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8EA" w:rsidRPr="002719AE" w:rsidRDefault="006E13C2" w:rsidP="002719A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9AE">
        <w:rPr>
          <w:rFonts w:ascii="Times New Roman" w:hAnsi="Times New Roman" w:cs="Times New Roman"/>
          <w:b/>
          <w:i/>
          <w:sz w:val="24"/>
          <w:szCs w:val="24"/>
        </w:rPr>
        <w:t>Culturas</w:t>
      </w:r>
      <w:r w:rsidR="005061E4" w:rsidRPr="002719A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719AE" w:rsidRPr="002719AE">
        <w:rPr>
          <w:rFonts w:ascii="Times New Roman" w:hAnsi="Times New Roman" w:cs="Times New Roman"/>
          <w:b/>
          <w:i/>
          <w:sz w:val="24"/>
          <w:szCs w:val="24"/>
        </w:rPr>
        <w:t xml:space="preserve">y estereotipos; </w:t>
      </w:r>
      <w:r w:rsidR="002E7E43">
        <w:rPr>
          <w:rFonts w:ascii="Times New Roman" w:hAnsi="Times New Roman" w:cs="Times New Roman"/>
          <w:b/>
          <w:i/>
          <w:sz w:val="24"/>
          <w:szCs w:val="24"/>
        </w:rPr>
        <w:t>carbú</w:t>
      </w:r>
      <w:r w:rsidR="00CA12F6">
        <w:rPr>
          <w:rFonts w:ascii="Times New Roman" w:hAnsi="Times New Roman" w:cs="Times New Roman"/>
          <w:b/>
          <w:i/>
          <w:sz w:val="24"/>
          <w:szCs w:val="24"/>
        </w:rPr>
        <w:t>nc</w:t>
      </w:r>
      <w:r w:rsidR="002E7E43">
        <w:rPr>
          <w:rFonts w:ascii="Times New Roman" w:hAnsi="Times New Roman" w:cs="Times New Roman"/>
          <w:b/>
          <w:i/>
          <w:sz w:val="24"/>
          <w:szCs w:val="24"/>
        </w:rPr>
        <w:t>u</w:t>
      </w:r>
      <w:r w:rsidR="002719AE">
        <w:rPr>
          <w:rFonts w:ascii="Times New Roman" w:hAnsi="Times New Roman" w:cs="Times New Roman"/>
          <w:b/>
          <w:i/>
          <w:sz w:val="24"/>
          <w:szCs w:val="24"/>
        </w:rPr>
        <w:t>los y lagoterías</w:t>
      </w:r>
      <w:r w:rsidR="002719AE" w:rsidRPr="002719AE">
        <w:rPr>
          <w:rFonts w:ascii="Times New Roman" w:hAnsi="Times New Roman" w:cs="Times New Roman"/>
          <w:b/>
          <w:i/>
          <w:sz w:val="24"/>
          <w:szCs w:val="24"/>
        </w:rPr>
        <w:t>…</w:t>
      </w:r>
    </w:p>
    <w:p w:rsidR="005061E4" w:rsidRPr="002719AE" w:rsidRDefault="005061E4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9AE">
        <w:rPr>
          <w:rFonts w:ascii="Times New Roman" w:hAnsi="Times New Roman" w:cs="Times New Roman"/>
          <w:sz w:val="24"/>
          <w:szCs w:val="24"/>
        </w:rPr>
        <w:t xml:space="preserve">Se dice el pecado pero no el pecador. Así que intentaré expresarme en </w:t>
      </w:r>
      <w:r w:rsidR="00822662">
        <w:rPr>
          <w:rFonts w:ascii="Times New Roman" w:hAnsi="Times New Roman" w:cs="Times New Roman"/>
          <w:sz w:val="24"/>
          <w:szCs w:val="24"/>
        </w:rPr>
        <w:t xml:space="preserve">“modo </w:t>
      </w:r>
      <w:r w:rsidRPr="002719AE">
        <w:rPr>
          <w:rFonts w:ascii="Times New Roman" w:hAnsi="Times New Roman" w:cs="Times New Roman"/>
          <w:sz w:val="24"/>
          <w:szCs w:val="24"/>
        </w:rPr>
        <w:t>general</w:t>
      </w:r>
      <w:r w:rsidR="00822662">
        <w:rPr>
          <w:rFonts w:ascii="Times New Roman" w:hAnsi="Times New Roman" w:cs="Times New Roman"/>
          <w:sz w:val="24"/>
          <w:szCs w:val="24"/>
        </w:rPr>
        <w:t>”</w:t>
      </w:r>
      <w:r w:rsidRPr="002719AE">
        <w:rPr>
          <w:rFonts w:ascii="Times New Roman" w:hAnsi="Times New Roman" w:cs="Times New Roman"/>
          <w:sz w:val="24"/>
          <w:szCs w:val="24"/>
        </w:rPr>
        <w:t xml:space="preserve"> y casi de una forma abstracta, para no caer en ejemplos concretos y detectar al pecador.</w:t>
      </w:r>
    </w:p>
    <w:p w:rsidR="005061E4" w:rsidRPr="002719AE" w:rsidRDefault="002E7E43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obstante</w:t>
      </w:r>
      <w:r w:rsidRPr="002E7E43">
        <w:rPr>
          <w:rFonts w:ascii="Times New Roman" w:hAnsi="Times New Roman" w:cs="Times New Roman"/>
          <w:b/>
          <w:sz w:val="24"/>
          <w:szCs w:val="24"/>
        </w:rPr>
        <w:t>,</w:t>
      </w:r>
      <w:r w:rsidR="005061E4" w:rsidRPr="002719AE">
        <w:rPr>
          <w:rFonts w:ascii="Times New Roman" w:hAnsi="Times New Roman" w:cs="Times New Roman"/>
          <w:sz w:val="24"/>
          <w:szCs w:val="24"/>
        </w:rPr>
        <w:t xml:space="preserve"> me malicio que el lector avezado puede </w:t>
      </w:r>
      <w:r>
        <w:rPr>
          <w:rFonts w:ascii="Times New Roman" w:hAnsi="Times New Roman" w:cs="Times New Roman"/>
          <w:sz w:val="24"/>
          <w:szCs w:val="24"/>
        </w:rPr>
        <w:t xml:space="preserve">fácilmente </w:t>
      </w:r>
      <w:r w:rsidR="00376A08">
        <w:rPr>
          <w:rFonts w:ascii="Times New Roman" w:hAnsi="Times New Roman" w:cs="Times New Roman"/>
          <w:sz w:val="24"/>
          <w:szCs w:val="24"/>
        </w:rPr>
        <w:t xml:space="preserve">adivinar y </w:t>
      </w:r>
      <w:r w:rsidR="005061E4" w:rsidRPr="002719AE">
        <w:rPr>
          <w:rFonts w:ascii="Times New Roman" w:hAnsi="Times New Roman" w:cs="Times New Roman"/>
          <w:sz w:val="24"/>
          <w:szCs w:val="24"/>
        </w:rPr>
        <w:t xml:space="preserve">descifrar la </w:t>
      </w:r>
      <w:proofErr w:type="spellStart"/>
      <w:r w:rsidR="005061E4" w:rsidRPr="002719AE">
        <w:rPr>
          <w:rFonts w:ascii="Times New Roman" w:hAnsi="Times New Roman" w:cs="Times New Roman"/>
          <w:sz w:val="24"/>
          <w:szCs w:val="24"/>
        </w:rPr>
        <w:t>intralectura</w:t>
      </w:r>
      <w:proofErr w:type="spellEnd"/>
      <w:r w:rsidR="005061E4" w:rsidRPr="002719AE">
        <w:rPr>
          <w:rFonts w:ascii="Times New Roman" w:hAnsi="Times New Roman" w:cs="Times New Roman"/>
          <w:sz w:val="24"/>
          <w:szCs w:val="24"/>
        </w:rPr>
        <w:t xml:space="preserve"> de mi opinión</w:t>
      </w:r>
      <w:r w:rsidR="00376A08">
        <w:rPr>
          <w:rFonts w:ascii="Times New Roman" w:hAnsi="Times New Roman" w:cs="Times New Roman"/>
          <w:sz w:val="24"/>
          <w:szCs w:val="24"/>
        </w:rPr>
        <w:t>,</w:t>
      </w:r>
      <w:r w:rsidR="005061E4" w:rsidRPr="002719AE">
        <w:rPr>
          <w:rFonts w:ascii="Times New Roman" w:hAnsi="Times New Roman" w:cs="Times New Roman"/>
          <w:sz w:val="24"/>
          <w:szCs w:val="24"/>
        </w:rPr>
        <w:t xml:space="preserve"> personal </w:t>
      </w:r>
      <w:r w:rsidR="00822662">
        <w:rPr>
          <w:rFonts w:ascii="Times New Roman" w:hAnsi="Times New Roman" w:cs="Times New Roman"/>
          <w:sz w:val="24"/>
          <w:szCs w:val="24"/>
        </w:rPr>
        <w:t>e intransferible</w:t>
      </w:r>
      <w:r w:rsidR="00376A08">
        <w:rPr>
          <w:rFonts w:ascii="Times New Roman" w:hAnsi="Times New Roman" w:cs="Times New Roman"/>
          <w:sz w:val="24"/>
          <w:szCs w:val="24"/>
        </w:rPr>
        <w:t>,</w:t>
      </w:r>
      <w:r w:rsidR="00822662">
        <w:rPr>
          <w:rFonts w:ascii="Times New Roman" w:hAnsi="Times New Roman" w:cs="Times New Roman"/>
          <w:sz w:val="24"/>
          <w:szCs w:val="24"/>
        </w:rPr>
        <w:t xml:space="preserve"> </w:t>
      </w:r>
      <w:r w:rsidR="005061E4" w:rsidRPr="002719AE">
        <w:rPr>
          <w:rFonts w:ascii="Times New Roman" w:hAnsi="Times New Roman" w:cs="Times New Roman"/>
          <w:sz w:val="24"/>
          <w:szCs w:val="24"/>
        </w:rPr>
        <w:t>acerca de las culturas y sus estereotipos.</w:t>
      </w:r>
    </w:p>
    <w:p w:rsidR="005061E4" w:rsidRPr="002719AE" w:rsidRDefault="006E13C2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9AE">
        <w:rPr>
          <w:rFonts w:ascii="Times New Roman" w:hAnsi="Times New Roman" w:cs="Times New Roman"/>
          <w:sz w:val="24"/>
          <w:szCs w:val="24"/>
        </w:rPr>
        <w:t>Alguien me dijo que el halago debilita y alguien también me dijo que el halago posibilita.</w:t>
      </w:r>
    </w:p>
    <w:p w:rsidR="006E13C2" w:rsidRPr="002719AE" w:rsidRDefault="002E7E43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Parece pues que se trata de d</w:t>
      </w:r>
      <w:r w:rsidR="006E13C2" w:rsidRPr="002719AE">
        <w:rPr>
          <w:rFonts w:ascii="Times New Roman" w:hAnsi="Times New Roman" w:cs="Times New Roman"/>
          <w:sz w:val="24"/>
          <w:szCs w:val="24"/>
        </w:rPr>
        <w:t>istintas culturas</w:t>
      </w:r>
      <w:r>
        <w:rPr>
          <w:rFonts w:ascii="Times New Roman" w:hAnsi="Times New Roman" w:cs="Times New Roman"/>
          <w:sz w:val="24"/>
          <w:szCs w:val="24"/>
        </w:rPr>
        <w:t xml:space="preserve"> de origen</w:t>
      </w:r>
      <w:r w:rsidR="008226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distintos parámetros</w:t>
      </w:r>
      <w:r w:rsidR="006E13C2" w:rsidRPr="002719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desarrollo intelectual </w:t>
      </w:r>
      <w:r w:rsidR="006E13C2" w:rsidRPr="002719AE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diferentes puntos de vista; en definitiva</w:t>
      </w:r>
      <w:r w:rsidR="006E13C2" w:rsidRPr="002719AE">
        <w:rPr>
          <w:rFonts w:ascii="Times New Roman" w:hAnsi="Times New Roman" w:cs="Times New Roman"/>
          <w:sz w:val="24"/>
          <w:szCs w:val="24"/>
        </w:rPr>
        <w:t xml:space="preserve"> posicionamientos </w:t>
      </w:r>
      <w:r w:rsidR="00822662">
        <w:rPr>
          <w:rFonts w:ascii="Times New Roman" w:hAnsi="Times New Roman" w:cs="Times New Roman"/>
          <w:sz w:val="24"/>
          <w:szCs w:val="24"/>
        </w:rPr>
        <w:t>dispares ante una misma realidad: la lisonja.</w:t>
      </w:r>
    </w:p>
    <w:p w:rsidR="006E13C2" w:rsidRDefault="006E13C2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9AE">
        <w:rPr>
          <w:rFonts w:ascii="Times New Roman" w:hAnsi="Times New Roman" w:cs="Times New Roman"/>
          <w:sz w:val="24"/>
          <w:szCs w:val="24"/>
        </w:rPr>
        <w:t xml:space="preserve">No son pocas las definiciones que se han formulado </w:t>
      </w:r>
      <w:r w:rsidR="00822662">
        <w:rPr>
          <w:rFonts w:ascii="Times New Roman" w:hAnsi="Times New Roman" w:cs="Times New Roman"/>
          <w:sz w:val="24"/>
          <w:szCs w:val="24"/>
        </w:rPr>
        <w:t>acerca del concepto</w:t>
      </w:r>
      <w:r w:rsidRPr="002719AE">
        <w:rPr>
          <w:rFonts w:ascii="Times New Roman" w:hAnsi="Times New Roman" w:cs="Times New Roman"/>
          <w:sz w:val="24"/>
          <w:szCs w:val="24"/>
        </w:rPr>
        <w:t xml:space="preserve"> </w:t>
      </w:r>
      <w:r w:rsidR="00822662">
        <w:rPr>
          <w:rFonts w:ascii="Times New Roman" w:hAnsi="Times New Roman" w:cs="Times New Roman"/>
          <w:i/>
          <w:sz w:val="24"/>
          <w:szCs w:val="24"/>
        </w:rPr>
        <w:t>c</w:t>
      </w:r>
      <w:r w:rsidRPr="00822662">
        <w:rPr>
          <w:rFonts w:ascii="Times New Roman" w:hAnsi="Times New Roman" w:cs="Times New Roman"/>
          <w:i/>
          <w:sz w:val="24"/>
          <w:szCs w:val="24"/>
        </w:rPr>
        <w:t>ultura</w:t>
      </w:r>
      <w:r w:rsidRPr="002719AE">
        <w:rPr>
          <w:rFonts w:ascii="Times New Roman" w:hAnsi="Times New Roman" w:cs="Times New Roman"/>
          <w:sz w:val="24"/>
          <w:szCs w:val="24"/>
        </w:rPr>
        <w:t xml:space="preserve">; en esta ocasión </w:t>
      </w:r>
      <w:r w:rsidR="00822662">
        <w:rPr>
          <w:rFonts w:ascii="Times New Roman" w:hAnsi="Times New Roman" w:cs="Times New Roman"/>
          <w:sz w:val="24"/>
          <w:szCs w:val="24"/>
        </w:rPr>
        <w:t>apuesto</w:t>
      </w:r>
      <w:r w:rsidRPr="002719AE">
        <w:rPr>
          <w:rFonts w:ascii="Times New Roman" w:hAnsi="Times New Roman" w:cs="Times New Roman"/>
          <w:sz w:val="24"/>
          <w:szCs w:val="24"/>
        </w:rPr>
        <w:t xml:space="preserve"> por “un conjunto de conocimientos, ideas, tradiciones y costumbres, modos de vida que caracterizan a un pueblo, a una clase social, a una época…”</w:t>
      </w:r>
      <w:r w:rsidR="002719AE">
        <w:rPr>
          <w:rFonts w:ascii="Times New Roman" w:hAnsi="Times New Roman" w:cs="Times New Roman"/>
          <w:sz w:val="24"/>
          <w:szCs w:val="24"/>
        </w:rPr>
        <w:t xml:space="preserve"> y en especial </w:t>
      </w:r>
      <w:r w:rsidR="00822662">
        <w:rPr>
          <w:rFonts w:ascii="Times New Roman" w:hAnsi="Times New Roman" w:cs="Times New Roman"/>
          <w:sz w:val="24"/>
          <w:szCs w:val="24"/>
        </w:rPr>
        <w:t xml:space="preserve">me centraré y </w:t>
      </w:r>
      <w:r w:rsidR="002719AE">
        <w:rPr>
          <w:rFonts w:ascii="Times New Roman" w:hAnsi="Times New Roman" w:cs="Times New Roman"/>
          <w:sz w:val="24"/>
          <w:szCs w:val="24"/>
        </w:rPr>
        <w:t>haré hincapié en la idea de tradiciones y costumbres.</w:t>
      </w:r>
    </w:p>
    <w:p w:rsidR="00355150" w:rsidRDefault="00355150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Viajamos</w:t>
      </w:r>
      <w:r w:rsidR="002E7E43">
        <w:rPr>
          <w:rFonts w:ascii="Times New Roman" w:hAnsi="Times New Roman" w:cs="Times New Roman"/>
          <w:sz w:val="24"/>
          <w:szCs w:val="24"/>
        </w:rPr>
        <w:t>, entre otras razones,</w:t>
      </w:r>
      <w:r>
        <w:rPr>
          <w:rFonts w:ascii="Times New Roman" w:hAnsi="Times New Roman" w:cs="Times New Roman"/>
          <w:sz w:val="24"/>
          <w:szCs w:val="24"/>
        </w:rPr>
        <w:t xml:space="preserve"> para practicar idiomas y conocer: conocer gentes y culturas. Ahora lo tenemos algo más complicado para movernos pero hemos con</w:t>
      </w:r>
      <w:r w:rsidR="00C95E47">
        <w:rPr>
          <w:rFonts w:ascii="Times New Roman" w:hAnsi="Times New Roman" w:cs="Times New Roman"/>
          <w:sz w:val="24"/>
          <w:szCs w:val="24"/>
        </w:rPr>
        <w:t>seguido llegar a percibir nuevos lugares con su paisaje y paisanaje</w:t>
      </w:r>
      <w:r w:rsidR="003046C3">
        <w:rPr>
          <w:rFonts w:ascii="Times New Roman" w:hAnsi="Times New Roman" w:cs="Times New Roman"/>
          <w:sz w:val="24"/>
          <w:szCs w:val="24"/>
        </w:rPr>
        <w:t>, aunque sea a través del cristal de la pantalla del ordenador.</w:t>
      </w:r>
    </w:p>
    <w:p w:rsidR="007B7581" w:rsidRDefault="00742016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este itinerario “</w:t>
      </w:r>
      <w:proofErr w:type="spellStart"/>
      <w:r>
        <w:rPr>
          <w:rFonts w:ascii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line” que he fabulado, </w:t>
      </w:r>
      <w:r w:rsidR="007B7581">
        <w:rPr>
          <w:rFonts w:ascii="Times New Roman" w:hAnsi="Times New Roman" w:cs="Times New Roman"/>
          <w:sz w:val="24"/>
          <w:szCs w:val="24"/>
        </w:rPr>
        <w:t xml:space="preserve">depende hacia dónde nos dirijamos vía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7B7581" w:rsidRPr="00742016">
        <w:rPr>
          <w:rFonts w:ascii="Times New Roman" w:hAnsi="Times New Roman" w:cs="Times New Roman"/>
          <w:sz w:val="24"/>
          <w:szCs w:val="24"/>
        </w:rPr>
        <w:t>zoom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7B7581">
        <w:rPr>
          <w:rFonts w:ascii="Times New Roman" w:hAnsi="Times New Roman" w:cs="Times New Roman"/>
          <w:sz w:val="24"/>
          <w:szCs w:val="24"/>
        </w:rPr>
        <w:t xml:space="preserve">, nos envuelven zalemas y embelecos, una sacudida de sirope pringoso del que cuesta deshacerse. </w:t>
      </w:r>
      <w:r w:rsidR="002D7D58">
        <w:rPr>
          <w:rFonts w:ascii="Times New Roman" w:hAnsi="Times New Roman" w:cs="Times New Roman"/>
          <w:sz w:val="24"/>
          <w:szCs w:val="24"/>
        </w:rPr>
        <w:t xml:space="preserve">La primera vez que nos reciben con tal protocolo nos hace gracia, incluso nos gusta, a la siguiente incursión “viajera” </w:t>
      </w:r>
      <w:r>
        <w:rPr>
          <w:rFonts w:ascii="Times New Roman" w:hAnsi="Times New Roman" w:cs="Times New Roman"/>
          <w:sz w:val="24"/>
          <w:szCs w:val="24"/>
        </w:rPr>
        <w:t>sabedores</w:t>
      </w:r>
      <w:r w:rsidR="007B7581">
        <w:rPr>
          <w:rFonts w:ascii="Times New Roman" w:hAnsi="Times New Roman" w:cs="Times New Roman"/>
          <w:sz w:val="24"/>
          <w:szCs w:val="24"/>
        </w:rPr>
        <w:t xml:space="preserve"> de la forma de interact</w:t>
      </w:r>
      <w:r w:rsidR="002D7D58">
        <w:rPr>
          <w:rFonts w:ascii="Times New Roman" w:hAnsi="Times New Roman" w:cs="Times New Roman"/>
          <w:sz w:val="24"/>
          <w:szCs w:val="24"/>
        </w:rPr>
        <w:t>uar por</w:t>
      </w:r>
      <w:r w:rsidR="007B7581">
        <w:rPr>
          <w:rFonts w:ascii="Times New Roman" w:hAnsi="Times New Roman" w:cs="Times New Roman"/>
          <w:sz w:val="24"/>
          <w:szCs w:val="24"/>
        </w:rPr>
        <w:t xml:space="preserve"> aquel</w:t>
      </w:r>
      <w:r w:rsidR="002D7D58">
        <w:rPr>
          <w:rFonts w:ascii="Times New Roman" w:hAnsi="Times New Roman" w:cs="Times New Roman"/>
          <w:sz w:val="24"/>
          <w:szCs w:val="24"/>
        </w:rPr>
        <w:t>las latitudes, tanta adulación suena</w:t>
      </w:r>
      <w:r w:rsidR="007B7581">
        <w:rPr>
          <w:rFonts w:ascii="Times New Roman" w:hAnsi="Times New Roman" w:cs="Times New Roman"/>
          <w:sz w:val="24"/>
          <w:szCs w:val="24"/>
        </w:rPr>
        <w:t xml:space="preserve"> falsa, tanto agasajo resulta cansino.</w:t>
      </w:r>
    </w:p>
    <w:p w:rsidR="00A92100" w:rsidRDefault="00A92100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 han ha</w:t>
      </w:r>
      <w:r w:rsidR="00AA362C">
        <w:rPr>
          <w:rFonts w:ascii="Times New Roman" w:hAnsi="Times New Roman" w:cs="Times New Roman"/>
          <w:sz w:val="24"/>
          <w:szCs w:val="24"/>
        </w:rPr>
        <w:t>blado de parajes inhóspitos prácticamente</w:t>
      </w:r>
      <w:r>
        <w:rPr>
          <w:rFonts w:ascii="Times New Roman" w:hAnsi="Times New Roman" w:cs="Times New Roman"/>
          <w:sz w:val="24"/>
          <w:szCs w:val="24"/>
        </w:rPr>
        <w:t xml:space="preserve"> inexplorados; nos conectamos vía </w:t>
      </w:r>
      <w:r w:rsidR="00A16B8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star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leaf</w:t>
      </w:r>
      <w:proofErr w:type="spellEnd"/>
      <w:r w:rsidR="00A16B8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y nos saludan con un casi mutismo insondable, incómodo</w:t>
      </w:r>
      <w:r w:rsidR="00AA36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pretendemos llenar con </w:t>
      </w:r>
      <w:r w:rsidR="00AA362C">
        <w:rPr>
          <w:rFonts w:ascii="Times New Roman" w:hAnsi="Times New Roman" w:cs="Times New Roman"/>
          <w:sz w:val="24"/>
          <w:szCs w:val="24"/>
        </w:rPr>
        <w:t xml:space="preserve">escasas </w:t>
      </w:r>
      <w:r>
        <w:rPr>
          <w:rFonts w:ascii="Times New Roman" w:hAnsi="Times New Roman" w:cs="Times New Roman"/>
          <w:sz w:val="24"/>
          <w:szCs w:val="24"/>
        </w:rPr>
        <w:t xml:space="preserve">palabras para evitar el hueco y vacío cibernéticos y </w:t>
      </w:r>
      <w:r w:rsidR="00742016">
        <w:rPr>
          <w:rFonts w:ascii="Times New Roman" w:hAnsi="Times New Roman" w:cs="Times New Roman"/>
          <w:sz w:val="24"/>
          <w:szCs w:val="24"/>
        </w:rPr>
        <w:t xml:space="preserve">mitigar </w:t>
      </w:r>
      <w:r>
        <w:rPr>
          <w:rFonts w:ascii="Times New Roman" w:hAnsi="Times New Roman" w:cs="Times New Roman"/>
          <w:sz w:val="24"/>
          <w:szCs w:val="24"/>
        </w:rPr>
        <w:t xml:space="preserve">el pánico tras la pantalla. Señas espartanas, escuetos </w:t>
      </w:r>
      <w:r w:rsidR="00AA362C">
        <w:rPr>
          <w:rFonts w:ascii="Times New Roman" w:hAnsi="Times New Roman" w:cs="Times New Roman"/>
          <w:sz w:val="24"/>
          <w:szCs w:val="24"/>
        </w:rPr>
        <w:t>gestos</w:t>
      </w:r>
      <w:r>
        <w:rPr>
          <w:rFonts w:ascii="Times New Roman" w:hAnsi="Times New Roman" w:cs="Times New Roman"/>
          <w:sz w:val="24"/>
          <w:szCs w:val="24"/>
        </w:rPr>
        <w:t>, expresiones las justas, actitudes estoicas.</w:t>
      </w:r>
      <w:r w:rsidR="00C45A74">
        <w:rPr>
          <w:rFonts w:ascii="Times New Roman" w:hAnsi="Times New Roman" w:cs="Times New Roman"/>
          <w:sz w:val="24"/>
          <w:szCs w:val="24"/>
        </w:rPr>
        <w:t xml:space="preserve"> </w:t>
      </w:r>
      <w:r w:rsidR="00742016">
        <w:rPr>
          <w:rFonts w:ascii="Times New Roman" w:hAnsi="Times New Roman" w:cs="Times New Roman"/>
          <w:sz w:val="24"/>
          <w:szCs w:val="24"/>
        </w:rPr>
        <w:t>Nos da</w:t>
      </w:r>
      <w:r w:rsidR="00C45A74">
        <w:rPr>
          <w:rFonts w:ascii="Times New Roman" w:hAnsi="Times New Roman" w:cs="Times New Roman"/>
          <w:sz w:val="24"/>
          <w:szCs w:val="24"/>
        </w:rPr>
        <w:t xml:space="preserve"> cierto miedo preguntar </w:t>
      </w:r>
      <w:r w:rsidR="003B3661">
        <w:rPr>
          <w:rFonts w:ascii="Times New Roman" w:hAnsi="Times New Roman" w:cs="Times New Roman"/>
          <w:sz w:val="24"/>
          <w:szCs w:val="24"/>
        </w:rPr>
        <w:t xml:space="preserve">para no violentar sus hábitos y no interferir en la </w:t>
      </w:r>
      <w:r w:rsidR="00AA362C">
        <w:rPr>
          <w:rFonts w:ascii="Times New Roman" w:hAnsi="Times New Roman" w:cs="Times New Roman"/>
          <w:sz w:val="24"/>
          <w:szCs w:val="24"/>
        </w:rPr>
        <w:t xml:space="preserve">sucinta </w:t>
      </w:r>
      <w:r w:rsidR="003B3661">
        <w:rPr>
          <w:rFonts w:ascii="Times New Roman" w:hAnsi="Times New Roman" w:cs="Times New Roman"/>
          <w:sz w:val="24"/>
          <w:szCs w:val="24"/>
        </w:rPr>
        <w:t>fluidez comunicativa.</w:t>
      </w:r>
      <w:r w:rsidR="00C45A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5A3E" w:rsidRDefault="00325A3E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Culturas y estereotipos.</w:t>
      </w:r>
    </w:p>
    <w:p w:rsidR="00742016" w:rsidRDefault="00742016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Cambiamos de paralelo y  vía </w:t>
      </w:r>
      <w:r w:rsidR="00A16B8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A16B87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="00A16B87">
        <w:rPr>
          <w:rFonts w:ascii="Times New Roman" w:hAnsi="Times New Roman" w:cs="Times New Roman"/>
          <w:sz w:val="24"/>
          <w:szCs w:val="24"/>
        </w:rPr>
        <w:t>” nos enganchan con piropos, zalamerías, quedamos subyugados ante el flor</w:t>
      </w:r>
      <w:r>
        <w:rPr>
          <w:rFonts w:ascii="Times New Roman" w:hAnsi="Times New Roman" w:cs="Times New Roman"/>
          <w:sz w:val="24"/>
          <w:szCs w:val="24"/>
        </w:rPr>
        <w:t>ilegio que a nuestra persona</w:t>
      </w:r>
      <w:r w:rsidR="00A16B87">
        <w:rPr>
          <w:rFonts w:ascii="Times New Roman" w:hAnsi="Times New Roman" w:cs="Times New Roman"/>
          <w:sz w:val="24"/>
          <w:szCs w:val="24"/>
        </w:rPr>
        <w:t xml:space="preserve"> dedican, fiestas verbales, una pura galantería que nos conmueve de buenas a primeras hasta que ya avisados de sus formas lingüísticas nos distanciamos y ojo avizor, enarcamos la ceja y sospechamos de nuevo impostura y</w:t>
      </w:r>
      <w:r>
        <w:rPr>
          <w:rFonts w:ascii="Times New Roman" w:hAnsi="Times New Roman" w:cs="Times New Roman"/>
          <w:sz w:val="24"/>
          <w:szCs w:val="24"/>
        </w:rPr>
        <w:t xml:space="preserve"> engañifas </w:t>
      </w:r>
      <w:proofErr w:type="spellStart"/>
      <w:r>
        <w:rPr>
          <w:rFonts w:ascii="Times New Roman" w:hAnsi="Times New Roman" w:cs="Times New Roman"/>
          <w:sz w:val="24"/>
          <w:szCs w:val="24"/>
        </w:rPr>
        <w:t>logorreicas</w:t>
      </w:r>
      <w:proofErr w:type="spellEnd"/>
      <w:r w:rsidR="006A5A05">
        <w:rPr>
          <w:rFonts w:ascii="Times New Roman" w:hAnsi="Times New Roman" w:cs="Times New Roman"/>
          <w:sz w:val="24"/>
          <w:szCs w:val="24"/>
        </w:rPr>
        <w:t xml:space="preserve">…¡vaya hastío! Salimos agotados de esa conexión. </w:t>
      </w:r>
    </w:p>
    <w:p w:rsidR="00325A3E" w:rsidRDefault="00742016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 seguimos empeñados en</w:t>
      </w:r>
      <w:r w:rsidR="006A5A05">
        <w:rPr>
          <w:rFonts w:ascii="Times New Roman" w:hAnsi="Times New Roman" w:cs="Times New Roman"/>
          <w:sz w:val="24"/>
          <w:szCs w:val="24"/>
        </w:rPr>
        <w:t xml:space="preserve"> nuestro propósito de conocer gentes y culturas.</w:t>
      </w:r>
      <w:r>
        <w:rPr>
          <w:rFonts w:ascii="Times New Roman" w:hAnsi="Times New Roman" w:cs="Times New Roman"/>
          <w:sz w:val="24"/>
          <w:szCs w:val="24"/>
        </w:rPr>
        <w:t xml:space="preserve"> Y si podemos practicar idiomas, tanto mejor.</w:t>
      </w:r>
    </w:p>
    <w:p w:rsidR="009E1B5A" w:rsidRDefault="00742016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Soy consciente</w:t>
      </w:r>
      <w:r w:rsidR="009E1B5A">
        <w:rPr>
          <w:rFonts w:ascii="Times New Roman" w:hAnsi="Times New Roman" w:cs="Times New Roman"/>
          <w:sz w:val="24"/>
          <w:szCs w:val="24"/>
        </w:rPr>
        <w:t xml:space="preserve"> </w:t>
      </w:r>
      <w:r w:rsidR="000B2F0A">
        <w:rPr>
          <w:rFonts w:ascii="Times New Roman" w:hAnsi="Times New Roman" w:cs="Times New Roman"/>
          <w:sz w:val="24"/>
          <w:szCs w:val="24"/>
        </w:rPr>
        <w:t>de que</w:t>
      </w:r>
      <w:r w:rsidR="009E1B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esta “excursión computacional”</w:t>
      </w:r>
      <w:r w:rsidR="000B2F0A">
        <w:rPr>
          <w:rFonts w:ascii="Times New Roman" w:hAnsi="Times New Roman" w:cs="Times New Roman"/>
          <w:sz w:val="24"/>
          <w:szCs w:val="24"/>
        </w:rPr>
        <w:t xml:space="preserve"> favorece</w:t>
      </w:r>
      <w:r w:rsidR="009E1B5A">
        <w:rPr>
          <w:rFonts w:ascii="Times New Roman" w:hAnsi="Times New Roman" w:cs="Times New Roman"/>
          <w:sz w:val="24"/>
          <w:szCs w:val="24"/>
        </w:rPr>
        <w:t xml:space="preserve"> la “personal </w:t>
      </w:r>
      <w:proofErr w:type="spellStart"/>
      <w:r w:rsidR="009E1B5A">
        <w:rPr>
          <w:rFonts w:ascii="Times New Roman" w:hAnsi="Times New Roman" w:cs="Times New Roman"/>
          <w:sz w:val="24"/>
          <w:szCs w:val="24"/>
        </w:rPr>
        <w:t>bubbl</w:t>
      </w:r>
      <w:r w:rsidR="00B853B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4200D8">
        <w:rPr>
          <w:rFonts w:ascii="Times New Roman" w:hAnsi="Times New Roman" w:cs="Times New Roman"/>
          <w:sz w:val="24"/>
          <w:szCs w:val="24"/>
        </w:rPr>
        <w:t xml:space="preserve">”, así que distanciados nos trasladamos </w:t>
      </w:r>
      <w:r>
        <w:rPr>
          <w:rFonts w:ascii="Times New Roman" w:hAnsi="Times New Roman" w:cs="Times New Roman"/>
          <w:sz w:val="24"/>
          <w:szCs w:val="24"/>
        </w:rPr>
        <w:t>vía</w:t>
      </w:r>
      <w:r w:rsidR="004200D8">
        <w:rPr>
          <w:rFonts w:ascii="Times New Roman" w:hAnsi="Times New Roman" w:cs="Times New Roman"/>
          <w:sz w:val="24"/>
          <w:szCs w:val="24"/>
        </w:rPr>
        <w:t xml:space="preserve"> </w:t>
      </w:r>
      <w:r w:rsidR="00C01C1E">
        <w:rPr>
          <w:rFonts w:ascii="Times New Roman" w:hAnsi="Times New Roman" w:cs="Times New Roman"/>
          <w:sz w:val="24"/>
          <w:szCs w:val="24"/>
        </w:rPr>
        <w:t>“</w:t>
      </w:r>
      <w:r w:rsidR="004200D8">
        <w:rPr>
          <w:rFonts w:ascii="Times New Roman" w:hAnsi="Times New Roman" w:cs="Times New Roman"/>
          <w:sz w:val="24"/>
          <w:szCs w:val="24"/>
        </w:rPr>
        <w:t xml:space="preserve">google </w:t>
      </w:r>
      <w:proofErr w:type="spellStart"/>
      <w:r w:rsidR="004200D8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="00C01C1E">
        <w:rPr>
          <w:rFonts w:ascii="Times New Roman" w:hAnsi="Times New Roman" w:cs="Times New Roman"/>
          <w:sz w:val="24"/>
          <w:szCs w:val="24"/>
        </w:rPr>
        <w:t>”</w:t>
      </w:r>
      <w:r w:rsidR="004200D8">
        <w:rPr>
          <w:rFonts w:ascii="Times New Roman" w:hAnsi="Times New Roman" w:cs="Times New Roman"/>
          <w:sz w:val="24"/>
          <w:szCs w:val="24"/>
        </w:rPr>
        <w:t xml:space="preserve"> a meridianos distintos. </w:t>
      </w:r>
      <w:r w:rsidR="000B2F0A">
        <w:rPr>
          <w:rFonts w:ascii="Times New Roman" w:hAnsi="Times New Roman" w:cs="Times New Roman"/>
          <w:sz w:val="24"/>
          <w:szCs w:val="24"/>
        </w:rPr>
        <w:t xml:space="preserve">Presentaciones formales, cordialidad comedida, </w:t>
      </w:r>
      <w:r w:rsidR="00C01C1E">
        <w:rPr>
          <w:rFonts w:ascii="Times New Roman" w:hAnsi="Times New Roman" w:cs="Times New Roman"/>
          <w:sz w:val="24"/>
          <w:szCs w:val="24"/>
        </w:rPr>
        <w:t xml:space="preserve">conversaciones atemperadas, poca explosión eufórica como marcan sus prácticas más comunes; nadie se sale de la mesura y moderación exigidas. </w:t>
      </w:r>
    </w:p>
    <w:p w:rsidR="002719AE" w:rsidRDefault="00742016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D3360C" w:rsidRPr="00D3360C">
        <w:rPr>
          <w:rFonts w:ascii="Times New Roman" w:hAnsi="Times New Roman" w:cs="Times New Roman"/>
          <w:sz w:val="24"/>
          <w:szCs w:val="24"/>
        </w:rPr>
        <w:t>a próxima vez que pue</w:t>
      </w:r>
      <w:r>
        <w:rPr>
          <w:rFonts w:ascii="Times New Roman" w:hAnsi="Times New Roman" w:cs="Times New Roman"/>
          <w:sz w:val="24"/>
          <w:szCs w:val="24"/>
        </w:rPr>
        <w:t xml:space="preserve">da desplazarme </w:t>
      </w:r>
      <w:r w:rsidR="00D3360C" w:rsidRPr="00742016">
        <w:rPr>
          <w:rFonts w:ascii="Times New Roman" w:hAnsi="Times New Roman" w:cs="Times New Roman"/>
          <w:i/>
          <w:sz w:val="24"/>
          <w:szCs w:val="24"/>
        </w:rPr>
        <w:t xml:space="preserve">in </w:t>
      </w:r>
      <w:proofErr w:type="spellStart"/>
      <w:r w:rsidR="00D3360C" w:rsidRPr="00742016">
        <w:rPr>
          <w:rFonts w:ascii="Times New Roman" w:hAnsi="Times New Roman" w:cs="Times New Roman"/>
          <w:i/>
          <w:sz w:val="24"/>
          <w:szCs w:val="24"/>
        </w:rPr>
        <w:t>person</w:t>
      </w:r>
      <w:proofErr w:type="spellEnd"/>
      <w:r w:rsidRPr="00742016">
        <w:rPr>
          <w:rFonts w:ascii="Times New Roman" w:hAnsi="Times New Roman" w:cs="Times New Roman"/>
          <w:i/>
          <w:sz w:val="24"/>
          <w:szCs w:val="24"/>
        </w:rPr>
        <w:t>,</w:t>
      </w:r>
      <w:r w:rsidR="00D3360C" w:rsidRPr="00742016">
        <w:rPr>
          <w:rFonts w:ascii="Times New Roman" w:hAnsi="Times New Roman" w:cs="Times New Roman"/>
          <w:i/>
          <w:sz w:val="24"/>
          <w:szCs w:val="24"/>
        </w:rPr>
        <w:t xml:space="preserve"> in situ</w:t>
      </w:r>
      <w:r w:rsidR="00D3360C">
        <w:rPr>
          <w:rFonts w:ascii="Times New Roman" w:hAnsi="Times New Roman" w:cs="Times New Roman"/>
          <w:sz w:val="24"/>
          <w:szCs w:val="24"/>
        </w:rPr>
        <w:t xml:space="preserve"> me voy a pertrechar contra la oratoria apabullante de mucha</w:t>
      </w:r>
      <w:r>
        <w:rPr>
          <w:rFonts w:ascii="Times New Roman" w:hAnsi="Times New Roman" w:cs="Times New Roman"/>
          <w:sz w:val="24"/>
          <w:szCs w:val="24"/>
        </w:rPr>
        <w:t xml:space="preserve">s culturas y muchas gentes, y así no acabar aburrida </w:t>
      </w: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r w:rsidR="00D3360C">
        <w:rPr>
          <w:rFonts w:ascii="Times New Roman" w:hAnsi="Times New Roman" w:cs="Times New Roman"/>
          <w:sz w:val="24"/>
          <w:szCs w:val="24"/>
        </w:rPr>
        <w:t xml:space="preserve"> la</w:t>
      </w:r>
      <w:proofErr w:type="gramEnd"/>
      <w:r w:rsidR="00D3360C">
        <w:rPr>
          <w:rFonts w:ascii="Times New Roman" w:hAnsi="Times New Roman" w:cs="Times New Roman"/>
          <w:sz w:val="24"/>
          <w:szCs w:val="24"/>
        </w:rPr>
        <w:t xml:space="preserve"> hartazón </w:t>
      </w:r>
      <w:proofErr w:type="spellStart"/>
      <w:r w:rsidR="00D3360C">
        <w:rPr>
          <w:rFonts w:ascii="Times New Roman" w:hAnsi="Times New Roman" w:cs="Times New Roman"/>
          <w:sz w:val="24"/>
          <w:szCs w:val="24"/>
        </w:rPr>
        <w:t>saturante</w:t>
      </w:r>
      <w:proofErr w:type="spellEnd"/>
      <w:r w:rsidR="00D3360C">
        <w:rPr>
          <w:rFonts w:ascii="Times New Roman" w:hAnsi="Times New Roman" w:cs="Times New Roman"/>
          <w:sz w:val="24"/>
          <w:szCs w:val="24"/>
        </w:rPr>
        <w:t xml:space="preserve"> de la palabrería huera, de </w:t>
      </w:r>
      <w:r w:rsidR="00B341F4" w:rsidRPr="00CA12F6">
        <w:rPr>
          <w:rFonts w:ascii="Times New Roman" w:hAnsi="Times New Roman" w:cs="Times New Roman"/>
          <w:sz w:val="24"/>
          <w:szCs w:val="24"/>
        </w:rPr>
        <w:t>reverencias en pedestal</w:t>
      </w:r>
      <w:r w:rsidR="00D336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360C">
        <w:rPr>
          <w:rFonts w:ascii="Times New Roman" w:hAnsi="Times New Roman" w:cs="Times New Roman"/>
          <w:sz w:val="24"/>
          <w:szCs w:val="24"/>
        </w:rPr>
        <w:t xml:space="preserve">con pretensión sincera que poco o nada tienen de </w:t>
      </w:r>
      <w:r w:rsidR="00B341F4">
        <w:rPr>
          <w:rFonts w:ascii="Times New Roman" w:hAnsi="Times New Roman" w:cs="Times New Roman"/>
          <w:sz w:val="24"/>
          <w:szCs w:val="24"/>
        </w:rPr>
        <w:t>actitudes y gestos</w:t>
      </w:r>
      <w:r w:rsidR="00D3360C">
        <w:rPr>
          <w:rFonts w:ascii="Times New Roman" w:hAnsi="Times New Roman" w:cs="Times New Roman"/>
          <w:sz w:val="24"/>
          <w:szCs w:val="24"/>
        </w:rPr>
        <w:t xml:space="preserve"> propicios, afortunados ni oportunos.</w:t>
      </w:r>
    </w:p>
    <w:p w:rsidR="00B341F4" w:rsidRDefault="00B341F4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Conviene prevenirse ante esas demostraciones de cariño exageradas y en la mayoría de veces empalagosas que s</w:t>
      </w:r>
      <w:r w:rsidR="00733E76">
        <w:rPr>
          <w:rFonts w:ascii="Times New Roman" w:hAnsi="Times New Roman" w:cs="Times New Roman"/>
          <w:sz w:val="24"/>
          <w:szCs w:val="24"/>
        </w:rPr>
        <w:t>olo desean conseguir algo: carbú</w:t>
      </w:r>
      <w:r>
        <w:rPr>
          <w:rFonts w:ascii="Times New Roman" w:hAnsi="Times New Roman" w:cs="Times New Roman"/>
          <w:sz w:val="24"/>
          <w:szCs w:val="24"/>
        </w:rPr>
        <w:t>nc</w:t>
      </w:r>
      <w:r w:rsidR="00D3161A">
        <w:rPr>
          <w:rFonts w:ascii="Times New Roman" w:hAnsi="Times New Roman" w:cs="Times New Roman"/>
          <w:sz w:val="24"/>
          <w:szCs w:val="24"/>
        </w:rPr>
        <w:t>u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lo y lagoterías, en definitiva.</w:t>
      </w:r>
    </w:p>
    <w:p w:rsidR="006E6F04" w:rsidRDefault="006E6F04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incienso y la alabanza, loas y panegíricos, loor y palma…tengo que darle una vuelta para concluir si se avienen con lo recto, razonable e igualitario. </w:t>
      </w:r>
    </w:p>
    <w:p w:rsidR="006E6F04" w:rsidRPr="00D3360C" w:rsidRDefault="006E6F04" w:rsidP="002719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 y estereotipos.</w:t>
      </w:r>
    </w:p>
    <w:sectPr w:rsidR="006E6F04" w:rsidRPr="00D336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E4"/>
    <w:rsid w:val="000B2F0A"/>
    <w:rsid w:val="002719AE"/>
    <w:rsid w:val="002D7D58"/>
    <w:rsid w:val="002E7E43"/>
    <w:rsid w:val="003046C3"/>
    <w:rsid w:val="00325A3E"/>
    <w:rsid w:val="00355150"/>
    <w:rsid w:val="00376A08"/>
    <w:rsid w:val="003B3661"/>
    <w:rsid w:val="004200D8"/>
    <w:rsid w:val="005061E4"/>
    <w:rsid w:val="00627ADA"/>
    <w:rsid w:val="006A5A05"/>
    <w:rsid w:val="006E13C2"/>
    <w:rsid w:val="006E6F04"/>
    <w:rsid w:val="00733E76"/>
    <w:rsid w:val="00742016"/>
    <w:rsid w:val="007B7581"/>
    <w:rsid w:val="00822662"/>
    <w:rsid w:val="009E1B5A"/>
    <w:rsid w:val="00A16B87"/>
    <w:rsid w:val="00A92100"/>
    <w:rsid w:val="00AA362C"/>
    <w:rsid w:val="00B341F4"/>
    <w:rsid w:val="00B853B0"/>
    <w:rsid w:val="00C01C1E"/>
    <w:rsid w:val="00C45A74"/>
    <w:rsid w:val="00C518EA"/>
    <w:rsid w:val="00C95E47"/>
    <w:rsid w:val="00CA12F6"/>
    <w:rsid w:val="00D3161A"/>
    <w:rsid w:val="00D3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16C81-30D8-454D-AA5A-60B450955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28</cp:revision>
  <dcterms:created xsi:type="dcterms:W3CDTF">2021-04-11T18:01:00Z</dcterms:created>
  <dcterms:modified xsi:type="dcterms:W3CDTF">2021-04-12T08:37:00Z</dcterms:modified>
</cp:coreProperties>
</file>