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63EB" w:rsidRDefault="001163EB" w:rsidP="001163EB">
      <w:pPr>
        <w:shd w:val="clear" w:color="auto" w:fill="F7EEEE"/>
        <w:spacing w:after="0" w:line="240" w:lineRule="auto"/>
        <w:jc w:val="right"/>
        <w:outlineLvl w:val="1"/>
        <w:rPr>
          <w:rFonts w:ascii="Roboto" w:eastAsia="Times New Roman" w:hAnsi="Roboto" w:cs="Times New Roman"/>
          <w:b/>
          <w:bCs/>
          <w:color w:val="000000"/>
          <w:sz w:val="26"/>
          <w:szCs w:val="26"/>
          <w:lang w:eastAsia="es-ES"/>
        </w:rPr>
      </w:pPr>
    </w:p>
    <w:p w:rsidR="001163EB" w:rsidRDefault="001163EB" w:rsidP="001163EB">
      <w:pPr>
        <w:shd w:val="clear" w:color="auto" w:fill="F7EEEE"/>
        <w:spacing w:after="0" w:line="240" w:lineRule="auto"/>
        <w:jc w:val="center"/>
        <w:outlineLvl w:val="1"/>
        <w:rPr>
          <w:rFonts w:ascii="Roboto" w:eastAsia="Times New Roman" w:hAnsi="Roboto" w:cs="Times New Roman"/>
          <w:b/>
          <w:bCs/>
          <w:color w:val="000000"/>
          <w:sz w:val="26"/>
          <w:szCs w:val="26"/>
          <w:lang w:eastAsia="es-ES"/>
        </w:rPr>
      </w:pPr>
      <w:r>
        <w:rPr>
          <w:rFonts w:ascii="Roboto" w:eastAsia="Times New Roman" w:hAnsi="Roboto" w:cs="Times New Roman"/>
          <w:b/>
          <w:bCs/>
          <w:color w:val="000000"/>
          <w:sz w:val="26"/>
          <w:szCs w:val="26"/>
          <w:lang w:eastAsia="es-ES"/>
        </w:rPr>
        <w:t>LA TRINIDAD</w:t>
      </w:r>
    </w:p>
    <w:p w:rsidR="001163EB" w:rsidRDefault="001163EB" w:rsidP="001163EB">
      <w:pPr>
        <w:shd w:val="clear" w:color="auto" w:fill="F7EEEE"/>
        <w:spacing w:after="0" w:line="240" w:lineRule="auto"/>
        <w:jc w:val="right"/>
        <w:outlineLvl w:val="1"/>
        <w:rPr>
          <w:rFonts w:ascii="Roboto" w:eastAsia="Times New Roman" w:hAnsi="Roboto" w:cs="Times New Roman"/>
          <w:b/>
          <w:bCs/>
          <w:color w:val="000000"/>
          <w:sz w:val="26"/>
          <w:szCs w:val="26"/>
          <w:lang w:eastAsia="es-ES"/>
        </w:rPr>
      </w:pPr>
      <w:hyperlink r:id="rId4" w:history="1">
        <w:r w:rsidRPr="0057657A">
          <w:rPr>
            <w:rStyle w:val="Hipervnculo"/>
            <w:rFonts w:ascii="Roboto" w:eastAsia="Times New Roman" w:hAnsi="Roboto" w:cs="Times New Roman"/>
            <w:b/>
            <w:bCs/>
            <w:sz w:val="26"/>
            <w:szCs w:val="26"/>
            <w:lang w:eastAsia="es-ES"/>
          </w:rPr>
          <w:t>https://esclavasaci.es/noticias/278-trinidad2018</w:t>
        </w:r>
      </w:hyperlink>
    </w:p>
    <w:p w:rsidR="001163EB" w:rsidRDefault="001163EB" w:rsidP="001163EB">
      <w:pPr>
        <w:shd w:val="clear" w:color="auto" w:fill="F7EEEE"/>
        <w:spacing w:after="0" w:line="240" w:lineRule="auto"/>
        <w:jc w:val="right"/>
        <w:outlineLvl w:val="1"/>
        <w:rPr>
          <w:rFonts w:ascii="Roboto" w:eastAsia="Times New Roman" w:hAnsi="Roboto" w:cs="Times New Roman"/>
          <w:b/>
          <w:bCs/>
          <w:color w:val="000000"/>
          <w:sz w:val="26"/>
          <w:szCs w:val="26"/>
          <w:lang w:eastAsia="es-ES"/>
        </w:rPr>
      </w:pPr>
      <w:r>
        <w:rPr>
          <w:noProof/>
          <w:lang w:eastAsia="es-ES"/>
        </w:rPr>
        <w:drawing>
          <wp:anchor distT="0" distB="0" distL="114300" distR="114300" simplePos="0" relativeHeight="251658240" behindDoc="0" locked="0" layoutInCell="1" allowOverlap="1" wp14:anchorId="29960E19" wp14:editId="7CA7A7CD">
            <wp:simplePos x="0" y="0"/>
            <wp:positionH relativeFrom="margin">
              <wp:align>left</wp:align>
            </wp:positionH>
            <wp:positionV relativeFrom="paragraph">
              <wp:posOffset>187960</wp:posOffset>
            </wp:positionV>
            <wp:extent cx="3329305" cy="2903220"/>
            <wp:effectExtent l="0" t="0" r="4445" b="0"/>
            <wp:wrapSquare wrapText="bothSides"/>
            <wp:docPr id="2" name="Imagen 2" descr="https://esclavasaci.es/images/cache/896ee6d8bda94aa2d4ccc2b4ec003de2_w350_h305_c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esclavasaci.es/images/cache/896ee6d8bda94aa2d4ccc2b4ec003de2_w350_h305_cp.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29305" cy="2903220"/>
                    </a:xfrm>
                    <a:prstGeom prst="rect">
                      <a:avLst/>
                    </a:prstGeom>
                    <a:noFill/>
                    <a:ln>
                      <a:noFill/>
                    </a:ln>
                  </pic:spPr>
                </pic:pic>
              </a:graphicData>
            </a:graphic>
          </wp:anchor>
        </w:drawing>
      </w:r>
    </w:p>
    <w:p w:rsidR="001163EB" w:rsidRDefault="001163EB" w:rsidP="001163EB">
      <w:pPr>
        <w:shd w:val="clear" w:color="auto" w:fill="F7EEEE"/>
        <w:spacing w:after="0" w:line="240" w:lineRule="auto"/>
        <w:jc w:val="right"/>
        <w:outlineLvl w:val="1"/>
        <w:rPr>
          <w:rFonts w:ascii="Roboto" w:eastAsia="Times New Roman" w:hAnsi="Roboto" w:cs="Times New Roman"/>
          <w:b/>
          <w:bCs/>
          <w:color w:val="000000"/>
          <w:sz w:val="26"/>
          <w:szCs w:val="26"/>
          <w:lang w:eastAsia="es-ES"/>
        </w:rPr>
      </w:pPr>
    </w:p>
    <w:p w:rsidR="001163EB" w:rsidRDefault="001163EB" w:rsidP="001163EB">
      <w:pPr>
        <w:shd w:val="clear" w:color="auto" w:fill="F7EEEE"/>
        <w:spacing w:after="0" w:line="240" w:lineRule="auto"/>
        <w:jc w:val="right"/>
        <w:outlineLvl w:val="1"/>
        <w:rPr>
          <w:rFonts w:ascii="Roboto" w:eastAsia="Times New Roman" w:hAnsi="Roboto" w:cs="Times New Roman"/>
          <w:b/>
          <w:bCs/>
          <w:color w:val="000000"/>
          <w:sz w:val="26"/>
          <w:szCs w:val="26"/>
          <w:lang w:eastAsia="es-ES"/>
        </w:rPr>
      </w:pPr>
    </w:p>
    <w:p w:rsidR="001163EB" w:rsidRDefault="001163EB" w:rsidP="001163EB">
      <w:pPr>
        <w:shd w:val="clear" w:color="auto" w:fill="F7EEEE"/>
        <w:spacing w:after="0" w:line="240" w:lineRule="auto"/>
        <w:jc w:val="right"/>
        <w:outlineLvl w:val="1"/>
        <w:rPr>
          <w:rFonts w:ascii="Roboto" w:eastAsia="Times New Roman" w:hAnsi="Roboto" w:cs="Times New Roman"/>
          <w:b/>
          <w:bCs/>
          <w:color w:val="000000"/>
          <w:sz w:val="26"/>
          <w:szCs w:val="26"/>
          <w:lang w:eastAsia="es-ES"/>
        </w:rPr>
      </w:pPr>
    </w:p>
    <w:p w:rsidR="001163EB" w:rsidRDefault="001163EB" w:rsidP="001163EB">
      <w:pPr>
        <w:shd w:val="clear" w:color="auto" w:fill="F7EEEE"/>
        <w:spacing w:after="0" w:line="240" w:lineRule="auto"/>
        <w:jc w:val="right"/>
        <w:outlineLvl w:val="1"/>
        <w:rPr>
          <w:rFonts w:ascii="Roboto" w:eastAsia="Times New Roman" w:hAnsi="Roboto" w:cs="Times New Roman"/>
          <w:b/>
          <w:bCs/>
          <w:color w:val="000000"/>
          <w:sz w:val="26"/>
          <w:szCs w:val="26"/>
          <w:lang w:eastAsia="es-ES"/>
        </w:rPr>
      </w:pPr>
    </w:p>
    <w:p w:rsidR="001163EB" w:rsidRDefault="001163EB" w:rsidP="001163EB">
      <w:pPr>
        <w:shd w:val="clear" w:color="auto" w:fill="F7EEEE"/>
        <w:spacing w:after="0" w:line="240" w:lineRule="auto"/>
        <w:jc w:val="right"/>
        <w:outlineLvl w:val="1"/>
        <w:rPr>
          <w:rFonts w:ascii="Roboto" w:eastAsia="Times New Roman" w:hAnsi="Roboto" w:cs="Times New Roman"/>
          <w:b/>
          <w:bCs/>
          <w:color w:val="000000"/>
          <w:sz w:val="26"/>
          <w:szCs w:val="26"/>
          <w:lang w:eastAsia="es-ES"/>
        </w:rPr>
      </w:pPr>
    </w:p>
    <w:p w:rsidR="001163EB" w:rsidRDefault="001163EB" w:rsidP="001163EB">
      <w:pPr>
        <w:shd w:val="clear" w:color="auto" w:fill="F7EEEE"/>
        <w:spacing w:after="0" w:line="240" w:lineRule="auto"/>
        <w:jc w:val="right"/>
        <w:outlineLvl w:val="1"/>
        <w:rPr>
          <w:rFonts w:ascii="Roboto" w:eastAsia="Times New Roman" w:hAnsi="Roboto" w:cs="Times New Roman"/>
          <w:b/>
          <w:bCs/>
          <w:color w:val="000000"/>
          <w:sz w:val="26"/>
          <w:szCs w:val="26"/>
          <w:lang w:eastAsia="es-ES"/>
        </w:rPr>
      </w:pPr>
    </w:p>
    <w:p w:rsidR="001163EB" w:rsidRDefault="001163EB" w:rsidP="001163EB">
      <w:pPr>
        <w:shd w:val="clear" w:color="auto" w:fill="F7EEEE"/>
        <w:spacing w:after="0" w:line="240" w:lineRule="auto"/>
        <w:jc w:val="right"/>
        <w:outlineLvl w:val="1"/>
        <w:rPr>
          <w:rFonts w:ascii="Roboto" w:eastAsia="Times New Roman" w:hAnsi="Roboto" w:cs="Times New Roman"/>
          <w:b/>
          <w:bCs/>
          <w:color w:val="000000"/>
          <w:sz w:val="26"/>
          <w:szCs w:val="26"/>
          <w:lang w:eastAsia="es-ES"/>
        </w:rPr>
      </w:pPr>
    </w:p>
    <w:p w:rsidR="001163EB" w:rsidRDefault="001163EB" w:rsidP="001163EB">
      <w:pPr>
        <w:shd w:val="clear" w:color="auto" w:fill="F7EEEE"/>
        <w:spacing w:after="0" w:line="240" w:lineRule="auto"/>
        <w:jc w:val="right"/>
        <w:outlineLvl w:val="1"/>
        <w:rPr>
          <w:rFonts w:ascii="Roboto" w:eastAsia="Times New Roman" w:hAnsi="Roboto" w:cs="Times New Roman"/>
          <w:b/>
          <w:bCs/>
          <w:color w:val="000000"/>
          <w:sz w:val="26"/>
          <w:szCs w:val="26"/>
          <w:lang w:eastAsia="es-ES"/>
        </w:rPr>
      </w:pPr>
    </w:p>
    <w:p w:rsidR="001163EB" w:rsidRDefault="001163EB" w:rsidP="001163EB">
      <w:pPr>
        <w:shd w:val="clear" w:color="auto" w:fill="F7EEEE"/>
        <w:spacing w:after="0" w:line="240" w:lineRule="auto"/>
        <w:jc w:val="right"/>
        <w:outlineLvl w:val="1"/>
        <w:rPr>
          <w:rFonts w:ascii="Roboto" w:eastAsia="Times New Roman" w:hAnsi="Roboto" w:cs="Times New Roman"/>
          <w:b/>
          <w:bCs/>
          <w:color w:val="000000"/>
          <w:sz w:val="26"/>
          <w:szCs w:val="26"/>
          <w:lang w:eastAsia="es-ES"/>
        </w:rPr>
      </w:pPr>
    </w:p>
    <w:p w:rsidR="001163EB" w:rsidRPr="001163EB" w:rsidRDefault="001163EB" w:rsidP="001163EB">
      <w:pPr>
        <w:shd w:val="clear" w:color="auto" w:fill="F7EEEE"/>
        <w:spacing w:after="0" w:line="240" w:lineRule="auto"/>
        <w:jc w:val="right"/>
        <w:outlineLvl w:val="1"/>
        <w:rPr>
          <w:rFonts w:ascii="Roboto" w:eastAsia="Times New Roman" w:hAnsi="Roboto" w:cs="Times New Roman"/>
          <w:b/>
          <w:bCs/>
          <w:color w:val="000000"/>
          <w:sz w:val="30"/>
          <w:szCs w:val="26"/>
          <w:lang w:eastAsia="es-ES"/>
        </w:rPr>
      </w:pPr>
      <w:r w:rsidRPr="001163EB">
        <w:rPr>
          <w:rFonts w:ascii="Roboto" w:eastAsia="Times New Roman" w:hAnsi="Roboto" w:cs="Times New Roman"/>
          <w:b/>
          <w:bCs/>
          <w:color w:val="000000"/>
          <w:sz w:val="26"/>
          <w:szCs w:val="26"/>
          <w:lang w:eastAsia="es-ES"/>
        </w:rPr>
        <w:t>“</w:t>
      </w:r>
      <w:r w:rsidRPr="001163EB">
        <w:rPr>
          <w:rFonts w:ascii="Roboto" w:eastAsia="Times New Roman" w:hAnsi="Roboto" w:cs="Times New Roman"/>
          <w:b/>
          <w:bCs/>
          <w:color w:val="000000"/>
          <w:sz w:val="30"/>
          <w:szCs w:val="26"/>
          <w:lang w:eastAsia="es-ES"/>
        </w:rPr>
        <w:t>Si Dios no fuera Trinidad, yo sería probablemente ateo”</w:t>
      </w:r>
      <w:r w:rsidRPr="001163EB">
        <w:rPr>
          <w:rFonts w:ascii="Roboto" w:eastAsia="Times New Roman" w:hAnsi="Roboto" w:cs="Times New Roman"/>
          <w:b/>
          <w:bCs/>
          <w:i/>
          <w:iCs/>
          <w:color w:val="000000"/>
          <w:sz w:val="30"/>
          <w:szCs w:val="26"/>
          <w:lang w:eastAsia="es-ES"/>
        </w:rPr>
        <w:t xml:space="preserve"> (F. </w:t>
      </w:r>
      <w:proofErr w:type="spellStart"/>
      <w:r w:rsidRPr="001163EB">
        <w:rPr>
          <w:rFonts w:ascii="Roboto" w:eastAsia="Times New Roman" w:hAnsi="Roboto" w:cs="Times New Roman"/>
          <w:b/>
          <w:bCs/>
          <w:i/>
          <w:iCs/>
          <w:color w:val="000000"/>
          <w:sz w:val="30"/>
          <w:szCs w:val="26"/>
          <w:lang w:eastAsia="es-ES"/>
        </w:rPr>
        <w:t>Varillon</w:t>
      </w:r>
      <w:proofErr w:type="spellEnd"/>
      <w:r w:rsidRPr="001163EB">
        <w:rPr>
          <w:rFonts w:ascii="Roboto" w:eastAsia="Times New Roman" w:hAnsi="Roboto" w:cs="Times New Roman"/>
          <w:b/>
          <w:bCs/>
          <w:i/>
          <w:iCs/>
          <w:color w:val="000000"/>
          <w:sz w:val="30"/>
          <w:szCs w:val="26"/>
          <w:lang w:eastAsia="es-ES"/>
        </w:rPr>
        <w:t>)</w:t>
      </w:r>
    </w:p>
    <w:p w:rsidR="001163EB" w:rsidRPr="001163EB" w:rsidRDefault="001163EB" w:rsidP="001163EB">
      <w:pPr>
        <w:shd w:val="clear" w:color="auto" w:fill="F7EEEE"/>
        <w:spacing w:before="150" w:after="150" w:line="240" w:lineRule="auto"/>
        <w:jc w:val="both"/>
        <w:outlineLvl w:val="0"/>
        <w:rPr>
          <w:rFonts w:ascii="Roboto" w:eastAsia="Times New Roman" w:hAnsi="Roboto" w:cs="Times New Roman"/>
          <w:color w:val="000000"/>
          <w:kern w:val="36"/>
          <w:sz w:val="35"/>
          <w:szCs w:val="35"/>
          <w:lang w:eastAsia="es-ES"/>
        </w:rPr>
      </w:pPr>
      <w:r w:rsidRPr="001163EB">
        <w:rPr>
          <w:rFonts w:ascii="Roboto" w:eastAsia="Times New Roman" w:hAnsi="Roboto" w:cs="Times New Roman"/>
          <w:color w:val="000000"/>
          <w:kern w:val="36"/>
          <w:sz w:val="35"/>
          <w:szCs w:val="35"/>
          <w:lang w:eastAsia="es-ES"/>
        </w:rPr>
        <w:t> </w:t>
      </w:r>
    </w:p>
    <w:p w:rsidR="001163EB" w:rsidRPr="001163EB" w:rsidRDefault="001163EB" w:rsidP="001163EB">
      <w:pPr>
        <w:shd w:val="clear" w:color="auto" w:fill="F7EEEE"/>
        <w:spacing w:before="120" w:after="120" w:line="408" w:lineRule="atLeast"/>
        <w:jc w:val="both"/>
        <w:rPr>
          <w:rFonts w:ascii="Roboto" w:eastAsia="Times New Roman" w:hAnsi="Roboto" w:cs="Times New Roman"/>
          <w:color w:val="000000"/>
          <w:sz w:val="21"/>
          <w:szCs w:val="21"/>
          <w:lang w:eastAsia="es-ES"/>
        </w:rPr>
      </w:pPr>
      <w:r w:rsidRPr="001163EB">
        <w:rPr>
          <w:rFonts w:ascii="Roboto" w:eastAsia="Times New Roman" w:hAnsi="Roboto" w:cs="Times New Roman"/>
          <w:color w:val="000000"/>
          <w:sz w:val="21"/>
          <w:szCs w:val="21"/>
          <w:lang w:eastAsia="es-ES"/>
        </w:rPr>
        <w:t xml:space="preserve">La afirmación del teólogo francés François </w:t>
      </w:r>
      <w:proofErr w:type="spellStart"/>
      <w:r w:rsidRPr="001163EB">
        <w:rPr>
          <w:rFonts w:ascii="Roboto" w:eastAsia="Times New Roman" w:hAnsi="Roboto" w:cs="Times New Roman"/>
          <w:color w:val="000000"/>
          <w:sz w:val="21"/>
          <w:szCs w:val="21"/>
          <w:lang w:eastAsia="es-ES"/>
        </w:rPr>
        <w:t>Varillon</w:t>
      </w:r>
      <w:proofErr w:type="spellEnd"/>
      <w:r w:rsidRPr="001163EB">
        <w:rPr>
          <w:rFonts w:ascii="Roboto" w:eastAsia="Times New Roman" w:hAnsi="Roboto" w:cs="Times New Roman"/>
          <w:color w:val="000000"/>
          <w:sz w:val="21"/>
          <w:szCs w:val="21"/>
          <w:lang w:eastAsia="es-ES"/>
        </w:rPr>
        <w:t xml:space="preserve"> llama poderosamente la atención. Porque uno tiene la sensación de que, si por un imposible un día la Iglesia dijera que Dios no es Trinidad, la existencia de muchos creyentes apenas cambiaría. Sin embargo, el jesuita añade: “en cualquier caso, si Dios no es Trinidad, yo no comprendo ya absolutamente nada”.</w:t>
      </w:r>
    </w:p>
    <w:p w:rsidR="001163EB" w:rsidRPr="001163EB" w:rsidRDefault="001163EB" w:rsidP="001163EB">
      <w:pPr>
        <w:shd w:val="clear" w:color="auto" w:fill="F7EEEE"/>
        <w:spacing w:before="120" w:after="120" w:line="408" w:lineRule="atLeast"/>
        <w:jc w:val="both"/>
        <w:rPr>
          <w:rFonts w:ascii="Roboto" w:eastAsia="Times New Roman" w:hAnsi="Roboto" w:cs="Times New Roman"/>
          <w:color w:val="000000"/>
          <w:sz w:val="21"/>
          <w:szCs w:val="21"/>
          <w:lang w:eastAsia="es-ES"/>
        </w:rPr>
      </w:pPr>
      <w:r w:rsidRPr="001163EB">
        <w:rPr>
          <w:rFonts w:ascii="Roboto" w:eastAsia="Times New Roman" w:hAnsi="Roboto" w:cs="Times New Roman"/>
          <w:color w:val="000000"/>
          <w:sz w:val="21"/>
          <w:szCs w:val="21"/>
          <w:lang w:eastAsia="es-ES"/>
        </w:rPr>
        <w:t>En realidad, nuestra confesión de fe en el Dios Uno y Trino es todo menos algo irrelevante o un aspecto marginal de nuestro creer. Más bien al contrario, estamos ante el núcleo y el fundamento de todo aquello en lo que creemos.</w:t>
      </w:r>
    </w:p>
    <w:p w:rsidR="001163EB" w:rsidRPr="001163EB" w:rsidRDefault="001163EB" w:rsidP="001163EB">
      <w:pPr>
        <w:shd w:val="clear" w:color="auto" w:fill="F7EEEE"/>
        <w:spacing w:before="120" w:after="120" w:line="408" w:lineRule="atLeast"/>
        <w:jc w:val="both"/>
        <w:rPr>
          <w:rFonts w:ascii="Roboto" w:eastAsia="Times New Roman" w:hAnsi="Roboto" w:cs="Times New Roman"/>
          <w:color w:val="000000"/>
          <w:sz w:val="21"/>
          <w:szCs w:val="21"/>
          <w:lang w:eastAsia="es-ES"/>
        </w:rPr>
      </w:pPr>
      <w:r w:rsidRPr="001163EB">
        <w:rPr>
          <w:rFonts w:ascii="Roboto" w:eastAsia="Times New Roman" w:hAnsi="Roboto" w:cs="Times New Roman"/>
          <w:color w:val="000000"/>
          <w:sz w:val="21"/>
          <w:szCs w:val="21"/>
          <w:lang w:eastAsia="es-ES"/>
        </w:rPr>
        <w:t>Solo me voy a detener en tres rasgos que nos pueden servir para captar lo que nos estamos perdiendo al pasar de largo por el hecho de que nuestro Dios es Trinidad:</w:t>
      </w:r>
    </w:p>
    <w:p w:rsidR="001163EB" w:rsidRPr="001163EB" w:rsidRDefault="001163EB" w:rsidP="001163EB">
      <w:pPr>
        <w:shd w:val="clear" w:color="auto" w:fill="F7EEEE"/>
        <w:spacing w:before="120" w:after="120" w:line="408" w:lineRule="atLeast"/>
        <w:jc w:val="both"/>
        <w:rPr>
          <w:rFonts w:ascii="Roboto" w:eastAsia="Times New Roman" w:hAnsi="Roboto" w:cs="Times New Roman"/>
          <w:color w:val="000000"/>
          <w:sz w:val="21"/>
          <w:szCs w:val="21"/>
          <w:lang w:eastAsia="es-ES"/>
        </w:rPr>
      </w:pPr>
      <w:bookmarkStart w:id="0" w:name="_GoBack"/>
      <w:r w:rsidRPr="001163EB">
        <w:rPr>
          <w:rFonts w:ascii="Roboto" w:eastAsia="Times New Roman" w:hAnsi="Roboto" w:cs="Times New Roman"/>
          <w:color w:val="000000"/>
          <w:sz w:val="21"/>
          <w:szCs w:val="21"/>
          <w:lang w:eastAsia="es-ES"/>
        </w:rPr>
        <w:t>     1)   El Dios cristiano, sin dejar de ser Uno rompe todo solipsismo y se nos revela como relación de personas. Dios es </w:t>
      </w:r>
      <w:r w:rsidRPr="001163EB">
        <w:rPr>
          <w:rFonts w:ascii="Roboto" w:eastAsia="Times New Roman" w:hAnsi="Roboto" w:cs="Times New Roman"/>
          <w:b/>
          <w:bCs/>
          <w:i/>
          <w:iCs/>
          <w:color w:val="000000"/>
          <w:sz w:val="21"/>
          <w:szCs w:val="21"/>
          <w:lang w:eastAsia="es-ES"/>
        </w:rPr>
        <w:t>relación</w:t>
      </w:r>
      <w:r w:rsidRPr="001163EB">
        <w:rPr>
          <w:rFonts w:ascii="Roboto" w:eastAsia="Times New Roman" w:hAnsi="Roboto" w:cs="Times New Roman"/>
          <w:color w:val="000000"/>
          <w:sz w:val="21"/>
          <w:szCs w:val="21"/>
          <w:lang w:eastAsia="es-ES"/>
        </w:rPr>
        <w:t>, y no cualquier relación sino una </w:t>
      </w:r>
      <w:r w:rsidRPr="001163EB">
        <w:rPr>
          <w:rFonts w:ascii="Roboto" w:eastAsia="Times New Roman" w:hAnsi="Roboto" w:cs="Times New Roman"/>
          <w:b/>
          <w:bCs/>
          <w:i/>
          <w:iCs/>
          <w:color w:val="000000"/>
          <w:sz w:val="21"/>
          <w:szCs w:val="21"/>
          <w:lang w:eastAsia="es-ES"/>
        </w:rPr>
        <w:t>relación de Amor</w:t>
      </w:r>
      <w:r w:rsidRPr="001163EB">
        <w:rPr>
          <w:rFonts w:ascii="Roboto" w:eastAsia="Times New Roman" w:hAnsi="Roboto" w:cs="Times New Roman"/>
          <w:color w:val="000000"/>
          <w:sz w:val="21"/>
          <w:szCs w:val="21"/>
          <w:lang w:eastAsia="es-ES"/>
        </w:rPr>
        <w:t>. El existir de Dios es un continuo movimiento de donación y recepción de Amor, en el que cada persona renuncia a ser sólo para sí, para que el otro sea. El Dios Trino no es puro poder o voluntad suprema, sino Amor en acto, amor que constantemente se desborda y comunica. Afirmar que Dios es Trino, es por lo tanto reconocer que </w:t>
      </w:r>
      <w:r w:rsidRPr="001163EB">
        <w:rPr>
          <w:rFonts w:ascii="Roboto" w:eastAsia="Times New Roman" w:hAnsi="Roboto" w:cs="Times New Roman"/>
          <w:b/>
          <w:bCs/>
          <w:i/>
          <w:iCs/>
          <w:color w:val="000000"/>
          <w:sz w:val="21"/>
          <w:szCs w:val="21"/>
          <w:lang w:eastAsia="es-ES"/>
        </w:rPr>
        <w:t>tan divino es dar como recibir.</w:t>
      </w:r>
    </w:p>
    <w:p w:rsidR="001163EB" w:rsidRPr="001163EB" w:rsidRDefault="001163EB" w:rsidP="001163EB">
      <w:pPr>
        <w:shd w:val="clear" w:color="auto" w:fill="F7EEEE"/>
        <w:spacing w:before="120" w:after="120" w:line="408" w:lineRule="atLeast"/>
        <w:jc w:val="both"/>
        <w:rPr>
          <w:rFonts w:ascii="Roboto" w:eastAsia="Times New Roman" w:hAnsi="Roboto" w:cs="Times New Roman"/>
          <w:color w:val="000000"/>
          <w:sz w:val="21"/>
          <w:szCs w:val="21"/>
          <w:lang w:eastAsia="es-ES"/>
        </w:rPr>
      </w:pPr>
      <w:r w:rsidRPr="001163EB">
        <w:rPr>
          <w:rFonts w:ascii="Roboto" w:eastAsia="Times New Roman" w:hAnsi="Roboto" w:cs="Times New Roman"/>
          <w:color w:val="000000"/>
          <w:sz w:val="21"/>
          <w:szCs w:val="21"/>
          <w:lang w:eastAsia="es-ES"/>
        </w:rPr>
        <w:t xml:space="preserve">     2)   Dios es relación y es amor, por eso en la Trinidad existen el uno, el otro y el vínculo de unión. El Padre es amor donándose, el Hijo es amor recibiéndose y el Espíritu, el vínculo de Amor entre ambos. Es decir, en esta comunión de amor que es la vida trinitaria, las personas son diferentes, en </w:t>
      </w:r>
      <w:r w:rsidRPr="001163EB">
        <w:rPr>
          <w:rFonts w:ascii="Roboto" w:eastAsia="Times New Roman" w:hAnsi="Roboto" w:cs="Times New Roman"/>
          <w:color w:val="000000"/>
          <w:sz w:val="21"/>
          <w:szCs w:val="21"/>
          <w:lang w:eastAsia="es-ES"/>
        </w:rPr>
        <w:lastRenderedPageBreak/>
        <w:t>Dios existe el otro. La consecuencia no se deja esperar. Afirmar que Dios es Trino es afirmar que </w:t>
      </w:r>
      <w:r w:rsidRPr="001163EB">
        <w:rPr>
          <w:rFonts w:ascii="Roboto" w:eastAsia="Times New Roman" w:hAnsi="Roboto" w:cs="Times New Roman"/>
          <w:b/>
          <w:bCs/>
          <w:i/>
          <w:iCs/>
          <w:color w:val="000000"/>
          <w:sz w:val="21"/>
          <w:szCs w:val="21"/>
          <w:lang w:eastAsia="es-ES"/>
        </w:rPr>
        <w:t>en Dios existe la diferencia</w:t>
      </w:r>
      <w:r w:rsidRPr="001163EB">
        <w:rPr>
          <w:rFonts w:ascii="Roboto" w:eastAsia="Times New Roman" w:hAnsi="Roboto" w:cs="Times New Roman"/>
          <w:color w:val="000000"/>
          <w:sz w:val="21"/>
          <w:szCs w:val="21"/>
          <w:lang w:eastAsia="es-ES"/>
        </w:rPr>
        <w:t>, y que por lo tanto </w:t>
      </w:r>
      <w:r w:rsidRPr="001163EB">
        <w:rPr>
          <w:rFonts w:ascii="Roboto" w:eastAsia="Times New Roman" w:hAnsi="Roboto" w:cs="Times New Roman"/>
          <w:b/>
          <w:bCs/>
          <w:i/>
          <w:iCs/>
          <w:color w:val="000000"/>
          <w:sz w:val="21"/>
          <w:szCs w:val="21"/>
          <w:lang w:eastAsia="es-ES"/>
        </w:rPr>
        <w:t>la diferencia es buena</w:t>
      </w:r>
      <w:r w:rsidRPr="001163EB">
        <w:rPr>
          <w:rFonts w:ascii="Roboto" w:eastAsia="Times New Roman" w:hAnsi="Roboto" w:cs="Times New Roman"/>
          <w:color w:val="000000"/>
          <w:sz w:val="21"/>
          <w:szCs w:val="21"/>
          <w:lang w:eastAsia="es-ES"/>
        </w:rPr>
        <w:t>.</w:t>
      </w:r>
    </w:p>
    <w:p w:rsidR="001163EB" w:rsidRPr="001163EB" w:rsidRDefault="001163EB" w:rsidP="001163EB">
      <w:pPr>
        <w:shd w:val="clear" w:color="auto" w:fill="F7EEEE"/>
        <w:spacing w:before="120" w:after="120" w:line="408" w:lineRule="atLeast"/>
        <w:jc w:val="both"/>
        <w:rPr>
          <w:rFonts w:ascii="Roboto" w:eastAsia="Times New Roman" w:hAnsi="Roboto" w:cs="Times New Roman"/>
          <w:color w:val="000000"/>
          <w:sz w:val="21"/>
          <w:szCs w:val="21"/>
          <w:lang w:eastAsia="es-ES"/>
        </w:rPr>
      </w:pPr>
      <w:r w:rsidRPr="001163EB">
        <w:rPr>
          <w:rFonts w:ascii="Roboto" w:eastAsia="Times New Roman" w:hAnsi="Roboto" w:cs="Times New Roman"/>
          <w:color w:val="000000"/>
          <w:sz w:val="21"/>
          <w:szCs w:val="21"/>
          <w:lang w:eastAsia="es-ES"/>
        </w:rPr>
        <w:t>     3)   Por último, no solo es que la diferencia entre personas sea un rasgo constitutivo de lo divino. Si esto es así quiere decir que la unidad verdadera no se logra en la uniformidad sino en </w:t>
      </w:r>
      <w:r w:rsidRPr="001163EB">
        <w:rPr>
          <w:rFonts w:ascii="Roboto" w:eastAsia="Times New Roman" w:hAnsi="Roboto" w:cs="Times New Roman"/>
          <w:b/>
          <w:bCs/>
          <w:i/>
          <w:iCs/>
          <w:color w:val="000000"/>
          <w:sz w:val="21"/>
          <w:szCs w:val="21"/>
          <w:lang w:eastAsia="es-ES"/>
        </w:rPr>
        <w:t>la comunión de amor entre los diferentes</w:t>
      </w:r>
      <w:r w:rsidRPr="001163EB">
        <w:rPr>
          <w:rFonts w:ascii="Roboto" w:eastAsia="Times New Roman" w:hAnsi="Roboto" w:cs="Times New Roman"/>
          <w:color w:val="000000"/>
          <w:sz w:val="21"/>
          <w:szCs w:val="21"/>
          <w:lang w:eastAsia="es-ES"/>
        </w:rPr>
        <w:t>.  Esa comunicación amorosa entre el Padre, el Hijo y el Espíritu Santo es el paradigma de toda comunión y de toda unidad.</w:t>
      </w:r>
    </w:p>
    <w:bookmarkEnd w:id="0"/>
    <w:p w:rsidR="001163EB" w:rsidRPr="001163EB" w:rsidRDefault="001163EB" w:rsidP="001163EB">
      <w:pPr>
        <w:shd w:val="clear" w:color="auto" w:fill="F7EEEE"/>
        <w:spacing w:before="120" w:after="120" w:line="408" w:lineRule="atLeast"/>
        <w:jc w:val="center"/>
        <w:rPr>
          <w:rFonts w:ascii="Roboto" w:eastAsia="Times New Roman" w:hAnsi="Roboto" w:cs="Times New Roman"/>
          <w:color w:val="000000"/>
          <w:sz w:val="21"/>
          <w:szCs w:val="21"/>
          <w:lang w:eastAsia="es-ES"/>
        </w:rPr>
      </w:pPr>
      <w:r w:rsidRPr="001163EB">
        <w:rPr>
          <w:rFonts w:ascii="Roboto" w:eastAsia="Times New Roman" w:hAnsi="Roboto" w:cs="Times New Roman"/>
          <w:noProof/>
          <w:color w:val="000000"/>
          <w:sz w:val="21"/>
          <w:szCs w:val="21"/>
          <w:lang w:eastAsia="es-ES"/>
        </w:rPr>
        <w:drawing>
          <wp:inline distT="0" distB="0" distL="0" distR="0">
            <wp:extent cx="2965450" cy="2094865"/>
            <wp:effectExtent l="0" t="0" r="6350" b="635"/>
            <wp:docPr id="1" name="Imagen 1" descr="https://esclavasaci.es/images/Noticias/2018/05Mayo/TRINID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sclavasaci.es/images/Noticias/2018/05Mayo/TRINIDAD.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65450" cy="2094865"/>
                    </a:xfrm>
                    <a:prstGeom prst="rect">
                      <a:avLst/>
                    </a:prstGeom>
                    <a:noFill/>
                    <a:ln>
                      <a:noFill/>
                    </a:ln>
                  </pic:spPr>
                </pic:pic>
              </a:graphicData>
            </a:graphic>
          </wp:inline>
        </w:drawing>
      </w:r>
    </w:p>
    <w:p w:rsidR="001163EB" w:rsidRPr="001163EB" w:rsidRDefault="001163EB" w:rsidP="001163EB">
      <w:pPr>
        <w:shd w:val="clear" w:color="auto" w:fill="F7EEEE"/>
        <w:spacing w:before="120" w:after="120" w:line="408" w:lineRule="atLeast"/>
        <w:jc w:val="both"/>
        <w:rPr>
          <w:rFonts w:ascii="Roboto" w:eastAsia="Times New Roman" w:hAnsi="Roboto" w:cs="Times New Roman"/>
          <w:color w:val="000000"/>
          <w:sz w:val="21"/>
          <w:szCs w:val="21"/>
          <w:lang w:eastAsia="es-ES"/>
        </w:rPr>
      </w:pPr>
      <w:r w:rsidRPr="001163EB">
        <w:rPr>
          <w:rFonts w:ascii="Roboto" w:eastAsia="Times New Roman" w:hAnsi="Roboto" w:cs="Times New Roman"/>
          <w:color w:val="000000"/>
          <w:sz w:val="21"/>
          <w:szCs w:val="21"/>
          <w:lang w:eastAsia="es-ES"/>
        </w:rPr>
        <w:t>Nosotras también encontramos en la Trinidad el fundamento último de nuestro carisma. </w:t>
      </w:r>
    </w:p>
    <w:p w:rsidR="001163EB" w:rsidRPr="001163EB" w:rsidRDefault="001163EB" w:rsidP="001163EB">
      <w:pPr>
        <w:shd w:val="clear" w:color="auto" w:fill="F7EEEE"/>
        <w:spacing w:before="120" w:after="120" w:line="408" w:lineRule="atLeast"/>
        <w:jc w:val="both"/>
        <w:rPr>
          <w:rFonts w:ascii="Roboto" w:eastAsia="Times New Roman" w:hAnsi="Roboto" w:cs="Times New Roman"/>
          <w:color w:val="000000"/>
          <w:sz w:val="21"/>
          <w:szCs w:val="21"/>
          <w:lang w:eastAsia="es-ES"/>
        </w:rPr>
      </w:pPr>
      <w:r w:rsidRPr="001163EB">
        <w:rPr>
          <w:rFonts w:ascii="Roboto" w:eastAsia="Times New Roman" w:hAnsi="Roboto" w:cs="Times New Roman"/>
          <w:b/>
          <w:bCs/>
          <w:color w:val="000000"/>
          <w:sz w:val="21"/>
          <w:szCs w:val="21"/>
          <w:lang w:eastAsia="es-ES"/>
        </w:rPr>
        <w:t>El Padre</w:t>
      </w:r>
      <w:r w:rsidRPr="001163EB">
        <w:rPr>
          <w:rFonts w:ascii="Roboto" w:eastAsia="Times New Roman" w:hAnsi="Roboto" w:cs="Times New Roman"/>
          <w:color w:val="000000"/>
          <w:sz w:val="21"/>
          <w:szCs w:val="21"/>
          <w:lang w:eastAsia="es-ES"/>
        </w:rPr>
        <w:t> es quien </w:t>
      </w:r>
      <w:r w:rsidRPr="001163EB">
        <w:rPr>
          <w:rFonts w:ascii="Roboto" w:eastAsia="Times New Roman" w:hAnsi="Roboto" w:cs="Times New Roman"/>
          <w:b/>
          <w:bCs/>
          <w:i/>
          <w:iCs/>
          <w:color w:val="000000"/>
          <w:sz w:val="21"/>
          <w:szCs w:val="21"/>
          <w:lang w:eastAsia="es-ES"/>
        </w:rPr>
        <w:t>pone en marcha el proyecto de Reparación</w:t>
      </w:r>
      <w:r w:rsidRPr="001163EB">
        <w:rPr>
          <w:rFonts w:ascii="Roboto" w:eastAsia="Times New Roman" w:hAnsi="Roboto" w:cs="Times New Roman"/>
          <w:color w:val="000000"/>
          <w:sz w:val="21"/>
          <w:szCs w:val="21"/>
          <w:lang w:eastAsia="es-ES"/>
        </w:rPr>
        <w:t>.  Porque es el Creador, puede ser el que recrea. Porque nos ha destinado desde el comienzo a vivir en una Alianza de amor con Él, entre nosotros y con el mundo, cuando el pecado rompe relaciones, reinventa su sueño primero en el proyecto reparador.</w:t>
      </w:r>
    </w:p>
    <w:p w:rsidR="001163EB" w:rsidRPr="001163EB" w:rsidRDefault="001163EB" w:rsidP="001163EB">
      <w:pPr>
        <w:shd w:val="clear" w:color="auto" w:fill="F7EEEE"/>
        <w:spacing w:before="120" w:after="120" w:line="408" w:lineRule="atLeast"/>
        <w:jc w:val="both"/>
        <w:rPr>
          <w:rFonts w:ascii="Roboto" w:eastAsia="Times New Roman" w:hAnsi="Roboto" w:cs="Times New Roman"/>
          <w:color w:val="000000"/>
          <w:sz w:val="21"/>
          <w:szCs w:val="21"/>
          <w:lang w:eastAsia="es-ES"/>
        </w:rPr>
      </w:pPr>
      <w:r w:rsidRPr="001163EB">
        <w:rPr>
          <w:rFonts w:ascii="Roboto" w:eastAsia="Times New Roman" w:hAnsi="Roboto" w:cs="Times New Roman"/>
          <w:b/>
          <w:bCs/>
          <w:color w:val="000000"/>
          <w:sz w:val="21"/>
          <w:szCs w:val="21"/>
          <w:lang w:eastAsia="es-ES"/>
        </w:rPr>
        <w:t>El Hijo</w:t>
      </w:r>
      <w:r w:rsidRPr="001163EB">
        <w:rPr>
          <w:rFonts w:ascii="Roboto" w:eastAsia="Times New Roman" w:hAnsi="Roboto" w:cs="Times New Roman"/>
          <w:color w:val="000000"/>
          <w:sz w:val="21"/>
          <w:szCs w:val="21"/>
          <w:lang w:eastAsia="es-ES"/>
        </w:rPr>
        <w:t> es el enviado al mundo por el Padre como </w:t>
      </w:r>
      <w:r w:rsidRPr="001163EB">
        <w:rPr>
          <w:rFonts w:ascii="Roboto" w:eastAsia="Times New Roman" w:hAnsi="Roboto" w:cs="Times New Roman"/>
          <w:b/>
          <w:bCs/>
          <w:color w:val="000000"/>
          <w:sz w:val="21"/>
          <w:szCs w:val="21"/>
          <w:lang w:eastAsia="es-ES"/>
        </w:rPr>
        <w:t>Reparador</w:t>
      </w:r>
      <w:r w:rsidRPr="001163EB">
        <w:rPr>
          <w:rFonts w:ascii="Roboto" w:eastAsia="Times New Roman" w:hAnsi="Roboto" w:cs="Times New Roman"/>
          <w:color w:val="000000"/>
          <w:sz w:val="21"/>
          <w:szCs w:val="21"/>
          <w:lang w:eastAsia="es-ES"/>
        </w:rPr>
        <w:t xml:space="preserve">, y repara a través de su entrega eucarística. Pero ya en la vida divina es la figura de reparación por excelencia, porque todo su existir es </w:t>
      </w:r>
      <w:proofErr w:type="spellStart"/>
      <w:r w:rsidRPr="001163EB">
        <w:rPr>
          <w:rFonts w:ascii="Roboto" w:eastAsia="Times New Roman" w:hAnsi="Roboto" w:cs="Times New Roman"/>
          <w:color w:val="000000"/>
          <w:sz w:val="21"/>
          <w:szCs w:val="21"/>
          <w:lang w:eastAsia="es-ES"/>
        </w:rPr>
        <w:t>redamatio</w:t>
      </w:r>
      <w:proofErr w:type="spellEnd"/>
      <w:r w:rsidRPr="001163EB">
        <w:rPr>
          <w:rFonts w:ascii="Roboto" w:eastAsia="Times New Roman" w:hAnsi="Roboto" w:cs="Times New Roman"/>
          <w:color w:val="000000"/>
          <w:sz w:val="21"/>
          <w:szCs w:val="21"/>
          <w:lang w:eastAsia="es-ES"/>
        </w:rPr>
        <w:t>: retorno en acción de gracias del Amor del Padre que le hace ser. “En él” somos nosotras incorporadas también a la </w:t>
      </w:r>
      <w:r w:rsidRPr="001163EB">
        <w:rPr>
          <w:rFonts w:ascii="Roboto" w:eastAsia="Times New Roman" w:hAnsi="Roboto" w:cs="Times New Roman"/>
          <w:b/>
          <w:bCs/>
          <w:i/>
          <w:iCs/>
          <w:color w:val="000000"/>
          <w:sz w:val="21"/>
          <w:szCs w:val="21"/>
          <w:lang w:eastAsia="es-ES"/>
        </w:rPr>
        <w:t>misión reparadora</w:t>
      </w:r>
      <w:r w:rsidRPr="001163EB">
        <w:rPr>
          <w:rFonts w:ascii="Roboto" w:eastAsia="Times New Roman" w:hAnsi="Roboto" w:cs="Times New Roman"/>
          <w:color w:val="000000"/>
          <w:sz w:val="21"/>
          <w:szCs w:val="21"/>
          <w:lang w:eastAsia="es-ES"/>
        </w:rPr>
        <w:t>. </w:t>
      </w:r>
    </w:p>
    <w:p w:rsidR="001163EB" w:rsidRPr="001163EB" w:rsidRDefault="001163EB" w:rsidP="001163EB">
      <w:pPr>
        <w:shd w:val="clear" w:color="auto" w:fill="F7EEEE"/>
        <w:spacing w:before="120" w:after="120" w:line="408" w:lineRule="atLeast"/>
        <w:jc w:val="both"/>
        <w:rPr>
          <w:rFonts w:ascii="Roboto" w:eastAsia="Times New Roman" w:hAnsi="Roboto" w:cs="Times New Roman"/>
          <w:color w:val="000000"/>
          <w:sz w:val="21"/>
          <w:szCs w:val="21"/>
          <w:lang w:eastAsia="es-ES"/>
        </w:rPr>
      </w:pPr>
      <w:r w:rsidRPr="001163EB">
        <w:rPr>
          <w:rFonts w:ascii="Roboto" w:eastAsia="Times New Roman" w:hAnsi="Roboto" w:cs="Times New Roman"/>
          <w:b/>
          <w:bCs/>
          <w:color w:val="000000"/>
          <w:sz w:val="21"/>
          <w:szCs w:val="21"/>
          <w:lang w:eastAsia="es-ES"/>
        </w:rPr>
        <w:t>El Espíritu Santo</w:t>
      </w:r>
      <w:r w:rsidRPr="001163EB">
        <w:rPr>
          <w:rFonts w:ascii="Roboto" w:eastAsia="Times New Roman" w:hAnsi="Roboto" w:cs="Times New Roman"/>
          <w:color w:val="000000"/>
          <w:sz w:val="21"/>
          <w:szCs w:val="21"/>
          <w:lang w:eastAsia="es-ES"/>
        </w:rPr>
        <w:t> es la </w:t>
      </w:r>
      <w:r w:rsidRPr="001163EB">
        <w:rPr>
          <w:rFonts w:ascii="Roboto" w:eastAsia="Times New Roman" w:hAnsi="Roboto" w:cs="Times New Roman"/>
          <w:b/>
          <w:bCs/>
          <w:color w:val="000000"/>
          <w:sz w:val="21"/>
          <w:szCs w:val="21"/>
          <w:lang w:eastAsia="es-ES"/>
        </w:rPr>
        <w:t>fuerza reparadora</w:t>
      </w:r>
      <w:r w:rsidRPr="001163EB">
        <w:rPr>
          <w:rFonts w:ascii="Roboto" w:eastAsia="Times New Roman" w:hAnsi="Roboto" w:cs="Times New Roman"/>
          <w:color w:val="000000"/>
          <w:sz w:val="21"/>
          <w:szCs w:val="21"/>
          <w:lang w:eastAsia="es-ES"/>
        </w:rPr>
        <w:t> que, oculta en el corazón del hombre y de la Creación, todo lo cura, rehace y vincula con Amor. Es el ungüento que reconstruye y sana, y el impulso que todo lo reconcilia y conduce hacia el destino de comunión en la vida Trinitaria. </w:t>
      </w:r>
    </w:p>
    <w:p w:rsidR="001163EB" w:rsidRPr="001163EB" w:rsidRDefault="001163EB" w:rsidP="001163EB">
      <w:pPr>
        <w:shd w:val="clear" w:color="auto" w:fill="F7EEEE"/>
        <w:spacing w:before="120" w:after="120" w:line="408" w:lineRule="atLeast"/>
        <w:jc w:val="both"/>
        <w:rPr>
          <w:rFonts w:ascii="Roboto" w:eastAsia="Times New Roman" w:hAnsi="Roboto" w:cs="Times New Roman"/>
          <w:color w:val="000000"/>
          <w:sz w:val="21"/>
          <w:szCs w:val="21"/>
          <w:lang w:eastAsia="es-ES"/>
        </w:rPr>
      </w:pPr>
      <w:r w:rsidRPr="001163EB">
        <w:rPr>
          <w:rFonts w:ascii="Roboto" w:eastAsia="Times New Roman" w:hAnsi="Roboto" w:cs="Times New Roman"/>
          <w:color w:val="000000"/>
          <w:sz w:val="21"/>
          <w:szCs w:val="21"/>
          <w:lang w:eastAsia="es-ES"/>
        </w:rPr>
        <w:t>Padre, Hijo y Espíritu están involucrados en la reparación que es en definitiva obra del Dios trino que nos invita a participar en su misión. ¡Mucho que celebrar! No desaprovechemos esta fiesta que nos propone la liturgia este domingo.</w:t>
      </w:r>
    </w:p>
    <w:p w:rsidR="001163EB" w:rsidRPr="001163EB" w:rsidRDefault="001163EB" w:rsidP="001163EB">
      <w:pPr>
        <w:shd w:val="clear" w:color="auto" w:fill="F7EEEE"/>
        <w:spacing w:before="120" w:after="120" w:line="408" w:lineRule="atLeast"/>
        <w:jc w:val="right"/>
        <w:rPr>
          <w:rFonts w:ascii="Roboto" w:eastAsia="Times New Roman" w:hAnsi="Roboto" w:cs="Times New Roman"/>
          <w:color w:val="000000"/>
          <w:sz w:val="21"/>
          <w:szCs w:val="21"/>
          <w:lang w:eastAsia="es-ES"/>
        </w:rPr>
      </w:pPr>
      <w:r w:rsidRPr="001163EB">
        <w:rPr>
          <w:rFonts w:ascii="Roboto" w:eastAsia="Times New Roman" w:hAnsi="Roboto" w:cs="Times New Roman"/>
          <w:i/>
          <w:iCs/>
          <w:color w:val="000000"/>
          <w:sz w:val="21"/>
          <w:szCs w:val="21"/>
          <w:lang w:eastAsia="es-ES"/>
        </w:rPr>
        <w:t>Nurya Gayol, aci</w:t>
      </w:r>
    </w:p>
    <w:p w:rsidR="00F17953" w:rsidRDefault="001163EB"/>
    <w:sectPr w:rsidR="00F1795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Roboto">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63EB"/>
    <w:rsid w:val="001163EB"/>
    <w:rsid w:val="0029141E"/>
    <w:rsid w:val="0052144E"/>
    <w:rsid w:val="00857989"/>
    <w:rsid w:val="008B49E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A7B49"/>
  <w15:chartTrackingRefBased/>
  <w15:docId w15:val="{DE942645-D169-4AF9-826B-4BB0BC522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9"/>
    <w:qFormat/>
    <w:rsid w:val="001163E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S"/>
    </w:rPr>
  </w:style>
  <w:style w:type="paragraph" w:styleId="Ttulo2">
    <w:name w:val="heading 2"/>
    <w:basedOn w:val="Normal"/>
    <w:link w:val="Ttulo2Car"/>
    <w:uiPriority w:val="9"/>
    <w:qFormat/>
    <w:rsid w:val="001163EB"/>
    <w:pPr>
      <w:spacing w:before="100" w:beforeAutospacing="1" w:after="100" w:afterAutospacing="1" w:line="240" w:lineRule="auto"/>
      <w:outlineLvl w:val="1"/>
    </w:pPr>
    <w:rPr>
      <w:rFonts w:ascii="Times New Roman" w:eastAsia="Times New Roman" w:hAnsi="Times New Roman" w:cs="Times New Roman"/>
      <w:b/>
      <w:bCs/>
      <w:sz w:val="36"/>
      <w:szCs w:val="36"/>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163EB"/>
    <w:rPr>
      <w:rFonts w:ascii="Times New Roman" w:eastAsia="Times New Roman" w:hAnsi="Times New Roman" w:cs="Times New Roman"/>
      <w:b/>
      <w:bCs/>
      <w:kern w:val="36"/>
      <w:sz w:val="48"/>
      <w:szCs w:val="48"/>
      <w:lang w:eastAsia="es-ES"/>
    </w:rPr>
  </w:style>
  <w:style w:type="character" w:customStyle="1" w:styleId="Ttulo2Car">
    <w:name w:val="Título 2 Car"/>
    <w:basedOn w:val="Fuentedeprrafopredeter"/>
    <w:link w:val="Ttulo2"/>
    <w:uiPriority w:val="9"/>
    <w:rsid w:val="001163EB"/>
    <w:rPr>
      <w:rFonts w:ascii="Times New Roman" w:eastAsia="Times New Roman" w:hAnsi="Times New Roman" w:cs="Times New Roman"/>
      <w:b/>
      <w:bCs/>
      <w:sz w:val="36"/>
      <w:szCs w:val="36"/>
      <w:lang w:eastAsia="es-ES"/>
    </w:rPr>
  </w:style>
  <w:style w:type="character" w:styleId="Textoennegrita">
    <w:name w:val="Strong"/>
    <w:basedOn w:val="Fuentedeprrafopredeter"/>
    <w:uiPriority w:val="22"/>
    <w:qFormat/>
    <w:rsid w:val="001163EB"/>
    <w:rPr>
      <w:b/>
      <w:bCs/>
    </w:rPr>
  </w:style>
  <w:style w:type="character" w:styleId="nfasis">
    <w:name w:val="Emphasis"/>
    <w:basedOn w:val="Fuentedeprrafopredeter"/>
    <w:uiPriority w:val="20"/>
    <w:qFormat/>
    <w:rsid w:val="001163EB"/>
    <w:rPr>
      <w:i/>
      <w:iCs/>
    </w:rPr>
  </w:style>
  <w:style w:type="paragraph" w:styleId="NormalWeb">
    <w:name w:val="Normal (Web)"/>
    <w:basedOn w:val="Normal"/>
    <w:uiPriority w:val="99"/>
    <w:semiHidden/>
    <w:unhideWhenUsed/>
    <w:rsid w:val="001163EB"/>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unhideWhenUsed/>
    <w:rsid w:val="001163E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878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hyperlink" Target="https://esclavasaci.es/noticias/278-trinidad2018"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555</Words>
  <Characters>3058</Characters>
  <Application>Microsoft Office Word</Application>
  <DocSecurity>0</DocSecurity>
  <Lines>25</Lines>
  <Paragraphs>7</Paragraphs>
  <ScaleCrop>false</ScaleCrop>
  <Company/>
  <LinksUpToDate>false</LinksUpToDate>
  <CharactersWithSpaces>3606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Nurya Martinez-Gayol Fernandez</dc:creator>
  <cp:keywords/>
  <dc:description/>
  <cp:lastModifiedBy>Nurya Martinez-Gayol Fernandez</cp:lastModifiedBy>
  <cp:revision>1</cp:revision>
  <dcterms:created xsi:type="dcterms:W3CDTF">2018-06-18T15:43:00Z</dcterms:created>
  <dcterms:modified xsi:type="dcterms:W3CDTF">2018-06-18T15:47:00Z</dcterms:modified>
</cp:coreProperties>
</file>