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4B37" w:rsidRPr="006D162A" w:rsidRDefault="00D14B37" w:rsidP="00027B53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bookmarkEnd w:id="0"/>
      <w:r w:rsidRPr="006D162A">
        <w:rPr>
          <w:rFonts w:ascii="Times New Roman" w:hAnsi="Times New Roman" w:cs="Times New Roman"/>
          <w:b/>
          <w:i/>
          <w:sz w:val="24"/>
          <w:szCs w:val="24"/>
        </w:rPr>
        <w:t xml:space="preserve">Mary Shelley: </w:t>
      </w:r>
      <w:r w:rsidR="009C4BC1" w:rsidRPr="006D162A">
        <w:rPr>
          <w:rFonts w:ascii="Times New Roman" w:hAnsi="Times New Roman" w:cs="Times New Roman"/>
          <w:b/>
          <w:i/>
          <w:sz w:val="24"/>
          <w:szCs w:val="24"/>
        </w:rPr>
        <w:t xml:space="preserve">una mujer </w:t>
      </w:r>
      <w:r w:rsidR="00390134">
        <w:rPr>
          <w:rFonts w:ascii="Times New Roman" w:hAnsi="Times New Roman" w:cs="Times New Roman"/>
          <w:b/>
          <w:i/>
          <w:sz w:val="24"/>
          <w:szCs w:val="24"/>
        </w:rPr>
        <w:t>decidida y moderna</w:t>
      </w:r>
    </w:p>
    <w:p w:rsidR="000C5763" w:rsidRDefault="00230E0A" w:rsidP="00C81DDD">
      <w:pPr>
        <w:shd w:val="clear" w:color="auto" w:fill="FFFFFF"/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162A">
        <w:rPr>
          <w:rFonts w:ascii="Times New Roman" w:hAnsi="Times New Roman" w:cs="Times New Roman"/>
          <w:sz w:val="24"/>
          <w:szCs w:val="24"/>
        </w:rPr>
        <w:t>Hace</w:t>
      </w:r>
      <w:r w:rsidR="00454009" w:rsidRPr="006D162A">
        <w:rPr>
          <w:rFonts w:ascii="Times New Roman" w:hAnsi="Times New Roman" w:cs="Times New Roman"/>
          <w:sz w:val="24"/>
          <w:szCs w:val="24"/>
        </w:rPr>
        <w:t xml:space="preserve"> </w:t>
      </w:r>
      <w:r w:rsidR="00D14B37" w:rsidRPr="006D162A">
        <w:rPr>
          <w:rFonts w:ascii="Times New Roman" w:hAnsi="Times New Roman" w:cs="Times New Roman"/>
          <w:sz w:val="24"/>
          <w:szCs w:val="24"/>
        </w:rPr>
        <w:t>170</w:t>
      </w:r>
      <w:r w:rsidR="003A1D66">
        <w:rPr>
          <w:rFonts w:ascii="Times New Roman" w:hAnsi="Times New Roman" w:cs="Times New Roman"/>
          <w:sz w:val="24"/>
          <w:szCs w:val="24"/>
        </w:rPr>
        <w:t xml:space="preserve"> años</w:t>
      </w:r>
      <w:r w:rsidR="00D14B37" w:rsidRPr="006D162A">
        <w:rPr>
          <w:rFonts w:ascii="Times New Roman" w:hAnsi="Times New Roman" w:cs="Times New Roman"/>
          <w:sz w:val="24"/>
          <w:szCs w:val="24"/>
        </w:rPr>
        <w:t xml:space="preserve"> </w:t>
      </w:r>
      <w:r w:rsidRPr="006D162A">
        <w:rPr>
          <w:rFonts w:ascii="Times New Roman" w:hAnsi="Times New Roman" w:cs="Times New Roman"/>
          <w:sz w:val="24"/>
          <w:szCs w:val="24"/>
        </w:rPr>
        <w:t>murió la</w:t>
      </w:r>
      <w:r w:rsidR="00D14B37" w:rsidRPr="006D162A">
        <w:rPr>
          <w:rFonts w:ascii="Times New Roman" w:hAnsi="Times New Roman" w:cs="Times New Roman"/>
          <w:sz w:val="24"/>
          <w:szCs w:val="24"/>
        </w:rPr>
        <w:t xml:space="preserve"> escritora  británica Mary </w:t>
      </w:r>
      <w:proofErr w:type="spellStart"/>
      <w:r w:rsidR="00D14B37" w:rsidRPr="006D162A">
        <w:rPr>
          <w:rFonts w:ascii="Times New Roman" w:hAnsi="Times New Roman" w:cs="Times New Roman"/>
          <w:sz w:val="24"/>
          <w:szCs w:val="24"/>
        </w:rPr>
        <w:t>Wollstonecraft</w:t>
      </w:r>
      <w:proofErr w:type="spellEnd"/>
      <w:r w:rsidR="00D14B37" w:rsidRPr="006D1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4B37" w:rsidRPr="006D162A">
        <w:rPr>
          <w:rFonts w:ascii="Times New Roman" w:hAnsi="Times New Roman" w:cs="Times New Roman"/>
          <w:sz w:val="24"/>
          <w:szCs w:val="24"/>
        </w:rPr>
        <w:t>Godwin</w:t>
      </w:r>
      <w:proofErr w:type="spellEnd"/>
      <w:r w:rsidR="00D14B37" w:rsidRPr="006D162A">
        <w:rPr>
          <w:rFonts w:ascii="Times New Roman" w:hAnsi="Times New Roman" w:cs="Times New Roman"/>
          <w:sz w:val="24"/>
          <w:szCs w:val="24"/>
        </w:rPr>
        <w:t>, (1797-1851), Mary Shelley.</w:t>
      </w:r>
      <w:r w:rsidR="00C74384" w:rsidRPr="006D162A">
        <w:rPr>
          <w:rFonts w:ascii="Times New Roman" w:hAnsi="Times New Roman" w:cs="Times New Roman"/>
          <w:sz w:val="24"/>
          <w:szCs w:val="24"/>
        </w:rPr>
        <w:t xml:space="preserve"> </w:t>
      </w:r>
      <w:r w:rsidR="003A1D66" w:rsidRPr="003A1D66">
        <w:rPr>
          <w:rFonts w:ascii="Times New Roman" w:hAnsi="Times New Roman" w:cs="Times New Roman"/>
          <w:sz w:val="24"/>
          <w:szCs w:val="24"/>
        </w:rPr>
        <w:t>De un tumor cerebral.</w:t>
      </w:r>
      <w:r w:rsidR="003A1D66">
        <w:rPr>
          <w:rFonts w:ascii="Times New Roman" w:hAnsi="Times New Roman" w:cs="Times New Roman"/>
          <w:sz w:val="24"/>
          <w:szCs w:val="24"/>
        </w:rPr>
        <w:t xml:space="preserve"> Nació a finales de </w:t>
      </w:r>
      <w:r w:rsidR="00794B0D">
        <w:rPr>
          <w:rFonts w:ascii="Times New Roman" w:hAnsi="Times New Roman" w:cs="Times New Roman"/>
          <w:sz w:val="24"/>
          <w:szCs w:val="24"/>
        </w:rPr>
        <w:t xml:space="preserve">“ese” </w:t>
      </w:r>
      <w:r w:rsidR="003A1D66">
        <w:rPr>
          <w:rFonts w:ascii="Times New Roman" w:hAnsi="Times New Roman" w:cs="Times New Roman"/>
          <w:sz w:val="24"/>
          <w:szCs w:val="24"/>
        </w:rPr>
        <w:t>agosto</w:t>
      </w:r>
      <w:r w:rsidR="00794B0D">
        <w:rPr>
          <w:rFonts w:ascii="Times New Roman" w:hAnsi="Times New Roman" w:cs="Times New Roman"/>
          <w:sz w:val="24"/>
          <w:szCs w:val="24"/>
        </w:rPr>
        <w:t xml:space="preserve"> en que</w:t>
      </w:r>
      <w:r w:rsidR="000C5763">
        <w:rPr>
          <w:rFonts w:ascii="Times New Roman" w:hAnsi="Times New Roman" w:cs="Times New Roman"/>
          <w:sz w:val="24"/>
          <w:szCs w:val="24"/>
        </w:rPr>
        <w:t xml:space="preserve"> cruzó</w:t>
      </w:r>
      <w:r w:rsidR="003A1D66">
        <w:rPr>
          <w:rFonts w:ascii="Times New Roman" w:hAnsi="Times New Roman" w:cs="Times New Roman"/>
          <w:sz w:val="24"/>
          <w:szCs w:val="24"/>
        </w:rPr>
        <w:t xml:space="preserve"> el cielo d</w:t>
      </w:r>
      <w:r w:rsidR="00794B0D">
        <w:rPr>
          <w:rFonts w:ascii="Times New Roman" w:hAnsi="Times New Roman" w:cs="Times New Roman"/>
          <w:sz w:val="24"/>
          <w:szCs w:val="24"/>
        </w:rPr>
        <w:t>e Londres el fuego de un cometa:</w:t>
      </w:r>
      <w:r w:rsidR="003A1D66">
        <w:rPr>
          <w:rFonts w:ascii="Times New Roman" w:hAnsi="Times New Roman" w:cs="Times New Roman"/>
          <w:sz w:val="24"/>
          <w:szCs w:val="24"/>
        </w:rPr>
        <w:t xml:space="preserve"> las conjeturas no se hicieron esperar. </w:t>
      </w:r>
    </w:p>
    <w:p w:rsidR="007D5311" w:rsidRDefault="00A646C4" w:rsidP="00C81DDD">
      <w:pPr>
        <w:shd w:val="clear" w:color="auto" w:fill="FFFFFF"/>
        <w:spacing w:before="120" w:after="120"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6D162A">
        <w:rPr>
          <w:rFonts w:ascii="Times New Roman" w:hAnsi="Times New Roman" w:cs="Times New Roman"/>
          <w:sz w:val="24"/>
          <w:szCs w:val="24"/>
        </w:rPr>
        <w:t xml:space="preserve">Huérfana de madre, la filósofa y escritora feminista Mary </w:t>
      </w:r>
      <w:proofErr w:type="spellStart"/>
      <w:r w:rsidRPr="006D162A">
        <w:rPr>
          <w:rFonts w:ascii="Times New Roman" w:hAnsi="Times New Roman" w:cs="Times New Roman"/>
          <w:sz w:val="24"/>
          <w:szCs w:val="24"/>
        </w:rPr>
        <w:t>Wollstonecraft</w:t>
      </w:r>
      <w:proofErr w:type="spellEnd"/>
      <w:r w:rsidRPr="006D162A">
        <w:rPr>
          <w:rFonts w:ascii="Times New Roman" w:hAnsi="Times New Roman" w:cs="Times New Roman"/>
          <w:sz w:val="24"/>
          <w:szCs w:val="24"/>
        </w:rPr>
        <w:t xml:space="preserve">, autora de </w:t>
      </w:r>
      <w:r w:rsidRPr="006D162A">
        <w:rPr>
          <w:rFonts w:ascii="Times New Roman" w:hAnsi="Times New Roman" w:cs="Times New Roman"/>
          <w:i/>
          <w:sz w:val="24"/>
          <w:szCs w:val="24"/>
        </w:rPr>
        <w:t>Vindicación de los derechos de la mujer</w:t>
      </w:r>
      <w:r w:rsidR="000C5763">
        <w:rPr>
          <w:rFonts w:ascii="Times New Roman" w:hAnsi="Times New Roman" w:cs="Times New Roman"/>
          <w:sz w:val="24"/>
          <w:szCs w:val="24"/>
        </w:rPr>
        <w:t>,</w:t>
      </w:r>
      <w:r w:rsidR="00230E0A" w:rsidRPr="006D162A">
        <w:rPr>
          <w:rFonts w:ascii="Times New Roman" w:hAnsi="Times New Roman" w:cs="Times New Roman"/>
          <w:sz w:val="24"/>
          <w:szCs w:val="24"/>
        </w:rPr>
        <w:t xml:space="preserve"> mantuvo una difícil</w:t>
      </w:r>
      <w:r w:rsidR="001F4838" w:rsidRPr="006D162A">
        <w:rPr>
          <w:rFonts w:ascii="Times New Roman" w:hAnsi="Times New Roman" w:cs="Times New Roman"/>
          <w:sz w:val="24"/>
          <w:szCs w:val="24"/>
        </w:rPr>
        <w:t xml:space="preserve"> relación con su progenitor,</w:t>
      </w:r>
      <w:r w:rsidR="00230E0A" w:rsidRPr="006D162A">
        <w:rPr>
          <w:rFonts w:ascii="Times New Roman" w:hAnsi="Times New Roman" w:cs="Times New Roman"/>
          <w:sz w:val="24"/>
          <w:szCs w:val="24"/>
        </w:rPr>
        <w:t xml:space="preserve"> William </w:t>
      </w:r>
      <w:proofErr w:type="spellStart"/>
      <w:r w:rsidR="00230E0A" w:rsidRPr="006D162A">
        <w:rPr>
          <w:rFonts w:ascii="Times New Roman" w:hAnsi="Times New Roman" w:cs="Times New Roman"/>
          <w:sz w:val="24"/>
          <w:szCs w:val="24"/>
        </w:rPr>
        <w:t>Godwin</w:t>
      </w:r>
      <w:proofErr w:type="spellEnd"/>
      <w:r w:rsidR="00230E0A" w:rsidRPr="006D162A">
        <w:rPr>
          <w:rFonts w:ascii="Times New Roman" w:hAnsi="Times New Roman" w:cs="Times New Roman"/>
          <w:sz w:val="24"/>
          <w:szCs w:val="24"/>
        </w:rPr>
        <w:t xml:space="preserve">, </w:t>
      </w:r>
      <w:r w:rsidRPr="006D162A">
        <w:rPr>
          <w:rFonts w:ascii="Times New Roman" w:hAnsi="Times New Roman" w:cs="Times New Roman"/>
          <w:sz w:val="24"/>
          <w:szCs w:val="24"/>
        </w:rPr>
        <w:t>filósofo, novelista y periodista</w:t>
      </w:r>
      <w:r w:rsidR="001F4838" w:rsidRPr="006D162A">
        <w:rPr>
          <w:rFonts w:ascii="Times New Roman" w:hAnsi="Times New Roman" w:cs="Times New Roman"/>
          <w:sz w:val="24"/>
          <w:szCs w:val="24"/>
        </w:rPr>
        <w:t xml:space="preserve"> que la describió como una “mujer valiente, impetuosa y de mente abierta</w:t>
      </w:r>
      <w:r w:rsidR="00B857D0">
        <w:rPr>
          <w:rFonts w:ascii="Times New Roman" w:hAnsi="Times New Roman" w:cs="Times New Roman"/>
          <w:sz w:val="24"/>
          <w:szCs w:val="24"/>
        </w:rPr>
        <w:t xml:space="preserve">, </w:t>
      </w:r>
      <w:r w:rsidR="001F4838" w:rsidRPr="006D162A">
        <w:rPr>
          <w:rFonts w:ascii="Times New Roman" w:hAnsi="Times New Roman" w:cs="Times New Roman"/>
          <w:sz w:val="24"/>
          <w:szCs w:val="24"/>
        </w:rPr>
        <w:t>con</w:t>
      </w:r>
      <w:r w:rsidR="001F4838" w:rsidRPr="006D162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ansias enormes de conocimiento y gran perseverancia</w:t>
      </w:r>
      <w:r w:rsidR="006D162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”</w:t>
      </w:r>
      <w:r w:rsidR="001F4838" w:rsidRPr="006D162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. </w:t>
      </w:r>
      <w:r w:rsidR="00704D1F" w:rsidRPr="00704D1F">
        <w:rPr>
          <w:rFonts w:ascii="Times New Roman" w:hAnsi="Times New Roman" w:cs="Times New Roman"/>
          <w:sz w:val="24"/>
          <w:szCs w:val="24"/>
        </w:rPr>
        <w:t xml:space="preserve">Su personalidad no deja indiferente a </w:t>
      </w:r>
      <w:r w:rsidR="006968BD">
        <w:rPr>
          <w:rFonts w:ascii="Times New Roman" w:hAnsi="Times New Roman" w:cs="Times New Roman"/>
          <w:sz w:val="24"/>
          <w:szCs w:val="24"/>
        </w:rPr>
        <w:t>quien se acerca</w:t>
      </w:r>
      <w:r w:rsidR="00704D1F" w:rsidRPr="00704D1F">
        <w:rPr>
          <w:rFonts w:ascii="Times New Roman" w:hAnsi="Times New Roman" w:cs="Times New Roman"/>
          <w:sz w:val="24"/>
          <w:szCs w:val="24"/>
        </w:rPr>
        <w:t xml:space="preserve"> a su vida y </w:t>
      </w:r>
      <w:r w:rsidR="00704D1F" w:rsidRPr="00FE082B">
        <w:rPr>
          <w:rFonts w:ascii="Times New Roman" w:hAnsi="Times New Roman" w:cs="Times New Roman"/>
          <w:sz w:val="24"/>
          <w:szCs w:val="24"/>
        </w:rPr>
        <w:t>obra.</w:t>
      </w:r>
      <w:r w:rsidR="00704D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162A">
        <w:rPr>
          <w:rFonts w:ascii="Times New Roman" w:hAnsi="Times New Roman" w:cs="Times New Roman"/>
          <w:sz w:val="24"/>
          <w:szCs w:val="24"/>
        </w:rPr>
        <w:t>Desde muy pequeña s</w:t>
      </w:r>
      <w:r w:rsidR="00C74384" w:rsidRPr="006D162A">
        <w:rPr>
          <w:rFonts w:ascii="Times New Roman" w:hAnsi="Times New Roman" w:cs="Times New Roman"/>
          <w:sz w:val="24"/>
          <w:szCs w:val="24"/>
        </w:rPr>
        <w:t xml:space="preserve">e refugia </w:t>
      </w:r>
      <w:r w:rsidR="00E11689" w:rsidRPr="006D162A">
        <w:rPr>
          <w:rFonts w:ascii="Times New Roman" w:hAnsi="Times New Roman" w:cs="Times New Roman"/>
          <w:sz w:val="24"/>
          <w:szCs w:val="24"/>
        </w:rPr>
        <w:t>en la lectura y en la escritura</w:t>
      </w:r>
      <w:r w:rsidR="00AD20B5">
        <w:rPr>
          <w:rFonts w:ascii="Times New Roman" w:hAnsi="Times New Roman" w:cs="Times New Roman"/>
          <w:sz w:val="24"/>
          <w:szCs w:val="24"/>
        </w:rPr>
        <w:t>, mien</w:t>
      </w:r>
      <w:r w:rsidR="00704D1F">
        <w:rPr>
          <w:rFonts w:ascii="Times New Roman" w:hAnsi="Times New Roman" w:cs="Times New Roman"/>
          <w:sz w:val="24"/>
          <w:szCs w:val="24"/>
        </w:rPr>
        <w:t>tras es</w:t>
      </w:r>
      <w:r w:rsidR="006D162A">
        <w:rPr>
          <w:rFonts w:ascii="Times New Roman" w:hAnsi="Times New Roman" w:cs="Times New Roman"/>
          <w:sz w:val="24"/>
          <w:szCs w:val="24"/>
        </w:rPr>
        <w:t xml:space="preserve"> </w:t>
      </w:r>
      <w:r w:rsidR="00704D1F">
        <w:rPr>
          <w:rFonts w:ascii="Times New Roman" w:hAnsi="Times New Roman" w:cs="Times New Roman"/>
          <w:sz w:val="24"/>
          <w:szCs w:val="24"/>
        </w:rPr>
        <w:t>e</w:t>
      </w:r>
      <w:r w:rsidR="00B857D0" w:rsidRPr="006D162A">
        <w:rPr>
          <w:rFonts w:ascii="Times New Roman" w:hAnsi="Times New Roman" w:cs="Times New Roman"/>
          <w:sz w:val="24"/>
          <w:szCs w:val="24"/>
        </w:rPr>
        <w:t>ducada en las teorías políticas liberales</w:t>
      </w:r>
      <w:r w:rsidR="00704D1F">
        <w:rPr>
          <w:rFonts w:ascii="Times New Roman" w:hAnsi="Times New Roman" w:cs="Times New Roman"/>
          <w:sz w:val="24"/>
          <w:szCs w:val="24"/>
        </w:rPr>
        <w:t>. C</w:t>
      </w:r>
      <w:r w:rsidR="00B857D0" w:rsidRPr="006D162A">
        <w:rPr>
          <w:rFonts w:ascii="Times New Roman" w:hAnsi="Times New Roman" w:cs="Times New Roman"/>
          <w:sz w:val="24"/>
          <w:szCs w:val="24"/>
        </w:rPr>
        <w:t>ompa</w:t>
      </w:r>
      <w:r w:rsidR="000C5763">
        <w:rPr>
          <w:rFonts w:ascii="Times New Roman" w:hAnsi="Times New Roman" w:cs="Times New Roman"/>
          <w:sz w:val="24"/>
          <w:szCs w:val="24"/>
        </w:rPr>
        <w:t>rtió época</w:t>
      </w:r>
      <w:r w:rsidR="00B857D0" w:rsidRPr="006D162A">
        <w:rPr>
          <w:rFonts w:ascii="Times New Roman" w:hAnsi="Times New Roman" w:cs="Times New Roman"/>
          <w:sz w:val="24"/>
          <w:szCs w:val="24"/>
        </w:rPr>
        <w:t xml:space="preserve"> con Jean </w:t>
      </w:r>
      <w:proofErr w:type="spellStart"/>
      <w:r w:rsidR="00367F3C">
        <w:rPr>
          <w:rFonts w:ascii="Times New Roman" w:hAnsi="Times New Roman" w:cs="Times New Roman"/>
          <w:sz w:val="24"/>
          <w:szCs w:val="24"/>
        </w:rPr>
        <w:t>Austen</w:t>
      </w:r>
      <w:proofErr w:type="spellEnd"/>
      <w:r w:rsidR="00367F3C">
        <w:rPr>
          <w:rFonts w:ascii="Times New Roman" w:hAnsi="Times New Roman" w:cs="Times New Roman"/>
          <w:sz w:val="24"/>
          <w:szCs w:val="24"/>
        </w:rPr>
        <w:t xml:space="preserve">, las hermanas </w:t>
      </w:r>
      <w:proofErr w:type="spellStart"/>
      <w:r w:rsidR="00367F3C">
        <w:rPr>
          <w:rFonts w:ascii="Times New Roman" w:hAnsi="Times New Roman" w:cs="Times New Roman"/>
          <w:sz w:val="24"/>
          <w:szCs w:val="24"/>
        </w:rPr>
        <w:t>Brontë</w:t>
      </w:r>
      <w:proofErr w:type="spellEnd"/>
      <w:r w:rsidR="00367F3C">
        <w:rPr>
          <w:rFonts w:ascii="Times New Roman" w:hAnsi="Times New Roman" w:cs="Times New Roman"/>
          <w:sz w:val="24"/>
          <w:szCs w:val="24"/>
        </w:rPr>
        <w:t>,</w:t>
      </w:r>
      <w:r w:rsidR="00B857D0" w:rsidRPr="006D162A">
        <w:rPr>
          <w:rFonts w:ascii="Times New Roman" w:hAnsi="Times New Roman" w:cs="Times New Roman"/>
          <w:sz w:val="24"/>
          <w:szCs w:val="24"/>
        </w:rPr>
        <w:t xml:space="preserve"> George </w:t>
      </w:r>
      <w:proofErr w:type="spellStart"/>
      <w:r w:rsidR="00B857D0" w:rsidRPr="006D162A">
        <w:rPr>
          <w:rFonts w:ascii="Times New Roman" w:hAnsi="Times New Roman" w:cs="Times New Roman"/>
          <w:sz w:val="24"/>
          <w:szCs w:val="24"/>
        </w:rPr>
        <w:t>Elliot</w:t>
      </w:r>
      <w:proofErr w:type="spellEnd"/>
      <w:r w:rsidR="00B857D0" w:rsidRPr="006D162A">
        <w:rPr>
          <w:rFonts w:ascii="Times New Roman" w:hAnsi="Times New Roman" w:cs="Times New Roman"/>
          <w:sz w:val="24"/>
          <w:szCs w:val="24"/>
        </w:rPr>
        <w:t xml:space="preserve"> y Elizabeth </w:t>
      </w:r>
      <w:proofErr w:type="spellStart"/>
      <w:r w:rsidR="00B857D0" w:rsidRPr="006D162A">
        <w:rPr>
          <w:rFonts w:ascii="Times New Roman" w:hAnsi="Times New Roman" w:cs="Times New Roman"/>
          <w:sz w:val="24"/>
          <w:szCs w:val="24"/>
        </w:rPr>
        <w:t>Barrett</w:t>
      </w:r>
      <w:proofErr w:type="spellEnd"/>
      <w:r w:rsidR="00B857D0" w:rsidRPr="006D1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57D0" w:rsidRPr="006D162A">
        <w:rPr>
          <w:rFonts w:ascii="Times New Roman" w:hAnsi="Times New Roman" w:cs="Times New Roman"/>
          <w:sz w:val="24"/>
          <w:szCs w:val="24"/>
        </w:rPr>
        <w:t>Browningy</w:t>
      </w:r>
      <w:proofErr w:type="spellEnd"/>
      <w:r w:rsidR="00B857D0" w:rsidRPr="006D162A">
        <w:rPr>
          <w:rFonts w:ascii="Times New Roman" w:hAnsi="Times New Roman" w:cs="Times New Roman"/>
          <w:sz w:val="24"/>
          <w:szCs w:val="24"/>
        </w:rPr>
        <w:t>.</w:t>
      </w:r>
      <w:r w:rsidR="00B857D0">
        <w:rPr>
          <w:rFonts w:ascii="Times New Roman" w:hAnsi="Times New Roman" w:cs="Times New Roman"/>
          <w:sz w:val="24"/>
          <w:szCs w:val="24"/>
        </w:rPr>
        <w:t xml:space="preserve"> </w:t>
      </w:r>
      <w:r w:rsidR="00B37BA8" w:rsidRPr="00B37BA8">
        <w:rPr>
          <w:rFonts w:ascii="Times New Roman" w:hAnsi="Times New Roman" w:cs="Times New Roman"/>
          <w:sz w:val="24"/>
          <w:szCs w:val="24"/>
        </w:rPr>
        <w:t xml:space="preserve">Amiga y confidente de Lord Byron. Amante de </w:t>
      </w:r>
      <w:proofErr w:type="spellStart"/>
      <w:r w:rsidR="00B37BA8" w:rsidRPr="00B37BA8">
        <w:rPr>
          <w:rFonts w:ascii="Times New Roman" w:hAnsi="Times New Roman" w:cs="Times New Roman"/>
          <w:sz w:val="24"/>
          <w:szCs w:val="24"/>
        </w:rPr>
        <w:t>Prosper</w:t>
      </w:r>
      <w:proofErr w:type="spellEnd"/>
      <w:r w:rsidR="00B37BA8" w:rsidRPr="00B37B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7BA8" w:rsidRPr="00B37BA8">
        <w:rPr>
          <w:rFonts w:ascii="Times New Roman" w:hAnsi="Times New Roman" w:cs="Times New Roman"/>
          <w:sz w:val="24"/>
          <w:szCs w:val="24"/>
        </w:rPr>
        <w:t>Mérimée</w:t>
      </w:r>
      <w:proofErr w:type="spellEnd"/>
      <w:r w:rsidR="00704D1F">
        <w:rPr>
          <w:rFonts w:ascii="Times New Roman" w:hAnsi="Times New Roman" w:cs="Times New Roman"/>
          <w:sz w:val="24"/>
          <w:szCs w:val="24"/>
        </w:rPr>
        <w:t>, s</w:t>
      </w:r>
      <w:r w:rsidR="00B857D0">
        <w:rPr>
          <w:rFonts w:ascii="Times New Roman" w:hAnsi="Times New Roman" w:cs="Times New Roman"/>
          <w:sz w:val="24"/>
          <w:szCs w:val="24"/>
        </w:rPr>
        <w:t xml:space="preserve">e enamoró </w:t>
      </w:r>
      <w:r w:rsidR="00B857D0" w:rsidRPr="006D162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del poeta </w:t>
      </w:r>
      <w:r w:rsidR="00B857D0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reformista </w:t>
      </w:r>
      <w:r w:rsidR="00FE082B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Shelley del que fue esposa y editora.</w:t>
      </w:r>
      <w:r w:rsidR="00367F3C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="00B857D0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="00B857D0" w:rsidRPr="00B37BA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Tuvo varios hijos</w:t>
      </w:r>
      <w:r w:rsidR="007D5311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. R</w:t>
      </w:r>
      <w:r w:rsidR="00B857D0" w:rsidRPr="00B37BA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ecogió los múltiples viajes </w:t>
      </w:r>
      <w:r w:rsidR="00027B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realizados </w:t>
      </w:r>
      <w:r w:rsidR="00B857D0" w:rsidRPr="00B37BA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en cartas y artículos biográficos.</w:t>
      </w:r>
      <w:r w:rsidR="00B37BA8" w:rsidRPr="00B37BA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="009809D4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Ideóloga y pensadora, </w:t>
      </w:r>
      <w:r w:rsidR="00B37BA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en el conjunto de su producción interesan las </w:t>
      </w:r>
      <w:r w:rsidR="00B37BA8" w:rsidRPr="006D162A">
        <w:rPr>
          <w:rFonts w:ascii="Times New Roman" w:hAnsi="Times New Roman" w:cs="Times New Roman"/>
          <w:sz w:val="24"/>
          <w:szCs w:val="24"/>
        </w:rPr>
        <w:t>modas est</w:t>
      </w:r>
      <w:r w:rsidR="007D5311">
        <w:rPr>
          <w:rFonts w:ascii="Times New Roman" w:hAnsi="Times New Roman" w:cs="Times New Roman"/>
          <w:sz w:val="24"/>
          <w:szCs w:val="24"/>
        </w:rPr>
        <w:t xml:space="preserve">éticas, </w:t>
      </w:r>
      <w:r w:rsidR="00B37BA8">
        <w:rPr>
          <w:rFonts w:ascii="Times New Roman" w:hAnsi="Times New Roman" w:cs="Times New Roman"/>
          <w:sz w:val="24"/>
          <w:szCs w:val="24"/>
        </w:rPr>
        <w:t xml:space="preserve">los temas </w:t>
      </w:r>
      <w:r w:rsidR="00B37BA8" w:rsidRPr="006D162A">
        <w:rPr>
          <w:rFonts w:ascii="Times New Roman" w:hAnsi="Times New Roman" w:cs="Times New Roman"/>
          <w:sz w:val="24"/>
          <w:szCs w:val="24"/>
        </w:rPr>
        <w:t xml:space="preserve">de </w:t>
      </w:r>
      <w:r w:rsidR="009809D4">
        <w:rPr>
          <w:rFonts w:ascii="Times New Roman" w:hAnsi="Times New Roman" w:cs="Times New Roman"/>
          <w:sz w:val="24"/>
          <w:szCs w:val="24"/>
        </w:rPr>
        <w:t xml:space="preserve">contenido feminista, libertades </w:t>
      </w:r>
      <w:r w:rsidR="00B37BA8" w:rsidRPr="006D162A">
        <w:rPr>
          <w:rFonts w:ascii="Times New Roman" w:hAnsi="Times New Roman" w:cs="Times New Roman"/>
          <w:sz w:val="24"/>
          <w:szCs w:val="24"/>
        </w:rPr>
        <w:t>y derechos individua</w:t>
      </w:r>
      <w:r w:rsidR="007D5311">
        <w:rPr>
          <w:rFonts w:ascii="Times New Roman" w:hAnsi="Times New Roman" w:cs="Times New Roman"/>
          <w:sz w:val="24"/>
          <w:szCs w:val="24"/>
        </w:rPr>
        <w:t>les como la</w:t>
      </w:r>
      <w:r w:rsidR="00B37BA8">
        <w:rPr>
          <w:rFonts w:ascii="Times New Roman" w:hAnsi="Times New Roman" w:cs="Times New Roman"/>
          <w:sz w:val="24"/>
          <w:szCs w:val="24"/>
        </w:rPr>
        <w:t xml:space="preserve"> igualdad</w:t>
      </w:r>
      <w:r w:rsidR="007D5311">
        <w:rPr>
          <w:rFonts w:ascii="Times New Roman" w:hAnsi="Times New Roman" w:cs="Times New Roman"/>
          <w:sz w:val="24"/>
          <w:szCs w:val="24"/>
        </w:rPr>
        <w:t xml:space="preserve"> y la</w:t>
      </w:r>
      <w:r w:rsidR="00B37BA8">
        <w:rPr>
          <w:rFonts w:ascii="Times New Roman" w:hAnsi="Times New Roman" w:cs="Times New Roman"/>
          <w:sz w:val="24"/>
          <w:szCs w:val="24"/>
        </w:rPr>
        <w:t xml:space="preserve"> independencia</w:t>
      </w:r>
      <w:r w:rsidR="007D5311">
        <w:rPr>
          <w:rFonts w:ascii="Times New Roman" w:hAnsi="Times New Roman" w:cs="Times New Roman"/>
          <w:sz w:val="24"/>
          <w:szCs w:val="24"/>
        </w:rPr>
        <w:t>:</w:t>
      </w:r>
      <w:r w:rsidR="00B37BA8">
        <w:rPr>
          <w:rFonts w:ascii="Times New Roman" w:hAnsi="Times New Roman" w:cs="Times New Roman"/>
          <w:sz w:val="24"/>
          <w:szCs w:val="24"/>
        </w:rPr>
        <w:t xml:space="preserve"> </w:t>
      </w:r>
      <w:r w:rsidR="007D5311">
        <w:rPr>
          <w:rFonts w:ascii="Times New Roman" w:hAnsi="Times New Roman" w:cs="Times New Roman"/>
          <w:sz w:val="24"/>
          <w:szCs w:val="24"/>
        </w:rPr>
        <w:t>se anticipó a</w:t>
      </w:r>
      <w:r w:rsidR="00B37BA8">
        <w:rPr>
          <w:rFonts w:ascii="Times New Roman" w:hAnsi="Times New Roman" w:cs="Times New Roman"/>
          <w:sz w:val="24"/>
          <w:szCs w:val="24"/>
        </w:rPr>
        <w:t xml:space="preserve"> </w:t>
      </w:r>
      <w:r w:rsidR="00B37BA8" w:rsidRPr="006D162A">
        <w:rPr>
          <w:rFonts w:ascii="Times New Roman" w:hAnsi="Times New Roman" w:cs="Times New Roman"/>
          <w:sz w:val="24"/>
          <w:szCs w:val="24"/>
        </w:rPr>
        <w:t xml:space="preserve">muchos principios </w:t>
      </w:r>
      <w:r w:rsidR="00B37BA8">
        <w:rPr>
          <w:rFonts w:ascii="Times New Roman" w:hAnsi="Times New Roman" w:cs="Times New Roman"/>
          <w:sz w:val="24"/>
          <w:szCs w:val="24"/>
        </w:rPr>
        <w:t xml:space="preserve">que </w:t>
      </w:r>
      <w:r w:rsidR="00B37BA8" w:rsidRPr="006D162A">
        <w:rPr>
          <w:rFonts w:ascii="Times New Roman" w:hAnsi="Times New Roman" w:cs="Times New Roman"/>
          <w:sz w:val="24"/>
          <w:szCs w:val="24"/>
        </w:rPr>
        <w:t xml:space="preserve">sustentan cimientos actuales,  </w:t>
      </w:r>
      <w:r w:rsidR="00B37BA8">
        <w:rPr>
          <w:rFonts w:ascii="Times New Roman" w:hAnsi="Times New Roman" w:cs="Times New Roman"/>
          <w:sz w:val="24"/>
          <w:szCs w:val="24"/>
        </w:rPr>
        <w:t>visibles o subyacentes.</w:t>
      </w:r>
      <w:r w:rsidR="00B37B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4838" w:rsidRPr="006D162A">
        <w:rPr>
          <w:rFonts w:ascii="Times New Roman" w:hAnsi="Times New Roman" w:cs="Times New Roman"/>
          <w:sz w:val="24"/>
          <w:szCs w:val="24"/>
        </w:rPr>
        <w:t xml:space="preserve">Dotada de una avezada capacidad </w:t>
      </w:r>
      <w:r w:rsidR="00B37BA8">
        <w:rPr>
          <w:rFonts w:ascii="Times New Roman" w:hAnsi="Times New Roman" w:cs="Times New Roman"/>
          <w:sz w:val="24"/>
          <w:szCs w:val="24"/>
        </w:rPr>
        <w:t>creativa, “inventó” a ese ogro,</w:t>
      </w:r>
      <w:r w:rsidR="001F4838" w:rsidRPr="006D162A">
        <w:rPr>
          <w:rFonts w:ascii="Times New Roman" w:hAnsi="Times New Roman" w:cs="Times New Roman"/>
          <w:sz w:val="24"/>
          <w:szCs w:val="24"/>
        </w:rPr>
        <w:t xml:space="preserve"> monstruo</w:t>
      </w:r>
      <w:r w:rsidR="00B37BA8">
        <w:rPr>
          <w:rFonts w:ascii="Times New Roman" w:hAnsi="Times New Roman" w:cs="Times New Roman"/>
          <w:sz w:val="24"/>
          <w:szCs w:val="24"/>
        </w:rPr>
        <w:t xml:space="preserve"> olímpico, </w:t>
      </w:r>
      <w:r w:rsidR="00B37BA8" w:rsidRPr="006D162A">
        <w:rPr>
          <w:rFonts w:ascii="Times New Roman" w:hAnsi="Times New Roman" w:cs="Times New Roman"/>
          <w:sz w:val="24"/>
          <w:szCs w:val="24"/>
        </w:rPr>
        <w:t xml:space="preserve">titán ladrón del fuego divino </w:t>
      </w:r>
      <w:r w:rsidR="006C52DD">
        <w:rPr>
          <w:rFonts w:ascii="Times New Roman" w:hAnsi="Times New Roman" w:cs="Times New Roman"/>
          <w:sz w:val="24"/>
          <w:szCs w:val="24"/>
        </w:rPr>
        <w:t xml:space="preserve">en </w:t>
      </w:r>
      <w:r w:rsidR="00B37BA8" w:rsidRPr="006D162A">
        <w:rPr>
          <w:rFonts w:ascii="Times New Roman" w:hAnsi="Times New Roman" w:cs="Times New Roman"/>
          <w:i/>
          <w:sz w:val="24"/>
          <w:szCs w:val="24"/>
        </w:rPr>
        <w:t>Frankenstein y el nuevo Prometeo</w:t>
      </w:r>
      <w:r w:rsidR="006C52DD">
        <w:rPr>
          <w:rFonts w:ascii="Times New Roman" w:hAnsi="Times New Roman" w:cs="Times New Roman"/>
          <w:sz w:val="24"/>
          <w:szCs w:val="24"/>
        </w:rPr>
        <w:t xml:space="preserve"> (1818): reflejo de</w:t>
      </w:r>
      <w:r w:rsidR="006C52DD" w:rsidRPr="006D162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luchas mentales y morales</w:t>
      </w:r>
      <w:r w:rsidR="006C52D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, crí</w:t>
      </w:r>
      <w:r w:rsidR="006C52DD" w:rsidRPr="00CD2A2E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tica </w:t>
      </w:r>
      <w:r w:rsidR="006C52D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d</w:t>
      </w:r>
      <w:r w:rsidR="006C52DD" w:rsidRPr="00CD2A2E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el in</w:t>
      </w:r>
      <w:r w:rsidR="006C52D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dividualismo y el egocentrismo. Su “fenómeno”</w:t>
      </w:r>
      <w:r w:rsidR="000823A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parece un trasunto de momentos</w:t>
      </w:r>
      <w:r w:rsidR="006C52D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personales</w:t>
      </w:r>
      <w:r w:rsidR="00F56BCC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, </w:t>
      </w:r>
      <w:r w:rsidR="009809D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que miran su pr</w:t>
      </w:r>
      <w:r w:rsidR="00336ECC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opia realidad recordando su propio</w:t>
      </w:r>
      <w:r w:rsidR="009809D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pasado</w:t>
      </w:r>
      <w:r w:rsidR="007D531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,</w:t>
      </w:r>
      <w:r w:rsidR="009809D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a la vez que </w:t>
      </w:r>
      <w:r w:rsidR="00336ECC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deseando</w:t>
      </w:r>
      <w:r w:rsidR="00F56BCC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“g</w:t>
      </w:r>
      <w:r w:rsidR="00336ECC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enerar” vida y modelar su auténtico</w:t>
      </w:r>
      <w:r w:rsidR="00F56BCC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destino</w:t>
      </w:r>
      <w:r w:rsidR="00C96A3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. En los títulos </w:t>
      </w:r>
      <w:proofErr w:type="spellStart"/>
      <w:r w:rsidR="00C96A37" w:rsidRPr="00C96A37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>Valperga</w:t>
      </w:r>
      <w:proofErr w:type="spellEnd"/>
      <w:r w:rsidR="00C96A37" w:rsidRPr="006D162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(1823), </w:t>
      </w:r>
      <w:r w:rsidR="00C96A37" w:rsidRPr="00C96A37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>El último hombre</w:t>
      </w:r>
      <w:r w:rsidR="00C96A37" w:rsidRPr="006D162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(1826), </w:t>
      </w:r>
      <w:proofErr w:type="spellStart"/>
      <w:r w:rsidR="00C96A37" w:rsidRPr="00C96A37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>Lodore</w:t>
      </w:r>
      <w:proofErr w:type="spellEnd"/>
      <w:r w:rsidR="00C96A37" w:rsidRPr="00C96A37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 xml:space="preserve"> </w:t>
      </w:r>
      <w:r w:rsidR="00C96A37" w:rsidRPr="006D162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(1835), </w:t>
      </w:r>
      <w:proofErr w:type="spellStart"/>
      <w:r w:rsidR="00C96A37" w:rsidRPr="00C96A37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>Falkner</w:t>
      </w:r>
      <w:proofErr w:type="spellEnd"/>
      <w:r w:rsidR="00C96A37" w:rsidRPr="006D162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(1837)</w:t>
      </w:r>
      <w:r w:rsidR="00C96A37" w:rsidRPr="00C96A37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="00F56BCC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se rebela contra la tradición y </w:t>
      </w:r>
      <w:r w:rsidR="00C96A37" w:rsidRPr="006D162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trata de explorar las relaciones contradictorias ent</w:t>
      </w:r>
      <w:r w:rsidR="007D5311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re el individuo y la sociedad y </w:t>
      </w:r>
      <w:r w:rsidR="00C96A37" w:rsidRPr="006D162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la posibilidad de </w:t>
      </w:r>
      <w:r w:rsidR="00615DA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su transformación </w:t>
      </w:r>
      <w:r w:rsidR="00615DAD" w:rsidRPr="00CD2A2E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a través del ejercicio</w:t>
      </w:r>
      <w:r w:rsidR="000823A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responsable del poder político. </w:t>
      </w:r>
      <w:r w:rsidR="009809D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Siempre</w:t>
      </w:r>
      <w:r w:rsidR="007D531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destacó su anhelo por la</w:t>
      </w:r>
      <w:r w:rsidR="009809D4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="00615DA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búsqueda de la verdad</w:t>
      </w:r>
      <w:r w:rsidR="000823A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,</w:t>
      </w:r>
      <w:r w:rsidR="00A25B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="009809D4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cuestionó </w:t>
      </w:r>
      <w:r w:rsidR="00A25B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las </w:t>
      </w:r>
      <w:r w:rsidR="00CD2A2E" w:rsidRPr="006D162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instituciones políticas y teológicas establecidas</w:t>
      </w:r>
      <w:r w:rsidR="000823A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="00615DA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y </w:t>
      </w:r>
      <w:r w:rsidR="00AD37C0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exaltó</w:t>
      </w:r>
      <w:r w:rsidR="007D5311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la amistad</w:t>
      </w:r>
      <w:r w:rsidR="00AD37C0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, </w:t>
      </w:r>
      <w:r w:rsidR="007D5311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la sencillez</w:t>
      </w:r>
      <w:r w:rsidR="00AD37C0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y la capacidad de decidir</w:t>
      </w:r>
      <w:r w:rsidR="00615DA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; frente a la compulsión masculina</w:t>
      </w:r>
      <w:r w:rsidR="007D5311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,</w:t>
      </w:r>
      <w:r w:rsidR="00615DA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defiende la sensibilidad y la razón femeninas.</w:t>
      </w:r>
      <w:r w:rsidR="00350FB7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</w:p>
    <w:p w:rsidR="007D5311" w:rsidRDefault="00891173" w:rsidP="00C81DDD">
      <w:pPr>
        <w:shd w:val="clear" w:color="auto" w:fill="FFFFFF"/>
        <w:spacing w:before="120" w:after="120"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E</w:t>
      </w:r>
      <w:r w:rsidR="00A72AE7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l recuerdo de Mary Shelley se</w:t>
      </w:r>
      <w:r w:rsidR="00AE245C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asocia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a su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D162A">
        <w:rPr>
          <w:rFonts w:ascii="Times New Roman" w:hAnsi="Times New Roman" w:cs="Times New Roman"/>
          <w:sz w:val="24"/>
          <w:szCs w:val="24"/>
        </w:rPr>
        <w:t>“innominado”, e</w:t>
      </w:r>
      <w:r w:rsidR="007D5311">
        <w:rPr>
          <w:rFonts w:ascii="Times New Roman" w:hAnsi="Times New Roman" w:cs="Times New Roman"/>
          <w:sz w:val="24"/>
          <w:szCs w:val="24"/>
        </w:rPr>
        <w:t>l no nombrado, el engendro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245C">
        <w:rPr>
          <w:rFonts w:ascii="Times New Roman" w:hAnsi="Times New Roman" w:cs="Times New Roman"/>
          <w:sz w:val="24"/>
          <w:szCs w:val="24"/>
        </w:rPr>
        <w:t>resentido,</w:t>
      </w:r>
      <w:r w:rsidR="006968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68BD" w:rsidRPr="007D5311">
        <w:rPr>
          <w:rFonts w:ascii="Times New Roman" w:hAnsi="Times New Roman" w:cs="Times New Roman"/>
          <w:sz w:val="24"/>
          <w:szCs w:val="24"/>
        </w:rPr>
        <w:t xml:space="preserve">iracundo y vengativo, </w:t>
      </w:r>
      <w:r w:rsidR="009809D4" w:rsidRPr="007D5311">
        <w:rPr>
          <w:rFonts w:ascii="Times New Roman" w:hAnsi="Times New Roman" w:cs="Times New Roman"/>
          <w:sz w:val="24"/>
          <w:szCs w:val="24"/>
        </w:rPr>
        <w:t>fabricado de trozos</w:t>
      </w:r>
      <w:r w:rsidR="009809D4" w:rsidRPr="00704D1F">
        <w:rPr>
          <w:rFonts w:ascii="Times New Roman" w:hAnsi="Times New Roman" w:cs="Times New Roman"/>
          <w:sz w:val="24"/>
          <w:szCs w:val="24"/>
        </w:rPr>
        <w:t xml:space="preserve"> </w:t>
      </w:r>
      <w:r w:rsidR="009809D4">
        <w:rPr>
          <w:rFonts w:ascii="Times New Roman" w:hAnsi="Times New Roman" w:cs="Times New Roman"/>
          <w:sz w:val="24"/>
          <w:szCs w:val="24"/>
        </w:rPr>
        <w:t>por</w:t>
      </w:r>
      <w:r w:rsidRPr="006D162A">
        <w:rPr>
          <w:rFonts w:ascii="Times New Roman" w:hAnsi="Times New Roman" w:cs="Times New Roman"/>
          <w:sz w:val="24"/>
          <w:szCs w:val="24"/>
        </w:rPr>
        <w:t xml:space="preserve"> </w:t>
      </w:r>
      <w:r w:rsidR="009809D4">
        <w:rPr>
          <w:rFonts w:ascii="Times New Roman" w:hAnsi="Times New Roman" w:cs="Times New Roman"/>
          <w:sz w:val="24"/>
          <w:szCs w:val="24"/>
        </w:rPr>
        <w:t xml:space="preserve">el </w:t>
      </w:r>
      <w:r w:rsidRPr="006D162A">
        <w:rPr>
          <w:rFonts w:ascii="Times New Roman" w:hAnsi="Times New Roman" w:cs="Times New Roman"/>
          <w:sz w:val="24"/>
          <w:szCs w:val="24"/>
        </w:rPr>
        <w:t>doctor Víctor</w:t>
      </w:r>
      <w:r>
        <w:rPr>
          <w:rFonts w:ascii="Times New Roman" w:hAnsi="Times New Roman" w:cs="Times New Roman"/>
          <w:sz w:val="24"/>
          <w:szCs w:val="24"/>
        </w:rPr>
        <w:t xml:space="preserve"> Frankenstein</w:t>
      </w:r>
      <w:r w:rsidRPr="006D162A">
        <w:rPr>
          <w:rFonts w:ascii="Times New Roman" w:hAnsi="Times New Roman" w:cs="Times New Roman"/>
          <w:sz w:val="24"/>
          <w:szCs w:val="24"/>
        </w:rPr>
        <w:t xml:space="preserve"> </w:t>
      </w:r>
      <w:r w:rsidR="007D5311">
        <w:rPr>
          <w:rFonts w:ascii="Times New Roman" w:hAnsi="Times New Roman" w:cs="Times New Roman"/>
          <w:sz w:val="24"/>
          <w:szCs w:val="24"/>
        </w:rPr>
        <w:t>en su</w:t>
      </w:r>
      <w:r w:rsidR="00CB3207">
        <w:rPr>
          <w:rFonts w:ascii="Times New Roman" w:hAnsi="Times New Roman" w:cs="Times New Roman"/>
          <w:sz w:val="24"/>
          <w:szCs w:val="24"/>
        </w:rPr>
        <w:t xml:space="preserve"> libro de juventud:</w:t>
      </w:r>
      <w:r>
        <w:rPr>
          <w:rFonts w:ascii="Times New Roman" w:hAnsi="Times New Roman" w:cs="Times New Roman"/>
          <w:sz w:val="24"/>
          <w:szCs w:val="24"/>
        </w:rPr>
        <w:t xml:space="preserve"> relato de</w:t>
      </w:r>
      <w:r w:rsidRPr="006D16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ciencia ficción, </w:t>
      </w:r>
      <w:r w:rsidRPr="006D162A">
        <w:rPr>
          <w:rFonts w:ascii="Times New Roman" w:hAnsi="Times New Roman" w:cs="Times New Roman"/>
          <w:sz w:val="24"/>
          <w:szCs w:val="24"/>
        </w:rPr>
        <w:t>nove</w:t>
      </w:r>
      <w:r>
        <w:rPr>
          <w:rFonts w:ascii="Times New Roman" w:hAnsi="Times New Roman" w:cs="Times New Roman"/>
          <w:sz w:val="24"/>
          <w:szCs w:val="24"/>
        </w:rPr>
        <w:t>la gótica y de horror.</w:t>
      </w:r>
      <w:r w:rsidR="00CB3207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</w:p>
    <w:p w:rsidR="0023694B" w:rsidRDefault="00350FB7" w:rsidP="00C81DDD">
      <w:pPr>
        <w:shd w:val="clear" w:color="auto" w:fill="FFFFFF"/>
        <w:spacing w:before="120" w:after="120"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lastRenderedPageBreak/>
        <w:t>Desafi</w:t>
      </w:r>
      <w:r w:rsidR="00C81DD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ó </w:t>
      </w:r>
      <w:r w:rsidR="000C609B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de manera liberal, </w:t>
      </w:r>
      <w:r w:rsidR="00336ECC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independiente y</w:t>
      </w:r>
      <w:r w:rsidR="000C609B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combativa </w:t>
      </w:r>
      <w:r w:rsidR="00C81DD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al romanticismo individual </w:t>
      </w:r>
      <w:r w:rsidR="00AD37C0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convencida de</w:t>
      </w:r>
      <w:r w:rsidR="00C81DD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la cooper</w:t>
      </w:r>
      <w:r w:rsidR="009809D4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ación </w:t>
      </w:r>
      <w:r w:rsidR="00AD37C0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de las mujeres </w:t>
      </w:r>
      <w:r w:rsidR="009809D4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para </w:t>
      </w:r>
      <w:r w:rsidR="00C81DD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reformar la sociedad civil.</w:t>
      </w:r>
      <w:r w:rsidR="0023694B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</w:p>
    <w:p w:rsidR="00CD2A2E" w:rsidRDefault="00CB3207" w:rsidP="00C81DDD">
      <w:pPr>
        <w:shd w:val="clear" w:color="auto" w:fill="FFFFFF"/>
        <w:spacing w:before="120" w:after="120"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Mary Shelley</w:t>
      </w:r>
      <w:r w:rsidR="00CD2A2E" w:rsidRPr="006D162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="0023694B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es</w:t>
      </w:r>
      <w:r w:rsidR="00C81DD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="00CD2A2E" w:rsidRPr="006D162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significativa </w:t>
      </w:r>
      <w:r w:rsidR="00336ECC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por su importancia ideológica</w:t>
      </w:r>
      <w:r w:rsidR="00336ECC" w:rsidRPr="006D162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="00336ECC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y por sus logros literarios. </w:t>
      </w:r>
      <w:r w:rsidR="0023694B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Mayor modernidad y actualidad, imposible.</w:t>
      </w:r>
    </w:p>
    <w:p w:rsidR="00A26D73" w:rsidRPr="006D162A" w:rsidRDefault="00A26D73" w:rsidP="006D162A">
      <w:pPr>
        <w:spacing w:line="36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sectPr w:rsidR="00A26D73" w:rsidRPr="006D16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B37"/>
    <w:rsid w:val="00007DD8"/>
    <w:rsid w:val="00027B53"/>
    <w:rsid w:val="000510EF"/>
    <w:rsid w:val="000823AD"/>
    <w:rsid w:val="00087E3A"/>
    <w:rsid w:val="000C5763"/>
    <w:rsid w:val="000C609B"/>
    <w:rsid w:val="00184A3C"/>
    <w:rsid w:val="001D20BA"/>
    <w:rsid w:val="001F06B0"/>
    <w:rsid w:val="001F4838"/>
    <w:rsid w:val="00230E0A"/>
    <w:rsid w:val="0023694B"/>
    <w:rsid w:val="002D1FCE"/>
    <w:rsid w:val="0031372E"/>
    <w:rsid w:val="00317D41"/>
    <w:rsid w:val="00336ECC"/>
    <w:rsid w:val="00350FB7"/>
    <w:rsid w:val="00367F3C"/>
    <w:rsid w:val="00374EED"/>
    <w:rsid w:val="00390134"/>
    <w:rsid w:val="003A1D66"/>
    <w:rsid w:val="003F1EA1"/>
    <w:rsid w:val="00454009"/>
    <w:rsid w:val="004B4BD8"/>
    <w:rsid w:val="00505367"/>
    <w:rsid w:val="005874DC"/>
    <w:rsid w:val="00615DAD"/>
    <w:rsid w:val="006968BD"/>
    <w:rsid w:val="006C52DD"/>
    <w:rsid w:val="006D162A"/>
    <w:rsid w:val="00704D1F"/>
    <w:rsid w:val="00751183"/>
    <w:rsid w:val="00794B0D"/>
    <w:rsid w:val="007D5311"/>
    <w:rsid w:val="007F4DB9"/>
    <w:rsid w:val="00891173"/>
    <w:rsid w:val="009809D4"/>
    <w:rsid w:val="009C4BC1"/>
    <w:rsid w:val="009E779D"/>
    <w:rsid w:val="00A25B53"/>
    <w:rsid w:val="00A26D73"/>
    <w:rsid w:val="00A646C4"/>
    <w:rsid w:val="00A72AE7"/>
    <w:rsid w:val="00AA5930"/>
    <w:rsid w:val="00AD20B5"/>
    <w:rsid w:val="00AD37C0"/>
    <w:rsid w:val="00AE245C"/>
    <w:rsid w:val="00B37BA8"/>
    <w:rsid w:val="00B857D0"/>
    <w:rsid w:val="00BE0D9F"/>
    <w:rsid w:val="00C57D08"/>
    <w:rsid w:val="00C74384"/>
    <w:rsid w:val="00C81DDD"/>
    <w:rsid w:val="00C96A37"/>
    <w:rsid w:val="00CB3207"/>
    <w:rsid w:val="00CD2A2E"/>
    <w:rsid w:val="00D14B37"/>
    <w:rsid w:val="00DD307B"/>
    <w:rsid w:val="00E11689"/>
    <w:rsid w:val="00F56BCC"/>
    <w:rsid w:val="00F700FF"/>
    <w:rsid w:val="00F74349"/>
    <w:rsid w:val="00FE0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A76BE6-4FA3-40D6-B177-B64A39BB1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B37"/>
  </w:style>
  <w:style w:type="paragraph" w:styleId="Ttulo4">
    <w:name w:val="heading 4"/>
    <w:basedOn w:val="Normal"/>
    <w:link w:val="Ttulo4Car"/>
    <w:uiPriority w:val="9"/>
    <w:qFormat/>
    <w:rsid w:val="00CD2A2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1D20BA"/>
    <w:rPr>
      <w:color w:val="0000FF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CD2A2E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customStyle="1" w:styleId="mw-headline">
    <w:name w:val="mw-headline"/>
    <w:basedOn w:val="Fuentedeprrafopredeter"/>
    <w:rsid w:val="00CD2A2E"/>
  </w:style>
  <w:style w:type="character" w:customStyle="1" w:styleId="mw-editsection">
    <w:name w:val="mw-editsection"/>
    <w:basedOn w:val="Fuentedeprrafopredeter"/>
    <w:rsid w:val="00CD2A2E"/>
  </w:style>
  <w:style w:type="character" w:customStyle="1" w:styleId="mw-editsection-bracket">
    <w:name w:val="mw-editsection-bracket"/>
    <w:basedOn w:val="Fuentedeprrafopredeter"/>
    <w:rsid w:val="00CD2A2E"/>
  </w:style>
  <w:style w:type="paragraph" w:styleId="NormalWeb">
    <w:name w:val="Normal (Web)"/>
    <w:basedOn w:val="Normal"/>
    <w:uiPriority w:val="99"/>
    <w:semiHidden/>
    <w:unhideWhenUsed/>
    <w:rsid w:val="00CD2A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20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2</Pages>
  <Words>454</Words>
  <Characters>2504</Characters>
  <Application>Microsoft Office Word</Application>
  <DocSecurity>0</DocSecurity>
  <Lines>36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53</cp:revision>
  <dcterms:created xsi:type="dcterms:W3CDTF">2021-02-23T08:57:00Z</dcterms:created>
  <dcterms:modified xsi:type="dcterms:W3CDTF">2021-05-11T14:08:00Z</dcterms:modified>
</cp:coreProperties>
</file>