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02C" w:rsidRPr="000E03B0" w:rsidRDefault="00231D83" w:rsidP="00FB667E">
      <w:pPr>
        <w:rPr>
          <w:lang w:val="en-US"/>
        </w:rPr>
      </w:pPr>
      <w:r>
        <w:rPr>
          <w:lang w:val="en-GB"/>
        </w:rPr>
        <w:t xml:space="preserve">Crisis, film public policy and their effects on Spanish </w:t>
      </w:r>
      <w:r w:rsidR="000C29B1">
        <w:rPr>
          <w:lang w:val="en-GB"/>
        </w:rPr>
        <w:t>cinema</w:t>
      </w:r>
      <w:bookmarkStart w:id="0" w:name="_GoBack"/>
      <w:bookmarkEnd w:id="0"/>
    </w:p>
    <w:p w:rsidR="00FB667E" w:rsidRPr="00A55895" w:rsidRDefault="00FB667E">
      <w:pPr>
        <w:rPr>
          <w:lang w:val="en-US"/>
        </w:rPr>
      </w:pPr>
    </w:p>
    <w:p w:rsidR="00FB667E" w:rsidRDefault="00FB667E">
      <w:proofErr w:type="spellStart"/>
      <w:proofErr w:type="gramStart"/>
      <w:r w:rsidRPr="000E03B0">
        <w:rPr>
          <w:lang w:val="en-US"/>
        </w:rPr>
        <w:t>María-Jesús</w:t>
      </w:r>
      <w:proofErr w:type="spellEnd"/>
      <w:r w:rsidRPr="000E03B0">
        <w:rPr>
          <w:lang w:val="en-US"/>
        </w:rPr>
        <w:t xml:space="preserve"> </w:t>
      </w:r>
      <w:proofErr w:type="spellStart"/>
      <w:r w:rsidRPr="000E03B0">
        <w:rPr>
          <w:lang w:val="en-US"/>
        </w:rPr>
        <w:t>Díaz-González</w:t>
      </w:r>
      <w:proofErr w:type="spellEnd"/>
      <w:r w:rsidRPr="000E03B0">
        <w:rPr>
          <w:lang w:val="en-US"/>
        </w:rPr>
        <w:t>.</w:t>
      </w:r>
      <w:proofErr w:type="gramEnd"/>
      <w:r w:rsidRPr="000E03B0">
        <w:rPr>
          <w:lang w:val="en-US"/>
        </w:rPr>
        <w:t xml:space="preserve"> </w:t>
      </w:r>
      <w:proofErr w:type="spellStart"/>
      <w:r>
        <w:t>Universidade</w:t>
      </w:r>
      <w:proofErr w:type="spellEnd"/>
      <w:r>
        <w:t xml:space="preserve"> da Coruña.</w:t>
      </w:r>
    </w:p>
    <w:p w:rsidR="00FB667E" w:rsidRPr="00A55895" w:rsidRDefault="00FB667E">
      <w:pPr>
        <w:rPr>
          <w:lang w:val="en-US"/>
        </w:rPr>
      </w:pPr>
      <w:r>
        <w:t xml:space="preserve">Almudena González del Valle </w:t>
      </w:r>
      <w:proofErr w:type="spellStart"/>
      <w:r>
        <w:t>Brena</w:t>
      </w:r>
      <w:proofErr w:type="spellEnd"/>
      <w:r>
        <w:t xml:space="preserve">. </w:t>
      </w:r>
      <w:r w:rsidRPr="00A55895">
        <w:rPr>
          <w:lang w:val="en-US"/>
        </w:rPr>
        <w:t xml:space="preserve">Universidad </w:t>
      </w:r>
      <w:proofErr w:type="spellStart"/>
      <w:r w:rsidR="00F3702C">
        <w:rPr>
          <w:lang w:val="en-GB"/>
        </w:rPr>
        <w:t>Pontificia</w:t>
      </w:r>
      <w:proofErr w:type="spellEnd"/>
      <w:r w:rsidR="00F3702C">
        <w:rPr>
          <w:lang w:val="en-GB"/>
        </w:rPr>
        <w:t xml:space="preserve"> </w:t>
      </w:r>
      <w:proofErr w:type="spellStart"/>
      <w:r w:rsidRPr="00A55895">
        <w:rPr>
          <w:lang w:val="en-US"/>
        </w:rPr>
        <w:t>Comillas</w:t>
      </w:r>
      <w:proofErr w:type="spellEnd"/>
    </w:p>
    <w:p w:rsidR="009422DD" w:rsidRDefault="009422DD">
      <w:pPr>
        <w:rPr>
          <w:lang w:val="en-US"/>
        </w:rPr>
      </w:pPr>
    </w:p>
    <w:p w:rsidR="00EC7846" w:rsidRPr="005D2F34" w:rsidRDefault="00EC7846" w:rsidP="00EC7846">
      <w:pPr>
        <w:rPr>
          <w:lang w:val="en-GB"/>
        </w:rPr>
      </w:pPr>
      <w:r>
        <w:rPr>
          <w:lang w:val="en-US"/>
        </w:rPr>
        <w:t xml:space="preserve">Public intervention in the film sector is generally strong all around the world, since film is seen as a powerful medium for artistic creation, as well as an opinion shaper. Other reasons may be that film is a business sector with specific characteristics and production is usually cost intensive. </w:t>
      </w:r>
      <w:r w:rsidR="00B87A0C">
        <w:rPr>
          <w:lang w:val="en-GB"/>
        </w:rPr>
        <w:t>The</w:t>
      </w:r>
      <w:r>
        <w:rPr>
          <w:lang w:val="en-US"/>
        </w:rPr>
        <w:t xml:space="preserve"> Spanish </w:t>
      </w:r>
      <w:r w:rsidR="00A17731">
        <w:rPr>
          <w:lang w:val="en-US"/>
        </w:rPr>
        <w:t>film industry</w:t>
      </w:r>
      <w:r w:rsidR="00A17731">
        <w:rPr>
          <w:lang w:val="en-GB"/>
        </w:rPr>
        <w:t xml:space="preserve">, and independent film </w:t>
      </w:r>
      <w:r w:rsidR="00B87A0C">
        <w:rPr>
          <w:lang w:val="en-GB"/>
        </w:rPr>
        <w:t xml:space="preserve">production in particular, </w:t>
      </w:r>
      <w:r>
        <w:rPr>
          <w:lang w:val="en-US"/>
        </w:rPr>
        <w:t>depends on public aid, whether direct aid, fiscal incentives, or easy access to bank credit. Ever since the 2008 financial crisis, public policies on the</w:t>
      </w:r>
      <w:r w:rsidRPr="00A55895">
        <w:rPr>
          <w:lang w:val="en-US"/>
        </w:rPr>
        <w:t xml:space="preserve"> cinema and </w:t>
      </w:r>
      <w:r w:rsidR="002C75C6">
        <w:rPr>
          <w:lang w:val="en-GB"/>
        </w:rPr>
        <w:t>television</w:t>
      </w:r>
      <w:r w:rsidRPr="00A55895">
        <w:rPr>
          <w:lang w:val="en-US"/>
        </w:rPr>
        <w:t xml:space="preserve"> industrie</w:t>
      </w:r>
      <w:r>
        <w:rPr>
          <w:lang w:val="en-US"/>
        </w:rPr>
        <w:t>s have influenced the possibility of films being produced in Spain.</w:t>
      </w:r>
    </w:p>
    <w:p w:rsidR="00EC7846" w:rsidRDefault="00EC7846" w:rsidP="00EC7846">
      <w:pPr>
        <w:rPr>
          <w:lang w:val="en-US"/>
        </w:rPr>
      </w:pPr>
      <w:r>
        <w:rPr>
          <w:lang w:val="en-US"/>
        </w:rPr>
        <w:t>The aim of this paper is to present the</w:t>
      </w:r>
      <w:r w:rsidRPr="00A55895">
        <w:rPr>
          <w:lang w:val="en-US"/>
        </w:rPr>
        <w:t xml:space="preserve"> general</w:t>
      </w:r>
      <w:r>
        <w:rPr>
          <w:lang w:val="en-US"/>
        </w:rPr>
        <w:t xml:space="preserve"> framework that these policies have fostered. Consequently, it will examine quantitatively and qualitatively what films have been produced, and how they have been received by audiences.</w:t>
      </w:r>
    </w:p>
    <w:p w:rsidR="00EC7846" w:rsidRDefault="00EC7846" w:rsidP="00EC7846">
      <w:pPr>
        <w:rPr>
          <w:lang w:val="en-US"/>
        </w:rPr>
      </w:pPr>
      <w:r>
        <w:rPr>
          <w:lang w:val="en-US"/>
        </w:rPr>
        <w:t>The paper shows that the financial crisis has allowed the Spanish government to justify huge cutbacks in public spending for cultural products, films above all, especially since 2012. The reaction of the film industry has been diverse: average feature film production costs have decreased drastically; production times have increased for independent film projects, and finally, cinema dependency on television business groups has increased.</w:t>
      </w:r>
    </w:p>
    <w:p w:rsidR="00BC7699" w:rsidRPr="009422DD" w:rsidRDefault="00BC7699">
      <w:pPr>
        <w:rPr>
          <w:color w:val="FF0000"/>
        </w:rPr>
      </w:pPr>
    </w:p>
    <w:sectPr w:rsidR="00BC7699" w:rsidRPr="009422DD" w:rsidSect="003116FC">
      <w:pgSz w:w="11906" w:h="16838"/>
      <w:pgMar w:top="1134" w:right="1134" w:bottom="1134" w:left="1134" w:header="709" w:footer="709"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B209C41" w15:done="0"/>
  <w15:commentEx w15:paraId="2D1765C5" w15:done="0"/>
</w15:commentsEx>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5F5151"/>
    <w:rsid w:val="00004546"/>
    <w:rsid w:val="000C29B1"/>
    <w:rsid w:val="000D1DC3"/>
    <w:rsid w:val="000D35B5"/>
    <w:rsid w:val="000E03B0"/>
    <w:rsid w:val="001002CF"/>
    <w:rsid w:val="00115723"/>
    <w:rsid w:val="00183E11"/>
    <w:rsid w:val="00231D83"/>
    <w:rsid w:val="002424D1"/>
    <w:rsid w:val="00246A2C"/>
    <w:rsid w:val="002B4CDF"/>
    <w:rsid w:val="002C6178"/>
    <w:rsid w:val="002C75C6"/>
    <w:rsid w:val="003116FC"/>
    <w:rsid w:val="003519A9"/>
    <w:rsid w:val="0039219A"/>
    <w:rsid w:val="00400F61"/>
    <w:rsid w:val="00412E62"/>
    <w:rsid w:val="00463A9E"/>
    <w:rsid w:val="005D2F34"/>
    <w:rsid w:val="005E35DC"/>
    <w:rsid w:val="005F5151"/>
    <w:rsid w:val="00605124"/>
    <w:rsid w:val="006F6EB5"/>
    <w:rsid w:val="00732110"/>
    <w:rsid w:val="007569A6"/>
    <w:rsid w:val="007B6A23"/>
    <w:rsid w:val="00874D2F"/>
    <w:rsid w:val="008A6D90"/>
    <w:rsid w:val="00927113"/>
    <w:rsid w:val="009422DD"/>
    <w:rsid w:val="009A4D20"/>
    <w:rsid w:val="009E70CE"/>
    <w:rsid w:val="00A17731"/>
    <w:rsid w:val="00A55895"/>
    <w:rsid w:val="00A944C1"/>
    <w:rsid w:val="00AF4E2D"/>
    <w:rsid w:val="00B00531"/>
    <w:rsid w:val="00B67A96"/>
    <w:rsid w:val="00B87A0C"/>
    <w:rsid w:val="00BC7699"/>
    <w:rsid w:val="00BE39D9"/>
    <w:rsid w:val="00DD45C6"/>
    <w:rsid w:val="00E50A86"/>
    <w:rsid w:val="00E566D1"/>
    <w:rsid w:val="00E60D15"/>
    <w:rsid w:val="00EC7846"/>
    <w:rsid w:val="00F17156"/>
    <w:rsid w:val="00F30FDB"/>
    <w:rsid w:val="00F3702C"/>
    <w:rsid w:val="00F46489"/>
    <w:rsid w:val="00F83966"/>
    <w:rsid w:val="00FB667E"/>
    <w:rsid w:val="00FD6B9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es-E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E1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FB667E"/>
    <w:rPr>
      <w:sz w:val="16"/>
      <w:szCs w:val="16"/>
    </w:rPr>
  </w:style>
  <w:style w:type="paragraph" w:styleId="Textocomentario">
    <w:name w:val="annotation text"/>
    <w:basedOn w:val="Normal"/>
    <w:link w:val="TextocomentarioCar"/>
    <w:uiPriority w:val="99"/>
    <w:semiHidden/>
    <w:unhideWhenUsed/>
    <w:rsid w:val="00FB667E"/>
    <w:rPr>
      <w:sz w:val="20"/>
      <w:szCs w:val="20"/>
    </w:rPr>
  </w:style>
  <w:style w:type="character" w:customStyle="1" w:styleId="TextocomentarioCar">
    <w:name w:val="Texto comentario Car"/>
    <w:basedOn w:val="Fuentedeprrafopredeter"/>
    <w:link w:val="Textocomentario"/>
    <w:uiPriority w:val="99"/>
    <w:semiHidden/>
    <w:rsid w:val="00FB667E"/>
    <w:rPr>
      <w:sz w:val="20"/>
      <w:szCs w:val="20"/>
    </w:rPr>
  </w:style>
  <w:style w:type="paragraph" w:styleId="Asuntodelcomentario">
    <w:name w:val="annotation subject"/>
    <w:basedOn w:val="Textocomentario"/>
    <w:next w:val="Textocomentario"/>
    <w:link w:val="AsuntodelcomentarioCar"/>
    <w:uiPriority w:val="99"/>
    <w:semiHidden/>
    <w:unhideWhenUsed/>
    <w:rsid w:val="00FB667E"/>
    <w:rPr>
      <w:b/>
      <w:bCs/>
    </w:rPr>
  </w:style>
  <w:style w:type="character" w:customStyle="1" w:styleId="AsuntodelcomentarioCar">
    <w:name w:val="Asunto del comentario Car"/>
    <w:basedOn w:val="TextocomentarioCar"/>
    <w:link w:val="Asuntodelcomentario"/>
    <w:uiPriority w:val="99"/>
    <w:semiHidden/>
    <w:rsid w:val="00FB667E"/>
    <w:rPr>
      <w:b/>
      <w:bCs/>
      <w:sz w:val="20"/>
      <w:szCs w:val="20"/>
    </w:rPr>
  </w:style>
  <w:style w:type="paragraph" w:styleId="Textodeglobo">
    <w:name w:val="Balloon Text"/>
    <w:basedOn w:val="Normal"/>
    <w:link w:val="TextodegloboCar"/>
    <w:uiPriority w:val="99"/>
    <w:semiHidden/>
    <w:unhideWhenUsed/>
    <w:rsid w:val="00FB667E"/>
    <w:rPr>
      <w:rFonts w:ascii="Tahoma" w:hAnsi="Tahoma" w:cs="Tahoma"/>
      <w:sz w:val="16"/>
      <w:szCs w:val="16"/>
    </w:rPr>
  </w:style>
  <w:style w:type="character" w:customStyle="1" w:styleId="TextodegloboCar">
    <w:name w:val="Texto de globo Car"/>
    <w:basedOn w:val="Fuentedeprrafopredeter"/>
    <w:link w:val="Textodeglobo"/>
    <w:uiPriority w:val="99"/>
    <w:semiHidden/>
    <w:rsid w:val="00FB66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commentsExtended" Target="commentsExtended.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228</Words>
  <Characters>1255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ESDPC</dc:creator>
  <cp:lastModifiedBy>ESDPC</cp:lastModifiedBy>
  <cp:revision>6</cp:revision>
  <dcterms:created xsi:type="dcterms:W3CDTF">2016-12-20T16:33:00Z</dcterms:created>
  <dcterms:modified xsi:type="dcterms:W3CDTF">2016-12-20T19:02:00Z</dcterms:modified>
</cp:coreProperties>
</file>