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52C29" w14:textId="20CD0FDC" w:rsidR="00E052E4" w:rsidRPr="005175D4" w:rsidRDefault="005175D4" w:rsidP="005175D4">
      <w:pPr>
        <w:spacing w:before="240" w:after="240" w:line="360" w:lineRule="auto"/>
        <w:jc w:val="both"/>
        <w:rPr>
          <w:rFonts w:ascii="Times New Roman" w:hAnsi="Times New Roman" w:cs="Times New Roman"/>
        </w:rPr>
      </w:pPr>
      <w:proofErr w:type="spellStart"/>
      <w:r w:rsidRPr="005175D4">
        <w:rPr>
          <w:rFonts w:ascii="Times New Roman" w:hAnsi="Times New Roman" w:cs="Times New Roman"/>
        </w:rPr>
        <w:t>Prf</w:t>
      </w:r>
      <w:proofErr w:type="spellEnd"/>
      <w:r w:rsidRPr="005175D4">
        <w:rPr>
          <w:rFonts w:ascii="Times New Roman" w:hAnsi="Times New Roman" w:cs="Times New Roman"/>
        </w:rPr>
        <w:t>ª Pilar Úcar Ventura</w:t>
      </w:r>
    </w:p>
    <w:p w14:paraId="75E625BD" w14:textId="725F3D07" w:rsidR="005175D4" w:rsidRPr="005175D4" w:rsidRDefault="005175D4" w:rsidP="005175D4">
      <w:pPr>
        <w:spacing w:before="240" w:after="240" w:line="360" w:lineRule="auto"/>
        <w:jc w:val="both"/>
        <w:rPr>
          <w:rFonts w:ascii="Times New Roman" w:hAnsi="Times New Roman" w:cs="Times New Roman"/>
          <w:lang w:val="es-ES"/>
        </w:rPr>
      </w:pPr>
      <w:r w:rsidRPr="005175D4">
        <w:rPr>
          <w:rFonts w:ascii="Times New Roman" w:hAnsi="Times New Roman" w:cs="Times New Roman"/>
          <w:lang w:val="es-ES"/>
        </w:rPr>
        <w:t>Universidad Pontificia Comillas (Madrid)</w:t>
      </w:r>
    </w:p>
    <w:p w14:paraId="0430DDD4" w14:textId="4AB52AF5" w:rsidR="005175D4" w:rsidRPr="005175D4" w:rsidRDefault="004E5089" w:rsidP="005175D4">
      <w:pPr>
        <w:spacing w:before="240" w:after="240" w:line="360" w:lineRule="auto"/>
        <w:jc w:val="both"/>
        <w:rPr>
          <w:rFonts w:ascii="Times New Roman" w:hAnsi="Times New Roman" w:cs="Times New Roman"/>
          <w:lang w:val="es-ES"/>
        </w:rPr>
      </w:pPr>
      <w:hyperlink r:id="rId4" w:history="1">
        <w:r w:rsidR="005175D4" w:rsidRPr="005175D4">
          <w:rPr>
            <w:rStyle w:val="Hipervnculo"/>
            <w:rFonts w:ascii="Times New Roman" w:hAnsi="Times New Roman" w:cs="Times New Roman"/>
            <w:lang w:val="es-ES"/>
          </w:rPr>
          <w:t>pucar@comillas.edu</w:t>
        </w:r>
      </w:hyperlink>
      <w:r w:rsidR="005175D4" w:rsidRPr="005175D4">
        <w:rPr>
          <w:rFonts w:ascii="Times New Roman" w:hAnsi="Times New Roman" w:cs="Times New Roman"/>
          <w:lang w:val="es-ES"/>
        </w:rPr>
        <w:t xml:space="preserve"> </w:t>
      </w:r>
    </w:p>
    <w:p w14:paraId="233DC4C2" w14:textId="321D3BB4" w:rsidR="005175D4" w:rsidRDefault="005175D4" w:rsidP="005175D4">
      <w:pPr>
        <w:spacing w:before="240" w:after="240" w:line="360" w:lineRule="auto"/>
        <w:jc w:val="both"/>
        <w:rPr>
          <w:rFonts w:ascii="Times New Roman" w:hAnsi="Times New Roman" w:cs="Times New Roman"/>
          <w:b/>
          <w:bCs/>
          <w:lang w:val="en-US"/>
        </w:rPr>
      </w:pPr>
      <w:bookmarkStart w:id="0" w:name="_GoBack"/>
      <w:r w:rsidRPr="005175D4">
        <w:rPr>
          <w:rFonts w:ascii="Times New Roman" w:hAnsi="Times New Roman" w:cs="Times New Roman"/>
          <w:b/>
          <w:bCs/>
          <w:lang w:val="en-US"/>
        </w:rPr>
        <w:t xml:space="preserve">From </w:t>
      </w:r>
      <w:r w:rsidRPr="005175D4">
        <w:rPr>
          <w:rFonts w:ascii="Times New Roman" w:hAnsi="Times New Roman" w:cs="Times New Roman"/>
          <w:b/>
          <w:bCs/>
          <w:i/>
          <w:iCs/>
          <w:lang w:val="en-US"/>
        </w:rPr>
        <w:t>The Hive</w:t>
      </w:r>
      <w:r w:rsidRPr="005175D4">
        <w:rPr>
          <w:rFonts w:ascii="Times New Roman" w:hAnsi="Times New Roman" w:cs="Times New Roman"/>
          <w:b/>
          <w:bCs/>
          <w:lang w:val="en-US"/>
        </w:rPr>
        <w:t xml:space="preserve"> to </w:t>
      </w:r>
      <w:r w:rsidRPr="005175D4">
        <w:rPr>
          <w:rFonts w:ascii="Times New Roman" w:hAnsi="Times New Roman" w:cs="Times New Roman"/>
          <w:b/>
          <w:bCs/>
          <w:i/>
          <w:iCs/>
          <w:lang w:val="en-US"/>
        </w:rPr>
        <w:t>No Word f</w:t>
      </w:r>
      <w:r>
        <w:rPr>
          <w:rFonts w:ascii="Times New Roman" w:hAnsi="Times New Roman" w:cs="Times New Roman"/>
          <w:b/>
          <w:bCs/>
          <w:i/>
          <w:iCs/>
          <w:lang w:val="en-US"/>
        </w:rPr>
        <w:t xml:space="preserve">rom </w:t>
      </w:r>
      <w:proofErr w:type="spellStart"/>
      <w:r>
        <w:rPr>
          <w:rFonts w:ascii="Times New Roman" w:hAnsi="Times New Roman" w:cs="Times New Roman"/>
          <w:b/>
          <w:bCs/>
          <w:i/>
          <w:iCs/>
          <w:lang w:val="en-US"/>
        </w:rPr>
        <w:t>Gurb</w:t>
      </w:r>
      <w:proofErr w:type="spellEnd"/>
      <w:r>
        <w:rPr>
          <w:rFonts w:ascii="Times New Roman" w:hAnsi="Times New Roman" w:cs="Times New Roman"/>
          <w:b/>
          <w:bCs/>
          <w:lang w:val="en-US"/>
        </w:rPr>
        <w:t xml:space="preserve">: Madrid and Barcelona, between “poetic </w:t>
      </w:r>
      <w:proofErr w:type="gramStart"/>
      <w:r>
        <w:rPr>
          <w:rFonts w:ascii="Times New Roman" w:hAnsi="Times New Roman" w:cs="Times New Roman"/>
          <w:b/>
          <w:bCs/>
          <w:lang w:val="en-US"/>
        </w:rPr>
        <w:t>reality</w:t>
      </w:r>
      <w:proofErr w:type="gramEnd"/>
      <w:r>
        <w:rPr>
          <w:rFonts w:ascii="Times New Roman" w:hAnsi="Times New Roman" w:cs="Times New Roman"/>
          <w:b/>
          <w:bCs/>
          <w:lang w:val="en-US"/>
        </w:rPr>
        <w:t>” and “poetic fiction”</w:t>
      </w:r>
    </w:p>
    <w:p w14:paraId="26883C76" w14:textId="4A574152" w:rsidR="005175D4" w:rsidRDefault="005175D4" w:rsidP="005175D4">
      <w:pPr>
        <w:spacing w:before="240" w:after="240" w:line="360" w:lineRule="auto"/>
        <w:jc w:val="both"/>
        <w:rPr>
          <w:rFonts w:ascii="Times New Roman" w:hAnsi="Times New Roman" w:cs="Times New Roman"/>
          <w:b/>
          <w:bCs/>
          <w:lang w:val="en-US"/>
        </w:rPr>
      </w:pPr>
      <w:r>
        <w:rPr>
          <w:rFonts w:ascii="Times New Roman" w:hAnsi="Times New Roman" w:cs="Times New Roman"/>
          <w:b/>
          <w:bCs/>
          <w:lang w:val="en-US"/>
        </w:rPr>
        <w:t>Abstract</w:t>
      </w:r>
    </w:p>
    <w:p w14:paraId="1071B40B" w14:textId="16C4842D" w:rsidR="005175D4" w:rsidRDefault="005175D4" w:rsidP="005175D4">
      <w:pPr>
        <w:spacing w:before="240" w:after="240" w:line="360" w:lineRule="auto"/>
        <w:jc w:val="both"/>
        <w:rPr>
          <w:rFonts w:ascii="Times New Roman" w:hAnsi="Times New Roman" w:cs="Times New Roman"/>
          <w:lang w:val="en-US"/>
        </w:rPr>
      </w:pPr>
      <w:r>
        <w:rPr>
          <w:rFonts w:ascii="Times New Roman" w:hAnsi="Times New Roman" w:cs="Times New Roman"/>
          <w:b/>
          <w:bCs/>
          <w:lang w:val="en-US"/>
        </w:rPr>
        <w:t>Summary:</w:t>
      </w:r>
    </w:p>
    <w:p w14:paraId="0C0F67C6" w14:textId="31410D18" w:rsidR="005175D4" w:rsidRPr="004E5089" w:rsidRDefault="005175D4" w:rsidP="005175D4">
      <w:pPr>
        <w:spacing w:before="240" w:after="240" w:line="360" w:lineRule="auto"/>
        <w:jc w:val="both"/>
        <w:rPr>
          <w:rFonts w:ascii="Times New Roman" w:hAnsi="Times New Roman" w:cs="Times New Roman"/>
          <w:lang w:val="en-US"/>
        </w:rPr>
      </w:pPr>
      <w:r w:rsidRPr="004E5089">
        <w:rPr>
          <w:rFonts w:ascii="Times New Roman" w:hAnsi="Times New Roman" w:cs="Times New Roman"/>
          <w:lang w:val="en-US"/>
        </w:rPr>
        <w:t xml:space="preserve">We are </w:t>
      </w:r>
      <w:proofErr w:type="spellStart"/>
      <w:r w:rsidRPr="004E5089">
        <w:rPr>
          <w:rFonts w:ascii="Times New Roman" w:hAnsi="Times New Roman" w:cs="Times New Roman"/>
          <w:lang w:val="en-US"/>
        </w:rPr>
        <w:t>goint</w:t>
      </w:r>
      <w:proofErr w:type="spellEnd"/>
      <w:r w:rsidRPr="004E5089">
        <w:rPr>
          <w:rFonts w:ascii="Times New Roman" w:hAnsi="Times New Roman" w:cs="Times New Roman"/>
          <w:lang w:val="en-US"/>
        </w:rPr>
        <w:t xml:space="preserve"> to comment the novel of Camilo José </w:t>
      </w:r>
      <w:proofErr w:type="spellStart"/>
      <w:r w:rsidRPr="004E5089">
        <w:rPr>
          <w:rFonts w:ascii="Times New Roman" w:hAnsi="Times New Roman" w:cs="Times New Roman"/>
          <w:lang w:val="en-US"/>
        </w:rPr>
        <w:t>Cela</w:t>
      </w:r>
      <w:proofErr w:type="spellEnd"/>
      <w:r w:rsidRPr="004E5089">
        <w:rPr>
          <w:rFonts w:ascii="Times New Roman" w:hAnsi="Times New Roman" w:cs="Times New Roman"/>
          <w:lang w:val="en-US"/>
        </w:rPr>
        <w:t xml:space="preserve">, </w:t>
      </w:r>
      <w:r w:rsidR="004E5089">
        <w:rPr>
          <w:rFonts w:ascii="Times New Roman" w:hAnsi="Times New Roman" w:cs="Times New Roman"/>
          <w:iCs/>
          <w:lang w:val="en-US"/>
        </w:rPr>
        <w:t xml:space="preserve">La </w:t>
      </w:r>
      <w:proofErr w:type="spellStart"/>
      <w:r w:rsidR="004E5089">
        <w:rPr>
          <w:rFonts w:ascii="Times New Roman" w:hAnsi="Times New Roman" w:cs="Times New Roman"/>
          <w:iCs/>
          <w:lang w:val="en-US"/>
        </w:rPr>
        <w:t>colmena</w:t>
      </w:r>
      <w:proofErr w:type="spellEnd"/>
      <w:r w:rsidR="004E5089">
        <w:rPr>
          <w:rFonts w:ascii="Times New Roman" w:hAnsi="Times New Roman" w:cs="Times New Roman"/>
          <w:lang w:val="en-US"/>
        </w:rPr>
        <w:t xml:space="preserve"> and Eduardo Mendoza</w:t>
      </w:r>
      <w:r w:rsidRPr="004E5089">
        <w:rPr>
          <w:rFonts w:ascii="Times New Roman" w:hAnsi="Times New Roman" w:cs="Times New Roman"/>
          <w:lang w:val="en-US"/>
        </w:rPr>
        <w:t xml:space="preserve"> </w:t>
      </w:r>
      <w:r w:rsidR="004E5089">
        <w:rPr>
          <w:rFonts w:ascii="Times New Roman" w:hAnsi="Times New Roman" w:cs="Times New Roman"/>
          <w:iCs/>
          <w:lang w:val="en-US"/>
        </w:rPr>
        <w:t xml:space="preserve">Sin </w:t>
      </w:r>
      <w:proofErr w:type="spellStart"/>
      <w:r w:rsidR="004E5089">
        <w:rPr>
          <w:rFonts w:ascii="Times New Roman" w:hAnsi="Times New Roman" w:cs="Times New Roman"/>
          <w:iCs/>
          <w:lang w:val="en-US"/>
        </w:rPr>
        <w:t>noticias</w:t>
      </w:r>
      <w:proofErr w:type="spellEnd"/>
      <w:r w:rsidR="004E5089">
        <w:rPr>
          <w:rFonts w:ascii="Times New Roman" w:hAnsi="Times New Roman" w:cs="Times New Roman"/>
          <w:iCs/>
          <w:lang w:val="en-US"/>
        </w:rPr>
        <w:t xml:space="preserve"> de </w:t>
      </w:r>
      <w:proofErr w:type="spellStart"/>
      <w:r w:rsidR="004E5089">
        <w:rPr>
          <w:rFonts w:ascii="Times New Roman" w:hAnsi="Times New Roman" w:cs="Times New Roman"/>
          <w:iCs/>
          <w:lang w:val="en-US"/>
        </w:rPr>
        <w:t>Gurb</w:t>
      </w:r>
      <w:proofErr w:type="spellEnd"/>
      <w:r w:rsidRPr="004E5089">
        <w:rPr>
          <w:rFonts w:ascii="Times New Roman" w:hAnsi="Times New Roman" w:cs="Times New Roman"/>
          <w:lang w:val="en-US"/>
        </w:rPr>
        <w:t xml:space="preserve"> from the point of view of both fiction and reality.</w:t>
      </w:r>
    </w:p>
    <w:p w14:paraId="40E15B25" w14:textId="193FE9B4" w:rsidR="005175D4" w:rsidRPr="004E5089" w:rsidRDefault="005175D4" w:rsidP="005175D4">
      <w:pPr>
        <w:spacing w:before="240" w:after="240" w:line="360" w:lineRule="auto"/>
        <w:jc w:val="both"/>
        <w:rPr>
          <w:rFonts w:ascii="Times New Roman" w:hAnsi="Times New Roman" w:cs="Times New Roman"/>
          <w:lang w:val="en-US"/>
        </w:rPr>
      </w:pPr>
      <w:r w:rsidRPr="004E5089">
        <w:rPr>
          <w:rFonts w:ascii="Times New Roman" w:hAnsi="Times New Roman" w:cs="Times New Roman"/>
          <w:lang w:val="en-US"/>
        </w:rPr>
        <w:t>We will focus on the message that their main character wish to transmit the reader, taking Madrid and Barcelona, respectively, as epitomes of our country during the 50’s, after the Civil War and during the Transition.</w:t>
      </w:r>
    </w:p>
    <w:p w14:paraId="43F56007" w14:textId="425890CD" w:rsidR="005175D4" w:rsidRPr="004E5089" w:rsidRDefault="005175D4" w:rsidP="005175D4">
      <w:pPr>
        <w:spacing w:before="240" w:after="240" w:line="360" w:lineRule="auto"/>
        <w:jc w:val="both"/>
        <w:rPr>
          <w:rFonts w:ascii="Times New Roman" w:hAnsi="Times New Roman" w:cs="Times New Roman"/>
          <w:lang w:val="en-US"/>
        </w:rPr>
      </w:pPr>
      <w:r w:rsidRPr="004E5089">
        <w:rPr>
          <w:rFonts w:ascii="Times New Roman" w:hAnsi="Times New Roman" w:cs="Times New Roman"/>
          <w:lang w:val="en-US"/>
        </w:rPr>
        <w:t xml:space="preserve">The books characters live in a “poetic reality”, that is, they would like to transform the harsh and sad reality into a mirror of poetry where they can reflect their hopes and wishes: for that we find the prism of several vital experiences almost fictitious thanks to the literary device of the coral character in </w:t>
      </w:r>
      <w:r w:rsidR="004E5089">
        <w:rPr>
          <w:rFonts w:ascii="Times New Roman" w:hAnsi="Times New Roman" w:cs="Times New Roman"/>
          <w:iCs/>
          <w:lang w:val="en-US"/>
        </w:rPr>
        <w:t xml:space="preserve">La </w:t>
      </w:r>
      <w:proofErr w:type="spellStart"/>
      <w:r w:rsidR="004E5089">
        <w:rPr>
          <w:rFonts w:ascii="Times New Roman" w:hAnsi="Times New Roman" w:cs="Times New Roman"/>
          <w:iCs/>
          <w:lang w:val="en-US"/>
        </w:rPr>
        <w:t>colmena</w:t>
      </w:r>
      <w:proofErr w:type="spellEnd"/>
      <w:r w:rsidRPr="004E5089">
        <w:rPr>
          <w:rFonts w:ascii="Times New Roman" w:hAnsi="Times New Roman" w:cs="Times New Roman"/>
          <w:lang w:val="en-US"/>
        </w:rPr>
        <w:t xml:space="preserve"> or the trick of science fiction with the alien </w:t>
      </w:r>
      <w:proofErr w:type="spellStart"/>
      <w:r w:rsidRPr="004E5089">
        <w:rPr>
          <w:rFonts w:ascii="Times New Roman" w:hAnsi="Times New Roman" w:cs="Times New Roman"/>
          <w:lang w:val="en-US"/>
        </w:rPr>
        <w:t>Gurb</w:t>
      </w:r>
      <w:proofErr w:type="spellEnd"/>
      <w:r w:rsidRPr="004E5089">
        <w:rPr>
          <w:rFonts w:ascii="Times New Roman" w:hAnsi="Times New Roman" w:cs="Times New Roman"/>
          <w:lang w:val="en-US"/>
        </w:rPr>
        <w:t xml:space="preserve"> who falls from space in its ship in the middle of Barcelona.</w:t>
      </w:r>
    </w:p>
    <w:p w14:paraId="4021F0B6" w14:textId="5895D69B" w:rsidR="005175D4" w:rsidRPr="004E5089" w:rsidRDefault="005175D4" w:rsidP="005175D4">
      <w:pPr>
        <w:spacing w:before="240" w:after="240" w:line="360" w:lineRule="auto"/>
        <w:jc w:val="both"/>
        <w:rPr>
          <w:rFonts w:ascii="Times New Roman" w:hAnsi="Times New Roman" w:cs="Times New Roman"/>
          <w:lang w:val="en-US"/>
        </w:rPr>
      </w:pPr>
      <w:r w:rsidRPr="004E5089">
        <w:rPr>
          <w:rFonts w:ascii="Times New Roman" w:hAnsi="Times New Roman" w:cs="Times New Roman"/>
          <w:lang w:val="en-US"/>
        </w:rPr>
        <w:t xml:space="preserve">The </w:t>
      </w:r>
      <w:r w:rsidR="00792B22" w:rsidRPr="004E5089">
        <w:rPr>
          <w:rFonts w:ascii="Times New Roman" w:hAnsi="Times New Roman" w:cs="Times New Roman"/>
          <w:lang w:val="en-US"/>
        </w:rPr>
        <w:t xml:space="preserve">shapes that </w:t>
      </w:r>
      <w:proofErr w:type="spellStart"/>
      <w:r w:rsidR="00792B22" w:rsidRPr="004E5089">
        <w:rPr>
          <w:rFonts w:ascii="Times New Roman" w:hAnsi="Times New Roman" w:cs="Times New Roman"/>
          <w:lang w:val="en-US"/>
        </w:rPr>
        <w:t>Cela</w:t>
      </w:r>
      <w:proofErr w:type="spellEnd"/>
      <w:r w:rsidR="00792B22" w:rsidRPr="004E5089">
        <w:rPr>
          <w:rFonts w:ascii="Times New Roman" w:hAnsi="Times New Roman" w:cs="Times New Roman"/>
          <w:lang w:val="en-US"/>
        </w:rPr>
        <w:t xml:space="preserve"> creates are so real that they try to escape their reality and imagine a different one, close to fiction, given the time and vicissitudes they live through. Mendoza’s creature seems an experiment, fictitious, with social critics’ hues.</w:t>
      </w:r>
    </w:p>
    <w:p w14:paraId="42AFCE43" w14:textId="0756CB09" w:rsidR="00792B22" w:rsidRPr="004E5089" w:rsidRDefault="00792B22" w:rsidP="005175D4">
      <w:pPr>
        <w:spacing w:before="240" w:after="240" w:line="360" w:lineRule="auto"/>
        <w:jc w:val="both"/>
        <w:rPr>
          <w:rFonts w:ascii="Times New Roman" w:hAnsi="Times New Roman" w:cs="Times New Roman"/>
          <w:lang w:val="en-US"/>
        </w:rPr>
      </w:pPr>
      <w:r w:rsidRPr="004E5089">
        <w:rPr>
          <w:rFonts w:ascii="Times New Roman" w:hAnsi="Times New Roman" w:cs="Times New Roman"/>
          <w:lang w:val="en-US"/>
        </w:rPr>
        <w:t>They are two stories distant in time but close in intention.</w:t>
      </w:r>
    </w:p>
    <w:p w14:paraId="27B7B9C4" w14:textId="71E908EA" w:rsidR="00792B22" w:rsidRDefault="00792B22" w:rsidP="005175D4">
      <w:pPr>
        <w:spacing w:before="240" w:after="240" w:line="360" w:lineRule="auto"/>
        <w:jc w:val="both"/>
        <w:rPr>
          <w:rFonts w:ascii="Times New Roman" w:hAnsi="Times New Roman" w:cs="Times New Roman"/>
          <w:lang w:val="en-US"/>
        </w:rPr>
      </w:pPr>
      <w:r>
        <w:rPr>
          <w:rFonts w:ascii="Times New Roman" w:hAnsi="Times New Roman" w:cs="Times New Roman"/>
          <w:lang w:val="en-US"/>
        </w:rPr>
        <w:t xml:space="preserve">They share the projection of characters outside of their background in two real and </w:t>
      </w:r>
      <w:proofErr w:type="gramStart"/>
      <w:r>
        <w:rPr>
          <w:rFonts w:ascii="Times New Roman" w:hAnsi="Times New Roman" w:cs="Times New Roman"/>
          <w:lang w:val="en-US"/>
        </w:rPr>
        <w:t>fictional</w:t>
      </w:r>
      <w:proofErr w:type="gramEnd"/>
      <w:r>
        <w:rPr>
          <w:rFonts w:ascii="Times New Roman" w:hAnsi="Times New Roman" w:cs="Times New Roman"/>
          <w:lang w:val="en-US"/>
        </w:rPr>
        <w:t xml:space="preserve"> capitals: it all depends on the color of the crystal through which we look at. It is the greatness of both names, that accept multiple and varied interpretations and comments.</w:t>
      </w:r>
    </w:p>
    <w:p w14:paraId="1407E4D5" w14:textId="4C2E8A8B" w:rsidR="00792B22" w:rsidRPr="005175D4" w:rsidRDefault="00792B22" w:rsidP="005175D4">
      <w:pPr>
        <w:spacing w:before="240" w:after="240" w:line="360" w:lineRule="auto"/>
        <w:jc w:val="both"/>
        <w:rPr>
          <w:rFonts w:ascii="Times New Roman" w:hAnsi="Times New Roman" w:cs="Times New Roman"/>
          <w:lang w:val="en-US"/>
        </w:rPr>
      </w:pPr>
      <w:r>
        <w:rPr>
          <w:rFonts w:ascii="Times New Roman" w:hAnsi="Times New Roman" w:cs="Times New Roman"/>
          <w:lang w:val="en-US"/>
        </w:rPr>
        <w:lastRenderedPageBreak/>
        <w:t xml:space="preserve">From fiction to reality, from reality to fiction: the wish of the characters will be to look for and find the poetry in order to give meaning to their existence. </w:t>
      </w:r>
      <w:bookmarkEnd w:id="0"/>
    </w:p>
    <w:sectPr w:rsidR="00792B22" w:rsidRPr="005175D4" w:rsidSect="00360CDD">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5D4"/>
    <w:rsid w:val="002C681E"/>
    <w:rsid w:val="002F1895"/>
    <w:rsid w:val="00360CDD"/>
    <w:rsid w:val="004E5089"/>
    <w:rsid w:val="005175D4"/>
    <w:rsid w:val="005D0968"/>
    <w:rsid w:val="005F4C0C"/>
    <w:rsid w:val="00792B22"/>
    <w:rsid w:val="00941865"/>
    <w:rsid w:val="00956248"/>
    <w:rsid w:val="00C21496"/>
    <w:rsid w:val="00E05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A764"/>
  <w15:chartTrackingRefBased/>
  <w15:docId w15:val="{D2BD9738-5903-694D-992D-6C31E53AC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175D4"/>
    <w:rPr>
      <w:color w:val="0563C1" w:themeColor="hyperlink"/>
      <w:u w:val="single"/>
    </w:rPr>
  </w:style>
  <w:style w:type="character" w:customStyle="1" w:styleId="UnresolvedMention">
    <w:name w:val="Unresolved Mention"/>
    <w:basedOn w:val="Fuentedeprrafopredeter"/>
    <w:uiPriority w:val="99"/>
    <w:semiHidden/>
    <w:unhideWhenUsed/>
    <w:rsid w:val="00517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ucar@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279</Words>
  <Characters>1535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Jimena Miranda Úcar</dc:creator>
  <cp:keywords/>
  <dc:description/>
  <cp:lastModifiedBy>Pilar Ucar Ventura</cp:lastModifiedBy>
  <cp:revision>3</cp:revision>
  <dcterms:created xsi:type="dcterms:W3CDTF">2020-10-05T17:32:00Z</dcterms:created>
  <dcterms:modified xsi:type="dcterms:W3CDTF">2020-10-05T17:41:00Z</dcterms:modified>
</cp:coreProperties>
</file>