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3BB" w:rsidRDefault="00DB63BB" w:rsidP="00DB63BB">
      <w:pPr>
        <w:autoSpaceDE w:val="0"/>
        <w:autoSpaceDN w:val="0"/>
        <w:adjustRightInd w:val="0"/>
        <w:rPr>
          <w:rFonts w:ascii="FuturaStd-Bold" w:hAnsi="FuturaStd-Bold" w:cs="FuturaStd-Bold"/>
          <w:b/>
          <w:bCs/>
          <w:color w:val="003000"/>
        </w:rPr>
      </w:pPr>
      <w:r>
        <w:rPr>
          <w:rFonts w:ascii="FuturaStd-Bold" w:hAnsi="FuturaStd-Bold" w:cs="FuturaStd-Bold"/>
          <w:b/>
          <w:bCs/>
          <w:noProof/>
          <w:color w:val="003000"/>
        </w:rPr>
        <mc:AlternateContent>
          <mc:Choice Requires="wps">
            <w:drawing>
              <wp:anchor distT="0" distB="0" distL="114300" distR="114300" simplePos="0" relativeHeight="251660288" behindDoc="0" locked="0" layoutInCell="1" allowOverlap="1" wp14:anchorId="67387778" wp14:editId="7C4C1D78">
                <wp:simplePos x="0" y="0"/>
                <wp:positionH relativeFrom="column">
                  <wp:posOffset>4114800</wp:posOffset>
                </wp:positionH>
                <wp:positionV relativeFrom="paragraph">
                  <wp:posOffset>-571500</wp:posOffset>
                </wp:positionV>
                <wp:extent cx="1714500" cy="457200"/>
                <wp:effectExtent l="13335" t="13970" r="5715" b="508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rsidR="00DB63BB" w:rsidRPr="00EB744D" w:rsidRDefault="00DB63BB" w:rsidP="00DB63BB">
                            <w:pPr>
                              <w:rPr>
                                <w:rFonts w:ascii="Berlin Sans FB Demi" w:hAnsi="Berlin Sans FB Demi"/>
                              </w:rPr>
                            </w:pPr>
                            <w:r>
                              <w:rPr>
                                <w:rFonts w:ascii="Berlin Sans FB Demi" w:hAnsi="Berlin Sans FB Demi"/>
                              </w:rPr>
                              <w:t>GUÍA DOCENTE CURSO 2016-17</w:t>
                            </w:r>
                            <w:r w:rsidR="006B2347">
                              <w:rPr>
                                <w:rFonts w:ascii="Berlin Sans FB Demi" w:hAnsi="Berlin Sans FB Demi"/>
                              </w:rPr>
                              <w:t xml:space="preserve"> TUP</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387778" id="_x0000_t202" coordsize="21600,21600" o:spt="202" path="m,l,21600r21600,l21600,xe">
                <v:stroke joinstyle="miter"/>
                <v:path gradientshapeok="t" o:connecttype="rect"/>
              </v:shapetype>
              <v:shape id="Cuadro de texto 4" o:spid="_x0000_s1026" type="#_x0000_t202" style="position:absolute;margin-left:324pt;margin-top:-45pt;width:13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">
                <v:textbox>
                  <w:txbxContent>
                    <w:p w:rsidR="00DB63BB" w:rsidRPr="00EB744D" w:rsidRDefault="00DB63BB" w:rsidP="00DB63BB">
                      <w:pPr>
                        <w:rPr>
                          <w:rFonts w:ascii="Berlin Sans FB Demi" w:hAnsi="Berlin Sans FB Demi"/>
                        </w:rPr>
                      </w:pPr>
                      <w:r>
                        <w:rPr>
                          <w:rFonts w:ascii="Berlin Sans FB Demi" w:hAnsi="Berlin Sans FB Demi"/>
                        </w:rPr>
                        <w:t>GUÍA DOCENTE CURSO 2016-17</w:t>
                      </w:r>
                      <w:r w:rsidR="006B2347">
                        <w:rPr>
                          <w:rFonts w:ascii="Berlin Sans FB Demi" w:hAnsi="Berlin Sans FB Demi"/>
                        </w:rPr>
                        <w:t xml:space="preserve"> TUP</w:t>
                      </w:r>
                      <w:bookmarkStart w:id="1" w:name="_GoBack"/>
                      <w:bookmarkEnd w:id="1"/>
                    </w:p>
                  </w:txbxContent>
                </v:textbox>
              </v:shape>
            </w:pict>
          </mc:Fallback>
        </mc:AlternateContent>
      </w:r>
      <w:r>
        <w:rPr>
          <w:rFonts w:ascii="FuturaStd-Bold" w:hAnsi="FuturaStd-Bold" w:cs="FuturaStd-Bold"/>
          <w:b/>
          <w:bCs/>
          <w:noProof/>
          <w:color w:val="003000"/>
        </w:rPr>
        <mc:AlternateContent>
          <mc:Choice Requires="wpg">
            <w:drawing>
              <wp:anchor distT="0" distB="0" distL="114300" distR="114300" simplePos="0" relativeHeight="251659264" behindDoc="0" locked="0" layoutInCell="1" allowOverlap="1" wp14:anchorId="0F136D7F" wp14:editId="775C6000">
                <wp:simplePos x="0" y="0"/>
                <wp:positionH relativeFrom="column">
                  <wp:posOffset>-800100</wp:posOffset>
                </wp:positionH>
                <wp:positionV relativeFrom="paragraph">
                  <wp:posOffset>-800100</wp:posOffset>
                </wp:positionV>
                <wp:extent cx="1714500" cy="1028700"/>
                <wp:effectExtent l="3810" t="4445"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028700"/>
                          <a:chOff x="441" y="157"/>
                          <a:chExt cx="2700" cy="1620"/>
                        </a:xfrm>
                      </wpg:grpSpPr>
                      <wps:wsp>
                        <wps:cNvPr id="2"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63BB" w:rsidRPr="00AD2D89" w:rsidRDefault="00DB63BB" w:rsidP="00DB63BB">
                              <w:pPr>
                                <w:jc w:val="center"/>
                                <w:rPr>
                                  <w:rFonts w:ascii="Berlin Sans FB Demi" w:hAnsi="Berlin Sans FB Demi"/>
                                  <w:sz w:val="12"/>
                                  <w:szCs w:val="12"/>
                                </w:rPr>
                              </w:pPr>
                              <w:r w:rsidRPr="00AD2D89">
                                <w:rPr>
                                  <w:rFonts w:ascii="Berlin Sans FB Demi" w:hAnsi="Berlin Sans FB Demi"/>
                                  <w:sz w:val="12"/>
                                  <w:szCs w:val="12"/>
                                </w:rPr>
                                <w:t>FACULTAD DE</w:t>
                              </w:r>
                              <w:r>
                                <w:rPr>
                                  <w:rFonts w:ascii="Berlin Sans FB Demi" w:hAnsi="Berlin Sans FB Demi"/>
                                  <w:sz w:val="12"/>
                                  <w:szCs w:val="12"/>
                                </w:rPr>
                                <w:t xml:space="preserve"> TEOLOGÍA</w:t>
                              </w:r>
                            </w:p>
                          </w:txbxContent>
                        </wps:txbx>
                        <wps:bodyPr rot="0" vert="horz" wrap="square" lIns="91440" tIns="45720" rIns="91440" bIns="45720" anchor="t" anchorCtr="0" upright="1">
                          <a:noAutofit/>
                        </wps:bodyPr>
                      </wps:wsp>
                      <pic:pic xmlns:pic="http://schemas.openxmlformats.org/drawingml/2006/picture">
                        <pic:nvPicPr>
                          <pic:cNvPr id="3" name="Picture 4" descr="logonuev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1" y="157"/>
                            <a:ext cx="2520" cy="1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136D7F" id="Grupo 1" o:spid="_x0000_s1027" style="position:absolute;margin-left:-63pt;margin-top:-63pt;width:135pt;height:81pt;z-index:251659264"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">
                <v:shape id="Text Box 3" o:spid="_x0000_s1028" type="#_x0000_t202" style="position:absolute;left:441;top:1417;width:27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DB63BB" w:rsidRPr="00AD2D89" w:rsidRDefault="00DB63BB" w:rsidP="00DB63BB">
                        <w:pPr>
                          <w:jc w:val="center"/>
                          <w:rPr>
                            <w:rFonts w:ascii="Berlin Sans FB Demi" w:hAnsi="Berlin Sans FB Demi"/>
                            <w:sz w:val="12"/>
                            <w:szCs w:val="12"/>
                          </w:rPr>
                        </w:pPr>
                        <w:r w:rsidRPr="00AD2D89">
                          <w:rPr>
                            <w:rFonts w:ascii="Berlin Sans FB Demi" w:hAnsi="Berlin Sans FB Demi"/>
                            <w:sz w:val="12"/>
                            <w:szCs w:val="12"/>
                          </w:rPr>
                          <w:t>FACULTAD DE</w:t>
                        </w:r>
                        <w:r>
                          <w:rPr>
                            <w:rFonts w:ascii="Berlin Sans FB Demi" w:hAnsi="Berlin Sans FB Demi"/>
                            <w:sz w:val="12"/>
                            <w:szCs w:val="12"/>
                          </w:rPr>
                          <w:t xml:space="preserv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logonuevo" style="position:absolute;left:441;top:157;width:2520;height:12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G9cvDAAAA2gAAAA8AAABkcnMvZG93bnJldi54bWxEj0+LwjAUxO8LfofwhL0smrrCUqtRpOKy&#10;sKf17/XRPJti81KaqPXbbwTB4zAzv2Fmi87W4kqtrxwrGA0TEMSF0xWXCnbb9SAF4QOyxtoxKbiT&#10;h8W89zbDTLsb/9F1E0oRIewzVGBCaDIpfWHIoh+6hjh6J9daDFG2pdQt3iLc1vIzSb6kxYrjgsGG&#10;ckPFeXOxCtLioxnXuUuPK5OeJnl1uO9/v5V673fLKYhAXXiFn+0frWAMjyvxBsj5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gb1y8MAAADaAAAADwAAAAAAAAAAAAAAAACf&#10;AgAAZHJzL2Rvd25yZXYueG1sUEsFBgAAAAAEAAQA9wAAAI8DAAAAAA==&#10;">
                  <v:imagedata r:id="rId6" o:title="logonuevo"/>
                </v:shape>
              </v:group>
            </w:pict>
          </mc:Fallback>
        </mc:AlternateContent>
      </w:r>
    </w:p>
    <w:p w:rsidR="00DB63BB" w:rsidRDefault="00DB63BB" w:rsidP="00DB63BB">
      <w:pPr>
        <w:autoSpaceDE w:val="0"/>
        <w:autoSpaceDN w:val="0"/>
        <w:adjustRightInd w:val="0"/>
        <w:rPr>
          <w:rFonts w:ascii="FuturaStd-Bold" w:hAnsi="FuturaStd-Bold" w:cs="FuturaStd-Bold"/>
          <w:b/>
          <w:bCs/>
          <w:color w:val="003000"/>
        </w:rPr>
      </w:pPr>
    </w:p>
    <w:p w:rsidR="00DB63BB" w:rsidRDefault="00DB63BB" w:rsidP="00DB63BB">
      <w:pPr>
        <w:autoSpaceDE w:val="0"/>
        <w:autoSpaceDN w:val="0"/>
        <w:adjustRightInd w:val="0"/>
        <w:rPr>
          <w:rFonts w:ascii="FuturaStd-Bold" w:hAnsi="FuturaStd-Bold" w:cs="FuturaStd-Bold"/>
          <w:b/>
          <w:bCs/>
          <w:color w:val="003000"/>
        </w:rPr>
      </w:pPr>
      <w:r>
        <w:rPr>
          <w:rFonts w:ascii="FuturaStd-Bold" w:hAnsi="FuturaStd-Bold" w:cs="FuturaStd-Bold"/>
          <w:b/>
          <w:bCs/>
          <w:color w:val="003000"/>
        </w:rPr>
        <w:t xml:space="preserve">FICHA TÉCNICA DE </w:t>
      </w:r>
      <w:smartTag w:uri="urn:schemas-microsoft-com:office:smarttags" w:element="PersonName">
        <w:smartTagPr>
          <w:attr w:name="ProductID" w:val="LA ASIGNATURA"/>
        </w:smartTagPr>
        <w:r>
          <w:rPr>
            <w:rFonts w:ascii="FuturaStd-Bold" w:hAnsi="FuturaStd-Bold" w:cs="FuturaStd-Bold"/>
            <w:b/>
            <w:bCs/>
            <w:color w:val="003000"/>
          </w:rPr>
          <w:t>LA ASIGNATURA</w:t>
        </w:r>
      </w:smartTag>
    </w:p>
    <w:p w:rsidR="00DB63BB" w:rsidRDefault="00DB63BB" w:rsidP="00DB63BB">
      <w:pPr>
        <w:autoSpaceDE w:val="0"/>
        <w:autoSpaceDN w:val="0"/>
        <w:adjustRightInd w:val="0"/>
        <w:rPr>
          <w:rFonts w:ascii="FuturaStd-Bold" w:hAnsi="FuturaStd-Bold" w:cs="FuturaStd-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DB63BB" w:rsidRPr="004E188C" w:rsidTr="00F1272F">
        <w:tc>
          <w:tcPr>
            <w:tcW w:w="9108" w:type="dxa"/>
            <w:gridSpan w:val="2"/>
            <w:shd w:val="clear" w:color="auto" w:fill="FFCC00"/>
          </w:tcPr>
          <w:p w:rsidR="00DB63BB" w:rsidRPr="004E188C" w:rsidRDefault="00DB63BB" w:rsidP="00F1272F">
            <w:pPr>
              <w:autoSpaceDE w:val="0"/>
              <w:autoSpaceDN w:val="0"/>
              <w:adjustRightInd w:val="0"/>
              <w:rPr>
                <w:rFonts w:ascii="CenturyGothic,Bold" w:hAnsi="CenturyGothic,Bold" w:cs="CenturyGothic,Bold"/>
                <w:b/>
                <w:bCs/>
                <w:color w:val="003000"/>
              </w:rPr>
            </w:pPr>
            <w:r w:rsidRPr="004E188C">
              <w:rPr>
                <w:rFonts w:ascii="CenturyGothic,Bold" w:hAnsi="CenturyGothic,Bold" w:cs="CenturyGothic,Bold"/>
                <w:b/>
                <w:bCs/>
                <w:color w:val="003000"/>
              </w:rPr>
              <w:t>Datos de la asignatura</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 xml:space="preserve">Nombre </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Antropología Teológica</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 xml:space="preserve">Código </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Titulación</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proofErr w:type="spellStart"/>
            <w:r>
              <w:rPr>
                <w:rFonts w:ascii="CenturyGothic,Bold" w:hAnsi="CenturyGothic,Bold" w:cs="CenturyGothic,Bold"/>
                <w:b/>
                <w:bCs/>
                <w:color w:val="003000"/>
                <w:sz w:val="20"/>
                <w:szCs w:val="20"/>
              </w:rPr>
              <w:t>Baccalaureatus</w:t>
            </w:r>
            <w:proofErr w:type="spellEnd"/>
            <w:r>
              <w:rPr>
                <w:rFonts w:ascii="CenturyGothic,Bold" w:hAnsi="CenturyGothic,Bold" w:cs="CenturyGothic,Bold"/>
                <w:b/>
                <w:bCs/>
                <w:color w:val="003000"/>
                <w:sz w:val="20"/>
                <w:szCs w:val="20"/>
              </w:rPr>
              <w:t xml:space="preserve"> in </w:t>
            </w:r>
            <w:proofErr w:type="spellStart"/>
            <w:r>
              <w:rPr>
                <w:rFonts w:ascii="CenturyGothic,Bold" w:hAnsi="CenturyGothic,Bold" w:cs="CenturyGothic,Bold"/>
                <w:b/>
                <w:bCs/>
                <w:color w:val="003000"/>
                <w:sz w:val="20"/>
                <w:szCs w:val="20"/>
              </w:rPr>
              <w:t>Theologia</w:t>
            </w:r>
            <w:proofErr w:type="spellEnd"/>
            <w:r>
              <w:rPr>
                <w:rFonts w:ascii="CenturyGothic,Bold" w:hAnsi="CenturyGothic,Bold" w:cs="CenturyGothic,Bold"/>
                <w:b/>
                <w:bCs/>
                <w:color w:val="003000"/>
                <w:sz w:val="20"/>
                <w:szCs w:val="20"/>
              </w:rPr>
              <w:t xml:space="preserve"> TUP</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Curso</w:t>
            </w:r>
          </w:p>
        </w:tc>
        <w:tc>
          <w:tcPr>
            <w:tcW w:w="7380" w:type="dxa"/>
          </w:tcPr>
          <w:p w:rsidR="00DB63BB" w:rsidRPr="004E188C" w:rsidRDefault="00D11EED"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4º-5º</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Cuatrimestre</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Ambos</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Créditos ECTS</w:t>
            </w:r>
          </w:p>
        </w:tc>
        <w:tc>
          <w:tcPr>
            <w:tcW w:w="7380" w:type="dxa"/>
          </w:tcPr>
          <w:p w:rsidR="00DB63BB" w:rsidRPr="004E188C" w:rsidRDefault="00D11EED"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14</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Carácter</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Anual</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Departamento</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Dogmática-Fundamental</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Área</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Teología</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Universidad</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Pontificia Comillas de Madrid</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Horario</w:t>
            </w:r>
          </w:p>
        </w:tc>
        <w:tc>
          <w:tcPr>
            <w:tcW w:w="7380" w:type="dxa"/>
          </w:tcPr>
          <w:p w:rsidR="00DB63BB" w:rsidRPr="004E188C" w:rsidRDefault="00D11EED"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Miércoles de 19.00-21.30 horas</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Profesores</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Pedro Castelao</w:t>
            </w: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Horario</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p>
        </w:tc>
      </w:tr>
      <w:tr w:rsidR="00DB63BB" w:rsidRPr="004E188C" w:rsidTr="00F1272F">
        <w:tc>
          <w:tcPr>
            <w:tcW w:w="1728" w:type="dxa"/>
            <w:shd w:val="clear" w:color="auto" w:fill="3366FF"/>
            <w:vAlign w:val="center"/>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Descriptor</w:t>
            </w:r>
          </w:p>
        </w:tc>
        <w:tc>
          <w:tcPr>
            <w:tcW w:w="7380" w:type="dxa"/>
          </w:tcPr>
          <w:p w:rsidR="00DB63BB" w:rsidRPr="004E188C" w:rsidRDefault="00DB63BB" w:rsidP="00F1272F">
            <w:pPr>
              <w:autoSpaceDE w:val="0"/>
              <w:autoSpaceDN w:val="0"/>
              <w:adjustRightInd w:val="0"/>
              <w:jc w:val="both"/>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La Antropología Teológica es la parte de la Teología Sistemática que reflexiona sobre el ser humano y su mundo, siempre en constante evolución, ante la inmutable eternidad de Dios. Indaga el significado último de la condición de criatura, así como la presencia en la creación de la catástrofe natural y la culpa personal. Con todo, su orientación fundamental está dirigida hacia la transformación y consumación gratuita de esa realidad creada por Dios en la que, sin embargo, parece imperar el mal. Tres palabras de corte tradicional la caracterizan básicamente: creación, pecado, gracia. </w:t>
            </w:r>
          </w:p>
        </w:tc>
      </w:tr>
    </w:tbl>
    <w:p w:rsidR="00DB63BB" w:rsidRDefault="00DB63BB" w:rsidP="00DB63BB">
      <w:pPr>
        <w:autoSpaceDE w:val="0"/>
        <w:autoSpaceDN w:val="0"/>
        <w:adjustRightInd w:val="0"/>
        <w:rPr>
          <w:rFonts w:ascii="CenturyGothic,Bold" w:hAnsi="CenturyGothic,Bold" w:cs="CenturyGothic,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DB63BB" w:rsidRPr="004E188C" w:rsidTr="00F1272F">
        <w:tc>
          <w:tcPr>
            <w:tcW w:w="9108" w:type="dxa"/>
            <w:gridSpan w:val="2"/>
            <w:shd w:val="clear" w:color="auto" w:fill="FF9900"/>
          </w:tcPr>
          <w:p w:rsidR="00DB63BB" w:rsidRPr="004E188C" w:rsidRDefault="00DB63BB" w:rsidP="00F1272F">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rPr>
              <w:t>Datos del profesorado</w:t>
            </w:r>
          </w:p>
        </w:tc>
      </w:tr>
      <w:tr w:rsidR="00DB63BB" w:rsidRPr="004E188C" w:rsidTr="00F1272F">
        <w:tc>
          <w:tcPr>
            <w:tcW w:w="9108" w:type="dxa"/>
            <w:gridSpan w:val="2"/>
            <w:shd w:val="clear" w:color="auto" w:fill="FF9900"/>
          </w:tcPr>
          <w:p w:rsidR="00DB63BB" w:rsidRPr="004E188C" w:rsidRDefault="00DB63BB" w:rsidP="00F1272F">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sz w:val="22"/>
                <w:szCs w:val="22"/>
              </w:rPr>
              <w:t>Profesor</w:t>
            </w:r>
          </w:p>
        </w:tc>
      </w:tr>
      <w:tr w:rsidR="00DB63BB" w:rsidRPr="004E188C" w:rsidTr="00F1272F">
        <w:tc>
          <w:tcPr>
            <w:tcW w:w="1728" w:type="dxa"/>
            <w:shd w:val="clear" w:color="auto" w:fill="3366FF"/>
          </w:tcPr>
          <w:p w:rsidR="00DB63BB" w:rsidRPr="004E188C" w:rsidRDefault="00DB63BB" w:rsidP="00F1272F">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Nombre</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Pedro Castelao</w:t>
            </w:r>
          </w:p>
        </w:tc>
      </w:tr>
      <w:tr w:rsidR="00DB63BB" w:rsidRPr="004E188C" w:rsidTr="00F1272F">
        <w:tc>
          <w:tcPr>
            <w:tcW w:w="1728" w:type="dxa"/>
            <w:shd w:val="clear" w:color="auto" w:fill="3366FF"/>
          </w:tcPr>
          <w:p w:rsidR="00DB63BB" w:rsidRPr="004E188C" w:rsidRDefault="00DB63BB" w:rsidP="00F1272F">
            <w:pPr>
              <w:autoSpaceDE w:val="0"/>
              <w:autoSpaceDN w:val="0"/>
              <w:adjustRightInd w:val="0"/>
              <w:rPr>
                <w:rFonts w:ascii="CenturyGothic" w:eastAsia="CenturyGothic" w:hAnsi="CenturyGothic,Bold" w:cs="CenturyGothic"/>
                <w:color w:val="FFFFFF"/>
                <w:sz w:val="14"/>
                <w:szCs w:val="14"/>
              </w:rPr>
            </w:pPr>
            <w:r w:rsidRPr="004E188C">
              <w:rPr>
                <w:rFonts w:ascii="CenturyGothic,Bold" w:hAnsi="CenturyGothic,Bold" w:cs="CenturyGothic,Bold"/>
                <w:b/>
                <w:bCs/>
                <w:color w:val="FFFFFF"/>
                <w:sz w:val="20"/>
                <w:szCs w:val="20"/>
              </w:rPr>
              <w:t>Departamento</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Teología Dogmática-Fundamental</w:t>
            </w:r>
          </w:p>
        </w:tc>
      </w:tr>
      <w:tr w:rsidR="00DB63BB" w:rsidRPr="004E188C" w:rsidTr="00F1272F">
        <w:tc>
          <w:tcPr>
            <w:tcW w:w="1728" w:type="dxa"/>
            <w:shd w:val="clear" w:color="auto" w:fill="3366FF"/>
          </w:tcPr>
          <w:p w:rsidR="00DB63BB" w:rsidRPr="004E188C" w:rsidRDefault="00DB63BB" w:rsidP="00F1272F">
            <w:pPr>
              <w:autoSpaceDE w:val="0"/>
              <w:autoSpaceDN w:val="0"/>
              <w:adjustRightInd w:val="0"/>
              <w:rPr>
                <w:rFonts w:ascii="CenturyGothic,Bold" w:hAnsi="CenturyGothic,Bold" w:cs="CenturyGothic,Bold"/>
                <w:color w:val="FFFFFF"/>
                <w:sz w:val="20"/>
                <w:szCs w:val="20"/>
              </w:rPr>
            </w:pPr>
            <w:r w:rsidRPr="004E188C">
              <w:rPr>
                <w:rFonts w:ascii="CenturyGothic,Bold" w:hAnsi="CenturyGothic,Bold" w:cs="CenturyGothic,Bold"/>
                <w:b/>
                <w:bCs/>
                <w:color w:val="FFFFFF"/>
                <w:sz w:val="20"/>
                <w:szCs w:val="20"/>
              </w:rPr>
              <w:t>Área</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Teología</w:t>
            </w:r>
          </w:p>
        </w:tc>
      </w:tr>
      <w:tr w:rsidR="00DB63BB" w:rsidRPr="004E188C" w:rsidTr="00F1272F">
        <w:tc>
          <w:tcPr>
            <w:tcW w:w="1728" w:type="dxa"/>
            <w:shd w:val="clear" w:color="auto" w:fill="3366FF"/>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Despacho</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CD-209</w:t>
            </w:r>
          </w:p>
        </w:tc>
      </w:tr>
      <w:tr w:rsidR="00DB63BB" w:rsidRPr="004E188C" w:rsidTr="00F1272F">
        <w:tc>
          <w:tcPr>
            <w:tcW w:w="1728" w:type="dxa"/>
            <w:shd w:val="clear" w:color="auto" w:fill="3366FF"/>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e-mail</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hyperlink r:id="rId7" w:history="1">
              <w:r w:rsidRPr="00446872">
                <w:rPr>
                  <w:rStyle w:val="Hipervnculo"/>
                  <w:rFonts w:ascii="CenturyGothic,Bold" w:hAnsi="CenturyGothic,Bold" w:cs="CenturyGothic,Bold"/>
                  <w:b/>
                  <w:bCs/>
                  <w:sz w:val="20"/>
                  <w:szCs w:val="20"/>
                </w:rPr>
                <w:t>castelao@teo.upcomillas.es</w:t>
              </w:r>
            </w:hyperlink>
          </w:p>
        </w:tc>
      </w:tr>
      <w:tr w:rsidR="00DB63BB" w:rsidRPr="004E188C" w:rsidTr="00F1272F">
        <w:tc>
          <w:tcPr>
            <w:tcW w:w="1728" w:type="dxa"/>
            <w:shd w:val="clear" w:color="auto" w:fill="3366FF"/>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Teléfono</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91.734.39.50 Ext 2650</w:t>
            </w:r>
          </w:p>
        </w:tc>
      </w:tr>
      <w:tr w:rsidR="00DB63BB" w:rsidRPr="004E188C" w:rsidTr="00F1272F">
        <w:tc>
          <w:tcPr>
            <w:tcW w:w="1728" w:type="dxa"/>
            <w:shd w:val="clear" w:color="auto" w:fill="3366FF"/>
          </w:tcPr>
          <w:p w:rsidR="00DB63BB" w:rsidRPr="004E188C" w:rsidRDefault="00DB63BB" w:rsidP="00F1272F">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Horario de Tutorías</w:t>
            </w:r>
          </w:p>
        </w:tc>
        <w:tc>
          <w:tcPr>
            <w:tcW w:w="7380" w:type="dxa"/>
          </w:tcPr>
          <w:p w:rsidR="00DB63BB" w:rsidRPr="004E188C" w:rsidRDefault="00DB63BB" w:rsidP="00F1272F">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Cita previa</w:t>
            </w:r>
          </w:p>
        </w:tc>
      </w:tr>
    </w:tbl>
    <w:p w:rsidR="00DB63BB" w:rsidRDefault="00DB63BB" w:rsidP="00DB63BB">
      <w:pPr>
        <w:autoSpaceDE w:val="0"/>
        <w:autoSpaceDN w:val="0"/>
        <w:adjustRightInd w:val="0"/>
        <w:rPr>
          <w:rFonts w:ascii="FuturaStd-Bold" w:hAnsi="FuturaStd-Bold" w:cs="FuturaStd-Bold"/>
          <w:b/>
          <w:bCs/>
          <w:color w:val="003000"/>
        </w:rPr>
      </w:pPr>
    </w:p>
    <w:p w:rsidR="00DB63BB" w:rsidRDefault="00DB63BB" w:rsidP="00DB63BB">
      <w:pPr>
        <w:autoSpaceDE w:val="0"/>
        <w:autoSpaceDN w:val="0"/>
        <w:adjustRightInd w:val="0"/>
        <w:rPr>
          <w:rFonts w:ascii="FuturaStd-Bold" w:hAnsi="FuturaStd-Bold" w:cs="FuturaStd-Bold"/>
          <w:color w:val="000000"/>
          <w:sz w:val="20"/>
          <w:szCs w:val="20"/>
        </w:rPr>
      </w:pPr>
      <w:r>
        <w:rPr>
          <w:rFonts w:ascii="FuturaStd-Bold" w:hAnsi="FuturaStd-Bold" w:cs="FuturaStd-Bold"/>
          <w:b/>
          <w:bCs/>
          <w:color w:val="003000"/>
        </w:rPr>
        <w:t xml:space="preserve">DATOS ESPECÍFICOS DE </w:t>
      </w:r>
      <w:smartTag w:uri="urn:schemas-microsoft-com:office:smarttags" w:element="PersonName">
        <w:smartTagPr>
          <w:attr w:name="ProductID" w:val="LA ASIGNATURA"/>
        </w:smartTagPr>
        <w:r>
          <w:rPr>
            <w:rFonts w:ascii="FuturaStd-Bold" w:hAnsi="FuturaStd-Bold" w:cs="FuturaStd-Bold"/>
            <w:b/>
            <w:bCs/>
            <w:color w:val="003000"/>
          </w:rPr>
          <w:t>LA ASIGNATURA</w:t>
        </w:r>
      </w:smartTag>
    </w:p>
    <w:p w:rsidR="00DB63BB" w:rsidRDefault="00DB63BB" w:rsidP="00DB63BB"/>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DB63BB" w:rsidRPr="004E188C" w:rsidTr="00F1272F">
        <w:tc>
          <w:tcPr>
            <w:tcW w:w="9108" w:type="dxa"/>
            <w:shd w:val="clear" w:color="auto" w:fill="FF9900"/>
          </w:tcPr>
          <w:p w:rsidR="00DB63BB" w:rsidRPr="004E188C" w:rsidRDefault="00DB63BB" w:rsidP="00F1272F">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rPr>
              <w:t>Contextualización de la asignatura</w:t>
            </w:r>
          </w:p>
        </w:tc>
      </w:tr>
      <w:tr w:rsidR="00DB63BB" w:rsidRPr="004E188C" w:rsidTr="00F1272F">
        <w:tc>
          <w:tcPr>
            <w:tcW w:w="9108" w:type="dxa"/>
            <w:shd w:val="clear" w:color="auto" w:fill="3366FF"/>
          </w:tcPr>
          <w:p w:rsidR="00DB63BB" w:rsidRPr="004E188C" w:rsidRDefault="00DB63BB" w:rsidP="00F1272F">
            <w:pPr>
              <w:rPr>
                <w:color w:val="FFFFFF"/>
              </w:rPr>
            </w:pPr>
            <w:r w:rsidRPr="004E188C">
              <w:rPr>
                <w:rFonts w:ascii="CenturyGothic,Bold" w:hAnsi="CenturyGothic,Bold" w:cs="CenturyGothic,Bold"/>
                <w:b/>
                <w:bCs/>
                <w:color w:val="FFFFFF"/>
                <w:sz w:val="20"/>
                <w:szCs w:val="20"/>
              </w:rPr>
              <w:t>Aportación al perfil profesional de la titulación</w:t>
            </w:r>
          </w:p>
        </w:tc>
      </w:tr>
      <w:tr w:rsidR="00DB63BB" w:rsidTr="00F1272F">
        <w:tc>
          <w:tcPr>
            <w:tcW w:w="9108" w:type="dxa"/>
          </w:tcPr>
          <w:p w:rsidR="00DB63BB" w:rsidRDefault="00DB63BB" w:rsidP="00F1272F">
            <w:pPr>
              <w:jc w:val="both"/>
            </w:pPr>
          </w:p>
          <w:p w:rsidR="00DB63BB" w:rsidRDefault="00DB63BB" w:rsidP="00F1272F">
            <w:pPr>
              <w:jc w:val="both"/>
            </w:pPr>
            <w:r>
              <w:t xml:space="preserve">Cursando esta asignatura el egresado será capaz de profundizar, sobre todo, en las razones que fundamentan su esperanza. Asimismo, adquirirá una visión sintética de algunos aspectos centrales del pensamiento teológico eclesial. De igual forma, agudizará su sentido de fe a fin de poder establecer un diálogo fructífero con el pensamiento y la cultura actual respecto de la condición humana y sus problemas fundamentales. </w:t>
            </w:r>
          </w:p>
          <w:p w:rsidR="00DB63BB" w:rsidRDefault="00DB63BB" w:rsidP="00F1272F">
            <w:pPr>
              <w:jc w:val="both"/>
            </w:pPr>
          </w:p>
        </w:tc>
      </w:tr>
      <w:tr w:rsidR="00DB63BB" w:rsidRPr="004E188C" w:rsidTr="00F1272F">
        <w:tc>
          <w:tcPr>
            <w:tcW w:w="9108" w:type="dxa"/>
            <w:shd w:val="clear" w:color="auto" w:fill="3366FF"/>
          </w:tcPr>
          <w:p w:rsidR="00DB63BB" w:rsidRPr="004E188C" w:rsidRDefault="00DB63BB" w:rsidP="00F1272F">
            <w:pPr>
              <w:rPr>
                <w:color w:val="FFFFFF"/>
              </w:rPr>
            </w:pPr>
            <w:r w:rsidRPr="004E188C">
              <w:rPr>
                <w:rFonts w:ascii="CenturyGothic,Bold" w:hAnsi="CenturyGothic,Bold" w:cs="CenturyGothic,Bold"/>
                <w:b/>
                <w:bCs/>
                <w:color w:val="FFFFFF"/>
                <w:sz w:val="20"/>
                <w:szCs w:val="20"/>
              </w:rPr>
              <w:t>Prerrequisitos</w:t>
            </w:r>
          </w:p>
        </w:tc>
      </w:tr>
      <w:tr w:rsidR="00DB63BB" w:rsidTr="00F1272F">
        <w:tc>
          <w:tcPr>
            <w:tcW w:w="9108" w:type="dxa"/>
            <w:shd w:val="clear" w:color="auto" w:fill="auto"/>
          </w:tcPr>
          <w:p w:rsidR="00DB63BB" w:rsidRDefault="00DB63BB" w:rsidP="00F1272F">
            <w:pPr>
              <w:rPr>
                <w:rFonts w:ascii="CenturyGothic,Bold" w:hAnsi="CenturyGothic,Bold" w:cs="CenturyGothic,Bold"/>
                <w:b/>
                <w:bCs/>
                <w:color w:val="003000"/>
                <w:sz w:val="20"/>
                <w:szCs w:val="20"/>
              </w:rPr>
            </w:pPr>
          </w:p>
          <w:p w:rsidR="00DB63BB" w:rsidRPr="00C13586" w:rsidRDefault="00DB63BB" w:rsidP="00F1272F">
            <w:pPr>
              <w:rPr>
                <w:bCs/>
                <w:color w:val="003000"/>
              </w:rPr>
            </w:pPr>
            <w:r w:rsidRPr="00C13586">
              <w:rPr>
                <w:bCs/>
                <w:color w:val="003000"/>
              </w:rPr>
              <w:lastRenderedPageBreak/>
              <w:t xml:space="preserve">Curso </w:t>
            </w:r>
            <w:proofErr w:type="spellStart"/>
            <w:r w:rsidRPr="00C13586">
              <w:rPr>
                <w:bCs/>
                <w:color w:val="003000"/>
              </w:rPr>
              <w:t>preteológico</w:t>
            </w:r>
            <w:proofErr w:type="spellEnd"/>
            <w:r w:rsidRPr="00C13586">
              <w:rPr>
                <w:bCs/>
                <w:color w:val="003000"/>
              </w:rPr>
              <w:t xml:space="preserve"> (bienio o trienio en Filosofía)</w:t>
            </w:r>
          </w:p>
          <w:p w:rsidR="00DB63BB" w:rsidRPr="004E188C" w:rsidRDefault="00DB63BB" w:rsidP="00F1272F">
            <w:pPr>
              <w:rPr>
                <w:rFonts w:ascii="CenturyGothic,Bold" w:hAnsi="CenturyGothic,Bold" w:cs="CenturyGothic,Bold"/>
                <w:b/>
                <w:bCs/>
                <w:color w:val="003000"/>
                <w:sz w:val="20"/>
                <w:szCs w:val="20"/>
              </w:rPr>
            </w:pPr>
          </w:p>
          <w:p w:rsidR="00DB63BB" w:rsidRPr="004E188C" w:rsidRDefault="00DB63BB" w:rsidP="00F1272F">
            <w:pPr>
              <w:rPr>
                <w:rFonts w:ascii="CenturyGothic,Bold" w:hAnsi="CenturyGothic,Bold" w:cs="CenturyGothic,Bold"/>
                <w:b/>
                <w:bCs/>
                <w:color w:val="003000"/>
                <w:sz w:val="20"/>
                <w:szCs w:val="20"/>
              </w:rPr>
            </w:pPr>
          </w:p>
        </w:tc>
      </w:tr>
    </w:tbl>
    <w:p w:rsidR="00DB63BB" w:rsidRDefault="00DB63BB" w:rsidP="00DB63BB"/>
    <w:p w:rsidR="00DB63BB" w:rsidRDefault="00DB63BB" w:rsidP="00DB63BB"/>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DB63BB" w:rsidRPr="004E188C" w:rsidTr="00F1272F">
        <w:tc>
          <w:tcPr>
            <w:tcW w:w="9108" w:type="dxa"/>
            <w:shd w:val="clear" w:color="auto" w:fill="FF9900"/>
          </w:tcPr>
          <w:p w:rsidR="00DB63BB" w:rsidRPr="004E188C" w:rsidRDefault="00DB63BB" w:rsidP="00F1272F">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rPr>
              <w:t xml:space="preserve">Competencias </w:t>
            </w:r>
            <w:r>
              <w:rPr>
                <w:rFonts w:ascii="CenturyGothic,Bold" w:hAnsi="CenturyGothic,Bold" w:cs="CenturyGothic,Bold"/>
                <w:b/>
                <w:bCs/>
                <w:color w:val="003000"/>
              </w:rPr>
              <w:t>–</w:t>
            </w:r>
            <w:r w:rsidRPr="004E188C">
              <w:rPr>
                <w:rFonts w:ascii="CenturyGothic,Bold" w:hAnsi="CenturyGothic,Bold" w:cs="CenturyGothic,Bold"/>
                <w:b/>
                <w:bCs/>
                <w:color w:val="003000"/>
              </w:rPr>
              <w:t xml:space="preserve"> Objetivos</w:t>
            </w:r>
          </w:p>
        </w:tc>
      </w:tr>
      <w:tr w:rsidR="00DB63BB" w:rsidRPr="004E188C" w:rsidTr="00F1272F">
        <w:tc>
          <w:tcPr>
            <w:tcW w:w="9108" w:type="dxa"/>
            <w:shd w:val="clear" w:color="auto" w:fill="3366FF"/>
          </w:tcPr>
          <w:p w:rsidR="00DB63BB" w:rsidRPr="004E188C" w:rsidRDefault="00DB63BB" w:rsidP="00F1272F">
            <w:pPr>
              <w:rPr>
                <w:color w:val="FFFFFF"/>
              </w:rPr>
            </w:pPr>
            <w:r w:rsidRPr="004E188C">
              <w:rPr>
                <w:rFonts w:ascii="CenturyGothic,Bold" w:hAnsi="CenturyGothic,Bold" w:cs="CenturyGothic,Bold"/>
                <w:b/>
                <w:bCs/>
                <w:color w:val="FFFFFF"/>
                <w:sz w:val="20"/>
                <w:szCs w:val="20"/>
              </w:rPr>
              <w:t>Competencias Genéricas del título-curso</w:t>
            </w:r>
          </w:p>
        </w:tc>
      </w:tr>
      <w:tr w:rsidR="00DB63BB" w:rsidTr="00F1272F">
        <w:tc>
          <w:tcPr>
            <w:tcW w:w="9108" w:type="dxa"/>
            <w:shd w:val="clear" w:color="auto" w:fill="FFFFCC"/>
          </w:tcPr>
          <w:p w:rsidR="00DB63BB" w:rsidRPr="004E188C" w:rsidRDefault="00DB63BB" w:rsidP="00F1272F">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Instrumentales</w:t>
            </w:r>
          </w:p>
        </w:tc>
      </w:tr>
      <w:tr w:rsidR="00DB63BB" w:rsidTr="00F1272F">
        <w:tc>
          <w:tcPr>
            <w:tcW w:w="9108" w:type="dxa"/>
            <w:shd w:val="clear" w:color="auto" w:fill="auto"/>
          </w:tcPr>
          <w:p w:rsidR="00DB63BB" w:rsidRPr="004E188C" w:rsidRDefault="00DB63BB" w:rsidP="00F1272F">
            <w:pPr>
              <w:rPr>
                <w:rFonts w:ascii="CenturyGothic,Bold" w:hAnsi="CenturyGothic,Bold" w:cs="CenturyGothic,Bold"/>
                <w:b/>
                <w:bCs/>
                <w:color w:val="003000"/>
                <w:sz w:val="20"/>
                <w:szCs w:val="20"/>
              </w:rPr>
            </w:pPr>
          </w:p>
          <w:p w:rsidR="00DB63BB" w:rsidRPr="00C13586" w:rsidRDefault="00DB63BB" w:rsidP="00F1272F">
            <w:pPr>
              <w:numPr>
                <w:ilvl w:val="0"/>
                <w:numId w:val="3"/>
              </w:numPr>
              <w:autoSpaceDE w:val="0"/>
              <w:autoSpaceDN w:val="0"/>
              <w:adjustRightInd w:val="0"/>
              <w:jc w:val="both"/>
              <w:rPr>
                <w:bCs/>
                <w:color w:val="003000"/>
              </w:rPr>
            </w:pPr>
            <w:r w:rsidRPr="00C13586">
              <w:rPr>
                <w:bCs/>
                <w:color w:val="003000"/>
              </w:rPr>
              <w:t>Comprender y estructurar adecuadamente los conocimientos que se adquieren.</w:t>
            </w:r>
          </w:p>
          <w:p w:rsidR="00DB63BB" w:rsidRPr="00C13586" w:rsidRDefault="00DB63BB" w:rsidP="00F1272F">
            <w:pPr>
              <w:numPr>
                <w:ilvl w:val="0"/>
                <w:numId w:val="3"/>
              </w:numPr>
              <w:autoSpaceDE w:val="0"/>
              <w:autoSpaceDN w:val="0"/>
              <w:adjustRightInd w:val="0"/>
              <w:jc w:val="both"/>
              <w:rPr>
                <w:bCs/>
                <w:color w:val="003000"/>
              </w:rPr>
            </w:pPr>
            <w:r w:rsidRPr="00C13586">
              <w:rPr>
                <w:bCs/>
                <w:color w:val="003000"/>
              </w:rPr>
              <w:t>Capacidad para su aplicación práctica</w:t>
            </w:r>
          </w:p>
          <w:p w:rsidR="00DB63BB" w:rsidRPr="00C13586" w:rsidRDefault="00DB63BB" w:rsidP="00F1272F">
            <w:pPr>
              <w:numPr>
                <w:ilvl w:val="0"/>
                <w:numId w:val="3"/>
              </w:numPr>
              <w:autoSpaceDE w:val="0"/>
              <w:autoSpaceDN w:val="0"/>
              <w:adjustRightInd w:val="0"/>
              <w:jc w:val="both"/>
              <w:rPr>
                <w:bCs/>
                <w:color w:val="003000"/>
              </w:rPr>
            </w:pPr>
            <w:r w:rsidRPr="00C13586">
              <w:rPr>
                <w:bCs/>
                <w:color w:val="003000"/>
              </w:rPr>
              <w:t>Habilidad para la gestión de la información: obtención, análisis y recuperación de información proveniente de fuentes diversas.</w:t>
            </w:r>
          </w:p>
          <w:p w:rsidR="00DB63BB" w:rsidRPr="004E188C" w:rsidRDefault="00DB63BB" w:rsidP="00F1272F">
            <w:pPr>
              <w:rPr>
                <w:rFonts w:ascii="CenturyGothic,Bold" w:hAnsi="CenturyGothic,Bold" w:cs="CenturyGothic,Bold"/>
                <w:b/>
                <w:bCs/>
                <w:color w:val="003000"/>
                <w:sz w:val="20"/>
                <w:szCs w:val="20"/>
              </w:rPr>
            </w:pPr>
          </w:p>
        </w:tc>
      </w:tr>
      <w:tr w:rsidR="00DB63BB" w:rsidTr="00F1272F">
        <w:tc>
          <w:tcPr>
            <w:tcW w:w="9108" w:type="dxa"/>
            <w:shd w:val="clear" w:color="auto" w:fill="FFFFCC"/>
          </w:tcPr>
          <w:p w:rsidR="00DB63BB" w:rsidRPr="004E188C" w:rsidRDefault="00DB63BB" w:rsidP="00F1272F">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Interpersonales</w:t>
            </w:r>
          </w:p>
        </w:tc>
      </w:tr>
      <w:tr w:rsidR="00DB63BB" w:rsidTr="00F1272F">
        <w:tc>
          <w:tcPr>
            <w:tcW w:w="9108" w:type="dxa"/>
            <w:shd w:val="clear" w:color="auto" w:fill="auto"/>
          </w:tcPr>
          <w:p w:rsidR="00DB63BB" w:rsidRPr="00C13586" w:rsidRDefault="00DB63BB" w:rsidP="00F1272F">
            <w:pPr>
              <w:rPr>
                <w:bCs/>
                <w:color w:val="003000"/>
              </w:rPr>
            </w:pPr>
          </w:p>
          <w:p w:rsidR="00DB63BB" w:rsidRPr="00C13586" w:rsidRDefault="00DB63BB" w:rsidP="00F1272F">
            <w:pPr>
              <w:numPr>
                <w:ilvl w:val="0"/>
                <w:numId w:val="4"/>
              </w:numPr>
              <w:autoSpaceDE w:val="0"/>
              <w:autoSpaceDN w:val="0"/>
              <w:adjustRightInd w:val="0"/>
              <w:rPr>
                <w:bCs/>
                <w:color w:val="003000"/>
              </w:rPr>
            </w:pPr>
            <w:r w:rsidRPr="00C13586">
              <w:rPr>
                <w:bCs/>
                <w:color w:val="003000"/>
              </w:rPr>
              <w:t>Capacidad crítica en el análisis de problemas teológicos</w:t>
            </w:r>
          </w:p>
          <w:p w:rsidR="00DB63BB" w:rsidRPr="00C13586" w:rsidRDefault="00DB63BB" w:rsidP="00F1272F">
            <w:pPr>
              <w:numPr>
                <w:ilvl w:val="0"/>
                <w:numId w:val="4"/>
              </w:numPr>
              <w:autoSpaceDE w:val="0"/>
              <w:autoSpaceDN w:val="0"/>
              <w:adjustRightInd w:val="0"/>
              <w:rPr>
                <w:bCs/>
                <w:color w:val="003000"/>
              </w:rPr>
            </w:pPr>
            <w:r w:rsidRPr="00C13586">
              <w:rPr>
                <w:bCs/>
                <w:color w:val="003000"/>
              </w:rPr>
              <w:t>Capacidad autocrítica para valorar los juicios y las opiniones propias</w:t>
            </w:r>
          </w:p>
          <w:p w:rsidR="00DB63BB" w:rsidRPr="00C13586" w:rsidRDefault="00DB63BB" w:rsidP="00F1272F">
            <w:pPr>
              <w:numPr>
                <w:ilvl w:val="0"/>
                <w:numId w:val="4"/>
              </w:numPr>
              <w:autoSpaceDE w:val="0"/>
              <w:autoSpaceDN w:val="0"/>
              <w:adjustRightInd w:val="0"/>
              <w:rPr>
                <w:bCs/>
                <w:color w:val="003000"/>
              </w:rPr>
            </w:pPr>
            <w:r w:rsidRPr="00C13586">
              <w:rPr>
                <w:bCs/>
                <w:color w:val="003000"/>
              </w:rPr>
              <w:t>Capacidad para la escucha y el diálogo</w:t>
            </w:r>
          </w:p>
          <w:p w:rsidR="00DB63BB" w:rsidRPr="004E188C" w:rsidRDefault="00DB63BB" w:rsidP="00F1272F">
            <w:pPr>
              <w:rPr>
                <w:rFonts w:ascii="CenturyGothic,Bold" w:hAnsi="CenturyGothic,Bold" w:cs="CenturyGothic,Bold"/>
                <w:b/>
                <w:bCs/>
                <w:color w:val="003000"/>
                <w:sz w:val="20"/>
                <w:szCs w:val="20"/>
              </w:rPr>
            </w:pPr>
          </w:p>
        </w:tc>
      </w:tr>
      <w:tr w:rsidR="00DB63BB" w:rsidTr="00F1272F">
        <w:tc>
          <w:tcPr>
            <w:tcW w:w="9108" w:type="dxa"/>
            <w:shd w:val="clear" w:color="auto" w:fill="FFFFCC"/>
          </w:tcPr>
          <w:p w:rsidR="00DB63BB" w:rsidRPr="004E188C" w:rsidRDefault="00DB63BB" w:rsidP="00F1272F">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Sistémicas</w:t>
            </w:r>
          </w:p>
        </w:tc>
      </w:tr>
      <w:tr w:rsidR="00DB63BB" w:rsidTr="00F1272F">
        <w:tc>
          <w:tcPr>
            <w:tcW w:w="9108" w:type="dxa"/>
          </w:tcPr>
          <w:p w:rsidR="00DB63BB" w:rsidRPr="00C13586" w:rsidRDefault="00DB63BB" w:rsidP="00F1272F">
            <w:pPr>
              <w:autoSpaceDE w:val="0"/>
              <w:autoSpaceDN w:val="0"/>
              <w:adjustRightInd w:val="0"/>
              <w:ind w:left="360"/>
              <w:rPr>
                <w:rFonts w:ascii="Helvetica-Bold" w:hAnsi="Helvetica-Bold" w:cs="Helvetica-Bold"/>
                <w:bCs/>
                <w:color w:val="003000"/>
                <w:sz w:val="19"/>
                <w:szCs w:val="19"/>
              </w:rPr>
            </w:pPr>
          </w:p>
          <w:p w:rsidR="00DB63BB" w:rsidRPr="00C13586" w:rsidRDefault="00DB63BB" w:rsidP="00F1272F">
            <w:pPr>
              <w:numPr>
                <w:ilvl w:val="0"/>
                <w:numId w:val="5"/>
              </w:numPr>
              <w:autoSpaceDE w:val="0"/>
              <w:autoSpaceDN w:val="0"/>
              <w:adjustRightInd w:val="0"/>
              <w:rPr>
                <w:bCs/>
                <w:color w:val="003000"/>
              </w:rPr>
            </w:pPr>
            <w:r w:rsidRPr="00C13586">
              <w:rPr>
                <w:bCs/>
                <w:color w:val="003000"/>
              </w:rPr>
              <w:t>Estimulación y desarrollo de la creatividad personal en la teología</w:t>
            </w:r>
          </w:p>
          <w:p w:rsidR="00DB63BB" w:rsidRPr="00C13586" w:rsidRDefault="00DB63BB" w:rsidP="00F1272F">
            <w:pPr>
              <w:numPr>
                <w:ilvl w:val="0"/>
                <w:numId w:val="5"/>
              </w:numPr>
              <w:autoSpaceDE w:val="0"/>
              <w:autoSpaceDN w:val="0"/>
              <w:adjustRightInd w:val="0"/>
              <w:rPr>
                <w:bCs/>
                <w:color w:val="003000"/>
              </w:rPr>
            </w:pPr>
            <w:r w:rsidRPr="00C13586">
              <w:rPr>
                <w:bCs/>
                <w:color w:val="003000"/>
              </w:rPr>
              <w:t>Animar el espíritu emprendedor en aplicaciones para una nueva evangelización</w:t>
            </w:r>
          </w:p>
          <w:p w:rsidR="00DB63BB" w:rsidRPr="00C13586" w:rsidRDefault="00DB63BB" w:rsidP="00F1272F">
            <w:pPr>
              <w:numPr>
                <w:ilvl w:val="0"/>
                <w:numId w:val="5"/>
              </w:numPr>
              <w:autoSpaceDE w:val="0"/>
              <w:autoSpaceDN w:val="0"/>
              <w:adjustRightInd w:val="0"/>
              <w:rPr>
                <w:bCs/>
                <w:color w:val="003000"/>
              </w:rPr>
            </w:pPr>
            <w:r w:rsidRPr="00C13586">
              <w:rPr>
                <w:bCs/>
                <w:color w:val="003000"/>
              </w:rPr>
              <w:t>Cultivo del trabajo cuidando la orientación al logro</w:t>
            </w:r>
          </w:p>
          <w:p w:rsidR="00DB63BB" w:rsidRDefault="00DB63BB" w:rsidP="00F1272F"/>
        </w:tc>
      </w:tr>
      <w:tr w:rsidR="00DB63BB" w:rsidRPr="004E188C" w:rsidTr="00F1272F">
        <w:tc>
          <w:tcPr>
            <w:tcW w:w="9108" w:type="dxa"/>
            <w:shd w:val="clear" w:color="auto" w:fill="3366FF"/>
          </w:tcPr>
          <w:p w:rsidR="00DB63BB" w:rsidRPr="004E188C" w:rsidRDefault="00DB63BB" w:rsidP="00F1272F">
            <w:pPr>
              <w:rPr>
                <w:color w:val="FFFFFF"/>
              </w:rPr>
            </w:pPr>
            <w:r w:rsidRPr="004E188C">
              <w:rPr>
                <w:rFonts w:ascii="CenturyGothic,Bold" w:hAnsi="CenturyGothic,Bold" w:cs="CenturyGothic,Bold"/>
                <w:b/>
                <w:bCs/>
                <w:color w:val="FFFFFF"/>
                <w:sz w:val="20"/>
                <w:szCs w:val="20"/>
              </w:rPr>
              <w:t>Competencias Específicas del área-asignatura</w:t>
            </w:r>
          </w:p>
        </w:tc>
      </w:tr>
      <w:tr w:rsidR="00DB63BB" w:rsidTr="00F1272F">
        <w:tc>
          <w:tcPr>
            <w:tcW w:w="9108" w:type="dxa"/>
            <w:shd w:val="clear" w:color="auto" w:fill="FFFFCC"/>
          </w:tcPr>
          <w:p w:rsidR="00DB63BB" w:rsidRPr="004E188C" w:rsidRDefault="00DB63BB" w:rsidP="00F1272F">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Conceptuales (saber)</w:t>
            </w:r>
          </w:p>
        </w:tc>
      </w:tr>
      <w:tr w:rsidR="00DB63BB" w:rsidTr="00F1272F">
        <w:tc>
          <w:tcPr>
            <w:tcW w:w="9108" w:type="dxa"/>
            <w:shd w:val="clear" w:color="auto" w:fill="auto"/>
          </w:tcPr>
          <w:p w:rsidR="00DB63BB" w:rsidRPr="0066096E" w:rsidRDefault="00DB63BB" w:rsidP="00F1272F">
            <w:pPr>
              <w:ind w:left="360"/>
              <w:jc w:val="both"/>
            </w:pPr>
          </w:p>
          <w:p w:rsidR="00DB63BB" w:rsidRPr="0066096E" w:rsidRDefault="00DB63BB" w:rsidP="00F1272F">
            <w:pPr>
              <w:numPr>
                <w:ilvl w:val="1"/>
                <w:numId w:val="1"/>
              </w:numPr>
              <w:tabs>
                <w:tab w:val="clear" w:pos="1134"/>
                <w:tab w:val="num" w:pos="360"/>
              </w:tabs>
              <w:ind w:left="360"/>
              <w:jc w:val="both"/>
            </w:pPr>
            <w:r>
              <w:rPr>
                <w:i/>
                <w:iCs/>
              </w:rPr>
              <w:t>Saber d</w:t>
            </w:r>
            <w:r w:rsidRPr="0066096E">
              <w:rPr>
                <w:i/>
                <w:iCs/>
              </w:rPr>
              <w:t>esarrollar determinados temas centrales</w:t>
            </w:r>
            <w:r w:rsidRPr="0066096E">
              <w:t xml:space="preserve"> de la asignatura mostrando un conocimiento suficiente de sus fundamentos </w:t>
            </w:r>
            <w:r>
              <w:t>bíblicos</w:t>
            </w:r>
            <w:r w:rsidRPr="0066096E">
              <w:t>, de sus antecedentes históricos en tradición de la Iglesia, de sus consecuencias para la historia del pensamiento cristiano y de su significación actual. Se trata de dominar con holgura los núcleos esenciales de nuestra materia.</w:t>
            </w:r>
          </w:p>
          <w:p w:rsidR="00DB63BB" w:rsidRPr="0066096E" w:rsidRDefault="00DB63BB" w:rsidP="00F1272F">
            <w:pPr>
              <w:numPr>
                <w:ilvl w:val="1"/>
                <w:numId w:val="1"/>
              </w:numPr>
              <w:ind w:left="360" w:firstLine="0"/>
              <w:jc w:val="both"/>
            </w:pPr>
            <w:r>
              <w:rPr>
                <w:i/>
                <w:iCs/>
              </w:rPr>
              <w:t>Saber f</w:t>
            </w:r>
            <w:r w:rsidRPr="0066096E">
              <w:rPr>
                <w:i/>
                <w:iCs/>
              </w:rPr>
              <w:t>ormular con brevedad, precisión y claridad</w:t>
            </w:r>
            <w:r w:rsidRPr="0066096E">
              <w:t xml:space="preserve"> los conceptos básicos, las controversias relevantes, las problemáticas de fondo, los autores fundamentales, las definiciones conciliares, etc. que atañen a los diferentes temas particulares de la asignatura. </w:t>
            </w:r>
          </w:p>
          <w:p w:rsidR="00DB63BB" w:rsidRPr="004E188C" w:rsidRDefault="00DB63BB" w:rsidP="00F1272F">
            <w:pPr>
              <w:rPr>
                <w:rFonts w:ascii="CenturyGothic,Bold" w:hAnsi="CenturyGothic,Bold" w:cs="CenturyGothic,Bold"/>
                <w:b/>
                <w:bCs/>
                <w:color w:val="003000"/>
                <w:sz w:val="20"/>
                <w:szCs w:val="20"/>
              </w:rPr>
            </w:pPr>
          </w:p>
        </w:tc>
      </w:tr>
      <w:tr w:rsidR="00DB63BB" w:rsidTr="00F1272F">
        <w:tc>
          <w:tcPr>
            <w:tcW w:w="9108" w:type="dxa"/>
            <w:shd w:val="clear" w:color="auto" w:fill="FFFFCC"/>
          </w:tcPr>
          <w:p w:rsidR="00DB63BB" w:rsidRPr="004E188C" w:rsidRDefault="00DB63BB" w:rsidP="00F1272F">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Procedimentales (saber hacer)</w:t>
            </w:r>
          </w:p>
        </w:tc>
      </w:tr>
      <w:tr w:rsidR="00DB63BB" w:rsidTr="00F1272F">
        <w:tc>
          <w:tcPr>
            <w:tcW w:w="9108" w:type="dxa"/>
            <w:shd w:val="clear" w:color="auto" w:fill="auto"/>
          </w:tcPr>
          <w:p w:rsidR="00DB63BB" w:rsidRPr="00442AF1" w:rsidRDefault="00DB63BB" w:rsidP="00F1272F">
            <w:pPr>
              <w:ind w:left="720"/>
              <w:rPr>
                <w:rFonts w:ascii="CenturyGothic,Bold" w:hAnsi="CenturyGothic,Bold" w:cs="CenturyGothic,Bold"/>
                <w:b/>
                <w:bCs/>
                <w:color w:val="003000"/>
                <w:sz w:val="20"/>
                <w:szCs w:val="20"/>
              </w:rPr>
            </w:pPr>
          </w:p>
          <w:p w:rsidR="00DB63BB" w:rsidRPr="00442AF1" w:rsidRDefault="00DB63BB" w:rsidP="00F1272F">
            <w:pPr>
              <w:numPr>
                <w:ilvl w:val="0"/>
                <w:numId w:val="2"/>
              </w:numPr>
              <w:rPr>
                <w:rFonts w:ascii="CenturyGothic,Bold" w:hAnsi="CenturyGothic,Bold" w:cs="CenturyGothic,Bold"/>
                <w:b/>
                <w:bCs/>
                <w:color w:val="003000"/>
                <w:sz w:val="20"/>
                <w:szCs w:val="20"/>
              </w:rPr>
            </w:pPr>
            <w:r w:rsidRPr="00097DE4">
              <w:rPr>
                <w:i/>
              </w:rPr>
              <w:t>Realizar</w:t>
            </w:r>
            <w:r w:rsidRPr="0066096E">
              <w:t xml:space="preserve"> </w:t>
            </w:r>
            <w:r w:rsidRPr="0066096E">
              <w:rPr>
                <w:i/>
                <w:iCs/>
              </w:rPr>
              <w:t>comentarios teológicos inteligentes de los textos</w:t>
            </w:r>
            <w:r w:rsidRPr="0066096E">
              <w:t xml:space="preserve"> bíblicos, de la tradición y del pensamiento contemporáneo más relevantes en nuestros temas.</w:t>
            </w:r>
          </w:p>
          <w:p w:rsidR="00DB63BB" w:rsidRPr="00442AF1" w:rsidRDefault="00DB63BB" w:rsidP="00F1272F">
            <w:pPr>
              <w:numPr>
                <w:ilvl w:val="0"/>
                <w:numId w:val="2"/>
              </w:numPr>
              <w:rPr>
                <w:rFonts w:ascii="CenturyGothic,Bold" w:hAnsi="CenturyGothic,Bold" w:cs="CenturyGothic,Bold"/>
                <w:b/>
                <w:bCs/>
                <w:color w:val="003000"/>
                <w:sz w:val="20"/>
                <w:szCs w:val="20"/>
              </w:rPr>
            </w:pPr>
            <w:r w:rsidRPr="00CD6EFC">
              <w:rPr>
                <w:i/>
              </w:rPr>
              <w:t>Conseguir soltura y fluidez</w:t>
            </w:r>
            <w:r>
              <w:t xml:space="preserve"> tanto </w:t>
            </w:r>
            <w:r w:rsidRPr="00CD6EFC">
              <w:rPr>
                <w:i/>
              </w:rPr>
              <w:t>en los comentarios</w:t>
            </w:r>
            <w:r>
              <w:t xml:space="preserve"> realizados de </w:t>
            </w:r>
            <w:r w:rsidRPr="00442AF1">
              <w:rPr>
                <w:i/>
              </w:rPr>
              <w:t>forma oral</w:t>
            </w:r>
            <w:r>
              <w:t xml:space="preserve"> como en los hechos de </w:t>
            </w:r>
            <w:r w:rsidRPr="00442AF1">
              <w:rPr>
                <w:i/>
              </w:rPr>
              <w:t>forma escrita</w:t>
            </w:r>
            <w:r>
              <w:t xml:space="preserve">. </w:t>
            </w:r>
          </w:p>
          <w:p w:rsidR="00DB63BB" w:rsidRPr="004E188C" w:rsidRDefault="00DB63BB" w:rsidP="00F1272F">
            <w:pPr>
              <w:ind w:left="720"/>
              <w:rPr>
                <w:rFonts w:ascii="CenturyGothic,Bold" w:hAnsi="CenturyGothic,Bold" w:cs="CenturyGothic,Bold"/>
                <w:b/>
                <w:bCs/>
                <w:color w:val="003000"/>
                <w:sz w:val="20"/>
                <w:szCs w:val="20"/>
              </w:rPr>
            </w:pPr>
          </w:p>
        </w:tc>
      </w:tr>
      <w:tr w:rsidR="00DB63BB" w:rsidTr="00F1272F">
        <w:tc>
          <w:tcPr>
            <w:tcW w:w="9108" w:type="dxa"/>
            <w:shd w:val="clear" w:color="auto" w:fill="FFFFCC"/>
          </w:tcPr>
          <w:p w:rsidR="00DB63BB" w:rsidRPr="004E188C" w:rsidRDefault="00DB63BB" w:rsidP="00F1272F">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Actitudinales (saber ser)</w:t>
            </w:r>
          </w:p>
        </w:tc>
      </w:tr>
      <w:tr w:rsidR="00DB63BB" w:rsidTr="00F1272F">
        <w:tc>
          <w:tcPr>
            <w:tcW w:w="9108" w:type="dxa"/>
            <w:shd w:val="clear" w:color="auto" w:fill="auto"/>
          </w:tcPr>
          <w:p w:rsidR="00DB63BB" w:rsidRPr="004E188C" w:rsidRDefault="00DB63BB" w:rsidP="00F1272F">
            <w:pPr>
              <w:rPr>
                <w:rFonts w:ascii="CenturyGothic,Bold" w:hAnsi="CenturyGothic,Bold" w:cs="CenturyGothic,Bold"/>
                <w:b/>
                <w:bCs/>
                <w:color w:val="003000"/>
                <w:sz w:val="20"/>
                <w:szCs w:val="20"/>
              </w:rPr>
            </w:pPr>
          </w:p>
          <w:p w:rsidR="00DB63BB" w:rsidRDefault="00DB63BB" w:rsidP="00F1272F">
            <w:pPr>
              <w:numPr>
                <w:ilvl w:val="0"/>
                <w:numId w:val="6"/>
              </w:numPr>
              <w:rPr>
                <w:bCs/>
                <w:color w:val="003000"/>
              </w:rPr>
            </w:pPr>
            <w:r>
              <w:rPr>
                <w:bCs/>
                <w:color w:val="003000"/>
              </w:rPr>
              <w:lastRenderedPageBreak/>
              <w:t>Habrá que saber ser receptivo respecto de todas aquellas teorías y pensamientos que no nos convencen.</w:t>
            </w:r>
          </w:p>
          <w:p w:rsidR="00DB63BB" w:rsidRDefault="00DB63BB" w:rsidP="00F1272F">
            <w:pPr>
              <w:numPr>
                <w:ilvl w:val="0"/>
                <w:numId w:val="6"/>
              </w:numPr>
              <w:rPr>
                <w:bCs/>
                <w:color w:val="003000"/>
              </w:rPr>
            </w:pPr>
            <w:r>
              <w:rPr>
                <w:bCs/>
                <w:color w:val="003000"/>
              </w:rPr>
              <w:t>Habrá que ser respetuosos con quienes las sostienen o las han sostenidos</w:t>
            </w:r>
          </w:p>
          <w:p w:rsidR="00DB63BB" w:rsidRPr="006D6012" w:rsidRDefault="00DB63BB" w:rsidP="00F1272F">
            <w:pPr>
              <w:numPr>
                <w:ilvl w:val="0"/>
                <w:numId w:val="6"/>
              </w:numPr>
              <w:rPr>
                <w:bCs/>
                <w:color w:val="003000"/>
              </w:rPr>
            </w:pPr>
            <w:r>
              <w:rPr>
                <w:bCs/>
                <w:color w:val="003000"/>
              </w:rPr>
              <w:t xml:space="preserve">Habrá que ser implacables en la búsqueda de la verdad y en la crítica del error. </w:t>
            </w:r>
          </w:p>
          <w:p w:rsidR="00DB63BB" w:rsidRPr="004E188C" w:rsidRDefault="00DB63BB" w:rsidP="00F1272F">
            <w:pPr>
              <w:rPr>
                <w:rFonts w:ascii="CenturyGothic,Bold" w:hAnsi="CenturyGothic,Bold" w:cs="CenturyGothic,Bold"/>
                <w:b/>
                <w:bCs/>
                <w:color w:val="003000"/>
                <w:sz w:val="20"/>
                <w:szCs w:val="20"/>
              </w:rPr>
            </w:pPr>
          </w:p>
        </w:tc>
      </w:tr>
    </w:tbl>
    <w:p w:rsidR="00DB63BB" w:rsidRDefault="00DB63BB" w:rsidP="00DB63BB"/>
    <w:p w:rsidR="00DB63BB" w:rsidRDefault="00DB63BB" w:rsidP="00DB63BB">
      <w:pPr>
        <w:autoSpaceDE w:val="0"/>
        <w:autoSpaceDN w:val="0"/>
        <w:adjustRightInd w:val="0"/>
        <w:rPr>
          <w:rFonts w:ascii="FuturaStd-Bold" w:hAnsi="FuturaStd-Bold" w:cs="FuturaStd-Bold"/>
          <w:b/>
          <w:bCs/>
          <w:color w:val="003000"/>
        </w:rPr>
      </w:pPr>
      <w:r>
        <w:rPr>
          <w:rFonts w:ascii="FuturaStd-Bold" w:hAnsi="FuturaStd-Bold" w:cs="FuturaStd-Bold"/>
          <w:b/>
          <w:bCs/>
          <w:color w:val="003000"/>
        </w:rPr>
        <w:t>BLOQUES TEMÁTICOS Y CONTENIDOS</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DB63BB" w:rsidRPr="004E188C" w:rsidTr="00F1272F">
        <w:tc>
          <w:tcPr>
            <w:tcW w:w="9108" w:type="dxa"/>
            <w:shd w:val="clear" w:color="auto" w:fill="FF9900"/>
          </w:tcPr>
          <w:p w:rsidR="00DB63BB" w:rsidRPr="004E188C" w:rsidRDefault="00DB63BB" w:rsidP="00F1272F">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rPr>
              <w:t>Contenidos – Bloques Temáticos</w:t>
            </w:r>
          </w:p>
        </w:tc>
      </w:tr>
      <w:tr w:rsidR="00DB63BB" w:rsidRPr="004E188C" w:rsidTr="00F1272F">
        <w:tc>
          <w:tcPr>
            <w:tcW w:w="9108" w:type="dxa"/>
            <w:tcBorders>
              <w:bottom w:val="single" w:sz="4" w:space="0" w:color="auto"/>
            </w:tcBorders>
            <w:shd w:val="clear" w:color="auto" w:fill="3366FF"/>
          </w:tcPr>
          <w:p w:rsidR="00DB63BB" w:rsidRPr="00E30B7C" w:rsidRDefault="00DB63BB" w:rsidP="00F1272F">
            <w:pPr>
              <w:ind w:left="708"/>
              <w:rPr>
                <w:b/>
                <w:color w:val="FFFFFF"/>
                <w:sz w:val="22"/>
                <w:szCs w:val="22"/>
                <w:u w:val="single"/>
              </w:rPr>
            </w:pPr>
            <w:r w:rsidRPr="00E30B7C">
              <w:rPr>
                <w:rFonts w:ascii="CenturyGothic,Bold" w:hAnsi="CenturyGothic,Bold" w:cs="CenturyGothic,Bold"/>
                <w:b/>
                <w:bCs/>
                <w:color w:val="FFFFFF"/>
                <w:sz w:val="20"/>
                <w:szCs w:val="20"/>
              </w:rPr>
              <w:t>BLOQUE 0:</w:t>
            </w:r>
            <w:r w:rsidRPr="00E30B7C">
              <w:rPr>
                <w:b/>
                <w:color w:val="FFFFFF"/>
                <w:sz w:val="22"/>
                <w:szCs w:val="22"/>
                <w:u w:val="single"/>
              </w:rPr>
              <w:t xml:space="preserve"> REFLEXIONES INTRODUCTORIAS Y CONSIDERACIONES PRELIMINARES DE FORMA Y CONTENIDO</w:t>
            </w:r>
          </w:p>
          <w:p w:rsidR="00DB63BB" w:rsidRPr="004E188C" w:rsidRDefault="00DB63BB" w:rsidP="00F1272F">
            <w:pPr>
              <w:rPr>
                <w:color w:val="FFFFFF"/>
              </w:rPr>
            </w:pPr>
          </w:p>
        </w:tc>
      </w:tr>
      <w:tr w:rsidR="00DB63BB" w:rsidTr="00F1272F">
        <w:tc>
          <w:tcPr>
            <w:tcW w:w="9108" w:type="dxa"/>
            <w:tcBorders>
              <w:bottom w:val="single" w:sz="4" w:space="0" w:color="auto"/>
            </w:tcBorders>
            <w:shd w:val="clear" w:color="auto" w:fill="FFFF99"/>
          </w:tcPr>
          <w:p w:rsidR="00DB63BB" w:rsidRPr="0066096E" w:rsidRDefault="00DB63BB" w:rsidP="00F1272F">
            <w:pPr>
              <w:jc w:val="both"/>
              <w:rPr>
                <w:sz w:val="22"/>
                <w:szCs w:val="22"/>
              </w:rPr>
            </w:pPr>
            <w:r>
              <w:rPr>
                <w:rFonts w:ascii="CenturyGothic,Bold" w:hAnsi="CenturyGothic,Bold" w:cs="CenturyGothic,Bold"/>
                <w:b/>
                <w:bCs/>
                <w:color w:val="003000"/>
                <w:sz w:val="20"/>
                <w:szCs w:val="20"/>
              </w:rPr>
              <w:t>Tema 0</w:t>
            </w:r>
            <w:r w:rsidRPr="004E188C">
              <w:rPr>
                <w:rFonts w:ascii="CenturyGothic,Bold" w:hAnsi="CenturyGothic,Bold" w:cs="CenturyGothic,Bold"/>
                <w:b/>
                <w:bCs/>
                <w:color w:val="003000"/>
                <w:sz w:val="20"/>
                <w:szCs w:val="20"/>
              </w:rPr>
              <w:t>:</w:t>
            </w:r>
            <w:r w:rsidRPr="0066096E">
              <w:rPr>
                <w:b/>
                <w:i/>
                <w:sz w:val="22"/>
                <w:szCs w:val="22"/>
              </w:rPr>
              <w:t xml:space="preserve"> Consideraciones introductorias</w:t>
            </w:r>
            <w:r w:rsidRPr="0066096E">
              <w:rPr>
                <w:sz w:val="22"/>
                <w:szCs w:val="22"/>
              </w:rPr>
              <w:t>: Objetivos, contenido, evaluación, método y bibliografía.</w:t>
            </w:r>
          </w:p>
          <w:p w:rsidR="00DB63BB" w:rsidRPr="004E188C" w:rsidRDefault="00DB63BB" w:rsidP="00F1272F">
            <w:pPr>
              <w:rPr>
                <w:rFonts w:ascii="CenturyGothic,Bold" w:hAnsi="CenturyGothic,Bold" w:cs="CenturyGothic,Bold"/>
                <w:b/>
                <w:bCs/>
                <w:color w:val="003000"/>
                <w:sz w:val="20"/>
                <w:szCs w:val="20"/>
              </w:rPr>
            </w:pPr>
          </w:p>
        </w:tc>
      </w:tr>
      <w:tr w:rsidR="00DB63BB" w:rsidTr="00F1272F">
        <w:tc>
          <w:tcPr>
            <w:tcW w:w="9108" w:type="dxa"/>
            <w:tcBorders>
              <w:bottom w:val="single" w:sz="4" w:space="0" w:color="auto"/>
            </w:tcBorders>
            <w:shd w:val="clear" w:color="auto" w:fill="FFFF99"/>
          </w:tcPr>
          <w:p w:rsidR="00DB63BB" w:rsidRPr="0066096E" w:rsidRDefault="00DB63BB" w:rsidP="00F1272F">
            <w:pPr>
              <w:tabs>
                <w:tab w:val="num" w:pos="720"/>
              </w:tabs>
              <w:jc w:val="both"/>
              <w:rPr>
                <w:sz w:val="22"/>
                <w:szCs w:val="22"/>
              </w:rPr>
            </w:pPr>
            <w:r>
              <w:rPr>
                <w:rFonts w:ascii="CenturyGothic,Bold" w:hAnsi="CenturyGothic,Bold" w:cs="CenturyGothic,Bold"/>
                <w:b/>
                <w:bCs/>
                <w:color w:val="003000"/>
                <w:sz w:val="20"/>
                <w:szCs w:val="20"/>
              </w:rPr>
              <w:t>Tema 1</w:t>
            </w:r>
            <w:r w:rsidRPr="004E188C">
              <w:rPr>
                <w:rFonts w:ascii="CenturyGothic,Bold" w:hAnsi="CenturyGothic,Bold" w:cs="CenturyGothic,Bold"/>
                <w:b/>
                <w:bCs/>
                <w:color w:val="003000"/>
                <w:sz w:val="20"/>
                <w:szCs w:val="20"/>
              </w:rPr>
              <w:t>:</w:t>
            </w:r>
            <w:r w:rsidRPr="0066096E">
              <w:rPr>
                <w:b/>
                <w:i/>
                <w:sz w:val="22"/>
                <w:szCs w:val="22"/>
              </w:rPr>
              <w:t xml:space="preserve"> Consideraciones preliminares</w:t>
            </w:r>
            <w:r w:rsidRPr="0066096E">
              <w:rPr>
                <w:sz w:val="22"/>
                <w:szCs w:val="22"/>
              </w:rPr>
              <w:t xml:space="preserve">: El contenido y la estructura de la antropología teológica en la historia de la teología. Definición provisional de la antropología teológica. El lugar de la antropología teológica en la totalidad de </w:t>
            </w:r>
            <w:smartTag w:uri="urn:schemas-microsoft-com:office:smarttags" w:element="PersonName">
              <w:smartTagPr>
                <w:attr w:name="ProductID" w:val="la Teolog￭a Sistem￡tica"/>
              </w:smartTagPr>
              <w:r w:rsidRPr="0066096E">
                <w:rPr>
                  <w:sz w:val="22"/>
                  <w:szCs w:val="22"/>
                </w:rPr>
                <w:t>la Teología Sistemática</w:t>
              </w:r>
            </w:smartTag>
            <w:r w:rsidRPr="0066096E">
              <w:rPr>
                <w:sz w:val="22"/>
                <w:szCs w:val="22"/>
              </w:rPr>
              <w:t>: ¿antropología teológica o carácter antropológico de la teología?</w:t>
            </w:r>
          </w:p>
          <w:p w:rsidR="00DB63BB" w:rsidRPr="004E188C" w:rsidRDefault="00DB63BB" w:rsidP="00F1272F">
            <w:pPr>
              <w:rPr>
                <w:rFonts w:ascii="CenturyGothic,Bold" w:hAnsi="CenturyGothic,Bold" w:cs="CenturyGothic,Bold"/>
                <w:b/>
                <w:bCs/>
                <w:color w:val="003000"/>
                <w:sz w:val="20"/>
                <w:szCs w:val="20"/>
              </w:rPr>
            </w:pPr>
          </w:p>
        </w:tc>
      </w:tr>
      <w:tr w:rsidR="00DB63BB" w:rsidTr="00F1272F">
        <w:tc>
          <w:tcPr>
            <w:tcW w:w="9108" w:type="dxa"/>
            <w:shd w:val="clear" w:color="auto" w:fill="FFFF99"/>
          </w:tcPr>
          <w:p w:rsidR="00DB63BB" w:rsidRPr="004E188C" w:rsidRDefault="00DB63BB" w:rsidP="00F1272F">
            <w:pPr>
              <w:tabs>
                <w:tab w:val="num" w:pos="720"/>
              </w:tabs>
              <w:jc w:val="both"/>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2</w:t>
            </w:r>
            <w:r w:rsidRPr="004E188C">
              <w:rPr>
                <w:rFonts w:ascii="CenturyGothic,Bold" w:hAnsi="CenturyGothic,Bold" w:cs="CenturyGothic,Bold"/>
                <w:b/>
                <w:bCs/>
                <w:color w:val="003000"/>
                <w:sz w:val="20"/>
                <w:szCs w:val="20"/>
              </w:rPr>
              <w:t>:</w:t>
            </w:r>
            <w:r w:rsidRPr="0066096E">
              <w:rPr>
                <w:b/>
                <w:i/>
                <w:sz w:val="22"/>
                <w:szCs w:val="22"/>
              </w:rPr>
              <w:t xml:space="preserve"> La pregunta por el hombre como núcleo esencial</w:t>
            </w:r>
            <w:r w:rsidRPr="0066096E">
              <w:rPr>
                <w:sz w:val="22"/>
                <w:szCs w:val="22"/>
              </w:rPr>
              <w:t>: La pregunta por la esencia de la condición humana. La concepción esencialista. La concepción relativista. Intento de superación de ambas en una futura antropología teológica. La condición hum</w:t>
            </w:r>
            <w:smartTag w:uri="urn:schemas-microsoft-com:office:smarttags" w:element="PersonName">
              <w:r w:rsidRPr="0066096E">
                <w:rPr>
                  <w:sz w:val="22"/>
                  <w:szCs w:val="22"/>
                </w:rPr>
                <w:t>ana</w:t>
              </w:r>
            </w:smartTag>
            <w:r w:rsidRPr="0066096E">
              <w:rPr>
                <w:sz w:val="22"/>
                <w:szCs w:val="22"/>
              </w:rPr>
              <w:t xml:space="preserve"> en perspectiva teológica. Rasgos fundamentales del ser humano en cuanto creado a «imagen y semejanza» de Dios.</w:t>
            </w:r>
          </w:p>
        </w:tc>
      </w:tr>
      <w:tr w:rsidR="00DB63BB" w:rsidRPr="00E30B7C" w:rsidTr="00F1272F">
        <w:tc>
          <w:tcPr>
            <w:tcW w:w="9108" w:type="dxa"/>
            <w:tcBorders>
              <w:bottom w:val="single" w:sz="4" w:space="0" w:color="auto"/>
            </w:tcBorders>
            <w:shd w:val="clear" w:color="auto" w:fill="3366FF"/>
          </w:tcPr>
          <w:p w:rsidR="00DB63BB" w:rsidRPr="00E30B7C" w:rsidRDefault="00DB63BB" w:rsidP="00F1272F">
            <w:pPr>
              <w:tabs>
                <w:tab w:val="num" w:pos="360"/>
              </w:tabs>
              <w:jc w:val="center"/>
              <w:rPr>
                <w:b/>
                <w:color w:val="FFFFFF"/>
                <w:sz w:val="22"/>
                <w:szCs w:val="22"/>
                <w:u w:val="single"/>
              </w:rPr>
            </w:pPr>
            <w:r w:rsidRPr="00E30B7C">
              <w:rPr>
                <w:rFonts w:ascii="CenturyGothic,Bold" w:hAnsi="CenturyGothic,Bold" w:cs="CenturyGothic,Bold"/>
                <w:b/>
                <w:bCs/>
                <w:color w:val="FFFFFF"/>
                <w:sz w:val="20"/>
                <w:szCs w:val="20"/>
              </w:rPr>
              <w:t>BLOQUE 1:</w:t>
            </w:r>
            <w:r w:rsidRPr="00E30B7C">
              <w:rPr>
                <w:b/>
                <w:color w:val="FFFFFF"/>
                <w:sz w:val="22"/>
                <w:szCs w:val="22"/>
                <w:u w:val="single"/>
              </w:rPr>
              <w:t xml:space="preserve"> </w:t>
            </w:r>
            <w:smartTag w:uri="urn:schemas-microsoft-com:office:smarttags" w:element="PersonName">
              <w:smartTagPr>
                <w:attr w:name="ProductID" w:val="LA DIMENSIÓN CÓSMICA DE"/>
              </w:smartTagPr>
              <w:r w:rsidRPr="00E30B7C">
                <w:rPr>
                  <w:b/>
                  <w:color w:val="FFFFFF"/>
                  <w:sz w:val="22"/>
                  <w:szCs w:val="22"/>
                  <w:u w:val="single"/>
                </w:rPr>
                <w:t>LA DIMENSIÓN CÓSMICA DE</w:t>
              </w:r>
            </w:smartTag>
            <w:r w:rsidRPr="00E30B7C">
              <w:rPr>
                <w:b/>
                <w:color w:val="FFFFFF"/>
                <w:sz w:val="22"/>
                <w:szCs w:val="22"/>
                <w:u w:val="single"/>
              </w:rPr>
              <w:t xml:space="preserve"> </w:t>
            </w:r>
            <w:smartTag w:uri="urn:schemas-microsoft-com:office:smarttags" w:element="PersonName">
              <w:smartTagPr>
                <w:attr w:name="ProductID" w:val="LA ANTROPOLOGￍA TEOLￓGICA"/>
              </w:smartTagPr>
              <w:r w:rsidRPr="00E30B7C">
                <w:rPr>
                  <w:b/>
                  <w:color w:val="FFFFFF"/>
                  <w:sz w:val="22"/>
                  <w:szCs w:val="22"/>
                  <w:u w:val="single"/>
                </w:rPr>
                <w:t>LA ANTROPOLOGÍA TEOLÓGICA</w:t>
              </w:r>
            </w:smartTag>
            <w:r w:rsidRPr="00E30B7C">
              <w:rPr>
                <w:b/>
                <w:color w:val="FFFFFF"/>
                <w:sz w:val="22"/>
                <w:szCs w:val="22"/>
                <w:u w:val="single"/>
              </w:rPr>
              <w:t xml:space="preserve"> (teología de la creación del universo)</w:t>
            </w:r>
          </w:p>
          <w:p w:rsidR="00DB63BB" w:rsidRPr="00E30B7C" w:rsidRDefault="00DB63BB" w:rsidP="00F1272F">
            <w:pPr>
              <w:rPr>
                <w:color w:val="FFFFFF"/>
              </w:rPr>
            </w:pPr>
          </w:p>
        </w:tc>
      </w:tr>
      <w:tr w:rsidR="00DB63BB" w:rsidTr="00F1272F">
        <w:tc>
          <w:tcPr>
            <w:tcW w:w="9108" w:type="dxa"/>
            <w:shd w:val="clear" w:color="auto" w:fill="FFFF99"/>
          </w:tcPr>
          <w:p w:rsidR="00DB63BB" w:rsidRDefault="00DB63BB" w:rsidP="00F1272F">
            <w:pPr>
              <w:jc w:val="both"/>
              <w:rPr>
                <w:sz w:val="22"/>
                <w:szCs w:val="22"/>
              </w:rPr>
            </w:pPr>
            <w:r w:rsidRPr="004E188C">
              <w:rPr>
                <w:rFonts w:ascii="CenturyGothic,Bold" w:hAnsi="CenturyGothic,Bold" w:cs="CenturyGothic,Bold"/>
                <w:b/>
                <w:bCs/>
                <w:color w:val="003000"/>
                <w:sz w:val="20"/>
                <w:szCs w:val="20"/>
              </w:rPr>
              <w:t xml:space="preserve">Tema </w:t>
            </w:r>
            <w:r>
              <w:rPr>
                <w:rFonts w:ascii="CenturyGothic,Bold" w:hAnsi="CenturyGothic,Bold" w:cs="CenturyGothic,Bold"/>
                <w:b/>
                <w:bCs/>
                <w:color w:val="003000"/>
                <w:sz w:val="20"/>
                <w:szCs w:val="20"/>
              </w:rPr>
              <w:t>3</w:t>
            </w:r>
            <w:r w:rsidRPr="004E188C">
              <w:rPr>
                <w:rFonts w:ascii="CenturyGothic,Bold" w:hAnsi="CenturyGothic,Bold" w:cs="CenturyGothic,Bold"/>
                <w:b/>
                <w:bCs/>
                <w:color w:val="003000"/>
                <w:sz w:val="20"/>
                <w:szCs w:val="20"/>
              </w:rPr>
              <w:t>:</w:t>
            </w:r>
            <w:r>
              <w:rPr>
                <w:b/>
                <w:i/>
                <w:sz w:val="22"/>
                <w:szCs w:val="22"/>
              </w:rPr>
              <w:t xml:space="preserve"> El trasfondo </w:t>
            </w:r>
            <w:r w:rsidRPr="0066096E">
              <w:rPr>
                <w:b/>
                <w:i/>
                <w:sz w:val="22"/>
                <w:szCs w:val="22"/>
              </w:rPr>
              <w:t>filosófico</w:t>
            </w:r>
            <w:r>
              <w:rPr>
                <w:b/>
                <w:i/>
                <w:sz w:val="22"/>
                <w:szCs w:val="22"/>
              </w:rPr>
              <w:t>, científico y religioso</w:t>
            </w:r>
            <w:r w:rsidRPr="0066096E">
              <w:rPr>
                <w:b/>
                <w:i/>
                <w:sz w:val="22"/>
                <w:szCs w:val="22"/>
              </w:rPr>
              <w:t xml:space="preserve"> de la idea de creación</w:t>
            </w:r>
            <w:r w:rsidRPr="0066096E">
              <w:rPr>
                <w:sz w:val="22"/>
                <w:szCs w:val="22"/>
              </w:rPr>
              <w:t xml:space="preserve">: La pregunta filosófica y teológica. La contingencia y </w:t>
            </w:r>
            <w:smartTag w:uri="urn:schemas-microsoft-com:office:smarttags" w:element="PersonName">
              <w:smartTagPr>
                <w:attr w:name="ProductID" w:val="la gratuidad. La"/>
              </w:smartTagPr>
              <w:r w:rsidRPr="0066096E">
                <w:rPr>
                  <w:sz w:val="22"/>
                  <w:szCs w:val="22"/>
                </w:rPr>
                <w:t>la gratuidad. La</w:t>
              </w:r>
            </w:smartTag>
            <w:r w:rsidRPr="0066096E">
              <w:rPr>
                <w:sz w:val="22"/>
                <w:szCs w:val="22"/>
              </w:rPr>
              <w:t xml:space="preserve"> cuestión del sentido. El ser y </w:t>
            </w:r>
            <w:smartTag w:uri="urn:schemas-microsoft-com:office:smarttags" w:element="PersonName">
              <w:smartTagPr>
                <w:attr w:name="ProductID" w:val="la nada. La"/>
              </w:smartTagPr>
              <w:r w:rsidRPr="0066096E">
                <w:rPr>
                  <w:sz w:val="22"/>
                  <w:szCs w:val="22"/>
                </w:rPr>
                <w:t>la nada. La</w:t>
              </w:r>
            </w:smartTag>
            <w:r w:rsidRPr="0066096E">
              <w:rPr>
                <w:sz w:val="22"/>
                <w:szCs w:val="22"/>
              </w:rPr>
              <w:t xml:space="preserve"> “conmoción ontológica”. La idea de causalidad y su carácter simbólico. </w:t>
            </w:r>
            <w:smartTag w:uri="urn:schemas-microsoft-com:office:smarttags" w:element="PersonName">
              <w:smartTagPr>
                <w:attr w:name="ProductID" w:val="La dualidad Creador-creaci￳n. Dualismo"/>
              </w:smartTagPr>
              <w:r w:rsidRPr="0066096E">
                <w:rPr>
                  <w:sz w:val="22"/>
                  <w:szCs w:val="22"/>
                </w:rPr>
                <w:t>La dualidad Creador-creación. Dualismo</w:t>
              </w:r>
            </w:smartTag>
            <w:r w:rsidRPr="0066096E">
              <w:rPr>
                <w:sz w:val="22"/>
                <w:szCs w:val="22"/>
              </w:rPr>
              <w:t xml:space="preserve">, panteísmo, panenteísmo. </w:t>
            </w:r>
            <w:r>
              <w:rPr>
                <w:sz w:val="22"/>
                <w:szCs w:val="22"/>
              </w:rPr>
              <w:t xml:space="preserve">Creación y creacionismo. Diseño Inteligente y ateísmo postmoderno. La creación como relato religioso en teogonías, cosmogonías y </w:t>
            </w:r>
            <w:proofErr w:type="spellStart"/>
            <w:r>
              <w:rPr>
                <w:sz w:val="22"/>
                <w:szCs w:val="22"/>
              </w:rPr>
              <w:t>antropogonías</w:t>
            </w:r>
            <w:proofErr w:type="spellEnd"/>
            <w:r>
              <w:rPr>
                <w:sz w:val="22"/>
                <w:szCs w:val="22"/>
              </w:rPr>
              <w:t xml:space="preserve"> de la antigüedad. </w:t>
            </w:r>
          </w:p>
          <w:p w:rsidR="00DB63BB" w:rsidRPr="004E188C" w:rsidRDefault="00DB63BB" w:rsidP="00F1272F">
            <w:pPr>
              <w:jc w:val="both"/>
              <w:rPr>
                <w:rFonts w:ascii="CenturyGothic,Bold" w:hAnsi="CenturyGothic,Bold" w:cs="CenturyGothic,Bold"/>
                <w:b/>
                <w:bCs/>
                <w:color w:val="003000"/>
                <w:sz w:val="20"/>
                <w:szCs w:val="20"/>
              </w:rPr>
            </w:pPr>
          </w:p>
        </w:tc>
      </w:tr>
      <w:tr w:rsidR="00DB63BB" w:rsidTr="00F1272F">
        <w:tc>
          <w:tcPr>
            <w:tcW w:w="9108" w:type="dxa"/>
            <w:shd w:val="clear" w:color="auto" w:fill="FFFF99"/>
          </w:tcPr>
          <w:p w:rsidR="00DB63BB" w:rsidRPr="0066096E" w:rsidRDefault="00DB63BB" w:rsidP="00F1272F">
            <w:pPr>
              <w:jc w:val="both"/>
              <w:rPr>
                <w:b/>
                <w:i/>
                <w:iCs/>
                <w:sz w:val="22"/>
                <w:szCs w:val="22"/>
                <w:lang w:val="gl-ES"/>
              </w:rPr>
            </w:pPr>
            <w:r>
              <w:rPr>
                <w:b/>
                <w:sz w:val="22"/>
                <w:szCs w:val="22"/>
              </w:rPr>
              <w:t xml:space="preserve">Tema 4: </w:t>
            </w:r>
            <w:r w:rsidRPr="0066096E">
              <w:rPr>
                <w:b/>
                <w:i/>
                <w:sz w:val="22"/>
                <w:szCs w:val="22"/>
              </w:rPr>
              <w:t>La experiencia bíblica de la creación (AT)</w:t>
            </w:r>
            <w:r w:rsidRPr="0066096E">
              <w:rPr>
                <w:sz w:val="22"/>
                <w:szCs w:val="22"/>
              </w:rPr>
              <w:t xml:space="preserve">: La importancia de </w:t>
            </w:r>
            <w:r w:rsidRPr="0066096E">
              <w:rPr>
                <w:iCs/>
                <w:sz w:val="22"/>
                <w:szCs w:val="22"/>
                <w:lang w:val="gl-ES"/>
              </w:rPr>
              <w:t xml:space="preserve">los contextos históricos, políticos, </w:t>
            </w:r>
            <w:proofErr w:type="spellStart"/>
            <w:r w:rsidRPr="0066096E">
              <w:rPr>
                <w:iCs/>
                <w:sz w:val="22"/>
                <w:szCs w:val="22"/>
                <w:lang w:val="gl-ES"/>
              </w:rPr>
              <w:t>sociales</w:t>
            </w:r>
            <w:proofErr w:type="spellEnd"/>
            <w:r w:rsidRPr="0066096E">
              <w:rPr>
                <w:iCs/>
                <w:sz w:val="22"/>
                <w:szCs w:val="22"/>
                <w:lang w:val="gl-ES"/>
              </w:rPr>
              <w:t xml:space="preserve"> y </w:t>
            </w:r>
            <w:proofErr w:type="spellStart"/>
            <w:r w:rsidRPr="0066096E">
              <w:rPr>
                <w:iCs/>
                <w:sz w:val="22"/>
                <w:szCs w:val="22"/>
                <w:lang w:val="gl-ES"/>
              </w:rPr>
              <w:t>religiosos</w:t>
            </w:r>
            <w:proofErr w:type="spellEnd"/>
            <w:r w:rsidRPr="0066096E">
              <w:rPr>
                <w:iCs/>
                <w:sz w:val="22"/>
                <w:szCs w:val="22"/>
                <w:lang w:val="gl-ES"/>
              </w:rPr>
              <w:t xml:space="preserve"> en los que </w:t>
            </w:r>
            <w:proofErr w:type="spellStart"/>
            <w:r w:rsidRPr="0066096E">
              <w:rPr>
                <w:iCs/>
                <w:sz w:val="22"/>
                <w:szCs w:val="22"/>
                <w:lang w:val="gl-ES"/>
              </w:rPr>
              <w:t>surge</w:t>
            </w:r>
            <w:proofErr w:type="spellEnd"/>
            <w:r w:rsidRPr="0066096E">
              <w:rPr>
                <w:iCs/>
                <w:sz w:val="22"/>
                <w:szCs w:val="22"/>
                <w:lang w:val="gl-ES"/>
              </w:rPr>
              <w:t xml:space="preserve"> el discurso sobre la creación-salvación en el seno de la tradición </w:t>
            </w:r>
            <w:proofErr w:type="spellStart"/>
            <w:r w:rsidRPr="0066096E">
              <w:rPr>
                <w:iCs/>
                <w:sz w:val="22"/>
                <w:szCs w:val="22"/>
                <w:lang w:val="gl-ES"/>
              </w:rPr>
              <w:t>judeocristiana</w:t>
            </w:r>
            <w:proofErr w:type="spellEnd"/>
            <w:r w:rsidRPr="0066096E">
              <w:rPr>
                <w:i/>
                <w:iCs/>
                <w:sz w:val="22"/>
                <w:szCs w:val="22"/>
                <w:lang w:val="gl-ES"/>
              </w:rPr>
              <w:t>.</w:t>
            </w:r>
            <w:r w:rsidRPr="0066096E">
              <w:rPr>
                <w:iCs/>
                <w:sz w:val="22"/>
                <w:szCs w:val="22"/>
                <w:lang w:val="gl-ES"/>
              </w:rPr>
              <w:t xml:space="preserve"> La creación en los estratos más </w:t>
            </w:r>
            <w:proofErr w:type="spellStart"/>
            <w:r w:rsidRPr="0066096E">
              <w:rPr>
                <w:iCs/>
                <w:sz w:val="22"/>
                <w:szCs w:val="22"/>
                <w:lang w:val="gl-ES"/>
              </w:rPr>
              <w:t>antiguos</w:t>
            </w:r>
            <w:proofErr w:type="spellEnd"/>
            <w:r w:rsidRPr="0066096E">
              <w:rPr>
                <w:iCs/>
                <w:sz w:val="22"/>
                <w:szCs w:val="22"/>
                <w:lang w:val="gl-ES"/>
              </w:rPr>
              <w:t xml:space="preserve"> de </w:t>
            </w:r>
            <w:smartTag w:uri="urn:schemas-microsoft-com:office:smarttags" w:element="PersonName">
              <w:smartTagPr>
                <w:attr w:name="ProductID" w:val="la tradici￳n. La"/>
              </w:smartTagPr>
              <w:r w:rsidRPr="0066096E">
                <w:rPr>
                  <w:iCs/>
                  <w:sz w:val="22"/>
                  <w:szCs w:val="22"/>
                  <w:lang w:val="gl-ES"/>
                </w:rPr>
                <w:t>la tradición. La</w:t>
              </w:r>
            </w:smartTag>
            <w:r w:rsidRPr="0066096E">
              <w:rPr>
                <w:iCs/>
                <w:sz w:val="22"/>
                <w:szCs w:val="22"/>
                <w:lang w:val="gl-ES"/>
              </w:rPr>
              <w:t xml:space="preserve"> alianza y el </w:t>
            </w:r>
            <w:proofErr w:type="spellStart"/>
            <w:r w:rsidRPr="0066096E">
              <w:rPr>
                <w:iCs/>
                <w:sz w:val="22"/>
                <w:szCs w:val="22"/>
                <w:lang w:val="gl-ES"/>
              </w:rPr>
              <w:t>destierro</w:t>
            </w:r>
            <w:proofErr w:type="spellEnd"/>
            <w:r w:rsidRPr="0066096E">
              <w:rPr>
                <w:iCs/>
                <w:sz w:val="22"/>
                <w:szCs w:val="22"/>
                <w:lang w:val="gl-ES"/>
              </w:rPr>
              <w:t xml:space="preserve">. Las </w:t>
            </w:r>
            <w:proofErr w:type="spellStart"/>
            <w:r w:rsidRPr="0066096E">
              <w:rPr>
                <w:iCs/>
                <w:sz w:val="22"/>
                <w:szCs w:val="22"/>
                <w:lang w:val="gl-ES"/>
              </w:rPr>
              <w:t>huellas</w:t>
            </w:r>
            <w:proofErr w:type="spellEnd"/>
            <w:r w:rsidRPr="0066096E">
              <w:rPr>
                <w:iCs/>
                <w:sz w:val="22"/>
                <w:szCs w:val="22"/>
                <w:lang w:val="gl-ES"/>
              </w:rPr>
              <w:t xml:space="preserve"> de la fe en la creación en el pentateuco, en la literatura profética, en la poesía </w:t>
            </w:r>
            <w:proofErr w:type="spellStart"/>
            <w:r w:rsidRPr="0066096E">
              <w:rPr>
                <w:iCs/>
                <w:sz w:val="22"/>
                <w:szCs w:val="22"/>
                <w:lang w:val="gl-ES"/>
              </w:rPr>
              <w:t>salmódica</w:t>
            </w:r>
            <w:proofErr w:type="spellEnd"/>
            <w:r w:rsidRPr="0066096E">
              <w:rPr>
                <w:iCs/>
                <w:sz w:val="22"/>
                <w:szCs w:val="22"/>
                <w:lang w:val="gl-ES"/>
              </w:rPr>
              <w:t xml:space="preserve">, en los escritos </w:t>
            </w:r>
            <w:proofErr w:type="spellStart"/>
            <w:r w:rsidRPr="0066096E">
              <w:rPr>
                <w:iCs/>
                <w:sz w:val="22"/>
                <w:szCs w:val="22"/>
                <w:lang w:val="gl-ES"/>
              </w:rPr>
              <w:t>sapienciales</w:t>
            </w:r>
            <w:proofErr w:type="spellEnd"/>
            <w:r w:rsidRPr="0066096E">
              <w:rPr>
                <w:iCs/>
                <w:sz w:val="22"/>
                <w:szCs w:val="22"/>
                <w:lang w:val="gl-ES"/>
              </w:rPr>
              <w:t xml:space="preserve"> y en los textos apocalípticos.</w:t>
            </w:r>
          </w:p>
          <w:p w:rsidR="00DB63BB" w:rsidRPr="003D5A64" w:rsidRDefault="00DB63BB" w:rsidP="00F1272F">
            <w:pPr>
              <w:jc w:val="both"/>
              <w:rPr>
                <w:b/>
                <w:sz w:val="22"/>
                <w:szCs w:val="22"/>
                <w:lang w:val="gl-ES"/>
              </w:rPr>
            </w:pPr>
          </w:p>
        </w:tc>
      </w:tr>
      <w:tr w:rsidR="00DB63BB" w:rsidRPr="00EC203A"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i/>
                <w:iCs/>
                <w:sz w:val="22"/>
                <w:szCs w:val="22"/>
                <w:lang w:val="gl-ES"/>
              </w:rPr>
            </w:pPr>
            <w:r>
              <w:rPr>
                <w:b/>
                <w:iCs/>
                <w:sz w:val="22"/>
                <w:szCs w:val="22"/>
                <w:lang w:val="gl-ES"/>
              </w:rPr>
              <w:t xml:space="preserve">Tema 5: </w:t>
            </w:r>
            <w:r>
              <w:rPr>
                <w:b/>
                <w:i/>
                <w:iCs/>
                <w:sz w:val="22"/>
                <w:szCs w:val="22"/>
                <w:lang w:val="gl-ES"/>
              </w:rPr>
              <w:t>La exp</w:t>
            </w:r>
            <w:r w:rsidRPr="0066096E">
              <w:rPr>
                <w:b/>
                <w:i/>
                <w:iCs/>
                <w:sz w:val="22"/>
                <w:szCs w:val="22"/>
                <w:lang w:val="gl-ES"/>
              </w:rPr>
              <w:t>eriencia bíblica de la creación (NT)</w:t>
            </w:r>
            <w:r w:rsidRPr="0066096E">
              <w:rPr>
                <w:iCs/>
                <w:sz w:val="22"/>
                <w:szCs w:val="22"/>
                <w:lang w:val="gl-ES"/>
              </w:rPr>
              <w:t xml:space="preserve">: La concentración </w:t>
            </w:r>
            <w:proofErr w:type="spellStart"/>
            <w:r w:rsidRPr="0066096E">
              <w:rPr>
                <w:iCs/>
                <w:sz w:val="22"/>
                <w:szCs w:val="22"/>
                <w:lang w:val="gl-ES"/>
              </w:rPr>
              <w:t>cristológica</w:t>
            </w:r>
            <w:proofErr w:type="spellEnd"/>
            <w:r w:rsidRPr="0066096E">
              <w:rPr>
                <w:iCs/>
                <w:sz w:val="22"/>
                <w:szCs w:val="22"/>
                <w:lang w:val="gl-ES"/>
              </w:rPr>
              <w:t xml:space="preserve"> de la fe en la creación. Los sinópticos, la </w:t>
            </w:r>
            <w:proofErr w:type="spellStart"/>
            <w:r w:rsidRPr="0066096E">
              <w:rPr>
                <w:iCs/>
                <w:sz w:val="22"/>
                <w:szCs w:val="22"/>
                <w:lang w:val="gl-ES"/>
              </w:rPr>
              <w:t>paternidad</w:t>
            </w:r>
            <w:proofErr w:type="spellEnd"/>
            <w:r w:rsidRPr="0066096E">
              <w:rPr>
                <w:iCs/>
                <w:sz w:val="22"/>
                <w:szCs w:val="22"/>
                <w:lang w:val="gl-ES"/>
              </w:rPr>
              <w:t xml:space="preserve"> de Dios y las acciones de </w:t>
            </w:r>
            <w:smartTag w:uri="urn:schemas-microsoft-com:office:smarttags" w:element="PersonName">
              <w:r w:rsidRPr="0066096E">
                <w:rPr>
                  <w:iCs/>
                  <w:sz w:val="22"/>
                  <w:szCs w:val="22"/>
                  <w:lang w:val="gl-ES"/>
                </w:rPr>
                <w:t>Jesús</w:t>
              </w:r>
            </w:smartTag>
            <w:r w:rsidRPr="0066096E">
              <w:rPr>
                <w:iCs/>
                <w:sz w:val="22"/>
                <w:szCs w:val="22"/>
                <w:lang w:val="gl-ES"/>
              </w:rPr>
              <w:t xml:space="preserve">. La </w:t>
            </w:r>
            <w:proofErr w:type="spellStart"/>
            <w:r w:rsidRPr="0066096E">
              <w:rPr>
                <w:iCs/>
                <w:sz w:val="22"/>
                <w:szCs w:val="22"/>
                <w:lang w:val="gl-ES"/>
              </w:rPr>
              <w:t>teología</w:t>
            </w:r>
            <w:proofErr w:type="spellEnd"/>
            <w:r w:rsidRPr="0066096E">
              <w:rPr>
                <w:iCs/>
                <w:sz w:val="22"/>
                <w:szCs w:val="22"/>
                <w:lang w:val="gl-ES"/>
              </w:rPr>
              <w:t xml:space="preserve"> </w:t>
            </w:r>
            <w:proofErr w:type="spellStart"/>
            <w:r w:rsidRPr="0066096E">
              <w:rPr>
                <w:iCs/>
                <w:sz w:val="22"/>
                <w:szCs w:val="22"/>
                <w:lang w:val="gl-ES"/>
              </w:rPr>
              <w:t>paulina</w:t>
            </w:r>
            <w:proofErr w:type="spellEnd"/>
            <w:r w:rsidRPr="0066096E">
              <w:rPr>
                <w:iCs/>
                <w:sz w:val="22"/>
                <w:szCs w:val="22"/>
                <w:lang w:val="gl-ES"/>
              </w:rPr>
              <w:t xml:space="preserve"> y el corpus </w:t>
            </w:r>
            <w:proofErr w:type="spellStart"/>
            <w:r w:rsidRPr="0066096E">
              <w:rPr>
                <w:iCs/>
                <w:sz w:val="22"/>
                <w:szCs w:val="22"/>
                <w:lang w:val="gl-ES"/>
              </w:rPr>
              <w:t>joánico</w:t>
            </w:r>
            <w:proofErr w:type="spellEnd"/>
            <w:r w:rsidRPr="0066096E">
              <w:rPr>
                <w:iCs/>
                <w:sz w:val="22"/>
                <w:szCs w:val="22"/>
                <w:lang w:val="gl-ES"/>
              </w:rPr>
              <w:t xml:space="preserve">. La creación en Cristo. Resurrección y preexistencia. Himnos </w:t>
            </w:r>
            <w:proofErr w:type="spellStart"/>
            <w:r w:rsidRPr="0066096E">
              <w:rPr>
                <w:iCs/>
                <w:sz w:val="22"/>
                <w:szCs w:val="22"/>
                <w:lang w:val="gl-ES"/>
              </w:rPr>
              <w:t>cristológicos</w:t>
            </w:r>
            <w:proofErr w:type="spellEnd"/>
            <w:r w:rsidRPr="0066096E">
              <w:rPr>
                <w:iCs/>
                <w:sz w:val="22"/>
                <w:szCs w:val="22"/>
                <w:lang w:val="gl-ES"/>
              </w:rPr>
              <w:t xml:space="preserve"> y orientación cósmica. </w:t>
            </w:r>
            <w:proofErr w:type="spellStart"/>
            <w:r w:rsidRPr="0066096E">
              <w:rPr>
                <w:iCs/>
                <w:sz w:val="22"/>
                <w:szCs w:val="22"/>
                <w:lang w:val="gl-ES"/>
              </w:rPr>
              <w:t>Protología</w:t>
            </w:r>
            <w:proofErr w:type="spellEnd"/>
            <w:r w:rsidRPr="0066096E">
              <w:rPr>
                <w:iCs/>
                <w:sz w:val="22"/>
                <w:szCs w:val="22"/>
                <w:lang w:val="gl-ES"/>
              </w:rPr>
              <w:t xml:space="preserve">, </w:t>
            </w:r>
            <w:proofErr w:type="spellStart"/>
            <w:r w:rsidRPr="0066096E">
              <w:rPr>
                <w:iCs/>
                <w:sz w:val="22"/>
                <w:szCs w:val="22"/>
                <w:lang w:val="gl-ES"/>
              </w:rPr>
              <w:t>cronología</w:t>
            </w:r>
            <w:proofErr w:type="spellEnd"/>
            <w:r w:rsidRPr="0066096E">
              <w:rPr>
                <w:iCs/>
                <w:sz w:val="22"/>
                <w:szCs w:val="22"/>
                <w:lang w:val="gl-ES"/>
              </w:rPr>
              <w:t xml:space="preserve"> y </w:t>
            </w:r>
            <w:proofErr w:type="spellStart"/>
            <w:r w:rsidRPr="0066096E">
              <w:rPr>
                <w:iCs/>
                <w:sz w:val="22"/>
                <w:szCs w:val="22"/>
                <w:lang w:val="gl-ES"/>
              </w:rPr>
              <w:t>escatología</w:t>
            </w:r>
            <w:proofErr w:type="spellEnd"/>
            <w:r w:rsidRPr="0066096E">
              <w:rPr>
                <w:iCs/>
                <w:sz w:val="22"/>
                <w:szCs w:val="22"/>
                <w:lang w:val="gl-ES"/>
              </w:rPr>
              <w:t xml:space="preserve">. </w:t>
            </w:r>
          </w:p>
          <w:p w:rsidR="00DB63BB" w:rsidRPr="000F673F" w:rsidRDefault="00DB63BB" w:rsidP="00F1272F">
            <w:pPr>
              <w:jc w:val="both"/>
              <w:rPr>
                <w:color w:val="FFFFFF"/>
                <w:lang w:val="gl-ES"/>
              </w:rPr>
            </w:pPr>
          </w:p>
        </w:tc>
      </w:tr>
      <w:tr w:rsidR="00DB63BB" w:rsidRPr="00EC203A"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i/>
                <w:iCs/>
                <w:sz w:val="22"/>
                <w:szCs w:val="22"/>
                <w:lang w:val="gl-ES"/>
              </w:rPr>
            </w:pPr>
            <w:r>
              <w:rPr>
                <w:b/>
                <w:iCs/>
                <w:sz w:val="22"/>
                <w:szCs w:val="22"/>
                <w:lang w:val="gl-ES"/>
              </w:rPr>
              <w:t xml:space="preserve">Tema 6: </w:t>
            </w:r>
            <w:r w:rsidRPr="0066096E">
              <w:rPr>
                <w:b/>
                <w:i/>
                <w:iCs/>
                <w:sz w:val="22"/>
                <w:szCs w:val="22"/>
                <w:lang w:val="gl-ES"/>
              </w:rPr>
              <w:t xml:space="preserve">Los conceptos de </w:t>
            </w:r>
            <w:proofErr w:type="spellStart"/>
            <w:r w:rsidRPr="0066096E">
              <w:rPr>
                <w:b/>
                <w:sz w:val="22"/>
                <w:szCs w:val="22"/>
                <w:lang w:val="gl-ES"/>
              </w:rPr>
              <w:t>creatio</w:t>
            </w:r>
            <w:proofErr w:type="spellEnd"/>
            <w:r w:rsidRPr="0066096E">
              <w:rPr>
                <w:b/>
                <w:sz w:val="22"/>
                <w:szCs w:val="22"/>
                <w:lang w:val="gl-ES"/>
              </w:rPr>
              <w:t xml:space="preserve"> </w:t>
            </w:r>
            <w:proofErr w:type="spellStart"/>
            <w:r w:rsidRPr="0066096E">
              <w:rPr>
                <w:b/>
                <w:sz w:val="22"/>
                <w:szCs w:val="22"/>
                <w:lang w:val="gl-ES"/>
              </w:rPr>
              <w:t>ex</w:t>
            </w:r>
            <w:proofErr w:type="spellEnd"/>
            <w:r w:rsidRPr="0066096E">
              <w:rPr>
                <w:b/>
                <w:sz w:val="22"/>
                <w:szCs w:val="22"/>
                <w:lang w:val="gl-ES"/>
              </w:rPr>
              <w:t xml:space="preserve"> </w:t>
            </w:r>
            <w:proofErr w:type="spellStart"/>
            <w:r w:rsidRPr="0066096E">
              <w:rPr>
                <w:b/>
                <w:sz w:val="22"/>
                <w:szCs w:val="22"/>
                <w:lang w:val="gl-ES"/>
              </w:rPr>
              <w:t>nihilo</w:t>
            </w:r>
            <w:proofErr w:type="spellEnd"/>
            <w:r w:rsidRPr="0066096E">
              <w:rPr>
                <w:b/>
                <w:i/>
                <w:sz w:val="22"/>
                <w:szCs w:val="22"/>
                <w:lang w:val="gl-ES"/>
              </w:rPr>
              <w:t>, creación continua</w:t>
            </w:r>
            <w:r w:rsidRPr="0066096E">
              <w:rPr>
                <w:b/>
                <w:sz w:val="22"/>
                <w:szCs w:val="22"/>
                <w:lang w:val="gl-ES"/>
              </w:rPr>
              <w:t xml:space="preserve"> </w:t>
            </w:r>
            <w:r w:rsidRPr="0066096E">
              <w:rPr>
                <w:b/>
                <w:i/>
                <w:sz w:val="22"/>
                <w:szCs w:val="22"/>
                <w:lang w:val="gl-ES"/>
              </w:rPr>
              <w:t>y consumación de la creación</w:t>
            </w:r>
            <w:r w:rsidRPr="0066096E">
              <w:rPr>
                <w:sz w:val="22"/>
                <w:szCs w:val="22"/>
                <w:lang w:val="gl-ES"/>
              </w:rPr>
              <w:t xml:space="preserve">: </w:t>
            </w:r>
            <w:r w:rsidRPr="0066096E">
              <w:rPr>
                <w:iCs/>
                <w:sz w:val="22"/>
                <w:szCs w:val="22"/>
                <w:lang w:val="gl-ES"/>
              </w:rPr>
              <w:t xml:space="preserve">el poder absoluto de Dios y la historia del </w:t>
            </w:r>
            <w:proofErr w:type="spellStart"/>
            <w:r w:rsidRPr="0066096E">
              <w:rPr>
                <w:iCs/>
                <w:sz w:val="22"/>
                <w:szCs w:val="22"/>
                <w:lang w:val="gl-ES"/>
              </w:rPr>
              <w:t>tiempo</w:t>
            </w:r>
            <w:proofErr w:type="spellEnd"/>
            <w:r w:rsidRPr="0066096E">
              <w:rPr>
                <w:iCs/>
                <w:sz w:val="22"/>
                <w:szCs w:val="22"/>
                <w:lang w:val="gl-ES"/>
              </w:rPr>
              <w:t xml:space="preserve">. 2 Mac 7, 28; </w:t>
            </w:r>
            <w:proofErr w:type="spellStart"/>
            <w:r w:rsidRPr="0066096E">
              <w:rPr>
                <w:iCs/>
                <w:sz w:val="22"/>
                <w:szCs w:val="22"/>
                <w:lang w:val="gl-ES"/>
              </w:rPr>
              <w:t>Rm</w:t>
            </w:r>
            <w:proofErr w:type="spellEnd"/>
            <w:r w:rsidRPr="0066096E">
              <w:rPr>
                <w:iCs/>
                <w:sz w:val="22"/>
                <w:szCs w:val="22"/>
                <w:lang w:val="gl-ES"/>
              </w:rPr>
              <w:t xml:space="preserve"> 4, 17. El Pastor, de </w:t>
            </w:r>
            <w:proofErr w:type="spellStart"/>
            <w:r w:rsidRPr="0066096E">
              <w:rPr>
                <w:iCs/>
                <w:sz w:val="22"/>
                <w:szCs w:val="22"/>
                <w:lang w:val="gl-ES"/>
              </w:rPr>
              <w:t>Hermas</w:t>
            </w:r>
            <w:proofErr w:type="spellEnd"/>
            <w:r w:rsidRPr="0066096E">
              <w:rPr>
                <w:iCs/>
                <w:sz w:val="22"/>
                <w:szCs w:val="22"/>
                <w:lang w:val="gl-ES"/>
              </w:rPr>
              <w:t xml:space="preserve">. El </w:t>
            </w:r>
            <w:proofErr w:type="spellStart"/>
            <w:r w:rsidRPr="0066096E">
              <w:rPr>
                <w:i/>
                <w:iCs/>
                <w:sz w:val="22"/>
                <w:szCs w:val="22"/>
                <w:lang w:val="gl-ES"/>
              </w:rPr>
              <w:t>Timeo</w:t>
            </w:r>
            <w:proofErr w:type="spellEnd"/>
            <w:r w:rsidRPr="0066096E">
              <w:rPr>
                <w:iCs/>
                <w:sz w:val="22"/>
                <w:szCs w:val="22"/>
                <w:lang w:val="gl-ES"/>
              </w:rPr>
              <w:t xml:space="preserve"> de Platón y la </w:t>
            </w:r>
            <w:proofErr w:type="spellStart"/>
            <w:r w:rsidRPr="0066096E">
              <w:rPr>
                <w:iCs/>
                <w:sz w:val="22"/>
                <w:szCs w:val="22"/>
                <w:lang w:val="gl-ES"/>
              </w:rPr>
              <w:t>primera</w:t>
            </w:r>
            <w:proofErr w:type="spellEnd"/>
            <w:r w:rsidRPr="0066096E">
              <w:rPr>
                <w:iCs/>
                <w:sz w:val="22"/>
                <w:szCs w:val="22"/>
                <w:lang w:val="gl-ES"/>
              </w:rPr>
              <w:t xml:space="preserve"> </w:t>
            </w:r>
            <w:proofErr w:type="spellStart"/>
            <w:r w:rsidRPr="0066096E">
              <w:rPr>
                <w:iCs/>
                <w:sz w:val="22"/>
                <w:szCs w:val="22"/>
                <w:lang w:val="gl-ES"/>
              </w:rPr>
              <w:t>teología</w:t>
            </w:r>
            <w:proofErr w:type="spellEnd"/>
            <w:r w:rsidRPr="0066096E">
              <w:rPr>
                <w:iCs/>
                <w:sz w:val="22"/>
                <w:szCs w:val="22"/>
                <w:lang w:val="gl-ES"/>
              </w:rPr>
              <w:t xml:space="preserve"> del logos. </w:t>
            </w:r>
            <w:proofErr w:type="spellStart"/>
            <w:r w:rsidRPr="0066096E">
              <w:rPr>
                <w:iCs/>
                <w:sz w:val="22"/>
                <w:szCs w:val="22"/>
                <w:lang w:val="gl-ES"/>
              </w:rPr>
              <w:t>Justino</w:t>
            </w:r>
            <w:proofErr w:type="spellEnd"/>
            <w:r w:rsidRPr="0066096E">
              <w:rPr>
                <w:iCs/>
                <w:sz w:val="22"/>
                <w:szCs w:val="22"/>
                <w:lang w:val="gl-ES"/>
              </w:rPr>
              <w:t xml:space="preserve">, </w:t>
            </w:r>
            <w:proofErr w:type="spellStart"/>
            <w:r w:rsidRPr="0066096E">
              <w:rPr>
                <w:iCs/>
                <w:sz w:val="22"/>
                <w:szCs w:val="22"/>
                <w:lang w:val="gl-ES"/>
              </w:rPr>
              <w:t>Atenágoras</w:t>
            </w:r>
            <w:proofErr w:type="spellEnd"/>
            <w:r w:rsidRPr="0066096E">
              <w:rPr>
                <w:iCs/>
                <w:sz w:val="22"/>
                <w:szCs w:val="22"/>
                <w:lang w:val="gl-ES"/>
              </w:rPr>
              <w:t xml:space="preserve">, </w:t>
            </w:r>
            <w:proofErr w:type="spellStart"/>
            <w:r w:rsidRPr="0066096E">
              <w:rPr>
                <w:iCs/>
                <w:sz w:val="22"/>
                <w:szCs w:val="22"/>
                <w:lang w:val="gl-ES"/>
              </w:rPr>
              <w:t>Taciano</w:t>
            </w:r>
            <w:proofErr w:type="spellEnd"/>
            <w:r w:rsidRPr="0066096E">
              <w:rPr>
                <w:iCs/>
                <w:sz w:val="22"/>
                <w:szCs w:val="22"/>
                <w:lang w:val="gl-ES"/>
              </w:rPr>
              <w:t xml:space="preserve"> y Teófilo de </w:t>
            </w:r>
            <w:proofErr w:type="spellStart"/>
            <w:r w:rsidRPr="0066096E">
              <w:rPr>
                <w:iCs/>
                <w:sz w:val="22"/>
                <w:szCs w:val="22"/>
                <w:lang w:val="gl-ES"/>
              </w:rPr>
              <w:t>Antioquía</w:t>
            </w:r>
            <w:proofErr w:type="spellEnd"/>
            <w:r w:rsidRPr="0066096E">
              <w:rPr>
                <w:iCs/>
                <w:sz w:val="22"/>
                <w:szCs w:val="22"/>
                <w:lang w:val="gl-ES"/>
              </w:rPr>
              <w:t xml:space="preserve">. Los gnósticos: el mundo </w:t>
            </w:r>
            <w:proofErr w:type="spellStart"/>
            <w:r w:rsidRPr="0066096E">
              <w:rPr>
                <w:iCs/>
                <w:sz w:val="22"/>
                <w:szCs w:val="22"/>
                <w:lang w:val="gl-ES"/>
              </w:rPr>
              <w:t>pleromático</w:t>
            </w:r>
            <w:proofErr w:type="spellEnd"/>
            <w:r w:rsidRPr="0066096E">
              <w:rPr>
                <w:iCs/>
                <w:sz w:val="22"/>
                <w:szCs w:val="22"/>
                <w:lang w:val="gl-ES"/>
              </w:rPr>
              <w:t xml:space="preserve"> y la obra del </w:t>
            </w:r>
            <w:proofErr w:type="spellStart"/>
            <w:r w:rsidRPr="0066096E">
              <w:rPr>
                <w:iCs/>
                <w:sz w:val="22"/>
                <w:szCs w:val="22"/>
                <w:lang w:val="gl-ES"/>
              </w:rPr>
              <w:t>demiurgo</w:t>
            </w:r>
            <w:proofErr w:type="spellEnd"/>
            <w:r w:rsidRPr="0066096E">
              <w:rPr>
                <w:iCs/>
                <w:sz w:val="22"/>
                <w:szCs w:val="22"/>
                <w:lang w:val="gl-ES"/>
              </w:rPr>
              <w:t xml:space="preserve">. </w:t>
            </w:r>
            <w:proofErr w:type="spellStart"/>
            <w:r w:rsidRPr="0066096E">
              <w:rPr>
                <w:iCs/>
                <w:sz w:val="22"/>
                <w:szCs w:val="22"/>
                <w:lang w:val="gl-ES"/>
              </w:rPr>
              <w:t>Rasgos</w:t>
            </w:r>
            <w:proofErr w:type="spellEnd"/>
            <w:r w:rsidRPr="0066096E">
              <w:rPr>
                <w:iCs/>
                <w:sz w:val="22"/>
                <w:szCs w:val="22"/>
                <w:lang w:val="gl-ES"/>
              </w:rPr>
              <w:t xml:space="preserve"> de la </w:t>
            </w:r>
            <w:proofErr w:type="spellStart"/>
            <w:r w:rsidRPr="0066096E">
              <w:rPr>
                <w:iCs/>
                <w:sz w:val="22"/>
                <w:szCs w:val="22"/>
                <w:lang w:val="gl-ES"/>
              </w:rPr>
              <w:t>antropología</w:t>
            </w:r>
            <w:proofErr w:type="spellEnd"/>
            <w:r w:rsidRPr="0066096E">
              <w:rPr>
                <w:iCs/>
                <w:sz w:val="22"/>
                <w:szCs w:val="22"/>
                <w:lang w:val="gl-ES"/>
              </w:rPr>
              <w:t xml:space="preserve"> gnóstica. </w:t>
            </w:r>
            <w:proofErr w:type="spellStart"/>
            <w:r w:rsidRPr="0066096E">
              <w:rPr>
                <w:iCs/>
                <w:sz w:val="22"/>
                <w:szCs w:val="22"/>
                <w:lang w:val="gl-ES"/>
              </w:rPr>
              <w:t>Orígenes</w:t>
            </w:r>
            <w:proofErr w:type="spellEnd"/>
            <w:r w:rsidRPr="0066096E">
              <w:rPr>
                <w:iCs/>
                <w:sz w:val="22"/>
                <w:szCs w:val="22"/>
                <w:lang w:val="gl-ES"/>
              </w:rPr>
              <w:t xml:space="preserve"> y la creación: ¿creación eterna? El inicio temporal y la caída de la </w:t>
            </w:r>
            <w:proofErr w:type="spellStart"/>
            <w:r w:rsidRPr="0066096E">
              <w:rPr>
                <w:iCs/>
                <w:sz w:val="22"/>
                <w:szCs w:val="22"/>
                <w:lang w:val="gl-ES"/>
              </w:rPr>
              <w:t>libertad</w:t>
            </w:r>
            <w:proofErr w:type="spellEnd"/>
            <w:r w:rsidRPr="0066096E">
              <w:rPr>
                <w:iCs/>
                <w:sz w:val="22"/>
                <w:szCs w:val="22"/>
                <w:lang w:val="gl-ES"/>
              </w:rPr>
              <w:t xml:space="preserve"> </w:t>
            </w:r>
            <w:proofErr w:type="spellStart"/>
            <w:r w:rsidRPr="0066096E">
              <w:rPr>
                <w:iCs/>
                <w:sz w:val="22"/>
                <w:szCs w:val="22"/>
                <w:lang w:val="gl-ES"/>
              </w:rPr>
              <w:t>originaria</w:t>
            </w:r>
            <w:proofErr w:type="spellEnd"/>
            <w:r w:rsidRPr="0066096E">
              <w:rPr>
                <w:iCs/>
                <w:sz w:val="22"/>
                <w:szCs w:val="22"/>
                <w:lang w:val="gl-ES"/>
              </w:rPr>
              <w:t xml:space="preserve">. El carácter </w:t>
            </w:r>
            <w:proofErr w:type="spellStart"/>
            <w:r w:rsidRPr="0066096E">
              <w:rPr>
                <w:iCs/>
                <w:sz w:val="22"/>
                <w:szCs w:val="22"/>
                <w:lang w:val="gl-ES"/>
              </w:rPr>
              <w:t>antignóstico</w:t>
            </w:r>
            <w:proofErr w:type="spellEnd"/>
            <w:r w:rsidRPr="0066096E">
              <w:rPr>
                <w:iCs/>
                <w:sz w:val="22"/>
                <w:szCs w:val="22"/>
                <w:lang w:val="gl-ES"/>
              </w:rPr>
              <w:t xml:space="preserve"> de la </w:t>
            </w:r>
            <w:proofErr w:type="spellStart"/>
            <w:r w:rsidRPr="0066096E">
              <w:rPr>
                <w:iCs/>
                <w:sz w:val="22"/>
                <w:szCs w:val="22"/>
                <w:lang w:val="gl-ES"/>
              </w:rPr>
              <w:t>teología</w:t>
            </w:r>
            <w:proofErr w:type="spellEnd"/>
            <w:r w:rsidRPr="0066096E">
              <w:rPr>
                <w:iCs/>
                <w:sz w:val="22"/>
                <w:szCs w:val="22"/>
                <w:lang w:val="gl-ES"/>
              </w:rPr>
              <w:t xml:space="preserve"> de </w:t>
            </w:r>
            <w:proofErr w:type="spellStart"/>
            <w:r w:rsidRPr="0066096E">
              <w:rPr>
                <w:iCs/>
                <w:sz w:val="22"/>
                <w:szCs w:val="22"/>
                <w:lang w:val="gl-ES"/>
              </w:rPr>
              <w:t>Orígenes</w:t>
            </w:r>
            <w:proofErr w:type="spellEnd"/>
            <w:r w:rsidRPr="0066096E">
              <w:rPr>
                <w:iCs/>
                <w:sz w:val="22"/>
                <w:szCs w:val="22"/>
                <w:lang w:val="gl-ES"/>
              </w:rPr>
              <w:t xml:space="preserve">. </w:t>
            </w:r>
            <w:proofErr w:type="spellStart"/>
            <w:r w:rsidRPr="0066096E">
              <w:rPr>
                <w:iCs/>
                <w:sz w:val="22"/>
                <w:szCs w:val="22"/>
                <w:lang w:val="gl-ES"/>
              </w:rPr>
              <w:t>Tertuliano</w:t>
            </w:r>
            <w:proofErr w:type="spellEnd"/>
            <w:r w:rsidRPr="0066096E">
              <w:rPr>
                <w:iCs/>
                <w:sz w:val="22"/>
                <w:szCs w:val="22"/>
                <w:lang w:val="gl-ES"/>
              </w:rPr>
              <w:t xml:space="preserve"> y </w:t>
            </w:r>
            <w:proofErr w:type="spellStart"/>
            <w:r w:rsidRPr="0066096E">
              <w:rPr>
                <w:iCs/>
                <w:sz w:val="22"/>
                <w:szCs w:val="22"/>
                <w:lang w:val="gl-ES"/>
              </w:rPr>
              <w:t>Hermógenes</w:t>
            </w:r>
            <w:proofErr w:type="spellEnd"/>
            <w:r w:rsidRPr="0066096E">
              <w:rPr>
                <w:iCs/>
                <w:sz w:val="22"/>
                <w:szCs w:val="22"/>
                <w:lang w:val="gl-ES"/>
              </w:rPr>
              <w:t xml:space="preserve">. </w:t>
            </w:r>
            <w:proofErr w:type="spellStart"/>
            <w:r w:rsidRPr="0066096E">
              <w:rPr>
                <w:iCs/>
                <w:sz w:val="22"/>
                <w:szCs w:val="22"/>
                <w:lang w:val="gl-ES"/>
              </w:rPr>
              <w:t>Agustín</w:t>
            </w:r>
            <w:proofErr w:type="spellEnd"/>
            <w:r w:rsidRPr="0066096E">
              <w:rPr>
                <w:iCs/>
                <w:sz w:val="22"/>
                <w:szCs w:val="22"/>
                <w:lang w:val="gl-ES"/>
              </w:rPr>
              <w:t xml:space="preserve"> y el </w:t>
            </w:r>
            <w:proofErr w:type="spellStart"/>
            <w:r w:rsidRPr="0066096E">
              <w:rPr>
                <w:iCs/>
                <w:sz w:val="22"/>
                <w:szCs w:val="22"/>
                <w:lang w:val="gl-ES"/>
              </w:rPr>
              <w:t>tiempo</w:t>
            </w:r>
            <w:proofErr w:type="spellEnd"/>
            <w:r w:rsidRPr="0066096E">
              <w:rPr>
                <w:iCs/>
                <w:sz w:val="22"/>
                <w:szCs w:val="22"/>
                <w:lang w:val="gl-ES"/>
              </w:rPr>
              <w:t xml:space="preserve">. </w:t>
            </w:r>
            <w:proofErr w:type="spellStart"/>
            <w:r w:rsidRPr="0066096E">
              <w:rPr>
                <w:iCs/>
                <w:sz w:val="22"/>
                <w:szCs w:val="22"/>
                <w:lang w:val="gl-ES"/>
              </w:rPr>
              <w:t>Exégesis</w:t>
            </w:r>
            <w:proofErr w:type="spellEnd"/>
            <w:r w:rsidRPr="0066096E">
              <w:rPr>
                <w:iCs/>
                <w:sz w:val="22"/>
                <w:szCs w:val="22"/>
                <w:lang w:val="gl-ES"/>
              </w:rPr>
              <w:t xml:space="preserve"> de </w:t>
            </w:r>
            <w:proofErr w:type="spellStart"/>
            <w:r w:rsidRPr="0066096E">
              <w:rPr>
                <w:iCs/>
                <w:sz w:val="22"/>
                <w:szCs w:val="22"/>
                <w:lang w:val="gl-ES"/>
              </w:rPr>
              <w:t>Gn</w:t>
            </w:r>
            <w:proofErr w:type="spellEnd"/>
            <w:r w:rsidRPr="0066096E">
              <w:rPr>
                <w:iCs/>
                <w:sz w:val="22"/>
                <w:szCs w:val="22"/>
                <w:lang w:val="gl-ES"/>
              </w:rPr>
              <w:t xml:space="preserve"> 1, 1 y especulación conciliadora. El </w:t>
            </w:r>
            <w:r w:rsidRPr="0066096E">
              <w:rPr>
                <w:bCs/>
                <w:i/>
                <w:iCs/>
                <w:sz w:val="22"/>
                <w:szCs w:val="22"/>
              </w:rPr>
              <w:t xml:space="preserve">De </w:t>
            </w:r>
            <w:proofErr w:type="spellStart"/>
            <w:r w:rsidRPr="0066096E">
              <w:rPr>
                <w:bCs/>
                <w:i/>
                <w:iCs/>
                <w:sz w:val="22"/>
                <w:szCs w:val="22"/>
              </w:rPr>
              <w:t>divisione</w:t>
            </w:r>
            <w:proofErr w:type="spellEnd"/>
            <w:r w:rsidRPr="0066096E">
              <w:rPr>
                <w:bCs/>
                <w:i/>
                <w:iCs/>
                <w:sz w:val="22"/>
                <w:szCs w:val="22"/>
              </w:rPr>
              <w:t xml:space="preserve"> </w:t>
            </w:r>
            <w:proofErr w:type="spellStart"/>
            <w:r w:rsidRPr="0066096E">
              <w:rPr>
                <w:bCs/>
                <w:i/>
                <w:iCs/>
                <w:sz w:val="22"/>
                <w:szCs w:val="22"/>
              </w:rPr>
              <w:t>naturae</w:t>
            </w:r>
            <w:proofErr w:type="spellEnd"/>
            <w:r w:rsidRPr="0066096E">
              <w:rPr>
                <w:bCs/>
                <w:i/>
                <w:iCs/>
                <w:sz w:val="22"/>
                <w:szCs w:val="22"/>
              </w:rPr>
              <w:t xml:space="preserve"> </w:t>
            </w:r>
            <w:r w:rsidRPr="0066096E">
              <w:rPr>
                <w:bCs/>
                <w:sz w:val="22"/>
                <w:szCs w:val="22"/>
              </w:rPr>
              <w:t>(862-866)</w:t>
            </w:r>
            <w:r w:rsidRPr="0066096E">
              <w:rPr>
                <w:b/>
                <w:bCs/>
                <w:sz w:val="22"/>
                <w:szCs w:val="22"/>
              </w:rPr>
              <w:t xml:space="preserve"> </w:t>
            </w:r>
            <w:r w:rsidRPr="0066096E">
              <w:rPr>
                <w:bCs/>
                <w:sz w:val="22"/>
                <w:szCs w:val="22"/>
              </w:rPr>
              <w:t xml:space="preserve">de </w:t>
            </w:r>
            <w:r w:rsidRPr="0066096E">
              <w:rPr>
                <w:iCs/>
                <w:sz w:val="22"/>
                <w:szCs w:val="22"/>
                <w:lang w:val="gl-ES"/>
              </w:rPr>
              <w:t xml:space="preserve">Juan Escoto </w:t>
            </w:r>
            <w:proofErr w:type="spellStart"/>
            <w:r w:rsidRPr="0066096E">
              <w:rPr>
                <w:iCs/>
                <w:sz w:val="22"/>
                <w:szCs w:val="22"/>
                <w:lang w:val="gl-ES"/>
              </w:rPr>
              <w:t>Eriúgena</w:t>
            </w:r>
            <w:proofErr w:type="spellEnd"/>
            <w:r w:rsidRPr="0066096E">
              <w:rPr>
                <w:iCs/>
                <w:sz w:val="22"/>
                <w:szCs w:val="22"/>
                <w:lang w:val="gl-ES"/>
              </w:rPr>
              <w:t xml:space="preserve">. Tomás de </w:t>
            </w:r>
            <w:proofErr w:type="spellStart"/>
            <w:r w:rsidRPr="0066096E">
              <w:rPr>
                <w:iCs/>
                <w:sz w:val="22"/>
                <w:szCs w:val="22"/>
                <w:lang w:val="gl-ES"/>
              </w:rPr>
              <w:t>Aquino</w:t>
            </w:r>
            <w:proofErr w:type="spellEnd"/>
            <w:r w:rsidRPr="0066096E">
              <w:rPr>
                <w:iCs/>
                <w:sz w:val="22"/>
                <w:szCs w:val="22"/>
                <w:lang w:val="gl-ES"/>
              </w:rPr>
              <w:t xml:space="preserve"> y la </w:t>
            </w:r>
            <w:proofErr w:type="spellStart"/>
            <w:r w:rsidRPr="0066096E">
              <w:rPr>
                <w:iCs/>
                <w:sz w:val="22"/>
                <w:szCs w:val="22"/>
                <w:lang w:val="gl-ES"/>
              </w:rPr>
              <w:t>eternidad</w:t>
            </w:r>
            <w:proofErr w:type="spellEnd"/>
            <w:r w:rsidRPr="0066096E">
              <w:rPr>
                <w:iCs/>
                <w:sz w:val="22"/>
                <w:szCs w:val="22"/>
                <w:lang w:val="gl-ES"/>
              </w:rPr>
              <w:t xml:space="preserve"> de </w:t>
            </w:r>
            <w:smartTag w:uri="urn:schemas-microsoft-com:office:smarttags" w:element="PersonName">
              <w:smartTagPr>
                <w:attr w:name="ProductID" w:val="la creaci￳n. Buenaventura"/>
              </w:smartTagPr>
              <w:r w:rsidRPr="0066096E">
                <w:rPr>
                  <w:iCs/>
                  <w:sz w:val="22"/>
                  <w:szCs w:val="22"/>
                  <w:lang w:val="gl-ES"/>
                </w:rPr>
                <w:t xml:space="preserve">la creación. </w:t>
              </w:r>
              <w:proofErr w:type="spellStart"/>
              <w:r w:rsidRPr="0066096E">
                <w:rPr>
                  <w:iCs/>
                  <w:sz w:val="22"/>
                  <w:szCs w:val="22"/>
                  <w:lang w:val="gl-ES"/>
                </w:rPr>
                <w:t>Buenaventura</w:t>
              </w:r>
            </w:smartTag>
            <w:proofErr w:type="spellEnd"/>
            <w:r w:rsidRPr="0066096E">
              <w:rPr>
                <w:iCs/>
                <w:sz w:val="22"/>
                <w:szCs w:val="22"/>
                <w:lang w:val="gl-ES"/>
              </w:rPr>
              <w:t xml:space="preserve"> y el </w:t>
            </w:r>
            <w:proofErr w:type="spellStart"/>
            <w:r w:rsidRPr="0066096E">
              <w:rPr>
                <w:i/>
                <w:iCs/>
                <w:sz w:val="22"/>
                <w:szCs w:val="22"/>
                <w:lang w:val="gl-ES"/>
              </w:rPr>
              <w:t>Breviloquium</w:t>
            </w:r>
            <w:proofErr w:type="spellEnd"/>
            <w:r w:rsidRPr="0066096E">
              <w:rPr>
                <w:iCs/>
                <w:sz w:val="22"/>
                <w:szCs w:val="22"/>
                <w:lang w:val="gl-ES"/>
              </w:rPr>
              <w:t xml:space="preserve">. K. </w:t>
            </w:r>
            <w:proofErr w:type="spellStart"/>
            <w:r w:rsidRPr="0066096E">
              <w:rPr>
                <w:iCs/>
                <w:sz w:val="22"/>
                <w:szCs w:val="22"/>
                <w:lang w:val="gl-ES"/>
              </w:rPr>
              <w:t>Rahner</w:t>
            </w:r>
            <w:proofErr w:type="spellEnd"/>
            <w:r w:rsidRPr="0066096E">
              <w:rPr>
                <w:iCs/>
                <w:sz w:val="22"/>
                <w:szCs w:val="22"/>
                <w:lang w:val="gl-ES"/>
              </w:rPr>
              <w:t xml:space="preserve"> y la </w:t>
            </w:r>
            <w:r w:rsidRPr="0066096E">
              <w:rPr>
                <w:iCs/>
                <w:sz w:val="22"/>
                <w:szCs w:val="22"/>
                <w:lang w:val="gl-ES"/>
              </w:rPr>
              <w:lastRenderedPageBreak/>
              <w:t xml:space="preserve">concepción evolutiva del mundo. </w:t>
            </w:r>
            <w:proofErr w:type="spellStart"/>
            <w:smartTag w:uri="urn:schemas-microsoft-com:office:smarttags" w:element="PersonName">
              <w:r w:rsidRPr="0066096E">
                <w:rPr>
                  <w:iCs/>
                  <w:sz w:val="22"/>
                  <w:szCs w:val="22"/>
                  <w:lang w:val="gl-ES"/>
                </w:rPr>
                <w:t>Pau</w:t>
              </w:r>
            </w:smartTag>
            <w:r w:rsidRPr="0066096E">
              <w:rPr>
                <w:iCs/>
                <w:sz w:val="22"/>
                <w:szCs w:val="22"/>
                <w:lang w:val="gl-ES"/>
              </w:rPr>
              <w:t>l</w:t>
            </w:r>
            <w:proofErr w:type="spellEnd"/>
            <w:r w:rsidRPr="0066096E">
              <w:rPr>
                <w:iCs/>
                <w:sz w:val="22"/>
                <w:szCs w:val="22"/>
                <w:lang w:val="gl-ES"/>
              </w:rPr>
              <w:t xml:space="preserve"> </w:t>
            </w:r>
            <w:proofErr w:type="spellStart"/>
            <w:r w:rsidRPr="0066096E">
              <w:rPr>
                <w:iCs/>
                <w:sz w:val="22"/>
                <w:szCs w:val="22"/>
                <w:lang w:val="gl-ES"/>
              </w:rPr>
              <w:t>Tillich</w:t>
            </w:r>
            <w:proofErr w:type="spellEnd"/>
            <w:r w:rsidRPr="0066096E">
              <w:rPr>
                <w:iCs/>
                <w:sz w:val="22"/>
                <w:szCs w:val="22"/>
                <w:lang w:val="gl-ES"/>
              </w:rPr>
              <w:t xml:space="preserve"> y el </w:t>
            </w:r>
            <w:proofErr w:type="spellStart"/>
            <w:r w:rsidRPr="0066096E">
              <w:rPr>
                <w:iCs/>
                <w:sz w:val="22"/>
                <w:szCs w:val="22"/>
                <w:lang w:val="gl-ES"/>
              </w:rPr>
              <w:t>trasfondo</w:t>
            </w:r>
            <w:proofErr w:type="spellEnd"/>
            <w:r w:rsidRPr="0066096E">
              <w:rPr>
                <w:iCs/>
                <w:sz w:val="22"/>
                <w:szCs w:val="22"/>
                <w:lang w:val="gl-ES"/>
              </w:rPr>
              <w:t xml:space="preserve"> infinito de </w:t>
            </w:r>
            <w:smartTag w:uri="urn:schemas-microsoft-com:office:smarttags" w:element="PersonName">
              <w:smartTagPr>
                <w:attr w:name="ProductID" w:val="la creaci￳n. J. Moltmann"/>
              </w:smartTagPr>
              <w:r w:rsidRPr="0066096E">
                <w:rPr>
                  <w:iCs/>
                  <w:sz w:val="22"/>
                  <w:szCs w:val="22"/>
                  <w:lang w:val="gl-ES"/>
                </w:rPr>
                <w:t xml:space="preserve">la creación. J. </w:t>
              </w:r>
              <w:proofErr w:type="spellStart"/>
              <w:r w:rsidRPr="0066096E">
                <w:rPr>
                  <w:iCs/>
                  <w:sz w:val="22"/>
                  <w:szCs w:val="22"/>
                  <w:lang w:val="gl-ES"/>
                </w:rPr>
                <w:t>Moltmann</w:t>
              </w:r>
            </w:smartTag>
            <w:proofErr w:type="spellEnd"/>
            <w:r w:rsidRPr="0066096E">
              <w:rPr>
                <w:iCs/>
                <w:sz w:val="22"/>
                <w:szCs w:val="22"/>
                <w:lang w:val="gl-ES"/>
              </w:rPr>
              <w:t xml:space="preserve"> y el </w:t>
            </w:r>
            <w:proofErr w:type="spellStart"/>
            <w:r w:rsidRPr="0066096E">
              <w:rPr>
                <w:i/>
                <w:iCs/>
                <w:sz w:val="22"/>
                <w:szCs w:val="22"/>
                <w:lang w:val="gl-ES"/>
              </w:rPr>
              <w:t>zim-zum</w:t>
            </w:r>
            <w:proofErr w:type="spellEnd"/>
            <w:r w:rsidRPr="0066096E">
              <w:rPr>
                <w:iCs/>
                <w:sz w:val="22"/>
                <w:szCs w:val="22"/>
                <w:lang w:val="gl-ES"/>
              </w:rPr>
              <w:t xml:space="preserve">. W. </w:t>
            </w:r>
            <w:proofErr w:type="spellStart"/>
            <w:r w:rsidRPr="0066096E">
              <w:rPr>
                <w:iCs/>
                <w:sz w:val="22"/>
                <w:szCs w:val="22"/>
                <w:lang w:val="gl-ES"/>
              </w:rPr>
              <w:t>Pannenberg</w:t>
            </w:r>
            <w:proofErr w:type="spellEnd"/>
            <w:r w:rsidRPr="0066096E">
              <w:rPr>
                <w:iCs/>
                <w:sz w:val="22"/>
                <w:szCs w:val="22"/>
                <w:lang w:val="gl-ES"/>
              </w:rPr>
              <w:t xml:space="preserve">, el logos y el irreversible </w:t>
            </w:r>
            <w:proofErr w:type="spellStart"/>
            <w:r w:rsidRPr="0066096E">
              <w:rPr>
                <w:iCs/>
                <w:sz w:val="22"/>
                <w:szCs w:val="22"/>
                <w:lang w:val="gl-ES"/>
              </w:rPr>
              <w:t>discurrir</w:t>
            </w:r>
            <w:proofErr w:type="spellEnd"/>
            <w:r w:rsidRPr="0066096E">
              <w:rPr>
                <w:iCs/>
                <w:sz w:val="22"/>
                <w:szCs w:val="22"/>
                <w:lang w:val="gl-ES"/>
              </w:rPr>
              <w:t xml:space="preserve"> del </w:t>
            </w:r>
            <w:proofErr w:type="spellStart"/>
            <w:r w:rsidRPr="0066096E">
              <w:rPr>
                <w:iCs/>
                <w:sz w:val="22"/>
                <w:szCs w:val="22"/>
                <w:lang w:val="gl-ES"/>
              </w:rPr>
              <w:t>tiempo</w:t>
            </w:r>
            <w:proofErr w:type="spellEnd"/>
            <w:r w:rsidRPr="0066096E">
              <w:rPr>
                <w:iCs/>
                <w:sz w:val="22"/>
                <w:szCs w:val="22"/>
                <w:lang w:val="gl-ES"/>
              </w:rPr>
              <w:t>.</w:t>
            </w:r>
          </w:p>
          <w:p w:rsidR="00DB63BB" w:rsidRDefault="00DB63BB" w:rsidP="00F1272F">
            <w:pPr>
              <w:jc w:val="both"/>
              <w:rPr>
                <w:b/>
                <w:iCs/>
                <w:sz w:val="22"/>
                <w:szCs w:val="22"/>
                <w:lang w:val="gl-ES"/>
              </w:rPr>
            </w:pPr>
          </w:p>
        </w:tc>
      </w:tr>
      <w:tr w:rsidR="00DB63BB" w:rsidRPr="00E30B7C" w:rsidTr="00F1272F">
        <w:tc>
          <w:tcPr>
            <w:tcW w:w="9108" w:type="dxa"/>
            <w:tcBorders>
              <w:top w:val="single" w:sz="4" w:space="0" w:color="auto"/>
              <w:left w:val="single" w:sz="4" w:space="0" w:color="auto"/>
              <w:bottom w:val="single" w:sz="4" w:space="0" w:color="auto"/>
              <w:right w:val="single" w:sz="4" w:space="0" w:color="auto"/>
            </w:tcBorders>
            <w:shd w:val="clear" w:color="auto" w:fill="3366FF"/>
          </w:tcPr>
          <w:p w:rsidR="00DB63BB" w:rsidRPr="00E30B7C" w:rsidRDefault="00DB63BB" w:rsidP="00F1272F">
            <w:pPr>
              <w:tabs>
                <w:tab w:val="num" w:pos="360"/>
                <w:tab w:val="num" w:pos="720"/>
              </w:tabs>
              <w:ind w:left="720" w:hanging="720"/>
              <w:jc w:val="center"/>
              <w:rPr>
                <w:b/>
                <w:iCs/>
                <w:color w:val="FFFFFF"/>
                <w:sz w:val="22"/>
                <w:szCs w:val="22"/>
                <w:lang w:val="gl-ES"/>
              </w:rPr>
            </w:pPr>
            <w:r w:rsidRPr="00E30B7C">
              <w:rPr>
                <w:rFonts w:ascii="CenturyGothic,Bold" w:hAnsi="CenturyGothic,Bold" w:cs="CenturyGothic,Bold"/>
                <w:b/>
                <w:bCs/>
                <w:color w:val="FFFFFF"/>
                <w:sz w:val="20"/>
                <w:szCs w:val="20"/>
              </w:rPr>
              <w:lastRenderedPageBreak/>
              <w:t>BLOQUE 2:</w:t>
            </w:r>
            <w:r w:rsidRPr="00E30B7C">
              <w:rPr>
                <w:b/>
                <w:iCs/>
                <w:color w:val="FFFFFF"/>
                <w:sz w:val="22"/>
                <w:szCs w:val="22"/>
                <w:u w:val="single"/>
                <w:lang w:val="gl-ES"/>
              </w:rPr>
              <w:t xml:space="preserve"> </w:t>
            </w:r>
            <w:smartTag w:uri="urn:schemas-microsoft-com:office:smarttags" w:element="PersonName">
              <w:smartTagPr>
                <w:attr w:name="ProductID" w:val="LA DIMENSIÓN PERSONAL DE"/>
              </w:smartTagPr>
              <w:r w:rsidRPr="00E30B7C">
                <w:rPr>
                  <w:b/>
                  <w:iCs/>
                  <w:color w:val="FFFFFF"/>
                  <w:sz w:val="22"/>
                  <w:szCs w:val="22"/>
                  <w:u w:val="single"/>
                  <w:lang w:val="gl-ES"/>
                </w:rPr>
                <w:t>LA DIMENSIÓN PERSONAL DE</w:t>
              </w:r>
            </w:smartTag>
            <w:r w:rsidRPr="00E30B7C">
              <w:rPr>
                <w:b/>
                <w:iCs/>
                <w:color w:val="FFFFFF"/>
                <w:sz w:val="22"/>
                <w:szCs w:val="22"/>
                <w:u w:val="single"/>
                <w:lang w:val="gl-ES"/>
              </w:rPr>
              <w:t xml:space="preserve"> </w:t>
            </w:r>
            <w:smartTag w:uri="urn:schemas-microsoft-com:office:smarttags" w:element="PersonName">
              <w:smartTagPr>
                <w:attr w:name="ProductID" w:val="LA ANTROPOLOGￍA TEOLￓGICA"/>
              </w:smartTagPr>
              <w:r w:rsidRPr="00E30B7C">
                <w:rPr>
                  <w:b/>
                  <w:iCs/>
                  <w:color w:val="FFFFFF"/>
                  <w:sz w:val="22"/>
                  <w:szCs w:val="22"/>
                  <w:u w:val="single"/>
                  <w:lang w:val="gl-ES"/>
                </w:rPr>
                <w:t>LA ANTROPOLOGÍA TEOLÓGICA</w:t>
              </w:r>
            </w:smartTag>
            <w:r w:rsidRPr="00E30B7C">
              <w:rPr>
                <w:b/>
                <w:iCs/>
                <w:color w:val="FFFFFF"/>
                <w:sz w:val="22"/>
                <w:szCs w:val="22"/>
                <w:u w:val="single"/>
                <w:lang w:val="gl-ES"/>
              </w:rPr>
              <w:t xml:space="preserve"> (</w:t>
            </w:r>
            <w:proofErr w:type="spellStart"/>
            <w:r w:rsidRPr="00E30B7C">
              <w:rPr>
                <w:b/>
                <w:iCs/>
                <w:color w:val="FFFFFF"/>
                <w:sz w:val="22"/>
                <w:szCs w:val="22"/>
                <w:u w:val="single"/>
                <w:lang w:val="gl-ES"/>
              </w:rPr>
              <w:t>teología</w:t>
            </w:r>
            <w:proofErr w:type="spellEnd"/>
            <w:r w:rsidRPr="00E30B7C">
              <w:rPr>
                <w:b/>
                <w:iCs/>
                <w:color w:val="FFFFFF"/>
                <w:sz w:val="22"/>
                <w:szCs w:val="22"/>
                <w:u w:val="single"/>
                <w:lang w:val="gl-ES"/>
              </w:rPr>
              <w:t xml:space="preserve"> de la creación del ser humano)</w:t>
            </w:r>
          </w:p>
          <w:p w:rsidR="00DB63BB" w:rsidRPr="00E30B7C" w:rsidRDefault="00DB63BB" w:rsidP="00F1272F">
            <w:pPr>
              <w:rPr>
                <w:rFonts w:ascii="CenturyGothic,Bold" w:hAnsi="CenturyGothic,Bold" w:cs="CenturyGothic,Bold"/>
                <w:b/>
                <w:bCs/>
                <w:color w:val="FFFFFF"/>
                <w:sz w:val="20"/>
                <w:szCs w:val="20"/>
                <w:lang w:val="gl-ES"/>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sz w:val="22"/>
                <w:szCs w:val="22"/>
              </w:rPr>
            </w:pPr>
            <w:r>
              <w:rPr>
                <w:b/>
                <w:iCs/>
                <w:sz w:val="22"/>
                <w:szCs w:val="22"/>
                <w:lang w:val="gl-ES"/>
              </w:rPr>
              <w:t xml:space="preserve">Tema 7: </w:t>
            </w:r>
            <w:proofErr w:type="spellStart"/>
            <w:r w:rsidRPr="0066096E">
              <w:rPr>
                <w:b/>
                <w:iCs/>
                <w:sz w:val="22"/>
                <w:szCs w:val="22"/>
                <w:lang w:val="gl-ES"/>
              </w:rPr>
              <w:t>Rasgos</w:t>
            </w:r>
            <w:proofErr w:type="spellEnd"/>
            <w:r w:rsidRPr="0066096E">
              <w:rPr>
                <w:b/>
                <w:iCs/>
                <w:sz w:val="22"/>
                <w:szCs w:val="22"/>
                <w:lang w:val="gl-ES"/>
              </w:rPr>
              <w:t xml:space="preserve"> básicos de la </w:t>
            </w:r>
            <w:proofErr w:type="spellStart"/>
            <w:r w:rsidRPr="0066096E">
              <w:rPr>
                <w:b/>
                <w:iCs/>
                <w:sz w:val="22"/>
                <w:szCs w:val="22"/>
                <w:lang w:val="gl-ES"/>
              </w:rPr>
              <w:t>antropología</w:t>
            </w:r>
            <w:proofErr w:type="spellEnd"/>
            <w:r w:rsidRPr="0066096E">
              <w:rPr>
                <w:b/>
                <w:iCs/>
                <w:sz w:val="22"/>
                <w:szCs w:val="22"/>
                <w:lang w:val="gl-ES"/>
              </w:rPr>
              <w:t xml:space="preserve"> bíblica</w:t>
            </w:r>
            <w:r w:rsidRPr="0066096E">
              <w:rPr>
                <w:iCs/>
                <w:sz w:val="22"/>
                <w:szCs w:val="22"/>
                <w:lang w:val="gl-ES"/>
              </w:rPr>
              <w:t xml:space="preserve">: el </w:t>
            </w:r>
            <w:proofErr w:type="spellStart"/>
            <w:r w:rsidRPr="0066096E">
              <w:rPr>
                <w:iCs/>
                <w:sz w:val="22"/>
                <w:szCs w:val="22"/>
                <w:lang w:val="gl-ES"/>
              </w:rPr>
              <w:t>hombre</w:t>
            </w:r>
            <w:proofErr w:type="spellEnd"/>
            <w:r w:rsidRPr="0066096E">
              <w:rPr>
                <w:iCs/>
                <w:sz w:val="22"/>
                <w:szCs w:val="22"/>
                <w:lang w:val="gl-ES"/>
              </w:rPr>
              <w:t xml:space="preserve"> como un ser creado a “</w:t>
            </w:r>
            <w:proofErr w:type="spellStart"/>
            <w:r w:rsidRPr="0066096E">
              <w:rPr>
                <w:iCs/>
                <w:sz w:val="22"/>
                <w:szCs w:val="22"/>
                <w:lang w:val="gl-ES"/>
              </w:rPr>
              <w:t>imagen</w:t>
            </w:r>
            <w:proofErr w:type="spellEnd"/>
            <w:r w:rsidRPr="0066096E">
              <w:rPr>
                <w:iCs/>
                <w:sz w:val="22"/>
                <w:szCs w:val="22"/>
                <w:lang w:val="gl-ES"/>
              </w:rPr>
              <w:t xml:space="preserve"> y </w:t>
            </w:r>
            <w:proofErr w:type="spellStart"/>
            <w:r w:rsidRPr="0066096E">
              <w:rPr>
                <w:iCs/>
                <w:sz w:val="22"/>
                <w:szCs w:val="22"/>
                <w:lang w:val="gl-ES"/>
              </w:rPr>
              <w:t>semejanza</w:t>
            </w:r>
            <w:proofErr w:type="spellEnd"/>
            <w:r w:rsidRPr="0066096E">
              <w:rPr>
                <w:iCs/>
                <w:sz w:val="22"/>
                <w:szCs w:val="22"/>
                <w:lang w:val="gl-ES"/>
              </w:rPr>
              <w:t xml:space="preserve">”. </w:t>
            </w:r>
            <w:r w:rsidRPr="0066096E">
              <w:rPr>
                <w:sz w:val="22"/>
                <w:szCs w:val="22"/>
              </w:rPr>
              <w:t xml:space="preserve">La heterogeneidad del “corpus” bíblico. Riqueza y pluralidad de vocabulario antropológico. Visión unitaria del hombre como característica fundamental. Términos hebreos centrales de la antropología </w:t>
            </w:r>
            <w:proofErr w:type="spellStart"/>
            <w:r w:rsidRPr="0066096E">
              <w:rPr>
                <w:sz w:val="22"/>
                <w:szCs w:val="22"/>
              </w:rPr>
              <w:t>veterotestamentaria</w:t>
            </w:r>
            <w:proofErr w:type="spellEnd"/>
            <w:r>
              <w:rPr>
                <w:sz w:val="22"/>
                <w:szCs w:val="22"/>
              </w:rPr>
              <w:t>.</w:t>
            </w:r>
            <w:r w:rsidRPr="0066096E">
              <w:rPr>
                <w:sz w:val="22"/>
                <w:szCs w:val="22"/>
              </w:rPr>
              <w:t xml:space="preserve"> Términos griegos de la antropología </w:t>
            </w:r>
            <w:proofErr w:type="spellStart"/>
            <w:r w:rsidRPr="0066096E">
              <w:rPr>
                <w:sz w:val="22"/>
                <w:szCs w:val="22"/>
              </w:rPr>
              <w:t>vetero</w:t>
            </w:r>
            <w:proofErr w:type="spellEnd"/>
            <w:r w:rsidRPr="0066096E">
              <w:rPr>
                <w:sz w:val="22"/>
                <w:szCs w:val="22"/>
              </w:rPr>
              <w:t xml:space="preserve"> y </w:t>
            </w:r>
            <w:proofErr w:type="spellStart"/>
            <w:r w:rsidRPr="0066096E">
              <w:rPr>
                <w:sz w:val="22"/>
                <w:szCs w:val="22"/>
              </w:rPr>
              <w:t>neotestamentaria</w:t>
            </w:r>
            <w:proofErr w:type="spellEnd"/>
            <w:r>
              <w:rPr>
                <w:sz w:val="22"/>
                <w:szCs w:val="22"/>
              </w:rPr>
              <w:t>.</w:t>
            </w:r>
            <w:r w:rsidRPr="0066096E">
              <w:rPr>
                <w:iCs/>
                <w:sz w:val="22"/>
                <w:szCs w:val="22"/>
                <w:lang w:val="gl-ES"/>
              </w:rPr>
              <w:t xml:space="preserve"> </w:t>
            </w:r>
            <w:r w:rsidRPr="0066096E">
              <w:rPr>
                <w:sz w:val="22"/>
                <w:szCs w:val="22"/>
              </w:rPr>
              <w:t xml:space="preserve">La condición de </w:t>
            </w:r>
            <w:r>
              <w:rPr>
                <w:sz w:val="22"/>
                <w:szCs w:val="22"/>
              </w:rPr>
              <w:t xml:space="preserve">la </w:t>
            </w:r>
            <w:r w:rsidRPr="0066096E">
              <w:rPr>
                <w:sz w:val="22"/>
                <w:szCs w:val="22"/>
              </w:rPr>
              <w:t>criatura</w:t>
            </w:r>
            <w:r>
              <w:rPr>
                <w:sz w:val="22"/>
                <w:szCs w:val="22"/>
              </w:rPr>
              <w:t xml:space="preserve"> humana en perspectiva bíblica</w:t>
            </w:r>
            <w:r w:rsidRPr="0066096E">
              <w:rPr>
                <w:sz w:val="22"/>
                <w:szCs w:val="22"/>
              </w:rPr>
              <w:t>.</w:t>
            </w:r>
          </w:p>
          <w:p w:rsidR="00DB63BB" w:rsidRPr="004E188C" w:rsidRDefault="00DB63BB" w:rsidP="00F1272F">
            <w:pPr>
              <w:rPr>
                <w:rFonts w:ascii="CenturyGothic,Bold" w:hAnsi="CenturyGothic,Bold" w:cs="CenturyGothic,Bold"/>
                <w:b/>
                <w:bCs/>
                <w:color w:val="003000"/>
                <w:sz w:val="20"/>
                <w:szCs w:val="20"/>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sz w:val="22"/>
                <w:szCs w:val="22"/>
              </w:rPr>
            </w:pPr>
            <w:r>
              <w:rPr>
                <w:b/>
                <w:sz w:val="22"/>
                <w:szCs w:val="22"/>
              </w:rPr>
              <w:t xml:space="preserve">Tema 8: </w:t>
            </w:r>
            <w:r w:rsidRPr="0066096E">
              <w:rPr>
                <w:b/>
                <w:sz w:val="22"/>
                <w:szCs w:val="22"/>
              </w:rPr>
              <w:t>Rastreo de la tradición y del pensamiento actual</w:t>
            </w:r>
            <w:r w:rsidRPr="0066096E">
              <w:rPr>
                <w:sz w:val="22"/>
                <w:szCs w:val="22"/>
              </w:rPr>
              <w:t xml:space="preserve">: SSPP: encuentro del espíritu griego con el espíritu semita bíblico. La realidad dual del hombre: uno en cuerpo y alma. Justino y </w:t>
            </w:r>
            <w:proofErr w:type="spellStart"/>
            <w:r w:rsidRPr="0066096E">
              <w:rPr>
                <w:sz w:val="22"/>
                <w:szCs w:val="22"/>
              </w:rPr>
              <w:t>Taciano</w:t>
            </w:r>
            <w:proofErr w:type="spellEnd"/>
            <w:r w:rsidRPr="0066096E">
              <w:rPr>
                <w:sz w:val="22"/>
                <w:szCs w:val="22"/>
              </w:rPr>
              <w:t>. Teología antioquena: la “</w:t>
            </w:r>
            <w:proofErr w:type="spellStart"/>
            <w:r w:rsidRPr="0066096E">
              <w:rPr>
                <w:sz w:val="22"/>
                <w:szCs w:val="22"/>
              </w:rPr>
              <w:t>plasis</w:t>
            </w:r>
            <w:proofErr w:type="spellEnd"/>
            <w:r w:rsidRPr="0066096E">
              <w:rPr>
                <w:sz w:val="22"/>
                <w:szCs w:val="22"/>
              </w:rPr>
              <w:t xml:space="preserve">” de la corporalidad del hombre contra la espiritualización gnóstica. Ireneo. Imagen y semejanza. Teología alejandrina: Clemente. La imagen en el Logos. Orígenes y el gnosticismo. Preexistencia de las almas, exaltación de la libertad, caída y período de purificación en el cuerpo. Agustín y los conceptos </w:t>
            </w:r>
            <w:r>
              <w:rPr>
                <w:sz w:val="22"/>
                <w:szCs w:val="22"/>
              </w:rPr>
              <w:t>neo</w:t>
            </w:r>
            <w:r w:rsidRPr="0066096E">
              <w:rPr>
                <w:sz w:val="22"/>
                <w:szCs w:val="22"/>
              </w:rPr>
              <w:t xml:space="preserve">platónicos. Intervenciones del Magisterio en contextos cristológicos y frente a gnósticos y </w:t>
            </w:r>
            <w:r>
              <w:rPr>
                <w:sz w:val="22"/>
                <w:szCs w:val="22"/>
              </w:rPr>
              <w:t xml:space="preserve">priscilianistas, </w:t>
            </w:r>
            <w:r w:rsidRPr="0066096E">
              <w:rPr>
                <w:sz w:val="22"/>
                <w:szCs w:val="22"/>
              </w:rPr>
              <w:t>I sínodo de Braga (561); Hugo de San Victor: neoplatónico-</w:t>
            </w:r>
            <w:proofErr w:type="spellStart"/>
            <w:r w:rsidRPr="0066096E">
              <w:rPr>
                <w:sz w:val="22"/>
                <w:szCs w:val="22"/>
              </w:rPr>
              <w:t>agustiano</w:t>
            </w:r>
            <w:proofErr w:type="spellEnd"/>
            <w:r w:rsidRPr="0066096E">
              <w:rPr>
                <w:sz w:val="22"/>
                <w:szCs w:val="22"/>
              </w:rPr>
              <w:t xml:space="preserve">. Definición de Boecio: </w:t>
            </w:r>
            <w:proofErr w:type="spellStart"/>
            <w:r w:rsidRPr="0066096E">
              <w:rPr>
                <w:i/>
                <w:sz w:val="22"/>
                <w:szCs w:val="22"/>
              </w:rPr>
              <w:t>rationalis</w:t>
            </w:r>
            <w:proofErr w:type="spellEnd"/>
            <w:r w:rsidRPr="0066096E">
              <w:rPr>
                <w:i/>
                <w:sz w:val="22"/>
                <w:szCs w:val="22"/>
              </w:rPr>
              <w:t xml:space="preserve"> </w:t>
            </w:r>
            <w:proofErr w:type="spellStart"/>
            <w:r w:rsidRPr="0066096E">
              <w:rPr>
                <w:i/>
                <w:sz w:val="22"/>
                <w:szCs w:val="22"/>
              </w:rPr>
              <w:t>naturae</w:t>
            </w:r>
            <w:proofErr w:type="spellEnd"/>
            <w:r w:rsidRPr="0066096E">
              <w:rPr>
                <w:i/>
                <w:sz w:val="22"/>
                <w:szCs w:val="22"/>
              </w:rPr>
              <w:t xml:space="preserve"> individua </w:t>
            </w:r>
            <w:proofErr w:type="spellStart"/>
            <w:r w:rsidRPr="0066096E">
              <w:rPr>
                <w:i/>
                <w:sz w:val="22"/>
                <w:szCs w:val="22"/>
              </w:rPr>
              <w:t>substantia</w:t>
            </w:r>
            <w:proofErr w:type="spellEnd"/>
            <w:r w:rsidRPr="0066096E">
              <w:rPr>
                <w:sz w:val="22"/>
                <w:szCs w:val="22"/>
              </w:rPr>
              <w:t xml:space="preserve">; Gilberto </w:t>
            </w:r>
            <w:proofErr w:type="spellStart"/>
            <w:r w:rsidRPr="0066096E">
              <w:rPr>
                <w:sz w:val="22"/>
                <w:szCs w:val="22"/>
              </w:rPr>
              <w:t>porretano</w:t>
            </w:r>
            <w:proofErr w:type="spellEnd"/>
            <w:r w:rsidRPr="0066096E">
              <w:rPr>
                <w:sz w:val="22"/>
                <w:szCs w:val="22"/>
              </w:rPr>
              <w:t xml:space="preserve">; Tomás de Aquino: </w:t>
            </w:r>
            <w:proofErr w:type="spellStart"/>
            <w:r w:rsidRPr="0066096E">
              <w:rPr>
                <w:sz w:val="22"/>
                <w:szCs w:val="22"/>
              </w:rPr>
              <w:t>hilemorfismo</w:t>
            </w:r>
            <w:proofErr w:type="spellEnd"/>
            <w:r w:rsidRPr="0066096E">
              <w:rPr>
                <w:sz w:val="22"/>
                <w:szCs w:val="22"/>
              </w:rPr>
              <w:t xml:space="preserve"> sustancial. Concilio de Vienne: contra las uniones accidentales (Avicena, Pedro </w:t>
            </w:r>
            <w:proofErr w:type="spellStart"/>
            <w:r w:rsidRPr="0066096E">
              <w:rPr>
                <w:sz w:val="22"/>
                <w:szCs w:val="22"/>
              </w:rPr>
              <w:t>Olivi</w:t>
            </w:r>
            <w:proofErr w:type="spellEnd"/>
            <w:r w:rsidRPr="0066096E">
              <w:rPr>
                <w:sz w:val="22"/>
                <w:szCs w:val="22"/>
              </w:rPr>
              <w:t xml:space="preserve">). </w:t>
            </w:r>
            <w:proofErr w:type="spellStart"/>
            <w:r w:rsidRPr="0066096E">
              <w:rPr>
                <w:sz w:val="22"/>
                <w:szCs w:val="22"/>
              </w:rPr>
              <w:t>Conc</w:t>
            </w:r>
            <w:proofErr w:type="spellEnd"/>
            <w:r w:rsidRPr="0066096E">
              <w:rPr>
                <w:sz w:val="22"/>
                <w:szCs w:val="22"/>
              </w:rPr>
              <w:t xml:space="preserve">. </w:t>
            </w:r>
            <w:proofErr w:type="spellStart"/>
            <w:r w:rsidRPr="0066096E">
              <w:rPr>
                <w:sz w:val="22"/>
                <w:szCs w:val="22"/>
              </w:rPr>
              <w:t>Vat</w:t>
            </w:r>
            <w:proofErr w:type="spellEnd"/>
            <w:r w:rsidRPr="0066096E">
              <w:rPr>
                <w:sz w:val="22"/>
                <w:szCs w:val="22"/>
              </w:rPr>
              <w:t xml:space="preserve"> II: </w:t>
            </w:r>
            <w:r w:rsidRPr="0066096E">
              <w:rPr>
                <w:sz w:val="22"/>
                <w:szCs w:val="22"/>
                <w:lang w:val="fr-FR"/>
              </w:rPr>
              <w:t>GS 14-15: “</w:t>
            </w:r>
            <w:proofErr w:type="spellStart"/>
            <w:r w:rsidRPr="0066096E">
              <w:rPr>
                <w:sz w:val="22"/>
                <w:szCs w:val="22"/>
                <w:lang w:val="fr-FR"/>
              </w:rPr>
              <w:t>corpore</w:t>
            </w:r>
            <w:proofErr w:type="spellEnd"/>
            <w:r w:rsidRPr="0066096E">
              <w:rPr>
                <w:sz w:val="22"/>
                <w:szCs w:val="22"/>
                <w:lang w:val="fr-FR"/>
              </w:rPr>
              <w:t xml:space="preserve"> et anima </w:t>
            </w:r>
            <w:proofErr w:type="spellStart"/>
            <w:r w:rsidRPr="0066096E">
              <w:rPr>
                <w:sz w:val="22"/>
                <w:szCs w:val="22"/>
                <w:lang w:val="fr-FR"/>
              </w:rPr>
              <w:t>unus</w:t>
            </w:r>
            <w:proofErr w:type="spellEnd"/>
            <w:r w:rsidRPr="0066096E">
              <w:rPr>
                <w:sz w:val="22"/>
                <w:szCs w:val="22"/>
                <w:lang w:val="fr-FR"/>
              </w:rPr>
              <w:t xml:space="preserve">”. </w:t>
            </w:r>
            <w:r w:rsidRPr="0066096E">
              <w:rPr>
                <w:sz w:val="22"/>
                <w:szCs w:val="22"/>
              </w:rPr>
              <w:t xml:space="preserve">Unidad en </w:t>
            </w:r>
            <w:smartTag w:uri="urn:schemas-microsoft-com:office:smarttags" w:element="PersonName">
              <w:smartTagPr>
                <w:attr w:name="ProductID" w:val="la diversidad. Condici￳n"/>
              </w:smartTagPr>
              <w:r w:rsidRPr="0066096E">
                <w:rPr>
                  <w:sz w:val="22"/>
                  <w:szCs w:val="22"/>
                </w:rPr>
                <w:t>la diversidad. Condición</w:t>
              </w:r>
            </w:smartTag>
            <w:r w:rsidRPr="0066096E">
              <w:rPr>
                <w:sz w:val="22"/>
                <w:szCs w:val="22"/>
              </w:rPr>
              <w:t xml:space="preserve"> corporal e interioridad. K. </w:t>
            </w:r>
            <w:proofErr w:type="spellStart"/>
            <w:r w:rsidRPr="0066096E">
              <w:rPr>
                <w:sz w:val="22"/>
                <w:szCs w:val="22"/>
              </w:rPr>
              <w:t>Rahner</w:t>
            </w:r>
            <w:proofErr w:type="spellEnd"/>
            <w:r w:rsidRPr="0066096E">
              <w:rPr>
                <w:sz w:val="22"/>
                <w:szCs w:val="22"/>
              </w:rPr>
              <w:t xml:space="preserve"> y la unidad de espíritu y materia: el principio de la trascendencia activa. P. </w:t>
            </w:r>
            <w:proofErr w:type="spellStart"/>
            <w:r w:rsidRPr="0066096E">
              <w:rPr>
                <w:sz w:val="22"/>
                <w:szCs w:val="22"/>
              </w:rPr>
              <w:t>Tillich</w:t>
            </w:r>
            <w:proofErr w:type="spellEnd"/>
            <w:r w:rsidRPr="0066096E">
              <w:rPr>
                <w:sz w:val="22"/>
                <w:szCs w:val="22"/>
              </w:rPr>
              <w:t xml:space="preserve"> y la unidad multidimensional de la vida.</w:t>
            </w:r>
          </w:p>
          <w:p w:rsidR="00DB63BB" w:rsidRPr="00EC203A" w:rsidRDefault="00DB63BB" w:rsidP="00F1272F">
            <w:pPr>
              <w:rPr>
                <w:rFonts w:ascii="CenturyGothic,Bold" w:hAnsi="CenturyGothic,Bold" w:cs="CenturyGothic,Bold"/>
                <w:b/>
                <w:bCs/>
                <w:color w:val="003000"/>
                <w:sz w:val="20"/>
                <w:szCs w:val="20"/>
              </w:rPr>
            </w:pPr>
          </w:p>
        </w:tc>
      </w:tr>
      <w:tr w:rsidR="00DB63BB" w:rsidRPr="00E30B7C" w:rsidTr="00F1272F">
        <w:tc>
          <w:tcPr>
            <w:tcW w:w="9108" w:type="dxa"/>
            <w:tcBorders>
              <w:top w:val="single" w:sz="4" w:space="0" w:color="auto"/>
              <w:left w:val="single" w:sz="4" w:space="0" w:color="auto"/>
              <w:bottom w:val="single" w:sz="4" w:space="0" w:color="auto"/>
              <w:right w:val="single" w:sz="4" w:space="0" w:color="auto"/>
            </w:tcBorders>
            <w:shd w:val="clear" w:color="auto" w:fill="3366FF"/>
          </w:tcPr>
          <w:p w:rsidR="00DB63BB" w:rsidRPr="00E30B7C" w:rsidRDefault="00DB63BB" w:rsidP="00F1272F">
            <w:pPr>
              <w:tabs>
                <w:tab w:val="num" w:pos="720"/>
              </w:tabs>
              <w:ind w:left="720" w:hanging="720"/>
              <w:jc w:val="center"/>
              <w:rPr>
                <w:b/>
                <w:iCs/>
                <w:color w:val="FFFFFF"/>
                <w:sz w:val="22"/>
                <w:szCs w:val="22"/>
                <w:u w:val="single"/>
                <w:lang w:val="gl-ES"/>
              </w:rPr>
            </w:pPr>
            <w:r w:rsidRPr="00E30B7C">
              <w:rPr>
                <w:rFonts w:ascii="CenturyGothic,Bold" w:hAnsi="CenturyGothic,Bold" w:cs="CenturyGothic,Bold"/>
                <w:b/>
                <w:bCs/>
                <w:color w:val="FFFFFF"/>
                <w:sz w:val="20"/>
                <w:szCs w:val="20"/>
              </w:rPr>
              <w:t>BLOQUE 3:</w:t>
            </w:r>
            <w:r w:rsidRPr="00E30B7C">
              <w:rPr>
                <w:b/>
                <w:color w:val="FFFFFF"/>
                <w:sz w:val="22"/>
                <w:szCs w:val="22"/>
                <w:u w:val="single"/>
              </w:rPr>
              <w:t xml:space="preserve"> </w:t>
            </w:r>
            <w:smartTag w:uri="urn:schemas-microsoft-com:office:smarttags" w:element="PersonName">
              <w:smartTagPr>
                <w:attr w:name="ProductID" w:val="LA DIMENSIÓN TRÁGICA DE"/>
              </w:smartTagPr>
              <w:r w:rsidRPr="00E30B7C">
                <w:rPr>
                  <w:b/>
                  <w:color w:val="FFFFFF"/>
                  <w:sz w:val="22"/>
                  <w:szCs w:val="22"/>
                  <w:u w:val="single"/>
                </w:rPr>
                <w:t>LA DIMENSIÓN TRÁGICA DE</w:t>
              </w:r>
            </w:smartTag>
            <w:r w:rsidRPr="00E30B7C">
              <w:rPr>
                <w:b/>
                <w:color w:val="FFFFFF"/>
                <w:sz w:val="22"/>
                <w:szCs w:val="22"/>
                <w:u w:val="single"/>
              </w:rPr>
              <w:t xml:space="preserve"> </w:t>
            </w:r>
            <w:smartTag w:uri="urn:schemas-microsoft-com:office:smarttags" w:element="PersonName">
              <w:smartTagPr>
                <w:attr w:name="ProductID" w:val="LA ANTROPOLOGￍA TEOLￓGICA"/>
              </w:smartTagPr>
              <w:r w:rsidRPr="00E30B7C">
                <w:rPr>
                  <w:b/>
                  <w:color w:val="FFFFFF"/>
                  <w:sz w:val="22"/>
                  <w:szCs w:val="22"/>
                  <w:u w:val="single"/>
                </w:rPr>
                <w:t>LA ANTROPOLOGÍA TEOLÓGICA</w:t>
              </w:r>
            </w:smartTag>
            <w:r w:rsidRPr="00E30B7C">
              <w:rPr>
                <w:b/>
                <w:color w:val="FFFFFF"/>
                <w:sz w:val="22"/>
                <w:szCs w:val="22"/>
                <w:u w:val="single"/>
              </w:rPr>
              <w:t xml:space="preserve"> (teología del pecado)</w:t>
            </w:r>
          </w:p>
          <w:p w:rsidR="00DB63BB" w:rsidRPr="00E30B7C" w:rsidRDefault="00DB63BB" w:rsidP="00F1272F">
            <w:pPr>
              <w:rPr>
                <w:rFonts w:ascii="CenturyGothic,Bold" w:hAnsi="CenturyGothic,Bold" w:cs="CenturyGothic,Bold"/>
                <w:b/>
                <w:bCs/>
                <w:color w:val="FFFFFF"/>
                <w:sz w:val="20"/>
                <w:szCs w:val="20"/>
                <w:lang w:val="gl-ES"/>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sz w:val="22"/>
                <w:szCs w:val="22"/>
              </w:rPr>
            </w:pPr>
            <w:r>
              <w:rPr>
                <w:b/>
                <w:bCs/>
                <w:sz w:val="22"/>
                <w:szCs w:val="22"/>
              </w:rPr>
              <w:t xml:space="preserve">Tema 9: </w:t>
            </w:r>
            <w:r w:rsidRPr="0066096E">
              <w:rPr>
                <w:b/>
                <w:bCs/>
                <w:sz w:val="22"/>
                <w:szCs w:val="22"/>
              </w:rPr>
              <w:t>El concepto de pecado y el problema del mal</w:t>
            </w:r>
            <w:r w:rsidRPr="0066096E">
              <w:rPr>
                <w:bCs/>
                <w:sz w:val="22"/>
                <w:szCs w:val="22"/>
              </w:rPr>
              <w:t xml:space="preserve">: </w:t>
            </w:r>
            <w:r w:rsidRPr="0066096E">
              <w:rPr>
                <w:sz w:val="22"/>
                <w:szCs w:val="22"/>
              </w:rPr>
              <w:t>Cuestiones previas en torno al término “pecado”. La equivocidad y la incomodidad del término. Pecado personal, pecado original, pecado estructural, pecado venial, pecado mortal…El problema de la supuesta pérdida de la “conciencia de pecado”.</w:t>
            </w:r>
            <w:r>
              <w:rPr>
                <w:sz w:val="22"/>
                <w:szCs w:val="22"/>
              </w:rPr>
              <w:t xml:space="preserve"> </w:t>
            </w:r>
            <w:r w:rsidRPr="0066096E">
              <w:rPr>
                <w:sz w:val="22"/>
                <w:szCs w:val="22"/>
              </w:rPr>
              <w:t>La experiencia originaria y el significado auténtico del pecado.</w:t>
            </w:r>
            <w:r>
              <w:rPr>
                <w:sz w:val="22"/>
                <w:szCs w:val="22"/>
              </w:rPr>
              <w:t xml:space="preserve"> El problema del mal y del pecado en el pensamiento filosófico y teológico contemporáneo. </w:t>
            </w:r>
          </w:p>
          <w:p w:rsidR="00DB63BB" w:rsidRPr="004E188C" w:rsidRDefault="00DB63BB" w:rsidP="00F1272F">
            <w:pPr>
              <w:rPr>
                <w:rFonts w:ascii="CenturyGothic,Bold" w:hAnsi="CenturyGothic,Bold" w:cs="CenturyGothic,Bold"/>
                <w:b/>
                <w:bCs/>
                <w:color w:val="003000"/>
                <w:sz w:val="20"/>
                <w:szCs w:val="20"/>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4E188C" w:rsidRDefault="00DB63BB" w:rsidP="00F1272F">
            <w:pPr>
              <w:rPr>
                <w:rFonts w:ascii="CenturyGothic,Bold" w:hAnsi="CenturyGothic,Bold" w:cs="CenturyGothic,Bold"/>
                <w:b/>
                <w:bCs/>
                <w:color w:val="003000"/>
                <w:sz w:val="20"/>
                <w:szCs w:val="20"/>
              </w:rPr>
            </w:pPr>
            <w:r>
              <w:rPr>
                <w:b/>
                <w:sz w:val="22"/>
                <w:szCs w:val="22"/>
              </w:rPr>
              <w:t xml:space="preserve">Tema 10: </w:t>
            </w:r>
            <w:r w:rsidRPr="0066096E">
              <w:rPr>
                <w:b/>
                <w:sz w:val="22"/>
                <w:szCs w:val="22"/>
              </w:rPr>
              <w:t>La experiencia bíblica del pecado (AT y NT)</w:t>
            </w:r>
            <w:r w:rsidRPr="0066096E">
              <w:rPr>
                <w:sz w:val="22"/>
                <w:szCs w:val="22"/>
              </w:rPr>
              <w:t xml:space="preserve">: La radicalidad de una pregunta en la densidad de la historia: </w:t>
            </w:r>
            <w:proofErr w:type="spellStart"/>
            <w:r w:rsidRPr="0066096E">
              <w:rPr>
                <w:i/>
                <w:sz w:val="22"/>
                <w:szCs w:val="22"/>
              </w:rPr>
              <w:t>unde</w:t>
            </w:r>
            <w:proofErr w:type="spellEnd"/>
            <w:r w:rsidRPr="0066096E">
              <w:rPr>
                <w:i/>
                <w:sz w:val="22"/>
                <w:szCs w:val="22"/>
              </w:rPr>
              <w:t xml:space="preserve"> </w:t>
            </w:r>
            <w:proofErr w:type="spellStart"/>
            <w:r w:rsidRPr="0066096E">
              <w:rPr>
                <w:i/>
                <w:sz w:val="22"/>
                <w:szCs w:val="22"/>
              </w:rPr>
              <w:t>malum</w:t>
            </w:r>
            <w:proofErr w:type="spellEnd"/>
            <w:r w:rsidRPr="0066096E">
              <w:rPr>
                <w:sz w:val="22"/>
                <w:szCs w:val="22"/>
              </w:rPr>
              <w:t xml:space="preserve">? a la luz de la historia de salvación. Pluralidad de términos hebreos y griegos para nombrar la experiencia del pecado. Rasgos y particularidades. El relato de la caída y el pecado </w:t>
            </w:r>
            <w:proofErr w:type="spellStart"/>
            <w:r w:rsidRPr="0066096E">
              <w:rPr>
                <w:sz w:val="22"/>
                <w:szCs w:val="22"/>
              </w:rPr>
              <w:t>protológico</w:t>
            </w:r>
            <w:proofErr w:type="spellEnd"/>
            <w:r w:rsidRPr="0066096E">
              <w:rPr>
                <w:sz w:val="22"/>
                <w:szCs w:val="22"/>
              </w:rPr>
              <w:t xml:space="preserve">. El libro de Job y la lógica de </w:t>
            </w:r>
            <w:smartTag w:uri="urn:schemas-microsoft-com:office:smarttags" w:element="PersonName">
              <w:smartTagPr>
                <w:attr w:name="ProductID" w:val="la retribuci￳n. El"/>
              </w:smartTagPr>
              <w:r w:rsidRPr="0066096E">
                <w:rPr>
                  <w:sz w:val="22"/>
                  <w:szCs w:val="22"/>
                </w:rPr>
                <w:t>la retribución. El</w:t>
              </w:r>
            </w:smartTag>
            <w:r w:rsidRPr="0066096E">
              <w:rPr>
                <w:sz w:val="22"/>
                <w:szCs w:val="22"/>
              </w:rPr>
              <w:t xml:space="preserve"> pecado del éxodo. La denuncia profética del pecado. El pecado y el mal en la poesía </w:t>
            </w:r>
            <w:proofErr w:type="spellStart"/>
            <w:r w:rsidRPr="0066096E">
              <w:rPr>
                <w:sz w:val="22"/>
                <w:szCs w:val="22"/>
              </w:rPr>
              <w:t>salmódica</w:t>
            </w:r>
            <w:proofErr w:type="spellEnd"/>
            <w:r w:rsidRPr="0066096E">
              <w:rPr>
                <w:sz w:val="22"/>
                <w:szCs w:val="22"/>
              </w:rPr>
              <w:t xml:space="preserve"> y en la literatura sapiencial. El NT y el pecado. Pluralidad terminológica. La </w:t>
            </w:r>
            <w:proofErr w:type="spellStart"/>
            <w:r w:rsidRPr="0066096E">
              <w:rPr>
                <w:sz w:val="22"/>
                <w:szCs w:val="22"/>
              </w:rPr>
              <w:t>hamartía</w:t>
            </w:r>
            <w:proofErr w:type="spellEnd"/>
            <w:r w:rsidRPr="0066096E">
              <w:rPr>
                <w:sz w:val="22"/>
                <w:szCs w:val="22"/>
              </w:rPr>
              <w:t xml:space="preserve"> paulina. Los sinópticos y el corpus </w:t>
            </w:r>
            <w:proofErr w:type="spellStart"/>
            <w:r w:rsidRPr="0066096E">
              <w:rPr>
                <w:sz w:val="22"/>
                <w:szCs w:val="22"/>
              </w:rPr>
              <w:t>joánico</w:t>
            </w:r>
            <w:proofErr w:type="spellEnd"/>
            <w:r w:rsidRPr="0066096E">
              <w:rPr>
                <w:sz w:val="22"/>
                <w:szCs w:val="22"/>
              </w:rPr>
              <w:t>.</w:t>
            </w: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sz w:val="22"/>
                <w:szCs w:val="22"/>
              </w:rPr>
            </w:pPr>
            <w:r>
              <w:rPr>
                <w:b/>
                <w:sz w:val="22"/>
                <w:szCs w:val="22"/>
              </w:rPr>
              <w:t>Tema 11: El problema del mal y la teología del</w:t>
            </w:r>
            <w:r w:rsidRPr="0066096E">
              <w:rPr>
                <w:b/>
                <w:sz w:val="22"/>
                <w:szCs w:val="22"/>
              </w:rPr>
              <w:t xml:space="preserve"> pecado original</w:t>
            </w:r>
            <w:r w:rsidRPr="0066096E">
              <w:rPr>
                <w:sz w:val="22"/>
                <w:szCs w:val="22"/>
              </w:rPr>
              <w:t xml:space="preserve">: Agustín y el p. o. Contra el gnosticismo maniqueo y contra los pelagianos. Antropología del </w:t>
            </w:r>
            <w:proofErr w:type="spellStart"/>
            <w:r w:rsidRPr="0066096E">
              <w:rPr>
                <w:sz w:val="22"/>
                <w:szCs w:val="22"/>
              </w:rPr>
              <w:t>Pelagio</w:t>
            </w:r>
            <w:proofErr w:type="spellEnd"/>
            <w:r w:rsidRPr="0066096E">
              <w:rPr>
                <w:sz w:val="22"/>
                <w:szCs w:val="22"/>
              </w:rPr>
              <w:t xml:space="preserve">. El problema de </w:t>
            </w:r>
            <w:proofErr w:type="spellStart"/>
            <w:r w:rsidRPr="0066096E">
              <w:rPr>
                <w:sz w:val="22"/>
                <w:szCs w:val="22"/>
              </w:rPr>
              <w:t>Rm</w:t>
            </w:r>
            <w:proofErr w:type="spellEnd"/>
            <w:r w:rsidRPr="0066096E">
              <w:rPr>
                <w:sz w:val="22"/>
                <w:szCs w:val="22"/>
              </w:rPr>
              <w:t xml:space="preserve"> 5, 12. El Sínodo de Cartago (418). El Concilio de Orange (529). Pedro Lombardo y la escuela de San Victor. Anselmo de Canterbury. Tomás de Aquino. Buenaventura. Lutero y Trento. Los cánones de Trento. El Concilio Vaticano II. K. </w:t>
            </w:r>
            <w:proofErr w:type="spellStart"/>
            <w:r w:rsidRPr="0066096E">
              <w:rPr>
                <w:sz w:val="22"/>
                <w:szCs w:val="22"/>
              </w:rPr>
              <w:t>Rahner</w:t>
            </w:r>
            <w:proofErr w:type="spellEnd"/>
            <w:r w:rsidRPr="0066096E">
              <w:rPr>
                <w:sz w:val="22"/>
                <w:szCs w:val="22"/>
              </w:rPr>
              <w:t xml:space="preserve">. P. </w:t>
            </w:r>
            <w:proofErr w:type="spellStart"/>
            <w:r w:rsidRPr="0066096E">
              <w:rPr>
                <w:sz w:val="22"/>
                <w:szCs w:val="22"/>
              </w:rPr>
              <w:t>Schoonenberg</w:t>
            </w:r>
            <w:proofErr w:type="spellEnd"/>
            <w:r w:rsidRPr="0066096E">
              <w:rPr>
                <w:sz w:val="22"/>
                <w:szCs w:val="22"/>
              </w:rPr>
              <w:t xml:space="preserve">. W. </w:t>
            </w:r>
            <w:proofErr w:type="spellStart"/>
            <w:r w:rsidRPr="0066096E">
              <w:rPr>
                <w:sz w:val="22"/>
                <w:szCs w:val="22"/>
              </w:rPr>
              <w:t>Pannenberg</w:t>
            </w:r>
            <w:proofErr w:type="spellEnd"/>
            <w:r w:rsidRPr="0066096E">
              <w:rPr>
                <w:sz w:val="22"/>
                <w:szCs w:val="22"/>
              </w:rPr>
              <w:t xml:space="preserve">. Consideraciones críticas. El carácter </w:t>
            </w:r>
            <w:smartTag w:uri="urn:schemas-microsoft-com:office:smarttags" w:element="PersonName">
              <w:r w:rsidRPr="0066096E">
                <w:rPr>
                  <w:sz w:val="22"/>
                  <w:szCs w:val="22"/>
                </w:rPr>
                <w:t>ana</w:t>
              </w:r>
            </w:smartTag>
            <w:r w:rsidRPr="0066096E">
              <w:rPr>
                <w:sz w:val="22"/>
                <w:szCs w:val="22"/>
              </w:rPr>
              <w:t xml:space="preserve">lógico del pecado original en relación y diferenciación con el pecado estructural. </w:t>
            </w:r>
          </w:p>
          <w:p w:rsidR="00DB63BB" w:rsidRPr="00EC203A" w:rsidRDefault="00DB63BB" w:rsidP="00F1272F">
            <w:pPr>
              <w:rPr>
                <w:rFonts w:ascii="CenturyGothic,Bold" w:hAnsi="CenturyGothic,Bold" w:cs="CenturyGothic,Bold"/>
                <w:b/>
                <w:bCs/>
                <w:color w:val="003000"/>
                <w:sz w:val="20"/>
                <w:szCs w:val="20"/>
              </w:rPr>
            </w:pPr>
          </w:p>
        </w:tc>
      </w:tr>
      <w:tr w:rsidR="00DB63BB" w:rsidRPr="00E30B7C" w:rsidTr="00F1272F">
        <w:tc>
          <w:tcPr>
            <w:tcW w:w="9108" w:type="dxa"/>
            <w:tcBorders>
              <w:top w:val="single" w:sz="4" w:space="0" w:color="auto"/>
              <w:left w:val="single" w:sz="4" w:space="0" w:color="auto"/>
              <w:bottom w:val="single" w:sz="4" w:space="0" w:color="auto"/>
              <w:right w:val="single" w:sz="4" w:space="0" w:color="auto"/>
            </w:tcBorders>
            <w:shd w:val="clear" w:color="auto" w:fill="3366FF"/>
          </w:tcPr>
          <w:p w:rsidR="00DB63BB" w:rsidRPr="00E30B7C" w:rsidRDefault="00DB63BB" w:rsidP="00F1272F">
            <w:pPr>
              <w:tabs>
                <w:tab w:val="num" w:pos="720"/>
              </w:tabs>
              <w:ind w:left="720" w:hanging="720"/>
              <w:jc w:val="center"/>
              <w:rPr>
                <w:b/>
                <w:color w:val="FFFFFF"/>
                <w:sz w:val="22"/>
                <w:szCs w:val="22"/>
                <w:u w:val="single"/>
              </w:rPr>
            </w:pPr>
            <w:r w:rsidRPr="00E30B7C">
              <w:rPr>
                <w:rFonts w:ascii="CenturyGothic,Bold" w:hAnsi="CenturyGothic,Bold" w:cs="CenturyGothic,Bold"/>
                <w:b/>
                <w:bCs/>
                <w:color w:val="FFFFFF"/>
                <w:sz w:val="20"/>
                <w:szCs w:val="20"/>
              </w:rPr>
              <w:t xml:space="preserve">BLOQUE 4: </w:t>
            </w:r>
            <w:smartTag w:uri="urn:schemas-microsoft-com:office:smarttags" w:element="PersonName">
              <w:smartTagPr>
                <w:attr w:name="ProductID" w:val="LA DIMENSIￓN TRANSFORMADORA DE"/>
              </w:smartTagPr>
              <w:r w:rsidRPr="00E30B7C">
                <w:rPr>
                  <w:b/>
                  <w:color w:val="FFFFFF"/>
                  <w:sz w:val="22"/>
                  <w:szCs w:val="22"/>
                  <w:u w:val="single"/>
                </w:rPr>
                <w:t>LA DIMENSIÓN TRANSFORMADORA DE</w:t>
              </w:r>
            </w:smartTag>
            <w:r w:rsidRPr="00E30B7C">
              <w:rPr>
                <w:b/>
                <w:color w:val="FFFFFF"/>
                <w:sz w:val="22"/>
                <w:szCs w:val="22"/>
                <w:u w:val="single"/>
              </w:rPr>
              <w:t xml:space="preserve"> </w:t>
            </w:r>
            <w:smartTag w:uri="urn:schemas-microsoft-com:office:smarttags" w:element="PersonName">
              <w:smartTagPr>
                <w:attr w:name="ProductID" w:val="LA ANTROPOLOGￍA TEOLￓGICA"/>
              </w:smartTagPr>
              <w:r w:rsidRPr="00E30B7C">
                <w:rPr>
                  <w:b/>
                  <w:color w:val="FFFFFF"/>
                  <w:sz w:val="22"/>
                  <w:szCs w:val="22"/>
                  <w:u w:val="single"/>
                </w:rPr>
                <w:t>LA ANTROPOLOGÍA TEOLÓGICA</w:t>
              </w:r>
            </w:smartTag>
            <w:r w:rsidRPr="00E30B7C">
              <w:rPr>
                <w:b/>
                <w:color w:val="FFFFFF"/>
                <w:sz w:val="22"/>
                <w:szCs w:val="22"/>
                <w:u w:val="single"/>
              </w:rPr>
              <w:t xml:space="preserve"> (teología de la gracia)</w:t>
            </w:r>
          </w:p>
          <w:p w:rsidR="00DB63BB" w:rsidRPr="00E30B7C" w:rsidRDefault="00DB63BB" w:rsidP="00F1272F">
            <w:pPr>
              <w:rPr>
                <w:rFonts w:ascii="CenturyGothic,Bold" w:hAnsi="CenturyGothic,Bold" w:cs="CenturyGothic,Bold"/>
                <w:b/>
                <w:bCs/>
                <w:color w:val="FFFFFF"/>
                <w:sz w:val="20"/>
                <w:szCs w:val="20"/>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sz w:val="22"/>
                <w:szCs w:val="22"/>
              </w:rPr>
            </w:pPr>
            <w:r>
              <w:rPr>
                <w:b/>
                <w:sz w:val="22"/>
                <w:szCs w:val="22"/>
              </w:rPr>
              <w:lastRenderedPageBreak/>
              <w:t>Tema 12: E</w:t>
            </w:r>
            <w:r w:rsidRPr="0066096E">
              <w:rPr>
                <w:b/>
                <w:sz w:val="22"/>
                <w:szCs w:val="22"/>
              </w:rPr>
              <w:t>l trasfondo antropológico de la gracia</w:t>
            </w:r>
            <w:r w:rsidRPr="0066096E">
              <w:rPr>
                <w:sz w:val="22"/>
                <w:szCs w:val="22"/>
              </w:rPr>
              <w:t xml:space="preserve">: la gratuidad y la libertad. Las relaciones de dependencia y la condición de criatura. La ley de percepción de </w:t>
            </w:r>
            <w:smartTag w:uri="urn:schemas-microsoft-com:office:smarttags" w:element="PersonName">
              <w:smartTagPr>
                <w:attr w:name="ProductID" w:val="la gratuidad. Naturaleza"/>
              </w:smartTagPr>
              <w:r w:rsidRPr="0066096E">
                <w:rPr>
                  <w:sz w:val="22"/>
                  <w:szCs w:val="22"/>
                </w:rPr>
                <w:t>la gratuidad. Naturaleza</w:t>
              </w:r>
            </w:smartTag>
            <w:r w:rsidRPr="0066096E">
              <w:rPr>
                <w:sz w:val="22"/>
                <w:szCs w:val="22"/>
              </w:rPr>
              <w:t xml:space="preserve"> y gracia. Libertad y gracia.</w:t>
            </w:r>
            <w:r>
              <w:rPr>
                <w:sz w:val="22"/>
                <w:szCs w:val="22"/>
              </w:rPr>
              <w:t xml:space="preserve"> Acción de Dios y creación </w:t>
            </w:r>
            <w:proofErr w:type="gramStart"/>
            <w:r>
              <w:rPr>
                <w:sz w:val="22"/>
                <w:szCs w:val="22"/>
              </w:rPr>
              <w:t>conti</w:t>
            </w:r>
            <w:r w:rsidRPr="0066096E">
              <w:rPr>
                <w:sz w:val="22"/>
                <w:szCs w:val="22"/>
              </w:rPr>
              <w:t>nua</w:t>
            </w:r>
            <w:proofErr w:type="gramEnd"/>
            <w:r w:rsidRPr="0066096E">
              <w:rPr>
                <w:sz w:val="22"/>
                <w:szCs w:val="22"/>
              </w:rPr>
              <w:t>.</w:t>
            </w:r>
          </w:p>
          <w:p w:rsidR="00DB63BB" w:rsidRPr="004E188C" w:rsidRDefault="00DB63BB" w:rsidP="00F1272F">
            <w:pPr>
              <w:rPr>
                <w:rFonts w:ascii="CenturyGothic,Bold" w:hAnsi="CenturyGothic,Bold" w:cs="CenturyGothic,Bold"/>
                <w:b/>
                <w:bCs/>
                <w:color w:val="003000"/>
                <w:sz w:val="20"/>
                <w:szCs w:val="20"/>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sz w:val="22"/>
                <w:szCs w:val="22"/>
              </w:rPr>
            </w:pPr>
            <w:r>
              <w:rPr>
                <w:b/>
                <w:sz w:val="22"/>
                <w:szCs w:val="22"/>
              </w:rPr>
              <w:t>Tema 13: L</w:t>
            </w:r>
            <w:r w:rsidRPr="0066096E">
              <w:rPr>
                <w:b/>
                <w:sz w:val="22"/>
                <w:szCs w:val="22"/>
              </w:rPr>
              <w:t>a experiencia bíblica de la gracia (AT y NT)</w:t>
            </w:r>
            <w:r w:rsidRPr="0066096E">
              <w:rPr>
                <w:sz w:val="22"/>
                <w:szCs w:val="22"/>
              </w:rPr>
              <w:t>: Rasgos básicos de Dios en la historia de la salvación bajo el punto de vista de la gracia. Pluralidad de términos hebreos y griegos. La centralidad del verbo “</w:t>
            </w:r>
            <w:proofErr w:type="spellStart"/>
            <w:r w:rsidRPr="0066096E">
              <w:rPr>
                <w:sz w:val="22"/>
                <w:szCs w:val="22"/>
              </w:rPr>
              <w:t>h</w:t>
            </w:r>
            <w:smartTag w:uri="urn:schemas-microsoft-com:office:smarttags" w:element="PersonName">
              <w:r w:rsidRPr="0066096E">
                <w:rPr>
                  <w:sz w:val="22"/>
                  <w:szCs w:val="22"/>
                </w:rPr>
                <w:t>ana</w:t>
              </w:r>
            </w:smartTag>
            <w:r w:rsidRPr="0066096E">
              <w:rPr>
                <w:sz w:val="22"/>
                <w:szCs w:val="22"/>
              </w:rPr>
              <w:t>n</w:t>
            </w:r>
            <w:proofErr w:type="spellEnd"/>
            <w:r w:rsidRPr="0066096E">
              <w:rPr>
                <w:sz w:val="22"/>
                <w:szCs w:val="22"/>
              </w:rPr>
              <w:t>”. La vinculación con el “</w:t>
            </w:r>
            <w:proofErr w:type="spellStart"/>
            <w:r w:rsidRPr="0066096E">
              <w:rPr>
                <w:sz w:val="22"/>
                <w:szCs w:val="22"/>
              </w:rPr>
              <w:t>hesed</w:t>
            </w:r>
            <w:proofErr w:type="spellEnd"/>
            <w:r w:rsidRPr="0066096E">
              <w:rPr>
                <w:sz w:val="22"/>
                <w:szCs w:val="22"/>
              </w:rPr>
              <w:t>” y el “</w:t>
            </w:r>
            <w:proofErr w:type="spellStart"/>
            <w:r w:rsidRPr="0066096E">
              <w:rPr>
                <w:sz w:val="22"/>
                <w:szCs w:val="22"/>
              </w:rPr>
              <w:t>emet</w:t>
            </w:r>
            <w:proofErr w:type="spellEnd"/>
            <w:r w:rsidRPr="0066096E">
              <w:rPr>
                <w:sz w:val="22"/>
                <w:szCs w:val="22"/>
              </w:rPr>
              <w:t xml:space="preserve">”. Las fórmulas constantes y su significación teológica. La acogida ambigua de </w:t>
            </w:r>
            <w:smartTag w:uri="urn:schemas-microsoft-com:office:smarttags" w:element="PersonName">
              <w:smartTagPr>
                <w:attr w:name="ProductID" w:val="la gracia. La Alianza."/>
              </w:smartTagPr>
              <w:r w:rsidRPr="0066096E">
                <w:rPr>
                  <w:sz w:val="22"/>
                  <w:szCs w:val="22"/>
                </w:rPr>
                <w:t>la gracia. La Alianza.</w:t>
              </w:r>
            </w:smartTag>
            <w:r w:rsidRPr="0066096E">
              <w:rPr>
                <w:sz w:val="22"/>
                <w:szCs w:val="22"/>
              </w:rPr>
              <w:t xml:space="preserve"> La concentración cristológica de </w:t>
            </w:r>
            <w:smartTag w:uri="urn:schemas-microsoft-com:office:smarttags" w:element="PersonName">
              <w:smartTagPr>
                <w:attr w:name="ProductID" w:val="la gracia. La"/>
              </w:smartTagPr>
              <w:r w:rsidRPr="0066096E">
                <w:rPr>
                  <w:sz w:val="22"/>
                  <w:szCs w:val="22"/>
                </w:rPr>
                <w:t>la gracia. La</w:t>
              </w:r>
            </w:smartTag>
            <w:r w:rsidRPr="0066096E">
              <w:rPr>
                <w:sz w:val="22"/>
                <w:szCs w:val="22"/>
              </w:rPr>
              <w:t xml:space="preserve"> “</w:t>
            </w:r>
            <w:proofErr w:type="spellStart"/>
            <w:r w:rsidRPr="0066096E">
              <w:rPr>
                <w:sz w:val="22"/>
                <w:szCs w:val="22"/>
              </w:rPr>
              <w:t>charis</w:t>
            </w:r>
            <w:proofErr w:type="spellEnd"/>
            <w:r w:rsidRPr="0066096E">
              <w:rPr>
                <w:sz w:val="22"/>
                <w:szCs w:val="22"/>
              </w:rPr>
              <w:t xml:space="preserve">” paulina. La gracia como justificación en Rom y Gal. La gracia y los carismas en 1 </w:t>
            </w:r>
            <w:proofErr w:type="spellStart"/>
            <w:r w:rsidRPr="0066096E">
              <w:rPr>
                <w:sz w:val="22"/>
                <w:szCs w:val="22"/>
              </w:rPr>
              <w:t>Cor</w:t>
            </w:r>
            <w:proofErr w:type="spellEnd"/>
            <w:r w:rsidRPr="0066096E">
              <w:rPr>
                <w:sz w:val="22"/>
                <w:szCs w:val="22"/>
              </w:rPr>
              <w:t xml:space="preserve">. La justificación de la gracia y las obras. El corpus </w:t>
            </w:r>
            <w:proofErr w:type="spellStart"/>
            <w:r w:rsidRPr="0066096E">
              <w:rPr>
                <w:sz w:val="22"/>
                <w:szCs w:val="22"/>
              </w:rPr>
              <w:t>joánico</w:t>
            </w:r>
            <w:proofErr w:type="spellEnd"/>
            <w:r w:rsidRPr="0066096E">
              <w:rPr>
                <w:sz w:val="22"/>
                <w:szCs w:val="22"/>
              </w:rPr>
              <w:t>. La gracia y la filiación.</w:t>
            </w:r>
          </w:p>
          <w:p w:rsidR="00DB63BB" w:rsidRPr="004E188C" w:rsidRDefault="00DB63BB" w:rsidP="00F1272F">
            <w:pPr>
              <w:rPr>
                <w:rFonts w:ascii="CenturyGothic,Bold" w:hAnsi="CenturyGothic,Bold" w:cs="CenturyGothic,Bold"/>
                <w:b/>
                <w:bCs/>
                <w:color w:val="003000"/>
                <w:sz w:val="20"/>
                <w:szCs w:val="20"/>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sz w:val="22"/>
                <w:szCs w:val="22"/>
              </w:rPr>
            </w:pPr>
            <w:r>
              <w:rPr>
                <w:b/>
                <w:sz w:val="22"/>
                <w:szCs w:val="22"/>
              </w:rPr>
              <w:t>Tema 14: L</w:t>
            </w:r>
            <w:r w:rsidRPr="0066096E">
              <w:rPr>
                <w:b/>
                <w:sz w:val="22"/>
                <w:szCs w:val="22"/>
              </w:rPr>
              <w:t>as controversias acerca de la gracia en la tradición</w:t>
            </w:r>
            <w:r w:rsidRPr="0066096E">
              <w:rPr>
                <w:sz w:val="22"/>
                <w:szCs w:val="22"/>
              </w:rPr>
              <w:t xml:space="preserve">: Agustín y </w:t>
            </w:r>
            <w:proofErr w:type="spellStart"/>
            <w:r w:rsidRPr="0066096E">
              <w:rPr>
                <w:sz w:val="22"/>
                <w:szCs w:val="22"/>
              </w:rPr>
              <w:t>Pelagio</w:t>
            </w:r>
            <w:proofErr w:type="spellEnd"/>
            <w:r w:rsidRPr="0066096E">
              <w:rPr>
                <w:sz w:val="22"/>
                <w:szCs w:val="22"/>
              </w:rPr>
              <w:t xml:space="preserve">. </w:t>
            </w:r>
            <w:r w:rsidRPr="0066096E">
              <w:rPr>
                <w:i/>
                <w:sz w:val="22"/>
                <w:szCs w:val="22"/>
              </w:rPr>
              <w:t xml:space="preserve">De Natura et Gratia </w:t>
            </w:r>
            <w:r w:rsidRPr="0066096E">
              <w:rPr>
                <w:sz w:val="22"/>
                <w:szCs w:val="22"/>
              </w:rPr>
              <w:t>de Agustín. Presupuestos platónicos, bíblicos y sistemáticos de Agustín. La naturaleza hum</w:t>
            </w:r>
            <w:smartTag w:uri="urn:schemas-microsoft-com:office:smarttags" w:element="PersonName">
              <w:r w:rsidRPr="0066096E">
                <w:rPr>
                  <w:sz w:val="22"/>
                  <w:szCs w:val="22"/>
                </w:rPr>
                <w:t>ana</w:t>
              </w:r>
            </w:smartTag>
            <w:r w:rsidRPr="0066096E">
              <w:rPr>
                <w:sz w:val="22"/>
                <w:szCs w:val="22"/>
              </w:rPr>
              <w:t xml:space="preserve"> y </w:t>
            </w:r>
            <w:smartTag w:uri="urn:schemas-microsoft-com:office:smarttags" w:element="PersonName">
              <w:smartTagPr>
                <w:attr w:name="ProductID" w:val="la predestinaci￳n. El S￭nodo"/>
              </w:smartTagPr>
              <w:r w:rsidRPr="0066096E">
                <w:rPr>
                  <w:sz w:val="22"/>
                  <w:szCs w:val="22"/>
                </w:rPr>
                <w:t>la predestinación. El Sínodo</w:t>
              </w:r>
            </w:smartTag>
            <w:r w:rsidRPr="0066096E">
              <w:rPr>
                <w:sz w:val="22"/>
                <w:szCs w:val="22"/>
              </w:rPr>
              <w:t xml:space="preserve"> de Cartago (418). El semipelagianismo. Juan Casiano y Fausto de </w:t>
            </w:r>
            <w:proofErr w:type="spellStart"/>
            <w:r w:rsidRPr="0066096E">
              <w:rPr>
                <w:sz w:val="22"/>
                <w:szCs w:val="22"/>
              </w:rPr>
              <w:t>Riez</w:t>
            </w:r>
            <w:proofErr w:type="spellEnd"/>
            <w:r w:rsidRPr="0066096E">
              <w:rPr>
                <w:sz w:val="22"/>
                <w:szCs w:val="22"/>
              </w:rPr>
              <w:t xml:space="preserve">. El Concilio de Orange (529). Tomás de Aquino y la concepción escolástica de </w:t>
            </w:r>
            <w:smartTag w:uri="urn:schemas-microsoft-com:office:smarttags" w:element="PersonName">
              <w:smartTagPr>
                <w:attr w:name="ProductID" w:val="la gracia. Lutero"/>
              </w:smartTagPr>
              <w:r w:rsidRPr="0066096E">
                <w:rPr>
                  <w:sz w:val="22"/>
                  <w:szCs w:val="22"/>
                </w:rPr>
                <w:t>la gracia. Lutero</w:t>
              </w:r>
            </w:smartTag>
            <w:r w:rsidRPr="0066096E">
              <w:rPr>
                <w:sz w:val="22"/>
                <w:szCs w:val="22"/>
              </w:rPr>
              <w:t xml:space="preserve"> y Erasmo. La polémica en torno a la gracia y </w:t>
            </w:r>
            <w:smartTag w:uri="urn:schemas-microsoft-com:office:smarttags" w:element="PersonName">
              <w:smartTagPr>
                <w:attr w:name="ProductID" w:val="la libertad. El Concilio"/>
              </w:smartTagPr>
              <w:r w:rsidRPr="0066096E">
                <w:rPr>
                  <w:sz w:val="22"/>
                  <w:szCs w:val="22"/>
                </w:rPr>
                <w:t>la libertad. El Concilio</w:t>
              </w:r>
            </w:smartTag>
            <w:r w:rsidRPr="0066096E">
              <w:rPr>
                <w:sz w:val="22"/>
                <w:szCs w:val="22"/>
              </w:rPr>
              <w:t xml:space="preserve"> de Trento. </w:t>
            </w:r>
            <w:smartTag w:uri="urn:schemas-microsoft-com:office:smarttags" w:element="PersonName">
              <w:smartTagPr>
                <w:attr w:name="ProductID" w:val="La Declaraci￳n Conjunta Cat￳lico-luterana"/>
              </w:smartTagPr>
              <w:r w:rsidRPr="0066096E">
                <w:rPr>
                  <w:sz w:val="22"/>
                  <w:szCs w:val="22"/>
                </w:rPr>
                <w:t>La Declaración Conjunta Católico-luter</w:t>
              </w:r>
              <w:smartTag w:uri="urn:schemas-microsoft-com:office:smarttags" w:element="PersonName">
                <w:r w:rsidRPr="0066096E">
                  <w:rPr>
                    <w:sz w:val="22"/>
                    <w:szCs w:val="22"/>
                  </w:rPr>
                  <w:t>ana</w:t>
                </w:r>
              </w:smartTag>
            </w:smartTag>
            <w:r w:rsidRPr="0066096E">
              <w:rPr>
                <w:sz w:val="22"/>
                <w:szCs w:val="22"/>
              </w:rPr>
              <w:t xml:space="preserve"> del 31 de agosto de 1999. Notas sobre la antropología de M. Bayo y </w:t>
            </w:r>
            <w:proofErr w:type="spellStart"/>
            <w:r w:rsidRPr="0066096E">
              <w:rPr>
                <w:sz w:val="22"/>
                <w:szCs w:val="22"/>
              </w:rPr>
              <w:t>Jansenio</w:t>
            </w:r>
            <w:proofErr w:type="spellEnd"/>
            <w:r w:rsidRPr="0066096E">
              <w:rPr>
                <w:sz w:val="22"/>
                <w:szCs w:val="22"/>
              </w:rPr>
              <w:t xml:space="preserve"> y su concepción de la relación entre gracia y libertad. </w:t>
            </w:r>
            <w:smartTag w:uri="urn:schemas-microsoft-com:office:smarttags" w:element="PersonName">
              <w:smartTagPr>
                <w:attr w:name="ProductID" w:val="La controversia De Auxiliis"/>
              </w:smartTagPr>
              <w:r w:rsidRPr="0066096E">
                <w:rPr>
                  <w:sz w:val="22"/>
                  <w:szCs w:val="22"/>
                </w:rPr>
                <w:t xml:space="preserve">La controversia </w:t>
              </w:r>
              <w:r w:rsidRPr="0066096E">
                <w:rPr>
                  <w:i/>
                  <w:sz w:val="22"/>
                  <w:szCs w:val="22"/>
                </w:rPr>
                <w:t xml:space="preserve">De </w:t>
              </w:r>
              <w:proofErr w:type="spellStart"/>
              <w:r w:rsidRPr="0066096E">
                <w:rPr>
                  <w:i/>
                  <w:sz w:val="22"/>
                  <w:szCs w:val="22"/>
                </w:rPr>
                <w:t>Auxiliis</w:t>
              </w:r>
            </w:smartTag>
            <w:proofErr w:type="spellEnd"/>
            <w:r w:rsidRPr="0066096E">
              <w:rPr>
                <w:sz w:val="22"/>
                <w:szCs w:val="22"/>
              </w:rPr>
              <w:t xml:space="preserve"> entre dominicos y jesuitas. K. </w:t>
            </w:r>
            <w:proofErr w:type="spellStart"/>
            <w:r w:rsidRPr="0066096E">
              <w:rPr>
                <w:sz w:val="22"/>
                <w:szCs w:val="22"/>
              </w:rPr>
              <w:t>Rahner</w:t>
            </w:r>
            <w:proofErr w:type="spellEnd"/>
            <w:r w:rsidRPr="0066096E">
              <w:rPr>
                <w:sz w:val="22"/>
                <w:szCs w:val="22"/>
              </w:rPr>
              <w:t xml:space="preserve"> y su teología de </w:t>
            </w:r>
            <w:smartTag w:uri="urn:schemas-microsoft-com:office:smarttags" w:element="PersonName">
              <w:smartTagPr>
                <w:attr w:name="ProductID" w:val="la gracia. La"/>
              </w:smartTagPr>
              <w:r w:rsidRPr="0066096E">
                <w:rPr>
                  <w:sz w:val="22"/>
                  <w:szCs w:val="22"/>
                </w:rPr>
                <w:t>la gracia. La</w:t>
              </w:r>
            </w:smartTag>
            <w:r w:rsidRPr="0066096E">
              <w:rPr>
                <w:sz w:val="22"/>
                <w:szCs w:val="22"/>
              </w:rPr>
              <w:t xml:space="preserve"> cuestión del sobrenatural y la hipótesis de una naturaleza pura.</w:t>
            </w:r>
          </w:p>
          <w:p w:rsidR="00DB63BB" w:rsidRPr="004E188C" w:rsidRDefault="00DB63BB" w:rsidP="00F1272F">
            <w:pPr>
              <w:rPr>
                <w:rFonts w:ascii="CenturyGothic,Bold" w:hAnsi="CenturyGothic,Bold" w:cs="CenturyGothic,Bold"/>
                <w:b/>
                <w:bCs/>
                <w:color w:val="003000"/>
                <w:sz w:val="20"/>
                <w:szCs w:val="20"/>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66096E" w:rsidRDefault="00DB63BB" w:rsidP="00F1272F">
            <w:pPr>
              <w:jc w:val="both"/>
              <w:rPr>
                <w:sz w:val="22"/>
                <w:szCs w:val="22"/>
              </w:rPr>
            </w:pPr>
            <w:r>
              <w:rPr>
                <w:b/>
                <w:sz w:val="22"/>
                <w:szCs w:val="22"/>
              </w:rPr>
              <w:t>Tema 15: Re</w:t>
            </w:r>
            <w:r w:rsidRPr="0066096E">
              <w:rPr>
                <w:b/>
                <w:sz w:val="22"/>
                <w:szCs w:val="22"/>
              </w:rPr>
              <w:t>capitulación</w:t>
            </w:r>
            <w:r w:rsidRPr="0066096E">
              <w:rPr>
                <w:sz w:val="22"/>
                <w:szCs w:val="22"/>
              </w:rPr>
              <w:t>: la articulación interna de toda la antropología teológica y su vinculación explícita con la escatología. Retorno a la definición provisional del principio e intento de síntesis final.</w:t>
            </w:r>
          </w:p>
          <w:p w:rsidR="00DB63BB" w:rsidRPr="00EC203A" w:rsidRDefault="00DB63BB" w:rsidP="00F1272F">
            <w:pPr>
              <w:rPr>
                <w:rFonts w:ascii="CenturyGothic,Bold" w:hAnsi="CenturyGothic,Bold" w:cs="CenturyGothic,Bold"/>
                <w:b/>
                <w:bCs/>
                <w:color w:val="003000"/>
                <w:sz w:val="20"/>
                <w:szCs w:val="20"/>
              </w:rPr>
            </w:pPr>
          </w:p>
        </w:tc>
      </w:tr>
      <w:tr w:rsidR="00DB63BB" w:rsidRPr="004E188C" w:rsidTr="00F1272F">
        <w:tc>
          <w:tcPr>
            <w:tcW w:w="9108" w:type="dxa"/>
            <w:tcBorders>
              <w:top w:val="single" w:sz="4" w:space="0" w:color="auto"/>
              <w:left w:val="single" w:sz="4" w:space="0" w:color="auto"/>
              <w:bottom w:val="single" w:sz="4" w:space="0" w:color="auto"/>
              <w:right w:val="single" w:sz="4" w:space="0" w:color="auto"/>
            </w:tcBorders>
            <w:shd w:val="clear" w:color="auto" w:fill="FFFF99"/>
          </w:tcPr>
          <w:p w:rsidR="00DB63BB" w:rsidRPr="004E188C" w:rsidRDefault="00DB63BB" w:rsidP="00F1272F">
            <w:pPr>
              <w:rPr>
                <w:rFonts w:ascii="CenturyGothic,Bold" w:hAnsi="CenturyGothic,Bold" w:cs="CenturyGothic,Bold"/>
                <w:b/>
                <w:bCs/>
                <w:color w:val="003000"/>
                <w:sz w:val="20"/>
                <w:szCs w:val="20"/>
              </w:rPr>
            </w:pPr>
          </w:p>
        </w:tc>
      </w:tr>
    </w:tbl>
    <w:p w:rsidR="00DB63BB" w:rsidRDefault="00DB63BB" w:rsidP="00DB63BB"/>
    <w:p w:rsidR="00DB63BB" w:rsidRDefault="00DB63BB" w:rsidP="00DB63BB">
      <w:pPr>
        <w:autoSpaceDE w:val="0"/>
        <w:autoSpaceDN w:val="0"/>
        <w:adjustRightInd w:val="0"/>
        <w:rPr>
          <w:rFonts w:ascii="FuturaStd-Bold" w:hAnsi="FuturaStd-Bold" w:cs="FuturaStd-Bold"/>
          <w:color w:val="000000"/>
          <w:sz w:val="20"/>
          <w:szCs w:val="20"/>
        </w:rPr>
      </w:pPr>
      <w:r>
        <w:rPr>
          <w:rFonts w:ascii="FuturaStd-Bold" w:hAnsi="FuturaStd-Bold" w:cs="FuturaStd-Bold"/>
          <w:b/>
          <w:bCs/>
          <w:color w:val="003000"/>
        </w:rPr>
        <w:t>METODOLOGÍA DOCENTE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DB63BB" w:rsidTr="00F1272F">
        <w:tc>
          <w:tcPr>
            <w:tcW w:w="8978" w:type="dxa"/>
            <w:shd w:val="clear" w:color="auto" w:fill="FF9900"/>
          </w:tcPr>
          <w:p w:rsidR="00DB63BB" w:rsidRDefault="00DB63BB" w:rsidP="00F1272F">
            <w:r w:rsidRPr="004E188C">
              <w:rPr>
                <w:rFonts w:ascii="CenturyGothic,Bold" w:hAnsi="CenturyGothic,Bold" w:cs="CenturyGothic,Bold"/>
                <w:b/>
                <w:bCs/>
                <w:color w:val="003000"/>
                <w:sz w:val="20"/>
                <w:szCs w:val="20"/>
              </w:rPr>
              <w:t>Aspectos metodológicos generales de la asignatura</w:t>
            </w:r>
          </w:p>
        </w:tc>
      </w:tr>
      <w:tr w:rsidR="00DB63BB" w:rsidTr="00F1272F">
        <w:tc>
          <w:tcPr>
            <w:tcW w:w="8978" w:type="dxa"/>
          </w:tcPr>
          <w:p w:rsidR="00DB63BB" w:rsidRDefault="00DB63BB" w:rsidP="00F1272F"/>
        </w:tc>
      </w:tr>
      <w:tr w:rsidR="00DB63BB" w:rsidTr="00F1272F">
        <w:tc>
          <w:tcPr>
            <w:tcW w:w="8978" w:type="dxa"/>
            <w:shd w:val="clear" w:color="auto" w:fill="3366FF"/>
          </w:tcPr>
          <w:p w:rsidR="00DB63BB" w:rsidRPr="004E188C" w:rsidRDefault="00DB63BB" w:rsidP="00F1272F">
            <w:pPr>
              <w:rPr>
                <w:color w:val="FFFFFF"/>
              </w:rPr>
            </w:pPr>
            <w:r w:rsidRPr="004E188C">
              <w:rPr>
                <w:rFonts w:ascii="CenturyGothic,Bold" w:hAnsi="CenturyGothic,Bold" w:cs="CenturyGothic,Bold"/>
                <w:b/>
                <w:bCs/>
                <w:color w:val="FFFFFF"/>
                <w:sz w:val="20"/>
                <w:szCs w:val="20"/>
              </w:rPr>
              <w:t>Metodología Presencial: Actividades</w:t>
            </w:r>
          </w:p>
        </w:tc>
      </w:tr>
      <w:tr w:rsidR="00DB63BB" w:rsidTr="00F1272F">
        <w:tc>
          <w:tcPr>
            <w:tcW w:w="8978" w:type="dxa"/>
          </w:tcPr>
          <w:p w:rsidR="00DB63BB" w:rsidRPr="004E188C" w:rsidRDefault="00DB63BB" w:rsidP="00F1272F">
            <w:pPr>
              <w:rPr>
                <w:rFonts w:ascii="CenturyGothic,Bold" w:hAnsi="CenturyGothic,Bold" w:cs="CenturyGothic,Bold"/>
                <w:b/>
                <w:bCs/>
                <w:color w:val="003000"/>
                <w:sz w:val="20"/>
                <w:szCs w:val="20"/>
              </w:rPr>
            </w:pPr>
          </w:p>
          <w:p w:rsidR="00DB63BB" w:rsidRPr="009D78E6" w:rsidRDefault="00DB63BB" w:rsidP="00F1272F">
            <w:pPr>
              <w:numPr>
                <w:ilvl w:val="0"/>
                <w:numId w:val="7"/>
              </w:numPr>
              <w:jc w:val="both"/>
              <w:rPr>
                <w:rFonts w:cs="Arial"/>
                <w:bCs/>
                <w:color w:val="000000"/>
              </w:rPr>
            </w:pPr>
            <w:r w:rsidRPr="009D78E6">
              <w:rPr>
                <w:rFonts w:cs="Arial"/>
                <w:bCs/>
                <w:color w:val="000000"/>
                <w:szCs w:val="22"/>
              </w:rPr>
              <w:t xml:space="preserve">Lecciones magistrales de carácter expositivo que proporcionarán las explicaciones teóricas y orientaciones necesarias para el estudio de cada tema. En dichas clases, el profesor se limitará a desarrollar los contenidos que considere más importantes y/o de comprensión más complicada. </w:t>
            </w:r>
            <w:r>
              <w:rPr>
                <w:rFonts w:cs="Arial"/>
                <w:bCs/>
                <w:color w:val="000000"/>
                <w:szCs w:val="22"/>
              </w:rPr>
              <w:t xml:space="preserve">Asimismo, invitará a los estudiantes a escribir </w:t>
            </w:r>
            <w:proofErr w:type="spellStart"/>
            <w:r>
              <w:rPr>
                <w:rFonts w:cs="Arial"/>
                <w:bCs/>
                <w:i/>
                <w:color w:val="000000"/>
                <w:szCs w:val="22"/>
              </w:rPr>
              <w:t>papers</w:t>
            </w:r>
            <w:proofErr w:type="spellEnd"/>
            <w:r>
              <w:rPr>
                <w:rFonts w:cs="Arial"/>
                <w:bCs/>
                <w:color w:val="000000"/>
                <w:szCs w:val="22"/>
              </w:rPr>
              <w:t xml:space="preserve"> voluntarios de no más de tres páginas sobre cualquier cuestión suscitada por las clases. </w:t>
            </w:r>
          </w:p>
          <w:p w:rsidR="00DB63BB" w:rsidRPr="00D035FC" w:rsidRDefault="00DB63BB" w:rsidP="00F1272F">
            <w:pPr>
              <w:numPr>
                <w:ilvl w:val="0"/>
                <w:numId w:val="7"/>
              </w:numPr>
              <w:jc w:val="both"/>
              <w:rPr>
                <w:rFonts w:cs="Arial"/>
                <w:bCs/>
                <w:color w:val="000000"/>
              </w:rPr>
            </w:pPr>
            <w:r w:rsidRPr="009D78E6">
              <w:rPr>
                <w:rFonts w:cs="Arial"/>
                <w:bCs/>
                <w:color w:val="000000"/>
                <w:szCs w:val="22"/>
              </w:rPr>
              <w:t>En las explicaciones de las clases magistrales se utilizarán diversos medios:              informáticos, pizarra y cualquier otro que se considere oportuno según lo indique la materia tratada.</w:t>
            </w:r>
          </w:p>
          <w:p w:rsidR="00DB63BB" w:rsidRPr="009D78E6" w:rsidRDefault="00DB63BB" w:rsidP="00F1272F">
            <w:pPr>
              <w:numPr>
                <w:ilvl w:val="0"/>
                <w:numId w:val="7"/>
              </w:numPr>
              <w:jc w:val="both"/>
              <w:rPr>
                <w:rFonts w:cs="Arial"/>
                <w:bCs/>
                <w:color w:val="000000"/>
              </w:rPr>
            </w:pPr>
            <w:r>
              <w:rPr>
                <w:rFonts w:cs="Arial"/>
                <w:bCs/>
                <w:color w:val="000000"/>
                <w:szCs w:val="22"/>
              </w:rPr>
              <w:t>Diálogos concertados sobre temas previamente propuestos</w:t>
            </w:r>
          </w:p>
          <w:p w:rsidR="00DB63BB" w:rsidRPr="004E188C" w:rsidRDefault="00DB63BB" w:rsidP="00F1272F">
            <w:pPr>
              <w:rPr>
                <w:rFonts w:ascii="CenturyGothic,Bold" w:hAnsi="CenturyGothic,Bold" w:cs="CenturyGothic,Bold"/>
                <w:b/>
                <w:bCs/>
                <w:color w:val="003000"/>
                <w:sz w:val="20"/>
                <w:szCs w:val="20"/>
              </w:rPr>
            </w:pPr>
          </w:p>
        </w:tc>
      </w:tr>
      <w:tr w:rsidR="00DB63BB" w:rsidRPr="004E188C" w:rsidTr="00F1272F">
        <w:tc>
          <w:tcPr>
            <w:tcW w:w="8978" w:type="dxa"/>
            <w:shd w:val="clear" w:color="auto" w:fill="3366FF"/>
          </w:tcPr>
          <w:p w:rsidR="00DB63BB" w:rsidRPr="004E188C" w:rsidRDefault="00DB63BB" w:rsidP="00F1272F">
            <w:pPr>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Metodología No presencial: Actividades</w:t>
            </w:r>
          </w:p>
        </w:tc>
      </w:tr>
      <w:tr w:rsidR="00DB63BB" w:rsidTr="00F1272F">
        <w:tc>
          <w:tcPr>
            <w:tcW w:w="8978" w:type="dxa"/>
          </w:tcPr>
          <w:p w:rsidR="00DB63BB" w:rsidRPr="004E188C" w:rsidRDefault="00DB63BB" w:rsidP="00F1272F">
            <w:pPr>
              <w:rPr>
                <w:rFonts w:ascii="CenturyGothic,Bold" w:hAnsi="CenturyGothic,Bold" w:cs="CenturyGothic,Bold"/>
                <w:b/>
                <w:bCs/>
                <w:color w:val="003000"/>
                <w:sz w:val="20"/>
                <w:szCs w:val="20"/>
              </w:rPr>
            </w:pPr>
          </w:p>
          <w:p w:rsidR="00DB63BB" w:rsidRDefault="00DB63BB" w:rsidP="00F1272F">
            <w:pPr>
              <w:numPr>
                <w:ilvl w:val="0"/>
                <w:numId w:val="7"/>
              </w:numPr>
              <w:spacing w:before="60" w:after="60"/>
              <w:jc w:val="both"/>
            </w:pPr>
            <w:r>
              <w:t>Estudio de los contenidos teóricos de la disciplina</w:t>
            </w:r>
          </w:p>
          <w:p w:rsidR="00DB63BB" w:rsidRDefault="00DB63BB" w:rsidP="00F1272F">
            <w:pPr>
              <w:numPr>
                <w:ilvl w:val="0"/>
                <w:numId w:val="7"/>
              </w:numPr>
              <w:spacing w:before="60" w:after="60"/>
              <w:jc w:val="both"/>
            </w:pPr>
            <w:r>
              <w:t>Elaboración de trabajos breves sobre algunos de los temas abordados en la disciplina.</w:t>
            </w:r>
          </w:p>
          <w:p w:rsidR="00DB63BB" w:rsidRDefault="00DB63BB" w:rsidP="00F1272F">
            <w:pPr>
              <w:numPr>
                <w:ilvl w:val="0"/>
                <w:numId w:val="7"/>
              </w:numPr>
              <w:spacing w:before="60" w:after="60"/>
              <w:jc w:val="both"/>
            </w:pPr>
            <w:r>
              <w:t>Lectura de artículos y/o libros o capítulos de libros que permitan una mayor comprensión de los contenidos desarrollados durante el curso.</w:t>
            </w:r>
          </w:p>
          <w:p w:rsidR="00DB63BB" w:rsidRDefault="00DB63BB" w:rsidP="00F1272F">
            <w:pPr>
              <w:numPr>
                <w:ilvl w:val="0"/>
                <w:numId w:val="7"/>
              </w:numPr>
              <w:spacing w:before="60" w:after="60"/>
              <w:jc w:val="both"/>
            </w:pPr>
            <w:r>
              <w:lastRenderedPageBreak/>
              <w:t xml:space="preserve">Lectura obligatoria de: </w:t>
            </w:r>
          </w:p>
          <w:p w:rsidR="00DB63BB" w:rsidRDefault="00DB63BB" w:rsidP="00F1272F">
            <w:pPr>
              <w:pStyle w:val="Prrafodelista"/>
              <w:numPr>
                <w:ilvl w:val="5"/>
                <w:numId w:val="1"/>
              </w:numPr>
              <w:spacing w:before="60" w:after="60"/>
              <w:jc w:val="both"/>
            </w:pPr>
            <w:r>
              <w:t xml:space="preserve">En el primer semestre, el capítulo VII y parte del VIII de la </w:t>
            </w:r>
            <w:r w:rsidRPr="00F31BAB">
              <w:rPr>
                <w:i/>
              </w:rPr>
              <w:t>Teología Sistemática</w:t>
            </w:r>
            <w:r>
              <w:t xml:space="preserve"> de W. </w:t>
            </w:r>
            <w:proofErr w:type="spellStart"/>
            <w:r>
              <w:t>Pannenberg</w:t>
            </w:r>
            <w:proofErr w:type="spellEnd"/>
            <w:r>
              <w:t>, situados en el vol. II, pp. 1-251.</w:t>
            </w:r>
          </w:p>
          <w:p w:rsidR="00DB63BB" w:rsidRDefault="00DB63BB" w:rsidP="00F1272F">
            <w:pPr>
              <w:pStyle w:val="Prrafodelista"/>
              <w:numPr>
                <w:ilvl w:val="5"/>
                <w:numId w:val="1"/>
              </w:numPr>
              <w:spacing w:before="60" w:after="60"/>
              <w:jc w:val="both"/>
            </w:pPr>
            <w:r>
              <w:t xml:space="preserve">En el segundo semestre, las pp. 251-300 del cap. VIII de la </w:t>
            </w:r>
            <w:r w:rsidRPr="00F31BAB">
              <w:rPr>
                <w:i/>
              </w:rPr>
              <w:t>TS</w:t>
            </w:r>
            <w:r>
              <w:t xml:space="preserve"> de </w:t>
            </w:r>
            <w:proofErr w:type="spellStart"/>
            <w:r>
              <w:t>Pannenberg</w:t>
            </w:r>
            <w:proofErr w:type="spellEnd"/>
            <w:r>
              <w:t xml:space="preserve"> y las pp. 117-171 del </w:t>
            </w:r>
            <w:r w:rsidRPr="00F31BAB">
              <w:rPr>
                <w:i/>
              </w:rPr>
              <w:t>Curso Fundamental sobre la Fe</w:t>
            </w:r>
            <w:r>
              <w:t xml:space="preserve"> de K. </w:t>
            </w:r>
            <w:proofErr w:type="spellStart"/>
            <w:r>
              <w:t>Rahner</w:t>
            </w:r>
            <w:proofErr w:type="spellEnd"/>
            <w:r>
              <w:t xml:space="preserve"> que comprenden los grados 3º y 4º.  </w:t>
            </w:r>
          </w:p>
          <w:p w:rsidR="00DB63BB" w:rsidRDefault="00DB63BB" w:rsidP="00F1272F">
            <w:pPr>
              <w:pStyle w:val="Prrafodelista"/>
              <w:numPr>
                <w:ilvl w:val="5"/>
                <w:numId w:val="1"/>
              </w:numPr>
              <w:spacing w:before="60" w:after="60"/>
              <w:jc w:val="both"/>
            </w:pPr>
            <w:r>
              <w:t xml:space="preserve">De ambas lecturas se dará cuenta de forma oral al profesor en una entrevista personal que tendrá lugar en un momento del curso a determinar, cuando mejor convenga al profesor y a los alumnos.  </w:t>
            </w:r>
          </w:p>
          <w:p w:rsidR="00DB63BB" w:rsidRPr="004E188C" w:rsidRDefault="00DB63BB" w:rsidP="00F1272F">
            <w:pPr>
              <w:rPr>
                <w:rFonts w:ascii="CenturyGothic,Bold" w:hAnsi="CenturyGothic,Bold" w:cs="CenturyGothic,Bold"/>
                <w:b/>
                <w:bCs/>
                <w:color w:val="003000"/>
                <w:sz w:val="20"/>
                <w:szCs w:val="20"/>
              </w:rPr>
            </w:pPr>
          </w:p>
        </w:tc>
      </w:tr>
    </w:tbl>
    <w:p w:rsidR="00DB63BB" w:rsidRDefault="00DB63BB" w:rsidP="00DB63BB"/>
    <w:p w:rsidR="00DB63BB" w:rsidRDefault="00DB63BB" w:rsidP="00DB63BB"/>
    <w:tbl>
      <w:tblPr>
        <w:tblW w:w="0" w:type="auto"/>
        <w:tblCellMar>
          <w:left w:w="0" w:type="dxa"/>
          <w:right w:w="0" w:type="dxa"/>
        </w:tblCellMar>
        <w:tblLook w:val="0000" w:firstRow="0" w:lastRow="0" w:firstColumn="0" w:lastColumn="0" w:noHBand="0" w:noVBand="0"/>
      </w:tblPr>
      <w:tblGrid>
        <w:gridCol w:w="2182"/>
        <w:gridCol w:w="2183"/>
        <w:gridCol w:w="2429"/>
        <w:gridCol w:w="2024"/>
      </w:tblGrid>
      <w:tr w:rsidR="00DB63BB" w:rsidRPr="006375A4" w:rsidTr="00F1272F">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b/>
                <w:bCs/>
                <w:lang w:val="es-ES_tradnl"/>
              </w:rPr>
            </w:pPr>
            <w:r w:rsidRPr="006375A4">
              <w:rPr>
                <w:rFonts w:ascii="Century Gothic" w:hAnsi="Century Gothic" w:cs="Arial"/>
                <w:b/>
                <w:bCs/>
                <w:lang w:val="es-ES_tradnl"/>
              </w:rPr>
              <w:t>RESUMEN HORAS DE TRABAJO DEL ALUMNO</w:t>
            </w:r>
          </w:p>
        </w:tc>
      </w:tr>
      <w:tr w:rsidR="00DB63BB" w:rsidRPr="00C523F8" w:rsidTr="00F1272F">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DB63BB" w:rsidRPr="00C523F8" w:rsidRDefault="00DB63BB" w:rsidP="00F1272F">
            <w:pPr>
              <w:pStyle w:val="Textoindependiente2"/>
              <w:spacing w:before="45" w:beforeAutospacing="0" w:after="45" w:afterAutospacing="0"/>
              <w:jc w:val="center"/>
              <w:rPr>
                <w:rFonts w:ascii="Arial" w:hAnsi="Arial" w:cs="Arial"/>
                <w:sz w:val="18"/>
                <w:szCs w:val="18"/>
              </w:rPr>
            </w:pPr>
            <w:r w:rsidRPr="00C523F8">
              <w:rPr>
                <w:rFonts w:ascii="Arial" w:hAnsi="Arial" w:cs="Arial"/>
                <w:b/>
                <w:bCs/>
                <w:color w:val="FFFFFF"/>
                <w:sz w:val="18"/>
                <w:szCs w:val="18"/>
                <w:lang w:val="es-ES_tradnl"/>
              </w:rPr>
              <w:t>HORAS PRESENCIALES</w:t>
            </w:r>
          </w:p>
        </w:tc>
      </w:tr>
      <w:tr w:rsidR="00DB63BB" w:rsidRPr="00A20E6B" w:rsidTr="00F1272F">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Evaluación</w:t>
            </w:r>
          </w:p>
        </w:tc>
      </w:tr>
      <w:tr w:rsidR="00DB63BB" w:rsidRPr="00C523F8" w:rsidTr="00F1272F">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B63BB" w:rsidRDefault="00DB63BB" w:rsidP="00F1272F">
            <w:pPr>
              <w:rPr>
                <w:rFonts w:ascii="Arial" w:hAnsi="Arial" w:cs="Arial"/>
                <w:sz w:val="18"/>
                <w:szCs w:val="18"/>
              </w:rPr>
            </w:pPr>
            <w:r w:rsidRPr="00C523F8">
              <w:rPr>
                <w:rFonts w:ascii="Arial" w:hAnsi="Arial" w:cs="Arial"/>
                <w:sz w:val="18"/>
                <w:szCs w:val="18"/>
              </w:rPr>
              <w:t> </w:t>
            </w:r>
          </w:p>
          <w:p w:rsidR="00DB63BB" w:rsidRDefault="00DB63BB" w:rsidP="00F1272F">
            <w:pPr>
              <w:rPr>
                <w:rFonts w:ascii="Arial" w:hAnsi="Arial" w:cs="Arial"/>
                <w:sz w:val="18"/>
                <w:szCs w:val="18"/>
              </w:rPr>
            </w:pPr>
            <w:r>
              <w:rPr>
                <w:rFonts w:ascii="Arial" w:hAnsi="Arial" w:cs="Arial"/>
                <w:sz w:val="18"/>
                <w:szCs w:val="18"/>
              </w:rPr>
              <w:t>60</w:t>
            </w:r>
          </w:p>
          <w:p w:rsidR="00DB63BB" w:rsidRPr="00C523F8" w:rsidRDefault="00DB63BB" w:rsidP="00F1272F">
            <w:pPr>
              <w:rPr>
                <w:rFonts w:ascii="Arial" w:hAnsi="Arial" w:cs="Arial"/>
                <w:sz w:val="18"/>
                <w:szCs w:val="18"/>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DB63BB" w:rsidRDefault="00DB63BB" w:rsidP="00F1272F">
            <w:pPr>
              <w:rPr>
                <w:rFonts w:ascii="Arial" w:hAnsi="Arial" w:cs="Arial"/>
                <w:sz w:val="18"/>
                <w:szCs w:val="18"/>
              </w:rPr>
            </w:pPr>
            <w:r w:rsidRPr="00C523F8">
              <w:rPr>
                <w:rFonts w:ascii="Arial" w:hAnsi="Arial" w:cs="Arial"/>
                <w:sz w:val="18"/>
                <w:szCs w:val="18"/>
              </w:rPr>
              <w:t> </w:t>
            </w:r>
          </w:p>
          <w:p w:rsidR="00DB63BB" w:rsidRPr="00C523F8" w:rsidRDefault="00DB63BB" w:rsidP="00F1272F">
            <w:pPr>
              <w:rPr>
                <w:rFonts w:ascii="Arial" w:hAnsi="Arial" w:cs="Arial"/>
                <w:sz w:val="18"/>
                <w:szCs w:val="18"/>
              </w:rPr>
            </w:pPr>
            <w:r>
              <w:rPr>
                <w:rFonts w:ascii="Arial" w:hAnsi="Arial" w:cs="Arial"/>
                <w:sz w:val="18"/>
                <w:szCs w:val="18"/>
              </w:rPr>
              <w:t>10</w:t>
            </w: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DB63BB" w:rsidRDefault="00DB63BB" w:rsidP="00F1272F">
            <w:pPr>
              <w:rPr>
                <w:rFonts w:ascii="Arial" w:hAnsi="Arial" w:cs="Arial"/>
                <w:sz w:val="18"/>
                <w:szCs w:val="18"/>
              </w:rPr>
            </w:pPr>
          </w:p>
          <w:p w:rsidR="00DB63BB" w:rsidRPr="00C523F8" w:rsidRDefault="00DB63BB" w:rsidP="00F1272F">
            <w:pPr>
              <w:rPr>
                <w:rFonts w:ascii="Arial" w:hAnsi="Arial" w:cs="Arial"/>
                <w:sz w:val="18"/>
                <w:szCs w:val="18"/>
              </w:rPr>
            </w:pPr>
            <w:r>
              <w:rPr>
                <w:rFonts w:ascii="Arial" w:hAnsi="Arial" w:cs="Arial"/>
                <w:sz w:val="18"/>
                <w:szCs w:val="18"/>
              </w:rPr>
              <w:t>5</w:t>
            </w: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DB63BB" w:rsidRDefault="00DB63BB" w:rsidP="00F1272F">
            <w:pPr>
              <w:rPr>
                <w:rFonts w:ascii="Arial" w:hAnsi="Arial" w:cs="Arial"/>
                <w:sz w:val="18"/>
                <w:szCs w:val="18"/>
              </w:rPr>
            </w:pPr>
            <w:r w:rsidRPr="00C523F8">
              <w:rPr>
                <w:rFonts w:ascii="Arial" w:hAnsi="Arial" w:cs="Arial"/>
                <w:sz w:val="18"/>
                <w:szCs w:val="18"/>
              </w:rPr>
              <w:t> </w:t>
            </w:r>
          </w:p>
          <w:p w:rsidR="00DB63BB" w:rsidRPr="00C523F8" w:rsidRDefault="00DB63BB" w:rsidP="00F1272F">
            <w:pPr>
              <w:rPr>
                <w:rFonts w:ascii="Arial" w:hAnsi="Arial" w:cs="Arial"/>
                <w:sz w:val="18"/>
                <w:szCs w:val="18"/>
              </w:rPr>
            </w:pPr>
            <w:r>
              <w:rPr>
                <w:rFonts w:ascii="Arial" w:hAnsi="Arial" w:cs="Arial"/>
                <w:sz w:val="18"/>
                <w:szCs w:val="18"/>
              </w:rPr>
              <w:t>2</w:t>
            </w:r>
          </w:p>
        </w:tc>
      </w:tr>
      <w:tr w:rsidR="00DB63BB" w:rsidRPr="006375A4" w:rsidTr="00F1272F">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color w:val="FFFFFF"/>
                <w:sz w:val="18"/>
                <w:szCs w:val="18"/>
                <w:lang w:val="es-ES_tradnl"/>
              </w:rPr>
              <w:t>HORAS NO PRESENCIALES</w:t>
            </w:r>
          </w:p>
        </w:tc>
      </w:tr>
      <w:tr w:rsidR="00DB63BB" w:rsidRPr="006375A4" w:rsidTr="00F1272F">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DB63BB" w:rsidRPr="006375A4" w:rsidRDefault="00DB63BB" w:rsidP="00F1272F">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Estudio</w:t>
            </w:r>
          </w:p>
        </w:tc>
      </w:tr>
      <w:tr w:rsidR="00DB63BB" w:rsidRPr="00C523F8" w:rsidTr="00F1272F">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B63BB" w:rsidRDefault="00DB63BB" w:rsidP="00F1272F">
            <w:pPr>
              <w:rPr>
                <w:rFonts w:ascii="Arial" w:hAnsi="Arial" w:cs="Arial"/>
                <w:sz w:val="18"/>
                <w:szCs w:val="18"/>
              </w:rPr>
            </w:pPr>
            <w:r w:rsidRPr="00C523F8">
              <w:rPr>
                <w:rFonts w:ascii="Arial" w:hAnsi="Arial" w:cs="Arial"/>
                <w:sz w:val="18"/>
                <w:szCs w:val="18"/>
              </w:rPr>
              <w:t> </w:t>
            </w:r>
          </w:p>
          <w:p w:rsidR="00DB63BB" w:rsidRDefault="00DB63BB" w:rsidP="00F1272F">
            <w:pPr>
              <w:rPr>
                <w:rFonts w:ascii="Arial" w:hAnsi="Arial" w:cs="Arial"/>
                <w:sz w:val="18"/>
                <w:szCs w:val="18"/>
              </w:rPr>
            </w:pPr>
          </w:p>
          <w:p w:rsidR="00DB63BB" w:rsidRPr="00C523F8" w:rsidRDefault="00DB63BB" w:rsidP="00F1272F">
            <w:pPr>
              <w:rPr>
                <w:rFonts w:ascii="Arial" w:hAnsi="Arial" w:cs="Arial"/>
                <w:sz w:val="18"/>
                <w:szCs w:val="18"/>
              </w:rPr>
            </w:pPr>
            <w:r>
              <w:rPr>
                <w:rFonts w:ascii="Arial" w:hAnsi="Arial" w:cs="Arial"/>
                <w:sz w:val="18"/>
                <w:szCs w:val="18"/>
              </w:rPr>
              <w:t>60</w:t>
            </w: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DB63BB" w:rsidRDefault="00DB63BB" w:rsidP="00F1272F">
            <w:pPr>
              <w:rPr>
                <w:rFonts w:ascii="Arial" w:hAnsi="Arial" w:cs="Arial"/>
                <w:sz w:val="18"/>
                <w:szCs w:val="18"/>
              </w:rPr>
            </w:pPr>
            <w:r w:rsidRPr="00C523F8">
              <w:rPr>
                <w:rFonts w:ascii="Arial" w:hAnsi="Arial" w:cs="Arial"/>
                <w:sz w:val="18"/>
                <w:szCs w:val="18"/>
              </w:rPr>
              <w:t> </w:t>
            </w:r>
          </w:p>
          <w:p w:rsidR="00DB63BB" w:rsidRDefault="00DB63BB" w:rsidP="00F1272F">
            <w:pPr>
              <w:rPr>
                <w:rFonts w:ascii="Arial" w:hAnsi="Arial" w:cs="Arial"/>
                <w:sz w:val="18"/>
                <w:szCs w:val="18"/>
              </w:rPr>
            </w:pPr>
          </w:p>
          <w:p w:rsidR="00DB63BB" w:rsidRPr="00C523F8" w:rsidRDefault="00DB63BB" w:rsidP="00F1272F">
            <w:pPr>
              <w:rPr>
                <w:rFonts w:ascii="Arial" w:hAnsi="Arial" w:cs="Arial"/>
                <w:sz w:val="18"/>
                <w:szCs w:val="18"/>
              </w:rPr>
            </w:pPr>
            <w:r>
              <w:rPr>
                <w:rFonts w:ascii="Arial" w:hAnsi="Arial" w:cs="Arial"/>
                <w:sz w:val="18"/>
                <w:szCs w:val="18"/>
              </w:rPr>
              <w:t>14</w:t>
            </w: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DB63BB" w:rsidRDefault="00DB63BB" w:rsidP="00F1272F">
            <w:pPr>
              <w:rPr>
                <w:rFonts w:ascii="Arial" w:hAnsi="Arial" w:cs="Arial"/>
                <w:sz w:val="18"/>
                <w:szCs w:val="18"/>
              </w:rPr>
            </w:pPr>
            <w:r w:rsidRPr="00C523F8">
              <w:rPr>
                <w:rFonts w:ascii="Arial" w:hAnsi="Arial" w:cs="Arial"/>
                <w:sz w:val="18"/>
                <w:szCs w:val="18"/>
              </w:rPr>
              <w:t> </w:t>
            </w:r>
          </w:p>
          <w:p w:rsidR="00DB63BB" w:rsidRDefault="00DB63BB" w:rsidP="00F1272F">
            <w:pPr>
              <w:rPr>
                <w:rFonts w:ascii="Arial" w:hAnsi="Arial" w:cs="Arial"/>
                <w:sz w:val="18"/>
                <w:szCs w:val="18"/>
              </w:rPr>
            </w:pPr>
          </w:p>
          <w:p w:rsidR="00DB63BB" w:rsidRDefault="00DB63BB" w:rsidP="00F1272F">
            <w:pPr>
              <w:rPr>
                <w:rFonts w:ascii="Arial" w:hAnsi="Arial" w:cs="Arial"/>
                <w:sz w:val="18"/>
                <w:szCs w:val="18"/>
              </w:rPr>
            </w:pPr>
          </w:p>
          <w:p w:rsidR="00DB63BB" w:rsidRDefault="00DB63BB" w:rsidP="00F1272F">
            <w:pPr>
              <w:rPr>
                <w:rFonts w:ascii="Arial" w:hAnsi="Arial" w:cs="Arial"/>
                <w:sz w:val="18"/>
                <w:szCs w:val="18"/>
              </w:rPr>
            </w:pPr>
            <w:r>
              <w:rPr>
                <w:rFonts w:ascii="Arial" w:hAnsi="Arial" w:cs="Arial"/>
                <w:sz w:val="18"/>
                <w:szCs w:val="18"/>
              </w:rPr>
              <w:t>10</w:t>
            </w:r>
          </w:p>
          <w:p w:rsidR="00DB63BB" w:rsidRPr="00C523F8" w:rsidRDefault="00DB63BB" w:rsidP="00F1272F">
            <w:pPr>
              <w:rPr>
                <w:rFonts w:ascii="Arial" w:hAnsi="Arial" w:cs="Arial"/>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rsidR="00DB63BB" w:rsidRDefault="00DB63BB" w:rsidP="00F1272F">
            <w:pPr>
              <w:rPr>
                <w:rFonts w:ascii="Arial" w:hAnsi="Arial" w:cs="Arial"/>
                <w:sz w:val="18"/>
                <w:szCs w:val="18"/>
              </w:rPr>
            </w:pPr>
            <w:r w:rsidRPr="00C523F8">
              <w:rPr>
                <w:rFonts w:ascii="Arial" w:hAnsi="Arial" w:cs="Arial"/>
                <w:sz w:val="18"/>
                <w:szCs w:val="18"/>
              </w:rPr>
              <w:t> </w:t>
            </w:r>
          </w:p>
          <w:p w:rsidR="00DB63BB" w:rsidRDefault="00DB63BB" w:rsidP="00F1272F">
            <w:pPr>
              <w:rPr>
                <w:rFonts w:ascii="Arial" w:hAnsi="Arial" w:cs="Arial"/>
                <w:sz w:val="18"/>
                <w:szCs w:val="18"/>
              </w:rPr>
            </w:pPr>
          </w:p>
          <w:p w:rsidR="00DB63BB" w:rsidRPr="00C523F8" w:rsidRDefault="00DB63BB" w:rsidP="00F1272F">
            <w:pPr>
              <w:rPr>
                <w:rFonts w:ascii="Arial" w:hAnsi="Arial" w:cs="Arial"/>
                <w:sz w:val="18"/>
                <w:szCs w:val="18"/>
              </w:rPr>
            </w:pPr>
            <w:r>
              <w:rPr>
                <w:rFonts w:ascii="Arial" w:hAnsi="Arial" w:cs="Arial"/>
                <w:sz w:val="18"/>
                <w:szCs w:val="18"/>
              </w:rPr>
              <w:t>40</w:t>
            </w:r>
          </w:p>
        </w:tc>
      </w:tr>
      <w:tr w:rsidR="00DB63BB" w:rsidRPr="006375A4" w:rsidTr="00F1272F">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DB63BB" w:rsidRPr="006375A4" w:rsidRDefault="00DB63BB" w:rsidP="00F1272F">
            <w:pPr>
              <w:jc w:val="right"/>
              <w:rPr>
                <w:rFonts w:ascii="Century Gothic" w:hAnsi="Century Gothic" w:cs="Arial"/>
                <w:b/>
                <w:color w:val="FFFFFF"/>
                <w:sz w:val="18"/>
                <w:szCs w:val="18"/>
              </w:rPr>
            </w:pPr>
            <w:r w:rsidRPr="006375A4">
              <w:rPr>
                <w:rFonts w:ascii="Century Gothic" w:hAnsi="Century Gothic" w:cs="Arial"/>
                <w:b/>
                <w:color w:val="FFFFFF"/>
                <w:sz w:val="18"/>
                <w:szCs w:val="18"/>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DB63BB" w:rsidRPr="006375A4" w:rsidRDefault="00DB63BB" w:rsidP="00F1272F">
            <w:pPr>
              <w:rPr>
                <w:rFonts w:ascii="Century Gothic" w:hAnsi="Century Gothic" w:cs="Arial"/>
                <w:b/>
                <w:color w:val="FFFFFF"/>
                <w:sz w:val="18"/>
                <w:szCs w:val="18"/>
              </w:rPr>
            </w:pPr>
            <w:r>
              <w:rPr>
                <w:rFonts w:ascii="Century Gothic" w:hAnsi="Century Gothic" w:cs="Arial"/>
                <w:b/>
                <w:color w:val="FFFFFF"/>
                <w:sz w:val="18"/>
                <w:szCs w:val="18"/>
              </w:rPr>
              <w:t>7,5</w:t>
            </w:r>
          </w:p>
        </w:tc>
      </w:tr>
    </w:tbl>
    <w:p w:rsidR="00DB63BB" w:rsidRDefault="00DB63BB" w:rsidP="00DB63BB"/>
    <w:p w:rsidR="00DB63BB" w:rsidRDefault="00DB63BB" w:rsidP="00DB63BB"/>
    <w:p w:rsidR="00DB63BB" w:rsidRDefault="00DB63BB" w:rsidP="00DB63BB">
      <w:pPr>
        <w:autoSpaceDE w:val="0"/>
        <w:autoSpaceDN w:val="0"/>
        <w:adjustRightInd w:val="0"/>
        <w:rPr>
          <w:rFonts w:ascii="FuturaStd-Bold" w:hAnsi="FuturaStd-Bold" w:cs="FuturaStd-Bold"/>
          <w:color w:val="000000"/>
          <w:sz w:val="20"/>
          <w:szCs w:val="20"/>
        </w:rPr>
      </w:pPr>
      <w:r>
        <w:rPr>
          <w:rFonts w:ascii="FuturaStd-Bold" w:hAnsi="FuturaStd-Bold" w:cs="FuturaStd-Bold"/>
          <w:b/>
          <w:bCs/>
          <w:color w:val="003000"/>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9"/>
        <w:gridCol w:w="2258"/>
        <w:gridCol w:w="1181"/>
      </w:tblGrid>
      <w:tr w:rsidR="00DB63BB" w:rsidRPr="004E188C" w:rsidTr="00F1272F">
        <w:tc>
          <w:tcPr>
            <w:tcW w:w="5508" w:type="dxa"/>
            <w:shd w:val="clear" w:color="auto" w:fill="FF9900"/>
          </w:tcPr>
          <w:p w:rsidR="00DB63BB" w:rsidRPr="004E188C" w:rsidRDefault="00DB63BB" w:rsidP="00F1272F">
            <w:pPr>
              <w:rPr>
                <w:rFonts w:ascii="Century Gothic" w:hAnsi="Century Gothic"/>
              </w:rPr>
            </w:pPr>
            <w:r w:rsidRPr="004E188C">
              <w:rPr>
                <w:rFonts w:ascii="CenturyGothic,Bold" w:hAnsi="CenturyGothic,Bold" w:cs="CenturyGothic,Bold"/>
                <w:b/>
                <w:bCs/>
                <w:sz w:val="20"/>
                <w:szCs w:val="20"/>
              </w:rPr>
              <w:t>Actividades de evaluación</w:t>
            </w:r>
          </w:p>
        </w:tc>
        <w:tc>
          <w:tcPr>
            <w:tcW w:w="2275" w:type="dxa"/>
            <w:shd w:val="clear" w:color="auto" w:fill="FF9900"/>
          </w:tcPr>
          <w:p w:rsidR="00DB63BB" w:rsidRPr="004E188C" w:rsidRDefault="00DB63BB" w:rsidP="00F1272F">
            <w:pPr>
              <w:rPr>
                <w:rFonts w:ascii="Century Gothic" w:hAnsi="Century Gothic"/>
                <w:b/>
                <w:sz w:val="20"/>
                <w:szCs w:val="20"/>
              </w:rPr>
            </w:pPr>
            <w:r w:rsidRPr="004E188C">
              <w:rPr>
                <w:rFonts w:ascii="Century Gothic" w:hAnsi="Century Gothic"/>
                <w:b/>
                <w:sz w:val="20"/>
                <w:szCs w:val="20"/>
              </w:rPr>
              <w:t xml:space="preserve">CRITERIOS </w:t>
            </w:r>
          </w:p>
        </w:tc>
        <w:tc>
          <w:tcPr>
            <w:tcW w:w="1195" w:type="dxa"/>
            <w:shd w:val="clear" w:color="auto" w:fill="FF9900"/>
          </w:tcPr>
          <w:p w:rsidR="00DB63BB" w:rsidRPr="004E188C" w:rsidRDefault="00DB63BB" w:rsidP="00F1272F">
            <w:pPr>
              <w:rPr>
                <w:rFonts w:ascii="Century Gothic" w:hAnsi="Century Gothic"/>
                <w:b/>
                <w:sz w:val="20"/>
                <w:szCs w:val="20"/>
              </w:rPr>
            </w:pPr>
            <w:r w:rsidRPr="004E188C">
              <w:rPr>
                <w:rFonts w:ascii="Century Gothic" w:hAnsi="Century Gothic"/>
                <w:b/>
                <w:sz w:val="20"/>
                <w:szCs w:val="20"/>
              </w:rPr>
              <w:t>PESO</w:t>
            </w:r>
          </w:p>
        </w:tc>
      </w:tr>
      <w:tr w:rsidR="00DB63BB" w:rsidTr="00F1272F">
        <w:tc>
          <w:tcPr>
            <w:tcW w:w="5508" w:type="dxa"/>
          </w:tcPr>
          <w:p w:rsidR="00DB63BB" w:rsidRDefault="00DB63BB" w:rsidP="00F1272F">
            <w:r>
              <w:t>Trabajo individual: lecturas obligatorias</w:t>
            </w:r>
          </w:p>
        </w:tc>
        <w:tc>
          <w:tcPr>
            <w:tcW w:w="2275" w:type="dxa"/>
            <w:shd w:val="clear" w:color="auto" w:fill="auto"/>
          </w:tcPr>
          <w:p w:rsidR="00DB63BB" w:rsidRDefault="00DB63BB" w:rsidP="00F1272F">
            <w:pPr>
              <w:spacing w:before="60" w:after="60"/>
              <w:jc w:val="both"/>
            </w:pPr>
            <w:r>
              <w:t xml:space="preserve">Comprensión. </w:t>
            </w:r>
          </w:p>
          <w:p w:rsidR="00DB63BB" w:rsidRDefault="00DB63BB" w:rsidP="00F1272F">
            <w:pPr>
              <w:spacing w:before="60" w:after="60"/>
              <w:jc w:val="both"/>
            </w:pPr>
            <w:r>
              <w:t>Claridad en la exposición. Orden y estructura en el análisis.</w:t>
            </w:r>
          </w:p>
          <w:p w:rsidR="00DB63BB" w:rsidRDefault="00DB63BB" w:rsidP="00F1272F">
            <w:pPr>
              <w:spacing w:before="60" w:after="60"/>
              <w:jc w:val="both"/>
            </w:pPr>
            <w:r>
              <w:t>Capacidad de relación y crítica.</w:t>
            </w:r>
          </w:p>
        </w:tc>
        <w:tc>
          <w:tcPr>
            <w:tcW w:w="1195" w:type="dxa"/>
            <w:shd w:val="clear" w:color="auto" w:fill="auto"/>
          </w:tcPr>
          <w:p w:rsidR="00DB63BB" w:rsidRDefault="00DB63BB" w:rsidP="00F1272F">
            <w:r>
              <w:t>30%</w:t>
            </w:r>
          </w:p>
        </w:tc>
      </w:tr>
      <w:tr w:rsidR="00DB63BB" w:rsidTr="00F1272F">
        <w:tc>
          <w:tcPr>
            <w:tcW w:w="5508" w:type="dxa"/>
          </w:tcPr>
          <w:p w:rsidR="00DB63BB" w:rsidRDefault="00DB63BB" w:rsidP="00F1272F">
            <w:r>
              <w:lastRenderedPageBreak/>
              <w:t>Implicación en las clases y debates en el aula</w:t>
            </w:r>
          </w:p>
        </w:tc>
        <w:tc>
          <w:tcPr>
            <w:tcW w:w="2275" w:type="dxa"/>
            <w:shd w:val="clear" w:color="auto" w:fill="auto"/>
          </w:tcPr>
          <w:p w:rsidR="00DB63BB" w:rsidRDefault="00DB63BB" w:rsidP="00F1272F">
            <w:r>
              <w:t>Calidad / pertinencia de las preguntas e intervenciones.</w:t>
            </w:r>
          </w:p>
        </w:tc>
        <w:tc>
          <w:tcPr>
            <w:tcW w:w="1195" w:type="dxa"/>
            <w:shd w:val="clear" w:color="auto" w:fill="auto"/>
          </w:tcPr>
          <w:p w:rsidR="00DB63BB" w:rsidRDefault="00DB63BB" w:rsidP="00F1272F">
            <w:r>
              <w:t>10%</w:t>
            </w:r>
          </w:p>
        </w:tc>
      </w:tr>
      <w:tr w:rsidR="00DB63BB" w:rsidTr="00F1272F">
        <w:tc>
          <w:tcPr>
            <w:tcW w:w="5508" w:type="dxa"/>
          </w:tcPr>
          <w:p w:rsidR="00DB63BB" w:rsidRDefault="00DB63BB" w:rsidP="00F1272F">
            <w:r>
              <w:t>Evaluación: examen</w:t>
            </w:r>
          </w:p>
        </w:tc>
        <w:tc>
          <w:tcPr>
            <w:tcW w:w="2275" w:type="dxa"/>
            <w:shd w:val="clear" w:color="auto" w:fill="auto"/>
          </w:tcPr>
          <w:p w:rsidR="00DB63BB" w:rsidRDefault="00DB63BB" w:rsidP="00F1272F">
            <w:pPr>
              <w:spacing w:before="60" w:after="60"/>
              <w:jc w:val="both"/>
            </w:pPr>
            <w:r>
              <w:t>Dominio de los conceptos.</w:t>
            </w:r>
          </w:p>
          <w:p w:rsidR="00DB63BB" w:rsidRDefault="00DB63BB" w:rsidP="00F1272F">
            <w:pPr>
              <w:spacing w:before="60" w:after="60"/>
              <w:jc w:val="both"/>
            </w:pPr>
            <w:r>
              <w:t>Claridad en la explicación.</w:t>
            </w:r>
          </w:p>
          <w:p w:rsidR="00DB63BB" w:rsidRDefault="00DB63BB" w:rsidP="00F1272F">
            <w:pPr>
              <w:spacing w:before="60" w:after="60"/>
              <w:jc w:val="both"/>
            </w:pPr>
            <w:r>
              <w:t>Relación conceptual</w:t>
            </w:r>
          </w:p>
          <w:p w:rsidR="00DB63BB" w:rsidRDefault="00DB63BB" w:rsidP="00F1272F">
            <w:pPr>
              <w:spacing w:before="60" w:after="60"/>
              <w:jc w:val="both"/>
            </w:pPr>
            <w:r>
              <w:t xml:space="preserve">Capacidad de síntesis </w:t>
            </w:r>
          </w:p>
          <w:p w:rsidR="00DB63BB" w:rsidRDefault="00DB63BB" w:rsidP="00F1272F">
            <w:pPr>
              <w:spacing w:before="60" w:after="60"/>
              <w:jc w:val="both"/>
            </w:pPr>
            <w:r>
              <w:t>Corrección gramatical.</w:t>
            </w:r>
          </w:p>
          <w:p w:rsidR="00DB63BB" w:rsidRDefault="00DB63BB" w:rsidP="00F1272F">
            <w:r>
              <w:t>Ortografía y presentación</w:t>
            </w:r>
          </w:p>
        </w:tc>
        <w:tc>
          <w:tcPr>
            <w:tcW w:w="1195" w:type="dxa"/>
            <w:shd w:val="clear" w:color="auto" w:fill="auto"/>
          </w:tcPr>
          <w:p w:rsidR="00DB63BB" w:rsidRDefault="00DB63BB" w:rsidP="00F1272F">
            <w:r>
              <w:t>60%</w:t>
            </w:r>
          </w:p>
        </w:tc>
      </w:tr>
    </w:tbl>
    <w:p w:rsidR="00DB63BB" w:rsidRDefault="00DB63BB" w:rsidP="00DB63BB"/>
    <w:p w:rsidR="00DB63BB" w:rsidRDefault="00DB63BB" w:rsidP="00DB63BB"/>
    <w:p w:rsidR="00DB63BB" w:rsidRDefault="00DB63BB" w:rsidP="00DB63BB">
      <w:pPr>
        <w:autoSpaceDE w:val="0"/>
        <w:autoSpaceDN w:val="0"/>
        <w:adjustRightInd w:val="0"/>
        <w:rPr>
          <w:rFonts w:ascii="FuturaStd-Bold" w:hAnsi="FuturaStd-Bold" w:cs="FuturaStd-Bold"/>
          <w:color w:val="000000"/>
          <w:sz w:val="20"/>
          <w:szCs w:val="20"/>
        </w:rPr>
      </w:pPr>
      <w:r>
        <w:rPr>
          <w:rFonts w:ascii="FuturaStd-Bold" w:hAnsi="FuturaStd-Bold" w:cs="FuturaStd-Bold"/>
          <w:b/>
          <w:bCs/>
          <w:color w:val="003000"/>
        </w:rPr>
        <w:t>PLAN DE TRABAJO Y CRONOGRAMA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9"/>
        <w:gridCol w:w="1432"/>
        <w:gridCol w:w="1367"/>
      </w:tblGrid>
      <w:tr w:rsidR="00DB63BB" w:rsidTr="00F1272F">
        <w:tc>
          <w:tcPr>
            <w:tcW w:w="6228" w:type="dxa"/>
            <w:shd w:val="clear" w:color="auto" w:fill="FF9900"/>
            <w:vAlign w:val="center"/>
          </w:tcPr>
          <w:p w:rsidR="00DB63BB" w:rsidRDefault="00DB63BB" w:rsidP="00F1272F">
            <w:r w:rsidRPr="004E188C">
              <w:rPr>
                <w:rFonts w:ascii="CenturyGothic,Bold" w:hAnsi="CenturyGothic,Bold" w:cs="CenturyGothic,Bold"/>
                <w:b/>
                <w:bCs/>
                <w:sz w:val="20"/>
                <w:szCs w:val="20"/>
              </w:rPr>
              <w:t>Actividades Presenciales y No presenciales</w:t>
            </w:r>
          </w:p>
        </w:tc>
        <w:tc>
          <w:tcPr>
            <w:tcW w:w="1440" w:type="dxa"/>
            <w:shd w:val="clear" w:color="auto" w:fill="FF9900"/>
          </w:tcPr>
          <w:p w:rsidR="00DB63BB" w:rsidRPr="004E188C" w:rsidRDefault="00DB63BB" w:rsidP="00F1272F">
            <w:pPr>
              <w:rPr>
                <w:rFonts w:ascii="CenturyGothic,Bold" w:hAnsi="CenturyGothic,Bold" w:cs="CenturyGothic,Bold"/>
                <w:b/>
                <w:bCs/>
                <w:sz w:val="20"/>
                <w:szCs w:val="20"/>
              </w:rPr>
            </w:pPr>
            <w:r w:rsidRPr="004E188C">
              <w:rPr>
                <w:rFonts w:ascii="CenturyGothic,Bold" w:hAnsi="CenturyGothic,Bold" w:cs="CenturyGothic,Bold"/>
                <w:b/>
                <w:bCs/>
                <w:sz w:val="20"/>
                <w:szCs w:val="20"/>
              </w:rPr>
              <w:t xml:space="preserve">Fecha de </w:t>
            </w:r>
          </w:p>
          <w:p w:rsidR="00DB63BB" w:rsidRDefault="00DB63BB" w:rsidP="00F1272F">
            <w:r w:rsidRPr="004E188C">
              <w:rPr>
                <w:rFonts w:ascii="CenturyGothic,Bold" w:hAnsi="CenturyGothic,Bold" w:cs="CenturyGothic,Bold"/>
                <w:b/>
                <w:bCs/>
                <w:sz w:val="20"/>
                <w:szCs w:val="20"/>
              </w:rPr>
              <w:t>realización</w:t>
            </w:r>
          </w:p>
        </w:tc>
        <w:tc>
          <w:tcPr>
            <w:tcW w:w="1386" w:type="dxa"/>
            <w:shd w:val="clear" w:color="auto" w:fill="FF9900"/>
          </w:tcPr>
          <w:p w:rsidR="00DB63BB" w:rsidRPr="004E188C" w:rsidRDefault="00DB63BB" w:rsidP="00F1272F">
            <w:pPr>
              <w:rPr>
                <w:rFonts w:ascii="CenturyGothic,Bold" w:hAnsi="CenturyGothic,Bold" w:cs="CenturyGothic,Bold"/>
                <w:b/>
                <w:bCs/>
                <w:sz w:val="20"/>
                <w:szCs w:val="20"/>
              </w:rPr>
            </w:pPr>
            <w:r w:rsidRPr="004E188C">
              <w:rPr>
                <w:rFonts w:ascii="CenturyGothic,Bold" w:hAnsi="CenturyGothic,Bold" w:cs="CenturyGothic,Bold"/>
                <w:b/>
                <w:bCs/>
                <w:sz w:val="20"/>
                <w:szCs w:val="20"/>
              </w:rPr>
              <w:t xml:space="preserve">Fecha de </w:t>
            </w:r>
          </w:p>
          <w:p w:rsidR="00DB63BB" w:rsidRPr="004E188C" w:rsidRDefault="00DB63BB" w:rsidP="00F1272F">
            <w:pPr>
              <w:rPr>
                <w:rFonts w:ascii="CenturyGothic,Bold" w:hAnsi="CenturyGothic,Bold" w:cs="CenturyGothic,Bold"/>
                <w:b/>
                <w:bCs/>
                <w:sz w:val="20"/>
                <w:szCs w:val="20"/>
              </w:rPr>
            </w:pPr>
            <w:r w:rsidRPr="004E188C">
              <w:rPr>
                <w:rFonts w:ascii="CenturyGothic,Bold" w:hAnsi="CenturyGothic,Bold" w:cs="CenturyGothic,Bold"/>
                <w:b/>
                <w:bCs/>
                <w:sz w:val="20"/>
                <w:szCs w:val="20"/>
              </w:rPr>
              <w:t>entrega</w:t>
            </w:r>
          </w:p>
        </w:tc>
      </w:tr>
      <w:tr w:rsidR="00DB63BB" w:rsidTr="00F1272F">
        <w:tc>
          <w:tcPr>
            <w:tcW w:w="6228" w:type="dxa"/>
          </w:tcPr>
          <w:p w:rsidR="00DB63BB" w:rsidRDefault="00DB63BB" w:rsidP="00F1272F">
            <w:r>
              <w:t xml:space="preserve">Diálogos grupales cada semestre </w:t>
            </w:r>
          </w:p>
        </w:tc>
        <w:tc>
          <w:tcPr>
            <w:tcW w:w="1440" w:type="dxa"/>
          </w:tcPr>
          <w:p w:rsidR="00DB63BB" w:rsidRDefault="00DB63BB" w:rsidP="00F1272F"/>
        </w:tc>
        <w:tc>
          <w:tcPr>
            <w:tcW w:w="1386" w:type="dxa"/>
          </w:tcPr>
          <w:p w:rsidR="00DB63BB" w:rsidRDefault="00DB63BB" w:rsidP="00F1272F"/>
        </w:tc>
      </w:tr>
      <w:tr w:rsidR="00DB63BB" w:rsidTr="00F1272F">
        <w:tc>
          <w:tcPr>
            <w:tcW w:w="6228" w:type="dxa"/>
          </w:tcPr>
          <w:p w:rsidR="00DB63BB" w:rsidRDefault="00DB63BB" w:rsidP="00F1272F"/>
        </w:tc>
        <w:tc>
          <w:tcPr>
            <w:tcW w:w="1440" w:type="dxa"/>
          </w:tcPr>
          <w:p w:rsidR="00DB63BB" w:rsidRDefault="00DB63BB" w:rsidP="00F1272F"/>
        </w:tc>
        <w:tc>
          <w:tcPr>
            <w:tcW w:w="1386" w:type="dxa"/>
          </w:tcPr>
          <w:p w:rsidR="00DB63BB" w:rsidRDefault="00DB63BB" w:rsidP="00F1272F"/>
        </w:tc>
      </w:tr>
      <w:tr w:rsidR="00DB63BB" w:rsidTr="00F1272F">
        <w:tc>
          <w:tcPr>
            <w:tcW w:w="6228" w:type="dxa"/>
          </w:tcPr>
          <w:p w:rsidR="00DB63BB" w:rsidRDefault="00DB63BB" w:rsidP="00F1272F"/>
        </w:tc>
        <w:tc>
          <w:tcPr>
            <w:tcW w:w="1440" w:type="dxa"/>
          </w:tcPr>
          <w:p w:rsidR="00DB63BB" w:rsidRDefault="00DB63BB" w:rsidP="00F1272F"/>
        </w:tc>
        <w:tc>
          <w:tcPr>
            <w:tcW w:w="1386" w:type="dxa"/>
          </w:tcPr>
          <w:p w:rsidR="00DB63BB" w:rsidRDefault="00DB63BB" w:rsidP="00F1272F"/>
        </w:tc>
      </w:tr>
      <w:tr w:rsidR="00DB63BB" w:rsidTr="00F1272F">
        <w:tc>
          <w:tcPr>
            <w:tcW w:w="6228" w:type="dxa"/>
          </w:tcPr>
          <w:p w:rsidR="00DB63BB" w:rsidRDefault="00DB63BB" w:rsidP="00F1272F"/>
        </w:tc>
        <w:tc>
          <w:tcPr>
            <w:tcW w:w="1440" w:type="dxa"/>
          </w:tcPr>
          <w:p w:rsidR="00DB63BB" w:rsidRDefault="00DB63BB" w:rsidP="00F1272F"/>
        </w:tc>
        <w:tc>
          <w:tcPr>
            <w:tcW w:w="1386" w:type="dxa"/>
          </w:tcPr>
          <w:p w:rsidR="00DB63BB" w:rsidRDefault="00DB63BB" w:rsidP="00F1272F"/>
        </w:tc>
      </w:tr>
    </w:tbl>
    <w:p w:rsidR="00DB63BB" w:rsidRDefault="00DB63BB" w:rsidP="00DB63BB"/>
    <w:p w:rsidR="00DB63BB" w:rsidRDefault="00DB63BB" w:rsidP="00DB63BB"/>
    <w:p w:rsidR="00DB63BB" w:rsidRDefault="00DB63BB" w:rsidP="00DB63BB"/>
    <w:p w:rsidR="00DB63BB" w:rsidRDefault="00DB63BB" w:rsidP="00DB63BB">
      <w:pPr>
        <w:autoSpaceDE w:val="0"/>
        <w:autoSpaceDN w:val="0"/>
        <w:adjustRightInd w:val="0"/>
        <w:rPr>
          <w:rFonts w:ascii="FuturaStd-Bold" w:hAnsi="FuturaStd-Bold" w:cs="FuturaStd-Bold"/>
          <w:b/>
          <w:bCs/>
          <w:color w:val="003000"/>
        </w:rPr>
      </w:pPr>
      <w:r>
        <w:rPr>
          <w:rFonts w:ascii="FuturaStd-Bold" w:hAnsi="FuturaStd-Bold" w:cs="FuturaStd-Bold"/>
          <w:b/>
          <w:bCs/>
          <w:color w:val="003000"/>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DB63BB" w:rsidRPr="004E188C" w:rsidTr="00F1272F">
        <w:tc>
          <w:tcPr>
            <w:tcW w:w="8978" w:type="dxa"/>
            <w:shd w:val="clear" w:color="auto" w:fill="FF9900"/>
          </w:tcPr>
          <w:p w:rsidR="00DB63BB" w:rsidRPr="004E188C" w:rsidRDefault="00DB63BB" w:rsidP="00F1272F">
            <w:pPr>
              <w:autoSpaceDE w:val="0"/>
              <w:autoSpaceDN w:val="0"/>
              <w:adjustRightInd w:val="0"/>
              <w:rPr>
                <w:rFonts w:ascii="FuturaStd-Bold" w:hAnsi="FuturaStd-Bold" w:cs="FuturaStd-Bold"/>
                <w:b/>
                <w:bCs/>
                <w:color w:val="003000"/>
              </w:rPr>
            </w:pPr>
            <w:r w:rsidRPr="004E188C">
              <w:rPr>
                <w:rFonts w:ascii="CenturyGothic,Bold" w:hAnsi="CenturyGothic,Bold" w:cs="CenturyGothic,Bold"/>
                <w:b/>
                <w:bCs/>
                <w:sz w:val="20"/>
                <w:szCs w:val="20"/>
              </w:rPr>
              <w:t>Bibliografía Básica</w:t>
            </w:r>
          </w:p>
        </w:tc>
      </w:tr>
      <w:tr w:rsidR="00DB63BB" w:rsidRPr="004E188C" w:rsidTr="00F1272F">
        <w:tc>
          <w:tcPr>
            <w:tcW w:w="8978" w:type="dxa"/>
            <w:tcBorders>
              <w:bottom w:val="single" w:sz="4" w:space="0" w:color="auto"/>
            </w:tcBorders>
            <w:shd w:val="clear" w:color="auto" w:fill="3366FF"/>
          </w:tcPr>
          <w:p w:rsidR="00DB63BB" w:rsidRPr="004E188C" w:rsidRDefault="00DB63BB" w:rsidP="00F1272F">
            <w:pPr>
              <w:autoSpaceDE w:val="0"/>
              <w:autoSpaceDN w:val="0"/>
              <w:adjustRightInd w:val="0"/>
              <w:rPr>
                <w:rFonts w:ascii="FuturaStd-Bold" w:hAnsi="FuturaStd-Bold" w:cs="FuturaStd-Bold"/>
                <w:b/>
                <w:bCs/>
                <w:color w:val="FFFFFF"/>
              </w:rPr>
            </w:pPr>
            <w:r w:rsidRPr="004E188C">
              <w:rPr>
                <w:rFonts w:ascii="CenturyGothic,Bold" w:hAnsi="CenturyGothic,Bold" w:cs="CenturyGothic,Bold"/>
                <w:b/>
                <w:bCs/>
                <w:color w:val="FFFFFF"/>
                <w:sz w:val="20"/>
                <w:szCs w:val="20"/>
              </w:rPr>
              <w:t>Libros de texto</w:t>
            </w:r>
            <w:r>
              <w:rPr>
                <w:rFonts w:ascii="CenturyGothic,Bold" w:hAnsi="CenturyGothic,Bold" w:cs="CenturyGothic,Bold"/>
                <w:b/>
                <w:bCs/>
                <w:color w:val="FFFFFF"/>
                <w:sz w:val="20"/>
                <w:szCs w:val="20"/>
              </w:rPr>
              <w:t xml:space="preserve"> esenciales</w:t>
            </w:r>
          </w:p>
        </w:tc>
      </w:tr>
      <w:tr w:rsidR="00DB63BB" w:rsidRPr="004E188C" w:rsidTr="00F1272F">
        <w:tc>
          <w:tcPr>
            <w:tcW w:w="8978" w:type="dxa"/>
            <w:shd w:val="clear" w:color="auto" w:fill="FFFF99"/>
          </w:tcPr>
          <w:p w:rsidR="00DB63BB" w:rsidRDefault="00DB63BB" w:rsidP="00F1272F">
            <w:pPr>
              <w:numPr>
                <w:ilvl w:val="1"/>
                <w:numId w:val="2"/>
              </w:numPr>
              <w:jc w:val="both"/>
            </w:pPr>
            <w:r w:rsidRPr="0066096E">
              <w:rPr>
                <w:smallCaps/>
              </w:rPr>
              <w:t>AAVV</w:t>
            </w:r>
            <w:r w:rsidRPr="0066096E">
              <w:t xml:space="preserve">, </w:t>
            </w:r>
            <w:r w:rsidRPr="0066096E">
              <w:rPr>
                <w:i/>
                <w:iCs/>
              </w:rPr>
              <w:t>El hombre y su salvación</w:t>
            </w:r>
            <w:r w:rsidRPr="0066096E">
              <w:t>, Secretariado Trinitario, Salamanca, 1996.</w:t>
            </w:r>
          </w:p>
          <w:p w:rsidR="00DB63BB" w:rsidRDefault="00DB63BB" w:rsidP="00F1272F">
            <w:pPr>
              <w:numPr>
                <w:ilvl w:val="1"/>
                <w:numId w:val="2"/>
              </w:numPr>
              <w:jc w:val="both"/>
            </w:pPr>
            <w:r w:rsidRPr="0066096E">
              <w:rPr>
                <w:smallCaps/>
              </w:rPr>
              <w:t xml:space="preserve">G. </w:t>
            </w:r>
            <w:proofErr w:type="spellStart"/>
            <w:r w:rsidRPr="0066096E">
              <w:rPr>
                <w:smallCaps/>
              </w:rPr>
              <w:t>Colzani</w:t>
            </w:r>
            <w:proofErr w:type="spellEnd"/>
            <w:r w:rsidRPr="0066096E">
              <w:t xml:space="preserve">, </w:t>
            </w:r>
            <w:r w:rsidRPr="0066096E">
              <w:rPr>
                <w:i/>
                <w:iCs/>
              </w:rPr>
              <w:t>Antropología teológica. El hombre: paradoja y misterio</w:t>
            </w:r>
            <w:r w:rsidRPr="0066096E">
              <w:t>, Secretariado Trinitario, Salamanca, 2001.</w:t>
            </w:r>
          </w:p>
          <w:p w:rsidR="00DB63BB" w:rsidRDefault="00DB63BB" w:rsidP="00F1272F">
            <w:pPr>
              <w:numPr>
                <w:ilvl w:val="1"/>
                <w:numId w:val="2"/>
              </w:numPr>
              <w:jc w:val="both"/>
            </w:pPr>
            <w:r w:rsidRPr="0066096E">
              <w:rPr>
                <w:smallCaps/>
              </w:rPr>
              <w:t xml:space="preserve">J. I. González </w:t>
            </w:r>
            <w:proofErr w:type="spellStart"/>
            <w:r w:rsidRPr="0066096E">
              <w:rPr>
                <w:smallCaps/>
              </w:rPr>
              <w:t>Faus</w:t>
            </w:r>
            <w:proofErr w:type="spellEnd"/>
            <w:r w:rsidRPr="0066096E">
              <w:t xml:space="preserve">, </w:t>
            </w:r>
            <w:r w:rsidRPr="0066096E">
              <w:rPr>
                <w:i/>
                <w:iCs/>
              </w:rPr>
              <w:t>Proyecto de hermano. Visión creyente del hombre</w:t>
            </w:r>
            <w:r w:rsidRPr="0066096E">
              <w:t xml:space="preserve">, Sal </w:t>
            </w:r>
            <w:proofErr w:type="spellStart"/>
            <w:r w:rsidRPr="0066096E">
              <w:t>Terrae</w:t>
            </w:r>
            <w:proofErr w:type="spellEnd"/>
            <w:r w:rsidRPr="0066096E">
              <w:t>, Santander, 1987.</w:t>
            </w:r>
          </w:p>
          <w:p w:rsidR="00DB63BB" w:rsidRDefault="00DB63BB" w:rsidP="00F1272F">
            <w:pPr>
              <w:numPr>
                <w:ilvl w:val="1"/>
                <w:numId w:val="2"/>
              </w:numPr>
              <w:jc w:val="both"/>
            </w:pPr>
            <w:r w:rsidRPr="0066096E">
              <w:rPr>
                <w:smallCaps/>
              </w:rPr>
              <w:t xml:space="preserve">L. F. </w:t>
            </w:r>
            <w:proofErr w:type="spellStart"/>
            <w:r w:rsidRPr="0066096E">
              <w:rPr>
                <w:smallCaps/>
              </w:rPr>
              <w:t>Ladaria</w:t>
            </w:r>
            <w:proofErr w:type="spellEnd"/>
            <w:r w:rsidRPr="0066096E">
              <w:rPr>
                <w:smallCaps/>
              </w:rPr>
              <w:t xml:space="preserve">, </w:t>
            </w:r>
            <w:r w:rsidRPr="0066096E">
              <w:rPr>
                <w:i/>
                <w:iCs/>
              </w:rPr>
              <w:t>Antropología teológica I. El hombre en la creación</w:t>
            </w:r>
            <w:r w:rsidRPr="0066096E">
              <w:t xml:space="preserve">, </w:t>
            </w:r>
            <w:proofErr w:type="spellStart"/>
            <w:r w:rsidRPr="0066096E">
              <w:t>UPCo</w:t>
            </w:r>
            <w:proofErr w:type="spellEnd"/>
            <w:r w:rsidRPr="0066096E">
              <w:t>, Madrid, 1994 [apuntes].</w:t>
            </w:r>
          </w:p>
          <w:p w:rsidR="00DB63BB" w:rsidRDefault="00DB63BB" w:rsidP="00F1272F">
            <w:pPr>
              <w:numPr>
                <w:ilvl w:val="1"/>
                <w:numId w:val="2"/>
              </w:numPr>
              <w:jc w:val="both"/>
            </w:pPr>
            <w:r w:rsidRPr="0066096E">
              <w:rPr>
                <w:smallCaps/>
              </w:rPr>
              <w:t xml:space="preserve">Id., </w:t>
            </w:r>
            <w:r w:rsidRPr="0066096E">
              <w:rPr>
                <w:i/>
                <w:iCs/>
              </w:rPr>
              <w:t>Introducción a la Antropología teológica</w:t>
            </w:r>
            <w:r w:rsidRPr="0066096E">
              <w:t xml:space="preserve">, Verbo Divino, </w:t>
            </w:r>
            <w:proofErr w:type="spellStart"/>
            <w:r w:rsidRPr="0066096E">
              <w:t>Estella</w:t>
            </w:r>
            <w:proofErr w:type="spellEnd"/>
            <w:r w:rsidRPr="0066096E">
              <w:t>, 1993.</w:t>
            </w:r>
          </w:p>
          <w:p w:rsidR="00DB63BB" w:rsidRDefault="00DB63BB" w:rsidP="00F1272F">
            <w:pPr>
              <w:numPr>
                <w:ilvl w:val="1"/>
                <w:numId w:val="2"/>
              </w:numPr>
              <w:jc w:val="both"/>
            </w:pPr>
            <w:r w:rsidRPr="0066096E">
              <w:rPr>
                <w:smallCaps/>
              </w:rPr>
              <w:t>Id.</w:t>
            </w:r>
            <w:r w:rsidRPr="0066096E">
              <w:t xml:space="preserve">, </w:t>
            </w:r>
            <w:r w:rsidRPr="0066096E">
              <w:rPr>
                <w:i/>
                <w:iCs/>
              </w:rPr>
              <w:t>Teología del pecado original y de la gracia</w:t>
            </w:r>
            <w:r w:rsidRPr="0066096E">
              <w:t>, BAC, Madrid, 2001.</w:t>
            </w:r>
          </w:p>
          <w:p w:rsidR="00DB63BB" w:rsidRDefault="00DB63BB" w:rsidP="00F1272F">
            <w:pPr>
              <w:numPr>
                <w:ilvl w:val="1"/>
                <w:numId w:val="2"/>
              </w:numPr>
              <w:jc w:val="both"/>
            </w:pPr>
            <w:r w:rsidRPr="0066096E">
              <w:rPr>
                <w:smallCaps/>
              </w:rPr>
              <w:t xml:space="preserve">J. L. Ruiz de la Peña, </w:t>
            </w:r>
            <w:r w:rsidRPr="0066096E">
              <w:rPr>
                <w:i/>
                <w:iCs/>
              </w:rPr>
              <w:t>Teología de la creación</w:t>
            </w:r>
            <w:r w:rsidRPr="0066096E">
              <w:t xml:space="preserve">, Sal </w:t>
            </w:r>
            <w:proofErr w:type="spellStart"/>
            <w:r w:rsidRPr="0066096E">
              <w:t>Terrae</w:t>
            </w:r>
            <w:proofErr w:type="spellEnd"/>
            <w:r w:rsidRPr="0066096E">
              <w:t>, Santander, 1992 [1ª ed. 1986].</w:t>
            </w:r>
          </w:p>
          <w:p w:rsidR="00DB63BB" w:rsidRDefault="00DB63BB" w:rsidP="00F1272F">
            <w:pPr>
              <w:numPr>
                <w:ilvl w:val="1"/>
                <w:numId w:val="2"/>
              </w:numPr>
              <w:jc w:val="both"/>
            </w:pPr>
            <w:r w:rsidRPr="0066096E">
              <w:rPr>
                <w:smallCaps/>
              </w:rPr>
              <w:t xml:space="preserve">Id., </w:t>
            </w:r>
            <w:r w:rsidRPr="0066096E">
              <w:rPr>
                <w:i/>
                <w:iCs/>
              </w:rPr>
              <w:t>Imagen de Dios. Antropología teológica fundamental</w:t>
            </w:r>
            <w:r w:rsidRPr="0066096E">
              <w:t xml:space="preserve">, Sal </w:t>
            </w:r>
            <w:proofErr w:type="spellStart"/>
            <w:r w:rsidRPr="0066096E">
              <w:t>Terrae</w:t>
            </w:r>
            <w:proofErr w:type="spellEnd"/>
            <w:r w:rsidRPr="0066096E">
              <w:t>, Santander, 1988.</w:t>
            </w:r>
          </w:p>
          <w:p w:rsidR="00DB63BB" w:rsidRDefault="00DB63BB" w:rsidP="00F1272F">
            <w:pPr>
              <w:numPr>
                <w:ilvl w:val="1"/>
                <w:numId w:val="2"/>
              </w:numPr>
              <w:jc w:val="both"/>
            </w:pPr>
            <w:r w:rsidRPr="0066096E">
              <w:rPr>
                <w:smallCaps/>
              </w:rPr>
              <w:t xml:space="preserve">Id., </w:t>
            </w:r>
            <w:r w:rsidRPr="0066096E">
              <w:rPr>
                <w:i/>
                <w:iCs/>
              </w:rPr>
              <w:t>El don de Dios. Antropología teológica especial</w:t>
            </w:r>
            <w:r w:rsidRPr="0066096E">
              <w:t xml:space="preserve">, Sal </w:t>
            </w:r>
            <w:proofErr w:type="spellStart"/>
            <w:r w:rsidRPr="0066096E">
              <w:t>Terrae</w:t>
            </w:r>
            <w:proofErr w:type="spellEnd"/>
            <w:r w:rsidRPr="0066096E">
              <w:t>, Santander, 1991.</w:t>
            </w:r>
          </w:p>
          <w:p w:rsidR="00DB63BB" w:rsidRPr="004E188C" w:rsidRDefault="00DB63BB" w:rsidP="00F1272F">
            <w:pPr>
              <w:autoSpaceDE w:val="0"/>
              <w:autoSpaceDN w:val="0"/>
              <w:adjustRightInd w:val="0"/>
              <w:rPr>
                <w:rFonts w:ascii="FuturaStd-Bold" w:hAnsi="FuturaStd-Bold" w:cs="FuturaStd-Bold"/>
                <w:b/>
                <w:bCs/>
                <w:color w:val="003000"/>
              </w:rPr>
            </w:pPr>
          </w:p>
        </w:tc>
      </w:tr>
      <w:tr w:rsidR="00DB63BB" w:rsidRPr="004E188C" w:rsidTr="00F1272F">
        <w:tc>
          <w:tcPr>
            <w:tcW w:w="8978" w:type="dxa"/>
            <w:tcBorders>
              <w:bottom w:val="single" w:sz="4" w:space="0" w:color="auto"/>
            </w:tcBorders>
            <w:shd w:val="clear" w:color="auto" w:fill="FF9900"/>
          </w:tcPr>
          <w:p w:rsidR="00DB63BB" w:rsidRPr="004E188C" w:rsidRDefault="00DB63BB" w:rsidP="00F1272F">
            <w:pPr>
              <w:autoSpaceDE w:val="0"/>
              <w:autoSpaceDN w:val="0"/>
              <w:adjustRightInd w:val="0"/>
              <w:rPr>
                <w:rFonts w:ascii="FuturaStd-Bold" w:hAnsi="FuturaStd-Bold" w:cs="FuturaStd-Bold"/>
                <w:b/>
                <w:bCs/>
                <w:color w:val="003000"/>
              </w:rPr>
            </w:pPr>
            <w:r w:rsidRPr="004E188C">
              <w:rPr>
                <w:rFonts w:ascii="CenturyGothic,Bold" w:hAnsi="CenturyGothic,Bold" w:cs="CenturyGothic,Bold"/>
                <w:b/>
                <w:bCs/>
                <w:sz w:val="20"/>
                <w:szCs w:val="20"/>
              </w:rPr>
              <w:t>Bibliografía Complementaria</w:t>
            </w:r>
            <w:r>
              <w:rPr>
                <w:rFonts w:ascii="CenturyGothic,Bold" w:hAnsi="CenturyGothic,Bold" w:cs="CenturyGothic,Bold"/>
                <w:b/>
                <w:bCs/>
                <w:sz w:val="20"/>
                <w:szCs w:val="20"/>
              </w:rPr>
              <w:t xml:space="preserve"> según los Bloques Temáticos de la Asignatura</w:t>
            </w:r>
          </w:p>
        </w:tc>
      </w:tr>
      <w:tr w:rsidR="00DB63BB" w:rsidRPr="004E188C" w:rsidTr="00F1272F">
        <w:tc>
          <w:tcPr>
            <w:tcW w:w="8978" w:type="dxa"/>
            <w:tcBorders>
              <w:bottom w:val="single" w:sz="4" w:space="0" w:color="auto"/>
            </w:tcBorders>
            <w:shd w:val="clear" w:color="auto" w:fill="3366FF"/>
          </w:tcPr>
          <w:p w:rsidR="00DB63BB" w:rsidRPr="004E188C" w:rsidRDefault="00DB63BB" w:rsidP="00F1272F">
            <w:pPr>
              <w:autoSpaceDE w:val="0"/>
              <w:autoSpaceDN w:val="0"/>
              <w:adjustRightInd w:val="0"/>
              <w:rPr>
                <w:rFonts w:ascii="FuturaStd-Bold" w:hAnsi="FuturaStd-Bold" w:cs="FuturaStd-Bold"/>
                <w:b/>
                <w:bCs/>
                <w:color w:val="FFFFFF"/>
              </w:rPr>
            </w:pPr>
            <w:r w:rsidRPr="004E188C">
              <w:rPr>
                <w:rFonts w:ascii="CenturyGothic,Bold" w:hAnsi="CenturyGothic,Bold" w:cs="CenturyGothic,Bold"/>
                <w:b/>
                <w:bCs/>
                <w:color w:val="FFFFFF"/>
                <w:sz w:val="20"/>
                <w:szCs w:val="20"/>
              </w:rPr>
              <w:lastRenderedPageBreak/>
              <w:t xml:space="preserve">Libros </w:t>
            </w:r>
            <w:r>
              <w:rPr>
                <w:rFonts w:ascii="CenturyGothic,Bold" w:hAnsi="CenturyGothic,Bold" w:cs="CenturyGothic,Bold"/>
                <w:b/>
                <w:bCs/>
                <w:color w:val="FFFFFF"/>
                <w:sz w:val="20"/>
                <w:szCs w:val="20"/>
              </w:rPr>
              <w:t>y artículos pertinentes</w:t>
            </w:r>
          </w:p>
        </w:tc>
      </w:tr>
      <w:tr w:rsidR="00DB63BB" w:rsidRPr="0074406A" w:rsidTr="00F1272F">
        <w:tc>
          <w:tcPr>
            <w:tcW w:w="8978" w:type="dxa"/>
            <w:shd w:val="clear" w:color="auto" w:fill="FFFF99"/>
          </w:tcPr>
          <w:p w:rsidR="00DB63BB" w:rsidRPr="0074406A" w:rsidRDefault="00DB63BB" w:rsidP="00F1272F">
            <w:pPr>
              <w:autoSpaceDE w:val="0"/>
              <w:autoSpaceDN w:val="0"/>
              <w:adjustRightInd w:val="0"/>
              <w:rPr>
                <w:b/>
                <w:bCs/>
                <w:sz w:val="22"/>
                <w:szCs w:val="22"/>
              </w:rPr>
            </w:pPr>
          </w:p>
          <w:p w:rsidR="00DB63BB" w:rsidRPr="0074406A" w:rsidRDefault="00DB63BB" w:rsidP="00F1272F">
            <w:pPr>
              <w:tabs>
                <w:tab w:val="num" w:pos="720"/>
              </w:tabs>
              <w:ind w:left="360"/>
              <w:jc w:val="both"/>
              <w:rPr>
                <w:sz w:val="22"/>
                <w:szCs w:val="22"/>
              </w:rPr>
            </w:pPr>
            <w:r w:rsidRPr="0074406A">
              <w:rPr>
                <w:b/>
                <w:i/>
                <w:sz w:val="22"/>
                <w:szCs w:val="22"/>
              </w:rPr>
              <w:t>Lecturas BLOQUE 0</w:t>
            </w:r>
            <w:r w:rsidRPr="0074406A">
              <w:rPr>
                <w:sz w:val="22"/>
                <w:szCs w:val="22"/>
              </w:rPr>
              <w:t>:</w:t>
            </w:r>
            <w:r w:rsidRPr="0074406A">
              <w:rPr>
                <w:bCs/>
                <w:smallCaps/>
                <w:sz w:val="22"/>
                <w:szCs w:val="22"/>
              </w:rPr>
              <w:t xml:space="preserve"> Karl </w:t>
            </w:r>
            <w:proofErr w:type="spellStart"/>
            <w:r w:rsidRPr="0074406A">
              <w:rPr>
                <w:bCs/>
                <w:smallCaps/>
                <w:sz w:val="22"/>
                <w:szCs w:val="22"/>
              </w:rPr>
              <w:t>Rahner</w:t>
            </w:r>
            <w:proofErr w:type="spellEnd"/>
            <w:r w:rsidRPr="0074406A">
              <w:rPr>
                <w:bCs/>
                <w:smallCaps/>
                <w:sz w:val="22"/>
                <w:szCs w:val="22"/>
              </w:rPr>
              <w:t xml:space="preserve">, </w:t>
            </w:r>
            <w:r w:rsidRPr="0074406A">
              <w:rPr>
                <w:bCs/>
                <w:sz w:val="22"/>
                <w:szCs w:val="22"/>
              </w:rPr>
              <w:t xml:space="preserve">“Antropología teológica”, en </w:t>
            </w:r>
            <w:proofErr w:type="spellStart"/>
            <w:r w:rsidRPr="0074406A">
              <w:rPr>
                <w:bCs/>
                <w:i/>
                <w:iCs/>
                <w:sz w:val="22"/>
                <w:szCs w:val="22"/>
              </w:rPr>
              <w:t>Sacramentum</w:t>
            </w:r>
            <w:proofErr w:type="spellEnd"/>
            <w:r w:rsidRPr="0074406A">
              <w:rPr>
                <w:bCs/>
                <w:i/>
                <w:iCs/>
                <w:sz w:val="22"/>
                <w:szCs w:val="22"/>
              </w:rPr>
              <w:t xml:space="preserve"> </w:t>
            </w:r>
            <w:proofErr w:type="spellStart"/>
            <w:r w:rsidRPr="0074406A">
              <w:rPr>
                <w:bCs/>
                <w:i/>
                <w:iCs/>
                <w:sz w:val="22"/>
                <w:szCs w:val="22"/>
              </w:rPr>
              <w:t>Mundi</w:t>
            </w:r>
            <w:proofErr w:type="spellEnd"/>
            <w:r w:rsidRPr="0074406A">
              <w:rPr>
                <w:bCs/>
                <w:i/>
                <w:iCs/>
                <w:sz w:val="22"/>
                <w:szCs w:val="22"/>
              </w:rPr>
              <w:t xml:space="preserve"> </w:t>
            </w:r>
            <w:r w:rsidRPr="0074406A">
              <w:rPr>
                <w:bCs/>
                <w:sz w:val="22"/>
                <w:szCs w:val="22"/>
              </w:rPr>
              <w:t xml:space="preserve">I, 286-296; </w:t>
            </w:r>
            <w:r w:rsidRPr="0074406A">
              <w:rPr>
                <w:bCs/>
                <w:smallCaps/>
                <w:sz w:val="22"/>
                <w:szCs w:val="22"/>
              </w:rPr>
              <w:t>F. J. Ruiz Pérez</w:t>
            </w:r>
            <w:r w:rsidRPr="0074406A">
              <w:rPr>
                <w:bCs/>
                <w:sz w:val="22"/>
                <w:szCs w:val="22"/>
              </w:rPr>
              <w:t xml:space="preserve">, “Antropología teológica”, en: </w:t>
            </w:r>
            <w:r w:rsidRPr="0074406A">
              <w:rPr>
                <w:bCs/>
                <w:smallCaps/>
                <w:sz w:val="22"/>
                <w:szCs w:val="22"/>
              </w:rPr>
              <w:t>J. J. Tamayo</w:t>
            </w:r>
            <w:r w:rsidRPr="0074406A">
              <w:rPr>
                <w:bCs/>
                <w:sz w:val="22"/>
                <w:szCs w:val="22"/>
              </w:rPr>
              <w:t xml:space="preserve"> (</w:t>
            </w:r>
            <w:proofErr w:type="spellStart"/>
            <w:r w:rsidRPr="0074406A">
              <w:rPr>
                <w:bCs/>
                <w:sz w:val="22"/>
                <w:szCs w:val="22"/>
              </w:rPr>
              <w:t>dir.</w:t>
            </w:r>
            <w:proofErr w:type="spellEnd"/>
            <w:r w:rsidRPr="0074406A">
              <w:rPr>
                <w:bCs/>
                <w:sz w:val="22"/>
                <w:szCs w:val="22"/>
              </w:rPr>
              <w:t xml:space="preserve">), </w:t>
            </w:r>
            <w:r w:rsidRPr="0074406A">
              <w:rPr>
                <w:bCs/>
                <w:i/>
                <w:sz w:val="22"/>
                <w:szCs w:val="22"/>
              </w:rPr>
              <w:t>Nuevo diccionario de Teología</w:t>
            </w:r>
            <w:r w:rsidRPr="0074406A">
              <w:rPr>
                <w:bCs/>
                <w:sz w:val="22"/>
                <w:szCs w:val="22"/>
              </w:rPr>
              <w:t xml:space="preserve">, </w:t>
            </w:r>
            <w:proofErr w:type="spellStart"/>
            <w:r w:rsidRPr="0074406A">
              <w:rPr>
                <w:bCs/>
                <w:sz w:val="22"/>
                <w:szCs w:val="22"/>
              </w:rPr>
              <w:t>Trotta</w:t>
            </w:r>
            <w:proofErr w:type="spellEnd"/>
            <w:r w:rsidRPr="0074406A">
              <w:rPr>
                <w:bCs/>
                <w:sz w:val="22"/>
                <w:szCs w:val="22"/>
              </w:rPr>
              <w:t>, 2005, 50-59;</w:t>
            </w:r>
            <w:r w:rsidRPr="0074406A">
              <w:rPr>
                <w:bCs/>
                <w:smallCaps/>
                <w:sz w:val="22"/>
                <w:szCs w:val="22"/>
              </w:rPr>
              <w:t xml:space="preserve"> </w:t>
            </w:r>
            <w:r w:rsidRPr="0074406A">
              <w:rPr>
                <w:bCs/>
                <w:sz w:val="22"/>
                <w:szCs w:val="22"/>
              </w:rPr>
              <w:t>L</w:t>
            </w:r>
            <w:r w:rsidRPr="0074406A">
              <w:rPr>
                <w:bCs/>
                <w:smallCaps/>
                <w:sz w:val="22"/>
                <w:szCs w:val="22"/>
              </w:rPr>
              <w:t xml:space="preserve">. F. </w:t>
            </w:r>
            <w:proofErr w:type="spellStart"/>
            <w:r w:rsidRPr="0074406A">
              <w:rPr>
                <w:bCs/>
                <w:smallCaps/>
                <w:sz w:val="22"/>
                <w:szCs w:val="22"/>
              </w:rPr>
              <w:t>Ladaria</w:t>
            </w:r>
            <w:proofErr w:type="spellEnd"/>
            <w:r w:rsidRPr="0074406A">
              <w:rPr>
                <w:bCs/>
                <w:sz w:val="22"/>
                <w:szCs w:val="22"/>
              </w:rPr>
              <w:t xml:space="preserve">, “El hombre como tema teológico”: </w:t>
            </w:r>
            <w:r w:rsidRPr="0074406A">
              <w:rPr>
                <w:bCs/>
                <w:i/>
                <w:iCs/>
                <w:sz w:val="22"/>
                <w:szCs w:val="22"/>
              </w:rPr>
              <w:t>EE</w:t>
            </w:r>
            <w:r w:rsidRPr="0074406A">
              <w:rPr>
                <w:bCs/>
                <w:sz w:val="22"/>
                <w:szCs w:val="22"/>
              </w:rPr>
              <w:t xml:space="preserve"> 56 (1981) 935-953; </w:t>
            </w:r>
            <w:r w:rsidRPr="0074406A">
              <w:rPr>
                <w:bCs/>
                <w:smallCaps/>
                <w:sz w:val="22"/>
                <w:szCs w:val="22"/>
              </w:rPr>
              <w:t xml:space="preserve">A. Novo, </w:t>
            </w:r>
            <w:r w:rsidRPr="0074406A">
              <w:rPr>
                <w:bCs/>
                <w:sz w:val="22"/>
                <w:szCs w:val="22"/>
              </w:rPr>
              <w:t xml:space="preserve">“La (in-)definición del hombre: retos para la teología”: </w:t>
            </w:r>
            <w:proofErr w:type="spellStart"/>
            <w:r w:rsidRPr="0074406A">
              <w:rPr>
                <w:bCs/>
                <w:i/>
                <w:sz w:val="22"/>
                <w:szCs w:val="22"/>
              </w:rPr>
              <w:t>Compostellanum</w:t>
            </w:r>
            <w:proofErr w:type="spellEnd"/>
            <w:r w:rsidRPr="0074406A">
              <w:rPr>
                <w:bCs/>
                <w:i/>
                <w:sz w:val="22"/>
                <w:szCs w:val="22"/>
              </w:rPr>
              <w:t xml:space="preserve"> </w:t>
            </w:r>
            <w:r w:rsidRPr="0074406A">
              <w:rPr>
                <w:bCs/>
                <w:sz w:val="22"/>
                <w:szCs w:val="22"/>
              </w:rPr>
              <w:t>50 (2005) 243-260;</w:t>
            </w:r>
            <w:r w:rsidRPr="0074406A">
              <w:rPr>
                <w:bCs/>
                <w:smallCaps/>
                <w:sz w:val="22"/>
                <w:szCs w:val="22"/>
              </w:rPr>
              <w:t xml:space="preserve"> P. Castelao, “</w:t>
            </w:r>
            <w:r w:rsidRPr="0074406A">
              <w:rPr>
                <w:sz w:val="22"/>
                <w:szCs w:val="22"/>
              </w:rPr>
              <w:t>La condición hum</w:t>
            </w:r>
            <w:smartTag w:uri="urn:schemas-microsoft-com:office:smarttags" w:element="PersonName">
              <w:r w:rsidRPr="0074406A">
                <w:rPr>
                  <w:sz w:val="22"/>
                  <w:szCs w:val="22"/>
                </w:rPr>
                <w:t>ana</w:t>
              </w:r>
            </w:smartTag>
            <w:r w:rsidRPr="0074406A">
              <w:rPr>
                <w:sz w:val="22"/>
                <w:szCs w:val="22"/>
              </w:rPr>
              <w:t xml:space="preserve"> en perspectiva teológica. El ser humano creado a «imagen y semejanza» de Dios”, pendiente de publicación.</w:t>
            </w:r>
          </w:p>
          <w:p w:rsidR="00DB63BB" w:rsidRPr="0074406A" w:rsidRDefault="00DB63BB" w:rsidP="00F1272F">
            <w:pPr>
              <w:tabs>
                <w:tab w:val="num" w:pos="360"/>
              </w:tabs>
              <w:jc w:val="both"/>
              <w:rPr>
                <w:sz w:val="22"/>
                <w:szCs w:val="22"/>
              </w:rPr>
            </w:pPr>
          </w:p>
          <w:p w:rsidR="00DB63BB" w:rsidRPr="0074406A" w:rsidRDefault="00DB63BB" w:rsidP="00F1272F">
            <w:pPr>
              <w:ind w:left="360"/>
              <w:jc w:val="both"/>
              <w:rPr>
                <w:iCs/>
                <w:sz w:val="22"/>
                <w:szCs w:val="22"/>
                <w:lang w:val="gl-ES"/>
              </w:rPr>
            </w:pPr>
            <w:r w:rsidRPr="0074406A">
              <w:rPr>
                <w:b/>
                <w:i/>
                <w:iCs/>
                <w:sz w:val="22"/>
                <w:szCs w:val="22"/>
                <w:lang w:val="gl-ES"/>
              </w:rPr>
              <w:t>Lecturas BLOQUE I</w:t>
            </w:r>
            <w:r w:rsidRPr="0074406A">
              <w:rPr>
                <w:iCs/>
                <w:sz w:val="22"/>
                <w:szCs w:val="22"/>
                <w:lang w:val="gl-ES"/>
              </w:rPr>
              <w:t xml:space="preserve">: </w:t>
            </w:r>
            <w:r w:rsidRPr="0074406A">
              <w:rPr>
                <w:sz w:val="22"/>
                <w:szCs w:val="22"/>
              </w:rPr>
              <w:t xml:space="preserve">A. </w:t>
            </w:r>
            <w:r w:rsidRPr="0074406A">
              <w:rPr>
                <w:smallCaps/>
                <w:sz w:val="22"/>
                <w:szCs w:val="22"/>
              </w:rPr>
              <w:t>Torres Queiruga, “C</w:t>
            </w:r>
            <w:r w:rsidRPr="0074406A">
              <w:rPr>
                <w:sz w:val="22"/>
                <w:szCs w:val="22"/>
              </w:rPr>
              <w:t xml:space="preserve">reo en Dios creador del cielo y de la tierra” en: </w:t>
            </w:r>
            <w:r w:rsidRPr="0074406A">
              <w:rPr>
                <w:smallCaps/>
                <w:sz w:val="22"/>
                <w:szCs w:val="22"/>
              </w:rPr>
              <w:t xml:space="preserve">Id., </w:t>
            </w:r>
            <w:r w:rsidRPr="0074406A">
              <w:rPr>
                <w:i/>
                <w:iCs/>
                <w:sz w:val="22"/>
                <w:szCs w:val="22"/>
              </w:rPr>
              <w:t xml:space="preserve">Recuperar </w:t>
            </w:r>
            <w:smartTag w:uri="urn:schemas-microsoft-com:office:smarttags" w:element="PersonName">
              <w:smartTagPr>
                <w:attr w:name="ProductID" w:val="la creaci￳n. Por"/>
              </w:smartTagPr>
              <w:r w:rsidRPr="0074406A">
                <w:rPr>
                  <w:i/>
                  <w:iCs/>
                  <w:sz w:val="22"/>
                  <w:szCs w:val="22"/>
                </w:rPr>
                <w:t>la creación. Por</w:t>
              </w:r>
            </w:smartTag>
            <w:r w:rsidRPr="0074406A">
              <w:rPr>
                <w:i/>
                <w:iCs/>
                <w:sz w:val="22"/>
                <w:szCs w:val="22"/>
              </w:rPr>
              <w:t xml:space="preserve"> una religión </w:t>
            </w:r>
            <w:proofErr w:type="spellStart"/>
            <w:r w:rsidRPr="0074406A">
              <w:rPr>
                <w:i/>
                <w:iCs/>
                <w:sz w:val="22"/>
                <w:szCs w:val="22"/>
              </w:rPr>
              <w:t>humanizadora</w:t>
            </w:r>
            <w:proofErr w:type="spellEnd"/>
            <w:r w:rsidRPr="0074406A">
              <w:rPr>
                <w:sz w:val="22"/>
                <w:szCs w:val="22"/>
              </w:rPr>
              <w:t xml:space="preserve">, Sal </w:t>
            </w:r>
            <w:proofErr w:type="spellStart"/>
            <w:r w:rsidRPr="0074406A">
              <w:rPr>
                <w:sz w:val="22"/>
                <w:szCs w:val="22"/>
              </w:rPr>
              <w:t>Terrae</w:t>
            </w:r>
            <w:proofErr w:type="spellEnd"/>
            <w:r w:rsidRPr="0074406A">
              <w:rPr>
                <w:sz w:val="22"/>
                <w:szCs w:val="22"/>
              </w:rPr>
              <w:t xml:space="preserve">, Santander, 1996, 33-70; </w:t>
            </w:r>
            <w:r w:rsidRPr="0074406A">
              <w:rPr>
                <w:smallCaps/>
                <w:sz w:val="22"/>
                <w:szCs w:val="22"/>
              </w:rPr>
              <w:t xml:space="preserve">I. </w:t>
            </w:r>
            <w:proofErr w:type="spellStart"/>
            <w:r w:rsidRPr="0074406A">
              <w:rPr>
                <w:smallCaps/>
                <w:sz w:val="22"/>
                <w:szCs w:val="22"/>
              </w:rPr>
              <w:t>Barbour</w:t>
            </w:r>
            <w:proofErr w:type="spellEnd"/>
            <w:r w:rsidRPr="0074406A">
              <w:rPr>
                <w:sz w:val="22"/>
                <w:szCs w:val="22"/>
              </w:rPr>
              <w:t xml:space="preserve">, “Astronomía y creación” en: </w:t>
            </w:r>
            <w:r w:rsidRPr="0074406A">
              <w:rPr>
                <w:smallCaps/>
                <w:sz w:val="22"/>
                <w:szCs w:val="22"/>
              </w:rPr>
              <w:t xml:space="preserve">Id., </w:t>
            </w:r>
            <w:r w:rsidRPr="0074406A">
              <w:rPr>
                <w:i/>
                <w:sz w:val="22"/>
                <w:szCs w:val="22"/>
              </w:rPr>
              <w:t>Religión y Ciencia</w:t>
            </w:r>
            <w:r w:rsidRPr="0074406A">
              <w:rPr>
                <w:sz w:val="22"/>
                <w:szCs w:val="22"/>
              </w:rPr>
              <w:t xml:space="preserve">, </w:t>
            </w:r>
            <w:proofErr w:type="spellStart"/>
            <w:r w:rsidRPr="0074406A">
              <w:rPr>
                <w:sz w:val="22"/>
                <w:szCs w:val="22"/>
              </w:rPr>
              <w:t>Trotta</w:t>
            </w:r>
            <w:proofErr w:type="spellEnd"/>
            <w:r w:rsidRPr="0074406A">
              <w:rPr>
                <w:sz w:val="22"/>
                <w:szCs w:val="22"/>
              </w:rPr>
              <w:t xml:space="preserve">, Madrid, 2004, 325-365; </w:t>
            </w:r>
            <w:r w:rsidRPr="0074406A">
              <w:rPr>
                <w:bCs/>
                <w:smallCaps/>
                <w:sz w:val="22"/>
                <w:szCs w:val="22"/>
              </w:rPr>
              <w:t xml:space="preserve">K. </w:t>
            </w:r>
            <w:proofErr w:type="spellStart"/>
            <w:r w:rsidRPr="0074406A">
              <w:rPr>
                <w:bCs/>
                <w:smallCaps/>
                <w:sz w:val="22"/>
                <w:szCs w:val="22"/>
              </w:rPr>
              <w:t>Schmitz-Moormann</w:t>
            </w:r>
            <w:proofErr w:type="spellEnd"/>
            <w:r w:rsidRPr="0074406A">
              <w:rPr>
                <w:bCs/>
                <w:sz w:val="22"/>
                <w:szCs w:val="22"/>
              </w:rPr>
              <w:t xml:space="preserve">, </w:t>
            </w:r>
            <w:r w:rsidRPr="0074406A">
              <w:rPr>
                <w:bCs/>
                <w:i/>
                <w:iCs/>
                <w:sz w:val="22"/>
                <w:szCs w:val="22"/>
              </w:rPr>
              <w:t>Teología de la creación de un mundo en evolución</w:t>
            </w:r>
            <w:r w:rsidRPr="0074406A">
              <w:rPr>
                <w:bCs/>
                <w:sz w:val="22"/>
                <w:szCs w:val="22"/>
              </w:rPr>
              <w:t xml:space="preserve">, EVD, </w:t>
            </w:r>
            <w:proofErr w:type="spellStart"/>
            <w:r w:rsidRPr="0074406A">
              <w:rPr>
                <w:bCs/>
                <w:sz w:val="22"/>
                <w:szCs w:val="22"/>
              </w:rPr>
              <w:t>Estella</w:t>
            </w:r>
            <w:proofErr w:type="spellEnd"/>
            <w:r w:rsidRPr="0074406A">
              <w:rPr>
                <w:bCs/>
                <w:sz w:val="22"/>
                <w:szCs w:val="22"/>
              </w:rPr>
              <w:t xml:space="preserve">, 2005; </w:t>
            </w:r>
            <w:r w:rsidRPr="0074406A">
              <w:rPr>
                <w:smallCaps/>
                <w:sz w:val="22"/>
                <w:szCs w:val="22"/>
              </w:rPr>
              <w:t xml:space="preserve">E. </w:t>
            </w:r>
            <w:proofErr w:type="spellStart"/>
            <w:r w:rsidRPr="0074406A">
              <w:rPr>
                <w:smallCaps/>
                <w:sz w:val="22"/>
                <w:szCs w:val="22"/>
              </w:rPr>
              <w:t>Chiavacci</w:t>
            </w:r>
            <w:proofErr w:type="spellEnd"/>
            <w:r w:rsidRPr="0074406A">
              <w:rPr>
                <w:smallCaps/>
                <w:sz w:val="22"/>
                <w:szCs w:val="22"/>
              </w:rPr>
              <w:t xml:space="preserve">, </w:t>
            </w:r>
            <w:r w:rsidRPr="0074406A">
              <w:rPr>
                <w:sz w:val="22"/>
                <w:szCs w:val="22"/>
              </w:rPr>
              <w:t xml:space="preserve">“Hacia una reinterpretación del concepto de naturaleza” en: </w:t>
            </w:r>
            <w:r w:rsidRPr="0074406A">
              <w:rPr>
                <w:smallCaps/>
                <w:sz w:val="22"/>
                <w:szCs w:val="22"/>
              </w:rPr>
              <w:t xml:space="preserve">D. </w:t>
            </w:r>
            <w:proofErr w:type="spellStart"/>
            <w:r w:rsidRPr="0074406A">
              <w:rPr>
                <w:smallCaps/>
                <w:sz w:val="22"/>
                <w:szCs w:val="22"/>
              </w:rPr>
              <w:t>Mieth</w:t>
            </w:r>
            <w:proofErr w:type="spellEnd"/>
            <w:r w:rsidRPr="0074406A">
              <w:rPr>
                <w:smallCaps/>
                <w:sz w:val="22"/>
                <w:szCs w:val="22"/>
              </w:rPr>
              <w:t xml:space="preserve"> (</w:t>
            </w:r>
            <w:proofErr w:type="spellStart"/>
            <w:r w:rsidRPr="0074406A">
              <w:rPr>
                <w:sz w:val="22"/>
                <w:szCs w:val="22"/>
              </w:rPr>
              <w:t>dir.</w:t>
            </w:r>
            <w:proofErr w:type="spellEnd"/>
            <w:r w:rsidRPr="0074406A">
              <w:rPr>
                <w:sz w:val="22"/>
                <w:szCs w:val="22"/>
              </w:rPr>
              <w:t xml:space="preserve">), </w:t>
            </w:r>
            <w:r w:rsidRPr="0074406A">
              <w:rPr>
                <w:i/>
                <w:iCs/>
                <w:sz w:val="22"/>
                <w:szCs w:val="22"/>
              </w:rPr>
              <w:t>La teología moral ¿en fuera de juego?</w:t>
            </w:r>
            <w:r w:rsidRPr="0074406A">
              <w:rPr>
                <w:sz w:val="22"/>
                <w:szCs w:val="22"/>
              </w:rPr>
              <w:t xml:space="preserve">, Herder, Barcelona, 1995, 125-145; </w:t>
            </w:r>
            <w:r w:rsidRPr="0074406A">
              <w:rPr>
                <w:smallCaps/>
                <w:sz w:val="22"/>
                <w:szCs w:val="22"/>
              </w:rPr>
              <w:t>San Agustín, “</w:t>
            </w:r>
            <w:r w:rsidRPr="0074406A">
              <w:rPr>
                <w:sz w:val="22"/>
                <w:szCs w:val="22"/>
              </w:rPr>
              <w:t xml:space="preserve">Sermón I” en: </w:t>
            </w:r>
            <w:r w:rsidRPr="0074406A">
              <w:rPr>
                <w:smallCaps/>
                <w:sz w:val="22"/>
                <w:szCs w:val="22"/>
              </w:rPr>
              <w:t xml:space="preserve">Id., </w:t>
            </w:r>
            <w:r w:rsidRPr="0074406A">
              <w:rPr>
                <w:i/>
                <w:sz w:val="22"/>
                <w:szCs w:val="22"/>
              </w:rPr>
              <w:t>Obras de San Agustín VII. Sermones (1º)</w:t>
            </w:r>
            <w:r w:rsidRPr="0074406A">
              <w:rPr>
                <w:sz w:val="22"/>
                <w:szCs w:val="22"/>
              </w:rPr>
              <w:t>, BAC, 1981, 31-36;</w:t>
            </w:r>
            <w:r w:rsidRPr="0074406A">
              <w:rPr>
                <w:smallCaps/>
                <w:sz w:val="22"/>
                <w:szCs w:val="22"/>
              </w:rPr>
              <w:t xml:space="preserve"> </w:t>
            </w:r>
            <w:r w:rsidRPr="0074406A">
              <w:rPr>
                <w:smallCaps/>
                <w:sz w:val="22"/>
                <w:szCs w:val="22"/>
                <w:lang w:val="es-ES_tradnl"/>
              </w:rPr>
              <w:t xml:space="preserve">W. </w:t>
            </w:r>
            <w:proofErr w:type="spellStart"/>
            <w:r w:rsidRPr="0074406A">
              <w:rPr>
                <w:smallCaps/>
                <w:sz w:val="22"/>
                <w:szCs w:val="22"/>
                <w:lang w:val="es-ES_tradnl"/>
              </w:rPr>
              <w:t>Pannenberg</w:t>
            </w:r>
            <w:proofErr w:type="spellEnd"/>
            <w:r w:rsidRPr="0074406A">
              <w:rPr>
                <w:smallCaps/>
                <w:sz w:val="22"/>
                <w:szCs w:val="22"/>
                <w:lang w:val="es-ES_tradnl"/>
              </w:rPr>
              <w:t xml:space="preserve">, </w:t>
            </w:r>
            <w:r w:rsidRPr="0074406A">
              <w:rPr>
                <w:sz w:val="22"/>
                <w:szCs w:val="22"/>
                <w:lang w:val="es-ES_tradnl"/>
              </w:rPr>
              <w:t xml:space="preserve">“Diversidad y unidad en la creación” en: </w:t>
            </w:r>
            <w:r w:rsidRPr="0074406A">
              <w:rPr>
                <w:smallCaps/>
                <w:sz w:val="22"/>
                <w:szCs w:val="22"/>
                <w:lang w:val="es-ES_tradnl"/>
              </w:rPr>
              <w:t>Id.</w:t>
            </w:r>
            <w:r w:rsidRPr="0074406A">
              <w:rPr>
                <w:sz w:val="22"/>
                <w:szCs w:val="22"/>
                <w:lang w:val="es-ES_tradnl"/>
              </w:rPr>
              <w:t xml:space="preserve">, </w:t>
            </w:r>
            <w:r w:rsidRPr="0074406A">
              <w:rPr>
                <w:i/>
                <w:iCs/>
                <w:sz w:val="22"/>
                <w:szCs w:val="22"/>
                <w:lang w:val="es-ES_tradnl"/>
              </w:rPr>
              <w:t>Teología Sistemática II</w:t>
            </w:r>
            <w:r w:rsidRPr="0074406A">
              <w:rPr>
                <w:sz w:val="22"/>
                <w:szCs w:val="22"/>
                <w:lang w:val="es-ES_tradnl"/>
              </w:rPr>
              <w:t xml:space="preserve">, </w:t>
            </w:r>
            <w:proofErr w:type="spellStart"/>
            <w:r w:rsidRPr="0074406A">
              <w:rPr>
                <w:sz w:val="22"/>
                <w:szCs w:val="22"/>
                <w:lang w:val="es-ES_tradnl"/>
              </w:rPr>
              <w:t>Upco</w:t>
            </w:r>
            <w:proofErr w:type="spellEnd"/>
            <w:r w:rsidRPr="0074406A">
              <w:rPr>
                <w:sz w:val="22"/>
                <w:szCs w:val="22"/>
                <w:lang w:val="es-ES_tradnl"/>
              </w:rPr>
              <w:t>, Madrid, 1996 [</w:t>
            </w:r>
            <w:proofErr w:type="spellStart"/>
            <w:r w:rsidRPr="0074406A">
              <w:rPr>
                <w:sz w:val="22"/>
                <w:szCs w:val="22"/>
                <w:lang w:val="es-ES_tradnl"/>
              </w:rPr>
              <w:t>or</w:t>
            </w:r>
            <w:proofErr w:type="spellEnd"/>
            <w:r w:rsidRPr="0074406A">
              <w:rPr>
                <w:sz w:val="22"/>
                <w:szCs w:val="22"/>
                <w:lang w:val="es-ES_tradnl"/>
              </w:rPr>
              <w:t xml:space="preserve">. alemán 1991], 62-81, esp. </w:t>
            </w:r>
            <w:proofErr w:type="gramStart"/>
            <w:r w:rsidRPr="0074406A">
              <w:rPr>
                <w:sz w:val="22"/>
                <w:szCs w:val="22"/>
                <w:lang w:val="es-ES_tradnl"/>
              </w:rPr>
              <w:t>el</w:t>
            </w:r>
            <w:proofErr w:type="gramEnd"/>
            <w:r w:rsidRPr="0074406A">
              <w:rPr>
                <w:sz w:val="22"/>
                <w:szCs w:val="22"/>
                <w:lang w:val="es-ES_tradnl"/>
              </w:rPr>
              <w:t xml:space="preserve"> </w:t>
            </w:r>
            <w:proofErr w:type="spellStart"/>
            <w:r w:rsidRPr="0074406A">
              <w:rPr>
                <w:sz w:val="22"/>
                <w:szCs w:val="22"/>
                <w:lang w:val="es-ES_tradnl"/>
              </w:rPr>
              <w:t>excursus</w:t>
            </w:r>
            <w:proofErr w:type="spellEnd"/>
            <w:r w:rsidRPr="0074406A">
              <w:rPr>
                <w:sz w:val="22"/>
                <w:szCs w:val="22"/>
                <w:lang w:val="es-ES_tradnl"/>
              </w:rPr>
              <w:t xml:space="preserve"> 73-76;</w:t>
            </w:r>
            <w:r w:rsidRPr="0074406A">
              <w:rPr>
                <w:sz w:val="22"/>
                <w:szCs w:val="22"/>
              </w:rPr>
              <w:t xml:space="preserve"> </w:t>
            </w:r>
            <w:r w:rsidRPr="0074406A">
              <w:rPr>
                <w:smallCaps/>
                <w:sz w:val="22"/>
                <w:szCs w:val="22"/>
              </w:rPr>
              <w:t xml:space="preserve">San Agustín, </w:t>
            </w:r>
            <w:r w:rsidRPr="0074406A">
              <w:rPr>
                <w:i/>
                <w:sz w:val="22"/>
                <w:szCs w:val="22"/>
              </w:rPr>
              <w:t>Confesiones</w:t>
            </w:r>
            <w:r w:rsidRPr="0074406A">
              <w:rPr>
                <w:sz w:val="22"/>
                <w:szCs w:val="22"/>
              </w:rPr>
              <w:t xml:space="preserve">, BAC, Madrid, 1994, 377-506; </w:t>
            </w:r>
            <w:r w:rsidRPr="0074406A">
              <w:rPr>
                <w:smallCaps/>
                <w:sz w:val="22"/>
                <w:szCs w:val="22"/>
              </w:rPr>
              <w:t>Tomás de Aquino,</w:t>
            </w:r>
            <w:r w:rsidRPr="0074406A">
              <w:rPr>
                <w:sz w:val="22"/>
                <w:szCs w:val="22"/>
              </w:rPr>
              <w:t xml:space="preserve"> </w:t>
            </w:r>
            <w:r w:rsidRPr="0074406A">
              <w:rPr>
                <w:i/>
                <w:sz w:val="22"/>
                <w:szCs w:val="22"/>
              </w:rPr>
              <w:t>Opúsculos y cuestiones selectas I</w:t>
            </w:r>
            <w:r w:rsidRPr="0074406A">
              <w:rPr>
                <w:sz w:val="22"/>
                <w:szCs w:val="22"/>
              </w:rPr>
              <w:t>, BAC, Madrid, 2001,</w:t>
            </w:r>
            <w:r w:rsidRPr="0074406A">
              <w:rPr>
                <w:i/>
                <w:sz w:val="22"/>
                <w:szCs w:val="22"/>
              </w:rPr>
              <w:t xml:space="preserve"> </w:t>
            </w:r>
            <w:r w:rsidRPr="0074406A">
              <w:rPr>
                <w:sz w:val="22"/>
                <w:szCs w:val="22"/>
              </w:rPr>
              <w:t xml:space="preserve">81-98; </w:t>
            </w:r>
            <w:r w:rsidRPr="0074406A">
              <w:rPr>
                <w:smallCaps/>
                <w:sz w:val="22"/>
                <w:szCs w:val="22"/>
              </w:rPr>
              <w:t xml:space="preserve">K. </w:t>
            </w:r>
            <w:proofErr w:type="spellStart"/>
            <w:r w:rsidRPr="0074406A">
              <w:rPr>
                <w:smallCaps/>
                <w:sz w:val="22"/>
                <w:szCs w:val="22"/>
              </w:rPr>
              <w:t>Rahner</w:t>
            </w:r>
            <w:proofErr w:type="spellEnd"/>
            <w:r w:rsidRPr="0074406A">
              <w:rPr>
                <w:sz w:val="22"/>
                <w:szCs w:val="22"/>
              </w:rPr>
              <w:t xml:space="preserve">, </w:t>
            </w:r>
            <w:r w:rsidRPr="0074406A">
              <w:rPr>
                <w:i/>
                <w:sz w:val="22"/>
                <w:szCs w:val="22"/>
              </w:rPr>
              <w:t>Curso Fundamental sobre la Fe</w:t>
            </w:r>
            <w:r w:rsidRPr="0074406A">
              <w:rPr>
                <w:sz w:val="22"/>
                <w:szCs w:val="22"/>
              </w:rPr>
              <w:t>, Herder, Barcelona, 1989, 216-231.</w:t>
            </w:r>
          </w:p>
          <w:p w:rsidR="00DB63BB" w:rsidRPr="0074406A" w:rsidRDefault="00DB63BB" w:rsidP="00F1272F">
            <w:pPr>
              <w:autoSpaceDE w:val="0"/>
              <w:autoSpaceDN w:val="0"/>
              <w:adjustRightInd w:val="0"/>
              <w:rPr>
                <w:b/>
                <w:bCs/>
                <w:sz w:val="22"/>
                <w:szCs w:val="22"/>
              </w:rPr>
            </w:pPr>
          </w:p>
          <w:p w:rsidR="00DB63BB" w:rsidRPr="0074406A" w:rsidRDefault="00DB63BB" w:rsidP="00F1272F">
            <w:pPr>
              <w:ind w:left="360"/>
              <w:jc w:val="both"/>
              <w:rPr>
                <w:bCs/>
                <w:sz w:val="22"/>
                <w:szCs w:val="22"/>
              </w:rPr>
            </w:pPr>
            <w:r w:rsidRPr="0074406A">
              <w:rPr>
                <w:b/>
                <w:i/>
                <w:sz w:val="22"/>
                <w:szCs w:val="22"/>
              </w:rPr>
              <w:t>Lecturas BLOQUE II</w:t>
            </w:r>
            <w:r w:rsidRPr="0074406A">
              <w:rPr>
                <w:sz w:val="22"/>
                <w:szCs w:val="22"/>
              </w:rPr>
              <w:t>:</w:t>
            </w:r>
            <w:r w:rsidRPr="0074406A">
              <w:rPr>
                <w:b/>
                <w:sz w:val="22"/>
                <w:szCs w:val="22"/>
              </w:rPr>
              <w:t xml:space="preserve"> </w:t>
            </w:r>
            <w:r w:rsidRPr="0074406A">
              <w:rPr>
                <w:smallCaps/>
                <w:sz w:val="22"/>
                <w:szCs w:val="22"/>
              </w:rPr>
              <w:t xml:space="preserve">I. </w:t>
            </w:r>
            <w:proofErr w:type="spellStart"/>
            <w:r w:rsidRPr="0074406A">
              <w:rPr>
                <w:smallCaps/>
                <w:sz w:val="22"/>
                <w:szCs w:val="22"/>
              </w:rPr>
              <w:t>Barbour</w:t>
            </w:r>
            <w:proofErr w:type="spellEnd"/>
            <w:r w:rsidRPr="0074406A">
              <w:rPr>
                <w:sz w:val="22"/>
                <w:szCs w:val="22"/>
              </w:rPr>
              <w:t xml:space="preserve">, “La naturaleza humana” en: </w:t>
            </w:r>
            <w:r w:rsidRPr="0074406A">
              <w:rPr>
                <w:smallCaps/>
                <w:sz w:val="22"/>
                <w:szCs w:val="22"/>
              </w:rPr>
              <w:t xml:space="preserve">Id., </w:t>
            </w:r>
            <w:r w:rsidRPr="0074406A">
              <w:rPr>
                <w:i/>
                <w:sz w:val="22"/>
                <w:szCs w:val="22"/>
              </w:rPr>
              <w:t>Religión y Ciencia</w:t>
            </w:r>
            <w:r w:rsidRPr="0074406A">
              <w:rPr>
                <w:sz w:val="22"/>
                <w:szCs w:val="22"/>
              </w:rPr>
              <w:t xml:space="preserve">, </w:t>
            </w:r>
            <w:proofErr w:type="spellStart"/>
            <w:r w:rsidRPr="0074406A">
              <w:rPr>
                <w:sz w:val="22"/>
                <w:szCs w:val="22"/>
              </w:rPr>
              <w:t>Trotta</w:t>
            </w:r>
            <w:proofErr w:type="spellEnd"/>
            <w:r w:rsidRPr="0074406A">
              <w:rPr>
                <w:sz w:val="22"/>
                <w:szCs w:val="22"/>
              </w:rPr>
              <w:t xml:space="preserve">, Madrid, 2004, 417-461; </w:t>
            </w:r>
            <w:r w:rsidRPr="0074406A">
              <w:rPr>
                <w:smallCaps/>
                <w:sz w:val="22"/>
                <w:szCs w:val="22"/>
              </w:rPr>
              <w:t xml:space="preserve">H. W. Wolff, </w:t>
            </w:r>
            <w:r w:rsidRPr="0074406A">
              <w:rPr>
                <w:i/>
                <w:sz w:val="22"/>
                <w:szCs w:val="22"/>
              </w:rPr>
              <w:t>Antropología del Antiguo Testamento</w:t>
            </w:r>
            <w:r w:rsidRPr="0074406A">
              <w:rPr>
                <w:sz w:val="22"/>
                <w:szCs w:val="22"/>
              </w:rPr>
              <w:t>, Sígueme, Salamanca, 1975;</w:t>
            </w:r>
            <w:r w:rsidRPr="0074406A">
              <w:rPr>
                <w:smallCaps/>
                <w:sz w:val="22"/>
                <w:szCs w:val="22"/>
              </w:rPr>
              <w:t xml:space="preserve"> E. </w:t>
            </w:r>
            <w:proofErr w:type="spellStart"/>
            <w:r w:rsidRPr="0074406A">
              <w:rPr>
                <w:smallCaps/>
                <w:sz w:val="22"/>
                <w:szCs w:val="22"/>
              </w:rPr>
              <w:t>Dussel</w:t>
            </w:r>
            <w:proofErr w:type="spellEnd"/>
            <w:r w:rsidRPr="0074406A">
              <w:rPr>
                <w:sz w:val="22"/>
                <w:szCs w:val="22"/>
              </w:rPr>
              <w:t xml:space="preserve">, </w:t>
            </w:r>
            <w:r w:rsidRPr="0074406A">
              <w:rPr>
                <w:i/>
                <w:iCs/>
                <w:sz w:val="22"/>
                <w:szCs w:val="22"/>
              </w:rPr>
              <w:t xml:space="preserve">El Dualismo en la Antropología de </w:t>
            </w:r>
            <w:smartTag w:uri="urn:schemas-microsoft-com:office:smarttags" w:element="PersonName">
              <w:smartTagPr>
                <w:attr w:name="ProductID" w:val="la Cristiandad. Desde"/>
              </w:smartTagPr>
              <w:r w:rsidRPr="0074406A">
                <w:rPr>
                  <w:i/>
                  <w:iCs/>
                  <w:sz w:val="22"/>
                  <w:szCs w:val="22"/>
                </w:rPr>
                <w:t>la Cristiandad. Desde</w:t>
              </w:r>
            </w:smartTag>
            <w:r w:rsidRPr="0074406A">
              <w:rPr>
                <w:i/>
                <w:iCs/>
                <w:sz w:val="22"/>
                <w:szCs w:val="22"/>
              </w:rPr>
              <w:t xml:space="preserve"> el origen del cristianismo hasta antes de la conquista de América</w:t>
            </w:r>
            <w:r w:rsidRPr="0074406A">
              <w:rPr>
                <w:sz w:val="22"/>
                <w:szCs w:val="22"/>
              </w:rPr>
              <w:t>, Editorial Guadalupe, Buenos Aires, 1974;</w:t>
            </w:r>
            <w:r w:rsidRPr="0074406A">
              <w:rPr>
                <w:smallCaps/>
                <w:sz w:val="22"/>
                <w:szCs w:val="22"/>
              </w:rPr>
              <w:t xml:space="preserve"> W. </w:t>
            </w:r>
            <w:proofErr w:type="spellStart"/>
            <w:r w:rsidRPr="0074406A">
              <w:rPr>
                <w:smallCaps/>
                <w:sz w:val="22"/>
                <w:szCs w:val="22"/>
              </w:rPr>
              <w:t>Beinert</w:t>
            </w:r>
            <w:proofErr w:type="spellEnd"/>
            <w:r w:rsidRPr="0074406A">
              <w:rPr>
                <w:sz w:val="22"/>
                <w:szCs w:val="22"/>
              </w:rPr>
              <w:t xml:space="preserve">, “La problemática cuerpo-alma en teología”: </w:t>
            </w:r>
            <w:r w:rsidRPr="0074406A">
              <w:rPr>
                <w:i/>
                <w:sz w:val="22"/>
                <w:szCs w:val="22"/>
              </w:rPr>
              <w:t>Selecciones de Teología</w:t>
            </w:r>
            <w:r w:rsidRPr="0074406A">
              <w:rPr>
                <w:sz w:val="22"/>
                <w:szCs w:val="22"/>
              </w:rPr>
              <w:t xml:space="preserve"> 161 (2002) 39-50; </w:t>
            </w:r>
            <w:r w:rsidRPr="0074406A">
              <w:rPr>
                <w:bCs/>
                <w:smallCaps/>
                <w:sz w:val="22"/>
                <w:szCs w:val="22"/>
              </w:rPr>
              <w:t xml:space="preserve">K. </w:t>
            </w:r>
            <w:proofErr w:type="spellStart"/>
            <w:r w:rsidRPr="0074406A">
              <w:rPr>
                <w:bCs/>
                <w:smallCaps/>
                <w:sz w:val="22"/>
                <w:szCs w:val="22"/>
              </w:rPr>
              <w:t>Rahner</w:t>
            </w:r>
            <w:proofErr w:type="spellEnd"/>
            <w:r w:rsidRPr="0074406A">
              <w:rPr>
                <w:bCs/>
                <w:smallCaps/>
                <w:sz w:val="22"/>
                <w:szCs w:val="22"/>
              </w:rPr>
              <w:t xml:space="preserve">, </w:t>
            </w:r>
            <w:r w:rsidRPr="0074406A">
              <w:rPr>
                <w:bCs/>
                <w:sz w:val="22"/>
                <w:szCs w:val="22"/>
              </w:rPr>
              <w:t>“La unidad de espíritu y materia en la comprensión de la fe cristi</w:t>
            </w:r>
            <w:smartTag w:uri="urn:schemas-microsoft-com:office:smarttags" w:element="PersonName">
              <w:r w:rsidRPr="0074406A">
                <w:rPr>
                  <w:bCs/>
                  <w:sz w:val="22"/>
                  <w:szCs w:val="22"/>
                </w:rPr>
                <w:t>ana</w:t>
              </w:r>
            </w:smartTag>
            <w:r w:rsidRPr="0074406A">
              <w:rPr>
                <w:bCs/>
                <w:sz w:val="22"/>
                <w:szCs w:val="22"/>
              </w:rPr>
              <w:t xml:space="preserve">” en: </w:t>
            </w:r>
            <w:r w:rsidRPr="0074406A">
              <w:rPr>
                <w:bCs/>
                <w:i/>
                <w:iCs/>
                <w:sz w:val="22"/>
                <w:szCs w:val="22"/>
              </w:rPr>
              <w:t>Escritos de Teología</w:t>
            </w:r>
            <w:r w:rsidRPr="0074406A">
              <w:rPr>
                <w:bCs/>
                <w:sz w:val="22"/>
                <w:szCs w:val="22"/>
              </w:rPr>
              <w:t xml:space="preserve"> VI, 181-209;</w:t>
            </w:r>
            <w:r w:rsidRPr="0074406A">
              <w:rPr>
                <w:sz w:val="22"/>
                <w:szCs w:val="22"/>
                <w:lang w:val="es-ES_tradnl"/>
              </w:rPr>
              <w:t xml:space="preserve"> </w:t>
            </w:r>
            <w:r w:rsidRPr="0074406A">
              <w:rPr>
                <w:smallCaps/>
                <w:sz w:val="22"/>
                <w:szCs w:val="22"/>
                <w:lang w:val="es-ES_tradnl"/>
              </w:rPr>
              <w:t>P. Castelao</w:t>
            </w:r>
            <w:r w:rsidRPr="0074406A">
              <w:rPr>
                <w:sz w:val="22"/>
                <w:szCs w:val="22"/>
                <w:lang w:val="es-ES_tradnl"/>
              </w:rPr>
              <w:t xml:space="preserve">, “La vida en el pensamiento de </w:t>
            </w:r>
            <w:smartTag w:uri="urn:schemas-microsoft-com:office:smarttags" w:element="PersonName">
              <w:r w:rsidRPr="0074406A">
                <w:rPr>
                  <w:sz w:val="22"/>
                  <w:szCs w:val="22"/>
                  <w:lang w:val="es-ES_tradnl"/>
                </w:rPr>
                <w:t>Pau</w:t>
              </w:r>
            </w:smartTag>
            <w:r w:rsidRPr="0074406A">
              <w:rPr>
                <w:sz w:val="22"/>
                <w:szCs w:val="22"/>
                <w:lang w:val="es-ES_tradnl"/>
              </w:rPr>
              <w:t xml:space="preserve">l </w:t>
            </w:r>
            <w:proofErr w:type="spellStart"/>
            <w:r w:rsidRPr="0074406A">
              <w:rPr>
                <w:sz w:val="22"/>
                <w:szCs w:val="22"/>
                <w:lang w:val="es-ES_tradnl"/>
              </w:rPr>
              <w:t>Tillich</w:t>
            </w:r>
            <w:proofErr w:type="spellEnd"/>
            <w:r w:rsidRPr="0074406A">
              <w:rPr>
                <w:sz w:val="22"/>
                <w:szCs w:val="22"/>
                <w:lang w:val="es-ES_tradnl"/>
              </w:rPr>
              <w:t xml:space="preserve">” en: </w:t>
            </w:r>
            <w:r w:rsidRPr="0074406A">
              <w:rPr>
                <w:smallCaps/>
                <w:sz w:val="22"/>
                <w:szCs w:val="22"/>
                <w:lang w:val="es-ES_tradnl"/>
              </w:rPr>
              <w:t xml:space="preserve">M. García-Baró/R. Pinilla </w:t>
            </w:r>
            <w:r w:rsidRPr="0074406A">
              <w:rPr>
                <w:sz w:val="22"/>
                <w:szCs w:val="22"/>
                <w:lang w:val="es-ES_tradnl"/>
              </w:rPr>
              <w:t xml:space="preserve">(eds.), </w:t>
            </w:r>
            <w:r w:rsidRPr="0074406A">
              <w:rPr>
                <w:i/>
                <w:iCs/>
                <w:sz w:val="22"/>
                <w:szCs w:val="22"/>
                <w:lang w:val="es-ES_tradnl"/>
              </w:rPr>
              <w:t>Pensar la vida</w:t>
            </w:r>
            <w:r w:rsidRPr="0074406A">
              <w:rPr>
                <w:sz w:val="22"/>
                <w:szCs w:val="22"/>
                <w:lang w:val="es-ES_tradnl"/>
              </w:rPr>
              <w:t xml:space="preserve">, </w:t>
            </w:r>
            <w:proofErr w:type="spellStart"/>
            <w:r w:rsidRPr="0074406A">
              <w:rPr>
                <w:sz w:val="22"/>
                <w:szCs w:val="22"/>
                <w:lang w:val="es-ES_tradnl"/>
              </w:rPr>
              <w:t>Upco</w:t>
            </w:r>
            <w:proofErr w:type="spellEnd"/>
            <w:r w:rsidRPr="0074406A">
              <w:rPr>
                <w:sz w:val="22"/>
                <w:szCs w:val="22"/>
                <w:lang w:val="es-ES_tradnl"/>
              </w:rPr>
              <w:t xml:space="preserve">, Madrid, 2003, 221-234; </w:t>
            </w:r>
            <w:r w:rsidRPr="0074406A">
              <w:rPr>
                <w:bCs/>
                <w:smallCaps/>
                <w:sz w:val="22"/>
                <w:szCs w:val="22"/>
              </w:rPr>
              <w:t xml:space="preserve">M. Scheler, </w:t>
            </w:r>
            <w:r w:rsidRPr="0074406A">
              <w:rPr>
                <w:bCs/>
                <w:i/>
                <w:iCs/>
                <w:sz w:val="22"/>
                <w:szCs w:val="22"/>
              </w:rPr>
              <w:t>El puesto del hombre en el cosmos. La idea de la paz perpetua y el pacifismo</w:t>
            </w:r>
            <w:r w:rsidRPr="0074406A">
              <w:rPr>
                <w:bCs/>
                <w:sz w:val="22"/>
                <w:szCs w:val="22"/>
              </w:rPr>
              <w:t>, trad. de Vicente Gómez, Alba editorial, Barcelona, 2000 [</w:t>
            </w:r>
            <w:proofErr w:type="spellStart"/>
            <w:r w:rsidRPr="0074406A">
              <w:rPr>
                <w:bCs/>
                <w:sz w:val="22"/>
                <w:szCs w:val="22"/>
              </w:rPr>
              <w:t>or</w:t>
            </w:r>
            <w:proofErr w:type="spellEnd"/>
            <w:r w:rsidRPr="0074406A">
              <w:rPr>
                <w:bCs/>
                <w:sz w:val="22"/>
                <w:szCs w:val="22"/>
              </w:rPr>
              <w:t xml:space="preserve">. alemán 1928]; </w:t>
            </w:r>
            <w:r w:rsidRPr="0074406A">
              <w:rPr>
                <w:bCs/>
                <w:smallCaps/>
                <w:sz w:val="22"/>
                <w:szCs w:val="22"/>
              </w:rPr>
              <w:t xml:space="preserve">P. Laín </w:t>
            </w:r>
            <w:proofErr w:type="spellStart"/>
            <w:r w:rsidRPr="0074406A">
              <w:rPr>
                <w:bCs/>
                <w:smallCaps/>
                <w:sz w:val="22"/>
                <w:szCs w:val="22"/>
              </w:rPr>
              <w:t>Entralgo</w:t>
            </w:r>
            <w:proofErr w:type="spellEnd"/>
            <w:r w:rsidRPr="0074406A">
              <w:rPr>
                <w:bCs/>
                <w:sz w:val="22"/>
                <w:szCs w:val="22"/>
              </w:rPr>
              <w:t xml:space="preserve">, </w:t>
            </w:r>
            <w:r w:rsidRPr="0074406A">
              <w:rPr>
                <w:bCs/>
                <w:i/>
                <w:iCs/>
                <w:sz w:val="22"/>
                <w:szCs w:val="22"/>
              </w:rPr>
              <w:t>Cuerpo y alma. Estructura dinámica del cuerpo humano</w:t>
            </w:r>
            <w:r w:rsidRPr="0074406A">
              <w:rPr>
                <w:bCs/>
                <w:sz w:val="22"/>
                <w:szCs w:val="22"/>
              </w:rPr>
              <w:t>, Espasa-Calpe, Madrid, 1991, 313-375.</w:t>
            </w:r>
          </w:p>
          <w:p w:rsidR="00DB63BB" w:rsidRPr="0074406A" w:rsidRDefault="00DB63BB" w:rsidP="00F1272F">
            <w:pPr>
              <w:autoSpaceDE w:val="0"/>
              <w:autoSpaceDN w:val="0"/>
              <w:adjustRightInd w:val="0"/>
              <w:rPr>
                <w:b/>
                <w:bCs/>
                <w:sz w:val="22"/>
                <w:szCs w:val="22"/>
              </w:rPr>
            </w:pPr>
          </w:p>
          <w:p w:rsidR="00DB63BB" w:rsidRPr="0074406A" w:rsidRDefault="00DB63BB" w:rsidP="00F1272F">
            <w:pPr>
              <w:ind w:left="360"/>
              <w:jc w:val="both"/>
              <w:rPr>
                <w:sz w:val="22"/>
                <w:szCs w:val="22"/>
                <w:lang w:val="es-ES_tradnl"/>
              </w:rPr>
            </w:pPr>
            <w:r w:rsidRPr="0074406A">
              <w:rPr>
                <w:b/>
                <w:i/>
                <w:sz w:val="22"/>
                <w:szCs w:val="22"/>
              </w:rPr>
              <w:t>Lecturas BLOQUE III</w:t>
            </w:r>
            <w:r w:rsidRPr="0074406A">
              <w:rPr>
                <w:sz w:val="22"/>
                <w:szCs w:val="22"/>
              </w:rPr>
              <w:t xml:space="preserve">: </w:t>
            </w:r>
            <w:r w:rsidRPr="0074406A">
              <w:rPr>
                <w:bCs/>
                <w:sz w:val="22"/>
                <w:szCs w:val="22"/>
              </w:rPr>
              <w:t>A</w:t>
            </w:r>
            <w:r w:rsidRPr="0074406A">
              <w:rPr>
                <w:smallCaps/>
                <w:sz w:val="22"/>
                <w:szCs w:val="22"/>
              </w:rPr>
              <w:t>. Torres Queiruga</w:t>
            </w:r>
            <w:r w:rsidRPr="0074406A">
              <w:rPr>
                <w:sz w:val="22"/>
                <w:szCs w:val="22"/>
              </w:rPr>
              <w:t xml:space="preserve">, “Deus e o mal. Da omnipotencia abstracta </w:t>
            </w:r>
            <w:proofErr w:type="spellStart"/>
            <w:r w:rsidRPr="0074406A">
              <w:rPr>
                <w:sz w:val="22"/>
                <w:szCs w:val="22"/>
              </w:rPr>
              <w:t>ó</w:t>
            </w:r>
            <w:proofErr w:type="spellEnd"/>
            <w:r w:rsidRPr="0074406A">
              <w:rPr>
                <w:sz w:val="22"/>
                <w:szCs w:val="22"/>
              </w:rPr>
              <w:t xml:space="preserve"> compromiso do amor” en: </w:t>
            </w:r>
            <w:r w:rsidRPr="0074406A">
              <w:rPr>
                <w:bCs/>
                <w:sz w:val="22"/>
                <w:szCs w:val="22"/>
              </w:rPr>
              <w:t>I</w:t>
            </w:r>
            <w:r w:rsidRPr="0074406A">
              <w:rPr>
                <w:bCs/>
                <w:smallCaps/>
                <w:sz w:val="22"/>
                <w:szCs w:val="22"/>
              </w:rPr>
              <w:t>b</w:t>
            </w:r>
            <w:r w:rsidRPr="0074406A">
              <w:rPr>
                <w:bCs/>
                <w:sz w:val="22"/>
                <w:szCs w:val="22"/>
              </w:rPr>
              <w:t>.</w:t>
            </w:r>
            <w:r w:rsidRPr="0074406A">
              <w:rPr>
                <w:sz w:val="22"/>
                <w:szCs w:val="22"/>
              </w:rPr>
              <w:t xml:space="preserve">, </w:t>
            </w:r>
            <w:r w:rsidRPr="0074406A">
              <w:rPr>
                <w:i/>
                <w:iCs/>
                <w:sz w:val="22"/>
                <w:szCs w:val="22"/>
              </w:rPr>
              <w:t xml:space="preserve">Do terror de Isaac </w:t>
            </w:r>
            <w:proofErr w:type="spellStart"/>
            <w:r w:rsidRPr="0074406A">
              <w:rPr>
                <w:i/>
                <w:iCs/>
                <w:sz w:val="22"/>
                <w:szCs w:val="22"/>
              </w:rPr>
              <w:t>ó</w:t>
            </w:r>
            <w:proofErr w:type="spellEnd"/>
            <w:r w:rsidRPr="0074406A">
              <w:rPr>
                <w:i/>
                <w:iCs/>
                <w:sz w:val="22"/>
                <w:szCs w:val="22"/>
              </w:rPr>
              <w:t xml:space="preserve"> </w:t>
            </w:r>
            <w:proofErr w:type="spellStart"/>
            <w:r w:rsidRPr="0074406A">
              <w:rPr>
                <w:i/>
                <w:iCs/>
                <w:sz w:val="22"/>
                <w:szCs w:val="22"/>
              </w:rPr>
              <w:t>Abbá</w:t>
            </w:r>
            <w:proofErr w:type="spellEnd"/>
            <w:r w:rsidRPr="0074406A">
              <w:rPr>
                <w:i/>
                <w:iCs/>
                <w:sz w:val="22"/>
                <w:szCs w:val="22"/>
              </w:rPr>
              <w:t xml:space="preserve"> de </w:t>
            </w:r>
            <w:proofErr w:type="spellStart"/>
            <w:r w:rsidRPr="0074406A">
              <w:rPr>
                <w:i/>
                <w:iCs/>
                <w:sz w:val="22"/>
                <w:szCs w:val="22"/>
              </w:rPr>
              <w:t>Xesús</w:t>
            </w:r>
            <w:proofErr w:type="spellEnd"/>
            <w:r w:rsidRPr="0074406A">
              <w:rPr>
                <w:sz w:val="22"/>
                <w:szCs w:val="22"/>
              </w:rPr>
              <w:t xml:space="preserve">, SEPT, Vigo, 1999, 129-189; </w:t>
            </w:r>
            <w:r w:rsidRPr="0074406A">
              <w:rPr>
                <w:smallCaps/>
                <w:sz w:val="22"/>
                <w:szCs w:val="22"/>
              </w:rPr>
              <w:t>M. García-Baró</w:t>
            </w:r>
            <w:r w:rsidRPr="0074406A">
              <w:rPr>
                <w:sz w:val="22"/>
                <w:szCs w:val="22"/>
              </w:rPr>
              <w:t xml:space="preserve">, </w:t>
            </w:r>
            <w:r w:rsidRPr="0074406A">
              <w:rPr>
                <w:i/>
                <w:iCs/>
                <w:sz w:val="22"/>
                <w:szCs w:val="22"/>
              </w:rPr>
              <w:t>Ensayos sobre lo Absoluto</w:t>
            </w:r>
            <w:r w:rsidRPr="0074406A">
              <w:rPr>
                <w:sz w:val="22"/>
                <w:szCs w:val="22"/>
              </w:rPr>
              <w:t xml:space="preserve">, Caparrós, Madrid, 1993, 147-175; </w:t>
            </w:r>
            <w:r w:rsidRPr="0074406A">
              <w:rPr>
                <w:smallCaps/>
                <w:sz w:val="22"/>
                <w:szCs w:val="22"/>
              </w:rPr>
              <w:t xml:space="preserve">A. </w:t>
            </w:r>
            <w:proofErr w:type="spellStart"/>
            <w:r w:rsidRPr="0074406A">
              <w:rPr>
                <w:smallCaps/>
                <w:sz w:val="22"/>
                <w:szCs w:val="22"/>
              </w:rPr>
              <w:t>Gesché</w:t>
            </w:r>
            <w:proofErr w:type="spellEnd"/>
            <w:r w:rsidRPr="0074406A">
              <w:rPr>
                <w:sz w:val="22"/>
                <w:szCs w:val="22"/>
              </w:rPr>
              <w:t xml:space="preserve">, </w:t>
            </w:r>
            <w:r w:rsidRPr="0074406A">
              <w:rPr>
                <w:i/>
                <w:sz w:val="22"/>
                <w:szCs w:val="22"/>
              </w:rPr>
              <w:t>Dios para pensar I. El mal-el hombre</w:t>
            </w:r>
            <w:r w:rsidRPr="0074406A">
              <w:rPr>
                <w:sz w:val="22"/>
                <w:szCs w:val="22"/>
              </w:rPr>
              <w:t>, Sígueme, Salamanca</w:t>
            </w:r>
            <w:proofErr w:type="gramStart"/>
            <w:r w:rsidRPr="0074406A">
              <w:rPr>
                <w:sz w:val="22"/>
                <w:szCs w:val="22"/>
              </w:rPr>
              <w:t>,1995</w:t>
            </w:r>
            <w:proofErr w:type="gramEnd"/>
            <w:r w:rsidRPr="0074406A">
              <w:rPr>
                <w:sz w:val="22"/>
                <w:szCs w:val="22"/>
              </w:rPr>
              <w:t xml:space="preserve">; </w:t>
            </w:r>
            <w:r w:rsidRPr="0074406A">
              <w:rPr>
                <w:smallCaps/>
                <w:sz w:val="22"/>
                <w:szCs w:val="22"/>
              </w:rPr>
              <w:t>J. B. Metz</w:t>
            </w:r>
            <w:r w:rsidRPr="0074406A">
              <w:rPr>
                <w:sz w:val="22"/>
                <w:szCs w:val="22"/>
              </w:rPr>
              <w:t xml:space="preserve">, “Un hablar de Dios, sensible a la teodicea” en: </w:t>
            </w:r>
            <w:r w:rsidRPr="0074406A">
              <w:rPr>
                <w:bCs/>
                <w:sz w:val="22"/>
                <w:szCs w:val="22"/>
              </w:rPr>
              <w:t>I</w:t>
            </w:r>
            <w:r w:rsidRPr="0074406A">
              <w:rPr>
                <w:bCs/>
                <w:smallCaps/>
                <w:sz w:val="22"/>
                <w:szCs w:val="22"/>
              </w:rPr>
              <w:t>b</w:t>
            </w:r>
            <w:r w:rsidRPr="0074406A">
              <w:rPr>
                <w:bCs/>
                <w:sz w:val="22"/>
                <w:szCs w:val="22"/>
              </w:rPr>
              <w:t>. (</w:t>
            </w:r>
            <w:proofErr w:type="spellStart"/>
            <w:r w:rsidRPr="0074406A">
              <w:rPr>
                <w:bCs/>
                <w:sz w:val="22"/>
                <w:szCs w:val="22"/>
              </w:rPr>
              <w:t>dir.</w:t>
            </w:r>
            <w:proofErr w:type="spellEnd"/>
            <w:r w:rsidRPr="0074406A">
              <w:rPr>
                <w:bCs/>
                <w:sz w:val="22"/>
                <w:szCs w:val="22"/>
              </w:rPr>
              <w:t xml:space="preserve">), </w:t>
            </w:r>
            <w:r w:rsidRPr="0074406A">
              <w:rPr>
                <w:bCs/>
                <w:i/>
                <w:sz w:val="22"/>
                <w:szCs w:val="22"/>
              </w:rPr>
              <w:t xml:space="preserve">El clamor de </w:t>
            </w:r>
            <w:smartTag w:uri="urn:schemas-microsoft-com:office:smarttags" w:element="PersonName">
              <w:smartTagPr>
                <w:attr w:name="ProductID" w:val="la tierra. El"/>
              </w:smartTagPr>
              <w:r w:rsidRPr="0074406A">
                <w:rPr>
                  <w:bCs/>
                  <w:i/>
                  <w:sz w:val="22"/>
                  <w:szCs w:val="22"/>
                </w:rPr>
                <w:t>la tierra. El</w:t>
              </w:r>
            </w:smartTag>
            <w:r w:rsidRPr="0074406A">
              <w:rPr>
                <w:bCs/>
                <w:i/>
                <w:sz w:val="22"/>
                <w:szCs w:val="22"/>
              </w:rPr>
              <w:t xml:space="preserve"> problema dramático de la Teodicea</w:t>
            </w:r>
            <w:r w:rsidRPr="0074406A">
              <w:rPr>
                <w:bCs/>
                <w:sz w:val="22"/>
                <w:szCs w:val="22"/>
              </w:rPr>
              <w:t xml:space="preserve">, Verbo Divino, </w:t>
            </w:r>
            <w:proofErr w:type="spellStart"/>
            <w:r w:rsidRPr="0074406A">
              <w:rPr>
                <w:bCs/>
                <w:sz w:val="22"/>
                <w:szCs w:val="22"/>
              </w:rPr>
              <w:t>Estella</w:t>
            </w:r>
            <w:proofErr w:type="spellEnd"/>
            <w:r w:rsidRPr="0074406A">
              <w:rPr>
                <w:bCs/>
                <w:sz w:val="22"/>
                <w:szCs w:val="22"/>
              </w:rPr>
              <w:t xml:space="preserve">, 1996, 7-28; </w:t>
            </w:r>
            <w:r w:rsidRPr="0074406A">
              <w:rPr>
                <w:smallCaps/>
                <w:sz w:val="22"/>
                <w:szCs w:val="22"/>
              </w:rPr>
              <w:t xml:space="preserve">K. </w:t>
            </w:r>
            <w:proofErr w:type="spellStart"/>
            <w:r w:rsidRPr="0074406A">
              <w:rPr>
                <w:smallCaps/>
                <w:sz w:val="22"/>
                <w:szCs w:val="22"/>
              </w:rPr>
              <w:t>Rahner</w:t>
            </w:r>
            <w:proofErr w:type="spellEnd"/>
            <w:r w:rsidRPr="0074406A">
              <w:rPr>
                <w:sz w:val="22"/>
                <w:szCs w:val="22"/>
              </w:rPr>
              <w:t xml:space="preserve">, </w:t>
            </w:r>
            <w:r w:rsidRPr="0074406A">
              <w:rPr>
                <w:i/>
                <w:sz w:val="22"/>
                <w:szCs w:val="22"/>
              </w:rPr>
              <w:t>Curso Fundamental sobre la Fe</w:t>
            </w:r>
            <w:r w:rsidRPr="0074406A">
              <w:rPr>
                <w:sz w:val="22"/>
                <w:szCs w:val="22"/>
              </w:rPr>
              <w:t xml:space="preserve">, Herder, Barcelona, 1989, 117-146; </w:t>
            </w:r>
            <w:r w:rsidRPr="0074406A">
              <w:rPr>
                <w:bCs/>
                <w:smallCaps/>
                <w:sz w:val="22"/>
                <w:szCs w:val="22"/>
              </w:rPr>
              <w:t xml:space="preserve">P. </w:t>
            </w:r>
            <w:proofErr w:type="spellStart"/>
            <w:r w:rsidRPr="0074406A">
              <w:rPr>
                <w:bCs/>
                <w:smallCaps/>
                <w:sz w:val="22"/>
                <w:szCs w:val="22"/>
              </w:rPr>
              <w:t>Ricoeur</w:t>
            </w:r>
            <w:proofErr w:type="spellEnd"/>
            <w:r w:rsidRPr="0074406A">
              <w:rPr>
                <w:bCs/>
                <w:sz w:val="22"/>
                <w:szCs w:val="22"/>
              </w:rPr>
              <w:t>, “El pecado original: estudio de significación” en: I</w:t>
            </w:r>
            <w:r w:rsidRPr="0074406A">
              <w:rPr>
                <w:bCs/>
                <w:smallCaps/>
                <w:sz w:val="22"/>
                <w:szCs w:val="22"/>
              </w:rPr>
              <w:t>b</w:t>
            </w:r>
            <w:r w:rsidRPr="0074406A">
              <w:rPr>
                <w:bCs/>
                <w:sz w:val="22"/>
                <w:szCs w:val="22"/>
              </w:rPr>
              <w:t xml:space="preserve">., </w:t>
            </w:r>
            <w:r w:rsidRPr="0074406A">
              <w:rPr>
                <w:bCs/>
                <w:i/>
                <w:iCs/>
                <w:sz w:val="22"/>
                <w:szCs w:val="22"/>
              </w:rPr>
              <w:t>Introducción a la simbólica del mal</w:t>
            </w:r>
            <w:r w:rsidRPr="0074406A">
              <w:rPr>
                <w:bCs/>
                <w:sz w:val="22"/>
                <w:szCs w:val="22"/>
              </w:rPr>
              <w:t xml:space="preserve">, </w:t>
            </w:r>
            <w:proofErr w:type="spellStart"/>
            <w:r w:rsidRPr="0074406A">
              <w:rPr>
                <w:bCs/>
                <w:sz w:val="22"/>
                <w:szCs w:val="22"/>
              </w:rPr>
              <w:t>Megápolis</w:t>
            </w:r>
            <w:proofErr w:type="spellEnd"/>
            <w:r w:rsidRPr="0074406A">
              <w:rPr>
                <w:bCs/>
                <w:sz w:val="22"/>
                <w:szCs w:val="22"/>
              </w:rPr>
              <w:t xml:space="preserve">, Buenos Aires, 1976, 5-23; </w:t>
            </w:r>
            <w:r w:rsidRPr="0074406A">
              <w:rPr>
                <w:bCs/>
                <w:smallCaps/>
                <w:sz w:val="22"/>
                <w:szCs w:val="22"/>
              </w:rPr>
              <w:t xml:space="preserve">P. </w:t>
            </w:r>
            <w:proofErr w:type="spellStart"/>
            <w:r w:rsidRPr="0074406A">
              <w:rPr>
                <w:bCs/>
                <w:smallCaps/>
                <w:sz w:val="22"/>
                <w:szCs w:val="22"/>
              </w:rPr>
              <w:t>Schoonenberg</w:t>
            </w:r>
            <w:proofErr w:type="spellEnd"/>
            <w:r w:rsidRPr="0074406A">
              <w:rPr>
                <w:bCs/>
                <w:sz w:val="22"/>
                <w:szCs w:val="22"/>
              </w:rPr>
              <w:t xml:space="preserve">, “El hombre en pecado” en: </w:t>
            </w:r>
            <w:proofErr w:type="spellStart"/>
            <w:r w:rsidRPr="0074406A">
              <w:rPr>
                <w:bCs/>
                <w:sz w:val="22"/>
                <w:szCs w:val="22"/>
              </w:rPr>
              <w:t>MySal</w:t>
            </w:r>
            <w:proofErr w:type="spellEnd"/>
            <w:r w:rsidRPr="0074406A">
              <w:rPr>
                <w:bCs/>
                <w:sz w:val="22"/>
                <w:szCs w:val="22"/>
              </w:rPr>
              <w:t xml:space="preserve"> II, esp. 684-725; </w:t>
            </w:r>
            <w:r w:rsidRPr="0074406A">
              <w:rPr>
                <w:sz w:val="22"/>
                <w:szCs w:val="22"/>
              </w:rPr>
              <w:t xml:space="preserve">W. </w:t>
            </w:r>
            <w:proofErr w:type="spellStart"/>
            <w:r w:rsidRPr="0074406A">
              <w:rPr>
                <w:smallCaps/>
                <w:sz w:val="22"/>
                <w:szCs w:val="22"/>
              </w:rPr>
              <w:t>Pannenberg</w:t>
            </w:r>
            <w:proofErr w:type="spellEnd"/>
            <w:r w:rsidRPr="0074406A">
              <w:rPr>
                <w:smallCaps/>
                <w:sz w:val="22"/>
                <w:szCs w:val="22"/>
              </w:rPr>
              <w:t xml:space="preserve">, </w:t>
            </w:r>
            <w:r w:rsidRPr="0074406A">
              <w:rPr>
                <w:i/>
                <w:iCs/>
                <w:sz w:val="22"/>
                <w:szCs w:val="22"/>
              </w:rPr>
              <w:t>Teología Sistemática</w:t>
            </w:r>
            <w:r w:rsidRPr="0074406A">
              <w:rPr>
                <w:sz w:val="22"/>
                <w:szCs w:val="22"/>
              </w:rPr>
              <w:t xml:space="preserve">, t. II, </w:t>
            </w:r>
            <w:proofErr w:type="spellStart"/>
            <w:r w:rsidRPr="0074406A">
              <w:rPr>
                <w:sz w:val="22"/>
                <w:szCs w:val="22"/>
              </w:rPr>
              <w:t>Upco</w:t>
            </w:r>
            <w:proofErr w:type="spellEnd"/>
            <w:r w:rsidRPr="0074406A">
              <w:rPr>
                <w:sz w:val="22"/>
                <w:szCs w:val="22"/>
              </w:rPr>
              <w:t xml:space="preserve">, Madrid, 1996, 175-187, esp. 184ss. </w:t>
            </w:r>
            <w:r w:rsidRPr="0074406A">
              <w:rPr>
                <w:bCs/>
                <w:sz w:val="22"/>
                <w:szCs w:val="22"/>
              </w:rPr>
              <w:t>I</w:t>
            </w:r>
            <w:r w:rsidRPr="0074406A">
              <w:rPr>
                <w:bCs/>
                <w:smallCaps/>
                <w:sz w:val="22"/>
                <w:szCs w:val="22"/>
              </w:rPr>
              <w:t>b</w:t>
            </w:r>
            <w:r w:rsidRPr="0074406A">
              <w:rPr>
                <w:bCs/>
                <w:sz w:val="22"/>
                <w:szCs w:val="22"/>
              </w:rPr>
              <w:t>.</w:t>
            </w:r>
            <w:r w:rsidRPr="0074406A">
              <w:rPr>
                <w:smallCaps/>
                <w:sz w:val="22"/>
                <w:szCs w:val="22"/>
              </w:rPr>
              <w:t xml:space="preserve">, </w:t>
            </w:r>
            <w:r w:rsidRPr="0074406A">
              <w:rPr>
                <w:i/>
                <w:iCs/>
                <w:sz w:val="22"/>
                <w:szCs w:val="22"/>
              </w:rPr>
              <w:t>Antropología en perspectiva teológica</w:t>
            </w:r>
            <w:r w:rsidRPr="0074406A">
              <w:rPr>
                <w:sz w:val="22"/>
                <w:szCs w:val="22"/>
              </w:rPr>
              <w:t xml:space="preserve">, Sígueme, Salamanca, 1993, 99-191; 332-391; </w:t>
            </w:r>
            <w:r w:rsidRPr="0074406A">
              <w:rPr>
                <w:smallCaps/>
                <w:sz w:val="22"/>
                <w:szCs w:val="22"/>
              </w:rPr>
              <w:t xml:space="preserve">J. I. González </w:t>
            </w:r>
            <w:proofErr w:type="spellStart"/>
            <w:r w:rsidRPr="0074406A">
              <w:rPr>
                <w:smallCaps/>
                <w:sz w:val="22"/>
                <w:szCs w:val="22"/>
              </w:rPr>
              <w:t>Faus</w:t>
            </w:r>
            <w:proofErr w:type="spellEnd"/>
            <w:r w:rsidRPr="0074406A">
              <w:rPr>
                <w:sz w:val="22"/>
                <w:szCs w:val="22"/>
                <w:lang w:val="es-ES_tradnl"/>
              </w:rPr>
              <w:t xml:space="preserve">, “Pecado”, en </w:t>
            </w:r>
            <w:proofErr w:type="spellStart"/>
            <w:r w:rsidRPr="0074406A">
              <w:rPr>
                <w:i/>
                <w:sz w:val="22"/>
                <w:szCs w:val="22"/>
                <w:lang w:val="es-ES_tradnl"/>
              </w:rPr>
              <w:t>Mysterium</w:t>
            </w:r>
            <w:proofErr w:type="spellEnd"/>
            <w:r w:rsidRPr="0074406A">
              <w:rPr>
                <w:i/>
                <w:sz w:val="22"/>
                <w:szCs w:val="22"/>
                <w:lang w:val="es-ES_tradnl"/>
              </w:rPr>
              <w:t xml:space="preserve"> </w:t>
            </w:r>
            <w:proofErr w:type="spellStart"/>
            <w:r w:rsidRPr="0074406A">
              <w:rPr>
                <w:i/>
                <w:sz w:val="22"/>
                <w:szCs w:val="22"/>
                <w:lang w:val="es-ES_tradnl"/>
              </w:rPr>
              <w:t>Liberationis</w:t>
            </w:r>
            <w:proofErr w:type="spellEnd"/>
            <w:r w:rsidRPr="0074406A">
              <w:rPr>
                <w:i/>
                <w:sz w:val="22"/>
                <w:szCs w:val="22"/>
                <w:lang w:val="es-ES_tradnl"/>
              </w:rPr>
              <w:t xml:space="preserve"> II</w:t>
            </w:r>
            <w:r w:rsidRPr="0074406A">
              <w:rPr>
                <w:sz w:val="22"/>
                <w:szCs w:val="22"/>
                <w:lang w:val="es-ES_tradnl"/>
              </w:rPr>
              <w:t xml:space="preserve">, </w:t>
            </w:r>
            <w:proofErr w:type="spellStart"/>
            <w:r w:rsidRPr="0074406A">
              <w:rPr>
                <w:sz w:val="22"/>
                <w:szCs w:val="22"/>
                <w:lang w:val="es-ES_tradnl"/>
              </w:rPr>
              <w:t>Trotta</w:t>
            </w:r>
            <w:proofErr w:type="spellEnd"/>
            <w:r w:rsidRPr="0074406A">
              <w:rPr>
                <w:sz w:val="22"/>
                <w:szCs w:val="22"/>
                <w:lang w:val="es-ES_tradnl"/>
              </w:rPr>
              <w:t>, Madrid, 1994, 93-106.</w:t>
            </w:r>
          </w:p>
          <w:p w:rsidR="00DB63BB" w:rsidRPr="0074406A" w:rsidRDefault="00DB63BB" w:rsidP="00F1272F">
            <w:pPr>
              <w:autoSpaceDE w:val="0"/>
              <w:autoSpaceDN w:val="0"/>
              <w:adjustRightInd w:val="0"/>
              <w:rPr>
                <w:b/>
                <w:bCs/>
                <w:sz w:val="22"/>
                <w:szCs w:val="22"/>
              </w:rPr>
            </w:pPr>
          </w:p>
          <w:p w:rsidR="00DB63BB" w:rsidRPr="0074406A" w:rsidRDefault="00DB63BB" w:rsidP="00F1272F">
            <w:pPr>
              <w:ind w:left="360"/>
              <w:jc w:val="both"/>
              <w:rPr>
                <w:sz w:val="22"/>
                <w:szCs w:val="22"/>
              </w:rPr>
            </w:pPr>
            <w:r w:rsidRPr="0074406A">
              <w:rPr>
                <w:b/>
                <w:i/>
                <w:sz w:val="22"/>
                <w:szCs w:val="22"/>
              </w:rPr>
              <w:t>Lecturas BLOQUE IV</w:t>
            </w:r>
            <w:r w:rsidRPr="0074406A">
              <w:rPr>
                <w:sz w:val="22"/>
                <w:szCs w:val="22"/>
              </w:rPr>
              <w:t xml:space="preserve">: </w:t>
            </w:r>
            <w:r w:rsidRPr="0074406A">
              <w:rPr>
                <w:smallCaps/>
                <w:sz w:val="22"/>
                <w:szCs w:val="22"/>
              </w:rPr>
              <w:t xml:space="preserve">D. von </w:t>
            </w:r>
            <w:proofErr w:type="spellStart"/>
            <w:r w:rsidRPr="0074406A">
              <w:rPr>
                <w:smallCaps/>
                <w:sz w:val="22"/>
                <w:szCs w:val="22"/>
              </w:rPr>
              <w:t>Hildebrand</w:t>
            </w:r>
            <w:proofErr w:type="spellEnd"/>
            <w:r w:rsidRPr="0074406A">
              <w:rPr>
                <w:sz w:val="22"/>
                <w:szCs w:val="22"/>
              </w:rPr>
              <w:t xml:space="preserve">, </w:t>
            </w:r>
            <w:r w:rsidRPr="0074406A">
              <w:rPr>
                <w:i/>
                <w:sz w:val="22"/>
                <w:szCs w:val="22"/>
              </w:rPr>
              <w:t>La gratitud</w:t>
            </w:r>
            <w:r w:rsidRPr="0074406A">
              <w:rPr>
                <w:sz w:val="22"/>
                <w:szCs w:val="22"/>
              </w:rPr>
              <w:t xml:space="preserve">, Encuentro, Madrid, 2000, 35-51; </w:t>
            </w:r>
            <w:r w:rsidRPr="0074406A">
              <w:rPr>
                <w:smallCaps/>
                <w:sz w:val="22"/>
                <w:szCs w:val="22"/>
              </w:rPr>
              <w:t xml:space="preserve">G. </w:t>
            </w:r>
            <w:proofErr w:type="spellStart"/>
            <w:r w:rsidRPr="0074406A">
              <w:rPr>
                <w:smallCaps/>
                <w:sz w:val="22"/>
                <w:szCs w:val="22"/>
              </w:rPr>
              <w:t>Martelet</w:t>
            </w:r>
            <w:proofErr w:type="spellEnd"/>
            <w:r w:rsidRPr="0074406A">
              <w:rPr>
                <w:sz w:val="22"/>
                <w:szCs w:val="22"/>
              </w:rPr>
              <w:t xml:space="preserve">, “Predestinación” en: </w:t>
            </w:r>
            <w:r w:rsidRPr="0074406A">
              <w:rPr>
                <w:smallCaps/>
                <w:sz w:val="22"/>
                <w:szCs w:val="22"/>
              </w:rPr>
              <w:t xml:space="preserve">I. </w:t>
            </w:r>
            <w:proofErr w:type="spellStart"/>
            <w:r w:rsidRPr="0074406A">
              <w:rPr>
                <w:smallCaps/>
                <w:sz w:val="22"/>
                <w:szCs w:val="22"/>
              </w:rPr>
              <w:t>Lacoste</w:t>
            </w:r>
            <w:proofErr w:type="spellEnd"/>
            <w:r w:rsidRPr="0074406A">
              <w:rPr>
                <w:sz w:val="22"/>
                <w:szCs w:val="22"/>
              </w:rPr>
              <w:t xml:space="preserve"> (</w:t>
            </w:r>
            <w:proofErr w:type="spellStart"/>
            <w:r w:rsidRPr="0074406A">
              <w:rPr>
                <w:sz w:val="22"/>
                <w:szCs w:val="22"/>
              </w:rPr>
              <w:t>dir.</w:t>
            </w:r>
            <w:proofErr w:type="spellEnd"/>
            <w:r w:rsidRPr="0074406A">
              <w:rPr>
                <w:sz w:val="22"/>
                <w:szCs w:val="22"/>
              </w:rPr>
              <w:t xml:space="preserve">), </w:t>
            </w:r>
            <w:r w:rsidRPr="0074406A">
              <w:rPr>
                <w:i/>
                <w:sz w:val="22"/>
                <w:szCs w:val="22"/>
              </w:rPr>
              <w:t xml:space="preserve">Diccionario </w:t>
            </w:r>
            <w:proofErr w:type="spellStart"/>
            <w:r w:rsidRPr="0074406A">
              <w:rPr>
                <w:i/>
                <w:sz w:val="22"/>
                <w:szCs w:val="22"/>
              </w:rPr>
              <w:t>Akal</w:t>
            </w:r>
            <w:proofErr w:type="spellEnd"/>
            <w:r w:rsidRPr="0074406A">
              <w:rPr>
                <w:i/>
                <w:sz w:val="22"/>
                <w:szCs w:val="22"/>
              </w:rPr>
              <w:t xml:space="preserve"> crítico de teología</w:t>
            </w:r>
            <w:r w:rsidRPr="0074406A">
              <w:rPr>
                <w:sz w:val="22"/>
                <w:szCs w:val="22"/>
              </w:rPr>
              <w:t xml:space="preserve">, </w:t>
            </w:r>
            <w:proofErr w:type="spellStart"/>
            <w:r w:rsidRPr="0074406A">
              <w:rPr>
                <w:sz w:val="22"/>
                <w:szCs w:val="22"/>
              </w:rPr>
              <w:lastRenderedPageBreak/>
              <w:t>Akal</w:t>
            </w:r>
            <w:proofErr w:type="spellEnd"/>
            <w:r w:rsidRPr="0074406A">
              <w:rPr>
                <w:sz w:val="22"/>
                <w:szCs w:val="22"/>
              </w:rPr>
              <w:t>, Madrid, 2007 [</w:t>
            </w:r>
            <w:proofErr w:type="spellStart"/>
            <w:r w:rsidRPr="0074406A">
              <w:rPr>
                <w:sz w:val="22"/>
                <w:szCs w:val="22"/>
              </w:rPr>
              <w:t>or</w:t>
            </w:r>
            <w:proofErr w:type="spellEnd"/>
            <w:r w:rsidRPr="0074406A">
              <w:rPr>
                <w:sz w:val="22"/>
                <w:szCs w:val="22"/>
              </w:rPr>
              <w:t xml:space="preserve">. francés 1998], 970-973; Texto oficial de </w:t>
            </w:r>
            <w:smartTag w:uri="urn:schemas-microsoft-com:office:smarttags" w:element="PersonName">
              <w:smartTagPr>
                <w:attr w:name="ProductID" w:val="La Declaraci￳n Conjunta Cat￳lico-luterana"/>
              </w:smartTagPr>
              <w:r w:rsidRPr="0074406A">
                <w:rPr>
                  <w:sz w:val="22"/>
                  <w:szCs w:val="22"/>
                </w:rPr>
                <w:t>la Declaración Conjunta Católico-luter</w:t>
              </w:r>
              <w:smartTag w:uri="urn:schemas-microsoft-com:office:smarttags" w:element="PersonName">
                <w:r w:rsidRPr="0074406A">
                  <w:rPr>
                    <w:sz w:val="22"/>
                    <w:szCs w:val="22"/>
                  </w:rPr>
                  <w:t>ana</w:t>
                </w:r>
              </w:smartTag>
            </w:smartTag>
            <w:r w:rsidRPr="0074406A">
              <w:rPr>
                <w:sz w:val="22"/>
                <w:szCs w:val="22"/>
              </w:rPr>
              <w:t xml:space="preserve"> (31-agosto-1999); </w:t>
            </w:r>
            <w:r w:rsidRPr="0074406A">
              <w:rPr>
                <w:smallCaps/>
                <w:sz w:val="22"/>
                <w:szCs w:val="22"/>
              </w:rPr>
              <w:t>P. Castelao, “</w:t>
            </w:r>
            <w:r w:rsidRPr="0074406A">
              <w:rPr>
                <w:sz w:val="22"/>
                <w:szCs w:val="22"/>
              </w:rPr>
              <w:t>Ensayo sobre el</w:t>
            </w:r>
            <w:r w:rsidRPr="0074406A">
              <w:rPr>
                <w:bCs/>
                <w:sz w:val="22"/>
                <w:szCs w:val="22"/>
              </w:rPr>
              <w:t xml:space="preserve"> «</w:t>
            </w:r>
            <w:r w:rsidRPr="0074406A">
              <w:rPr>
                <w:bCs/>
                <w:i/>
                <w:sz w:val="22"/>
                <w:szCs w:val="22"/>
              </w:rPr>
              <w:t>De servo arbitrio</w:t>
            </w:r>
            <w:r w:rsidRPr="0074406A">
              <w:rPr>
                <w:bCs/>
                <w:sz w:val="22"/>
                <w:szCs w:val="22"/>
              </w:rPr>
              <w:t xml:space="preserve">» de Lutero parte 1ª”; </w:t>
            </w:r>
            <w:r w:rsidRPr="0074406A">
              <w:rPr>
                <w:bCs/>
                <w:smallCaps/>
                <w:sz w:val="22"/>
                <w:szCs w:val="22"/>
              </w:rPr>
              <w:t xml:space="preserve">K. </w:t>
            </w:r>
            <w:proofErr w:type="spellStart"/>
            <w:r w:rsidRPr="0074406A">
              <w:rPr>
                <w:bCs/>
                <w:smallCaps/>
                <w:sz w:val="22"/>
                <w:szCs w:val="22"/>
              </w:rPr>
              <w:t>Rahner</w:t>
            </w:r>
            <w:proofErr w:type="spellEnd"/>
            <w:r w:rsidRPr="0074406A">
              <w:rPr>
                <w:bCs/>
                <w:sz w:val="22"/>
                <w:szCs w:val="22"/>
              </w:rPr>
              <w:t xml:space="preserve">, “Naturaleza y Gracia” en: </w:t>
            </w:r>
            <w:r w:rsidRPr="0074406A">
              <w:rPr>
                <w:bCs/>
                <w:i/>
                <w:sz w:val="22"/>
                <w:szCs w:val="22"/>
              </w:rPr>
              <w:t>Escritos de Teología</w:t>
            </w:r>
            <w:r w:rsidRPr="0074406A">
              <w:rPr>
                <w:bCs/>
                <w:sz w:val="22"/>
                <w:szCs w:val="22"/>
              </w:rPr>
              <w:t xml:space="preserve">, IV, 199-224; </w:t>
            </w:r>
            <w:r w:rsidRPr="0074406A">
              <w:rPr>
                <w:smallCaps/>
                <w:sz w:val="22"/>
                <w:szCs w:val="22"/>
              </w:rPr>
              <w:t>Ib.,</w:t>
            </w:r>
            <w:r w:rsidRPr="0074406A">
              <w:rPr>
                <w:sz w:val="22"/>
                <w:szCs w:val="22"/>
              </w:rPr>
              <w:t xml:space="preserve"> </w:t>
            </w:r>
            <w:r w:rsidRPr="0074406A">
              <w:rPr>
                <w:i/>
                <w:sz w:val="22"/>
                <w:szCs w:val="22"/>
              </w:rPr>
              <w:t>Curso Fundamental sobre la Fe</w:t>
            </w:r>
            <w:r w:rsidRPr="0074406A">
              <w:rPr>
                <w:sz w:val="22"/>
                <w:szCs w:val="22"/>
              </w:rPr>
              <w:t xml:space="preserve">, Herder, Barcelona, 1989, 147-171; </w:t>
            </w:r>
            <w:r w:rsidRPr="0074406A">
              <w:rPr>
                <w:smallCaps/>
                <w:sz w:val="22"/>
                <w:szCs w:val="22"/>
              </w:rPr>
              <w:t xml:space="preserve">K.-H. </w:t>
            </w:r>
            <w:proofErr w:type="spellStart"/>
            <w:r w:rsidRPr="0074406A">
              <w:rPr>
                <w:smallCaps/>
                <w:sz w:val="22"/>
                <w:szCs w:val="22"/>
              </w:rPr>
              <w:t>Menke</w:t>
            </w:r>
            <w:proofErr w:type="spellEnd"/>
            <w:r w:rsidRPr="0074406A">
              <w:rPr>
                <w:sz w:val="22"/>
                <w:szCs w:val="22"/>
              </w:rPr>
              <w:t xml:space="preserve">, </w:t>
            </w:r>
            <w:r w:rsidRPr="0074406A">
              <w:rPr>
                <w:i/>
                <w:sz w:val="22"/>
                <w:szCs w:val="22"/>
              </w:rPr>
              <w:t xml:space="preserve">Teología de </w:t>
            </w:r>
            <w:smartTag w:uri="urn:schemas-microsoft-com:office:smarttags" w:element="PersonName">
              <w:smartTagPr>
                <w:attr w:name="ProductID" w:val="la gracia. El"/>
              </w:smartTagPr>
              <w:r w:rsidRPr="0074406A">
                <w:rPr>
                  <w:i/>
                  <w:sz w:val="22"/>
                  <w:szCs w:val="22"/>
                </w:rPr>
                <w:t>la gracia. El</w:t>
              </w:r>
            </w:smartTag>
            <w:r w:rsidRPr="0074406A">
              <w:rPr>
                <w:i/>
                <w:sz w:val="22"/>
                <w:szCs w:val="22"/>
              </w:rPr>
              <w:t xml:space="preserve"> criterio de ser cristiano</w:t>
            </w:r>
            <w:r w:rsidRPr="0074406A">
              <w:rPr>
                <w:sz w:val="22"/>
                <w:szCs w:val="22"/>
              </w:rPr>
              <w:t>, Sígueme, Salamanca, 2006.</w:t>
            </w:r>
          </w:p>
          <w:p w:rsidR="00DB63BB" w:rsidRPr="0074406A" w:rsidRDefault="00DB63BB" w:rsidP="00F1272F">
            <w:pPr>
              <w:autoSpaceDE w:val="0"/>
              <w:autoSpaceDN w:val="0"/>
              <w:adjustRightInd w:val="0"/>
              <w:rPr>
                <w:b/>
                <w:bCs/>
                <w:sz w:val="22"/>
                <w:szCs w:val="22"/>
              </w:rPr>
            </w:pPr>
          </w:p>
        </w:tc>
      </w:tr>
    </w:tbl>
    <w:p w:rsidR="00DB63BB" w:rsidRPr="0074406A" w:rsidRDefault="00DB63BB" w:rsidP="00DB63BB">
      <w:pPr>
        <w:autoSpaceDE w:val="0"/>
        <w:autoSpaceDN w:val="0"/>
        <w:adjustRightInd w:val="0"/>
        <w:rPr>
          <w:b/>
          <w:bCs/>
          <w:color w:val="003000"/>
          <w:sz w:val="22"/>
          <w:szCs w:val="22"/>
        </w:rPr>
      </w:pPr>
    </w:p>
    <w:p w:rsidR="00DB63BB" w:rsidRDefault="00DB63BB" w:rsidP="00DB63BB"/>
    <w:p w:rsidR="00DB63BB" w:rsidRDefault="00DB63BB" w:rsidP="00DB63BB"/>
    <w:p w:rsidR="00DB63BB" w:rsidRDefault="00DB63BB" w:rsidP="00DB63BB"/>
    <w:p w:rsidR="00DB63BB" w:rsidRDefault="00DB63BB" w:rsidP="00DB63BB"/>
    <w:p w:rsidR="00DB63BB" w:rsidRPr="00AD2D89" w:rsidRDefault="00DB63BB" w:rsidP="00DB63BB"/>
    <w:p w:rsidR="00DB63BB" w:rsidRDefault="00DB63BB" w:rsidP="00DB63BB"/>
    <w:p w:rsidR="00DB63BB" w:rsidRDefault="00DB63BB" w:rsidP="00DB63BB"/>
    <w:p w:rsidR="007526DE" w:rsidRDefault="007526DE"/>
    <w:sectPr w:rsidR="007526DE" w:rsidSect="003108EE">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enturyGothic,Bold">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uturaStd-Bold">
    <w:panose1 w:val="00000000000000000000"/>
    <w:charset w:val="00"/>
    <w:family w:val="auto"/>
    <w:notTrueType/>
    <w:pitch w:val="default"/>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enturyGothic">
    <w:altName w:val="MS Gothic"/>
    <w:panose1 w:val="00000000000000000000"/>
    <w:charset w:val="80"/>
    <w:family w:val="auto"/>
    <w:notTrueType/>
    <w:pitch w:val="default"/>
    <w:sig w:usb0="00000000" w:usb1="08070000" w:usb2="00000010" w:usb3="00000000" w:csb0="00020000" w:csb1="00000000"/>
  </w:font>
  <w:font w:name="Helvetica-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73284"/>
    <w:multiLevelType w:val="hybridMultilevel"/>
    <w:tmpl w:val="4176D450"/>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3C8212D"/>
    <w:multiLevelType w:val="hybridMultilevel"/>
    <w:tmpl w:val="08E248B8"/>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A515818"/>
    <w:multiLevelType w:val="hybridMultilevel"/>
    <w:tmpl w:val="63F646E6"/>
    <w:lvl w:ilvl="0" w:tplc="BA62E3B2">
      <w:start w:val="1"/>
      <w:numFmt w:val="decimal"/>
      <w:lvlText w:val="%1."/>
      <w:lvlJc w:val="left"/>
      <w:pPr>
        <w:tabs>
          <w:tab w:val="num" w:pos="1440"/>
        </w:tabs>
        <w:ind w:left="1440" w:hanging="360"/>
      </w:pPr>
      <w:rPr>
        <w:rFonts w:hint="default"/>
        <w:b/>
        <w:i w:val="0"/>
      </w:rPr>
    </w:lvl>
    <w:lvl w:ilvl="1" w:tplc="C6F8BC1E">
      <w:start w:val="1"/>
      <w:numFmt w:val="decimal"/>
      <w:lvlText w:val="%2."/>
      <w:lvlJc w:val="left"/>
      <w:pPr>
        <w:tabs>
          <w:tab w:val="num" w:pos="1134"/>
        </w:tabs>
        <w:ind w:left="1134" w:hanging="54"/>
      </w:pPr>
      <w:rPr>
        <w:rFonts w:hint="default"/>
        <w:b/>
        <w:i w:val="0"/>
      </w:rPr>
    </w:lvl>
    <w:lvl w:ilvl="2" w:tplc="B28C48E4">
      <w:start w:val="1"/>
      <w:numFmt w:val="bullet"/>
      <w:lvlText w:val="—"/>
      <w:lvlJc w:val="left"/>
      <w:pPr>
        <w:tabs>
          <w:tab w:val="num" w:pos="2340"/>
        </w:tabs>
        <w:ind w:left="2340" w:hanging="360"/>
      </w:pPr>
      <w:rPr>
        <w:rFonts w:ascii="Times New Roman" w:eastAsia="Times New Roman" w:hAnsi="Times New Roman" w:cs="Times New Roman" w:hint="default"/>
      </w:rPr>
    </w:lvl>
    <w:lvl w:ilvl="3" w:tplc="676E7F54">
      <w:start w:val="1"/>
      <w:numFmt w:val="bullet"/>
      <w:lvlText w:val="-"/>
      <w:lvlJc w:val="left"/>
      <w:pPr>
        <w:tabs>
          <w:tab w:val="num" w:pos="2880"/>
        </w:tabs>
        <w:ind w:left="2880" w:hanging="360"/>
      </w:pPr>
      <w:rPr>
        <w:rFonts w:ascii="Times New Roman" w:eastAsia="Times New Roman" w:hAnsi="Times New Roman" w:cs="Times New Roman" w:hint="default"/>
      </w:rPr>
    </w:lvl>
    <w:lvl w:ilvl="4" w:tplc="0C0A0019">
      <w:start w:val="1"/>
      <w:numFmt w:val="lowerLetter"/>
      <w:lvlText w:val="%5."/>
      <w:lvlJc w:val="left"/>
      <w:pPr>
        <w:tabs>
          <w:tab w:val="num" w:pos="3600"/>
        </w:tabs>
        <w:ind w:left="3600" w:hanging="360"/>
      </w:pPr>
    </w:lvl>
    <w:lvl w:ilvl="5" w:tplc="6CE629D4">
      <w:start w:val="1"/>
      <w:numFmt w:val="lowerLetter"/>
      <w:lvlText w:val="%6)"/>
      <w:lvlJc w:val="left"/>
      <w:pPr>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3326721"/>
    <w:multiLevelType w:val="hybridMultilevel"/>
    <w:tmpl w:val="EA988418"/>
    <w:lvl w:ilvl="0" w:tplc="E0523814">
      <w:start w:val="1"/>
      <w:numFmt w:val="decimal"/>
      <w:lvlText w:val="%1."/>
      <w:lvlJc w:val="left"/>
      <w:pPr>
        <w:tabs>
          <w:tab w:val="num" w:pos="720"/>
        </w:tabs>
        <w:ind w:left="720" w:hanging="360"/>
      </w:pPr>
      <w:rPr>
        <w:rFonts w:ascii="CenturyGothic,Bold" w:hAnsi="CenturyGothic,Bold" w:cs="CenturyGothic,Bold" w:hint="default"/>
        <w:b/>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56DC038F"/>
    <w:multiLevelType w:val="hybridMultilevel"/>
    <w:tmpl w:val="B0FC32AC"/>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5C2D6D3F"/>
    <w:multiLevelType w:val="hybridMultilevel"/>
    <w:tmpl w:val="58286886"/>
    <w:lvl w:ilvl="0" w:tplc="AB767740">
      <w:start w:val="91"/>
      <w:numFmt w:val="bullet"/>
      <w:lvlText w:val="-"/>
      <w:lvlJc w:val="left"/>
      <w:pPr>
        <w:ind w:left="720" w:hanging="360"/>
      </w:pPr>
      <w:rPr>
        <w:rFonts w:ascii="CenturyGothic,Bold" w:eastAsia="Times New Roman" w:hAnsi="CenturyGothic,Bold"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5D680B"/>
    <w:multiLevelType w:val="hybridMultilevel"/>
    <w:tmpl w:val="5B8C9F2A"/>
    <w:lvl w:ilvl="0" w:tplc="0C0A000F">
      <w:start w:val="1"/>
      <w:numFmt w:val="decimal"/>
      <w:lvlText w:val="%1."/>
      <w:lvlJc w:val="left"/>
      <w:pPr>
        <w:ind w:left="720" w:hanging="360"/>
      </w:pPr>
      <w:rPr>
        <w:rFonts w:hint="default"/>
      </w:rPr>
    </w:lvl>
    <w:lvl w:ilvl="1" w:tplc="AAE245A2">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3BB"/>
    <w:rsid w:val="00005610"/>
    <w:rsid w:val="0001229D"/>
    <w:rsid w:val="00012B4A"/>
    <w:rsid w:val="00013429"/>
    <w:rsid w:val="00014AF8"/>
    <w:rsid w:val="00032474"/>
    <w:rsid w:val="00060801"/>
    <w:rsid w:val="00071FA6"/>
    <w:rsid w:val="00073A29"/>
    <w:rsid w:val="000833F8"/>
    <w:rsid w:val="00085824"/>
    <w:rsid w:val="0008642B"/>
    <w:rsid w:val="00086583"/>
    <w:rsid w:val="000A5769"/>
    <w:rsid w:val="000B40D3"/>
    <w:rsid w:val="000B4F6F"/>
    <w:rsid w:val="000B6C31"/>
    <w:rsid w:val="000D1720"/>
    <w:rsid w:val="000D3F75"/>
    <w:rsid w:val="000D4D26"/>
    <w:rsid w:val="00101EFA"/>
    <w:rsid w:val="00110859"/>
    <w:rsid w:val="0011741F"/>
    <w:rsid w:val="0012547F"/>
    <w:rsid w:val="0013056E"/>
    <w:rsid w:val="00132705"/>
    <w:rsid w:val="00136875"/>
    <w:rsid w:val="001431E4"/>
    <w:rsid w:val="00147DB5"/>
    <w:rsid w:val="001565E7"/>
    <w:rsid w:val="00176B34"/>
    <w:rsid w:val="00191A6D"/>
    <w:rsid w:val="001A2750"/>
    <w:rsid w:val="001B256F"/>
    <w:rsid w:val="001C01AF"/>
    <w:rsid w:val="001C02FD"/>
    <w:rsid w:val="001C3E0B"/>
    <w:rsid w:val="001C4588"/>
    <w:rsid w:val="001E39D3"/>
    <w:rsid w:val="001F7648"/>
    <w:rsid w:val="00240A85"/>
    <w:rsid w:val="002517C6"/>
    <w:rsid w:val="00251816"/>
    <w:rsid w:val="002525CF"/>
    <w:rsid w:val="002540AB"/>
    <w:rsid w:val="002554E3"/>
    <w:rsid w:val="00262B93"/>
    <w:rsid w:val="00292FBD"/>
    <w:rsid w:val="00294824"/>
    <w:rsid w:val="002A6230"/>
    <w:rsid w:val="002B244B"/>
    <w:rsid w:val="002C1AE8"/>
    <w:rsid w:val="002D1486"/>
    <w:rsid w:val="002F69BF"/>
    <w:rsid w:val="00302F4D"/>
    <w:rsid w:val="00311AF2"/>
    <w:rsid w:val="00317EE7"/>
    <w:rsid w:val="00334344"/>
    <w:rsid w:val="00337DC0"/>
    <w:rsid w:val="0035198B"/>
    <w:rsid w:val="0035594D"/>
    <w:rsid w:val="00361BF7"/>
    <w:rsid w:val="00366941"/>
    <w:rsid w:val="00377B8F"/>
    <w:rsid w:val="0039380F"/>
    <w:rsid w:val="00397418"/>
    <w:rsid w:val="003A13BD"/>
    <w:rsid w:val="003A204D"/>
    <w:rsid w:val="003A5562"/>
    <w:rsid w:val="003B3E29"/>
    <w:rsid w:val="003C51C7"/>
    <w:rsid w:val="003D273D"/>
    <w:rsid w:val="003D59AE"/>
    <w:rsid w:val="003E27B1"/>
    <w:rsid w:val="00403571"/>
    <w:rsid w:val="00412413"/>
    <w:rsid w:val="00414DF6"/>
    <w:rsid w:val="0041602A"/>
    <w:rsid w:val="00433C4F"/>
    <w:rsid w:val="00434631"/>
    <w:rsid w:val="00447D8C"/>
    <w:rsid w:val="004561BC"/>
    <w:rsid w:val="00461B58"/>
    <w:rsid w:val="0046288B"/>
    <w:rsid w:val="0047495E"/>
    <w:rsid w:val="0048034C"/>
    <w:rsid w:val="00490E64"/>
    <w:rsid w:val="004A149E"/>
    <w:rsid w:val="004A737B"/>
    <w:rsid w:val="004B681D"/>
    <w:rsid w:val="004D17FA"/>
    <w:rsid w:val="004F5AEA"/>
    <w:rsid w:val="004F62E0"/>
    <w:rsid w:val="005014A3"/>
    <w:rsid w:val="00503413"/>
    <w:rsid w:val="00525C68"/>
    <w:rsid w:val="00526C45"/>
    <w:rsid w:val="00532431"/>
    <w:rsid w:val="00550576"/>
    <w:rsid w:val="00555879"/>
    <w:rsid w:val="00570379"/>
    <w:rsid w:val="00577760"/>
    <w:rsid w:val="00577F69"/>
    <w:rsid w:val="00580808"/>
    <w:rsid w:val="005813B6"/>
    <w:rsid w:val="00583250"/>
    <w:rsid w:val="0059063C"/>
    <w:rsid w:val="00591FA9"/>
    <w:rsid w:val="005955C1"/>
    <w:rsid w:val="005A05C4"/>
    <w:rsid w:val="005A0D46"/>
    <w:rsid w:val="005A6E0F"/>
    <w:rsid w:val="005A7BB9"/>
    <w:rsid w:val="005B137A"/>
    <w:rsid w:val="005D4871"/>
    <w:rsid w:val="005E193A"/>
    <w:rsid w:val="005F37C2"/>
    <w:rsid w:val="00602B60"/>
    <w:rsid w:val="0060731C"/>
    <w:rsid w:val="00614E33"/>
    <w:rsid w:val="00622539"/>
    <w:rsid w:val="00633822"/>
    <w:rsid w:val="00647555"/>
    <w:rsid w:val="0065191B"/>
    <w:rsid w:val="00652706"/>
    <w:rsid w:val="00671489"/>
    <w:rsid w:val="00673E43"/>
    <w:rsid w:val="00675FBE"/>
    <w:rsid w:val="0068085C"/>
    <w:rsid w:val="00682486"/>
    <w:rsid w:val="00682CE2"/>
    <w:rsid w:val="006842B6"/>
    <w:rsid w:val="006858F6"/>
    <w:rsid w:val="00685F27"/>
    <w:rsid w:val="006905F4"/>
    <w:rsid w:val="0069103D"/>
    <w:rsid w:val="00692ED6"/>
    <w:rsid w:val="006B2347"/>
    <w:rsid w:val="006C0D19"/>
    <w:rsid w:val="006D19BB"/>
    <w:rsid w:val="006D238E"/>
    <w:rsid w:val="006E185F"/>
    <w:rsid w:val="00710D38"/>
    <w:rsid w:val="0071359C"/>
    <w:rsid w:val="007235B1"/>
    <w:rsid w:val="00727429"/>
    <w:rsid w:val="00731609"/>
    <w:rsid w:val="00737695"/>
    <w:rsid w:val="007526DE"/>
    <w:rsid w:val="0076458A"/>
    <w:rsid w:val="0077491E"/>
    <w:rsid w:val="007753A5"/>
    <w:rsid w:val="00782C5D"/>
    <w:rsid w:val="00783F45"/>
    <w:rsid w:val="00792457"/>
    <w:rsid w:val="00792B97"/>
    <w:rsid w:val="007B0A1D"/>
    <w:rsid w:val="007C168C"/>
    <w:rsid w:val="007D2252"/>
    <w:rsid w:val="007D48DF"/>
    <w:rsid w:val="007E6179"/>
    <w:rsid w:val="007F7E91"/>
    <w:rsid w:val="008002C6"/>
    <w:rsid w:val="00800EBD"/>
    <w:rsid w:val="00801D99"/>
    <w:rsid w:val="00805586"/>
    <w:rsid w:val="00810A4D"/>
    <w:rsid w:val="00817286"/>
    <w:rsid w:val="008222C3"/>
    <w:rsid w:val="008238CE"/>
    <w:rsid w:val="00834314"/>
    <w:rsid w:val="0084282D"/>
    <w:rsid w:val="00861DEF"/>
    <w:rsid w:val="008807ED"/>
    <w:rsid w:val="00896F00"/>
    <w:rsid w:val="008A7E13"/>
    <w:rsid w:val="008B5805"/>
    <w:rsid w:val="008B6966"/>
    <w:rsid w:val="008D3417"/>
    <w:rsid w:val="008E4331"/>
    <w:rsid w:val="008E509B"/>
    <w:rsid w:val="008F709C"/>
    <w:rsid w:val="008F7E0B"/>
    <w:rsid w:val="00906946"/>
    <w:rsid w:val="00943324"/>
    <w:rsid w:val="00947A6A"/>
    <w:rsid w:val="009507D8"/>
    <w:rsid w:val="0095198B"/>
    <w:rsid w:val="00957B85"/>
    <w:rsid w:val="00963C94"/>
    <w:rsid w:val="00973B87"/>
    <w:rsid w:val="00987E82"/>
    <w:rsid w:val="00992A91"/>
    <w:rsid w:val="009A0772"/>
    <w:rsid w:val="009A1D0A"/>
    <w:rsid w:val="009A3F94"/>
    <w:rsid w:val="009A4A7C"/>
    <w:rsid w:val="009A7E64"/>
    <w:rsid w:val="009B7D10"/>
    <w:rsid w:val="009C0687"/>
    <w:rsid w:val="009C25AF"/>
    <w:rsid w:val="009C5AB6"/>
    <w:rsid w:val="009C75E4"/>
    <w:rsid w:val="009D57D1"/>
    <w:rsid w:val="009F0085"/>
    <w:rsid w:val="009F1C5B"/>
    <w:rsid w:val="00A14025"/>
    <w:rsid w:val="00A2299D"/>
    <w:rsid w:val="00A2791D"/>
    <w:rsid w:val="00A30067"/>
    <w:rsid w:val="00A4792A"/>
    <w:rsid w:val="00A5121F"/>
    <w:rsid w:val="00A6592F"/>
    <w:rsid w:val="00A767FF"/>
    <w:rsid w:val="00A85F1E"/>
    <w:rsid w:val="00A901A1"/>
    <w:rsid w:val="00A949C4"/>
    <w:rsid w:val="00A974D9"/>
    <w:rsid w:val="00AB1219"/>
    <w:rsid w:val="00AB71B4"/>
    <w:rsid w:val="00AD623C"/>
    <w:rsid w:val="00AE28A0"/>
    <w:rsid w:val="00AF1215"/>
    <w:rsid w:val="00AF61C6"/>
    <w:rsid w:val="00B04F8C"/>
    <w:rsid w:val="00B10592"/>
    <w:rsid w:val="00B23149"/>
    <w:rsid w:val="00B31E08"/>
    <w:rsid w:val="00B56A6E"/>
    <w:rsid w:val="00B56DE0"/>
    <w:rsid w:val="00B60ECC"/>
    <w:rsid w:val="00B61A66"/>
    <w:rsid w:val="00B674FD"/>
    <w:rsid w:val="00B709C9"/>
    <w:rsid w:val="00B82EE8"/>
    <w:rsid w:val="00BA29C7"/>
    <w:rsid w:val="00BA57AB"/>
    <w:rsid w:val="00BB3BA2"/>
    <w:rsid w:val="00BB4ECF"/>
    <w:rsid w:val="00BB7C03"/>
    <w:rsid w:val="00BD198B"/>
    <w:rsid w:val="00BE40E9"/>
    <w:rsid w:val="00BF612E"/>
    <w:rsid w:val="00C03186"/>
    <w:rsid w:val="00C037A7"/>
    <w:rsid w:val="00C13114"/>
    <w:rsid w:val="00C33EC2"/>
    <w:rsid w:val="00C67147"/>
    <w:rsid w:val="00C90A9B"/>
    <w:rsid w:val="00CA243F"/>
    <w:rsid w:val="00CA5C6F"/>
    <w:rsid w:val="00CB2864"/>
    <w:rsid w:val="00CB440C"/>
    <w:rsid w:val="00CB5975"/>
    <w:rsid w:val="00CC6CA7"/>
    <w:rsid w:val="00CD4770"/>
    <w:rsid w:val="00CF5DC3"/>
    <w:rsid w:val="00D117AA"/>
    <w:rsid w:val="00D11EED"/>
    <w:rsid w:val="00D23A74"/>
    <w:rsid w:val="00D540AB"/>
    <w:rsid w:val="00D7096D"/>
    <w:rsid w:val="00D861B3"/>
    <w:rsid w:val="00D877F5"/>
    <w:rsid w:val="00D919C5"/>
    <w:rsid w:val="00D92A31"/>
    <w:rsid w:val="00D954EC"/>
    <w:rsid w:val="00D9741C"/>
    <w:rsid w:val="00D97ABD"/>
    <w:rsid w:val="00DA09E4"/>
    <w:rsid w:val="00DA7DD5"/>
    <w:rsid w:val="00DB341C"/>
    <w:rsid w:val="00DB63BB"/>
    <w:rsid w:val="00DC7A6D"/>
    <w:rsid w:val="00DE12F5"/>
    <w:rsid w:val="00DE254E"/>
    <w:rsid w:val="00DF73D8"/>
    <w:rsid w:val="00E21DF9"/>
    <w:rsid w:val="00E40B56"/>
    <w:rsid w:val="00E44982"/>
    <w:rsid w:val="00E52500"/>
    <w:rsid w:val="00E527AD"/>
    <w:rsid w:val="00E53D08"/>
    <w:rsid w:val="00E701F5"/>
    <w:rsid w:val="00E709B2"/>
    <w:rsid w:val="00E74042"/>
    <w:rsid w:val="00E764D8"/>
    <w:rsid w:val="00E8026D"/>
    <w:rsid w:val="00E84BBA"/>
    <w:rsid w:val="00E86630"/>
    <w:rsid w:val="00E86F82"/>
    <w:rsid w:val="00E92A45"/>
    <w:rsid w:val="00E92E9C"/>
    <w:rsid w:val="00E936E3"/>
    <w:rsid w:val="00E9540C"/>
    <w:rsid w:val="00EB392A"/>
    <w:rsid w:val="00EB48EB"/>
    <w:rsid w:val="00EB567C"/>
    <w:rsid w:val="00ED2E5E"/>
    <w:rsid w:val="00ED73B1"/>
    <w:rsid w:val="00EF01D7"/>
    <w:rsid w:val="00F05C4C"/>
    <w:rsid w:val="00F06730"/>
    <w:rsid w:val="00F17B2D"/>
    <w:rsid w:val="00F213D7"/>
    <w:rsid w:val="00F27DF0"/>
    <w:rsid w:val="00F30102"/>
    <w:rsid w:val="00F31D79"/>
    <w:rsid w:val="00F41087"/>
    <w:rsid w:val="00F52AE6"/>
    <w:rsid w:val="00F549A9"/>
    <w:rsid w:val="00F647A5"/>
    <w:rsid w:val="00F80C77"/>
    <w:rsid w:val="00F836DB"/>
    <w:rsid w:val="00F91069"/>
    <w:rsid w:val="00F95E07"/>
    <w:rsid w:val="00FA33CC"/>
    <w:rsid w:val="00FD06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4EE00F02-8E23-40F6-97C2-582CC093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3BB"/>
    <w:pPr>
      <w:jc w:val="left"/>
    </w:pPr>
    <w:rPr>
      <w:rFonts w:eastAsia="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DB63BB"/>
    <w:pPr>
      <w:spacing w:before="100" w:beforeAutospacing="1" w:after="100" w:afterAutospacing="1"/>
    </w:pPr>
  </w:style>
  <w:style w:type="character" w:customStyle="1" w:styleId="Textoindependiente2Car">
    <w:name w:val="Texto independiente 2 Car"/>
    <w:basedOn w:val="Fuentedeprrafopredeter"/>
    <w:link w:val="Textoindependiente2"/>
    <w:rsid w:val="00DB63BB"/>
    <w:rPr>
      <w:rFonts w:eastAsia="Times New Roman" w:cs="Times New Roman"/>
      <w:sz w:val="24"/>
      <w:szCs w:val="24"/>
      <w:lang w:eastAsia="es-ES"/>
    </w:rPr>
  </w:style>
  <w:style w:type="character" w:styleId="Hipervnculo">
    <w:name w:val="Hyperlink"/>
    <w:rsid w:val="00DB63BB"/>
    <w:rPr>
      <w:color w:val="0000FF"/>
      <w:u w:val="single"/>
    </w:rPr>
  </w:style>
  <w:style w:type="paragraph" w:styleId="Prrafodelista">
    <w:name w:val="List Paragraph"/>
    <w:basedOn w:val="Normal"/>
    <w:uiPriority w:val="34"/>
    <w:qFormat/>
    <w:rsid w:val="00DB6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stelao@teo.upcomilla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3148</Words>
  <Characters>17315</Characters>
  <Application>Microsoft Office Word</Application>
  <DocSecurity>0</DocSecurity>
  <Lines>144</Lines>
  <Paragraphs>40</Paragraphs>
  <ScaleCrop>false</ScaleCrop>
  <Company/>
  <LinksUpToDate>false</LinksUpToDate>
  <CharactersWithSpaces>20423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Castelao</dc:creator>
  <cp:keywords/>
  <dc:description/>
  <cp:lastModifiedBy>Pedro Castelao</cp:lastModifiedBy>
  <cp:revision>6</cp:revision>
  <dcterms:created xsi:type="dcterms:W3CDTF">2016-08-29T14:47:00Z</dcterms:created>
  <dcterms:modified xsi:type="dcterms:W3CDTF">2016-08-29T14:52:00Z</dcterms:modified>
</cp:coreProperties>
</file>