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F6F" w:rsidRPr="00EA0345" w:rsidRDefault="00584F6F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</w:pPr>
      <w:r w:rsidRPr="00EA03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Flor del Valle, la costurera puertorriqueña, </w:t>
      </w:r>
      <w:r w:rsidR="00FC65BE" w:rsidRPr="00EA03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destacada </w:t>
      </w:r>
      <w:r w:rsidRPr="00EA03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 xml:space="preserve">maestra </w:t>
      </w:r>
      <w:r w:rsidR="00FC65BE" w:rsidRPr="00EA03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y feminista en su país</w:t>
      </w:r>
    </w:p>
    <w:p w:rsidR="00584F6F" w:rsidRPr="00EA0345" w:rsidRDefault="00584F6F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EA0345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Entradillas</w:t>
      </w:r>
      <w:r w:rsidR="005540AA" w:rsidRPr="00EA0345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:</w:t>
      </w:r>
    </w:p>
    <w:p w:rsidR="005540AA" w:rsidRPr="00EA0345" w:rsidRDefault="005540AA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EA0345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Famosa pionera en defender el voto femenino en Puerto Rico</w:t>
      </w:r>
      <w:r w:rsidR="00EA0345" w:rsidRPr="00EA0345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 desde distintas organizaciones sociales</w:t>
      </w:r>
    </w:p>
    <w:p w:rsidR="00EA0345" w:rsidRPr="00EA0345" w:rsidRDefault="00EA0345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</w:pPr>
      <w:r w:rsidRPr="00EA0345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Articulista y escritora,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 xml:space="preserve">convencida del lugar que debía ocupar la mujer en </w:t>
      </w:r>
      <w:r w:rsidR="00EA426E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décadas de solapamiento social y educativo</w:t>
      </w:r>
    </w:p>
    <w:p w:rsidR="00FC65BE" w:rsidRDefault="00C7445F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bookmarkStart w:id="0" w:name="_GoBack"/>
      <w:bookmarkEnd w:id="0"/>
      <w:r w:rsidRPr="00EA034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Ana </w:t>
      </w:r>
      <w:proofErr w:type="spellStart"/>
      <w:r w:rsidRPr="00EA034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Roqué</w:t>
      </w:r>
      <w:proofErr w:type="spellEnd"/>
      <w:r w:rsidRPr="00EA034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de </w:t>
      </w:r>
      <w:proofErr w:type="spellStart"/>
      <w:r w:rsidRPr="00EA0345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Duprey</w:t>
      </w:r>
      <w:proofErr w:type="spellEnd"/>
      <w:r w:rsid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nació en la localidad de</w:t>
      </w:r>
      <w:r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hyperlink r:id="rId5" w:tooltip="Aguadilla" w:history="1">
        <w:r w:rsidRPr="00584F6F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Aguadilla</w:t>
        </w:r>
      </w:hyperlink>
      <w:r w:rsid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, en Puerto Rico el</w:t>
      </w:r>
      <w:r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hyperlink r:id="rId6" w:tooltip="18 de abril" w:history="1">
        <w:r w:rsidRPr="00584F6F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18 de abril</w:t>
        </w:r>
      </w:hyperlink>
      <w:r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 de </w:t>
      </w:r>
      <w:hyperlink r:id="rId7" w:tooltip="1853" w:history="1">
        <w:r w:rsidRPr="00584F6F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1853</w:t>
        </w:r>
      </w:hyperlink>
      <w:r w:rsid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Huérfana de madre cuando tenía cuatro años de edad, será educada por su padre,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maestro y uno de los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pilar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>es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fundamental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>es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el desarrollo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intelectual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la escritora.</w:t>
      </w:r>
    </w:p>
    <w:p w:rsidR="00EA0345" w:rsidRDefault="00FC65BE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los nueve años, después de cursar estudios en </w:t>
      </w:r>
      <w:r w:rsidR="0014186F">
        <w:rPr>
          <w:rFonts w:ascii="Times New Roman" w:eastAsia="Times New Roman" w:hAnsi="Times New Roman" w:cs="Times New Roman"/>
          <w:sz w:val="24"/>
          <w:szCs w:val="24"/>
          <w:lang w:eastAsia="es-ES"/>
        </w:rPr>
        <w:t>la denominada escuela regular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 se dedica a co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>ser en casa junto a</w:t>
      </w:r>
      <w:r w:rsidR="005540A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 abuela, también maestra,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mientras su padre la instruía</w:t>
      </w:r>
      <w:r w:rsidR="005540A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matemáticas. </w:t>
      </w:r>
    </w:p>
    <w:p w:rsidR="005540AA" w:rsidRDefault="005540AA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Escribe tex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>tos sobre geografía y humanismo.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Destaca su afán por plasmar en páginas y libros su experiencia de aprendizaje particular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desde su hogar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continúa estudiando y leyendo; llega a crear una escuela en su propio ámbito doméstico. </w:t>
      </w:r>
    </w:p>
    <w:p w:rsidR="005540AA" w:rsidRDefault="005540AA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Después de 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superar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éxito los exámenes necesarios, 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obtiene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titulación de maestra.</w:t>
      </w:r>
    </w:p>
    <w:p w:rsidR="00EA426E" w:rsidRDefault="005540AA" w:rsidP="009D124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Interesada en equiparar los derechos de hombres y mujeres, promueve la iniciativa de hacer visible la necesidad de dicha igualdad social inexistente durante décadas en su país. Así pues, se convierte en una férrea activista, altavoz de las féminas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sin posibilidades económicas ni educativas en Puerto Rico. </w:t>
      </w:r>
    </w:p>
    <w:p w:rsidR="009D1243" w:rsidRDefault="00EA0345" w:rsidP="009D124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Su</w:t>
      </w:r>
      <w:r w:rsidR="005540A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empeño es tal que en el convulso año de 1917 crea la </w:t>
      </w:r>
      <w:r w:rsidR="005540AA" w:rsidRPr="009D124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Liga</w:t>
      </w:r>
      <w:r w:rsidR="005540AA" w:rsidRPr="009D1243">
        <w:rPr>
          <w:i/>
        </w:rPr>
        <w:t xml:space="preserve"> </w:t>
      </w:r>
      <w:r w:rsidR="005540AA" w:rsidRPr="009D124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Femínea Puertorriqueña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>, germen de otras agrupaciones posteriores, de gran repercusión política, como por ejemplo ​</w:t>
      </w:r>
      <w:r w:rsidR="009D1243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prometedora 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 efectiva </w:t>
      </w:r>
      <w:r w:rsidR="009D1243" w:rsidRPr="009D124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Asociación Puertorriqueña de Mujeres Sufragistas</w:t>
      </w:r>
      <w:r w:rsidR="009D1243">
        <w:rPr>
          <w:rFonts w:ascii="Times New Roman" w:eastAsia="Times New Roman" w:hAnsi="Times New Roman" w:cs="Times New Roman"/>
          <w:sz w:val="24"/>
          <w:szCs w:val="24"/>
          <w:lang w:eastAsia="es-ES"/>
        </w:rPr>
        <w:t>. Fundamental lograr el voto de las mujeres para mantener la paridad y la simetría conseguidas en 1935 de manera definitiva.</w:t>
      </w:r>
    </w:p>
    <w:p w:rsidR="00EA0345" w:rsidRDefault="00EA0345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Su l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abor se dirige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en dos sentidos: educación de las niñas y posicionamiento de la mujer en el lugar social que por derecho esencial le corresponde.</w:t>
      </w:r>
    </w:p>
    <w:p w:rsidR="00584F6F" w:rsidRDefault="00EA0345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Se la</w:t>
      </w:r>
      <w:r w:rsidR="00FC65B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considera una de las fundadoras de la Universidad de Puerto Rico.</w:t>
      </w:r>
    </w:p>
    <w:p w:rsidR="00EA0345" w:rsidRDefault="009D1243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Su espíritu emprendedor y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constante 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>actitud supone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EA03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 ejemplo para otras docentes que seguirán sus huellas. Licenciada en Filosofía y Letras.</w:t>
      </w:r>
    </w:p>
    <w:p w:rsidR="00AA0E59" w:rsidRDefault="009D1243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No cesa su quehacer profesional y divulgativo: publica en distintos medios artículos, opiniones y columnas críticas que llaman la atención de lectores y autoridades gubernamentales. Famosa por dar nombre a la realidad ensomb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recida gracias a la tribuna de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revista 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La Mujer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AA0E5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o los periódicos 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El Buscapié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, 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El Imparcial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 y 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El Mundo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:rsidR="00C7445F" w:rsidRPr="00EA426E" w:rsidRDefault="00AA0E59" w:rsidP="00584F6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Junto con otras autoras, alentadas por su ánimo, fundan 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La Evolución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La Mujer del Siglo XX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Álbum Puertorriqueño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y </w:t>
      </w:r>
      <w:r w:rsidR="00C7445F" w:rsidRPr="00584F6F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Heraldo de la Mujer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El relato va tejido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, sin lugar a dudas,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torno a la mujer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>, protagonista indiscutible de los anhelos de Flor del Valle, como era conocida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Llegó a ocupar el cargo de </w:t>
      </w:r>
      <w:r w:rsidR="00C7445F" w:rsidRPr="00584F6F">
        <w:rPr>
          <w:rFonts w:ascii="Times New Roman" w:eastAsia="Times New Roman" w:hAnsi="Times New Roman" w:cs="Times New Roman"/>
          <w:sz w:val="24"/>
          <w:szCs w:val="24"/>
          <w:lang w:eastAsia="es-ES"/>
        </w:rPr>
        <w:t>directora de la Escuela Normal de San Juan.</w:t>
      </w:r>
      <w:r w:rsidR="00EA426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Siempre curiosa y atenta a muchos y más amplios saberes, fue una avezada estudiosa del universo y se sintió especialmente atraída por la astronomía. Recibió importantes reconocimientos académicos. Y en la actualidad ocupa un lugar destacado en el feminismo internacional. Murió en 1933 en Río Piedras. </w:t>
      </w:r>
    </w:p>
    <w:p w:rsidR="00A17C5C" w:rsidRPr="00584F6F" w:rsidRDefault="00A17C5C" w:rsidP="00584F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7C5C" w:rsidRPr="00584F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5654D"/>
    <w:multiLevelType w:val="multilevel"/>
    <w:tmpl w:val="15CA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45F"/>
    <w:rsid w:val="0014186F"/>
    <w:rsid w:val="00287C30"/>
    <w:rsid w:val="0042101A"/>
    <w:rsid w:val="005540AA"/>
    <w:rsid w:val="00584F6F"/>
    <w:rsid w:val="006C2C7C"/>
    <w:rsid w:val="0078601A"/>
    <w:rsid w:val="00960DE4"/>
    <w:rsid w:val="009D1243"/>
    <w:rsid w:val="00A17C5C"/>
    <w:rsid w:val="00AA0E59"/>
    <w:rsid w:val="00C7445F"/>
    <w:rsid w:val="00EA0345"/>
    <w:rsid w:val="00EA0FD0"/>
    <w:rsid w:val="00EA426E"/>
    <w:rsid w:val="00FC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803852F-6350-4E20-97DC-B97C264A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C744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C744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C74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445F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C7445F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7445F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C7445F"/>
    <w:rPr>
      <w:color w:val="0000FF"/>
      <w:u w:val="single"/>
    </w:rPr>
  </w:style>
  <w:style w:type="character" w:customStyle="1" w:styleId="wikidata-link">
    <w:name w:val="wikidata-link"/>
    <w:basedOn w:val="Fuentedeprrafopredeter"/>
    <w:rsid w:val="00C7445F"/>
  </w:style>
  <w:style w:type="paragraph" w:styleId="NormalWeb">
    <w:name w:val="Normal (Web)"/>
    <w:basedOn w:val="Normal"/>
    <w:uiPriority w:val="99"/>
    <w:semiHidden/>
    <w:unhideWhenUsed/>
    <w:rsid w:val="00C74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C7445F"/>
  </w:style>
  <w:style w:type="character" w:customStyle="1" w:styleId="toctext">
    <w:name w:val="toctext"/>
    <w:basedOn w:val="Fuentedeprrafopredeter"/>
    <w:rsid w:val="00C7445F"/>
  </w:style>
  <w:style w:type="character" w:customStyle="1" w:styleId="mw-headline">
    <w:name w:val="mw-headline"/>
    <w:basedOn w:val="Fuentedeprrafopredeter"/>
    <w:rsid w:val="00C7445F"/>
  </w:style>
  <w:style w:type="character" w:customStyle="1" w:styleId="mw-editsection">
    <w:name w:val="mw-editsection"/>
    <w:basedOn w:val="Fuentedeprrafopredeter"/>
    <w:rsid w:val="00C7445F"/>
  </w:style>
  <w:style w:type="character" w:customStyle="1" w:styleId="mw-editsection-bracket">
    <w:name w:val="mw-editsection-bracket"/>
    <w:basedOn w:val="Fuentedeprrafopredeter"/>
    <w:rsid w:val="00C7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6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8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130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.wikipedia.org/wiki/18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wikipedia.org/wiki/18_de_abril" TargetMode="External"/><Relationship Id="rId5" Type="http://schemas.openxmlformats.org/officeDocument/2006/relationships/hyperlink" Target="https://es.wikipedia.org/wiki/Aguadill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2022-07-21T08:00:00Z</dcterms:created>
  <dcterms:modified xsi:type="dcterms:W3CDTF">2022-07-21T08:00:00Z</dcterms:modified>
</cp:coreProperties>
</file>