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36760" w14:textId="4031AF82" w:rsidR="00A32D94" w:rsidRDefault="00A32D94" w:rsidP="00E56F97">
      <w:pPr>
        <w:jc w:val="both"/>
        <w:rPr>
          <w:lang w:val="en-US"/>
        </w:rPr>
      </w:pPr>
    </w:p>
    <w:p w14:paraId="55690FE5" w14:textId="77777777" w:rsidR="00E90CD4" w:rsidRDefault="00E90CD4" w:rsidP="00E90CD4">
      <w:pPr>
        <w:pStyle w:val="Textoindependiente"/>
        <w:ind w:left="1923"/>
        <w:rPr>
          <w:rFonts w:ascii="Times New Roman"/>
          <w:sz w:val="20"/>
        </w:rPr>
      </w:pPr>
      <w:r>
        <w:rPr>
          <w:rFonts w:ascii="Times New Roman"/>
          <w:noProof/>
          <w:sz w:val="20"/>
        </w:rPr>
        <w:drawing>
          <wp:inline distT="0" distB="0" distL="0" distR="0" wp14:anchorId="6883E9CD" wp14:editId="27AD439A">
            <wp:extent cx="3116060" cy="8193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3A93A5E6" w14:textId="77777777" w:rsidR="00E90CD4" w:rsidRDefault="00E90CD4" w:rsidP="00E90CD4">
      <w:pPr>
        <w:pStyle w:val="Textoindependiente"/>
        <w:rPr>
          <w:rFonts w:ascii="Times New Roman"/>
          <w:sz w:val="20"/>
        </w:rPr>
      </w:pPr>
    </w:p>
    <w:p w14:paraId="4D503D00" w14:textId="77777777" w:rsidR="00E90CD4" w:rsidRDefault="00E90CD4" w:rsidP="00E90CD4">
      <w:pPr>
        <w:pStyle w:val="Textoindependiente"/>
        <w:rPr>
          <w:rFonts w:ascii="Times New Roman"/>
          <w:sz w:val="20"/>
        </w:rPr>
      </w:pPr>
    </w:p>
    <w:p w14:paraId="1A40F7AD" w14:textId="77777777" w:rsidR="00E90CD4" w:rsidRDefault="00E90CD4" w:rsidP="00E90CD4">
      <w:pPr>
        <w:pStyle w:val="Textoindependiente"/>
        <w:rPr>
          <w:rFonts w:ascii="Times New Roman"/>
          <w:sz w:val="20"/>
        </w:rPr>
      </w:pPr>
    </w:p>
    <w:p w14:paraId="496A770C" w14:textId="77777777" w:rsidR="00E90CD4" w:rsidRDefault="00E90CD4" w:rsidP="00E90CD4">
      <w:pPr>
        <w:pStyle w:val="Textoindependiente"/>
        <w:rPr>
          <w:rFonts w:ascii="Times New Roman"/>
          <w:sz w:val="20"/>
        </w:rPr>
      </w:pPr>
    </w:p>
    <w:p w14:paraId="1465E0FA" w14:textId="77777777" w:rsidR="00E90CD4" w:rsidRDefault="00E90CD4" w:rsidP="00E90CD4">
      <w:pPr>
        <w:pStyle w:val="Textoindependiente"/>
        <w:spacing w:before="6"/>
        <w:rPr>
          <w:rFonts w:ascii="Times New Roman"/>
          <w:sz w:val="28"/>
        </w:rPr>
      </w:pPr>
    </w:p>
    <w:p w14:paraId="23749397" w14:textId="77777777" w:rsidR="00E90CD4" w:rsidRPr="00E90CD4" w:rsidRDefault="00E90CD4" w:rsidP="00E90CD4">
      <w:pPr>
        <w:spacing w:before="92" w:line="275" w:lineRule="exact"/>
        <w:ind w:left="1370" w:right="1292"/>
        <w:jc w:val="center"/>
        <w:rPr>
          <w:rFonts w:ascii="Arial" w:hAnsi="Arial" w:cs="Arial"/>
        </w:rPr>
      </w:pPr>
      <w:r w:rsidRPr="00E90CD4">
        <w:rPr>
          <w:rFonts w:ascii="Arial" w:hAnsi="Arial" w:cs="Arial"/>
        </w:rPr>
        <w:t>Facultad de Ciencias Humanas y Sociales</w:t>
      </w:r>
    </w:p>
    <w:p w14:paraId="4A4EC73F" w14:textId="5234F8E7" w:rsidR="00E90CD4" w:rsidRDefault="00E90CD4" w:rsidP="00E90CD4">
      <w:pPr>
        <w:pStyle w:val="Textoindependiente"/>
        <w:spacing w:line="413" w:lineRule="exact"/>
        <w:ind w:right="1295"/>
      </w:pPr>
      <w:r>
        <w:t xml:space="preserve">            Grado en Relaciones Internacionales</w:t>
      </w:r>
    </w:p>
    <w:p w14:paraId="4B3E88FD" w14:textId="77777777" w:rsidR="00E90CD4" w:rsidRDefault="00E90CD4" w:rsidP="00E90CD4">
      <w:pPr>
        <w:pStyle w:val="Textoindependiente"/>
        <w:rPr>
          <w:sz w:val="40"/>
        </w:rPr>
      </w:pPr>
    </w:p>
    <w:p w14:paraId="391A283A" w14:textId="77777777" w:rsidR="00E90CD4" w:rsidRDefault="00E90CD4" w:rsidP="00E90CD4">
      <w:pPr>
        <w:pStyle w:val="Textoindependiente"/>
        <w:rPr>
          <w:sz w:val="40"/>
        </w:rPr>
      </w:pPr>
    </w:p>
    <w:p w14:paraId="3B861C80" w14:textId="77777777" w:rsidR="00E90CD4" w:rsidRPr="00AF7364" w:rsidRDefault="00E90CD4" w:rsidP="00E90CD4">
      <w:pPr>
        <w:pStyle w:val="Textoindependiente"/>
        <w:spacing w:before="7"/>
        <w:rPr>
          <w:sz w:val="49"/>
        </w:rPr>
      </w:pPr>
    </w:p>
    <w:p w14:paraId="230035C4" w14:textId="77777777" w:rsidR="00E90CD4" w:rsidRPr="00AF7364" w:rsidRDefault="00E90CD4" w:rsidP="00E90CD4">
      <w:pPr>
        <w:ind w:left="1370" w:right="1292"/>
        <w:jc w:val="center"/>
        <w:rPr>
          <w:rFonts w:ascii="Arial" w:hAnsi="Arial" w:cs="Arial"/>
          <w:sz w:val="48"/>
        </w:rPr>
      </w:pPr>
      <w:r w:rsidRPr="00AF7364">
        <w:rPr>
          <w:rFonts w:ascii="Arial" w:hAnsi="Arial" w:cs="Arial"/>
          <w:sz w:val="48"/>
        </w:rPr>
        <w:t>Trabajo Fin de Grado</w:t>
      </w:r>
    </w:p>
    <w:p w14:paraId="5A1B5CD2" w14:textId="77777777" w:rsidR="00E90CD4" w:rsidRDefault="00E90CD4" w:rsidP="00E90CD4">
      <w:pPr>
        <w:pStyle w:val="Textoindependiente"/>
        <w:rPr>
          <w:sz w:val="54"/>
        </w:rPr>
      </w:pPr>
    </w:p>
    <w:p w14:paraId="32407404" w14:textId="77777777" w:rsidR="00B66474" w:rsidRDefault="00B66474" w:rsidP="00B66474">
      <w:pPr>
        <w:spacing w:before="1"/>
        <w:ind w:right="1289"/>
        <w:rPr>
          <w:rFonts w:ascii="Arial" w:hAnsi="Arial" w:cs="Arial"/>
          <w:b/>
          <w:sz w:val="56"/>
        </w:rPr>
      </w:pPr>
    </w:p>
    <w:p w14:paraId="24712D27" w14:textId="6107CCCF" w:rsidR="00E90CD4" w:rsidRPr="00B66474" w:rsidRDefault="006B4F26" w:rsidP="00552491">
      <w:pPr>
        <w:spacing w:before="1"/>
        <w:ind w:left="708" w:right="1289"/>
        <w:jc w:val="center"/>
        <w:rPr>
          <w:rFonts w:ascii="Arial" w:hAnsi="Arial" w:cs="Arial"/>
          <w:b/>
          <w:sz w:val="56"/>
        </w:rPr>
      </w:pPr>
      <w:r>
        <w:rPr>
          <w:rFonts w:ascii="Arial" w:hAnsi="Arial" w:cs="Arial"/>
          <w:b/>
          <w:sz w:val="56"/>
        </w:rPr>
        <w:t>Evolución</w:t>
      </w:r>
      <w:r w:rsidR="00B66474" w:rsidRPr="00B66474">
        <w:rPr>
          <w:rFonts w:ascii="Arial" w:hAnsi="Arial" w:cs="Arial"/>
          <w:b/>
          <w:sz w:val="56"/>
        </w:rPr>
        <w:t xml:space="preserve"> ideológica</w:t>
      </w:r>
      <w:r w:rsidR="00552491">
        <w:rPr>
          <w:rFonts w:ascii="Arial" w:hAnsi="Arial" w:cs="Arial"/>
          <w:b/>
          <w:sz w:val="56"/>
        </w:rPr>
        <w:t xml:space="preserve">      </w:t>
      </w:r>
      <w:r w:rsidR="00B66474" w:rsidRPr="00B66474">
        <w:rPr>
          <w:rFonts w:ascii="Arial" w:hAnsi="Arial" w:cs="Arial"/>
          <w:b/>
          <w:sz w:val="56"/>
        </w:rPr>
        <w:t>de</w:t>
      </w:r>
      <w:r w:rsidR="00552491">
        <w:rPr>
          <w:rFonts w:ascii="Arial" w:hAnsi="Arial" w:cs="Arial"/>
          <w:b/>
          <w:sz w:val="56"/>
        </w:rPr>
        <w:t xml:space="preserve"> </w:t>
      </w:r>
      <w:r w:rsidR="00B66474" w:rsidRPr="00B66474">
        <w:rPr>
          <w:rFonts w:ascii="Arial" w:hAnsi="Arial" w:cs="Arial"/>
          <w:b/>
          <w:sz w:val="56"/>
        </w:rPr>
        <w:t>Falange a la socialdemocracia</w:t>
      </w:r>
    </w:p>
    <w:p w14:paraId="74B544C4" w14:textId="43C0E4A1" w:rsidR="00E90CD4" w:rsidRDefault="00AE3CCA" w:rsidP="00AE3CCA">
      <w:pPr>
        <w:pStyle w:val="Textoindependiente"/>
        <w:spacing w:before="119"/>
        <w:ind w:left="1370" w:right="1291"/>
        <w:jc w:val="center"/>
      </w:pPr>
      <w:r>
        <w:t>Dionisio Ridruejo</w:t>
      </w:r>
    </w:p>
    <w:p w14:paraId="24DD7F60" w14:textId="77777777" w:rsidR="00AE3CCA" w:rsidRDefault="00AE3CCA" w:rsidP="00AE3CCA">
      <w:pPr>
        <w:pStyle w:val="Textoindependiente"/>
        <w:spacing w:before="119"/>
        <w:ind w:right="1291"/>
        <w:rPr>
          <w:sz w:val="40"/>
        </w:rPr>
      </w:pPr>
    </w:p>
    <w:p w14:paraId="6D98B856" w14:textId="77777777" w:rsidR="00E90CD4" w:rsidRDefault="00E90CD4" w:rsidP="00E90CD4">
      <w:pPr>
        <w:pStyle w:val="Textoindependiente"/>
        <w:spacing w:before="9"/>
        <w:rPr>
          <w:sz w:val="46"/>
        </w:rPr>
      </w:pPr>
    </w:p>
    <w:p w14:paraId="16E4B262" w14:textId="77777777" w:rsidR="00E90CD4" w:rsidRPr="00AF7364" w:rsidRDefault="00E90CD4" w:rsidP="00E90CD4">
      <w:pPr>
        <w:ind w:left="102"/>
        <w:rPr>
          <w:rFonts w:ascii="Arial" w:hAnsi="Arial" w:cs="Arial"/>
          <w:b/>
          <w:sz w:val="36"/>
        </w:rPr>
      </w:pPr>
      <w:r w:rsidRPr="00AF7364">
        <w:rPr>
          <w:rFonts w:ascii="Arial" w:hAnsi="Arial" w:cs="Arial"/>
          <w:sz w:val="36"/>
        </w:rPr>
        <w:t>Estudiante: Luis Antón-Pacheco y Fernández</w:t>
      </w:r>
    </w:p>
    <w:p w14:paraId="5E9C05E2" w14:textId="77777777" w:rsidR="00E90CD4" w:rsidRPr="00AF7364" w:rsidRDefault="00E90CD4" w:rsidP="00E90CD4">
      <w:pPr>
        <w:pStyle w:val="Textoindependiente"/>
        <w:spacing w:before="10"/>
        <w:rPr>
          <w:b/>
          <w:sz w:val="59"/>
        </w:rPr>
      </w:pPr>
    </w:p>
    <w:p w14:paraId="229A965B" w14:textId="07AE4E38" w:rsidR="00E90CD4" w:rsidRPr="00AF7364" w:rsidRDefault="00E90CD4" w:rsidP="00E90CD4">
      <w:pPr>
        <w:tabs>
          <w:tab w:val="left" w:pos="1517"/>
        </w:tabs>
        <w:ind w:left="102"/>
        <w:rPr>
          <w:rFonts w:ascii="Arial" w:hAnsi="Arial" w:cs="Arial"/>
          <w:sz w:val="28"/>
        </w:rPr>
      </w:pPr>
      <w:r w:rsidRPr="00AF7364">
        <w:rPr>
          <w:rFonts w:ascii="Arial" w:hAnsi="Arial" w:cs="Arial"/>
          <w:sz w:val="28"/>
        </w:rPr>
        <w:t>Director:</w:t>
      </w:r>
      <w:r w:rsidRPr="00AF7364">
        <w:rPr>
          <w:rFonts w:ascii="Arial" w:hAnsi="Arial" w:cs="Arial"/>
          <w:sz w:val="28"/>
        </w:rPr>
        <w:tab/>
        <w:t xml:space="preserve">Profesor José María Marco </w:t>
      </w:r>
      <w:proofErr w:type="spellStart"/>
      <w:r w:rsidRPr="00AF7364">
        <w:rPr>
          <w:rFonts w:ascii="Arial" w:hAnsi="Arial" w:cs="Arial"/>
          <w:sz w:val="28"/>
        </w:rPr>
        <w:t>T</w:t>
      </w:r>
      <w:r w:rsidR="00706FCF">
        <w:rPr>
          <w:rFonts w:ascii="Arial" w:hAnsi="Arial" w:cs="Arial"/>
          <w:sz w:val="28"/>
        </w:rPr>
        <w:t>obarra</w:t>
      </w:r>
      <w:proofErr w:type="spellEnd"/>
    </w:p>
    <w:p w14:paraId="1F86E013" w14:textId="77777777" w:rsidR="00E90CD4" w:rsidRDefault="00E90CD4" w:rsidP="00E90CD4">
      <w:pPr>
        <w:pStyle w:val="Textoindependiente"/>
        <w:rPr>
          <w:sz w:val="30"/>
        </w:rPr>
      </w:pPr>
    </w:p>
    <w:p w14:paraId="144F0987" w14:textId="77777777" w:rsidR="00E90CD4" w:rsidRDefault="00E90CD4" w:rsidP="00E90CD4">
      <w:pPr>
        <w:pStyle w:val="Textoindependiente"/>
        <w:rPr>
          <w:sz w:val="30"/>
        </w:rPr>
      </w:pPr>
    </w:p>
    <w:p w14:paraId="372D449A" w14:textId="77777777" w:rsidR="00E90CD4" w:rsidRDefault="00E90CD4" w:rsidP="00E90CD4">
      <w:pPr>
        <w:pStyle w:val="Textoindependiente"/>
        <w:rPr>
          <w:sz w:val="30"/>
        </w:rPr>
      </w:pPr>
    </w:p>
    <w:p w14:paraId="5EADA980" w14:textId="77777777" w:rsidR="00E90CD4" w:rsidRDefault="00E90CD4" w:rsidP="00E90CD4">
      <w:pPr>
        <w:pStyle w:val="Textoindependiente"/>
        <w:rPr>
          <w:sz w:val="30"/>
        </w:rPr>
      </w:pPr>
    </w:p>
    <w:p w14:paraId="474C805F" w14:textId="77777777" w:rsidR="00E90CD4" w:rsidRPr="00E90CD4" w:rsidRDefault="00E90CD4" w:rsidP="00E90CD4">
      <w:pPr>
        <w:pStyle w:val="Textoindependiente"/>
        <w:rPr>
          <w:sz w:val="28"/>
          <w:szCs w:val="28"/>
        </w:rPr>
      </w:pPr>
    </w:p>
    <w:p w14:paraId="6E55B169" w14:textId="3D7E3937" w:rsidR="00E90CD4" w:rsidRPr="00E90CD4" w:rsidRDefault="00E90CD4" w:rsidP="00E90CD4">
      <w:pPr>
        <w:ind w:left="2124" w:right="1286" w:firstLine="708"/>
        <w:rPr>
          <w:rFonts w:ascii="Arial" w:hAnsi="Arial" w:cs="Arial"/>
          <w:sz w:val="28"/>
          <w:szCs w:val="28"/>
        </w:rPr>
      </w:pPr>
      <w:r w:rsidRPr="00E90CD4">
        <w:rPr>
          <w:rFonts w:ascii="Arial" w:hAnsi="Arial" w:cs="Arial"/>
          <w:sz w:val="28"/>
          <w:szCs w:val="28"/>
        </w:rPr>
        <w:t xml:space="preserve"> </w:t>
      </w:r>
      <w:r>
        <w:rPr>
          <w:rFonts w:ascii="Arial" w:hAnsi="Arial" w:cs="Arial"/>
          <w:sz w:val="28"/>
          <w:szCs w:val="28"/>
        </w:rPr>
        <w:t xml:space="preserve"> </w:t>
      </w:r>
      <w:r w:rsidRPr="00E90CD4">
        <w:rPr>
          <w:rFonts w:ascii="Arial" w:hAnsi="Arial" w:cs="Arial"/>
          <w:sz w:val="28"/>
          <w:szCs w:val="28"/>
        </w:rPr>
        <w:t xml:space="preserve">Madrid, </w:t>
      </w:r>
      <w:r w:rsidR="008F303F">
        <w:rPr>
          <w:rFonts w:ascii="Arial" w:hAnsi="Arial" w:cs="Arial"/>
          <w:sz w:val="28"/>
          <w:szCs w:val="28"/>
        </w:rPr>
        <w:t>m</w:t>
      </w:r>
      <w:r w:rsidRPr="00E90CD4">
        <w:rPr>
          <w:rFonts w:ascii="Arial" w:hAnsi="Arial" w:cs="Arial"/>
          <w:sz w:val="28"/>
          <w:szCs w:val="28"/>
        </w:rPr>
        <w:t>ayo 2022</w:t>
      </w:r>
    </w:p>
    <w:p w14:paraId="1715C025" w14:textId="387906C9" w:rsidR="00A32D94" w:rsidRPr="002767DB" w:rsidRDefault="00A32D94" w:rsidP="00E56F97">
      <w:pPr>
        <w:jc w:val="both"/>
        <w:rPr>
          <w:rFonts w:ascii="Arial" w:hAnsi="Arial" w:cs="Arial"/>
        </w:rPr>
      </w:pPr>
    </w:p>
    <w:p w14:paraId="16062177" w14:textId="043EA0E9" w:rsidR="00A32D94" w:rsidRPr="002767DB" w:rsidRDefault="00A32D94" w:rsidP="00E56F97">
      <w:pPr>
        <w:jc w:val="both"/>
      </w:pPr>
    </w:p>
    <w:p w14:paraId="71AFB37A" w14:textId="72F468B4" w:rsidR="00A32D94" w:rsidRPr="002767DB" w:rsidRDefault="00A32D94" w:rsidP="00E56F97">
      <w:pPr>
        <w:jc w:val="both"/>
      </w:pPr>
    </w:p>
    <w:p w14:paraId="2561BF7F" w14:textId="31FC3996" w:rsidR="00A32D94" w:rsidRPr="002767DB" w:rsidRDefault="00A32D94" w:rsidP="00E56F97">
      <w:pPr>
        <w:jc w:val="both"/>
      </w:pPr>
    </w:p>
    <w:p w14:paraId="343A1027" w14:textId="328A67C9" w:rsidR="00A32D94" w:rsidRPr="002767DB" w:rsidRDefault="00A32D94" w:rsidP="00E56F97">
      <w:pPr>
        <w:jc w:val="both"/>
      </w:pPr>
    </w:p>
    <w:p w14:paraId="02BC45AB" w14:textId="0BC954B7" w:rsidR="00A32D94" w:rsidRPr="002767DB" w:rsidRDefault="00A32D94" w:rsidP="00E56F97">
      <w:pPr>
        <w:jc w:val="both"/>
      </w:pPr>
    </w:p>
    <w:p w14:paraId="45C3AEAC" w14:textId="7F10E42C" w:rsidR="00A32D94" w:rsidRPr="002767DB" w:rsidRDefault="00A32D94" w:rsidP="00E56F97">
      <w:pPr>
        <w:jc w:val="both"/>
      </w:pPr>
    </w:p>
    <w:p w14:paraId="460E6BE3" w14:textId="324DBFB4" w:rsidR="00A32D94" w:rsidRPr="002767DB" w:rsidRDefault="00A32D94" w:rsidP="00E56F97">
      <w:pPr>
        <w:jc w:val="both"/>
      </w:pPr>
    </w:p>
    <w:p w14:paraId="6BC026DE" w14:textId="45A0019E" w:rsidR="00A32D94" w:rsidRPr="002767DB" w:rsidRDefault="00A32D94" w:rsidP="00E56F97">
      <w:pPr>
        <w:jc w:val="both"/>
      </w:pPr>
    </w:p>
    <w:p w14:paraId="266AE4B0" w14:textId="6DD4090E" w:rsidR="00A32D94" w:rsidRPr="002767DB" w:rsidRDefault="00A32D94" w:rsidP="00E56F97">
      <w:pPr>
        <w:jc w:val="both"/>
      </w:pPr>
    </w:p>
    <w:p w14:paraId="7A6C451C" w14:textId="26A43A16" w:rsidR="00A32D94" w:rsidRPr="002767DB" w:rsidRDefault="00A32D94" w:rsidP="00E56F97">
      <w:pPr>
        <w:jc w:val="both"/>
      </w:pPr>
    </w:p>
    <w:p w14:paraId="05551BA9" w14:textId="2D12E8AE" w:rsidR="00A32D94" w:rsidRPr="002767DB" w:rsidRDefault="00A32D94" w:rsidP="00E56F97">
      <w:pPr>
        <w:jc w:val="both"/>
      </w:pPr>
    </w:p>
    <w:p w14:paraId="49751D39" w14:textId="2CEEEE86" w:rsidR="00A32D94" w:rsidRPr="002767DB" w:rsidRDefault="00A32D94" w:rsidP="00E56F97">
      <w:pPr>
        <w:jc w:val="both"/>
      </w:pPr>
    </w:p>
    <w:p w14:paraId="654143D9" w14:textId="13D4CC61" w:rsidR="00A32D94" w:rsidRPr="002767DB" w:rsidRDefault="00A32D94" w:rsidP="00E56F97">
      <w:pPr>
        <w:jc w:val="both"/>
      </w:pPr>
    </w:p>
    <w:p w14:paraId="65B151F8" w14:textId="5EA281CA" w:rsidR="00A32D94" w:rsidRPr="002767DB" w:rsidRDefault="00A32D94" w:rsidP="00E56F97">
      <w:pPr>
        <w:jc w:val="both"/>
      </w:pPr>
    </w:p>
    <w:p w14:paraId="1B5A1566" w14:textId="69F3BCEC" w:rsidR="00A32D94" w:rsidRPr="002767DB" w:rsidRDefault="00A32D94" w:rsidP="00E56F97">
      <w:pPr>
        <w:jc w:val="both"/>
      </w:pPr>
    </w:p>
    <w:p w14:paraId="46A3A5E4" w14:textId="0F1FF4D9" w:rsidR="00A32D94" w:rsidRPr="002767DB" w:rsidRDefault="00A32D94" w:rsidP="00E56F97">
      <w:pPr>
        <w:jc w:val="both"/>
      </w:pPr>
    </w:p>
    <w:p w14:paraId="5800D437" w14:textId="32DA2257" w:rsidR="00A32D94" w:rsidRPr="002767DB" w:rsidRDefault="00A32D94" w:rsidP="00E56F97">
      <w:pPr>
        <w:jc w:val="both"/>
      </w:pPr>
    </w:p>
    <w:p w14:paraId="75642DB5" w14:textId="1F3A6B3F" w:rsidR="00A32D94" w:rsidRPr="002767DB" w:rsidRDefault="00A32D94" w:rsidP="00E56F97">
      <w:pPr>
        <w:jc w:val="both"/>
      </w:pPr>
    </w:p>
    <w:p w14:paraId="1F311858" w14:textId="397FB43F" w:rsidR="00A32D94" w:rsidRPr="002767DB" w:rsidRDefault="00A32D94" w:rsidP="00E56F97">
      <w:pPr>
        <w:jc w:val="both"/>
      </w:pPr>
    </w:p>
    <w:p w14:paraId="7332AB47" w14:textId="79E1AD30" w:rsidR="00A32D94" w:rsidRPr="002767DB" w:rsidRDefault="00A32D94" w:rsidP="00E56F97">
      <w:pPr>
        <w:jc w:val="both"/>
      </w:pPr>
    </w:p>
    <w:p w14:paraId="61BE07F1" w14:textId="52438BFB" w:rsidR="00A32D94" w:rsidRPr="002767DB" w:rsidRDefault="00A32D94" w:rsidP="00E56F97">
      <w:pPr>
        <w:jc w:val="both"/>
      </w:pPr>
    </w:p>
    <w:p w14:paraId="045DF773" w14:textId="23EAB365" w:rsidR="00A32D94" w:rsidRPr="002767DB" w:rsidRDefault="00A32D94" w:rsidP="00E56F97">
      <w:pPr>
        <w:jc w:val="both"/>
      </w:pPr>
    </w:p>
    <w:p w14:paraId="7DF10181" w14:textId="21D3AD92" w:rsidR="00A32D94" w:rsidRPr="002767DB" w:rsidRDefault="00A32D94" w:rsidP="00E56F97">
      <w:pPr>
        <w:jc w:val="both"/>
      </w:pPr>
    </w:p>
    <w:p w14:paraId="50B68FAE" w14:textId="06B2F7A8" w:rsidR="00A32D94" w:rsidRPr="002767DB" w:rsidRDefault="00A32D94" w:rsidP="00E56F97">
      <w:pPr>
        <w:jc w:val="both"/>
      </w:pPr>
    </w:p>
    <w:p w14:paraId="1AD39BA9" w14:textId="43075BA4" w:rsidR="00A32D94" w:rsidRPr="002767DB" w:rsidRDefault="00A32D94" w:rsidP="00E56F97">
      <w:pPr>
        <w:jc w:val="both"/>
      </w:pPr>
    </w:p>
    <w:p w14:paraId="0C5373BB" w14:textId="788B758B" w:rsidR="00A32D94" w:rsidRPr="002767DB" w:rsidRDefault="00A32D94" w:rsidP="00E56F97">
      <w:pPr>
        <w:jc w:val="both"/>
      </w:pPr>
    </w:p>
    <w:p w14:paraId="19294092" w14:textId="5E9EEA3E" w:rsidR="00A32D94" w:rsidRPr="002767DB" w:rsidRDefault="00A32D94" w:rsidP="00E56F97">
      <w:pPr>
        <w:jc w:val="both"/>
      </w:pPr>
    </w:p>
    <w:p w14:paraId="118D3820" w14:textId="71AED0CE" w:rsidR="00A32D94" w:rsidRPr="002767DB" w:rsidRDefault="00A32D94" w:rsidP="00E56F97">
      <w:pPr>
        <w:jc w:val="both"/>
      </w:pPr>
    </w:p>
    <w:p w14:paraId="5A8D5CFB" w14:textId="7C34E39E" w:rsidR="00A32D94" w:rsidRPr="002767DB" w:rsidRDefault="00A32D94" w:rsidP="00E56F97">
      <w:pPr>
        <w:jc w:val="both"/>
      </w:pPr>
    </w:p>
    <w:p w14:paraId="140D2DD2" w14:textId="58A389DC" w:rsidR="00A32D94" w:rsidRPr="002767DB" w:rsidRDefault="00A32D94" w:rsidP="00E56F97">
      <w:pPr>
        <w:jc w:val="both"/>
      </w:pPr>
    </w:p>
    <w:p w14:paraId="14EC9C15" w14:textId="542C9F54" w:rsidR="00A32D94" w:rsidRPr="002767DB" w:rsidRDefault="00A32D94" w:rsidP="00E56F97">
      <w:pPr>
        <w:jc w:val="both"/>
      </w:pPr>
    </w:p>
    <w:p w14:paraId="4EE94137" w14:textId="6577C3CE" w:rsidR="00A32D94" w:rsidRPr="002767DB" w:rsidRDefault="00A32D94" w:rsidP="00E56F97">
      <w:pPr>
        <w:jc w:val="both"/>
      </w:pPr>
    </w:p>
    <w:p w14:paraId="3E9F9419" w14:textId="0B0149E5" w:rsidR="00A32D94" w:rsidRPr="002767DB" w:rsidRDefault="00A32D94" w:rsidP="00E56F97">
      <w:pPr>
        <w:jc w:val="both"/>
      </w:pPr>
    </w:p>
    <w:p w14:paraId="4B7C7C41" w14:textId="01B7ADF2" w:rsidR="00A32D94" w:rsidRPr="002767DB" w:rsidRDefault="00A32D94" w:rsidP="00E56F97">
      <w:pPr>
        <w:jc w:val="both"/>
      </w:pPr>
    </w:p>
    <w:p w14:paraId="7E98D8B4" w14:textId="48BE6FA6" w:rsidR="00A32D94" w:rsidRPr="002767DB" w:rsidRDefault="00A32D94" w:rsidP="00E56F97">
      <w:pPr>
        <w:jc w:val="both"/>
      </w:pPr>
    </w:p>
    <w:p w14:paraId="4CCE0041" w14:textId="15ECAC5C" w:rsidR="00A32D94" w:rsidRPr="002767DB" w:rsidRDefault="00A32D94" w:rsidP="00E56F97">
      <w:pPr>
        <w:jc w:val="both"/>
      </w:pPr>
    </w:p>
    <w:p w14:paraId="339D0ABB" w14:textId="2AB18273" w:rsidR="00A32D94" w:rsidRPr="002767DB" w:rsidRDefault="00A32D94" w:rsidP="00E56F97">
      <w:pPr>
        <w:jc w:val="both"/>
      </w:pPr>
    </w:p>
    <w:p w14:paraId="76E6396F" w14:textId="79365859" w:rsidR="00A32D94" w:rsidRPr="002767DB" w:rsidRDefault="00A32D94" w:rsidP="00E56F97">
      <w:pPr>
        <w:jc w:val="both"/>
      </w:pPr>
    </w:p>
    <w:p w14:paraId="34E84671" w14:textId="4DE33D7C" w:rsidR="00A32D94" w:rsidRPr="002767DB" w:rsidRDefault="00A32D94" w:rsidP="00E56F97">
      <w:pPr>
        <w:jc w:val="both"/>
      </w:pPr>
    </w:p>
    <w:p w14:paraId="21BA8F1F" w14:textId="03EBCC5E" w:rsidR="00A32D94" w:rsidRPr="002767DB" w:rsidRDefault="00A32D94" w:rsidP="00E56F97">
      <w:pPr>
        <w:jc w:val="both"/>
      </w:pPr>
    </w:p>
    <w:p w14:paraId="080BF477" w14:textId="4DAE2331" w:rsidR="001876A2" w:rsidRPr="002767DB" w:rsidRDefault="001876A2" w:rsidP="00E56F97">
      <w:pPr>
        <w:jc w:val="both"/>
      </w:pPr>
    </w:p>
    <w:p w14:paraId="2C88DDDA" w14:textId="19B3BFE0" w:rsidR="001876A2" w:rsidRPr="002767DB" w:rsidRDefault="001876A2" w:rsidP="00E56F97">
      <w:pPr>
        <w:jc w:val="both"/>
      </w:pPr>
    </w:p>
    <w:p w14:paraId="1FD4B963" w14:textId="77777777" w:rsidR="001876A2" w:rsidRPr="002767DB" w:rsidRDefault="001876A2" w:rsidP="00E56F97">
      <w:pPr>
        <w:jc w:val="both"/>
      </w:pPr>
    </w:p>
    <w:p w14:paraId="6EA6FFE5" w14:textId="17B3E350" w:rsidR="00A32D94" w:rsidRPr="002767DB" w:rsidRDefault="00A32D94" w:rsidP="00E56F97">
      <w:pPr>
        <w:jc w:val="both"/>
      </w:pPr>
    </w:p>
    <w:p w14:paraId="6B2435EC" w14:textId="673591F9" w:rsidR="00A32D94" w:rsidRPr="002767DB" w:rsidRDefault="00A32D94" w:rsidP="00E56F97">
      <w:pPr>
        <w:jc w:val="both"/>
      </w:pPr>
    </w:p>
    <w:p w14:paraId="0D2DE563" w14:textId="522B6301" w:rsidR="00A32D94" w:rsidRDefault="00A32D94" w:rsidP="00E56F97">
      <w:pPr>
        <w:jc w:val="both"/>
      </w:pPr>
    </w:p>
    <w:p w14:paraId="6581FE78" w14:textId="470C2B05" w:rsidR="004D1FAE" w:rsidRDefault="004D1FAE" w:rsidP="00E56F97">
      <w:pPr>
        <w:jc w:val="both"/>
      </w:pPr>
    </w:p>
    <w:p w14:paraId="38DB2819" w14:textId="77777777" w:rsidR="004D1FAE" w:rsidRPr="002767DB" w:rsidRDefault="004D1FAE" w:rsidP="00E56F97">
      <w:pPr>
        <w:jc w:val="both"/>
      </w:pPr>
    </w:p>
    <w:p w14:paraId="61FED11D" w14:textId="3ED8C99B" w:rsidR="00A32D94" w:rsidRPr="002767DB" w:rsidRDefault="00A32D94" w:rsidP="00E56F97">
      <w:pPr>
        <w:jc w:val="both"/>
      </w:pPr>
    </w:p>
    <w:p w14:paraId="0E641C4A" w14:textId="41215012" w:rsidR="001A7E55" w:rsidRDefault="001876A2" w:rsidP="000A73E1">
      <w:pPr>
        <w:ind w:left="2832" w:firstLine="708"/>
        <w:jc w:val="both"/>
        <w:rPr>
          <w:b/>
          <w:bCs/>
          <w:sz w:val="32"/>
          <w:szCs w:val="32"/>
          <w:lang w:val="es-ES_tradnl"/>
        </w:rPr>
      </w:pPr>
      <w:r w:rsidRPr="008E416C">
        <w:rPr>
          <w:b/>
          <w:bCs/>
          <w:sz w:val="32"/>
          <w:szCs w:val="32"/>
          <w:lang w:val="es-ES_tradnl"/>
        </w:rPr>
        <w:lastRenderedPageBreak/>
        <w:t>Índice</w:t>
      </w:r>
    </w:p>
    <w:p w14:paraId="3359BB80" w14:textId="77777777" w:rsidR="00301088" w:rsidRDefault="00301088" w:rsidP="00D15F98">
      <w:pPr>
        <w:autoSpaceDE w:val="0"/>
        <w:autoSpaceDN w:val="0"/>
        <w:adjustRightInd w:val="0"/>
        <w:jc w:val="both"/>
        <w:rPr>
          <w:color w:val="000000"/>
        </w:rPr>
      </w:pPr>
    </w:p>
    <w:sdt>
      <w:sdtPr>
        <w:rPr>
          <w:rFonts w:ascii="Times New Roman" w:eastAsia="Times New Roman" w:hAnsi="Times New Roman" w:cs="Times New Roman"/>
          <w:b w:val="0"/>
          <w:bCs w:val="0"/>
          <w:color w:val="auto"/>
          <w:sz w:val="32"/>
          <w:szCs w:val="32"/>
        </w:rPr>
        <w:id w:val="582961303"/>
        <w:docPartObj>
          <w:docPartGallery w:val="Table of Contents"/>
          <w:docPartUnique/>
        </w:docPartObj>
      </w:sdtPr>
      <w:sdtEndPr>
        <w:rPr>
          <w:noProof/>
          <w:sz w:val="24"/>
          <w:szCs w:val="24"/>
        </w:rPr>
      </w:sdtEndPr>
      <w:sdtContent>
        <w:p w14:paraId="63844FBA" w14:textId="16F6B3E3" w:rsidR="000A73E1" w:rsidRPr="000A73E1" w:rsidRDefault="000A73E1" w:rsidP="000A73E1">
          <w:pPr>
            <w:pStyle w:val="TtuloTDC"/>
            <w:spacing w:line="480" w:lineRule="auto"/>
            <w:rPr>
              <w:rFonts w:ascii="Times New Roman" w:hAnsi="Times New Roman" w:cs="Times New Roman"/>
              <w:sz w:val="32"/>
              <w:szCs w:val="32"/>
            </w:rPr>
          </w:pPr>
          <w:r w:rsidRPr="000A73E1">
            <w:rPr>
              <w:rFonts w:ascii="Times New Roman" w:hAnsi="Times New Roman" w:cs="Times New Roman"/>
              <w:sz w:val="32"/>
              <w:szCs w:val="32"/>
            </w:rPr>
            <w:t>Tabla de contenido</w:t>
          </w:r>
        </w:p>
        <w:p w14:paraId="23A60B0E" w14:textId="4E8C5755" w:rsidR="000A73E1" w:rsidRPr="00944927" w:rsidRDefault="000A73E1" w:rsidP="00250129">
          <w:pPr>
            <w:pStyle w:val="TDC1"/>
            <w:rPr>
              <w:rFonts w:ascii="Times New Roman" w:eastAsiaTheme="minorEastAsia" w:hAnsi="Times New Roman" w:cs="Times New Roman"/>
              <w:b w:val="0"/>
              <w:bCs w:val="0"/>
              <w:noProof/>
              <w:u w:val="single"/>
            </w:rPr>
          </w:pPr>
          <w:r w:rsidRPr="009E1B5B">
            <w:rPr>
              <w:b w:val="0"/>
              <w:bCs w:val="0"/>
            </w:rPr>
            <w:fldChar w:fldCharType="begin"/>
          </w:r>
          <w:r w:rsidRPr="009E1B5B">
            <w:rPr>
              <w:b w:val="0"/>
              <w:bCs w:val="0"/>
            </w:rPr>
            <w:instrText>TOC \o "1-3" \h \z \u</w:instrText>
          </w:r>
          <w:r w:rsidRPr="009E1B5B">
            <w:rPr>
              <w:b w:val="0"/>
              <w:bCs w:val="0"/>
            </w:rPr>
            <w:fldChar w:fldCharType="separate"/>
          </w:r>
          <w:hyperlink w:anchor="_Toc105636517" w:history="1">
            <w:r w:rsidRPr="00944927">
              <w:rPr>
                <w:rStyle w:val="Hipervnculo"/>
                <w:rFonts w:ascii="Times New Roman" w:hAnsi="Times New Roman" w:cs="Times New Roman"/>
                <w:b w:val="0"/>
                <w:bCs w:val="0"/>
                <w:i w:val="0"/>
                <w:iCs w:val="0"/>
                <w:noProof/>
                <w:lang w:val="es-ES_tradnl"/>
              </w:rPr>
              <w:t>1</w:t>
            </w:r>
            <w:r w:rsidR="000B029C" w:rsidRPr="00944927">
              <w:rPr>
                <w:rStyle w:val="Hipervnculo"/>
                <w:rFonts w:ascii="Times New Roman" w:hAnsi="Times New Roman" w:cs="Times New Roman"/>
                <w:b w:val="0"/>
                <w:bCs w:val="0"/>
                <w:i w:val="0"/>
                <w:iCs w:val="0"/>
                <w:noProof/>
                <w:lang w:val="es-ES_tradnl"/>
              </w:rPr>
              <w:t>.</w:t>
            </w:r>
            <w:r w:rsidRPr="00944927">
              <w:rPr>
                <w:rFonts w:ascii="Times New Roman" w:eastAsiaTheme="minorEastAsia" w:hAnsi="Times New Roman" w:cs="Times New Roman"/>
                <w:b w:val="0"/>
                <w:bCs w:val="0"/>
                <w:noProof/>
              </w:rPr>
              <w:tab/>
            </w:r>
            <w:r w:rsidRPr="00944927">
              <w:rPr>
                <w:rStyle w:val="Hipervnculo"/>
                <w:rFonts w:ascii="Times New Roman" w:hAnsi="Times New Roman" w:cs="Times New Roman"/>
                <w:b w:val="0"/>
                <w:bCs w:val="0"/>
                <w:i w:val="0"/>
                <w:iCs w:val="0"/>
                <w:noProof/>
                <w:lang w:val="es-ES_tradnl"/>
              </w:rPr>
              <w:t>Intr</w:t>
            </w:r>
            <w:r w:rsidRPr="00944927">
              <w:rPr>
                <w:rStyle w:val="Hipervnculo"/>
                <w:rFonts w:ascii="Times New Roman" w:hAnsi="Times New Roman" w:cs="Times New Roman"/>
                <w:b w:val="0"/>
                <w:bCs w:val="0"/>
                <w:i w:val="0"/>
                <w:iCs w:val="0"/>
                <w:noProof/>
                <w:lang w:val="es-ES_tradnl"/>
              </w:rPr>
              <w:t>o</w:t>
            </w:r>
            <w:r w:rsidRPr="00944927">
              <w:rPr>
                <w:rStyle w:val="Hipervnculo"/>
                <w:rFonts w:ascii="Times New Roman" w:hAnsi="Times New Roman" w:cs="Times New Roman"/>
                <w:b w:val="0"/>
                <w:bCs w:val="0"/>
                <w:i w:val="0"/>
                <w:iCs w:val="0"/>
                <w:noProof/>
                <w:lang w:val="es-ES_tradnl"/>
              </w:rPr>
              <w:t>ducción</w:t>
            </w:r>
            <w:r w:rsidRPr="00944927">
              <w:rPr>
                <w:rFonts w:ascii="Times New Roman" w:hAnsi="Times New Roman" w:cs="Times New Roman"/>
                <w:b w:val="0"/>
                <w:bCs w:val="0"/>
                <w:noProof/>
                <w:webHidden/>
              </w:rPr>
              <w:tab/>
            </w:r>
            <w:r w:rsidRPr="00944927">
              <w:rPr>
                <w:rFonts w:ascii="Times New Roman" w:hAnsi="Times New Roman" w:cs="Times New Roman"/>
                <w:b w:val="0"/>
                <w:bCs w:val="0"/>
                <w:noProof/>
                <w:webHidden/>
              </w:rPr>
              <w:fldChar w:fldCharType="begin"/>
            </w:r>
            <w:r w:rsidRPr="00944927">
              <w:rPr>
                <w:rFonts w:ascii="Times New Roman" w:hAnsi="Times New Roman" w:cs="Times New Roman"/>
                <w:b w:val="0"/>
                <w:bCs w:val="0"/>
                <w:noProof/>
                <w:webHidden/>
              </w:rPr>
              <w:instrText xml:space="preserve"> PAGEREF _Toc105636517 \h </w:instrText>
            </w:r>
            <w:r w:rsidRPr="00944927">
              <w:rPr>
                <w:rFonts w:ascii="Times New Roman" w:hAnsi="Times New Roman" w:cs="Times New Roman"/>
                <w:b w:val="0"/>
                <w:bCs w:val="0"/>
                <w:noProof/>
                <w:webHidden/>
              </w:rPr>
            </w:r>
            <w:r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3</w:t>
            </w:r>
            <w:r w:rsidRPr="00944927">
              <w:rPr>
                <w:rFonts w:ascii="Times New Roman" w:hAnsi="Times New Roman" w:cs="Times New Roman"/>
                <w:b w:val="0"/>
                <w:bCs w:val="0"/>
                <w:noProof/>
                <w:webHidden/>
              </w:rPr>
              <w:fldChar w:fldCharType="end"/>
            </w:r>
          </w:hyperlink>
        </w:p>
        <w:p w14:paraId="3402CBCA" w14:textId="71962C57" w:rsidR="000A73E1" w:rsidRPr="00944927" w:rsidRDefault="001C57BD" w:rsidP="00250129">
          <w:pPr>
            <w:pStyle w:val="TDC1"/>
            <w:rPr>
              <w:rFonts w:ascii="Times New Roman" w:eastAsiaTheme="minorEastAsia" w:hAnsi="Times New Roman" w:cs="Times New Roman"/>
              <w:b w:val="0"/>
              <w:bCs w:val="0"/>
              <w:noProof/>
            </w:rPr>
          </w:pPr>
          <w:hyperlink w:anchor="_Toc105636518" w:history="1">
            <w:r w:rsidR="000A73E1" w:rsidRPr="00944927">
              <w:rPr>
                <w:rStyle w:val="Hipervnculo"/>
                <w:rFonts w:ascii="Times New Roman" w:hAnsi="Times New Roman" w:cs="Times New Roman"/>
                <w:b w:val="0"/>
                <w:bCs w:val="0"/>
                <w:i w:val="0"/>
                <w:iCs w:val="0"/>
                <w:noProof/>
                <w:lang w:val="es-ES_tradnl"/>
              </w:rPr>
              <w:t>2</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Motivos:</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_Toc105636518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4</w:t>
            </w:r>
            <w:r w:rsidR="000A73E1" w:rsidRPr="00944927">
              <w:rPr>
                <w:rFonts w:ascii="Times New Roman" w:hAnsi="Times New Roman" w:cs="Times New Roman"/>
                <w:b w:val="0"/>
                <w:bCs w:val="0"/>
                <w:noProof/>
                <w:webHidden/>
              </w:rPr>
              <w:fldChar w:fldCharType="end"/>
            </w:r>
          </w:hyperlink>
        </w:p>
        <w:p w14:paraId="6A50C498" w14:textId="309B3C1F" w:rsidR="000A73E1" w:rsidRPr="00944927" w:rsidRDefault="001C57BD" w:rsidP="00250129">
          <w:pPr>
            <w:pStyle w:val="TDC1"/>
            <w:rPr>
              <w:rFonts w:ascii="Times New Roman" w:eastAsiaTheme="minorEastAsia" w:hAnsi="Times New Roman" w:cs="Times New Roman"/>
              <w:b w:val="0"/>
              <w:bCs w:val="0"/>
              <w:noProof/>
            </w:rPr>
          </w:pPr>
          <w:hyperlink w:anchor="_Toc105636519" w:history="1">
            <w:r w:rsidR="000A73E1" w:rsidRPr="00944927">
              <w:rPr>
                <w:rStyle w:val="Hipervnculo"/>
                <w:rFonts w:ascii="Times New Roman" w:hAnsi="Times New Roman" w:cs="Times New Roman"/>
                <w:b w:val="0"/>
                <w:bCs w:val="0"/>
                <w:i w:val="0"/>
                <w:iCs w:val="0"/>
                <w:noProof/>
                <w:lang w:val="es-ES_tradnl"/>
              </w:rPr>
              <w:t>3</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Estado de la cuestión</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_Toc105636519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5</w:t>
            </w:r>
            <w:r w:rsidR="000A73E1" w:rsidRPr="00944927">
              <w:rPr>
                <w:rFonts w:ascii="Times New Roman" w:hAnsi="Times New Roman" w:cs="Times New Roman"/>
                <w:b w:val="0"/>
                <w:bCs w:val="0"/>
                <w:noProof/>
                <w:webHidden/>
              </w:rPr>
              <w:fldChar w:fldCharType="end"/>
            </w:r>
          </w:hyperlink>
        </w:p>
        <w:p w14:paraId="3792EE9C" w14:textId="12099AE8" w:rsidR="000A73E1" w:rsidRPr="00944927" w:rsidRDefault="001C57BD" w:rsidP="00250129">
          <w:pPr>
            <w:pStyle w:val="TDC1"/>
            <w:rPr>
              <w:rFonts w:ascii="Times New Roman" w:eastAsiaTheme="minorEastAsia" w:hAnsi="Times New Roman" w:cs="Times New Roman"/>
              <w:b w:val="0"/>
              <w:bCs w:val="0"/>
              <w:noProof/>
            </w:rPr>
          </w:pPr>
          <w:hyperlink w:anchor="_Toc105636520" w:history="1">
            <w:r w:rsidR="000A73E1" w:rsidRPr="00944927">
              <w:rPr>
                <w:rStyle w:val="Hipervnculo"/>
                <w:rFonts w:ascii="Times New Roman" w:hAnsi="Times New Roman" w:cs="Times New Roman"/>
                <w:b w:val="0"/>
                <w:bCs w:val="0"/>
                <w:i w:val="0"/>
                <w:iCs w:val="0"/>
                <w:noProof/>
                <w:lang w:val="es-ES_tradnl"/>
              </w:rPr>
              <w:t>4</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Marco Teórico</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_Toc105636520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5</w:t>
            </w:r>
            <w:r w:rsidR="000A73E1" w:rsidRPr="00944927">
              <w:rPr>
                <w:rFonts w:ascii="Times New Roman" w:hAnsi="Times New Roman" w:cs="Times New Roman"/>
                <w:b w:val="0"/>
                <w:bCs w:val="0"/>
                <w:noProof/>
                <w:webHidden/>
              </w:rPr>
              <w:fldChar w:fldCharType="end"/>
            </w:r>
          </w:hyperlink>
        </w:p>
        <w:p w14:paraId="1AD8A606" w14:textId="2D176B9B" w:rsidR="000A73E1" w:rsidRPr="00944927" w:rsidRDefault="001C57BD" w:rsidP="00250129">
          <w:pPr>
            <w:pStyle w:val="TDC1"/>
            <w:rPr>
              <w:rFonts w:ascii="Times New Roman" w:eastAsiaTheme="minorEastAsia" w:hAnsi="Times New Roman" w:cs="Times New Roman"/>
              <w:b w:val="0"/>
              <w:bCs w:val="0"/>
              <w:noProof/>
            </w:rPr>
          </w:pPr>
          <w:hyperlink w:anchor="_Toc105636521" w:history="1">
            <w:r w:rsidR="000A73E1" w:rsidRPr="00944927">
              <w:rPr>
                <w:rStyle w:val="Hipervnculo"/>
                <w:rFonts w:ascii="Times New Roman" w:hAnsi="Times New Roman" w:cs="Times New Roman"/>
                <w:b w:val="0"/>
                <w:bCs w:val="0"/>
                <w:i w:val="0"/>
                <w:iCs w:val="0"/>
                <w:noProof/>
                <w:lang w:val="es-ES_tradnl"/>
              </w:rPr>
              <w:t>5</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Objetivos, preguntas e hipótesis</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_Toc105636521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6</w:t>
            </w:r>
            <w:r w:rsidR="000A73E1" w:rsidRPr="00944927">
              <w:rPr>
                <w:rFonts w:ascii="Times New Roman" w:hAnsi="Times New Roman" w:cs="Times New Roman"/>
                <w:b w:val="0"/>
                <w:bCs w:val="0"/>
                <w:noProof/>
                <w:webHidden/>
              </w:rPr>
              <w:fldChar w:fldCharType="end"/>
            </w:r>
          </w:hyperlink>
        </w:p>
        <w:p w14:paraId="0465F55F" w14:textId="58B2E889" w:rsidR="000A73E1" w:rsidRPr="00944927" w:rsidRDefault="001C57BD" w:rsidP="000A73E1">
          <w:pPr>
            <w:pStyle w:val="TDC2"/>
            <w:tabs>
              <w:tab w:val="left" w:pos="960"/>
              <w:tab w:val="right" w:leader="dot" w:pos="8488"/>
            </w:tabs>
            <w:spacing w:line="480" w:lineRule="auto"/>
            <w:rPr>
              <w:rFonts w:ascii="Times New Roman" w:eastAsiaTheme="minorEastAsia" w:hAnsi="Times New Roman" w:cs="Times New Roman"/>
              <w:b w:val="0"/>
              <w:bCs w:val="0"/>
              <w:noProof/>
              <w:sz w:val="24"/>
              <w:szCs w:val="24"/>
            </w:rPr>
          </w:pPr>
          <w:hyperlink w:anchor="_Toc105636522" w:history="1">
            <w:r w:rsidR="000A73E1" w:rsidRPr="00944927">
              <w:rPr>
                <w:rStyle w:val="Hipervnculo"/>
                <w:rFonts w:ascii="Times New Roman" w:hAnsi="Times New Roman" w:cs="Times New Roman"/>
                <w:b w:val="0"/>
                <w:bCs w:val="0"/>
                <w:noProof/>
                <w:sz w:val="24"/>
                <w:szCs w:val="24"/>
                <w:lang w:val="es-ES_tradnl"/>
              </w:rPr>
              <w:t>5.1</w:t>
            </w:r>
            <w:r w:rsidR="000A73E1" w:rsidRPr="00944927">
              <w:rPr>
                <w:rFonts w:ascii="Times New Roman" w:eastAsiaTheme="minorEastAsia" w:hAnsi="Times New Roman" w:cs="Times New Roman"/>
                <w:b w:val="0"/>
                <w:bCs w:val="0"/>
                <w:noProof/>
                <w:sz w:val="24"/>
                <w:szCs w:val="24"/>
              </w:rPr>
              <w:tab/>
            </w:r>
            <w:r w:rsidR="000A73E1" w:rsidRPr="00944927">
              <w:rPr>
                <w:rStyle w:val="Hipervnculo"/>
                <w:rFonts w:ascii="Times New Roman" w:hAnsi="Times New Roman" w:cs="Times New Roman"/>
                <w:b w:val="0"/>
                <w:bCs w:val="0"/>
                <w:noProof/>
                <w:sz w:val="24"/>
                <w:szCs w:val="24"/>
                <w:lang w:val="es-ES_tradnl"/>
              </w:rPr>
              <w:t>Objetivo general</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_Toc105636522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6</w:t>
            </w:r>
            <w:r w:rsidR="000A73E1" w:rsidRPr="00944927">
              <w:rPr>
                <w:rFonts w:ascii="Times New Roman" w:hAnsi="Times New Roman" w:cs="Times New Roman"/>
                <w:b w:val="0"/>
                <w:bCs w:val="0"/>
                <w:noProof/>
                <w:webHidden/>
                <w:sz w:val="24"/>
                <w:szCs w:val="24"/>
              </w:rPr>
              <w:fldChar w:fldCharType="end"/>
            </w:r>
          </w:hyperlink>
        </w:p>
        <w:p w14:paraId="5682F209" w14:textId="3E983E41" w:rsidR="000A73E1" w:rsidRPr="00944927" w:rsidRDefault="001C57BD" w:rsidP="000A73E1">
          <w:pPr>
            <w:pStyle w:val="TDC2"/>
            <w:tabs>
              <w:tab w:val="left" w:pos="960"/>
              <w:tab w:val="right" w:leader="dot" w:pos="8488"/>
            </w:tabs>
            <w:spacing w:line="480" w:lineRule="auto"/>
            <w:rPr>
              <w:rFonts w:ascii="Times New Roman" w:eastAsiaTheme="minorEastAsia" w:hAnsi="Times New Roman" w:cs="Times New Roman"/>
              <w:b w:val="0"/>
              <w:bCs w:val="0"/>
              <w:noProof/>
              <w:sz w:val="24"/>
              <w:szCs w:val="24"/>
            </w:rPr>
          </w:pPr>
          <w:hyperlink w:anchor="_Toc105636523" w:history="1">
            <w:r w:rsidR="000A73E1" w:rsidRPr="00944927">
              <w:rPr>
                <w:rStyle w:val="Hipervnculo"/>
                <w:rFonts w:ascii="Times New Roman" w:hAnsi="Times New Roman" w:cs="Times New Roman"/>
                <w:b w:val="0"/>
                <w:bCs w:val="0"/>
                <w:noProof/>
                <w:sz w:val="24"/>
                <w:szCs w:val="24"/>
                <w:lang w:val="es-ES_tradnl"/>
              </w:rPr>
              <w:t>5.2</w:t>
            </w:r>
            <w:r w:rsidR="000A73E1" w:rsidRPr="00944927">
              <w:rPr>
                <w:rFonts w:ascii="Times New Roman" w:eastAsiaTheme="minorEastAsia" w:hAnsi="Times New Roman" w:cs="Times New Roman"/>
                <w:b w:val="0"/>
                <w:bCs w:val="0"/>
                <w:noProof/>
                <w:sz w:val="24"/>
                <w:szCs w:val="24"/>
              </w:rPr>
              <w:tab/>
            </w:r>
            <w:r w:rsidR="000A73E1" w:rsidRPr="00944927">
              <w:rPr>
                <w:rStyle w:val="Hipervnculo"/>
                <w:rFonts w:ascii="Times New Roman" w:hAnsi="Times New Roman" w:cs="Times New Roman"/>
                <w:b w:val="0"/>
                <w:bCs w:val="0"/>
                <w:noProof/>
                <w:sz w:val="24"/>
                <w:szCs w:val="24"/>
                <w:lang w:val="es-ES_tradnl"/>
              </w:rPr>
              <w:t>Objetivos secundarios</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_Toc105636523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6</w:t>
            </w:r>
            <w:r w:rsidR="000A73E1" w:rsidRPr="00944927">
              <w:rPr>
                <w:rFonts w:ascii="Times New Roman" w:hAnsi="Times New Roman" w:cs="Times New Roman"/>
                <w:b w:val="0"/>
                <w:bCs w:val="0"/>
                <w:noProof/>
                <w:webHidden/>
                <w:sz w:val="24"/>
                <w:szCs w:val="24"/>
              </w:rPr>
              <w:fldChar w:fldCharType="end"/>
            </w:r>
          </w:hyperlink>
        </w:p>
        <w:p w14:paraId="788C29C5" w14:textId="1AE632FC" w:rsidR="000A73E1" w:rsidRPr="00944927" w:rsidRDefault="001C57BD" w:rsidP="000A73E1">
          <w:pPr>
            <w:pStyle w:val="TDC2"/>
            <w:tabs>
              <w:tab w:val="left" w:pos="960"/>
              <w:tab w:val="right" w:leader="dot" w:pos="8488"/>
            </w:tabs>
            <w:spacing w:line="480" w:lineRule="auto"/>
            <w:rPr>
              <w:rFonts w:ascii="Times New Roman" w:eastAsiaTheme="minorEastAsia" w:hAnsi="Times New Roman" w:cs="Times New Roman"/>
              <w:b w:val="0"/>
              <w:bCs w:val="0"/>
              <w:noProof/>
              <w:sz w:val="24"/>
              <w:szCs w:val="24"/>
            </w:rPr>
          </w:pPr>
          <w:hyperlink w:anchor="_Toc105636524" w:history="1">
            <w:r w:rsidR="000A73E1" w:rsidRPr="00944927">
              <w:rPr>
                <w:rStyle w:val="Hipervnculo"/>
                <w:rFonts w:ascii="Times New Roman" w:hAnsi="Times New Roman" w:cs="Times New Roman"/>
                <w:b w:val="0"/>
                <w:bCs w:val="0"/>
                <w:noProof/>
                <w:sz w:val="24"/>
                <w:szCs w:val="24"/>
                <w:lang w:val="es-ES_tradnl"/>
              </w:rPr>
              <w:t>5.3</w:t>
            </w:r>
            <w:r w:rsidR="000A73E1" w:rsidRPr="00944927">
              <w:rPr>
                <w:rFonts w:ascii="Times New Roman" w:eastAsiaTheme="minorEastAsia" w:hAnsi="Times New Roman" w:cs="Times New Roman"/>
                <w:b w:val="0"/>
                <w:bCs w:val="0"/>
                <w:noProof/>
                <w:sz w:val="24"/>
                <w:szCs w:val="24"/>
              </w:rPr>
              <w:tab/>
            </w:r>
            <w:r w:rsidR="000A73E1" w:rsidRPr="00944927">
              <w:rPr>
                <w:rStyle w:val="Hipervnculo"/>
                <w:rFonts w:ascii="Times New Roman" w:hAnsi="Times New Roman" w:cs="Times New Roman"/>
                <w:b w:val="0"/>
                <w:bCs w:val="0"/>
                <w:noProof/>
                <w:sz w:val="24"/>
                <w:szCs w:val="24"/>
                <w:lang w:val="es-ES_tradnl"/>
              </w:rPr>
              <w:t>Preguntas e hipótesis</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_Toc105636524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7</w:t>
            </w:r>
            <w:r w:rsidR="000A73E1" w:rsidRPr="00944927">
              <w:rPr>
                <w:rFonts w:ascii="Times New Roman" w:hAnsi="Times New Roman" w:cs="Times New Roman"/>
                <w:b w:val="0"/>
                <w:bCs w:val="0"/>
                <w:noProof/>
                <w:webHidden/>
                <w:sz w:val="24"/>
                <w:szCs w:val="24"/>
              </w:rPr>
              <w:fldChar w:fldCharType="end"/>
            </w:r>
          </w:hyperlink>
        </w:p>
        <w:p w14:paraId="342B56FD" w14:textId="5E76FE04" w:rsidR="000A73E1" w:rsidRPr="00944927" w:rsidRDefault="001C57BD" w:rsidP="00250129">
          <w:pPr>
            <w:pStyle w:val="TDC1"/>
            <w:rPr>
              <w:rFonts w:ascii="Times New Roman" w:eastAsiaTheme="minorEastAsia" w:hAnsi="Times New Roman" w:cs="Times New Roman"/>
              <w:b w:val="0"/>
              <w:bCs w:val="0"/>
              <w:noProof/>
            </w:rPr>
          </w:pPr>
          <w:hyperlink w:anchor="_Toc105636525" w:history="1">
            <w:r w:rsidR="000A73E1" w:rsidRPr="00944927">
              <w:rPr>
                <w:rStyle w:val="Hipervnculo"/>
                <w:rFonts w:ascii="Times New Roman" w:hAnsi="Times New Roman" w:cs="Times New Roman"/>
                <w:b w:val="0"/>
                <w:bCs w:val="0"/>
                <w:i w:val="0"/>
                <w:iCs w:val="0"/>
                <w:noProof/>
                <w:lang w:val="es-ES_tradnl"/>
              </w:rPr>
              <w:t>6</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Metodología</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_Toc105636525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9</w:t>
            </w:r>
            <w:r w:rsidR="000A73E1" w:rsidRPr="00944927">
              <w:rPr>
                <w:rFonts w:ascii="Times New Roman" w:hAnsi="Times New Roman" w:cs="Times New Roman"/>
                <w:b w:val="0"/>
                <w:bCs w:val="0"/>
                <w:noProof/>
                <w:webHidden/>
              </w:rPr>
              <w:fldChar w:fldCharType="end"/>
            </w:r>
          </w:hyperlink>
        </w:p>
        <w:p w14:paraId="7DB4FB74" w14:textId="7789E6B0" w:rsidR="000A73E1" w:rsidRPr="00944927" w:rsidRDefault="001C57BD" w:rsidP="00250129">
          <w:pPr>
            <w:pStyle w:val="TDC1"/>
            <w:rPr>
              <w:rFonts w:ascii="Times New Roman" w:eastAsiaTheme="minorEastAsia" w:hAnsi="Times New Roman" w:cs="Times New Roman"/>
              <w:b w:val="0"/>
              <w:bCs w:val="0"/>
              <w:noProof/>
            </w:rPr>
          </w:pPr>
          <w:hyperlink w:anchor="_Toc105636526" w:history="1">
            <w:r w:rsidR="000A73E1" w:rsidRPr="00944927">
              <w:rPr>
                <w:rStyle w:val="Hipervnculo"/>
                <w:rFonts w:ascii="Times New Roman" w:hAnsi="Times New Roman" w:cs="Times New Roman"/>
                <w:b w:val="0"/>
                <w:bCs w:val="0"/>
                <w:i w:val="0"/>
                <w:iCs w:val="0"/>
                <w:noProof/>
                <w:lang w:val="es-ES_tradnl"/>
              </w:rPr>
              <w:t>7</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Análisis y discusión</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_Toc105636526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9</w:t>
            </w:r>
            <w:r w:rsidR="000A73E1" w:rsidRPr="00944927">
              <w:rPr>
                <w:rFonts w:ascii="Times New Roman" w:hAnsi="Times New Roman" w:cs="Times New Roman"/>
                <w:b w:val="0"/>
                <w:bCs w:val="0"/>
                <w:noProof/>
                <w:webHidden/>
              </w:rPr>
              <w:fldChar w:fldCharType="end"/>
            </w:r>
          </w:hyperlink>
        </w:p>
        <w:p w14:paraId="231F7F4A" w14:textId="130A3FF8" w:rsidR="000A73E1" w:rsidRPr="00944927" w:rsidRDefault="001C57BD" w:rsidP="000A73E1">
          <w:pPr>
            <w:pStyle w:val="TDC2"/>
            <w:tabs>
              <w:tab w:val="right" w:leader="dot" w:pos="8488"/>
            </w:tabs>
            <w:spacing w:line="480" w:lineRule="auto"/>
            <w:rPr>
              <w:rFonts w:ascii="Times New Roman" w:eastAsiaTheme="minorEastAsia" w:hAnsi="Times New Roman" w:cs="Times New Roman"/>
              <w:b w:val="0"/>
              <w:bCs w:val="0"/>
              <w:noProof/>
              <w:sz w:val="24"/>
              <w:szCs w:val="24"/>
            </w:rPr>
          </w:pPr>
          <w:hyperlink w:anchor="_Toc105636527" w:history="1">
            <w:r w:rsidR="000A73E1" w:rsidRPr="00944927">
              <w:rPr>
                <w:rStyle w:val="Hipervnculo"/>
                <w:rFonts w:ascii="Times New Roman" w:hAnsi="Times New Roman" w:cs="Times New Roman"/>
                <w:b w:val="0"/>
                <w:bCs w:val="0"/>
                <w:noProof/>
                <w:sz w:val="24"/>
                <w:szCs w:val="24"/>
                <w:lang w:val="es-ES_tradnl"/>
              </w:rPr>
              <w:t>7.1 El Fascismo: orígenes y características principales</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_Toc105636527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9</w:t>
            </w:r>
            <w:r w:rsidR="000A73E1" w:rsidRPr="00944927">
              <w:rPr>
                <w:rFonts w:ascii="Times New Roman" w:hAnsi="Times New Roman" w:cs="Times New Roman"/>
                <w:b w:val="0"/>
                <w:bCs w:val="0"/>
                <w:noProof/>
                <w:webHidden/>
                <w:sz w:val="24"/>
                <w:szCs w:val="24"/>
              </w:rPr>
              <w:fldChar w:fldCharType="end"/>
            </w:r>
          </w:hyperlink>
        </w:p>
        <w:p w14:paraId="0A62EDF6" w14:textId="68011C8D" w:rsidR="000A73E1" w:rsidRPr="00944927" w:rsidRDefault="001C57BD" w:rsidP="000A73E1">
          <w:pPr>
            <w:pStyle w:val="TDC2"/>
            <w:tabs>
              <w:tab w:val="right" w:leader="dot" w:pos="8488"/>
            </w:tabs>
            <w:spacing w:line="480" w:lineRule="auto"/>
            <w:rPr>
              <w:rFonts w:ascii="Times New Roman" w:eastAsiaTheme="minorEastAsia" w:hAnsi="Times New Roman" w:cs="Times New Roman"/>
              <w:b w:val="0"/>
              <w:bCs w:val="0"/>
              <w:noProof/>
              <w:sz w:val="24"/>
              <w:szCs w:val="24"/>
            </w:rPr>
          </w:pPr>
          <w:hyperlink w:anchor="_Toc105636528" w:history="1">
            <w:r w:rsidR="000A73E1" w:rsidRPr="00944927">
              <w:rPr>
                <w:rStyle w:val="Hipervnculo"/>
                <w:rFonts w:ascii="Times New Roman" w:hAnsi="Times New Roman" w:cs="Times New Roman"/>
                <w:b w:val="0"/>
                <w:bCs w:val="0"/>
                <w:noProof/>
                <w:sz w:val="24"/>
                <w:szCs w:val="24"/>
              </w:rPr>
              <w:t>7.2 El Falangismo: orígenes, fundamentos y transformación</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_Toc105636528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17</w:t>
            </w:r>
            <w:r w:rsidR="000A73E1" w:rsidRPr="00944927">
              <w:rPr>
                <w:rFonts w:ascii="Times New Roman" w:hAnsi="Times New Roman" w:cs="Times New Roman"/>
                <w:b w:val="0"/>
                <w:bCs w:val="0"/>
                <w:noProof/>
                <w:webHidden/>
                <w:sz w:val="24"/>
                <w:szCs w:val="24"/>
              </w:rPr>
              <w:fldChar w:fldCharType="end"/>
            </w:r>
          </w:hyperlink>
        </w:p>
        <w:p w14:paraId="104FB310" w14:textId="61F9D61A" w:rsidR="000A73E1" w:rsidRPr="00944927" w:rsidRDefault="001C57BD" w:rsidP="000A73E1">
          <w:pPr>
            <w:pStyle w:val="TDC2"/>
            <w:tabs>
              <w:tab w:val="right" w:leader="dot" w:pos="8488"/>
            </w:tabs>
            <w:spacing w:line="480" w:lineRule="auto"/>
            <w:rPr>
              <w:rFonts w:ascii="Times New Roman" w:eastAsiaTheme="minorEastAsia" w:hAnsi="Times New Roman" w:cs="Times New Roman"/>
              <w:b w:val="0"/>
              <w:bCs w:val="0"/>
              <w:noProof/>
              <w:sz w:val="24"/>
              <w:szCs w:val="24"/>
            </w:rPr>
          </w:pPr>
          <w:hyperlink w:anchor="_Toc105636529" w:history="1">
            <w:r w:rsidR="000A73E1" w:rsidRPr="00944927">
              <w:rPr>
                <w:rStyle w:val="Hipervnculo"/>
                <w:rFonts w:ascii="Times New Roman" w:hAnsi="Times New Roman" w:cs="Times New Roman"/>
                <w:b w:val="0"/>
                <w:bCs w:val="0"/>
                <w:noProof/>
                <w:sz w:val="24"/>
                <w:szCs w:val="24"/>
                <w:lang w:val="es-ES_tradnl"/>
              </w:rPr>
              <w:t>7.3 Dionisio Ridruejo: el viraje del falangismo a la socialdemocracia</w:t>
            </w:r>
            <w:r w:rsidR="000A73E1" w:rsidRPr="00944927">
              <w:rPr>
                <w:rFonts w:ascii="Times New Roman" w:hAnsi="Times New Roman" w:cs="Times New Roman"/>
                <w:b w:val="0"/>
                <w:bCs w:val="0"/>
                <w:noProof/>
                <w:webHidden/>
                <w:sz w:val="24"/>
                <w:szCs w:val="24"/>
              </w:rPr>
              <w:tab/>
            </w:r>
            <w:r w:rsidR="000A73E1" w:rsidRPr="00944927">
              <w:rPr>
                <w:rFonts w:ascii="Times New Roman" w:hAnsi="Times New Roman" w:cs="Times New Roman"/>
                <w:b w:val="0"/>
                <w:bCs w:val="0"/>
                <w:noProof/>
                <w:webHidden/>
                <w:sz w:val="24"/>
                <w:szCs w:val="24"/>
              </w:rPr>
              <w:fldChar w:fldCharType="begin"/>
            </w:r>
            <w:r w:rsidR="000A73E1" w:rsidRPr="00944927">
              <w:rPr>
                <w:rFonts w:ascii="Times New Roman" w:hAnsi="Times New Roman" w:cs="Times New Roman"/>
                <w:b w:val="0"/>
                <w:bCs w:val="0"/>
                <w:noProof/>
                <w:webHidden/>
                <w:sz w:val="24"/>
                <w:szCs w:val="24"/>
              </w:rPr>
              <w:instrText xml:space="preserve"> PAGEREF _Toc105636529 \h </w:instrText>
            </w:r>
            <w:r w:rsidR="000A73E1" w:rsidRPr="00944927">
              <w:rPr>
                <w:rFonts w:ascii="Times New Roman" w:hAnsi="Times New Roman" w:cs="Times New Roman"/>
                <w:b w:val="0"/>
                <w:bCs w:val="0"/>
                <w:noProof/>
                <w:webHidden/>
                <w:sz w:val="24"/>
                <w:szCs w:val="24"/>
              </w:rPr>
            </w:r>
            <w:r w:rsidR="000A73E1" w:rsidRPr="00944927">
              <w:rPr>
                <w:rFonts w:ascii="Times New Roman" w:hAnsi="Times New Roman" w:cs="Times New Roman"/>
                <w:b w:val="0"/>
                <w:bCs w:val="0"/>
                <w:noProof/>
                <w:webHidden/>
                <w:sz w:val="24"/>
                <w:szCs w:val="24"/>
              </w:rPr>
              <w:fldChar w:fldCharType="separate"/>
            </w:r>
            <w:r w:rsidR="001433DB" w:rsidRPr="00944927">
              <w:rPr>
                <w:rFonts w:ascii="Times New Roman" w:hAnsi="Times New Roman" w:cs="Times New Roman"/>
                <w:b w:val="0"/>
                <w:bCs w:val="0"/>
                <w:noProof/>
                <w:webHidden/>
                <w:sz w:val="24"/>
                <w:szCs w:val="24"/>
              </w:rPr>
              <w:t>24</w:t>
            </w:r>
            <w:r w:rsidR="000A73E1" w:rsidRPr="00944927">
              <w:rPr>
                <w:rFonts w:ascii="Times New Roman" w:hAnsi="Times New Roman" w:cs="Times New Roman"/>
                <w:b w:val="0"/>
                <w:bCs w:val="0"/>
                <w:noProof/>
                <w:webHidden/>
                <w:sz w:val="24"/>
                <w:szCs w:val="24"/>
              </w:rPr>
              <w:fldChar w:fldCharType="end"/>
            </w:r>
          </w:hyperlink>
        </w:p>
        <w:p w14:paraId="5C95253B" w14:textId="772F855E" w:rsidR="000A73E1" w:rsidRPr="00944927" w:rsidRDefault="001C57BD" w:rsidP="00250129">
          <w:pPr>
            <w:pStyle w:val="TDC1"/>
            <w:rPr>
              <w:rFonts w:ascii="Times New Roman" w:eastAsiaTheme="minorEastAsia" w:hAnsi="Times New Roman" w:cs="Times New Roman"/>
              <w:b w:val="0"/>
              <w:bCs w:val="0"/>
              <w:noProof/>
            </w:rPr>
          </w:pPr>
          <w:hyperlink w:anchor="_Toc105636530" w:history="1">
            <w:r w:rsidR="000A73E1" w:rsidRPr="00944927">
              <w:rPr>
                <w:rStyle w:val="Hipervnculo"/>
                <w:rFonts w:ascii="Times New Roman" w:hAnsi="Times New Roman" w:cs="Times New Roman"/>
                <w:b w:val="0"/>
                <w:bCs w:val="0"/>
                <w:i w:val="0"/>
                <w:iCs w:val="0"/>
                <w:noProof/>
                <w:lang w:val="es-ES_tradnl"/>
              </w:rPr>
              <w:t>8</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Conclusiones y propuestas</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_Toc105636530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32</w:t>
            </w:r>
            <w:r w:rsidR="000A73E1" w:rsidRPr="00944927">
              <w:rPr>
                <w:rFonts w:ascii="Times New Roman" w:hAnsi="Times New Roman" w:cs="Times New Roman"/>
                <w:b w:val="0"/>
                <w:bCs w:val="0"/>
                <w:noProof/>
                <w:webHidden/>
              </w:rPr>
              <w:fldChar w:fldCharType="end"/>
            </w:r>
          </w:hyperlink>
        </w:p>
        <w:p w14:paraId="60C24004" w14:textId="5E98CF4C" w:rsidR="000A73E1" w:rsidRPr="00944927" w:rsidRDefault="001C57BD" w:rsidP="00250129">
          <w:pPr>
            <w:pStyle w:val="TDC1"/>
            <w:rPr>
              <w:rFonts w:ascii="Times New Roman" w:eastAsiaTheme="minorEastAsia" w:hAnsi="Times New Roman" w:cs="Times New Roman"/>
              <w:b w:val="0"/>
              <w:bCs w:val="0"/>
              <w:noProof/>
            </w:rPr>
          </w:pPr>
          <w:hyperlink w:anchor="_Toc105636531" w:history="1">
            <w:r w:rsidR="000A73E1" w:rsidRPr="00944927">
              <w:rPr>
                <w:rStyle w:val="Hipervnculo"/>
                <w:rFonts w:ascii="Times New Roman" w:hAnsi="Times New Roman" w:cs="Times New Roman"/>
                <w:b w:val="0"/>
                <w:bCs w:val="0"/>
                <w:i w:val="0"/>
                <w:iCs w:val="0"/>
                <w:noProof/>
                <w:lang w:val="es-ES_tradnl"/>
              </w:rPr>
              <w:t>9</w:t>
            </w:r>
            <w:r w:rsidR="000B029C" w:rsidRPr="00944927">
              <w:rPr>
                <w:rStyle w:val="Hipervnculo"/>
                <w:rFonts w:ascii="Times New Roman" w:hAnsi="Times New Roman" w:cs="Times New Roman"/>
                <w:b w:val="0"/>
                <w:bCs w:val="0"/>
                <w:i w:val="0"/>
                <w:iCs w:val="0"/>
                <w:noProof/>
                <w:lang w:val="es-ES_tradnl"/>
              </w:rPr>
              <w:t>.</w:t>
            </w:r>
            <w:r w:rsidR="000A73E1" w:rsidRPr="00944927">
              <w:rPr>
                <w:rFonts w:ascii="Times New Roman" w:eastAsiaTheme="minorEastAsia" w:hAnsi="Times New Roman" w:cs="Times New Roman"/>
                <w:b w:val="0"/>
                <w:bCs w:val="0"/>
                <w:noProof/>
              </w:rPr>
              <w:tab/>
            </w:r>
            <w:r w:rsidR="000A73E1" w:rsidRPr="00944927">
              <w:rPr>
                <w:rStyle w:val="Hipervnculo"/>
                <w:rFonts w:ascii="Times New Roman" w:hAnsi="Times New Roman" w:cs="Times New Roman"/>
                <w:b w:val="0"/>
                <w:bCs w:val="0"/>
                <w:i w:val="0"/>
                <w:iCs w:val="0"/>
                <w:noProof/>
                <w:lang w:val="es-ES_tradnl"/>
              </w:rPr>
              <w:t>Bibliografía</w:t>
            </w:r>
            <w:r w:rsidR="000A73E1" w:rsidRPr="00944927">
              <w:rPr>
                <w:rFonts w:ascii="Times New Roman" w:hAnsi="Times New Roman" w:cs="Times New Roman"/>
                <w:b w:val="0"/>
                <w:bCs w:val="0"/>
                <w:noProof/>
                <w:webHidden/>
              </w:rPr>
              <w:tab/>
            </w:r>
            <w:r w:rsidR="000A73E1" w:rsidRPr="00944927">
              <w:rPr>
                <w:rFonts w:ascii="Times New Roman" w:hAnsi="Times New Roman" w:cs="Times New Roman"/>
                <w:b w:val="0"/>
                <w:bCs w:val="0"/>
                <w:noProof/>
                <w:webHidden/>
              </w:rPr>
              <w:fldChar w:fldCharType="begin"/>
            </w:r>
            <w:r w:rsidR="000A73E1" w:rsidRPr="00944927">
              <w:rPr>
                <w:rFonts w:ascii="Times New Roman" w:hAnsi="Times New Roman" w:cs="Times New Roman"/>
                <w:b w:val="0"/>
                <w:bCs w:val="0"/>
                <w:noProof/>
                <w:webHidden/>
              </w:rPr>
              <w:instrText xml:space="preserve"> PAGEREF _Toc105636531 \h </w:instrText>
            </w:r>
            <w:r w:rsidR="000A73E1" w:rsidRPr="00944927">
              <w:rPr>
                <w:rFonts w:ascii="Times New Roman" w:hAnsi="Times New Roman" w:cs="Times New Roman"/>
                <w:b w:val="0"/>
                <w:bCs w:val="0"/>
                <w:noProof/>
                <w:webHidden/>
              </w:rPr>
            </w:r>
            <w:r w:rsidR="000A73E1" w:rsidRPr="00944927">
              <w:rPr>
                <w:rFonts w:ascii="Times New Roman" w:hAnsi="Times New Roman" w:cs="Times New Roman"/>
                <w:b w:val="0"/>
                <w:bCs w:val="0"/>
                <w:noProof/>
                <w:webHidden/>
              </w:rPr>
              <w:fldChar w:fldCharType="separate"/>
            </w:r>
            <w:r w:rsidR="001433DB" w:rsidRPr="00944927">
              <w:rPr>
                <w:rFonts w:ascii="Times New Roman" w:hAnsi="Times New Roman" w:cs="Times New Roman"/>
                <w:b w:val="0"/>
                <w:bCs w:val="0"/>
                <w:noProof/>
                <w:webHidden/>
              </w:rPr>
              <w:t>34</w:t>
            </w:r>
            <w:r w:rsidR="000A73E1" w:rsidRPr="00944927">
              <w:rPr>
                <w:rFonts w:ascii="Times New Roman" w:hAnsi="Times New Roman" w:cs="Times New Roman"/>
                <w:b w:val="0"/>
                <w:bCs w:val="0"/>
                <w:noProof/>
                <w:webHidden/>
              </w:rPr>
              <w:fldChar w:fldCharType="end"/>
            </w:r>
          </w:hyperlink>
        </w:p>
        <w:p w14:paraId="65F371BA" w14:textId="58F8A0BD" w:rsidR="000A73E1" w:rsidRPr="000A73E1" w:rsidRDefault="000A73E1" w:rsidP="000A73E1">
          <w:pPr>
            <w:spacing w:line="480" w:lineRule="auto"/>
          </w:pPr>
          <w:r w:rsidRPr="009E1B5B">
            <w:rPr>
              <w:noProof/>
            </w:rPr>
            <w:fldChar w:fldCharType="end"/>
          </w:r>
        </w:p>
      </w:sdtContent>
    </w:sdt>
    <w:p w14:paraId="34E9D585" w14:textId="02273337" w:rsidR="001A7E55" w:rsidRDefault="001A7E55" w:rsidP="000A73E1">
      <w:pPr>
        <w:autoSpaceDE w:val="0"/>
        <w:autoSpaceDN w:val="0"/>
        <w:adjustRightInd w:val="0"/>
        <w:spacing w:line="360" w:lineRule="auto"/>
        <w:jc w:val="both"/>
        <w:rPr>
          <w:color w:val="FF0000"/>
        </w:rPr>
      </w:pPr>
    </w:p>
    <w:p w14:paraId="229DEE94" w14:textId="2B18BB8F" w:rsidR="000A73E1" w:rsidRDefault="000A73E1" w:rsidP="00D15F98">
      <w:pPr>
        <w:autoSpaceDE w:val="0"/>
        <w:autoSpaceDN w:val="0"/>
        <w:adjustRightInd w:val="0"/>
        <w:jc w:val="both"/>
        <w:rPr>
          <w:rFonts w:ascii="Helvetica" w:hAnsi="Helvetica"/>
          <w:b/>
          <w:bCs/>
          <w:color w:val="000000"/>
          <w:sz w:val="32"/>
          <w:szCs w:val="32"/>
          <w:u w:color="FB0007"/>
          <w:lang w:val="es-ES_tradnl"/>
        </w:rPr>
      </w:pPr>
    </w:p>
    <w:p w14:paraId="6EE0160B" w14:textId="25BA8D92" w:rsidR="009E1B5B" w:rsidRPr="009E1B5B" w:rsidRDefault="009E1B5B" w:rsidP="009E1B5B">
      <w:pPr>
        <w:tabs>
          <w:tab w:val="left" w:pos="7077"/>
        </w:tabs>
        <w:rPr>
          <w:rFonts w:ascii="Helvetica" w:hAnsi="Helvetica"/>
          <w:sz w:val="32"/>
          <w:szCs w:val="32"/>
          <w:lang w:val="es-ES_tradnl"/>
        </w:rPr>
      </w:pPr>
      <w:r>
        <w:rPr>
          <w:rFonts w:ascii="Helvetica" w:hAnsi="Helvetica"/>
          <w:sz w:val="32"/>
          <w:szCs w:val="32"/>
          <w:lang w:val="es-ES_tradnl"/>
        </w:rPr>
        <w:tab/>
      </w:r>
    </w:p>
    <w:p w14:paraId="32A9BCB5" w14:textId="263F2533" w:rsidR="00D15F98" w:rsidRPr="003F29EC" w:rsidRDefault="00D15F98" w:rsidP="000B029C">
      <w:pPr>
        <w:pStyle w:val="Ttulo1"/>
        <w:numPr>
          <w:ilvl w:val="0"/>
          <w:numId w:val="13"/>
        </w:numPr>
        <w:rPr>
          <w:rFonts w:ascii="Times New Roman" w:hAnsi="Times New Roman" w:cs="Times New Roman"/>
          <w:b/>
          <w:bCs/>
          <w:color w:val="000000" w:themeColor="text1"/>
          <w:u w:color="FB0007"/>
          <w:lang w:val="es-ES_tradnl"/>
        </w:rPr>
      </w:pPr>
      <w:bookmarkStart w:id="0" w:name="_Toc105636517"/>
      <w:r w:rsidRPr="003F29EC">
        <w:rPr>
          <w:rFonts w:ascii="Times New Roman" w:hAnsi="Times New Roman" w:cs="Times New Roman"/>
          <w:b/>
          <w:bCs/>
          <w:color w:val="000000" w:themeColor="text1"/>
          <w:u w:color="FB0007"/>
          <w:lang w:val="es-ES_tradnl"/>
        </w:rPr>
        <w:lastRenderedPageBreak/>
        <w:t>Introducción</w:t>
      </w:r>
      <w:bookmarkEnd w:id="0"/>
    </w:p>
    <w:p w14:paraId="107A6023" w14:textId="77777777" w:rsidR="0016132F" w:rsidRDefault="0016132F" w:rsidP="00D15F98">
      <w:pPr>
        <w:autoSpaceDE w:val="0"/>
        <w:autoSpaceDN w:val="0"/>
        <w:adjustRightInd w:val="0"/>
        <w:jc w:val="both"/>
        <w:rPr>
          <w:color w:val="000000"/>
          <w:u w:color="FB0007"/>
          <w:lang w:val="es-ES_tradnl"/>
        </w:rPr>
      </w:pPr>
    </w:p>
    <w:p w14:paraId="34B93DE0" w14:textId="77777777" w:rsidR="00D15F98" w:rsidRDefault="00D15F98" w:rsidP="00D15F98">
      <w:pPr>
        <w:autoSpaceDE w:val="0"/>
        <w:autoSpaceDN w:val="0"/>
        <w:adjustRightInd w:val="0"/>
        <w:jc w:val="both"/>
        <w:rPr>
          <w:color w:val="000000"/>
          <w:u w:color="FB0007"/>
          <w:lang w:val="es-ES_tradnl"/>
        </w:rPr>
      </w:pPr>
    </w:p>
    <w:p w14:paraId="41879736" w14:textId="7DB3B419" w:rsidR="00D15F98" w:rsidRDefault="00A32D94" w:rsidP="00D15F98">
      <w:pPr>
        <w:autoSpaceDE w:val="0"/>
        <w:autoSpaceDN w:val="0"/>
        <w:adjustRightInd w:val="0"/>
        <w:jc w:val="both"/>
        <w:rPr>
          <w:color w:val="000000"/>
          <w:sz w:val="28"/>
          <w:szCs w:val="28"/>
          <w:u w:color="FB0007"/>
          <w:lang w:val="es-ES_tradnl"/>
        </w:rPr>
      </w:pPr>
      <w:r>
        <w:rPr>
          <w:color w:val="000000"/>
          <w:sz w:val="28"/>
          <w:szCs w:val="28"/>
          <w:u w:color="FB0007"/>
          <w:lang w:val="es-ES_tradnl"/>
        </w:rPr>
        <w:t xml:space="preserve">         </w:t>
      </w:r>
      <w:r w:rsidR="00D15F98">
        <w:rPr>
          <w:color w:val="000000"/>
          <w:sz w:val="28"/>
          <w:szCs w:val="28"/>
          <w:u w:color="FB0007"/>
          <w:lang w:val="es-ES_tradnl"/>
        </w:rPr>
        <w:t>Evolución ideológica de Falange a la socialdemocracia</w:t>
      </w:r>
    </w:p>
    <w:p w14:paraId="721124C8" w14:textId="77777777" w:rsidR="00706FCF" w:rsidRDefault="00706FCF" w:rsidP="00D15F98">
      <w:pPr>
        <w:autoSpaceDE w:val="0"/>
        <w:autoSpaceDN w:val="0"/>
        <w:adjustRightInd w:val="0"/>
        <w:jc w:val="both"/>
        <w:rPr>
          <w:color w:val="000000"/>
          <w:sz w:val="28"/>
          <w:szCs w:val="28"/>
          <w:u w:color="FB0007"/>
          <w:lang w:val="es-ES_tradnl"/>
        </w:rPr>
      </w:pPr>
    </w:p>
    <w:p w14:paraId="4ADFA0C9" w14:textId="16BCF6AF" w:rsidR="00D15F98" w:rsidRDefault="00706FCF" w:rsidP="00D15F98">
      <w:pPr>
        <w:autoSpaceDE w:val="0"/>
        <w:autoSpaceDN w:val="0"/>
        <w:adjustRightInd w:val="0"/>
        <w:jc w:val="both"/>
        <w:rPr>
          <w:color w:val="000000"/>
          <w:sz w:val="26"/>
          <w:szCs w:val="26"/>
          <w:u w:color="FB0007"/>
          <w:lang w:val="es-ES_tradnl"/>
        </w:rPr>
      </w:pPr>
      <w:r w:rsidRPr="00706FCF">
        <w:rPr>
          <w:color w:val="000000"/>
          <w:sz w:val="26"/>
          <w:szCs w:val="26"/>
          <w:u w:color="FB0007"/>
          <w:lang w:val="es-ES_tradnl"/>
        </w:rPr>
        <w:t>Dionisio Ridruejo</w:t>
      </w:r>
    </w:p>
    <w:p w14:paraId="6A504BF2" w14:textId="77777777" w:rsidR="00706FCF" w:rsidRPr="00706FCF" w:rsidRDefault="00706FCF" w:rsidP="00D15F98">
      <w:pPr>
        <w:autoSpaceDE w:val="0"/>
        <w:autoSpaceDN w:val="0"/>
        <w:adjustRightInd w:val="0"/>
        <w:jc w:val="both"/>
        <w:rPr>
          <w:color w:val="000000"/>
          <w:sz w:val="26"/>
          <w:szCs w:val="26"/>
          <w:u w:color="FB0007"/>
          <w:lang w:val="es-ES_tradnl"/>
        </w:rPr>
      </w:pPr>
    </w:p>
    <w:p w14:paraId="0028175D" w14:textId="77777777"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Abstract: la idea de este trabajo de fin de grado es analizar la trayectoria ideológica de la falange española a la socialdemocracia desde el tardofranquismo hasta la transición. Para abordar este tema, más allá de tratarlo mediante un sustento puramente académico-teórico, será interesante estudiarlo desde la experiencia vital de algunos personajes que protagonizaron esta deriva ideológica y que dan pie al análisis de esta evolución tan curiosa y a priori tan difícil de imaginar. A su vez, a lo largo del trabajo reflexionaremos sobre el encaje e inserción de la falange en el Régimen de Franco y su papel en el mismo.</w:t>
      </w:r>
    </w:p>
    <w:p w14:paraId="1D15042F" w14:textId="77777777" w:rsidR="00D15F98" w:rsidRDefault="00D15F98" w:rsidP="00D15F98">
      <w:pPr>
        <w:autoSpaceDE w:val="0"/>
        <w:autoSpaceDN w:val="0"/>
        <w:adjustRightInd w:val="0"/>
        <w:jc w:val="both"/>
        <w:rPr>
          <w:color w:val="000000"/>
          <w:u w:color="FB0007"/>
          <w:lang w:val="es-ES_tradnl"/>
        </w:rPr>
      </w:pPr>
    </w:p>
    <w:p w14:paraId="4A4E37CC" w14:textId="77777777" w:rsidR="00D15F98" w:rsidRDefault="00D15F98" w:rsidP="00D15F98">
      <w:pPr>
        <w:autoSpaceDE w:val="0"/>
        <w:autoSpaceDN w:val="0"/>
        <w:adjustRightInd w:val="0"/>
        <w:jc w:val="both"/>
        <w:rPr>
          <w:color w:val="000000"/>
          <w:sz w:val="28"/>
          <w:szCs w:val="28"/>
          <w:u w:color="FB0007"/>
          <w:lang w:val="es-ES_tradnl"/>
        </w:rPr>
      </w:pPr>
      <w:r>
        <w:rPr>
          <w:color w:val="000000"/>
          <w:sz w:val="28"/>
          <w:szCs w:val="28"/>
          <w:u w:color="FB0007"/>
          <w:lang w:val="es-ES_tradnl"/>
        </w:rPr>
        <w:t xml:space="preserve">      </w:t>
      </w:r>
    </w:p>
    <w:p w14:paraId="35BF623B" w14:textId="77777777" w:rsidR="00D15F98" w:rsidRPr="00D15F98" w:rsidRDefault="00D15F98" w:rsidP="00D15F98">
      <w:pPr>
        <w:autoSpaceDE w:val="0"/>
        <w:autoSpaceDN w:val="0"/>
        <w:adjustRightInd w:val="0"/>
        <w:ind w:firstLine="708"/>
        <w:jc w:val="both"/>
        <w:rPr>
          <w:color w:val="000000"/>
          <w:sz w:val="28"/>
          <w:szCs w:val="28"/>
          <w:u w:color="FB0007"/>
          <w:lang w:val="en-US"/>
        </w:rPr>
      </w:pPr>
      <w:r w:rsidRPr="00D15F98">
        <w:rPr>
          <w:color w:val="000000"/>
          <w:sz w:val="28"/>
          <w:szCs w:val="28"/>
          <w:u w:color="FB0007"/>
          <w:lang w:val="en-US"/>
        </w:rPr>
        <w:t>Ideological evolution of Spanish Falange towards social democracy</w:t>
      </w:r>
    </w:p>
    <w:p w14:paraId="0A28321A" w14:textId="77777777" w:rsidR="00D15F98" w:rsidRPr="00D15F98" w:rsidRDefault="00D15F98" w:rsidP="00D15F98">
      <w:pPr>
        <w:autoSpaceDE w:val="0"/>
        <w:autoSpaceDN w:val="0"/>
        <w:adjustRightInd w:val="0"/>
        <w:jc w:val="both"/>
        <w:rPr>
          <w:color w:val="000000"/>
          <w:sz w:val="28"/>
          <w:szCs w:val="28"/>
          <w:u w:color="FB0007"/>
          <w:lang w:val="en-US"/>
        </w:rPr>
      </w:pPr>
    </w:p>
    <w:p w14:paraId="4316B98E" w14:textId="1ADDFE62" w:rsidR="00D15F98" w:rsidRPr="00706FCF" w:rsidRDefault="00706FCF" w:rsidP="00D15F98">
      <w:pPr>
        <w:autoSpaceDE w:val="0"/>
        <w:autoSpaceDN w:val="0"/>
        <w:adjustRightInd w:val="0"/>
        <w:jc w:val="both"/>
        <w:rPr>
          <w:color w:val="000000"/>
          <w:sz w:val="26"/>
          <w:szCs w:val="26"/>
          <w:u w:color="FB0007"/>
          <w:lang w:val="en-US"/>
        </w:rPr>
      </w:pPr>
      <w:r w:rsidRPr="00706FCF">
        <w:rPr>
          <w:color w:val="000000"/>
          <w:sz w:val="26"/>
          <w:szCs w:val="26"/>
          <w:u w:color="FB0007"/>
          <w:lang w:val="en-US"/>
        </w:rPr>
        <w:t>Dionisio Ridruejo</w:t>
      </w:r>
    </w:p>
    <w:p w14:paraId="59D95992" w14:textId="77777777" w:rsidR="00D15F98" w:rsidRPr="00D15F98" w:rsidRDefault="00D15F98" w:rsidP="00D15F98">
      <w:pPr>
        <w:autoSpaceDE w:val="0"/>
        <w:autoSpaceDN w:val="0"/>
        <w:adjustRightInd w:val="0"/>
        <w:jc w:val="both"/>
        <w:rPr>
          <w:color w:val="000000"/>
          <w:u w:color="FB0007"/>
          <w:lang w:val="en-US"/>
        </w:rPr>
      </w:pPr>
    </w:p>
    <w:p w14:paraId="024E1FD8" w14:textId="1732FE8F" w:rsidR="00D15F98" w:rsidRPr="00D15F98" w:rsidRDefault="00D15F98" w:rsidP="00D15F98">
      <w:pPr>
        <w:autoSpaceDE w:val="0"/>
        <w:autoSpaceDN w:val="0"/>
        <w:adjustRightInd w:val="0"/>
        <w:spacing w:line="360" w:lineRule="auto"/>
        <w:jc w:val="both"/>
        <w:rPr>
          <w:color w:val="000000"/>
          <w:u w:color="FB0007"/>
          <w:lang w:val="en-US"/>
        </w:rPr>
      </w:pPr>
      <w:r w:rsidRPr="00D15F98">
        <w:rPr>
          <w:color w:val="000000"/>
          <w:u w:color="FB0007"/>
          <w:lang w:val="en-US"/>
        </w:rPr>
        <w:t xml:space="preserve">Abstract: the idea of ​​this final degree project is to analyze the ideological trajectory of the Spanish Falange towards social democracy understood in the time framework from the late Franco’s regime to the transition. To approach this issue, beyond treating it through a purely academic-theoretical perspective, it will be interesting to study it from the life experience of some characters who </w:t>
      </w:r>
      <w:r w:rsidR="00944927" w:rsidRPr="00D15F98">
        <w:rPr>
          <w:color w:val="000000"/>
          <w:u w:color="FB0007"/>
          <w:lang w:val="en-US"/>
        </w:rPr>
        <w:t>starred</w:t>
      </w:r>
      <w:r w:rsidRPr="00D15F98">
        <w:rPr>
          <w:color w:val="000000"/>
          <w:u w:color="FB0007"/>
          <w:lang w:val="en-US"/>
        </w:rPr>
        <w:t xml:space="preserve"> in this ideological drift and who give rise to the analysis of this curious evolution at first so difficult to imagine. In turn, throughout the work we will reflect on the fit and insertion of the Falange in Franco’s regime and its role in it.</w:t>
      </w:r>
    </w:p>
    <w:p w14:paraId="0A2840DE" w14:textId="77777777" w:rsidR="00D15F98" w:rsidRPr="00D15F98" w:rsidRDefault="00D15F98" w:rsidP="00D15F98">
      <w:pPr>
        <w:autoSpaceDE w:val="0"/>
        <w:autoSpaceDN w:val="0"/>
        <w:adjustRightInd w:val="0"/>
        <w:spacing w:line="360" w:lineRule="auto"/>
        <w:jc w:val="both"/>
        <w:rPr>
          <w:rFonts w:ascii="Helvetica" w:hAnsi="Helvetica" w:cs="Helvetica"/>
          <w:color w:val="000000"/>
          <w:u w:color="FB0007"/>
          <w:lang w:val="en-US"/>
        </w:rPr>
      </w:pPr>
    </w:p>
    <w:p w14:paraId="454D3C3F" w14:textId="77777777" w:rsidR="00D15F98" w:rsidRPr="00D15F98" w:rsidRDefault="00D15F98" w:rsidP="00D15F98">
      <w:pPr>
        <w:autoSpaceDE w:val="0"/>
        <w:autoSpaceDN w:val="0"/>
        <w:adjustRightInd w:val="0"/>
        <w:spacing w:line="360" w:lineRule="auto"/>
        <w:jc w:val="both"/>
        <w:rPr>
          <w:color w:val="000000"/>
          <w:u w:color="FB0007"/>
          <w:lang w:val="es-ES_tradnl"/>
        </w:rPr>
      </w:pPr>
      <w:r w:rsidRPr="00D15F98">
        <w:rPr>
          <w:color w:val="000000"/>
          <w:u w:color="FB0007"/>
          <w:lang w:val="es-ES_tradnl"/>
        </w:rPr>
        <w:t>Palabras clave: fascismo, falangismo, totalitarismo, corporativismo, socialismo</w:t>
      </w:r>
    </w:p>
    <w:p w14:paraId="3F0D252E" w14:textId="77777777" w:rsidR="00D15F98" w:rsidRPr="00D15F98" w:rsidRDefault="00D15F98" w:rsidP="00D15F98">
      <w:pPr>
        <w:autoSpaceDE w:val="0"/>
        <w:autoSpaceDN w:val="0"/>
        <w:adjustRightInd w:val="0"/>
        <w:spacing w:line="360" w:lineRule="auto"/>
        <w:jc w:val="both"/>
        <w:rPr>
          <w:color w:val="000000"/>
          <w:u w:color="FB0007"/>
          <w:lang w:val="es-ES_tradnl"/>
        </w:rPr>
      </w:pPr>
    </w:p>
    <w:p w14:paraId="414282C8" w14:textId="3EB8B41C" w:rsidR="00D15F98" w:rsidRDefault="00D15F98" w:rsidP="00D15F98">
      <w:pPr>
        <w:autoSpaceDE w:val="0"/>
        <w:autoSpaceDN w:val="0"/>
        <w:adjustRightInd w:val="0"/>
        <w:spacing w:line="360" w:lineRule="auto"/>
        <w:jc w:val="both"/>
        <w:rPr>
          <w:rFonts w:ascii="Helvetica" w:hAnsi="Helvetica" w:cs="Helvetica"/>
          <w:color w:val="000000"/>
          <w:u w:color="FB0007"/>
          <w:lang w:val="es-ES_tradnl"/>
        </w:rPr>
      </w:pPr>
    </w:p>
    <w:p w14:paraId="4EE266F2" w14:textId="5E942469" w:rsidR="00BD2B21" w:rsidRDefault="00BD2B21" w:rsidP="00D15F98">
      <w:pPr>
        <w:autoSpaceDE w:val="0"/>
        <w:autoSpaceDN w:val="0"/>
        <w:adjustRightInd w:val="0"/>
        <w:spacing w:line="360" w:lineRule="auto"/>
        <w:jc w:val="both"/>
        <w:rPr>
          <w:rFonts w:ascii="Helvetica" w:hAnsi="Helvetica" w:cs="Helvetica"/>
          <w:color w:val="000000"/>
          <w:u w:color="FB0007"/>
          <w:lang w:val="es-ES_tradnl"/>
        </w:rPr>
      </w:pPr>
    </w:p>
    <w:p w14:paraId="7445A975" w14:textId="13398D48" w:rsidR="00BD2B21" w:rsidRDefault="00BD2B21" w:rsidP="00D15F98">
      <w:pPr>
        <w:autoSpaceDE w:val="0"/>
        <w:autoSpaceDN w:val="0"/>
        <w:adjustRightInd w:val="0"/>
        <w:spacing w:line="360" w:lineRule="auto"/>
        <w:jc w:val="both"/>
        <w:rPr>
          <w:rFonts w:ascii="Helvetica" w:hAnsi="Helvetica" w:cs="Helvetica"/>
          <w:color w:val="000000"/>
          <w:u w:color="FB0007"/>
          <w:lang w:val="es-ES_tradnl"/>
        </w:rPr>
      </w:pPr>
    </w:p>
    <w:p w14:paraId="21EDC5C5" w14:textId="39C8DC66" w:rsidR="00216FC8" w:rsidRDefault="00216FC8" w:rsidP="00D15F98">
      <w:pPr>
        <w:autoSpaceDE w:val="0"/>
        <w:autoSpaceDN w:val="0"/>
        <w:adjustRightInd w:val="0"/>
        <w:spacing w:line="360" w:lineRule="auto"/>
        <w:jc w:val="both"/>
        <w:rPr>
          <w:rFonts w:ascii="Helvetica" w:hAnsi="Helvetica" w:cs="Helvetica"/>
          <w:color w:val="000000"/>
          <w:u w:color="FB0007"/>
          <w:lang w:val="es-ES_tradnl"/>
        </w:rPr>
      </w:pPr>
    </w:p>
    <w:p w14:paraId="69BC19FB" w14:textId="77777777" w:rsidR="00216FC8" w:rsidRDefault="00216FC8" w:rsidP="00D15F98">
      <w:pPr>
        <w:autoSpaceDE w:val="0"/>
        <w:autoSpaceDN w:val="0"/>
        <w:adjustRightInd w:val="0"/>
        <w:spacing w:line="360" w:lineRule="auto"/>
        <w:jc w:val="both"/>
        <w:rPr>
          <w:rFonts w:ascii="Helvetica" w:hAnsi="Helvetica" w:cs="Helvetica"/>
          <w:color w:val="000000"/>
          <w:u w:color="FB0007"/>
          <w:lang w:val="es-ES_tradnl"/>
        </w:rPr>
      </w:pPr>
    </w:p>
    <w:p w14:paraId="31F8FFBE" w14:textId="77777777" w:rsidR="00BD2B21" w:rsidRDefault="00BD2B21" w:rsidP="00D15F98">
      <w:pPr>
        <w:autoSpaceDE w:val="0"/>
        <w:autoSpaceDN w:val="0"/>
        <w:adjustRightInd w:val="0"/>
        <w:spacing w:line="360" w:lineRule="auto"/>
        <w:jc w:val="both"/>
        <w:rPr>
          <w:rFonts w:ascii="Helvetica" w:hAnsi="Helvetica" w:cs="Helvetica"/>
          <w:color w:val="000000"/>
          <w:u w:color="FB0007"/>
          <w:lang w:val="es-ES_tradnl"/>
        </w:rPr>
      </w:pPr>
    </w:p>
    <w:p w14:paraId="2FA01783" w14:textId="7D09DA17" w:rsidR="00D15F98" w:rsidRPr="003F29EC" w:rsidRDefault="00E47E83" w:rsidP="000B029C">
      <w:pPr>
        <w:pStyle w:val="Ttulo1"/>
        <w:numPr>
          <w:ilvl w:val="0"/>
          <w:numId w:val="13"/>
        </w:numPr>
        <w:rPr>
          <w:rFonts w:ascii="Times New Roman" w:hAnsi="Times New Roman" w:cs="Times New Roman"/>
          <w:b/>
          <w:bCs/>
          <w:color w:val="000000" w:themeColor="text1"/>
          <w:u w:color="FB0007"/>
          <w:lang w:val="es-ES_tradnl"/>
        </w:rPr>
      </w:pPr>
      <w:bookmarkStart w:id="1" w:name="_Toc105636518"/>
      <w:r w:rsidRPr="003F29EC">
        <w:rPr>
          <w:rFonts w:ascii="Times New Roman" w:hAnsi="Times New Roman" w:cs="Times New Roman"/>
          <w:b/>
          <w:bCs/>
          <w:color w:val="000000" w:themeColor="text1"/>
          <w:u w:color="FB0007"/>
          <w:lang w:val="es-ES_tradnl"/>
        </w:rPr>
        <w:lastRenderedPageBreak/>
        <w:t>M</w:t>
      </w:r>
      <w:r w:rsidR="00D15F98" w:rsidRPr="003F29EC">
        <w:rPr>
          <w:rFonts w:ascii="Times New Roman" w:hAnsi="Times New Roman" w:cs="Times New Roman"/>
          <w:b/>
          <w:bCs/>
          <w:color w:val="000000" w:themeColor="text1"/>
          <w:u w:color="FB0007"/>
          <w:lang w:val="es-ES_tradnl"/>
        </w:rPr>
        <w:t>otivos:</w:t>
      </w:r>
      <w:bookmarkEnd w:id="1"/>
    </w:p>
    <w:p w14:paraId="638EEFD6" w14:textId="11A1F393" w:rsidR="00073DCE" w:rsidRDefault="00B04220" w:rsidP="00D850E4">
      <w:pPr>
        <w:autoSpaceDE w:val="0"/>
        <w:autoSpaceDN w:val="0"/>
        <w:adjustRightInd w:val="0"/>
        <w:spacing w:line="360" w:lineRule="auto"/>
        <w:jc w:val="both"/>
        <w:rPr>
          <w:color w:val="000000"/>
          <w:u w:color="FB0007"/>
          <w:lang w:val="es-ES_tradnl"/>
        </w:rPr>
      </w:pPr>
      <w:r>
        <w:rPr>
          <w:rFonts w:ascii="Helvetica" w:hAnsi="Helvetica" w:cs="Helvetica"/>
          <w:b/>
          <w:bCs/>
          <w:color w:val="000000"/>
          <w:sz w:val="32"/>
          <w:szCs w:val="32"/>
          <w:u w:color="FB0007"/>
          <w:lang w:val="es-ES_tradnl"/>
        </w:rPr>
        <w:tab/>
      </w:r>
      <w:r>
        <w:rPr>
          <w:rFonts w:ascii="Helvetica" w:hAnsi="Helvetica" w:cs="Helvetica"/>
          <w:b/>
          <w:bCs/>
          <w:color w:val="000000"/>
          <w:sz w:val="32"/>
          <w:szCs w:val="32"/>
          <w:u w:color="FB0007"/>
          <w:lang w:val="es-ES_tradnl"/>
        </w:rPr>
        <w:tab/>
      </w:r>
      <w:r>
        <w:rPr>
          <w:rFonts w:ascii="Helvetica" w:hAnsi="Helvetica" w:cs="Helvetica"/>
          <w:b/>
          <w:bCs/>
          <w:color w:val="000000"/>
          <w:sz w:val="32"/>
          <w:szCs w:val="32"/>
          <w:u w:color="FB0007"/>
          <w:lang w:val="es-ES_tradnl"/>
        </w:rPr>
        <w:tab/>
      </w:r>
      <w:r>
        <w:rPr>
          <w:rFonts w:ascii="Helvetica" w:hAnsi="Helvetica" w:cs="Helvetica"/>
          <w:b/>
          <w:bCs/>
          <w:color w:val="000000"/>
          <w:sz w:val="32"/>
          <w:szCs w:val="32"/>
          <w:u w:color="FB0007"/>
          <w:lang w:val="es-ES_tradnl"/>
        </w:rPr>
        <w:tab/>
      </w:r>
      <w:r>
        <w:rPr>
          <w:rFonts w:ascii="Helvetica" w:hAnsi="Helvetica" w:cs="Helvetica"/>
          <w:b/>
          <w:bCs/>
          <w:color w:val="000000"/>
          <w:sz w:val="32"/>
          <w:szCs w:val="32"/>
          <w:u w:color="FB0007"/>
          <w:lang w:val="es-ES_tradnl"/>
        </w:rPr>
        <w:tab/>
      </w:r>
      <w:r>
        <w:rPr>
          <w:rFonts w:ascii="Helvetica" w:hAnsi="Helvetica" w:cs="Helvetica"/>
          <w:b/>
          <w:bCs/>
          <w:color w:val="000000"/>
          <w:sz w:val="32"/>
          <w:szCs w:val="32"/>
          <w:u w:color="FB0007"/>
          <w:lang w:val="es-ES_tradnl"/>
        </w:rPr>
        <w:tab/>
      </w:r>
      <w:r>
        <w:rPr>
          <w:color w:val="000000"/>
          <w:u w:color="FB0007"/>
          <w:lang w:val="es-ES_tradnl"/>
        </w:rPr>
        <w:tab/>
      </w:r>
      <w:r>
        <w:rPr>
          <w:color w:val="000000"/>
          <w:u w:color="FB0007"/>
          <w:lang w:val="es-ES_tradnl"/>
        </w:rPr>
        <w:tab/>
      </w:r>
      <w:r>
        <w:rPr>
          <w:color w:val="000000"/>
          <w:u w:color="FB0007"/>
          <w:lang w:val="es-ES_tradnl"/>
        </w:rPr>
        <w:tab/>
      </w:r>
      <w:r>
        <w:rPr>
          <w:color w:val="000000"/>
          <w:u w:color="FB0007"/>
          <w:lang w:val="es-ES_tradnl"/>
        </w:rPr>
        <w:tab/>
      </w:r>
      <w:r>
        <w:rPr>
          <w:color w:val="000000"/>
          <w:u w:color="FB0007"/>
          <w:lang w:val="es-ES_tradnl"/>
        </w:rPr>
        <w:tab/>
      </w:r>
      <w:r>
        <w:rPr>
          <w:color w:val="000000"/>
          <w:u w:color="FB0007"/>
          <w:lang w:val="es-ES_tradnl"/>
        </w:rPr>
        <w:tab/>
      </w:r>
      <w:r>
        <w:rPr>
          <w:color w:val="000000"/>
          <w:u w:color="FB0007"/>
          <w:lang w:val="es-ES_tradnl"/>
        </w:rPr>
        <w:tab/>
      </w:r>
      <w:r w:rsidR="00587234">
        <w:rPr>
          <w:color w:val="000000"/>
          <w:u w:color="FB0007"/>
          <w:lang w:val="es-ES_tradnl"/>
        </w:rPr>
        <w:t>Los motivos</w:t>
      </w:r>
      <w:r w:rsidR="00FA16CA">
        <w:rPr>
          <w:color w:val="000000"/>
          <w:u w:color="FB0007"/>
          <w:lang w:val="es-ES_tradnl"/>
        </w:rPr>
        <w:t xml:space="preserve"> por los cuales </w:t>
      </w:r>
      <w:r w:rsidR="00044A50">
        <w:rPr>
          <w:color w:val="000000"/>
          <w:u w:color="FB0007"/>
          <w:lang w:val="es-ES_tradnl"/>
        </w:rPr>
        <w:t xml:space="preserve">el autor ha decido decantarse por este tema como tesis de investigación para el trabajo de fin de grado son variados. </w:t>
      </w:r>
      <w:r w:rsidR="00FA16CA">
        <w:rPr>
          <w:color w:val="000000"/>
          <w:u w:color="FB0007"/>
          <w:lang w:val="es-ES_tradnl"/>
        </w:rPr>
        <w:t>En primer lugar</w:t>
      </w:r>
      <w:r w:rsidR="00D850E4">
        <w:rPr>
          <w:color w:val="000000"/>
          <w:u w:color="FB0007"/>
          <w:lang w:val="es-ES_tradnl"/>
        </w:rPr>
        <w:t>,</w:t>
      </w:r>
      <w:r w:rsidR="00FA16CA">
        <w:rPr>
          <w:color w:val="000000"/>
          <w:u w:color="FB0007"/>
          <w:lang w:val="es-ES_tradnl"/>
        </w:rPr>
        <w:t xml:space="preserve"> </w:t>
      </w:r>
      <w:r w:rsidR="00044A50">
        <w:rPr>
          <w:color w:val="000000"/>
          <w:u w:color="FB0007"/>
          <w:lang w:val="es-ES_tradnl"/>
        </w:rPr>
        <w:t>sería conveniente aclarar que no</w:t>
      </w:r>
      <w:r w:rsidR="001E2334">
        <w:rPr>
          <w:color w:val="000000"/>
          <w:u w:color="FB0007"/>
          <w:lang w:val="es-ES_tradnl"/>
        </w:rPr>
        <w:t xml:space="preserve"> </w:t>
      </w:r>
      <w:r w:rsidR="00044A50">
        <w:rPr>
          <w:color w:val="000000"/>
          <w:u w:color="FB0007"/>
          <w:lang w:val="es-ES_tradnl"/>
        </w:rPr>
        <w:t>fue sencillo ni</w:t>
      </w:r>
      <w:r w:rsidR="0094444D">
        <w:rPr>
          <w:color w:val="000000"/>
          <w:u w:color="FB0007"/>
          <w:lang w:val="es-ES_tradnl"/>
        </w:rPr>
        <w:t xml:space="preserve"> automático</w:t>
      </w:r>
      <w:r w:rsidR="001E2334">
        <w:rPr>
          <w:color w:val="000000"/>
          <w:u w:color="FB0007"/>
          <w:lang w:val="es-ES_tradnl"/>
        </w:rPr>
        <w:t xml:space="preserve"> para el autor</w:t>
      </w:r>
      <w:r w:rsidR="00044A50">
        <w:rPr>
          <w:color w:val="000000"/>
          <w:u w:color="FB0007"/>
          <w:lang w:val="es-ES_tradnl"/>
        </w:rPr>
        <w:t xml:space="preserve"> llegar a la elección de</w:t>
      </w:r>
      <w:r w:rsidR="0094444D">
        <w:rPr>
          <w:color w:val="000000"/>
          <w:u w:color="FB0007"/>
          <w:lang w:val="es-ES_tradnl"/>
        </w:rPr>
        <w:t xml:space="preserve">l tema escogido, el cual </w:t>
      </w:r>
      <w:r w:rsidR="002D38F8">
        <w:rPr>
          <w:color w:val="000000"/>
          <w:u w:color="FB0007"/>
          <w:lang w:val="es-ES_tradnl"/>
        </w:rPr>
        <w:t>fue definido de manera clave gracias a las</w:t>
      </w:r>
      <w:r w:rsidR="00422079">
        <w:rPr>
          <w:color w:val="000000"/>
          <w:u w:color="FB0007"/>
          <w:lang w:val="es-ES_tradnl"/>
        </w:rPr>
        <w:t xml:space="preserve"> conversaciones y a</w:t>
      </w:r>
      <w:r w:rsidR="006060F4">
        <w:rPr>
          <w:color w:val="000000"/>
          <w:u w:color="FB0007"/>
          <w:lang w:val="es-ES_tradnl"/>
        </w:rPr>
        <w:t xml:space="preserve"> las</w:t>
      </w:r>
      <w:r w:rsidR="002D38F8">
        <w:rPr>
          <w:color w:val="000000"/>
          <w:u w:color="FB0007"/>
          <w:lang w:val="es-ES_tradnl"/>
        </w:rPr>
        <w:t xml:space="preserve"> contribuciones de </w:t>
      </w:r>
      <w:r w:rsidR="00706FCF">
        <w:rPr>
          <w:color w:val="000000"/>
          <w:u w:color="FB0007"/>
          <w:lang w:val="es-ES_tradnl"/>
        </w:rPr>
        <w:t>su</w:t>
      </w:r>
      <w:r w:rsidR="002D38F8">
        <w:rPr>
          <w:color w:val="000000"/>
          <w:u w:color="FB0007"/>
          <w:lang w:val="es-ES_tradnl"/>
        </w:rPr>
        <w:t xml:space="preserve"> tutor, José María Marco.</w:t>
      </w:r>
    </w:p>
    <w:p w14:paraId="2431EBA5" w14:textId="33B95E69" w:rsidR="00825D11" w:rsidRDefault="002D38F8" w:rsidP="002D38F8">
      <w:pPr>
        <w:autoSpaceDE w:val="0"/>
        <w:autoSpaceDN w:val="0"/>
        <w:adjustRightInd w:val="0"/>
        <w:spacing w:line="360" w:lineRule="auto"/>
        <w:ind w:firstLine="708"/>
        <w:jc w:val="both"/>
        <w:rPr>
          <w:color w:val="000000"/>
          <w:u w:color="FB0007"/>
          <w:lang w:val="es-ES_tradnl"/>
        </w:rPr>
      </w:pPr>
      <w:r>
        <w:rPr>
          <w:color w:val="000000"/>
          <w:u w:color="FB0007"/>
          <w:lang w:val="es-ES_tradnl"/>
        </w:rPr>
        <w:t>Siempre he mostrado a lo largo de mi vida académica gran interés por temas relacionados con la historia, en todas sus facetas y épocas; pero especialmente, y debido a su mayor insistencia en los contenidos de la carrera, a la historia contemporánea. Sin duda el siglo XX ocupa un lugar privilegiado en esta fascinación que describo,</w:t>
      </w:r>
      <w:r w:rsidR="00E852B3">
        <w:rPr>
          <w:color w:val="000000"/>
          <w:u w:color="FB0007"/>
          <w:lang w:val="es-ES_tradnl"/>
        </w:rPr>
        <w:t xml:space="preserve"> </w:t>
      </w:r>
      <w:r>
        <w:rPr>
          <w:color w:val="000000"/>
          <w:u w:color="FB0007"/>
          <w:lang w:val="es-ES_tradnl"/>
        </w:rPr>
        <w:t>y</w:t>
      </w:r>
      <w:r w:rsidR="00E852B3">
        <w:rPr>
          <w:color w:val="000000"/>
          <w:u w:color="FB0007"/>
          <w:lang w:val="es-ES_tradnl"/>
        </w:rPr>
        <w:t>,</w:t>
      </w:r>
      <w:r>
        <w:rPr>
          <w:color w:val="000000"/>
          <w:u w:color="FB0007"/>
          <w:lang w:val="es-ES_tradnl"/>
        </w:rPr>
        <w:t xml:space="preserve"> por tanto, supe desde el principio que deseaba orientar m</w:t>
      </w:r>
      <w:r w:rsidR="00825D11">
        <w:rPr>
          <w:color w:val="000000"/>
          <w:u w:color="FB0007"/>
          <w:lang w:val="es-ES_tradnl"/>
        </w:rPr>
        <w:t>i</w:t>
      </w:r>
      <w:r>
        <w:rPr>
          <w:color w:val="000000"/>
          <w:u w:color="FB0007"/>
          <w:lang w:val="es-ES_tradnl"/>
        </w:rPr>
        <w:t xml:space="preserve"> proyecto de investigación al desarrollo de alguna corriente de pensamiento relevante </w:t>
      </w:r>
      <w:r w:rsidR="00825D11">
        <w:rPr>
          <w:color w:val="000000"/>
          <w:u w:color="FB0007"/>
          <w:lang w:val="es-ES_tradnl"/>
        </w:rPr>
        <w:t xml:space="preserve">a la cual pudiera encontrarle algún episodio original. </w:t>
      </w:r>
    </w:p>
    <w:p w14:paraId="7538A8E8" w14:textId="39CEED66" w:rsidR="00E9363C" w:rsidRDefault="00825D11" w:rsidP="002D38F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El periodo de entreguerras ofrece un escenario especialmente </w:t>
      </w:r>
      <w:r w:rsidR="009D6F17">
        <w:rPr>
          <w:color w:val="000000"/>
          <w:u w:color="FB0007"/>
          <w:lang w:val="es-ES_tradnl"/>
        </w:rPr>
        <w:t>propicio</w:t>
      </w:r>
      <w:r>
        <w:rPr>
          <w:color w:val="000000"/>
          <w:u w:color="FB0007"/>
          <w:lang w:val="es-ES_tradnl"/>
        </w:rPr>
        <w:t xml:space="preserve"> a la hora de encontrar material de estudio y análisis, se trata de una de las épocas de mayor fervor ideológico e intelectual, donde se producen grandes agitaciones políticas</w:t>
      </w:r>
      <w:r w:rsidR="00D35003">
        <w:rPr>
          <w:color w:val="000000"/>
          <w:u w:color="FB0007"/>
          <w:lang w:val="es-ES_tradnl"/>
        </w:rPr>
        <w:t xml:space="preserve"> y revoluciones culturales</w:t>
      </w:r>
      <w:r>
        <w:rPr>
          <w:color w:val="000000"/>
          <w:u w:color="FB0007"/>
          <w:lang w:val="es-ES_tradnl"/>
        </w:rPr>
        <w:t xml:space="preserve"> las cuales ponen en tela de juicio de manera clara el sistema político y económico liberal, dejando vía libre así al contundente ascenso a nuevas corrientes de pensamiento de tipo totalitario alternativas al marxismo. Dentro del estudio que el autor realiza sobre las características principales de estos movimientos, se puede observar que existen parecidos</w:t>
      </w:r>
      <w:r w:rsidR="00E9363C">
        <w:rPr>
          <w:color w:val="000000"/>
          <w:u w:color="FB0007"/>
          <w:lang w:val="es-ES_tradnl"/>
        </w:rPr>
        <w:t>,</w:t>
      </w:r>
      <w:r>
        <w:rPr>
          <w:color w:val="000000"/>
          <w:u w:color="FB0007"/>
          <w:lang w:val="es-ES_tradnl"/>
        </w:rPr>
        <w:t xml:space="preserve"> pero tambi</w:t>
      </w:r>
      <w:r w:rsidR="00E9363C">
        <w:rPr>
          <w:color w:val="000000"/>
          <w:u w:color="FB0007"/>
          <w:lang w:val="es-ES_tradnl"/>
        </w:rPr>
        <w:t xml:space="preserve">én diferencias y aspiraciones sustanciales entre los mismos. Esto hace que, en una coyuntura política determinada, se produzcan desencuentros y evoluciones protagonizadas por personajes relevantes dentro de la propia ideología, como es el caso del hilo conductor del Trabajo, Dionisio Ridruejo. </w:t>
      </w:r>
    </w:p>
    <w:p w14:paraId="383AEB07" w14:textId="2BB897B5" w:rsidR="00727A4D" w:rsidRDefault="00E9363C" w:rsidP="002D38F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Por consiguiente, </w:t>
      </w:r>
      <w:r w:rsidR="00DA3AF3">
        <w:rPr>
          <w:color w:val="000000"/>
          <w:u w:color="FB0007"/>
          <w:lang w:val="es-ES_tradnl"/>
        </w:rPr>
        <w:t xml:space="preserve">trabajar sobre esta idea, </w:t>
      </w:r>
      <w:r w:rsidR="00F9743C">
        <w:rPr>
          <w:color w:val="000000"/>
          <w:u w:color="FB0007"/>
          <w:lang w:val="es-ES_tradnl"/>
        </w:rPr>
        <w:t>ha</w:t>
      </w:r>
      <w:r w:rsidR="00DA3AF3">
        <w:rPr>
          <w:color w:val="000000"/>
          <w:u w:color="FB0007"/>
          <w:lang w:val="es-ES_tradnl"/>
        </w:rPr>
        <w:t xml:space="preserve"> permitido realizar un proyecto de investigación y recopilación de información </w:t>
      </w:r>
      <w:r w:rsidR="00727A4D">
        <w:rPr>
          <w:color w:val="000000"/>
          <w:u w:color="FB0007"/>
          <w:lang w:val="es-ES_tradnl"/>
        </w:rPr>
        <w:t xml:space="preserve">con </w:t>
      </w:r>
      <w:r w:rsidR="00D35003">
        <w:rPr>
          <w:color w:val="000000"/>
          <w:u w:color="FB0007"/>
          <w:lang w:val="es-ES_tradnl"/>
        </w:rPr>
        <w:t>la aspiración</w:t>
      </w:r>
      <w:r w:rsidR="00727A4D">
        <w:rPr>
          <w:color w:val="000000"/>
          <w:u w:color="FB0007"/>
          <w:lang w:val="es-ES_tradnl"/>
        </w:rPr>
        <w:t xml:space="preserve"> de aumentar los conocimientos del autor sobre el fascismo y el falangismo, y la transformación y encaje de este último de forma muy particular dentro del Régimen de Franco, lo cual entre otros motivos explica el desencanto de algunas figuras importantes.</w:t>
      </w:r>
      <w:r w:rsidR="00F9743C">
        <w:rPr>
          <w:color w:val="000000"/>
          <w:u w:color="FB0007"/>
          <w:lang w:val="es-ES_tradnl"/>
        </w:rPr>
        <w:t xml:space="preserve"> </w:t>
      </w:r>
    </w:p>
    <w:p w14:paraId="654F83D5" w14:textId="3BE5BF2C" w:rsidR="00D7076A" w:rsidRDefault="009D6F17" w:rsidP="00D7076A">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El estudio de asignaturas cursadas durante la carrera como Historia de las Ideas Políticas, Historia de las Relaciones Internacionales o Política Exterior de España han contribuido a </w:t>
      </w:r>
      <w:r w:rsidR="00713216">
        <w:rPr>
          <w:color w:val="000000"/>
          <w:u w:color="FB0007"/>
          <w:lang w:val="es-ES_tradnl"/>
        </w:rPr>
        <w:t>la fascinación del autor</w:t>
      </w:r>
      <w:r>
        <w:rPr>
          <w:color w:val="000000"/>
          <w:u w:color="FB0007"/>
          <w:lang w:val="es-ES_tradnl"/>
        </w:rPr>
        <w:t xml:space="preserve"> </w:t>
      </w:r>
      <w:r w:rsidR="00713216">
        <w:rPr>
          <w:color w:val="000000"/>
          <w:u w:color="FB0007"/>
          <w:lang w:val="es-ES_tradnl"/>
        </w:rPr>
        <w:t>hacia</w:t>
      </w:r>
      <w:r>
        <w:rPr>
          <w:color w:val="000000"/>
          <w:u w:color="FB0007"/>
          <w:lang w:val="es-ES_tradnl"/>
        </w:rPr>
        <w:t xml:space="preserve"> la historia del pensamiento y las ideologías, </w:t>
      </w:r>
      <w:r>
        <w:rPr>
          <w:color w:val="000000"/>
          <w:u w:color="FB0007"/>
          <w:lang w:val="es-ES_tradnl"/>
        </w:rPr>
        <w:lastRenderedPageBreak/>
        <w:t xml:space="preserve">y a </w:t>
      </w:r>
      <w:r w:rsidR="00713216">
        <w:rPr>
          <w:color w:val="000000"/>
          <w:u w:color="FB0007"/>
          <w:lang w:val="es-ES_tradnl"/>
        </w:rPr>
        <w:t xml:space="preserve">dilucidar una visión de conjunto más amplia sobre desarrollo de ciertos procesos y etapas políticas. </w:t>
      </w:r>
    </w:p>
    <w:p w14:paraId="1E1CAE48" w14:textId="6B4B3EE4" w:rsidR="00572A07" w:rsidRPr="003F29EC" w:rsidRDefault="008E416C" w:rsidP="000B029C">
      <w:pPr>
        <w:pStyle w:val="Ttulo1"/>
        <w:numPr>
          <w:ilvl w:val="0"/>
          <w:numId w:val="13"/>
        </w:numPr>
        <w:rPr>
          <w:b/>
          <w:bCs/>
          <w:color w:val="000000" w:themeColor="text1"/>
          <w:u w:color="FB0007"/>
          <w:lang w:val="es-ES_tradnl"/>
        </w:rPr>
      </w:pPr>
      <w:bookmarkStart w:id="2" w:name="_Toc105636519"/>
      <w:r w:rsidRPr="003F29EC">
        <w:rPr>
          <w:rFonts w:ascii="Times New Roman" w:hAnsi="Times New Roman" w:cs="Times New Roman"/>
          <w:b/>
          <w:bCs/>
          <w:color w:val="000000" w:themeColor="text1"/>
          <w:u w:color="FB0007"/>
          <w:lang w:val="es-ES_tradnl"/>
        </w:rPr>
        <w:t>Estado de la cuestión</w:t>
      </w:r>
      <w:bookmarkEnd w:id="2"/>
      <w:r w:rsidRPr="003F29EC">
        <w:rPr>
          <w:rFonts w:ascii="Times New Roman" w:hAnsi="Times New Roman" w:cs="Times New Roman"/>
          <w:b/>
          <w:bCs/>
          <w:color w:val="000000" w:themeColor="text1"/>
          <w:u w:color="FB0007"/>
          <w:lang w:val="es-ES_tradnl"/>
        </w:rPr>
        <w:t xml:space="preserve"> </w:t>
      </w:r>
    </w:p>
    <w:p w14:paraId="70DA5A3C" w14:textId="77777777" w:rsidR="00572A07" w:rsidRDefault="00572A07" w:rsidP="00572A07">
      <w:pPr>
        <w:autoSpaceDE w:val="0"/>
        <w:autoSpaceDN w:val="0"/>
        <w:adjustRightInd w:val="0"/>
        <w:spacing w:line="360" w:lineRule="auto"/>
        <w:jc w:val="both"/>
        <w:rPr>
          <w:color w:val="000000"/>
          <w:u w:color="FB0007"/>
          <w:lang w:val="es-ES_tradnl"/>
        </w:rPr>
      </w:pPr>
    </w:p>
    <w:p w14:paraId="061B3CD2" w14:textId="77777777" w:rsidR="00036DE3" w:rsidRDefault="00CC0837" w:rsidP="00572A07">
      <w:pPr>
        <w:autoSpaceDE w:val="0"/>
        <w:autoSpaceDN w:val="0"/>
        <w:adjustRightInd w:val="0"/>
        <w:spacing w:line="360" w:lineRule="auto"/>
        <w:ind w:firstLine="708"/>
        <w:jc w:val="both"/>
        <w:rPr>
          <w:color w:val="000000"/>
          <w:u w:color="FB0007"/>
          <w:lang w:val="es-ES_tradnl"/>
        </w:rPr>
      </w:pPr>
      <w:r w:rsidRPr="00572A07">
        <w:rPr>
          <w:color w:val="000000"/>
          <w:u w:color="FB0007"/>
          <w:lang w:val="es-ES_tradnl"/>
        </w:rPr>
        <w:t xml:space="preserve">En este apartado del trabajo </w:t>
      </w:r>
      <w:r w:rsidR="00572A07" w:rsidRPr="00572A07">
        <w:rPr>
          <w:color w:val="000000"/>
          <w:u w:color="FB0007"/>
          <w:lang w:val="es-ES_tradnl"/>
        </w:rPr>
        <w:t xml:space="preserve">intentaremos aportar todos los recursos que se </w:t>
      </w:r>
      <w:r w:rsidR="00572A07">
        <w:rPr>
          <w:color w:val="000000"/>
          <w:u w:color="FB0007"/>
          <w:lang w:val="es-ES_tradnl"/>
        </w:rPr>
        <w:t xml:space="preserve">han </w:t>
      </w:r>
      <w:r w:rsidR="00572A07" w:rsidRPr="00572A07">
        <w:rPr>
          <w:color w:val="000000"/>
          <w:u w:color="FB0007"/>
          <w:lang w:val="es-ES_tradnl"/>
        </w:rPr>
        <w:t xml:space="preserve">utilizado </w:t>
      </w:r>
      <w:r w:rsidR="00572A07">
        <w:rPr>
          <w:color w:val="000000"/>
          <w:u w:color="FB0007"/>
          <w:lang w:val="es-ES_tradnl"/>
        </w:rPr>
        <w:t>para llevar a cabo el trabajo. Los recursos son de diferente tipo y van desde literatura, pasando por artículos académicos, artículos periodísticos, hasta incluso material audiovisual como documentales.</w:t>
      </w:r>
      <w:r w:rsidR="00036DE3">
        <w:rPr>
          <w:color w:val="000000"/>
          <w:u w:color="FB0007"/>
          <w:lang w:val="es-ES_tradnl"/>
        </w:rPr>
        <w:t xml:space="preserve"> </w:t>
      </w:r>
    </w:p>
    <w:p w14:paraId="404287E8" w14:textId="3EBAAEB1" w:rsidR="00CC0837" w:rsidRDefault="00036DE3" w:rsidP="00572A07">
      <w:pPr>
        <w:autoSpaceDE w:val="0"/>
        <w:autoSpaceDN w:val="0"/>
        <w:adjustRightInd w:val="0"/>
        <w:spacing w:line="360" w:lineRule="auto"/>
        <w:ind w:firstLine="708"/>
        <w:jc w:val="both"/>
        <w:rPr>
          <w:color w:val="000000"/>
          <w:u w:color="FB0007"/>
          <w:lang w:val="es-ES_tradnl"/>
        </w:rPr>
      </w:pPr>
      <w:r>
        <w:rPr>
          <w:color w:val="000000"/>
          <w:u w:color="FB0007"/>
          <w:lang w:val="es-ES_tradnl"/>
        </w:rPr>
        <w:t>Como se puede comprobar, el trabajo está fundamentalmente compuesto de tres elementos: el fascismo, el falangismo y Dionisio Ridruejo, cada uno con sus respectivas fuentes y con su papel</w:t>
      </w:r>
      <w:r w:rsidR="00681F33">
        <w:rPr>
          <w:color w:val="000000"/>
          <w:u w:color="FB0007"/>
          <w:lang w:val="es-ES_tradnl"/>
        </w:rPr>
        <w:t xml:space="preserve"> en</w:t>
      </w:r>
      <w:r>
        <w:rPr>
          <w:color w:val="000000"/>
          <w:u w:color="FB0007"/>
          <w:lang w:val="es-ES_tradnl"/>
        </w:rPr>
        <w:t xml:space="preserve"> el trabajo. En todos ellos, el autor ha podido comprobar que existe una bibliografía</w:t>
      </w:r>
      <w:r w:rsidR="0068118D">
        <w:rPr>
          <w:color w:val="000000"/>
          <w:u w:color="FB0007"/>
          <w:lang w:val="es-ES_tradnl"/>
        </w:rPr>
        <w:t xml:space="preserve"> considerable</w:t>
      </w:r>
      <w:r w:rsidR="00956763">
        <w:rPr>
          <w:color w:val="000000"/>
          <w:u w:color="FB0007"/>
          <w:lang w:val="es-ES_tradnl"/>
        </w:rPr>
        <w:t xml:space="preserve"> y mucho material de ayuda sobre los contenidos del trabajo, así como un acceso relativamente sencillo a los mismos.  </w:t>
      </w:r>
    </w:p>
    <w:p w14:paraId="08F2F95C" w14:textId="77777777" w:rsidR="00D7076A" w:rsidRPr="00D7076A" w:rsidRDefault="00956763" w:rsidP="00D7076A">
      <w:pPr>
        <w:autoSpaceDE w:val="0"/>
        <w:autoSpaceDN w:val="0"/>
        <w:adjustRightInd w:val="0"/>
        <w:spacing w:line="360" w:lineRule="auto"/>
        <w:ind w:firstLine="708"/>
        <w:jc w:val="both"/>
        <w:rPr>
          <w:b/>
          <w:bCs/>
          <w:color w:val="000000"/>
          <w:u w:color="FB0007"/>
          <w:lang w:val="es-ES_tradnl"/>
        </w:rPr>
      </w:pPr>
      <w:r>
        <w:rPr>
          <w:color w:val="000000"/>
          <w:u w:color="FB0007"/>
          <w:lang w:val="es-ES_tradnl"/>
        </w:rPr>
        <w:t>Fundamentalmente se ha consultado como autor</w:t>
      </w:r>
      <w:r w:rsidR="00D35003">
        <w:rPr>
          <w:color w:val="000000"/>
          <w:u w:color="FB0007"/>
          <w:lang w:val="es-ES_tradnl"/>
        </w:rPr>
        <w:t>es de</w:t>
      </w:r>
      <w:r>
        <w:rPr>
          <w:color w:val="000000"/>
          <w:u w:color="FB0007"/>
          <w:lang w:val="es-ES_tradnl"/>
        </w:rPr>
        <w:t xml:space="preserve"> referencia a Stanley Payne y al propio Dionisio Ridruejo y de forma más ocasional a otros como Renzo de Felice</w:t>
      </w:r>
      <w:r w:rsidR="00356CF9">
        <w:rPr>
          <w:color w:val="000000"/>
          <w:u w:color="FB0007"/>
          <w:lang w:val="es-ES_tradnl"/>
        </w:rPr>
        <w:t xml:space="preserve"> o</w:t>
      </w:r>
      <w:r w:rsidR="00234F4C">
        <w:rPr>
          <w:color w:val="000000"/>
          <w:u w:color="FB0007"/>
          <w:lang w:val="es-ES_tradnl"/>
        </w:rPr>
        <w:t xml:space="preserve"> Julio Gil Pecharromán</w:t>
      </w:r>
      <w:r w:rsidR="00356CF9">
        <w:rPr>
          <w:color w:val="000000"/>
          <w:u w:color="FB0007"/>
          <w:lang w:val="es-ES_tradnl"/>
        </w:rPr>
        <w:t>. Realmente para la elaboración del trabajo se ha recurrido de forma alternativa a muchos recursos en diferentes momentos</w:t>
      </w:r>
      <w:r w:rsidR="007571CF">
        <w:rPr>
          <w:color w:val="000000"/>
          <w:u w:color="FB0007"/>
          <w:lang w:val="es-ES_tradnl"/>
        </w:rPr>
        <w:t>. P</w:t>
      </w:r>
      <w:r w:rsidR="00356CF9">
        <w:rPr>
          <w:color w:val="000000"/>
          <w:u w:color="FB0007"/>
          <w:lang w:val="es-ES_tradnl"/>
        </w:rPr>
        <w:t xml:space="preserve">or un lado y debido a que es un tema con el cual el autor ya estaba suficientemente familiarizado, hay numerosas partes las cuales son conocimientos, reflexiones o </w:t>
      </w:r>
      <w:r w:rsidR="004B234F">
        <w:rPr>
          <w:color w:val="000000"/>
          <w:u w:color="FB0007"/>
          <w:lang w:val="es-ES_tradnl"/>
        </w:rPr>
        <w:t>aseveraciones ya sabidas o extraídas de alguna lectura u otro material no de forma literal</w:t>
      </w:r>
      <w:r w:rsidR="007571CF">
        <w:rPr>
          <w:color w:val="000000"/>
          <w:u w:color="FB0007"/>
          <w:lang w:val="es-ES_tradnl"/>
        </w:rPr>
        <w:t xml:space="preserve">. Todo ello </w:t>
      </w:r>
      <w:r w:rsidR="004B234F">
        <w:rPr>
          <w:color w:val="000000"/>
          <w:u w:color="FB0007"/>
          <w:lang w:val="es-ES_tradnl"/>
        </w:rPr>
        <w:t>en combinación con</w:t>
      </w:r>
      <w:r w:rsidR="00356CF9">
        <w:rPr>
          <w:color w:val="000000"/>
          <w:u w:color="FB0007"/>
          <w:lang w:val="es-ES_tradnl"/>
        </w:rPr>
        <w:t xml:space="preserve"> el sustento </w:t>
      </w:r>
      <w:r w:rsidR="007571CF">
        <w:rPr>
          <w:color w:val="000000"/>
          <w:u w:color="FB0007"/>
          <w:lang w:val="es-ES_tradnl"/>
        </w:rPr>
        <w:t>en</w:t>
      </w:r>
      <w:r w:rsidR="004B234F">
        <w:rPr>
          <w:color w:val="000000"/>
          <w:u w:color="FB0007"/>
          <w:lang w:val="es-ES_tradnl"/>
        </w:rPr>
        <w:t xml:space="preserve"> recursos, los cuales </w:t>
      </w:r>
      <w:r w:rsidR="007571CF">
        <w:rPr>
          <w:color w:val="000000"/>
          <w:u w:color="FB0007"/>
          <w:lang w:val="es-ES_tradnl"/>
        </w:rPr>
        <w:t>se trataban en su</w:t>
      </w:r>
      <w:r w:rsidR="004B234F">
        <w:rPr>
          <w:color w:val="000000"/>
          <w:u w:color="FB0007"/>
          <w:lang w:val="es-ES_tradnl"/>
        </w:rPr>
        <w:t xml:space="preserve"> mayoría</w:t>
      </w:r>
      <w:r w:rsidR="007571CF">
        <w:rPr>
          <w:color w:val="000000"/>
          <w:u w:color="FB0007"/>
          <w:lang w:val="es-ES_tradnl"/>
        </w:rPr>
        <w:t xml:space="preserve"> de ideas</w:t>
      </w:r>
      <w:r w:rsidR="004B234F">
        <w:rPr>
          <w:color w:val="000000"/>
          <w:u w:color="FB0007"/>
          <w:lang w:val="es-ES_tradnl"/>
        </w:rPr>
        <w:t xml:space="preserve"> pertenec</w:t>
      </w:r>
      <w:r w:rsidR="007571CF">
        <w:rPr>
          <w:color w:val="000000"/>
          <w:u w:color="FB0007"/>
          <w:lang w:val="es-ES_tradnl"/>
        </w:rPr>
        <w:t>ientes</w:t>
      </w:r>
      <w:r w:rsidR="004B234F">
        <w:rPr>
          <w:color w:val="000000"/>
          <w:u w:color="FB0007"/>
          <w:lang w:val="es-ES_tradnl"/>
        </w:rPr>
        <w:t xml:space="preserve"> a</w:t>
      </w:r>
      <w:r w:rsidR="00356CF9">
        <w:rPr>
          <w:color w:val="000000"/>
          <w:u w:color="FB0007"/>
          <w:lang w:val="es-ES_tradnl"/>
        </w:rPr>
        <w:t xml:space="preserve"> numerosos autores </w:t>
      </w:r>
      <w:r w:rsidR="004B234F">
        <w:rPr>
          <w:color w:val="000000"/>
          <w:u w:color="FB0007"/>
          <w:lang w:val="es-ES_tradnl"/>
        </w:rPr>
        <w:t xml:space="preserve">a quienes </w:t>
      </w:r>
      <w:r w:rsidR="00356CF9">
        <w:rPr>
          <w:color w:val="000000"/>
          <w:u w:color="FB0007"/>
          <w:lang w:val="es-ES_tradnl"/>
        </w:rPr>
        <w:t xml:space="preserve">en algún momento determinado he recurrido para citar </w:t>
      </w:r>
      <w:r w:rsidR="007571CF">
        <w:rPr>
          <w:color w:val="000000"/>
          <w:u w:color="FB0007"/>
          <w:lang w:val="es-ES_tradnl"/>
        </w:rPr>
        <w:t>siempre</w:t>
      </w:r>
      <w:r w:rsidR="00356CF9">
        <w:rPr>
          <w:color w:val="000000"/>
          <w:u w:color="FB0007"/>
          <w:lang w:val="es-ES_tradnl"/>
        </w:rPr>
        <w:t xml:space="preserve"> que me parecía relevante</w:t>
      </w:r>
      <w:r w:rsidR="004B234F">
        <w:rPr>
          <w:color w:val="000000"/>
          <w:u w:color="FB0007"/>
          <w:lang w:val="es-ES_tradnl"/>
        </w:rPr>
        <w:t xml:space="preserve"> para darle más consistencia al desarrollo teórico</w:t>
      </w:r>
      <w:r w:rsidR="00D7076A">
        <w:rPr>
          <w:color w:val="000000"/>
          <w:u w:color="FB0007"/>
          <w:lang w:val="es-ES_tradnl"/>
        </w:rPr>
        <w:t>.</w:t>
      </w:r>
      <w:r w:rsidR="00CC0837" w:rsidRPr="007571CF">
        <w:rPr>
          <w:b/>
          <w:bCs/>
          <w:color w:val="000000"/>
          <w:u w:color="FB0007"/>
          <w:lang w:val="es-ES_tradnl"/>
        </w:rPr>
        <w:tab/>
      </w:r>
      <w:r w:rsidR="00CC0837" w:rsidRPr="00D7076A">
        <w:rPr>
          <w:b/>
          <w:bCs/>
          <w:color w:val="000000"/>
          <w:u w:color="FB0007"/>
          <w:lang w:val="es-ES_tradnl"/>
        </w:rPr>
        <w:tab/>
      </w:r>
      <w:bookmarkStart w:id="3" w:name="_Toc105636520"/>
    </w:p>
    <w:p w14:paraId="6DEE25A3" w14:textId="6AF1F477" w:rsidR="008E416C" w:rsidRPr="00D7076A" w:rsidRDefault="00A91A8F" w:rsidP="00D7076A">
      <w:pPr>
        <w:pStyle w:val="Prrafodelista"/>
        <w:numPr>
          <w:ilvl w:val="0"/>
          <w:numId w:val="13"/>
        </w:numPr>
        <w:autoSpaceDE w:val="0"/>
        <w:autoSpaceDN w:val="0"/>
        <w:adjustRightInd w:val="0"/>
        <w:spacing w:line="360" w:lineRule="auto"/>
        <w:jc w:val="both"/>
        <w:rPr>
          <w:rFonts w:ascii="Times New Roman" w:hAnsi="Times New Roman" w:cs="Times New Roman"/>
          <w:b/>
          <w:bCs/>
          <w:color w:val="000000"/>
          <w:sz w:val="32"/>
          <w:szCs w:val="32"/>
          <w:u w:color="FB0007"/>
          <w:lang w:val="es-ES_tradnl"/>
        </w:rPr>
      </w:pPr>
      <w:r w:rsidRPr="00D7076A">
        <w:rPr>
          <w:rFonts w:ascii="Times New Roman" w:hAnsi="Times New Roman" w:cs="Times New Roman"/>
          <w:b/>
          <w:bCs/>
          <w:color w:val="000000" w:themeColor="text1"/>
          <w:sz w:val="32"/>
          <w:szCs w:val="32"/>
          <w:u w:color="FB0007"/>
          <w:lang w:val="es-ES_tradnl"/>
        </w:rPr>
        <w:t>Marco Teórico</w:t>
      </w:r>
      <w:bookmarkEnd w:id="3"/>
      <w:r w:rsidRPr="00D7076A">
        <w:rPr>
          <w:rFonts w:ascii="Times New Roman" w:hAnsi="Times New Roman" w:cs="Times New Roman"/>
          <w:b/>
          <w:bCs/>
          <w:color w:val="000000" w:themeColor="text1"/>
          <w:sz w:val="32"/>
          <w:szCs w:val="32"/>
          <w:u w:color="FB0007"/>
          <w:lang w:val="es-ES_tradnl"/>
        </w:rPr>
        <w:t xml:space="preserve"> </w:t>
      </w:r>
    </w:p>
    <w:p w14:paraId="1C763C08" w14:textId="2FF9A69B" w:rsidR="00D33B89" w:rsidRPr="002954D3" w:rsidRDefault="00D33B89" w:rsidP="00D33B89">
      <w:pPr>
        <w:autoSpaceDE w:val="0"/>
        <w:autoSpaceDN w:val="0"/>
        <w:adjustRightInd w:val="0"/>
        <w:spacing w:line="360" w:lineRule="auto"/>
        <w:jc w:val="both"/>
        <w:rPr>
          <w:color w:val="000000"/>
          <w:u w:color="FB0007"/>
          <w:lang w:val="es-ES_tradnl"/>
        </w:rPr>
      </w:pPr>
    </w:p>
    <w:p w14:paraId="183326E8" w14:textId="54F3D054" w:rsidR="003F29EC" w:rsidRPr="00973283" w:rsidRDefault="00552491" w:rsidP="00973283">
      <w:pPr>
        <w:shd w:val="clear" w:color="auto" w:fill="FFFFFF"/>
        <w:spacing w:line="360" w:lineRule="auto"/>
        <w:ind w:firstLine="360"/>
        <w:jc w:val="both"/>
        <w:textAlignment w:val="baseline"/>
        <w:rPr>
          <w:color w:val="000000"/>
        </w:rPr>
      </w:pPr>
      <w:r>
        <w:rPr>
          <w:color w:val="000000"/>
        </w:rPr>
        <w:t>El tema tratado en el trabajo tiene varios elementos, por un lado</w:t>
      </w:r>
      <w:r w:rsidR="00973283">
        <w:rPr>
          <w:color w:val="000000"/>
        </w:rPr>
        <w:t>,</w:t>
      </w:r>
      <w:r>
        <w:rPr>
          <w:color w:val="000000"/>
        </w:rPr>
        <w:t xml:space="preserve"> un marco cronológico amplio que abarca alrededor de 40 años, el cual comienza desde el análisis de las ideologías fascistas en los años 1930, siguiendo con el estudio más concreto de la ideología fascista en el ámbito español en este mismo periodo hasta la muerte de Dionisio Ridruejo a mediados de los años 1970. Otro elemento importante es el esfuerzo realizado en la acotación temporal elegida por </w:t>
      </w:r>
      <w:r w:rsidR="002954D3" w:rsidRPr="002954D3">
        <w:rPr>
          <w:color w:val="000000"/>
        </w:rPr>
        <w:t>comprender la teoría subyacente al fascismo,</w:t>
      </w:r>
      <w:r>
        <w:rPr>
          <w:color w:val="000000"/>
        </w:rPr>
        <w:t xml:space="preserve"> es decir, en qué consiste, qué propone, qué aspiraciones y qué alcance tiene en la sociedad </w:t>
      </w:r>
      <w:r>
        <w:rPr>
          <w:color w:val="000000"/>
        </w:rPr>
        <w:lastRenderedPageBreak/>
        <w:t xml:space="preserve">de su tiempo. Así como explicar </w:t>
      </w:r>
      <w:r w:rsidR="002954D3" w:rsidRPr="002954D3">
        <w:rPr>
          <w:color w:val="000000"/>
        </w:rPr>
        <w:t>su aplicación</w:t>
      </w:r>
      <w:r>
        <w:rPr>
          <w:color w:val="000000"/>
        </w:rPr>
        <w:t xml:space="preserve"> de forma particular</w:t>
      </w:r>
      <w:r w:rsidR="002954D3" w:rsidRPr="002954D3">
        <w:rPr>
          <w:color w:val="000000"/>
        </w:rPr>
        <w:t xml:space="preserve"> por parte de</w:t>
      </w:r>
      <w:r>
        <w:rPr>
          <w:color w:val="000000"/>
        </w:rPr>
        <w:t xml:space="preserve"> </w:t>
      </w:r>
      <w:r w:rsidR="002954D3" w:rsidRPr="002954D3">
        <w:rPr>
          <w:color w:val="000000"/>
        </w:rPr>
        <w:t>los falangistas españoles</w:t>
      </w:r>
      <w:r>
        <w:rPr>
          <w:color w:val="000000"/>
        </w:rPr>
        <w:t xml:space="preserve"> con las limitaciones que se dan en España. En la parte relativa a Dionisio Ridruejo se intenta reflejar cómo una teoría política, así como los propios individuos que la secundan, son presos de las circunstancias de su tiempo y de</w:t>
      </w:r>
      <w:r w:rsidR="002954D3" w:rsidRPr="002954D3">
        <w:rPr>
          <w:color w:val="000000"/>
        </w:rPr>
        <w:t xml:space="preserve"> los cambios que la práctica política imprime </w:t>
      </w:r>
      <w:r>
        <w:rPr>
          <w:color w:val="000000"/>
        </w:rPr>
        <w:t>en dicha</w:t>
      </w:r>
      <w:r w:rsidR="002954D3" w:rsidRPr="002954D3">
        <w:rPr>
          <w:color w:val="000000"/>
        </w:rPr>
        <w:t xml:space="preserve"> teoría.</w:t>
      </w:r>
      <w:r>
        <w:rPr>
          <w:color w:val="000000"/>
        </w:rPr>
        <w:t xml:space="preserve"> En resumen, el autor pretende plasmar de forma combinada un</w:t>
      </w:r>
      <w:r w:rsidR="002954D3" w:rsidRPr="002954D3">
        <w:rPr>
          <w:color w:val="000000"/>
        </w:rPr>
        <w:t xml:space="preserve"> trabajo de investigación de teoría política que acaba en un análisis de historia política.</w:t>
      </w:r>
    </w:p>
    <w:p w14:paraId="41076DDD" w14:textId="4CDBEFF9" w:rsidR="008E416C" w:rsidRPr="003F29EC" w:rsidRDefault="008E416C" w:rsidP="00D7076A">
      <w:pPr>
        <w:pStyle w:val="Ttulo1"/>
        <w:numPr>
          <w:ilvl w:val="0"/>
          <w:numId w:val="13"/>
        </w:numPr>
        <w:rPr>
          <w:rFonts w:ascii="Times New Roman" w:hAnsi="Times New Roman" w:cs="Times New Roman"/>
          <w:b/>
          <w:bCs/>
          <w:color w:val="000000" w:themeColor="text1"/>
          <w:u w:color="FB0007"/>
          <w:lang w:val="es-ES_tradnl"/>
        </w:rPr>
      </w:pPr>
      <w:bookmarkStart w:id="4" w:name="_Toc105636521"/>
      <w:r w:rsidRPr="003F29EC">
        <w:rPr>
          <w:rFonts w:ascii="Times New Roman" w:hAnsi="Times New Roman" w:cs="Times New Roman"/>
          <w:b/>
          <w:bCs/>
          <w:color w:val="000000" w:themeColor="text1"/>
          <w:u w:color="FB0007"/>
          <w:lang w:val="es-ES_tradnl"/>
        </w:rPr>
        <w:t>Objetivos, preguntas e hipótesis</w:t>
      </w:r>
      <w:bookmarkEnd w:id="4"/>
    </w:p>
    <w:p w14:paraId="2BC495FA" w14:textId="5120B33C" w:rsidR="00144265" w:rsidRDefault="00144265" w:rsidP="00144265">
      <w:pPr>
        <w:autoSpaceDE w:val="0"/>
        <w:autoSpaceDN w:val="0"/>
        <w:adjustRightInd w:val="0"/>
        <w:spacing w:line="360" w:lineRule="auto"/>
        <w:ind w:left="360"/>
        <w:jc w:val="both"/>
        <w:rPr>
          <w:color w:val="000000"/>
          <w:u w:color="FB0007"/>
          <w:lang w:val="es-ES_tradnl"/>
        </w:rPr>
      </w:pPr>
    </w:p>
    <w:p w14:paraId="432999C6" w14:textId="77777777" w:rsidR="00D35003" w:rsidRDefault="0095276A" w:rsidP="00D35003">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En esta sección del trabajo el autor tratará de reflejar </w:t>
      </w:r>
      <w:r w:rsidR="00045FCF">
        <w:rPr>
          <w:color w:val="000000"/>
          <w:u w:color="FB0007"/>
          <w:lang w:val="es-ES_tradnl"/>
        </w:rPr>
        <w:t xml:space="preserve">los propósitos </w:t>
      </w:r>
      <w:r>
        <w:rPr>
          <w:color w:val="000000"/>
          <w:u w:color="FB0007"/>
          <w:lang w:val="es-ES_tradnl"/>
        </w:rPr>
        <w:t xml:space="preserve">que se pretendían alcanzar con la elección de este tema de investigación. Para poder estructurarlo de una forma más ordenada, sería conveniente </w:t>
      </w:r>
      <w:r w:rsidR="00045FCF">
        <w:rPr>
          <w:color w:val="000000"/>
          <w:u w:color="FB0007"/>
          <w:lang w:val="es-ES_tradnl"/>
        </w:rPr>
        <w:t>plantearlo siguiendo el orden que el propio apartado indica: por un lado</w:t>
      </w:r>
      <w:r w:rsidR="009572E3">
        <w:rPr>
          <w:color w:val="000000"/>
          <w:u w:color="FB0007"/>
          <w:lang w:val="es-ES_tradnl"/>
        </w:rPr>
        <w:t>,</w:t>
      </w:r>
      <w:r w:rsidR="00045FCF">
        <w:rPr>
          <w:color w:val="000000"/>
          <w:u w:color="FB0007"/>
          <w:lang w:val="es-ES_tradnl"/>
        </w:rPr>
        <w:t xml:space="preserve"> se trata de forma breve el objetivo principal, objetivos secundarios o más específicos, y por otro lado </w:t>
      </w:r>
      <w:r w:rsidR="00A0452B">
        <w:rPr>
          <w:color w:val="000000"/>
          <w:u w:color="FB0007"/>
          <w:lang w:val="es-ES_tradnl"/>
        </w:rPr>
        <w:t xml:space="preserve">dejaremos plasmadas una serie de cuestiones en forma de preguntas e hipótesis que han sido dilucidadas a medida que se realizaba el trabajo y que han sido materia importante de reflexión.  </w:t>
      </w:r>
    </w:p>
    <w:p w14:paraId="78114806" w14:textId="473E7C0B" w:rsidR="00D35003" w:rsidRDefault="00CD20D8" w:rsidP="00D35003">
      <w:pPr>
        <w:autoSpaceDE w:val="0"/>
        <w:autoSpaceDN w:val="0"/>
        <w:adjustRightInd w:val="0"/>
        <w:spacing w:line="360" w:lineRule="auto"/>
        <w:ind w:firstLine="708"/>
        <w:jc w:val="both"/>
        <w:rPr>
          <w:color w:val="000000"/>
          <w:u w:color="FB0007"/>
          <w:lang w:val="es-ES_tradnl"/>
        </w:rPr>
      </w:pPr>
      <w:r>
        <w:rPr>
          <w:color w:val="000000"/>
          <w:u w:color="FB0007"/>
          <w:lang w:val="es-ES_tradnl"/>
        </w:rPr>
        <w:tab/>
      </w:r>
    </w:p>
    <w:p w14:paraId="0B185085" w14:textId="1861DDEA" w:rsidR="004D1FAE" w:rsidRPr="003F29EC" w:rsidRDefault="000B029C" w:rsidP="000B029C">
      <w:pPr>
        <w:pStyle w:val="Ttulo2"/>
        <w:numPr>
          <w:ilvl w:val="1"/>
          <w:numId w:val="15"/>
        </w:numPr>
        <w:rPr>
          <w:rFonts w:ascii="Times New Roman" w:hAnsi="Times New Roman" w:cs="Times New Roman"/>
          <w:b/>
          <w:bCs/>
          <w:u w:color="FB0007"/>
          <w:lang w:val="es-ES_tradnl"/>
        </w:rPr>
      </w:pPr>
      <w:bookmarkStart w:id="5" w:name="_Toc105636522"/>
      <w:r>
        <w:rPr>
          <w:rFonts w:ascii="Times New Roman" w:hAnsi="Times New Roman" w:cs="Times New Roman"/>
          <w:b/>
          <w:bCs/>
          <w:color w:val="000000" w:themeColor="text1"/>
          <w:u w:color="FB0007"/>
          <w:lang w:val="es-ES_tradnl"/>
        </w:rPr>
        <w:t xml:space="preserve"> </w:t>
      </w:r>
      <w:r w:rsidR="00CD20D8" w:rsidRPr="003F29EC">
        <w:rPr>
          <w:rFonts w:ascii="Times New Roman" w:hAnsi="Times New Roman" w:cs="Times New Roman"/>
          <w:b/>
          <w:bCs/>
          <w:color w:val="000000" w:themeColor="text1"/>
          <w:u w:color="FB0007"/>
          <w:lang w:val="es-ES_tradnl"/>
        </w:rPr>
        <w:t>Objetivo general</w:t>
      </w:r>
      <w:bookmarkEnd w:id="5"/>
      <w:r w:rsidR="00D35003" w:rsidRPr="003F29EC">
        <w:rPr>
          <w:rFonts w:ascii="Times New Roman" w:hAnsi="Times New Roman" w:cs="Times New Roman"/>
          <w:b/>
          <w:bCs/>
          <w:color w:val="000000" w:themeColor="text1"/>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r w:rsidR="00D35003" w:rsidRPr="003F29EC">
        <w:rPr>
          <w:rFonts w:ascii="Times New Roman" w:hAnsi="Times New Roman" w:cs="Times New Roman"/>
          <w:b/>
          <w:bCs/>
          <w:u w:color="FB0007"/>
          <w:lang w:val="es-ES_tradnl"/>
        </w:rPr>
        <w:tab/>
      </w:r>
    </w:p>
    <w:p w14:paraId="402EF36D" w14:textId="1B632E3B" w:rsidR="00D35003" w:rsidRDefault="004D1FAE" w:rsidP="00D35003">
      <w:pPr>
        <w:autoSpaceDE w:val="0"/>
        <w:autoSpaceDN w:val="0"/>
        <w:adjustRightInd w:val="0"/>
        <w:spacing w:line="360" w:lineRule="auto"/>
        <w:jc w:val="both"/>
        <w:rPr>
          <w:color w:val="000000"/>
          <w:u w:color="FB0007"/>
          <w:lang w:val="es-ES_tradnl"/>
        </w:rPr>
      </w:pPr>
      <w:r>
        <w:rPr>
          <w:b/>
          <w:bCs/>
          <w:color w:val="000000"/>
          <w:sz w:val="26"/>
          <w:szCs w:val="26"/>
          <w:u w:color="FB0007"/>
          <w:lang w:val="es-ES_tradnl"/>
        </w:rPr>
        <w:tab/>
      </w:r>
      <w:r>
        <w:rPr>
          <w:b/>
          <w:bCs/>
          <w:color w:val="000000"/>
          <w:sz w:val="26"/>
          <w:szCs w:val="26"/>
          <w:u w:color="FB0007"/>
          <w:lang w:val="es-ES_tradnl"/>
        </w:rPr>
        <w:tab/>
      </w:r>
      <w:r>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00D35003" w:rsidRPr="004D1FAE">
        <w:rPr>
          <w:b/>
          <w:bCs/>
          <w:color w:val="000000"/>
          <w:sz w:val="26"/>
          <w:szCs w:val="26"/>
          <w:u w:color="FB0007"/>
          <w:lang w:val="es-ES_tradnl"/>
        </w:rPr>
        <w:tab/>
      </w:r>
      <w:r w:rsidRPr="004D1FAE">
        <w:rPr>
          <w:color w:val="000000"/>
          <w:u w:color="FB0007"/>
          <w:lang w:val="es-ES_tradnl"/>
        </w:rPr>
        <w:tab/>
      </w:r>
      <w:r w:rsidR="00D35003" w:rsidRPr="004D1FAE">
        <w:rPr>
          <w:color w:val="000000"/>
          <w:u w:color="FB0007"/>
          <w:lang w:val="es-ES_tradnl"/>
        </w:rPr>
        <w:t xml:space="preserve">El </w:t>
      </w:r>
      <w:r w:rsidR="00EC6793" w:rsidRPr="004D1FAE">
        <w:rPr>
          <w:color w:val="000000"/>
          <w:u w:color="FB0007"/>
          <w:lang w:val="es-ES_tradnl"/>
        </w:rPr>
        <w:t xml:space="preserve">objetivo fundamental del Trabajo de Fin de Grado </w:t>
      </w:r>
      <w:r w:rsidR="000E6CDA">
        <w:rPr>
          <w:color w:val="000000"/>
          <w:u w:color="FB0007"/>
          <w:lang w:val="es-ES_tradnl"/>
        </w:rPr>
        <w:t xml:space="preserve">es aportar una idea desde una perspectiva histórico-política acerca de los sucesos que provocaron la transformación de la Falange tras la Guerra Civil Española y que provocó el desencanto de Dionisio Ridruejo hasta el punto de protagonizar un viraje peculiar, pero en cierta medida consecuente hacia la socialdemocracia, </w:t>
      </w:r>
      <w:r w:rsidR="007C5A03">
        <w:rPr>
          <w:color w:val="000000"/>
          <w:u w:color="FB0007"/>
          <w:lang w:val="es-ES_tradnl"/>
        </w:rPr>
        <w:t xml:space="preserve">realizando una contribución relevante a la misma en esta aventura tan peculiar. </w:t>
      </w:r>
    </w:p>
    <w:p w14:paraId="384376EA" w14:textId="77777777" w:rsidR="003F29EC" w:rsidRDefault="003F29EC" w:rsidP="00D35003">
      <w:pPr>
        <w:autoSpaceDE w:val="0"/>
        <w:autoSpaceDN w:val="0"/>
        <w:adjustRightInd w:val="0"/>
        <w:spacing w:line="360" w:lineRule="auto"/>
        <w:jc w:val="both"/>
        <w:rPr>
          <w:b/>
          <w:bCs/>
          <w:color w:val="000000"/>
          <w:sz w:val="26"/>
          <w:szCs w:val="26"/>
          <w:u w:color="FB0007"/>
          <w:lang w:val="es-ES_tradnl"/>
        </w:rPr>
      </w:pPr>
    </w:p>
    <w:p w14:paraId="73374824" w14:textId="5B16E527" w:rsidR="003F29EC" w:rsidRPr="003F29EC" w:rsidRDefault="000B029C" w:rsidP="000B029C">
      <w:pPr>
        <w:pStyle w:val="Ttulo2"/>
        <w:numPr>
          <w:ilvl w:val="1"/>
          <w:numId w:val="15"/>
        </w:numPr>
        <w:rPr>
          <w:rFonts w:ascii="Times New Roman" w:hAnsi="Times New Roman" w:cs="Times New Roman"/>
          <w:b/>
          <w:bCs/>
          <w:color w:val="000000" w:themeColor="text1"/>
          <w:u w:color="FB0007"/>
          <w:lang w:val="es-ES_tradnl"/>
        </w:rPr>
      </w:pPr>
      <w:bookmarkStart w:id="6" w:name="_Toc105636523"/>
      <w:r>
        <w:rPr>
          <w:rFonts w:ascii="Times New Roman" w:hAnsi="Times New Roman" w:cs="Times New Roman"/>
          <w:b/>
          <w:bCs/>
          <w:color w:val="000000" w:themeColor="text1"/>
          <w:u w:color="FB0007"/>
          <w:lang w:val="es-ES_tradnl"/>
        </w:rPr>
        <w:t xml:space="preserve"> </w:t>
      </w:r>
      <w:r w:rsidR="003F29EC" w:rsidRPr="003F29EC">
        <w:rPr>
          <w:rFonts w:ascii="Times New Roman" w:hAnsi="Times New Roman" w:cs="Times New Roman"/>
          <w:b/>
          <w:bCs/>
          <w:color w:val="000000" w:themeColor="text1"/>
          <w:u w:color="FB0007"/>
          <w:lang w:val="es-ES_tradnl"/>
        </w:rPr>
        <w:t>Objetivos secundarios</w:t>
      </w:r>
      <w:bookmarkEnd w:id="6"/>
      <w:r w:rsidR="003F29EC" w:rsidRPr="003F29EC">
        <w:rPr>
          <w:rFonts w:ascii="Times New Roman" w:hAnsi="Times New Roman" w:cs="Times New Roman"/>
          <w:b/>
          <w:bCs/>
          <w:color w:val="000000" w:themeColor="text1"/>
          <w:u w:color="FB0007"/>
          <w:lang w:val="es-ES_tradnl"/>
        </w:rPr>
        <w:t xml:space="preserve"> </w:t>
      </w:r>
    </w:p>
    <w:p w14:paraId="5FF85721" w14:textId="77777777" w:rsidR="000E6CDA" w:rsidRPr="000E6CDA" w:rsidRDefault="000E6CDA" w:rsidP="00D35003">
      <w:pPr>
        <w:autoSpaceDE w:val="0"/>
        <w:autoSpaceDN w:val="0"/>
        <w:adjustRightInd w:val="0"/>
        <w:spacing w:line="360" w:lineRule="auto"/>
        <w:jc w:val="both"/>
        <w:rPr>
          <w:b/>
          <w:bCs/>
          <w:color w:val="000000"/>
          <w:sz w:val="26"/>
          <w:szCs w:val="26"/>
          <w:u w:color="FB0007"/>
          <w:lang w:val="es-ES_tradnl"/>
        </w:rPr>
      </w:pPr>
    </w:p>
    <w:p w14:paraId="35BAD5E7" w14:textId="0F35B8BE" w:rsidR="000E6CDA" w:rsidRDefault="000E6CDA" w:rsidP="003F29EC">
      <w:pPr>
        <w:autoSpaceDE w:val="0"/>
        <w:autoSpaceDN w:val="0"/>
        <w:adjustRightInd w:val="0"/>
        <w:spacing w:line="360" w:lineRule="auto"/>
        <w:ind w:firstLine="360"/>
        <w:jc w:val="both"/>
        <w:rPr>
          <w:color w:val="000000"/>
          <w:u w:color="FB0007"/>
          <w:lang w:val="es-ES_tradnl"/>
        </w:rPr>
      </w:pPr>
      <w:r>
        <w:rPr>
          <w:color w:val="000000"/>
          <w:u w:color="FB0007"/>
          <w:lang w:val="es-ES_tradnl"/>
        </w:rPr>
        <w:t xml:space="preserve">Una vez definido el objetivo principal </w:t>
      </w:r>
      <w:r w:rsidR="008519FB">
        <w:rPr>
          <w:color w:val="000000"/>
          <w:u w:color="FB0007"/>
          <w:lang w:val="es-ES_tradnl"/>
        </w:rPr>
        <w:t xml:space="preserve">existen otros elementos secundarios </w:t>
      </w:r>
      <w:r w:rsidR="008C1A03">
        <w:rPr>
          <w:color w:val="000000"/>
          <w:u w:color="FB0007"/>
          <w:lang w:val="es-ES_tradnl"/>
        </w:rPr>
        <w:t xml:space="preserve">que lógicamente también han ocupado un lugar importante en las prioridades investigativas. Muchos de éstos, </w:t>
      </w:r>
      <w:r w:rsidR="00A96FCF">
        <w:rPr>
          <w:color w:val="000000"/>
          <w:u w:color="FB0007"/>
          <w:lang w:val="es-ES_tradnl"/>
        </w:rPr>
        <w:t>ya</w:t>
      </w:r>
      <w:r w:rsidR="008C1A03">
        <w:rPr>
          <w:color w:val="000000"/>
          <w:u w:color="FB0007"/>
          <w:lang w:val="es-ES_tradnl"/>
        </w:rPr>
        <w:t xml:space="preserve"> existían antes de comenzar el trabajo y por lo tanto condujeron la trayectoria del mismo, pero algunos otros fueron apareciendo a medida que los temas se iban encadenando y el trabajo exigía más conocimiento sobre diferentes asuntos. Estos </w:t>
      </w:r>
      <w:r w:rsidR="008C1A03">
        <w:rPr>
          <w:color w:val="000000"/>
          <w:u w:color="FB0007"/>
          <w:lang w:val="es-ES_tradnl"/>
        </w:rPr>
        <w:lastRenderedPageBreak/>
        <w:t>temas son, por ejemplo</w:t>
      </w:r>
      <w:r w:rsidR="00C43612">
        <w:rPr>
          <w:color w:val="000000"/>
          <w:u w:color="FB0007"/>
          <w:lang w:val="es-ES_tradnl"/>
        </w:rPr>
        <w:t>, el análisis de diferentes ideologías totalitarias, la comprensión sobre el sistema políticos de los años 1930, estudiar la figura de José Antonio Primo de Rivera, conocer más sobre el papel</w:t>
      </w:r>
      <w:r w:rsidR="00377B54">
        <w:rPr>
          <w:color w:val="000000"/>
          <w:u w:color="FB0007"/>
          <w:lang w:val="es-ES_tradnl"/>
        </w:rPr>
        <w:t xml:space="preserve"> de la división azul y el nivel de fanatismo de sus integrantes o entender las circunstancias que llevaron a la Falange a convertirse en un instrumento al servicio del Régimen de Franco… entre otras cuestiones. Además, como parte también de mis objetivos, estaba el reflexionar y sacar mis propias conclusiones sobre los contenidos teóricos y a su vez</w:t>
      </w:r>
      <w:r w:rsidR="005C4177">
        <w:rPr>
          <w:color w:val="000000"/>
          <w:u w:color="FB0007"/>
          <w:lang w:val="es-ES_tradnl"/>
        </w:rPr>
        <w:t>, ser capaz de utilizar ese conocimiento para</w:t>
      </w:r>
      <w:r w:rsidR="00377B54">
        <w:rPr>
          <w:color w:val="000000"/>
          <w:u w:color="FB0007"/>
          <w:lang w:val="es-ES_tradnl"/>
        </w:rPr>
        <w:t xml:space="preserve"> realizar comparaciones o paralelismos con otras situaciones.</w:t>
      </w:r>
    </w:p>
    <w:p w14:paraId="1AFCFA50" w14:textId="77777777" w:rsidR="003F29EC" w:rsidRPr="000E6CDA" w:rsidRDefault="003F29EC" w:rsidP="003F29EC">
      <w:pPr>
        <w:autoSpaceDE w:val="0"/>
        <w:autoSpaceDN w:val="0"/>
        <w:adjustRightInd w:val="0"/>
        <w:spacing w:line="360" w:lineRule="auto"/>
        <w:ind w:firstLine="360"/>
        <w:jc w:val="both"/>
        <w:rPr>
          <w:color w:val="000000"/>
          <w:u w:color="FB0007"/>
          <w:lang w:val="es-ES_tradnl"/>
        </w:rPr>
      </w:pPr>
    </w:p>
    <w:p w14:paraId="59ACC0E9" w14:textId="0BC65224" w:rsidR="00681A02" w:rsidRPr="003F29EC" w:rsidRDefault="000B029C" w:rsidP="000B029C">
      <w:pPr>
        <w:pStyle w:val="Ttulo2"/>
        <w:numPr>
          <w:ilvl w:val="1"/>
          <w:numId w:val="15"/>
        </w:numPr>
        <w:rPr>
          <w:rFonts w:ascii="Times New Roman" w:hAnsi="Times New Roman" w:cs="Times New Roman"/>
          <w:b/>
          <w:bCs/>
          <w:u w:color="FB0007"/>
          <w:lang w:val="es-ES_tradnl"/>
        </w:rPr>
      </w:pPr>
      <w:bookmarkStart w:id="7" w:name="_Toc105636524"/>
      <w:r>
        <w:rPr>
          <w:rFonts w:ascii="Times New Roman" w:hAnsi="Times New Roman" w:cs="Times New Roman"/>
          <w:b/>
          <w:bCs/>
          <w:color w:val="000000" w:themeColor="text1"/>
          <w:u w:color="FB0007"/>
          <w:lang w:val="es-ES_tradnl"/>
        </w:rPr>
        <w:t xml:space="preserve"> </w:t>
      </w:r>
      <w:r w:rsidR="00CD20D8" w:rsidRPr="003F29EC">
        <w:rPr>
          <w:rFonts w:ascii="Times New Roman" w:hAnsi="Times New Roman" w:cs="Times New Roman"/>
          <w:b/>
          <w:bCs/>
          <w:color w:val="000000" w:themeColor="text1"/>
          <w:u w:color="FB0007"/>
          <w:lang w:val="es-ES_tradnl"/>
        </w:rPr>
        <w:t>Preguntas e hipótesis</w:t>
      </w:r>
      <w:bookmarkEnd w:id="7"/>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r w:rsidR="00A96FCF" w:rsidRPr="003F29EC">
        <w:rPr>
          <w:rFonts w:ascii="Times New Roman" w:hAnsi="Times New Roman" w:cs="Times New Roman"/>
          <w:b/>
          <w:bCs/>
          <w:u w:color="FB0007"/>
          <w:lang w:val="es-ES_tradnl"/>
        </w:rPr>
        <w:tab/>
      </w:r>
    </w:p>
    <w:p w14:paraId="7DF70CB9" w14:textId="77777777" w:rsidR="00681A02" w:rsidRDefault="00681A02" w:rsidP="00681A02">
      <w:pPr>
        <w:autoSpaceDE w:val="0"/>
        <w:autoSpaceDN w:val="0"/>
        <w:adjustRightInd w:val="0"/>
        <w:spacing w:line="360" w:lineRule="auto"/>
        <w:jc w:val="both"/>
        <w:rPr>
          <w:color w:val="000000"/>
          <w:u w:color="FB0007"/>
          <w:lang w:val="es-ES_tradnl"/>
        </w:rPr>
      </w:pPr>
    </w:p>
    <w:p w14:paraId="46C869F2" w14:textId="34E59A16" w:rsidR="008D1831" w:rsidRDefault="00681A02" w:rsidP="008D1831">
      <w:pPr>
        <w:autoSpaceDE w:val="0"/>
        <w:autoSpaceDN w:val="0"/>
        <w:adjustRightInd w:val="0"/>
        <w:spacing w:line="360" w:lineRule="auto"/>
        <w:ind w:firstLine="708"/>
        <w:jc w:val="both"/>
        <w:rPr>
          <w:color w:val="000000"/>
          <w:u w:color="FB0007"/>
          <w:lang w:val="es-ES_tradnl"/>
        </w:rPr>
      </w:pPr>
      <w:r w:rsidRPr="00681A02">
        <w:rPr>
          <w:color w:val="000000"/>
          <w:u w:color="FB0007"/>
          <w:lang w:val="es-ES_tradnl"/>
        </w:rPr>
        <w:t>En este apartado el autor tratará de exponer brevemente algunas de las preguntas, dudas o ideas que han surgido en relación con el trabajo, las cuales en su mayoría han sido respondidas</w:t>
      </w:r>
      <w:r>
        <w:rPr>
          <w:color w:val="000000"/>
          <w:u w:color="FB0007"/>
          <w:lang w:val="es-ES_tradnl"/>
        </w:rPr>
        <w:t xml:space="preserve"> con el desarrollo del trabajo</w:t>
      </w:r>
      <w:r w:rsidRPr="00681A02">
        <w:rPr>
          <w:color w:val="000000"/>
          <w:u w:color="FB0007"/>
          <w:lang w:val="es-ES_tradnl"/>
        </w:rPr>
        <w:t xml:space="preserve">, </w:t>
      </w:r>
      <w:r>
        <w:rPr>
          <w:color w:val="000000"/>
          <w:u w:color="FB0007"/>
          <w:lang w:val="es-ES_tradnl"/>
        </w:rPr>
        <w:t xml:space="preserve">y </w:t>
      </w:r>
      <w:r w:rsidRPr="00681A02">
        <w:rPr>
          <w:color w:val="000000"/>
          <w:u w:color="FB0007"/>
          <w:lang w:val="es-ES_tradnl"/>
        </w:rPr>
        <w:t>algunas</w:t>
      </w:r>
      <w:r>
        <w:rPr>
          <w:color w:val="000000"/>
          <w:u w:color="FB0007"/>
          <w:lang w:val="es-ES_tradnl"/>
        </w:rPr>
        <w:t xml:space="preserve"> otras</w:t>
      </w:r>
      <w:r w:rsidRPr="00681A02">
        <w:rPr>
          <w:color w:val="000000"/>
          <w:u w:color="FB0007"/>
          <w:lang w:val="es-ES_tradnl"/>
        </w:rPr>
        <w:t xml:space="preserve"> son simples conjeturas si</w:t>
      </w:r>
      <w:r>
        <w:rPr>
          <w:color w:val="000000"/>
          <w:u w:color="FB0007"/>
          <w:lang w:val="es-ES_tradnl"/>
        </w:rPr>
        <w:t xml:space="preserve">n una respuesta clara. Es evidente que parece inverosímil cómo una ideología liberticida, contraria al sistema parlamentario y a los valores democráticos y con una notoria vocación de control de la conducta y la vida de sus ciudadanos puede tener mucha más relación de la que se piensa con la socialdemocracia.  </w:t>
      </w:r>
      <w:r w:rsidR="00AC5E9F">
        <w:rPr>
          <w:color w:val="000000"/>
          <w:u w:color="FB0007"/>
          <w:lang w:val="es-ES_tradnl"/>
        </w:rPr>
        <w:t>Pues lo cierto es que estos intelectuales falangistas españoles a los cuales pertenece</w:t>
      </w:r>
      <w:r w:rsidR="008D1831">
        <w:rPr>
          <w:color w:val="000000"/>
          <w:u w:color="FB0007"/>
          <w:lang w:val="es-ES_tradnl"/>
        </w:rPr>
        <w:t>n</w:t>
      </w:r>
      <w:r w:rsidR="00AC5E9F">
        <w:rPr>
          <w:color w:val="000000"/>
          <w:u w:color="FB0007"/>
          <w:lang w:val="es-ES_tradnl"/>
        </w:rPr>
        <w:t xml:space="preserve"> Dionisio Ridruejo </w:t>
      </w:r>
      <w:r w:rsidR="008D1831">
        <w:rPr>
          <w:color w:val="000000"/>
          <w:u w:color="FB0007"/>
          <w:lang w:val="es-ES_tradnl"/>
        </w:rPr>
        <w:t xml:space="preserve">o Laín Entralgo tenían muy claro desde su punto de vista revolucionario, la idea de la armonía social entre los factores de producción y la implantación de la justicia social. Desde este punto de vista, abogaban por una clara intervención del Estado en las cuestiones económicas y sociales para crear un marco de convivencia adecuado para el desarrollo digno de los individuos. Evidentemente, esta idea no dista mucho </w:t>
      </w:r>
      <w:r w:rsidR="000D0043">
        <w:rPr>
          <w:color w:val="000000"/>
          <w:u w:color="FB0007"/>
          <w:lang w:val="es-ES_tradnl"/>
        </w:rPr>
        <w:t xml:space="preserve">a grandes rasgos de la teoría socialdemócrata la cual promueve una política intervencionista orientada a la redistribución de la riqueza para así alcanzar el Estado de bienestar. </w:t>
      </w:r>
    </w:p>
    <w:p w14:paraId="675516A1" w14:textId="63B825E4" w:rsidR="000D0043" w:rsidRDefault="000D0043" w:rsidP="008D1831">
      <w:pPr>
        <w:autoSpaceDE w:val="0"/>
        <w:autoSpaceDN w:val="0"/>
        <w:adjustRightInd w:val="0"/>
        <w:spacing w:line="360" w:lineRule="auto"/>
        <w:ind w:firstLine="708"/>
        <w:jc w:val="both"/>
        <w:rPr>
          <w:color w:val="000000"/>
          <w:u w:color="FB0007"/>
          <w:lang w:val="es-ES_tradnl"/>
        </w:rPr>
      </w:pPr>
      <w:r>
        <w:rPr>
          <w:color w:val="000000"/>
          <w:u w:color="FB0007"/>
          <w:lang w:val="es-ES_tradnl"/>
        </w:rPr>
        <w:t>Otra de las cuestiones planteadas, la cual se encuentra de forma más contextualizada en el apartado de falangismo, es si realmente hubo intenciones de rescatar a José Antonio Primo de Rivera durante las primeras fases de la Guerra Civil y evitar su fusilamiento o por el contrario se evitó para eliminar un liderazgo potencialmente molesto y así descabezar a Falange. Esta</w:t>
      </w:r>
      <w:r w:rsidR="00B2263D">
        <w:rPr>
          <w:color w:val="000000"/>
          <w:u w:color="FB0007"/>
          <w:lang w:val="es-ES_tradnl"/>
        </w:rPr>
        <w:t xml:space="preserve">, por otro lado, </w:t>
      </w:r>
      <w:r>
        <w:rPr>
          <w:color w:val="000000"/>
          <w:u w:color="FB0007"/>
          <w:lang w:val="es-ES_tradnl"/>
        </w:rPr>
        <w:t xml:space="preserve">es una hipótesis que no tiene un sustento histórico real pese a que se ha especulado </w:t>
      </w:r>
      <w:r w:rsidR="00B2263D">
        <w:rPr>
          <w:color w:val="000000"/>
          <w:u w:color="FB0007"/>
          <w:lang w:val="es-ES_tradnl"/>
        </w:rPr>
        <w:t>recurrentemente acerca de su veracidad, sin embargo</w:t>
      </w:r>
      <w:r w:rsidR="00A50E2C">
        <w:rPr>
          <w:color w:val="000000"/>
          <w:u w:color="FB0007"/>
          <w:lang w:val="es-ES_tradnl"/>
        </w:rPr>
        <w:t>,</w:t>
      </w:r>
      <w:r w:rsidR="00B2263D">
        <w:rPr>
          <w:color w:val="000000"/>
          <w:u w:color="FB0007"/>
          <w:lang w:val="es-ES_tradnl"/>
        </w:rPr>
        <w:t xml:space="preserve"> es interesante plantarla en un contexto determinado el cual puede sugerir este </w:t>
      </w:r>
      <w:r w:rsidR="00B2263D">
        <w:rPr>
          <w:color w:val="000000"/>
          <w:u w:color="FB0007"/>
          <w:lang w:val="es-ES_tradnl"/>
        </w:rPr>
        <w:lastRenderedPageBreak/>
        <w:t xml:space="preserve">como uno de los motivos del finalmente acaecido desenlace fatal para José Antonio Primo de Rivera. </w:t>
      </w:r>
    </w:p>
    <w:p w14:paraId="02A5B00D" w14:textId="6FAAA6D2" w:rsidR="00B2263D" w:rsidRDefault="00B2263D" w:rsidP="008D1831">
      <w:pPr>
        <w:autoSpaceDE w:val="0"/>
        <w:autoSpaceDN w:val="0"/>
        <w:adjustRightInd w:val="0"/>
        <w:spacing w:line="360" w:lineRule="auto"/>
        <w:ind w:firstLine="708"/>
        <w:jc w:val="both"/>
        <w:rPr>
          <w:color w:val="000000"/>
          <w:u w:color="FB0007"/>
          <w:lang w:val="es-ES_tradnl"/>
        </w:rPr>
      </w:pPr>
      <w:r>
        <w:rPr>
          <w:color w:val="000000"/>
          <w:u w:color="FB0007"/>
          <w:lang w:val="es-ES_tradnl"/>
        </w:rPr>
        <w:t>Pese a su papel de</w:t>
      </w:r>
      <w:r w:rsidR="00E45EC1">
        <w:rPr>
          <w:color w:val="000000"/>
          <w:u w:color="FB0007"/>
          <w:lang w:val="es-ES_tradnl"/>
        </w:rPr>
        <w:t xml:space="preserve"> oposición dentro del propio Régimen, lo cual le costó la cárcel en varias ocasiones y finalmente el exilio, Dionisio Ridruejo no es una figura realmente conocida hoy en día por su carácter combativo frente a la dictadura como si lo son muchos de los opositores clásicos en la clandestinidad tanto dentro del país como en el exilio, que más tarde protagonizarían la Transición. ¿Por qué no se no se reivindica su figura?, realmente la única conclusión el autor ha podido sacar es que Dionisio Ridruejo, por su trayectoria vital, ideológica e intelectual, ha acabado siendo un personaje incómodo y tanto por suyos, los cuales lo tildaban de traidor, como por mucha parte de la izquierda cultural española, la cual no desea promover la idea de que un falangista auténtico como Dionisio Ridruejo haya podido hacer una </w:t>
      </w:r>
      <w:r w:rsidR="002E0B1E">
        <w:rPr>
          <w:color w:val="000000"/>
          <w:u w:color="FB0007"/>
          <w:lang w:val="es-ES_tradnl"/>
        </w:rPr>
        <w:t>lucha</w:t>
      </w:r>
      <w:r w:rsidR="00E45EC1">
        <w:rPr>
          <w:color w:val="000000"/>
          <w:u w:color="FB0007"/>
          <w:lang w:val="es-ES_tradnl"/>
        </w:rPr>
        <w:t xml:space="preserve"> tan feroz y con tantas consecuencias para su vida personal </w:t>
      </w:r>
      <w:r w:rsidR="00CB1E4E">
        <w:rPr>
          <w:color w:val="000000"/>
          <w:u w:color="FB0007"/>
          <w:lang w:val="es-ES_tradnl"/>
        </w:rPr>
        <w:t>contra</w:t>
      </w:r>
      <w:r w:rsidR="00E45EC1">
        <w:rPr>
          <w:color w:val="000000"/>
          <w:u w:color="FB0007"/>
          <w:lang w:val="es-ES_tradnl"/>
        </w:rPr>
        <w:t xml:space="preserve"> el Régimen</w:t>
      </w:r>
      <w:r w:rsidR="00CB1E4E">
        <w:rPr>
          <w:color w:val="000000"/>
          <w:u w:color="FB0007"/>
          <w:lang w:val="es-ES_tradnl"/>
        </w:rPr>
        <w:t>,</w:t>
      </w:r>
      <w:r w:rsidR="00E45EC1">
        <w:rPr>
          <w:color w:val="000000"/>
          <w:u w:color="FB0007"/>
          <w:lang w:val="es-ES_tradnl"/>
        </w:rPr>
        <w:t xml:space="preserve"> e incluso </w:t>
      </w:r>
      <w:r w:rsidR="00CB1E4E">
        <w:rPr>
          <w:color w:val="000000"/>
          <w:u w:color="FB0007"/>
          <w:lang w:val="es-ES_tradnl"/>
        </w:rPr>
        <w:t>conectando personalmente en la clandestinidad</w:t>
      </w:r>
      <w:r w:rsidR="00407E73">
        <w:rPr>
          <w:color w:val="000000"/>
          <w:u w:color="FB0007"/>
          <w:lang w:val="es-ES_tradnl"/>
        </w:rPr>
        <w:t xml:space="preserve"> por su condición de opositor</w:t>
      </w:r>
      <w:r w:rsidR="00CB1E4E">
        <w:rPr>
          <w:color w:val="000000"/>
          <w:u w:color="FB0007"/>
          <w:lang w:val="es-ES_tradnl"/>
        </w:rPr>
        <w:t xml:space="preserve"> con personajes tan relevantes para la socialdemocracia española como Felipe González.</w:t>
      </w:r>
    </w:p>
    <w:p w14:paraId="1A73DBA4" w14:textId="0FD7199F" w:rsidR="0007232C" w:rsidRPr="0007232C" w:rsidRDefault="00E935E6" w:rsidP="0007232C">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Otra cuestión interesante sería valorar la compatibilidad del fascismo con la sociedad española, como premisa sobre la cual trazar una reflexión que nos permita entender el poco éxito de dicha corriente totalitaria en la Península Ibérica. Se ha teorizado de manera extensa sobre este asunto, pero cualquier teoría que se pretenda extraer está sujeta a pura interpretación sin mayor consistencia. Lo cierto es que pueden existir muchos motivos y ninguno a la vez, el carácter de la sociedad española, la falta de </w:t>
      </w:r>
      <w:r w:rsidRPr="00E935E6">
        <w:rPr>
          <w:color w:val="000000"/>
          <w:u w:color="FB0007"/>
          <w:lang w:val="es-ES_tradnl"/>
        </w:rPr>
        <w:t>consecuencias sociales graves derivadas de la Primera Guerra Mundial, falta de</w:t>
      </w:r>
      <w:r>
        <w:rPr>
          <w:color w:val="000000"/>
          <w:u w:color="FB0007"/>
          <w:lang w:val="es-ES_tradnl"/>
        </w:rPr>
        <w:t xml:space="preserve"> mentalidad </w:t>
      </w:r>
      <w:r w:rsidRPr="00E935E6">
        <w:rPr>
          <w:color w:val="000000"/>
          <w:u w:color="FB0007"/>
          <w:lang w:val="es-ES_tradnl"/>
        </w:rPr>
        <w:t>revisionista histórica</w:t>
      </w:r>
      <w:r w:rsidR="0007232C">
        <w:rPr>
          <w:color w:val="000000"/>
          <w:u w:color="FB0007"/>
          <w:lang w:val="es-ES_tradnl"/>
        </w:rPr>
        <w:t xml:space="preserve">. </w:t>
      </w:r>
      <w:r w:rsidR="0007232C" w:rsidRPr="00204D2C">
        <w:rPr>
          <w:color w:val="000000"/>
          <w:u w:color="FB0007"/>
          <w:lang w:val="es-ES_tradnl"/>
        </w:rPr>
        <w:t xml:space="preserve">Azaña, por ejemplo, apunta en sus Memorias: </w:t>
      </w:r>
      <w:r w:rsidR="0007232C" w:rsidRPr="00204D2C">
        <w:rPr>
          <w:color w:val="191919"/>
          <w:shd w:val="clear" w:color="auto" w:fill="FFFFFF"/>
        </w:rPr>
        <w:t>“Hay o puede haber en España todos los fascistas que se quiera. Pero un régimen fascista no lo habrá. Si triunfara un movimiento de fuerza contra la República, recaeríamos en una dictadura militar y eclesiástica de tipo español tradicional. (…) Sables, casullas, desfiles militares y homenajes a la Virgen del Pilar. Por ese lado, el país no da para otra cosa”. (</w:t>
      </w:r>
      <w:r w:rsidR="0007232C" w:rsidRPr="00204D2C">
        <w:rPr>
          <w:i/>
          <w:iCs/>
          <w:color w:val="191919"/>
          <w:shd w:val="clear" w:color="auto" w:fill="FFFFFF"/>
        </w:rPr>
        <w:t>El País</w:t>
      </w:r>
      <w:r w:rsidR="0007232C" w:rsidRPr="00204D2C">
        <w:rPr>
          <w:color w:val="191919"/>
          <w:shd w:val="clear" w:color="auto" w:fill="FFFFFF"/>
        </w:rPr>
        <w:t xml:space="preserve">, 22-01-2022) </w:t>
      </w:r>
    </w:p>
    <w:p w14:paraId="1375F144" w14:textId="49FE9B90" w:rsidR="003C020A" w:rsidRDefault="003C304C" w:rsidP="0007232C">
      <w:pPr>
        <w:autoSpaceDE w:val="0"/>
        <w:autoSpaceDN w:val="0"/>
        <w:adjustRightInd w:val="0"/>
        <w:spacing w:line="360" w:lineRule="auto"/>
        <w:ind w:firstLine="708"/>
        <w:jc w:val="both"/>
        <w:rPr>
          <w:rFonts w:ascii="Helvetica" w:hAnsi="Helvetica" w:cs="Helvetica"/>
          <w:color w:val="000000"/>
          <w:u w:color="FB0007"/>
          <w:lang w:val="es-ES_tradnl"/>
        </w:rPr>
      </w:pPr>
      <w:r w:rsidRPr="003C304C">
        <w:rPr>
          <w:color w:val="000000"/>
          <w:u w:color="FB0007"/>
          <w:lang w:val="es-ES_tradnl"/>
        </w:rPr>
        <w:t xml:space="preserve">Finalmente, otra de </w:t>
      </w:r>
      <w:r>
        <w:rPr>
          <w:color w:val="000000"/>
          <w:u w:color="FB0007"/>
          <w:lang w:val="es-ES_tradnl"/>
        </w:rPr>
        <w:t xml:space="preserve">las reflexiones más interesantes que </w:t>
      </w:r>
      <w:r w:rsidR="005479B6">
        <w:rPr>
          <w:color w:val="000000"/>
          <w:u w:color="FB0007"/>
          <w:lang w:val="es-ES_tradnl"/>
        </w:rPr>
        <w:t xml:space="preserve">el autor ha podido extraer a raíz de la descripción del Régimen de Franco y el encaje de Falange, es sobre la calificación desde un punto de vista académico del mismo. En muchas ocasiones, y por razones de influencia ideológica se tiende a obviar la rigurosidad científico-social a la hora de calificar y clasificar ciertos movimientos políticos, regímenes o sistemas. El Régimen del militar Franco es uno de esos casos, para algunos se trata de una “democracia </w:t>
      </w:r>
      <w:r w:rsidR="005479B6">
        <w:rPr>
          <w:color w:val="000000"/>
          <w:u w:color="FB0007"/>
          <w:lang w:val="es-ES_tradnl"/>
        </w:rPr>
        <w:lastRenderedPageBreak/>
        <w:t xml:space="preserve">orgánica” </w:t>
      </w:r>
      <w:r w:rsidR="00E14106">
        <w:rPr>
          <w:color w:val="000000"/>
          <w:u w:color="FB0007"/>
          <w:lang w:val="es-ES_tradnl"/>
        </w:rPr>
        <w:t xml:space="preserve">dirigida por un militar autoritario, mientras que otros lo llegan a calificar de Régimen Fascista totalitario. En cualquier caso, al ser un Régimen tan fluctuante pudo pasar por momentos muy diversos, sin embargo, esta hipótesis queda respondida en el apartado de falangismo al serle calificado de forma razonada de dictadura militar autoritaria. </w:t>
      </w:r>
    </w:p>
    <w:p w14:paraId="03E7ED85" w14:textId="04BAEA2A" w:rsidR="00D15F98" w:rsidRPr="003F29EC" w:rsidRDefault="00FD291D" w:rsidP="00D7076A">
      <w:pPr>
        <w:pStyle w:val="Ttulo1"/>
        <w:numPr>
          <w:ilvl w:val="0"/>
          <w:numId w:val="13"/>
        </w:numPr>
        <w:rPr>
          <w:rFonts w:ascii="Times New Roman" w:hAnsi="Times New Roman" w:cs="Times New Roman"/>
          <w:b/>
          <w:bCs/>
          <w:color w:val="000000" w:themeColor="text1"/>
          <w:u w:color="FB0007"/>
          <w:lang w:val="es-ES_tradnl"/>
        </w:rPr>
      </w:pPr>
      <w:bookmarkStart w:id="8" w:name="_Toc105636525"/>
      <w:r w:rsidRPr="003F29EC">
        <w:rPr>
          <w:rFonts w:ascii="Times New Roman" w:hAnsi="Times New Roman" w:cs="Times New Roman"/>
          <w:b/>
          <w:bCs/>
          <w:color w:val="000000" w:themeColor="text1"/>
          <w:u w:color="FB0007"/>
          <w:lang w:val="es-ES_tradnl"/>
        </w:rPr>
        <w:t>Metodología</w:t>
      </w:r>
      <w:bookmarkEnd w:id="8"/>
      <w:r w:rsidRPr="003F29EC">
        <w:rPr>
          <w:rFonts w:ascii="Times New Roman" w:hAnsi="Times New Roman" w:cs="Times New Roman"/>
          <w:b/>
          <w:bCs/>
          <w:color w:val="000000" w:themeColor="text1"/>
          <w:u w:color="FB0007"/>
          <w:lang w:val="es-ES_tradnl"/>
        </w:rPr>
        <w:t xml:space="preserve"> </w:t>
      </w:r>
    </w:p>
    <w:p w14:paraId="0EB663BB" w14:textId="2C88A81F" w:rsidR="00433BE8" w:rsidRDefault="00433BE8" w:rsidP="00433BE8">
      <w:pPr>
        <w:pStyle w:val="Prrafodelista"/>
        <w:autoSpaceDE w:val="0"/>
        <w:autoSpaceDN w:val="0"/>
        <w:adjustRightInd w:val="0"/>
        <w:spacing w:line="360" w:lineRule="auto"/>
        <w:jc w:val="both"/>
        <w:rPr>
          <w:rFonts w:ascii="Times New Roman" w:hAnsi="Times New Roman" w:cs="Times New Roman"/>
          <w:color w:val="000000"/>
          <w:u w:color="FB0007"/>
          <w:lang w:val="es-ES_tradnl"/>
        </w:rPr>
      </w:pPr>
    </w:p>
    <w:p w14:paraId="11A667EF" w14:textId="53B2D508" w:rsidR="00C17361" w:rsidRDefault="00C17361" w:rsidP="00C17361">
      <w:pPr>
        <w:autoSpaceDE w:val="0"/>
        <w:autoSpaceDN w:val="0"/>
        <w:adjustRightInd w:val="0"/>
        <w:spacing w:line="360" w:lineRule="auto"/>
        <w:ind w:firstLine="360"/>
        <w:jc w:val="both"/>
        <w:rPr>
          <w:color w:val="000000"/>
          <w:u w:color="FB0007"/>
          <w:lang w:val="es-ES_tradnl"/>
        </w:rPr>
      </w:pPr>
      <w:r w:rsidRPr="00C17361">
        <w:rPr>
          <w:color w:val="000000"/>
          <w:u w:color="FB0007"/>
          <w:lang w:val="es-ES_tradnl"/>
        </w:rPr>
        <w:t>En este apartado, el autor explicará qué recursos se han utilizado para la confección del trabajo. Estos recursos se dividen en fuentes primarias y secundarias.</w:t>
      </w:r>
    </w:p>
    <w:p w14:paraId="0EA36B0D" w14:textId="74A94FD6" w:rsidR="00C17361" w:rsidRDefault="00C17361" w:rsidP="00C17361">
      <w:pPr>
        <w:autoSpaceDE w:val="0"/>
        <w:autoSpaceDN w:val="0"/>
        <w:adjustRightInd w:val="0"/>
        <w:spacing w:line="360" w:lineRule="auto"/>
        <w:ind w:firstLine="360"/>
        <w:jc w:val="both"/>
        <w:rPr>
          <w:color w:val="000000"/>
          <w:u w:color="FB0007"/>
          <w:lang w:val="es-ES_tradnl"/>
        </w:rPr>
      </w:pPr>
      <w:r>
        <w:rPr>
          <w:color w:val="000000"/>
          <w:u w:color="FB0007"/>
          <w:lang w:val="es-ES_tradnl"/>
        </w:rPr>
        <w:t>Las fuentes primarias son las que pertenecen a material tanto literario como audiovisual realizado en el momento histórico en el cual se desarrolla el trabajo. En este caso, se consultaron obras de Dionisio Ridruejo y de José Antonio Primo de Rivera.</w:t>
      </w:r>
    </w:p>
    <w:p w14:paraId="23EF6A9C" w14:textId="2885C3E3" w:rsidR="0007232C" w:rsidRPr="0007232C" w:rsidRDefault="00C17361" w:rsidP="0007232C">
      <w:pPr>
        <w:autoSpaceDE w:val="0"/>
        <w:autoSpaceDN w:val="0"/>
        <w:adjustRightInd w:val="0"/>
        <w:spacing w:line="360" w:lineRule="auto"/>
        <w:ind w:firstLine="360"/>
        <w:jc w:val="both"/>
        <w:rPr>
          <w:color w:val="000000"/>
          <w:u w:color="FB0007"/>
          <w:lang w:val="es-ES_tradnl"/>
        </w:rPr>
      </w:pPr>
      <w:r>
        <w:rPr>
          <w:color w:val="000000"/>
          <w:u w:color="FB0007"/>
          <w:lang w:val="es-ES_tradnl"/>
        </w:rPr>
        <w:t>Las fuentes secundarias son aquellas que pertenecen a material de investigación y narración no necesariamente perteneciente a la época sobre la cual se está trabajando. Este tipo de fuentes han sido las más habituales, se han consultado de forma intensa</w:t>
      </w:r>
      <w:r w:rsidR="002845F6">
        <w:rPr>
          <w:color w:val="000000"/>
          <w:u w:color="FB0007"/>
          <w:lang w:val="es-ES_tradnl"/>
        </w:rPr>
        <w:t xml:space="preserve"> y reiterada</w:t>
      </w:r>
      <w:r>
        <w:rPr>
          <w:color w:val="000000"/>
          <w:u w:color="FB0007"/>
          <w:lang w:val="es-ES_tradnl"/>
        </w:rPr>
        <w:t xml:space="preserve"> fuentes secundarias de tipo audiovisual como documentales y entrevistas, y de tipo literario como libros y artículos periodísticos</w:t>
      </w:r>
      <w:r w:rsidR="002F0B1D">
        <w:rPr>
          <w:color w:val="000000"/>
          <w:u w:color="FB0007"/>
          <w:lang w:val="es-ES_tradnl"/>
        </w:rPr>
        <w:t>.</w:t>
      </w:r>
    </w:p>
    <w:p w14:paraId="1BDAB60A" w14:textId="58ED24DC" w:rsidR="00D15F98" w:rsidRPr="003F29EC" w:rsidRDefault="00D15F98" w:rsidP="00D7076A">
      <w:pPr>
        <w:pStyle w:val="Ttulo1"/>
        <w:numPr>
          <w:ilvl w:val="0"/>
          <w:numId w:val="13"/>
        </w:numPr>
        <w:rPr>
          <w:rFonts w:ascii="Times New Roman" w:hAnsi="Times New Roman" w:cs="Times New Roman"/>
          <w:b/>
          <w:bCs/>
          <w:color w:val="000000" w:themeColor="text1"/>
          <w:u w:color="FB0007"/>
          <w:lang w:val="es-ES_tradnl"/>
        </w:rPr>
      </w:pPr>
      <w:bookmarkStart w:id="9" w:name="_Toc105636526"/>
      <w:r w:rsidRPr="003F29EC">
        <w:rPr>
          <w:rFonts w:ascii="Times New Roman" w:hAnsi="Times New Roman" w:cs="Times New Roman"/>
          <w:b/>
          <w:bCs/>
          <w:color w:val="000000" w:themeColor="text1"/>
          <w:u w:color="FB0007"/>
          <w:lang w:val="es-ES_tradnl"/>
        </w:rPr>
        <w:t>Análisis y discusión</w:t>
      </w:r>
      <w:bookmarkEnd w:id="9"/>
    </w:p>
    <w:p w14:paraId="268C9898" w14:textId="342C838D" w:rsidR="00160E0A" w:rsidRDefault="00160E0A" w:rsidP="00D15F98">
      <w:pPr>
        <w:autoSpaceDE w:val="0"/>
        <w:autoSpaceDN w:val="0"/>
        <w:adjustRightInd w:val="0"/>
        <w:spacing w:line="360" w:lineRule="auto"/>
        <w:jc w:val="both"/>
        <w:rPr>
          <w:rFonts w:ascii="Helvetica" w:hAnsi="Helvetica" w:cs="Helvetica"/>
          <w:b/>
          <w:bCs/>
          <w:color w:val="000000"/>
          <w:sz w:val="32"/>
          <w:szCs w:val="32"/>
          <w:u w:color="FB0007"/>
          <w:lang w:val="es-ES_tradnl"/>
        </w:rPr>
      </w:pPr>
      <w:r>
        <w:rPr>
          <w:rFonts w:ascii="Helvetica" w:hAnsi="Helvetica" w:cs="Helvetica"/>
          <w:b/>
          <w:bCs/>
          <w:color w:val="000000"/>
          <w:sz w:val="32"/>
          <w:szCs w:val="32"/>
          <w:u w:color="FB0007"/>
          <w:lang w:val="es-ES_tradnl"/>
        </w:rPr>
        <w:tab/>
      </w:r>
    </w:p>
    <w:p w14:paraId="2ABF92AA" w14:textId="40D010E8" w:rsidR="00160E0A" w:rsidRPr="003F29EC" w:rsidRDefault="00160E0A" w:rsidP="003F29EC">
      <w:pPr>
        <w:pStyle w:val="Ttulo2"/>
        <w:numPr>
          <w:ilvl w:val="0"/>
          <w:numId w:val="0"/>
        </w:numPr>
        <w:rPr>
          <w:rFonts w:ascii="Times New Roman" w:hAnsi="Times New Roman" w:cs="Times New Roman"/>
          <w:b/>
          <w:bCs/>
          <w:u w:color="FB0007"/>
          <w:lang w:val="es-ES_tradnl"/>
        </w:rPr>
      </w:pPr>
      <w:r>
        <w:rPr>
          <w:rFonts w:ascii="Helvetica" w:hAnsi="Helvetica" w:cs="Helvetica"/>
          <w:sz w:val="32"/>
          <w:szCs w:val="32"/>
          <w:u w:color="FB0007"/>
          <w:lang w:val="es-ES_tradnl"/>
        </w:rPr>
        <w:tab/>
      </w:r>
      <w:bookmarkStart w:id="10" w:name="_Toc105636527"/>
      <w:r w:rsidR="00730988" w:rsidRPr="003F29EC">
        <w:rPr>
          <w:rFonts w:ascii="Times New Roman" w:hAnsi="Times New Roman" w:cs="Times New Roman"/>
          <w:b/>
          <w:bCs/>
          <w:color w:val="000000" w:themeColor="text1"/>
          <w:u w:color="FB0007"/>
          <w:lang w:val="es-ES_tradnl"/>
        </w:rPr>
        <w:t xml:space="preserve">7.1 </w:t>
      </w:r>
      <w:r w:rsidRPr="003F29EC">
        <w:rPr>
          <w:rFonts w:ascii="Times New Roman" w:hAnsi="Times New Roman" w:cs="Times New Roman"/>
          <w:b/>
          <w:bCs/>
          <w:color w:val="000000" w:themeColor="text1"/>
          <w:u w:color="FB0007"/>
          <w:lang w:val="es-ES_tradnl"/>
        </w:rPr>
        <w:t>El Fascismo</w:t>
      </w:r>
      <w:r w:rsidR="00F80080" w:rsidRPr="003F29EC">
        <w:rPr>
          <w:rFonts w:ascii="Times New Roman" w:hAnsi="Times New Roman" w:cs="Times New Roman"/>
          <w:b/>
          <w:bCs/>
          <w:color w:val="000000" w:themeColor="text1"/>
          <w:u w:color="FB0007"/>
          <w:lang w:val="es-ES_tradnl"/>
        </w:rPr>
        <w:t>: orígenes y características principales</w:t>
      </w:r>
      <w:bookmarkEnd w:id="10"/>
    </w:p>
    <w:p w14:paraId="30864C04" w14:textId="77777777" w:rsidR="00D15F98" w:rsidRDefault="00D15F98" w:rsidP="00D15F98">
      <w:pPr>
        <w:autoSpaceDE w:val="0"/>
        <w:autoSpaceDN w:val="0"/>
        <w:adjustRightInd w:val="0"/>
        <w:spacing w:line="360" w:lineRule="auto"/>
        <w:jc w:val="both"/>
        <w:rPr>
          <w:rFonts w:ascii="Helvetica" w:hAnsi="Helvetica" w:cs="Helvetica"/>
          <w:b/>
          <w:bCs/>
          <w:color w:val="000000"/>
          <w:u w:color="FB0007"/>
          <w:lang w:val="es-ES_tradnl"/>
        </w:rPr>
      </w:pPr>
    </w:p>
    <w:p w14:paraId="2B1EF9A4" w14:textId="77777777"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El fascismo como movimiento totalitario surge en todas sus variantes y vertientes en la Europa de entreguerras entre los años 1920 y 1930 el cual tiene fundamentalmente su principal desarrollo. apogeo, expansión y decadencia durante la Segunda Guerra Mundial. Si bien los motivos por los cuales surge esta serie de movimientos políticos contrarios a la democracia liberal representativa no son el objeto directo de este trabajo, conviene recordar la situación de crisis política, económica y así como las aspiraciones de muchos países europeos que fueron fuertemente canalizadas por movimientos contrarios a la libertad, pero orientados hacia el valor del colectivo. </w:t>
      </w:r>
    </w:p>
    <w:p w14:paraId="5E5BC74B" w14:textId="219536B0"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Los movimientos fascistas fueron de ámbito fundamentalmente europeo y sus rasgos identificatorios comunes estaban vinculados a la idea de la nación, la tradición, el estatalismo económico, fusión entre partido y Estado, así como un férreo control e </w:t>
      </w:r>
      <w:r>
        <w:rPr>
          <w:color w:val="000000"/>
          <w:u w:color="FB0007"/>
          <w:lang w:val="es-ES_tradnl"/>
        </w:rPr>
        <w:lastRenderedPageBreak/>
        <w:t>intromisión por parte del gobierno en la vida de sus ciudadanos. Cabría decir que son movimientos ateos si bien en las vertientes ibéricas (tanto con S</w:t>
      </w:r>
      <w:r w:rsidR="0007232C">
        <w:rPr>
          <w:color w:val="000000"/>
          <w:u w:color="FB0007"/>
          <w:lang w:val="es-ES_tradnl"/>
        </w:rPr>
        <w:t>a</w:t>
      </w:r>
      <w:r>
        <w:rPr>
          <w:color w:val="000000"/>
          <w:u w:color="FB0007"/>
          <w:lang w:val="es-ES_tradnl"/>
        </w:rPr>
        <w:t xml:space="preserve">lazar como con Franco) se ve en el componente corporativista católico el eje fundamental alrededor del cual gira el funcionamiento del régimen. </w:t>
      </w:r>
    </w:p>
    <w:p w14:paraId="01F9635D" w14:textId="77777777"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El corporativismo es una doctrina económica y social alternativa a otros sistemas como el liberalismo y el socialismo, que promueve una armonía entre las empresas y los trabajadores. De manera que favorece el mutuo entendimiento y la búsqueda de mecanismos de regulación de sus relaciones en base a elementos como las relaciones laborales que aspiraban a eliminar el conflicto social derivado del modelo capitalista puro. (Bernal García, Francisco. 2017)</w:t>
      </w:r>
    </w:p>
    <w:p w14:paraId="57659577" w14:textId="1B19CB27"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El corporativismo define muy bien el funcionamiento tanto económico como social de las relaciones laborales y productivas de algunos de los regímenes no democráticos de los años 1930 y 1940 como el régimen de Franco o de Mussolini (no así tanto el de Hitler, en el cual las relaciones laborales venían puramente marcadas por el Ministerio del Trabajo), siendo denominado “corporativismo autoritario”. A este denominador común, cabe añadirle el calificativo “católico” para entender el modelo corporativista “sui generis” que aparece en la península ibérica, no solo de forma coetánea a los demás sino incluso más prolongada en el tiempo. El corporativismo no es un concepto nuevo, o al menos no de carácter novedoso para las coordenadas intelectuales europeas de finales del siglo XIX, es una forma de organización social que tiene sus orígenes en la Edad Antigua, más concretamente en la era romana, aunque se consolidó con más consistencia en la Edad Media con la aparición de los gremios. Se trataba de pequeños sistemas de autorregulación entre trabajadores y empresarios, limitados dentro de un marco mayor de autoridad feudal. Los comienzos del corporativismo moderno surgen en reacción al individualismo, la atomización social y las nuevas formas de organización política y económica que surgen a raíz de la Revolución Francesa y el liberalismo, y son de muy diversa índole y provistos de muchos matices. Por consiguiente, es conveniente centrarse en dos conceptos fundamentales: el corporativismo social y el corporativismo estatal, cuya mezcla y en ocasiones prevalencia de uno sobre otro caracterizarán de forma clara el fascismo italiano y el falangismo español entre otros.</w:t>
      </w:r>
    </w:p>
    <w:p w14:paraId="6F23D64A" w14:textId="67E71E64"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Según el historiador italiano Renzo de Felice, como indica en su libro </w:t>
      </w:r>
      <w:r>
        <w:rPr>
          <w:i/>
          <w:iCs/>
          <w:color w:val="000000"/>
          <w:u w:color="FB0007"/>
          <w:lang w:val="es-ES_tradnl"/>
        </w:rPr>
        <w:t>Las interpretaciones del fascismo</w:t>
      </w:r>
      <w:r>
        <w:rPr>
          <w:color w:val="000000"/>
          <w:u w:color="FB0007"/>
          <w:lang w:val="es-ES_tradnl"/>
        </w:rPr>
        <w:t xml:space="preserve">, el fascismo como ideología se podría resumir en las siguientes asunciones: en primer lugar, como un producto de la crisis moral de las sociedades europeas de la primera mitad del siglo XX, es decir, el fascismo como </w:t>
      </w:r>
      <w:r>
        <w:rPr>
          <w:color w:val="000000"/>
          <w:u w:color="FB0007"/>
          <w:lang w:val="es-ES_tradnl"/>
        </w:rPr>
        <w:lastRenderedPageBreak/>
        <w:t>enfermedad moral; en segundo lugar, como producto de procesos de desarrollo tardíos y atípicos y de unificación económica y nacional de algunos países europeos, es decir, el fascismo como puesta en evidencia de las deficiencias estructurales y culturales históricas de los países. Por último, también cabe la interpretación marxista del fascismo que le entiende como la etapa consecuente a la implantación masiva del capitalismo que desemboca en una inexorable y agresiva lucha de clases, cuya teoría recuerda mucho a la propia filosofía del socialismo ya que desde esta perspectiva se entendería el fascismo como contrarrevolución burguesa. (Felice, Renzo de. 197</w:t>
      </w:r>
      <w:r w:rsidR="002F0B1D">
        <w:rPr>
          <w:color w:val="000000"/>
          <w:u w:color="FB0007"/>
          <w:lang w:val="es-ES_tradnl"/>
        </w:rPr>
        <w:t>6</w:t>
      </w:r>
      <w:r>
        <w:rPr>
          <w:color w:val="000000"/>
          <w:u w:color="FB0007"/>
          <w:lang w:val="es-ES_tradnl"/>
        </w:rPr>
        <w:t xml:space="preserve">) </w:t>
      </w:r>
    </w:p>
    <w:p w14:paraId="4CE0C07B" w14:textId="77777777"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
        <w:t>Se ha teorizado mucho sobre los orígenes de la derecha autoritaria europea del siglo XX y parece ser que su conexión se puede remontar lejanamente a finales del siglo XVIII y principios del XIX con las fuerzas contrarias a la Revolución Francesa y la expansión del liberalismo en forma de progresivas revoluciones a lo largo del siglo XIX. Pero no se trata exactamente del mismo fenómeno, si bien defendían valores cercanos al conservadurismo social y al tradicionalismo, se trataba puramente de movimientos reaccionarios que trataban de evitar cuestiones básicas como el desarrollo de la sociedad moderna de clases, el apogeo industrial y la ruptura con el Antiguo Régimen. Sin embargo, el fascismo y sus sucedáneos fueron en esencia movimientos mucho más complejos de carácter revolucionario, los cuales, se adaptaban con mayor facilidad a los problemas sociales y económicos de la época.</w:t>
      </w:r>
    </w:p>
    <w:p w14:paraId="6545023A" w14:textId="77777777"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Sin embargo, el liberalismo en todas sus vertientes, tanto económica con la implantación de la economía de mercado, como política y social con la progresiva llegada de los principios derivados de la Ilustración francesa y la Revolución, además de su “indudable triunfo intelectual y teórico en la cultura formal de muchos países europeos” (Payne, 1982, pág. 30), acabó contagiando a gran parte de Europa durante el siglo XIX. Lo cierto es que la incipiente democracia liberal parlamentaria, con todas sus deficiencias propias de un sistema garantista rudimentario aún por ser perfeccionado, gozó de una consolidación completa. Por consiguiente, había pocos elementos que desafiasen realmente su hegemonía salvo los primeros focos de tensión procedentes del movimiento obrero catalizado por las primeras agrupaciones genuinamente de izquierda socialista y anarquista.</w:t>
      </w:r>
    </w:p>
    <w:p w14:paraId="23735938" w14:textId="7D7F179D" w:rsidR="00D15F98" w:rsidRDefault="00D15F98" w:rsidP="00D15F98">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Según el historiador norteamericano Stanley G. Payne, el germen ideológico de los nuevos movimientos de derecha autoritaria que surgen progresivamente a finales del siglo XIX y principios del XX, tiene sus raíces en varias esferas: por un lado la doctrina corporativista, la cual caló sobre todo en los círculos católicos y que como se ha explicado </w:t>
      </w:r>
      <w:r>
        <w:rPr>
          <w:color w:val="000000"/>
          <w:u w:color="FB0007"/>
          <w:lang w:val="es-ES_tradnl"/>
        </w:rPr>
        <w:lastRenderedPageBreak/>
        <w:t xml:space="preserve">anteriormente proponía una mayor “armonía social” quebrada y desafiada por las ineficiencias del capitalismo, en combinación además con nuevas formas de “catolicismo político” (Payne, 1982 </w:t>
      </w:r>
      <w:r w:rsidR="002F0B1D">
        <w:rPr>
          <w:color w:val="000000"/>
          <w:u w:color="FB0007"/>
          <w:lang w:val="es-ES_tradnl"/>
        </w:rPr>
        <w:t>pág. 30</w:t>
      </w:r>
      <w:r>
        <w:rPr>
          <w:color w:val="000000"/>
          <w:u w:color="FB0007"/>
          <w:lang w:val="es-ES_tradnl"/>
        </w:rPr>
        <w:t xml:space="preserve"> ); la transformación gradual de los sectores liberales conservadores  o la transformación de fuerzas anteriormente monárquicas y antiliberales  y la aparición de ideas propias del romanticismo europeo del siglo XIX que propugnaban el resurgimiento de valores medievales e imperialistas.</w:t>
      </w:r>
    </w:p>
    <w:p w14:paraId="1B326D46" w14:textId="0AF0C554"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
        <w:t xml:space="preserve">El otro gran cauce de desarrollo es precisamente la progresiva tendencia autoritaria de ciertos sectores conservadores del liberalismo de finales del siglo XIX tanto en Europa central, especialmente en Alemania, como por supuesto en Italia, Hungría y con sus peculiaridades también en España y Portugal. En el caso de Alemania esta tendencia tiene una lógica especial ya que desde que culminase su proceso de unificación en 1871 tras la Guerra franco-prusiana y la proclamación del II Reich alemán en París, se instaura un sistema político conocido como “constitucionalismo” autoritario con Bismarck a la cabeza. El “constitucionalismo” autoritario nunca llegó a ser liberal y se caracterizaba por una profunda limitación de derecho civiles y de sufragio. Este sistema tan jerárquico y férreamente organizado y autoritario gozó de cierta popularidad entre los conservadores alemanes hasta por lo menos la caída del II Reich alemán después de la Primera Guerra Mundial. (Payne. 1982, </w:t>
      </w:r>
      <w:r w:rsidR="002F0B1D">
        <w:rPr>
          <w:color w:val="000000"/>
          <w:u w:color="FB0007"/>
          <w:lang w:val="es-ES_tradnl"/>
        </w:rPr>
        <w:t>pág.</w:t>
      </w:r>
      <w:r>
        <w:rPr>
          <w:color w:val="000000"/>
          <w:u w:color="FB0007"/>
          <w:lang w:val="es-ES_tradnl"/>
        </w:rPr>
        <w:t xml:space="preserve"> 32)</w:t>
      </w:r>
    </w:p>
    <w:p w14:paraId="7896C52F" w14:textId="77777777"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
        <w:t>El fascismo se basa por naturaleza en una serie de negativas, una matriz central de organización, una doctrina del caudillaje y un objetivo estructural básico, expresados en antimarxismo, antiliberalismo, anti-conservadurismo y el objetivo del eventual totalitarismo, adquirido una vez el sistema fascista consiga afianzarse en el poder y controle firmemente en todos los resortes sociales, políticos y económicos. Al ser un movimiento de carácter revolucionario, no aspira a mantener la sociedad tal y como se encuentra sino a transformarla en toda su complejidad, de ahí el elemento anti conservador anteriormente citado y que escenifica muy bien la paradójica idiosincrasia del fascismo: un movimiento revolucionario, basado en principios y en tejido ideológico compartido con la izquierda pero que detesta el marxismo y que promueve un profundo tradicionalismo, por lo cual hace posible su alianza en ciertos momentos con otros movimientos de derecha.</w:t>
      </w:r>
    </w:p>
    <w:p w14:paraId="4B17831A" w14:textId="77777777"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
        <w:t xml:space="preserve">El fascismo, en general, aspira a la creación de un nuevo Estado de tipo nacionalista autoritario, con algún tipo de estructura económica nacional alternativa, de tipo integrado, regulado y multiclasista. Sin entrar en más detalles, a este sistema se le llamará nacional corporativismo, nacionalsocialismo o nacionalsindicalismo. </w:t>
      </w:r>
    </w:p>
    <w:p w14:paraId="600D4CFE" w14:textId="77777777" w:rsidR="00D15F98"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lastRenderedPageBreak/>
        <w:tab/>
        <w:t>También es común, como se ha dejado caer anteriormente, el objetivo imperial y de expansión territorial, afirmando la necesidad de adquirir espacios vitales o adquisición de recursos necesarios para la subsistencia de un determinado pueblo y de un cambio en la relación de la nación con otras potencias. Como elemento a resaltar, se puede esgrimir una mentalidad idealista y voluntarista traducida en la implantación de unos códigos conductuales, sociales y culturales específicos que dan forma al régimen. A su vez, en términos de estética los fascismos siempre han sido conocidos por su gran obsesión por imponer una forma de lucirse muy determinada la cual resulta muy atractiva para mucha gente, se le da gran importancia a la estructura estética tanto de los mítines con una puesta en escena determinada como a los uniformes, símbolos y coreografía. En este aspecto, también hay que destacar, la gran importancia dada a los aspectos románticos, místicos y cualquier elemento que evoque al “Pathos”.</w:t>
      </w:r>
    </w:p>
    <w:p w14:paraId="186608D4" w14:textId="58AADB8E" w:rsidR="0016132F" w:rsidRDefault="00D15F98" w:rsidP="00D15F98">
      <w:pPr>
        <w:autoSpaceDE w:val="0"/>
        <w:autoSpaceDN w:val="0"/>
        <w:adjustRightInd w:val="0"/>
        <w:spacing w:line="360" w:lineRule="auto"/>
        <w:jc w:val="both"/>
        <w:rPr>
          <w:color w:val="000000"/>
          <w:u w:color="FB0007"/>
          <w:lang w:val="es-ES_tradnl"/>
        </w:rPr>
      </w:pPr>
      <w:r>
        <w:rPr>
          <w:color w:val="000000"/>
          <w:u w:color="FB0007"/>
          <w:lang w:val="es-ES_tradnl"/>
        </w:rPr>
        <w:tab/>
        <w:t>Existe por tanto una gran necesidad de conectar con la gente, una tentativa clara de movilizar a las masas, no solo con el objetivo de que participen en la sincronización líder-masas</w:t>
      </w:r>
      <w:r w:rsidR="00603699">
        <w:rPr>
          <w:color w:val="000000"/>
          <w:u w:color="FB0007"/>
          <w:lang w:val="es-ES_tradnl"/>
        </w:rPr>
        <w:t xml:space="preserve"> </w:t>
      </w:r>
      <w:proofErr w:type="gramStart"/>
      <w:r w:rsidR="00603699">
        <w:rPr>
          <w:color w:val="000000"/>
          <w:u w:color="FB0007"/>
          <w:lang w:val="es-ES_tradnl"/>
        </w:rPr>
        <w:t>o</w:t>
      </w:r>
      <w:proofErr w:type="gramEnd"/>
      <w:r>
        <w:rPr>
          <w:color w:val="000000"/>
          <w:u w:color="FB0007"/>
          <w:lang w:val="es-ES_tradnl"/>
        </w:rPr>
        <w:t xml:space="preserve"> mejor dicho, partido-masas, aplaudiendo, jaleando el esfuerzo dialéctico del líder y secundando su discurso, sino también una conexión entre la sociedad civil y la milicia, de tal forma que se promueva la participación de la gente en milicias de masas del partido. A su vez, y muy en la línea del punto expresado anteriormente, la violencia y su uso en caso de considerarse necesaria para conseguir ciertos objetivos es evaluada de forma positiva: los objetivos son variados y depende del grado de presencia e institucionalización del fascismo, pero puede entenderse desde la mera intimidación callejera hasta la invasión de un país.</w:t>
      </w:r>
    </w:p>
    <w:p w14:paraId="794F9039" w14:textId="1D6D59C0" w:rsidR="00D15F98" w:rsidRDefault="00D15F98" w:rsidP="0016132F">
      <w:pPr>
        <w:autoSpaceDE w:val="0"/>
        <w:autoSpaceDN w:val="0"/>
        <w:adjustRightInd w:val="0"/>
        <w:spacing w:line="360" w:lineRule="auto"/>
        <w:ind w:firstLine="708"/>
        <w:jc w:val="both"/>
        <w:rPr>
          <w:color w:val="000000"/>
          <w:u w:color="FB0007"/>
          <w:lang w:val="es-ES_tradnl"/>
        </w:rPr>
      </w:pPr>
      <w:r>
        <w:rPr>
          <w:color w:val="000000"/>
          <w:u w:color="FB0007"/>
          <w:lang w:val="es-ES_tradnl"/>
        </w:rPr>
        <w:t>En casi todos los fascismos existe una idea de hombre prototipo u hombre ideal que reúne unas características determinadas a las cuales todos deben aspirar, la virilidad y la masculinidad cobran fuerza. Esta exaltación de la dominación masculina unida a una visión orgánica, perfilan el patrón social, a la vez que se valoran las juventudes, representando las fases más explosivas de la vida y haciendo hincapié en el conflicto de generaciones. (Payne, Stanley 1982)</w:t>
      </w:r>
      <w:r w:rsidR="00E808D3">
        <w:rPr>
          <w:color w:val="000000"/>
          <w:u w:color="FB0007"/>
          <w:lang w:val="es-ES_tradnl"/>
        </w:rPr>
        <w:t xml:space="preserve">. </w:t>
      </w:r>
      <w:r w:rsidR="00D10886">
        <w:rPr>
          <w:color w:val="000000"/>
          <w:u w:color="FB0007"/>
          <w:lang w:val="es-ES_tradnl"/>
        </w:rPr>
        <w:t xml:space="preserve">Los fascismos tienden a percibir en las sociedades liberales un componente tóxico en su forma de organizarse y en su manera de establecer las relaciones humanas de sus integrantes. Este componente tóxico, el cual hace que el componente unitario y solidario entre sus miembros se vaya diluyendo, representa una amenaza para la propia supervivencia de la nación. Esta visión unida al rechazo al sistema parlamentario el cual conduce a una “feminización” de las formas y del fondo, en muchos casos, hace que la apelación a la virilidad se convierta en una forma de salvar a la propia </w:t>
      </w:r>
      <w:r w:rsidR="00D10886">
        <w:rPr>
          <w:color w:val="000000"/>
          <w:u w:color="FB0007"/>
          <w:lang w:val="es-ES_tradnl"/>
        </w:rPr>
        <w:lastRenderedPageBreak/>
        <w:t xml:space="preserve">sociedad de su corrupción y autodestrucción. </w:t>
      </w:r>
      <w:r w:rsidR="00B52A08">
        <w:rPr>
          <w:color w:val="000000"/>
          <w:u w:color="FB0007"/>
          <w:lang w:val="es-ES_tradnl"/>
        </w:rPr>
        <w:t xml:space="preserve">También se percibe un rechazo muy parecido en este aspecto respecto al marxismo, para los fascismos, el marxismo supone una continuación mucho más inexorable de la disolución nacional, no se promueve una sociedad articulada orgánicamente y su prioridad es la expansión ideológica transfronteriza en torno a la clase obrera internacional, por consiguiente, no cuenta en esencia con un proyecto real de nación.  </w:t>
      </w:r>
    </w:p>
    <w:p w14:paraId="132AD42C" w14:textId="08C542FE" w:rsidR="000F5069" w:rsidRDefault="006667D8" w:rsidP="001A034F">
      <w:pPr>
        <w:shd w:val="clear" w:color="auto" w:fill="FFFFFF"/>
        <w:spacing w:after="200" w:line="360" w:lineRule="auto"/>
        <w:jc w:val="both"/>
        <w:rPr>
          <w:color w:val="000000"/>
          <w:u w:color="FB0007"/>
          <w:lang w:val="es-ES_tradnl"/>
        </w:rPr>
      </w:pPr>
      <w:r>
        <w:rPr>
          <w:color w:val="000000"/>
          <w:u w:color="FB0007"/>
          <w:lang w:val="es-ES_tradnl"/>
        </w:rPr>
        <w:tab/>
        <w:t>El fascismo manifiesta una preocupación muy intensa por la disolución de la idea de “nación”. Para estos movimientos, la nación</w:t>
      </w:r>
      <w:r w:rsidR="0057747E">
        <w:rPr>
          <w:color w:val="000000"/>
          <w:u w:color="FB0007"/>
          <w:lang w:val="es-ES_tradnl"/>
        </w:rPr>
        <w:t xml:space="preserve"> es el eje central de su ideología: el colectivo, la idea de tradición y de los valores históricos vertebradores son una de sus señas de identidad fundamental. Los fascismos organizaron por tanto una visión totalitaria de la idea </w:t>
      </w:r>
      <w:r w:rsidR="00B52A08">
        <w:rPr>
          <w:color w:val="000000"/>
          <w:u w:color="FB0007"/>
          <w:lang w:val="es-ES_tradnl"/>
        </w:rPr>
        <w:t>nacional</w:t>
      </w:r>
      <w:r w:rsidR="0057747E">
        <w:rPr>
          <w:color w:val="000000"/>
          <w:u w:color="FB0007"/>
          <w:lang w:val="es-ES_tradnl"/>
        </w:rPr>
        <w:t xml:space="preserve">, en la cual solo la visión impuesta por el régimen era la genuina, </w:t>
      </w:r>
      <w:r w:rsidR="00B52A08">
        <w:rPr>
          <w:color w:val="000000"/>
          <w:u w:color="FB0007"/>
          <w:lang w:val="es-ES_tradnl"/>
        </w:rPr>
        <w:t>los conceptos</w:t>
      </w:r>
      <w:r w:rsidR="0057747E">
        <w:rPr>
          <w:color w:val="000000"/>
          <w:u w:color="FB0007"/>
          <w:lang w:val="es-ES_tradnl"/>
        </w:rPr>
        <w:t xml:space="preserve"> de</w:t>
      </w:r>
      <w:r w:rsidR="00B52A08">
        <w:rPr>
          <w:color w:val="000000"/>
          <w:u w:color="FB0007"/>
          <w:lang w:val="es-ES_tradnl"/>
        </w:rPr>
        <w:t>l</w:t>
      </w:r>
      <w:r w:rsidR="0057747E">
        <w:rPr>
          <w:color w:val="000000"/>
          <w:u w:color="FB0007"/>
          <w:lang w:val="es-ES_tradnl"/>
        </w:rPr>
        <w:t xml:space="preserve"> estado y el régimen y la nación, por tanto, se funden en una misma </w:t>
      </w:r>
      <w:r w:rsidR="00B52A08">
        <w:rPr>
          <w:color w:val="000000"/>
          <w:u w:color="FB0007"/>
          <w:lang w:val="es-ES_tradnl"/>
        </w:rPr>
        <w:t>identidad</w:t>
      </w:r>
      <w:r w:rsidR="0057747E">
        <w:rPr>
          <w:color w:val="000000"/>
          <w:u w:color="FB0007"/>
          <w:lang w:val="es-ES_tradnl"/>
        </w:rPr>
        <w:t xml:space="preserve">. Esta tesis, conecta de forma evidente con la necesidad de defensa a ultranza de la nación y otorga cierta legitimidad desde su perspectiva por tanto para utilizar todos los medios necesarios para hacer frente a lo que consideran sus amenazas tanto dentro como fuera de ella. </w:t>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t>El origen del movimiento fascista italiano está en los Fascio di Com</w:t>
      </w:r>
      <w:r w:rsidR="008A35CF">
        <w:rPr>
          <w:color w:val="000000"/>
          <w:u w:color="FB0007"/>
          <w:lang w:val="es-ES_tradnl"/>
        </w:rPr>
        <w:t>ba</w:t>
      </w:r>
      <w:r w:rsidR="00C16D5B">
        <w:rPr>
          <w:color w:val="000000"/>
          <w:u w:color="FB0007"/>
          <w:lang w:val="es-ES_tradnl"/>
        </w:rPr>
        <w:t>ttimento creados por Mussolini en 1919</w:t>
      </w:r>
      <w:r w:rsidR="00C16D5B">
        <w:rPr>
          <w:color w:val="222222"/>
          <w:spacing w:val="-2"/>
          <w:shd w:val="clear" w:color="auto" w:fill="FFFFFF"/>
        </w:rPr>
        <w:t>.</w:t>
      </w:r>
      <w:r w:rsidR="002A4972" w:rsidRPr="002A4972">
        <w:rPr>
          <w:color w:val="222222"/>
          <w:spacing w:val="-2"/>
          <w:shd w:val="clear" w:color="auto" w:fill="FFFFFF"/>
        </w:rPr>
        <w:t xml:space="preserve"> Benito Mussolini, intuitivo y oportunista, advirtió que la crisis que padecía la sociedad italiana le ofrecía una buena oportunidad política. </w:t>
      </w:r>
      <w:r w:rsidR="00C16D5B">
        <w:rPr>
          <w:color w:val="222222"/>
          <w:spacing w:val="-2"/>
          <w:shd w:val="clear" w:color="auto" w:fill="FFFFFF"/>
        </w:rPr>
        <w:t>E</w:t>
      </w:r>
      <w:r w:rsidR="002A4972" w:rsidRPr="002A4972">
        <w:rPr>
          <w:color w:val="222222"/>
          <w:spacing w:val="-2"/>
          <w:shd w:val="clear" w:color="auto" w:fill="FFFFFF"/>
        </w:rPr>
        <w:t>l 23 de marzo de 1919 fundó, junto con dos seguidores, el Fascio Milanese di Combattimento, si bien solo logró reunir a unas setenta personas. El término fascio aludía a las fasces lictorias (haz de varas atadas alrededor de un hacha que llevaban ciertos oficiales romanos sobre el hombro izquierdo).</w:t>
      </w:r>
      <w:r w:rsidR="00C16D5B">
        <w:rPr>
          <w:color w:val="222222"/>
          <w:spacing w:val="-2"/>
          <w:shd w:val="clear" w:color="auto" w:fill="FFFFFF"/>
        </w:rPr>
        <w:t xml:space="preserve"> (Vich Sáez, Sergi, 2019)</w:t>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D15F98">
        <w:rPr>
          <w:color w:val="000000"/>
          <w:u w:color="FB0007"/>
          <w:lang w:val="es-ES_tradnl"/>
        </w:rPr>
        <w:t>El fascismo italiano</w:t>
      </w:r>
      <w:r w:rsidR="001E3670">
        <w:rPr>
          <w:color w:val="000000"/>
          <w:u w:color="FB0007"/>
          <w:lang w:val="es-ES_tradnl"/>
        </w:rPr>
        <w:t xml:space="preserve"> como corriente ideológic</w:t>
      </w:r>
      <w:r w:rsidR="0016132F">
        <w:rPr>
          <w:color w:val="000000"/>
          <w:u w:color="FB0007"/>
          <w:lang w:val="es-ES_tradnl"/>
        </w:rPr>
        <w:t>a</w:t>
      </w:r>
      <w:r w:rsidR="001E3670">
        <w:rPr>
          <w:color w:val="000000"/>
          <w:u w:color="FB0007"/>
          <w:lang w:val="es-ES_tradnl"/>
        </w:rPr>
        <w:t xml:space="preserve"> </w:t>
      </w:r>
      <w:r w:rsidR="0016132F">
        <w:rPr>
          <w:color w:val="000000"/>
          <w:u w:color="FB0007"/>
          <w:lang w:val="es-ES_tradnl"/>
        </w:rPr>
        <w:t xml:space="preserve">se creó mediante la nacionalización de determinados sectores de la izquierda revolucionaria, y quienes desarrollaron el papel central en su orientación conceptual fueron sindicalistas revolucionarios que abrazaron el nacionalismo extremista (Payne, 1982 </w:t>
      </w:r>
      <w:r w:rsidR="008A35CF">
        <w:rPr>
          <w:color w:val="000000"/>
          <w:u w:color="FB0007"/>
          <w:lang w:val="es-ES_tradnl"/>
        </w:rPr>
        <w:t>pág.</w:t>
      </w:r>
      <w:r w:rsidR="0016132F">
        <w:rPr>
          <w:color w:val="000000"/>
          <w:u w:color="FB0007"/>
          <w:lang w:val="es-ES_tradnl"/>
        </w:rPr>
        <w:t xml:space="preserve"> 50). Aunque parezca ilógico, lo cierto que es que el fascismo italiano </w:t>
      </w:r>
      <w:r w:rsidR="00FA0898">
        <w:rPr>
          <w:color w:val="000000"/>
          <w:u w:color="FB0007"/>
          <w:lang w:val="es-ES_tradnl"/>
        </w:rPr>
        <w:t>tiene un componente humano e ideológico importante proveniente de la izquierda política. Se trata</w:t>
      </w:r>
      <w:r w:rsidR="003D118B">
        <w:rPr>
          <w:color w:val="000000"/>
          <w:u w:color="FB0007"/>
          <w:lang w:val="es-ES_tradnl"/>
        </w:rPr>
        <w:t xml:space="preserve"> de sectores descontentos con las carencias y contradicciones que ven en el fascismo una ideología novedosa y rompedora que aspira a la solución de los problemas, no solo de la clase trabajadora, sino de todos los individuos</w:t>
      </w:r>
      <w:r w:rsidR="008559F0">
        <w:rPr>
          <w:color w:val="000000"/>
          <w:u w:color="FB0007"/>
          <w:lang w:val="es-ES_tradnl"/>
        </w:rPr>
        <w:t xml:space="preserve"> de la sociedad de una forma más armónica,</w:t>
      </w:r>
      <w:r w:rsidR="003D118B">
        <w:rPr>
          <w:color w:val="000000"/>
          <w:u w:color="FB0007"/>
          <w:lang w:val="es-ES_tradnl"/>
        </w:rPr>
        <w:t xml:space="preserve"> sin pasar por la</w:t>
      </w:r>
      <w:r w:rsidR="008559F0">
        <w:rPr>
          <w:color w:val="000000"/>
          <w:u w:color="FB0007"/>
          <w:lang w:val="es-ES_tradnl"/>
        </w:rPr>
        <w:t xml:space="preserve"> traumática lucha de clases que el marxismo promueve. </w:t>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8559F0">
        <w:rPr>
          <w:color w:val="000000"/>
          <w:u w:color="FB0007"/>
          <w:lang w:val="es-ES_tradnl"/>
        </w:rPr>
        <w:t xml:space="preserve">El corpus ideológico, por tanto, proviene de los sindicatos revolucionarios; son </w:t>
      </w:r>
      <w:r w:rsidR="008559F0">
        <w:rPr>
          <w:color w:val="000000"/>
          <w:u w:color="FB0007"/>
          <w:lang w:val="es-ES_tradnl"/>
        </w:rPr>
        <w:lastRenderedPageBreak/>
        <w:t xml:space="preserve">intelectuales, gente culta que se replantean las limitaciones del marxismo y protagonizan un viraje ideológico hacia esta nueva alternativa. </w:t>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C16D5B">
        <w:rPr>
          <w:color w:val="000000"/>
          <w:u w:color="FB0007"/>
          <w:lang w:val="es-ES_tradnl"/>
        </w:rPr>
        <w:tab/>
      </w:r>
      <w:r w:rsidR="008559F0">
        <w:rPr>
          <w:color w:val="000000"/>
          <w:u w:color="FB0007"/>
          <w:lang w:val="es-ES_tradnl"/>
        </w:rPr>
        <w:t xml:space="preserve">Aproximadamente hacia 1910 la mayor parte de los sindicalistas revolucionarios habían renunciado al marxismo, y ya en 1907 algunos de ellos habían comenzado a explorar el concepto de “nación proletaria” elaborado por Enrico Corradini. (Payne, 1982 </w:t>
      </w:r>
      <w:r w:rsidR="008A35CF">
        <w:rPr>
          <w:color w:val="000000"/>
          <w:u w:color="FB0007"/>
          <w:lang w:val="es-ES_tradnl"/>
        </w:rPr>
        <w:t>pág.</w:t>
      </w:r>
      <w:r w:rsidR="008559F0">
        <w:rPr>
          <w:color w:val="000000"/>
          <w:u w:color="FB0007"/>
          <w:lang w:val="es-ES_tradnl"/>
        </w:rPr>
        <w:t xml:space="preserve"> 51)</w:t>
      </w:r>
      <w:r w:rsidR="00BF1B1D">
        <w:rPr>
          <w:color w:val="000000"/>
          <w:u w:color="FB0007"/>
          <w:lang w:val="es-ES_tradnl"/>
        </w:rPr>
        <w:t xml:space="preserve">. </w:t>
      </w:r>
      <w:r w:rsidR="005A54CB">
        <w:rPr>
          <w:color w:val="000000"/>
          <w:u w:color="FB0007"/>
          <w:lang w:val="es-ES_tradnl"/>
        </w:rPr>
        <w:t>Estos primeros fascistas, al igual que sus antagonistas de extrema izquierda, concebían la violencia como un elemento utilitarista, como una forma de acción directa que podía ser positiva y terapéutica en algunos casos. De hecho, esta concepción de la violencia y la intimidación, juntado con la estética caracterizan episodios de la historia del fascismo tan notorios como la famosa Marcha de Roma.</w:t>
      </w:r>
      <w:r w:rsidR="005A54CB">
        <w:rPr>
          <w:color w:val="000000"/>
          <w:u w:color="FB0007"/>
          <w:lang w:val="es-ES_tradnl"/>
        </w:rPr>
        <w:tab/>
      </w:r>
      <w:r w:rsidR="005A54CB">
        <w:rPr>
          <w:color w:val="000000"/>
          <w:u w:color="FB0007"/>
          <w:lang w:val="es-ES_tradnl"/>
        </w:rPr>
        <w:tab/>
      </w:r>
      <w:r w:rsidR="005A54CB">
        <w:rPr>
          <w:color w:val="000000"/>
          <w:u w:color="FB0007"/>
          <w:lang w:val="es-ES_tradnl"/>
        </w:rPr>
        <w:tab/>
      </w:r>
      <w:r w:rsidR="005A54CB">
        <w:rPr>
          <w:color w:val="000000"/>
          <w:u w:color="FB0007"/>
          <w:lang w:val="es-ES_tradnl"/>
        </w:rPr>
        <w:tab/>
      </w:r>
      <w:r w:rsidR="005A54CB">
        <w:rPr>
          <w:color w:val="000000"/>
          <w:u w:color="FB0007"/>
          <w:lang w:val="es-ES_tradnl"/>
        </w:rPr>
        <w:tab/>
        <w:t xml:space="preserve">En su consecución del poder, </w:t>
      </w:r>
      <w:r w:rsidR="009D7C4F">
        <w:rPr>
          <w:color w:val="000000"/>
          <w:u w:color="FB0007"/>
          <w:lang w:val="es-ES_tradnl"/>
        </w:rPr>
        <w:t xml:space="preserve">cualquier tipo de forma de violencia tanto en forma de presión, caciquismo, amenaza o violencia física se interpreta como necesaria. Esto se ve con claridad en el caso de Mussolini en la represión llevada a cabo por sus milicias anticomunistas para frenar la conflictividad social de aquella época y mantener el orden, favoreciendo su imagen como preservador de la estabilidad y poniendo en evidencia las carencias del gobierno que es incapaz de atajarlas. Como se ve así en la maniobra </w:t>
      </w:r>
      <w:r w:rsidR="00B733F7">
        <w:rPr>
          <w:color w:val="000000"/>
          <w:u w:color="FB0007"/>
          <w:lang w:val="es-ES_tradnl"/>
        </w:rPr>
        <w:t>llevada a cabo por Mussolini organizando una marcha masiva de milicias fascistas (camisas negras) sobre Roma, escenificando así de manera ostentosa su poder ante el mismísimo Rey de Italia. Con esta forma de presión ocupó las calles de Roma y obligó al Rey a ofrecerle el gobierno de la nación, después de que el Partido Nacional Fascista hubiera</w:t>
      </w:r>
      <w:r w:rsidR="00F1477F">
        <w:rPr>
          <w:color w:val="000000"/>
          <w:u w:color="FB0007"/>
          <w:lang w:val="es-ES_tradnl"/>
        </w:rPr>
        <w:t xml:space="preserve"> sacado un resultado insuficiente en las elecciones de 1921, no llegando ni al 15%, aunque probablemente su momento de mayor apogeo se vivió entre 1922 y 1923.</w:t>
      </w:r>
      <w:r w:rsidR="003C5F5A">
        <w:rPr>
          <w:color w:val="000000"/>
          <w:u w:color="FB0007"/>
          <w:lang w:val="es-ES_tradnl"/>
        </w:rPr>
        <w:tab/>
      </w:r>
      <w:r w:rsidR="003C5F5A">
        <w:rPr>
          <w:color w:val="000000"/>
          <w:u w:color="FB0007"/>
          <w:lang w:val="es-ES_tradnl"/>
        </w:rPr>
        <w:tab/>
      </w:r>
      <w:r w:rsidR="003C5F5A">
        <w:rPr>
          <w:color w:val="000000"/>
          <w:u w:color="FB0007"/>
          <w:lang w:val="es-ES_tradnl"/>
        </w:rPr>
        <w:tab/>
      </w:r>
      <w:r w:rsidR="003C5F5A">
        <w:rPr>
          <w:color w:val="000000"/>
          <w:u w:color="FB0007"/>
          <w:lang w:val="es-ES_tradnl"/>
        </w:rPr>
        <w:tab/>
        <w:t>En otoño de 1921, el Partido Nacional Fascista había llegado a tener unos 250.000 miembros y era el mayor partido de masas que jamás había existido en Italia. El fascismo atraía sobre todo a jóvenes de clases medias. Frente a la revolución socialista antinacionalista, proponía una revolución alternativa de un gobierno nacionalista más autoritario, encabezado por nueva élites y defensor de nuevos intereses nacionales gen</w:t>
      </w:r>
      <w:r w:rsidR="00F90AF2">
        <w:rPr>
          <w:color w:val="000000"/>
          <w:u w:color="FB0007"/>
          <w:lang w:val="es-ES_tradnl"/>
        </w:rPr>
        <w:t xml:space="preserve">erales. Su programa económico había pasado a ser el “productivismo” aunque seguía propugnando el nacionalsindicalismo, cada vez quitaba más importancia a la economía estatal y favorecía la liberación de las energías nacionales y la reducción de los gastos generales improductivos. (Payne, 1982, </w:t>
      </w:r>
      <w:r w:rsidR="008A35CF">
        <w:rPr>
          <w:color w:val="000000"/>
          <w:u w:color="FB0007"/>
          <w:lang w:val="es-ES_tradnl"/>
        </w:rPr>
        <w:t>pág.</w:t>
      </w:r>
      <w:r w:rsidR="00F90AF2">
        <w:rPr>
          <w:color w:val="000000"/>
          <w:u w:color="FB0007"/>
          <w:lang w:val="es-ES_tradnl"/>
        </w:rPr>
        <w:t xml:space="preserve"> 55)</w:t>
      </w:r>
      <w:r w:rsidR="008A35CF">
        <w:rPr>
          <w:color w:val="000000"/>
          <w:u w:color="FB0007"/>
          <w:lang w:val="es-ES_tradnl"/>
        </w:rPr>
        <w:t xml:space="preserve">. </w:t>
      </w:r>
      <w:r w:rsidR="000F5069">
        <w:rPr>
          <w:color w:val="000000"/>
          <w:u w:color="FB0007"/>
          <w:lang w:val="es-ES_tradnl"/>
        </w:rPr>
        <w:t xml:space="preserve">En el libro </w:t>
      </w:r>
      <w:r w:rsidR="000F5069" w:rsidRPr="000F5069">
        <w:rPr>
          <w:i/>
          <w:iCs/>
          <w:color w:val="000000"/>
          <w:lang w:val="es-ES_tradnl"/>
        </w:rPr>
        <w:t>Arbeit Macht Fre</w:t>
      </w:r>
      <w:r w:rsidR="000F5069">
        <w:rPr>
          <w:i/>
          <w:iCs/>
          <w:color w:val="000000"/>
          <w:lang w:val="es-ES_tradnl"/>
        </w:rPr>
        <w:t xml:space="preserve">i, El trabajo y su organización en el fascismo (Alemania e Italia), </w:t>
      </w:r>
      <w:r w:rsidR="000F5069">
        <w:rPr>
          <w:color w:val="000000"/>
          <w:lang w:val="es-ES_tradnl"/>
        </w:rPr>
        <w:t xml:space="preserve">se entiende como un concepto típico de estos movimientos en el cual se </w:t>
      </w:r>
      <w:r w:rsidR="00180F27">
        <w:rPr>
          <w:color w:val="000000"/>
          <w:u w:color="FB0007"/>
          <w:lang w:val="es-ES_tradnl"/>
        </w:rPr>
        <w:t>afirmaba que el primer deber del trabajador era expandir la producción</w:t>
      </w:r>
      <w:r w:rsidR="000F5069">
        <w:rPr>
          <w:color w:val="000000"/>
          <w:u w:color="FB0007"/>
          <w:lang w:val="es-ES_tradnl"/>
        </w:rPr>
        <w:t xml:space="preserve">. </w:t>
      </w:r>
      <w:r w:rsidR="000F28D5">
        <w:rPr>
          <w:color w:val="000000"/>
          <w:u w:color="FB0007"/>
          <w:lang w:val="es-ES_tradnl"/>
        </w:rPr>
        <w:t>(Cieri, 2004)</w:t>
      </w:r>
      <w:r w:rsidR="00065143">
        <w:rPr>
          <w:color w:val="000000"/>
          <w:u w:color="FB0007"/>
          <w:lang w:val="es-ES_tradnl"/>
        </w:rPr>
        <w:tab/>
      </w:r>
      <w:r w:rsidR="00065143">
        <w:rPr>
          <w:color w:val="000000"/>
          <w:u w:color="FB0007"/>
          <w:lang w:val="es-ES_tradnl"/>
        </w:rPr>
        <w:tab/>
      </w:r>
      <w:r w:rsidR="00065143">
        <w:rPr>
          <w:color w:val="000000"/>
          <w:u w:color="FB0007"/>
          <w:lang w:val="es-ES_tradnl"/>
        </w:rPr>
        <w:tab/>
      </w:r>
      <w:r w:rsidR="00065143">
        <w:rPr>
          <w:color w:val="000000"/>
          <w:u w:color="FB0007"/>
          <w:lang w:val="es-ES_tradnl"/>
        </w:rPr>
        <w:tab/>
      </w:r>
      <w:r w:rsidR="00065143">
        <w:rPr>
          <w:color w:val="000000"/>
          <w:u w:color="FB0007"/>
          <w:lang w:val="es-ES_tradnl"/>
        </w:rPr>
        <w:tab/>
      </w:r>
      <w:r w:rsidR="00065143">
        <w:rPr>
          <w:color w:val="000000"/>
          <w:u w:color="FB0007"/>
          <w:lang w:val="es-ES_tradnl"/>
        </w:rPr>
        <w:tab/>
      </w:r>
    </w:p>
    <w:p w14:paraId="241D1DE8" w14:textId="142CBBBC" w:rsidR="003C5F5A" w:rsidRDefault="00065143" w:rsidP="000F5069">
      <w:pPr>
        <w:shd w:val="clear" w:color="auto" w:fill="FFFFFF"/>
        <w:spacing w:after="200" w:line="360" w:lineRule="auto"/>
        <w:ind w:firstLine="708"/>
        <w:jc w:val="both"/>
        <w:rPr>
          <w:color w:val="000000"/>
          <w:u w:color="FB0007"/>
          <w:lang w:val="es-ES_tradnl"/>
        </w:rPr>
      </w:pPr>
      <w:r w:rsidRPr="00502F7A">
        <w:rPr>
          <w:lang w:val="es-ES_tradnl"/>
        </w:rPr>
        <w:lastRenderedPageBreak/>
        <w:t>En el aspecto social, el régimen fascista era represivo, manipulador e invasivo. Sin embargo, su coincidencia en el tiempo con otros reg</w:t>
      </w:r>
      <w:r>
        <w:rPr>
          <w:lang w:val="es-ES_tradnl"/>
        </w:rPr>
        <w:t>í</w:t>
      </w:r>
      <w:r w:rsidRPr="00502F7A">
        <w:rPr>
          <w:lang w:val="es-ES_tradnl"/>
        </w:rPr>
        <w:t>menes como el nazismo o el estalinismo, lo convirtieron en “ben</w:t>
      </w:r>
      <w:r>
        <w:rPr>
          <w:lang w:val="es-ES_tradnl"/>
        </w:rPr>
        <w:t>é</w:t>
      </w:r>
      <w:r w:rsidRPr="00502F7A">
        <w:rPr>
          <w:lang w:val="es-ES_tradnl"/>
        </w:rPr>
        <w:t>volo”. Entre 1927 y 1940 nueve personas fueron ejecutadas, lo que</w:t>
      </w:r>
      <w:r>
        <w:rPr>
          <w:lang w:val="es-ES_tradnl"/>
        </w:rPr>
        <w:t>,</w:t>
      </w:r>
      <w:r w:rsidR="00A3072A">
        <w:rPr>
          <w:lang w:val="es-ES_tradnl"/>
        </w:rPr>
        <w:t xml:space="preserve"> </w:t>
      </w:r>
      <w:r w:rsidRPr="00502F7A">
        <w:rPr>
          <w:lang w:val="es-ES_tradnl"/>
        </w:rPr>
        <w:t>comparado con los otros dos reg</w:t>
      </w:r>
      <w:r>
        <w:rPr>
          <w:lang w:val="es-ES_tradnl"/>
        </w:rPr>
        <w:t>í</w:t>
      </w:r>
      <w:r w:rsidRPr="00502F7A">
        <w:rPr>
          <w:lang w:val="es-ES_tradnl"/>
        </w:rPr>
        <w:t>me</w:t>
      </w:r>
      <w:r>
        <w:rPr>
          <w:lang w:val="es-ES_tradnl"/>
        </w:rPr>
        <w:t>n</w:t>
      </w:r>
      <w:r w:rsidRPr="00502F7A">
        <w:rPr>
          <w:lang w:val="es-ES_tradnl"/>
        </w:rPr>
        <w:t>es citados, hace del fascismo un movimiento casi caritativo. Una modalidad de castigo muy utilizada por el fascismo fue la del “confino” por el que los acusados eran enviados a localidades aisladas de donde no se les permit</w:t>
      </w:r>
      <w:r>
        <w:rPr>
          <w:lang w:val="es-ES_tradnl"/>
        </w:rPr>
        <w:t>í</w:t>
      </w:r>
      <w:r w:rsidRPr="00502F7A">
        <w:rPr>
          <w:lang w:val="es-ES_tradnl"/>
        </w:rPr>
        <w:t>a salir: pod</w:t>
      </w:r>
      <w:r>
        <w:rPr>
          <w:lang w:val="es-ES_tradnl"/>
        </w:rPr>
        <w:t>í</w:t>
      </w:r>
      <w:r w:rsidRPr="00502F7A">
        <w:rPr>
          <w:lang w:val="es-ES_tradnl"/>
        </w:rPr>
        <w:t>an estar en libertad, no estaban obligados a trabajar y pod</w:t>
      </w:r>
      <w:r>
        <w:rPr>
          <w:lang w:val="es-ES_tradnl"/>
        </w:rPr>
        <w:t>í</w:t>
      </w:r>
      <w:r w:rsidRPr="00502F7A">
        <w:rPr>
          <w:lang w:val="es-ES_tradnl"/>
        </w:rPr>
        <w:t>an vivir con sus familias</w:t>
      </w:r>
      <w:r>
        <w:rPr>
          <w:shd w:val="clear" w:color="auto" w:fill="FFFFFF"/>
          <w:lang w:val="es-ES_tradnl"/>
        </w:rPr>
        <w:t>.</w:t>
      </w:r>
      <w:r>
        <w:rPr>
          <w:shd w:val="clear" w:color="auto" w:fill="FFFFFF"/>
          <w:lang w:val="es-ES_tradnl"/>
        </w:rPr>
        <w:tab/>
      </w:r>
      <w:r w:rsidR="002A11E2">
        <w:rPr>
          <w:shd w:val="clear" w:color="auto" w:fill="FFFFFF"/>
          <w:lang w:val="es-ES_tradnl"/>
        </w:rPr>
        <w:t xml:space="preserve"> (Rey, 2013, pág</w:t>
      </w:r>
      <w:r w:rsidR="008A35CF">
        <w:rPr>
          <w:shd w:val="clear" w:color="auto" w:fill="FFFFFF"/>
          <w:lang w:val="es-ES_tradnl"/>
        </w:rPr>
        <w:t>.</w:t>
      </w:r>
      <w:r w:rsidR="002A11E2">
        <w:rPr>
          <w:shd w:val="clear" w:color="auto" w:fill="FFFFFF"/>
          <w:lang w:val="es-ES_tradnl"/>
        </w:rPr>
        <w:t xml:space="preserve"> 235)</w:t>
      </w:r>
      <w:r w:rsidR="002A11E2">
        <w:rPr>
          <w:shd w:val="clear" w:color="auto" w:fill="FFFFFF"/>
          <w:lang w:val="es-ES_tradnl"/>
        </w:rPr>
        <w:tab/>
      </w:r>
      <w:r w:rsidR="002A11E2">
        <w:rPr>
          <w:shd w:val="clear" w:color="auto" w:fill="FFFFFF"/>
          <w:lang w:val="es-ES_tradnl"/>
        </w:rPr>
        <w:tab/>
      </w:r>
      <w:r w:rsidR="00F90AF2">
        <w:rPr>
          <w:color w:val="000000"/>
          <w:u w:color="FB0007"/>
          <w:lang w:val="es-ES_tradnl"/>
        </w:rPr>
        <w:tab/>
      </w:r>
      <w:r w:rsidR="00F90AF2">
        <w:rPr>
          <w:color w:val="000000"/>
          <w:u w:color="FB0007"/>
          <w:lang w:val="es-ES_tradnl"/>
        </w:rPr>
        <w:tab/>
      </w:r>
      <w:r w:rsidR="00F90AF2">
        <w:rPr>
          <w:color w:val="000000"/>
          <w:u w:color="FB0007"/>
          <w:lang w:val="es-ES_tradnl"/>
        </w:rPr>
        <w:tab/>
      </w:r>
      <w:r w:rsidR="00F90AF2">
        <w:rPr>
          <w:color w:val="000000"/>
          <w:u w:color="FB0007"/>
          <w:lang w:val="es-ES_tradnl"/>
        </w:rPr>
        <w:tab/>
      </w:r>
      <w:r>
        <w:rPr>
          <w:color w:val="000000"/>
          <w:u w:color="FB0007"/>
          <w:lang w:val="es-ES_tradnl"/>
        </w:rPr>
        <w:t xml:space="preserve">La Marcha sobre Roma llevada a cabo por Mussolini </w:t>
      </w:r>
      <w:r w:rsidR="00B733F7">
        <w:rPr>
          <w:color w:val="000000"/>
          <w:u w:color="FB0007"/>
          <w:lang w:val="es-ES_tradnl"/>
        </w:rPr>
        <w:t>al haber sido tan repentina y contando con los apoyos justos y una planificación mejorable, podría haber sido perfectamente suprimida por las autoridades gubernamentales, sin embargo</w:t>
      </w:r>
      <w:r w:rsidR="0072167D">
        <w:rPr>
          <w:color w:val="000000"/>
          <w:u w:color="FB0007"/>
          <w:lang w:val="es-ES_tradnl"/>
        </w:rPr>
        <w:t>, y esto es uno de los puntos importantes en los que conviene incidir, el fascismo, como movimiento populista que es, en aquel momento gozaba de la simpatía y la curiosidad de muchísima gente al ver en él una alternativa original y nueva, distinta a la izquierda tradicional marxista y de la clase política burguesa. Si algo no le faltaba a Mussolini y a los suyos, era iniciativa y claridad en las decisiones, y así con este movimiento tan arriesgado, Italia cayó por algo más de veinte años en las redes del totalitarismo.</w:t>
      </w:r>
      <w:r w:rsidR="001A034F">
        <w:rPr>
          <w:color w:val="000000"/>
          <w:u w:color="FB0007"/>
          <w:lang w:val="es-ES_tradnl"/>
        </w:rPr>
        <w:tab/>
      </w:r>
    </w:p>
    <w:p w14:paraId="0972CC3D" w14:textId="11CA3008" w:rsidR="00587234" w:rsidRDefault="003C5F5A" w:rsidP="00502F7A">
      <w:pPr>
        <w:shd w:val="clear" w:color="auto" w:fill="FFFFFF"/>
        <w:spacing w:after="200" w:line="360" w:lineRule="auto"/>
        <w:ind w:firstLine="708"/>
        <w:jc w:val="both"/>
        <w:rPr>
          <w:color w:val="000000"/>
          <w:u w:color="FB0007"/>
        </w:rPr>
      </w:pPr>
      <w:r w:rsidRPr="000613CB">
        <w:rPr>
          <w:color w:val="000000"/>
          <w:u w:color="FB0007"/>
        </w:rPr>
        <w:t xml:space="preserve">A finales del siglo XIX la organización de grupos juveniles paramilitares se iba haciendo cada vez más frecuente en </w:t>
      </w:r>
      <w:r>
        <w:rPr>
          <w:color w:val="000000"/>
          <w:u w:color="FB0007"/>
        </w:rPr>
        <w:t>diversas zonas de Europa Central. Los fascistas “copian” la idea de una milicia política de La Guardia Roja creada por los bolcheviques de Lenin en 1917, así imitaron aspectos del comportamiento revolucionario común que les podría ser útil, añadiéndole a ello la creación de un uniforme vinculado e identificado con el partido y una oratoria de tono militar. (Payne, 1982)</w:t>
      </w:r>
      <w:r w:rsidR="00F90AF2">
        <w:rPr>
          <w:color w:val="000000"/>
          <w:u w:color="FB0007"/>
        </w:rPr>
        <w:tab/>
      </w:r>
      <w:r w:rsidR="00F90AF2">
        <w:rPr>
          <w:color w:val="000000"/>
          <w:u w:color="FB0007"/>
        </w:rPr>
        <w:tab/>
      </w:r>
      <w:r w:rsidR="00F90AF2">
        <w:rPr>
          <w:color w:val="000000"/>
          <w:u w:color="FB0007"/>
        </w:rPr>
        <w:tab/>
      </w:r>
      <w:r w:rsidR="00F90AF2">
        <w:rPr>
          <w:color w:val="000000"/>
          <w:u w:color="FB0007"/>
        </w:rPr>
        <w:tab/>
      </w:r>
      <w:r w:rsidR="00F90AF2">
        <w:rPr>
          <w:color w:val="000000"/>
          <w:u w:color="FB0007"/>
        </w:rPr>
        <w:tab/>
      </w:r>
      <w:r w:rsidR="001A034F" w:rsidRPr="001A034F">
        <w:rPr>
          <w:shd w:val="clear" w:color="auto" w:fill="FFFFFF"/>
        </w:rPr>
        <w:t>Pero no solo el dominio del poder se debe al uso de la violencia o de la amenaza, sino también al uso de la retórica, la educación y la apropiación de la cultura. Todos ellos son elementos fundamentales</w:t>
      </w:r>
      <w:r w:rsidR="001A034F">
        <w:rPr>
          <w:shd w:val="clear" w:color="auto" w:fill="FFFFFF"/>
        </w:rPr>
        <w:t xml:space="preserve"> para mantener de una forma organizada y coordinada el orden y el apoyo al régimen por parte de la población. </w:t>
      </w:r>
      <w:r w:rsidR="00502F7A">
        <w:rPr>
          <w:shd w:val="clear" w:color="auto" w:fill="FFFFFF"/>
        </w:rPr>
        <w:t xml:space="preserve">A su vez, la principal baza del fascismo era la promoción masiva enseñada e introducida en la mente de sus ciudadanos desde muy tempranas etapas de la vida del culto al líder, “Duce”. Evidentemente orientado a ser admirado y respetado con la correspondiente propaganda. Sin embargo, debido a la forma de ascenso al poder por parte de Mussolini y a las peculiaridades y características del pueblo italiano (no olvidar que fueron ellos mismos los que interceptaron a Mussolini huyendo de la República Social Italiana y lo asesinaron) nunca </w:t>
      </w:r>
      <w:r w:rsidR="00502F7A">
        <w:rPr>
          <w:shd w:val="clear" w:color="auto" w:fill="FFFFFF"/>
        </w:rPr>
        <w:lastRenderedPageBreak/>
        <w:t>gozó de una aceptación y un nivel de fanatismo colectivo tan intenso por lo que su popularidad era muy fluctuante.</w:t>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rPr>
        <w:tab/>
      </w:r>
      <w:r w:rsidR="00502F7A">
        <w:rPr>
          <w:shd w:val="clear" w:color="auto" w:fill="FFFFFF"/>
          <w:lang w:val="es-ES_tradnl"/>
        </w:rPr>
        <w:tab/>
      </w:r>
      <w:r w:rsidR="00D804C3">
        <w:rPr>
          <w:color w:val="000000"/>
          <w:u w:color="FB0007"/>
        </w:rPr>
        <w:t>El fascismo se había convertido como observó Mussolini al principio, en el gran</w:t>
      </w:r>
      <w:r w:rsidR="00640EE0">
        <w:rPr>
          <w:color w:val="000000"/>
          <w:u w:color="FB0007"/>
        </w:rPr>
        <w:t xml:space="preserve"> </w:t>
      </w:r>
      <w:r w:rsidR="00D804C3">
        <w:rPr>
          <w:color w:val="000000"/>
          <w:u w:color="FB0007"/>
        </w:rPr>
        <w:t xml:space="preserve">”antipartido”, opuesto a la mayor parte de las ortodoxias de izquierda, derecha y centro, pero también se había convertido en el único nuevo partido panitaliano, representante de sectores sociales y regionales diversos, e incluso de actitudes culturales diversas. Así </w:t>
      </w:r>
      <w:r w:rsidR="00D804C3" w:rsidRPr="000613CB">
        <w:rPr>
          <w:color w:val="000000"/>
          <w:u w:color="FB0007"/>
        </w:rPr>
        <w:t xml:space="preserve">surgió como la única fuerza nacional nueva, sin ligaduras de clase a la izquierda ni a la derecha, y el candidato ideal para devolver el orden y la unidad a un país dividido y aportar una dirección nueva. (Payne, 1982, </w:t>
      </w:r>
      <w:r w:rsidR="008A35CF" w:rsidRPr="000613CB">
        <w:rPr>
          <w:color w:val="000000"/>
          <w:u w:color="FB0007"/>
        </w:rPr>
        <w:t>pág.</w:t>
      </w:r>
      <w:r w:rsidR="00D804C3" w:rsidRPr="000613CB">
        <w:rPr>
          <w:color w:val="000000"/>
          <w:u w:color="FB0007"/>
        </w:rPr>
        <w:t xml:space="preserve"> 57)</w:t>
      </w:r>
      <w:r w:rsidR="009308F6">
        <w:rPr>
          <w:color w:val="000000"/>
          <w:u w:color="FB0007"/>
        </w:rPr>
        <w:t>.</w:t>
      </w:r>
      <w:r w:rsidR="00E7593F">
        <w:rPr>
          <w:color w:val="000000"/>
          <w:u w:color="FB0007"/>
        </w:rPr>
        <w:tab/>
      </w:r>
      <w:r w:rsidR="00E7593F">
        <w:rPr>
          <w:color w:val="000000"/>
          <w:u w:color="FB0007"/>
        </w:rPr>
        <w:tab/>
      </w:r>
      <w:r w:rsidR="00E7593F">
        <w:rPr>
          <w:color w:val="000000"/>
          <w:u w:color="FB0007"/>
        </w:rPr>
        <w:tab/>
      </w:r>
      <w:r w:rsidR="00E7593F">
        <w:rPr>
          <w:color w:val="000000"/>
          <w:u w:color="FB0007"/>
        </w:rPr>
        <w:tab/>
      </w:r>
      <w:r w:rsidR="00E7593F">
        <w:rPr>
          <w:color w:val="000000"/>
          <w:u w:color="FB0007"/>
        </w:rPr>
        <w:tab/>
      </w:r>
      <w:r w:rsidR="00E7593F">
        <w:rPr>
          <w:color w:val="000000"/>
          <w:u w:color="FB0007"/>
        </w:rPr>
        <w:tab/>
      </w:r>
    </w:p>
    <w:p w14:paraId="6B70AB40" w14:textId="77777777" w:rsidR="000A73E1" w:rsidRDefault="002B2112" w:rsidP="000A73E1">
      <w:pPr>
        <w:pStyle w:val="Ttulo2"/>
        <w:numPr>
          <w:ilvl w:val="0"/>
          <w:numId w:val="0"/>
        </w:numPr>
        <w:ind w:firstLine="708"/>
        <w:rPr>
          <w:rFonts w:ascii="Times New Roman" w:hAnsi="Times New Roman" w:cs="Times New Roman"/>
          <w:b/>
          <w:bCs/>
          <w:color w:val="000000" w:themeColor="text1"/>
          <w:u w:color="FB0007"/>
        </w:rPr>
      </w:pPr>
      <w:bookmarkStart w:id="11" w:name="_Toc105636528"/>
      <w:r w:rsidRPr="000A73E1">
        <w:rPr>
          <w:rFonts w:ascii="Times New Roman" w:hAnsi="Times New Roman" w:cs="Times New Roman"/>
          <w:b/>
          <w:bCs/>
          <w:color w:val="000000" w:themeColor="text1"/>
          <w:u w:color="FB0007"/>
        </w:rPr>
        <w:t xml:space="preserve">7.2 </w:t>
      </w:r>
      <w:r w:rsidR="00A3072A" w:rsidRPr="000A73E1">
        <w:rPr>
          <w:rFonts w:ascii="Times New Roman" w:hAnsi="Times New Roman" w:cs="Times New Roman"/>
          <w:b/>
          <w:bCs/>
          <w:color w:val="000000" w:themeColor="text1"/>
          <w:u w:color="FB0007"/>
        </w:rPr>
        <w:t>El Falangism</w:t>
      </w:r>
      <w:r w:rsidR="00730988" w:rsidRPr="000A73E1">
        <w:rPr>
          <w:rFonts w:ascii="Times New Roman" w:hAnsi="Times New Roman" w:cs="Times New Roman"/>
          <w:b/>
          <w:bCs/>
          <w:color w:val="000000" w:themeColor="text1"/>
          <w:u w:color="FB0007"/>
        </w:rPr>
        <w:t>o: orígenes,</w:t>
      </w:r>
      <w:r w:rsidR="001453DA" w:rsidRPr="000A73E1">
        <w:rPr>
          <w:rFonts w:ascii="Times New Roman" w:hAnsi="Times New Roman" w:cs="Times New Roman"/>
          <w:b/>
          <w:bCs/>
          <w:color w:val="000000" w:themeColor="text1"/>
          <w:u w:color="FB0007"/>
        </w:rPr>
        <w:t xml:space="preserve"> fundamentos</w:t>
      </w:r>
      <w:r w:rsidR="001C2F92" w:rsidRPr="000A73E1">
        <w:rPr>
          <w:rFonts w:ascii="Times New Roman" w:hAnsi="Times New Roman" w:cs="Times New Roman"/>
          <w:b/>
          <w:bCs/>
          <w:color w:val="000000" w:themeColor="text1"/>
          <w:u w:color="FB0007"/>
        </w:rPr>
        <w:t xml:space="preserve"> y transformación</w:t>
      </w:r>
      <w:bookmarkEnd w:id="11"/>
      <w:r w:rsidR="001C2F92" w:rsidRPr="000A73E1">
        <w:rPr>
          <w:rFonts w:ascii="Times New Roman" w:hAnsi="Times New Roman" w:cs="Times New Roman"/>
          <w:b/>
          <w:bCs/>
          <w:color w:val="000000" w:themeColor="text1"/>
          <w:u w:color="FB0007"/>
        </w:rPr>
        <w:t xml:space="preserve"> </w:t>
      </w:r>
    </w:p>
    <w:p w14:paraId="120E1F83" w14:textId="5C66ADC2" w:rsidR="00A3072A" w:rsidRPr="000A73E1" w:rsidRDefault="001C2F92" w:rsidP="000A73E1">
      <w:pPr>
        <w:pStyle w:val="Ttulo2"/>
        <w:numPr>
          <w:ilvl w:val="0"/>
          <w:numId w:val="0"/>
        </w:numPr>
        <w:rPr>
          <w:rFonts w:ascii="Times New Roman" w:hAnsi="Times New Roman" w:cs="Times New Roman"/>
          <w:b/>
          <w:bCs/>
          <w:u w:color="FB0007"/>
        </w:rPr>
      </w:pPr>
      <w:r w:rsidRPr="000A73E1">
        <w:rPr>
          <w:rFonts w:ascii="Times New Roman" w:hAnsi="Times New Roman" w:cs="Times New Roman"/>
          <w:b/>
          <w:bCs/>
          <w:u w:color="FB0007"/>
        </w:rPr>
        <w:tab/>
      </w:r>
    </w:p>
    <w:p w14:paraId="55E36035" w14:textId="3D7213CD" w:rsidR="00184D33" w:rsidRDefault="009308F6" w:rsidP="00E7593F">
      <w:pPr>
        <w:spacing w:line="360" w:lineRule="auto"/>
        <w:ind w:firstLine="708"/>
        <w:jc w:val="both"/>
        <w:rPr>
          <w:color w:val="000000" w:themeColor="text1"/>
          <w:shd w:val="clear" w:color="auto" w:fill="FFFFFF"/>
        </w:rPr>
      </w:pPr>
      <w:r w:rsidRPr="00184D33">
        <w:rPr>
          <w:color w:val="000000" w:themeColor="text1"/>
        </w:rPr>
        <w:t>El falangismo o fascismo español</w:t>
      </w:r>
      <w:r w:rsidR="00E7593F">
        <w:rPr>
          <w:color w:val="000000" w:themeColor="text1"/>
        </w:rPr>
        <w:t xml:space="preserve"> es una ideología típica de los años 1930 en España inspirada en las corrientes fascistas europeas de la época y muy concretamente en el fascismo italiano de Mussolini. El fascismo español fue teorizado fundamentalmente por José Antonio Primo de Rivera, hijo del dictador de la década de los años 1920, Miguel Primo de Rivera. Creó el partido</w:t>
      </w:r>
      <w:r w:rsidR="00184D33" w:rsidRPr="00184D33">
        <w:rPr>
          <w:color w:val="000000" w:themeColor="text1"/>
        </w:rPr>
        <w:t xml:space="preserve"> </w:t>
      </w:r>
      <w:r w:rsidR="00184D33" w:rsidRPr="00184D33">
        <w:rPr>
          <w:color w:val="000000" w:themeColor="text1"/>
          <w:shd w:val="clear" w:color="auto" w:fill="FFFFFF"/>
        </w:rPr>
        <w:t>Falange Española (FE)</w:t>
      </w:r>
      <w:r w:rsidR="00E7593F">
        <w:rPr>
          <w:color w:val="000000" w:themeColor="text1"/>
          <w:shd w:val="clear" w:color="auto" w:fill="FFFFFF"/>
        </w:rPr>
        <w:t xml:space="preserve"> en 1933 junto a Rafael Sánchez Mazas, estos dos intelectuales, en combinación con los creadores de Juntas de Ofensiva Nacional Sindicalista (JONS): Onésimo Redondo y Ramiro Ledesma Ramos, son considerados los padres ideológicos del fascismo español. </w:t>
      </w:r>
      <w:r w:rsidR="00184D33" w:rsidRPr="00184D33">
        <w:rPr>
          <w:color w:val="000000" w:themeColor="text1"/>
          <w:shd w:val="clear" w:color="auto" w:fill="FFFFFF"/>
        </w:rPr>
        <w:t>El </w:t>
      </w:r>
      <w:hyperlink r:id="rId9" w:tooltip="15 de febrero" w:history="1">
        <w:r w:rsidR="00184D33" w:rsidRPr="00184D33">
          <w:rPr>
            <w:rStyle w:val="Hipervnculo"/>
            <w:color w:val="000000" w:themeColor="text1"/>
            <w:u w:val="none"/>
            <w:shd w:val="clear" w:color="auto" w:fill="FFFFFF"/>
          </w:rPr>
          <w:t>15 de febrero</w:t>
        </w:r>
      </w:hyperlink>
      <w:r w:rsidR="00184D33" w:rsidRPr="00184D33">
        <w:rPr>
          <w:color w:val="000000" w:themeColor="text1"/>
          <w:shd w:val="clear" w:color="auto" w:fill="FFFFFF"/>
        </w:rPr>
        <w:t> de </w:t>
      </w:r>
      <w:hyperlink r:id="rId10" w:tooltip="1934" w:history="1">
        <w:r w:rsidR="00184D33" w:rsidRPr="00184D33">
          <w:rPr>
            <w:rStyle w:val="Hipervnculo"/>
            <w:color w:val="000000" w:themeColor="text1"/>
            <w:u w:val="none"/>
            <w:shd w:val="clear" w:color="auto" w:fill="FFFFFF"/>
          </w:rPr>
          <w:t>1934</w:t>
        </w:r>
      </w:hyperlink>
      <w:r w:rsidR="00E7593F">
        <w:rPr>
          <w:color w:val="000000" w:themeColor="text1"/>
        </w:rPr>
        <w:t>, Falange española se fusionó con el partido de Juntas de Ofensiva Nacional</w:t>
      </w:r>
      <w:r w:rsidR="00C65C8D">
        <w:rPr>
          <w:color w:val="000000" w:themeColor="text1"/>
        </w:rPr>
        <w:t xml:space="preserve"> </w:t>
      </w:r>
      <w:r w:rsidR="00E7593F">
        <w:rPr>
          <w:color w:val="000000" w:themeColor="text1"/>
        </w:rPr>
        <w:t xml:space="preserve">Sindicalista (JONS) dando lugar </w:t>
      </w:r>
      <w:r w:rsidR="001826F5">
        <w:rPr>
          <w:color w:val="000000" w:themeColor="text1"/>
        </w:rPr>
        <w:t>a un</w:t>
      </w:r>
      <w:r w:rsidR="00F4765B">
        <w:rPr>
          <w:color w:val="000000" w:themeColor="text1"/>
        </w:rPr>
        <w:t>a</w:t>
      </w:r>
      <w:r w:rsidR="001826F5">
        <w:rPr>
          <w:color w:val="000000" w:themeColor="text1"/>
        </w:rPr>
        <w:t xml:space="preserve"> de las agrupaciones políticas e ideológicas más relevantes</w:t>
      </w:r>
      <w:r w:rsidR="00F4765B">
        <w:rPr>
          <w:color w:val="000000" w:themeColor="text1"/>
        </w:rPr>
        <w:t xml:space="preserve"> por razones diversas</w:t>
      </w:r>
      <w:r w:rsidR="001826F5">
        <w:rPr>
          <w:color w:val="000000" w:themeColor="text1"/>
        </w:rPr>
        <w:t xml:space="preserve"> dentro del </w:t>
      </w:r>
      <w:r w:rsidR="00E7593F">
        <w:rPr>
          <w:color w:val="000000" w:themeColor="text1"/>
        </w:rPr>
        <w:t>posterior Régimen de Francisco Franco, Falan</w:t>
      </w:r>
      <w:r w:rsidR="00AF645D">
        <w:rPr>
          <w:color w:val="000000" w:themeColor="text1"/>
        </w:rPr>
        <w:t>g</w:t>
      </w:r>
      <w:r w:rsidR="00E7593F">
        <w:rPr>
          <w:color w:val="000000" w:themeColor="text1"/>
        </w:rPr>
        <w:t xml:space="preserve">e Española </w:t>
      </w:r>
      <w:r w:rsidR="00AF645D">
        <w:rPr>
          <w:color w:val="000000" w:themeColor="text1"/>
        </w:rPr>
        <w:t>de las JONS</w:t>
      </w:r>
      <w:r w:rsidR="00AF645D">
        <w:rPr>
          <w:color w:val="000000" w:themeColor="text1"/>
          <w:shd w:val="clear" w:color="auto" w:fill="FFFFFF"/>
        </w:rPr>
        <w:t>.</w:t>
      </w:r>
    </w:p>
    <w:p w14:paraId="64FA3033" w14:textId="6FA8C4EC" w:rsidR="00A32D94" w:rsidRDefault="00C65C8D" w:rsidP="00396884">
      <w:pPr>
        <w:spacing w:line="360" w:lineRule="auto"/>
        <w:ind w:firstLine="708"/>
        <w:jc w:val="both"/>
        <w:rPr>
          <w:color w:val="000000" w:themeColor="text1"/>
        </w:rPr>
      </w:pPr>
      <w:r>
        <w:rPr>
          <w:color w:val="000000" w:themeColor="text1"/>
        </w:rPr>
        <w:t>El falangismo es la versión española de los movimientos de tipo totalitario fascista que se estaban dando de forma masiva y exitosa en muchos países de Europa en los años 1930</w:t>
      </w:r>
      <w:r w:rsidR="005F1F78">
        <w:rPr>
          <w:color w:val="000000" w:themeColor="text1"/>
        </w:rPr>
        <w:t>, sobre todo en sus primeras etapas bajo en liderazgo de José Antonio Primo de Rivera.</w:t>
      </w:r>
      <w:r>
        <w:rPr>
          <w:color w:val="000000" w:themeColor="text1"/>
        </w:rPr>
        <w:t xml:space="preserve"> El falangismo es una ideología muy particular, que comparte una parte importante </w:t>
      </w:r>
      <w:r w:rsidR="003E2389">
        <w:rPr>
          <w:color w:val="000000" w:themeColor="text1"/>
        </w:rPr>
        <w:t>carga sobre todo en términos de estética, funcionamiento y gestos</w:t>
      </w:r>
      <w:r w:rsidR="008F303F">
        <w:rPr>
          <w:color w:val="000000" w:themeColor="text1"/>
        </w:rPr>
        <w:t>,</w:t>
      </w:r>
      <w:r w:rsidR="003E2389">
        <w:rPr>
          <w:color w:val="000000" w:themeColor="text1"/>
        </w:rPr>
        <w:t xml:space="preserve"> pero también ideología con el </w:t>
      </w:r>
      <w:r>
        <w:rPr>
          <w:color w:val="000000" w:themeColor="text1"/>
        </w:rPr>
        <w:t>fascismo italiano, el cual es su mayor referente, pero posee sus propias peculiaridades las cuales lo hacen un movimiento “sui géneris”</w:t>
      </w:r>
      <w:r w:rsidR="00F4765B">
        <w:rPr>
          <w:color w:val="000000" w:themeColor="text1"/>
        </w:rPr>
        <w:t xml:space="preserve">, como se comentó anteriormente en el apartado de El Fascismo. </w:t>
      </w:r>
    </w:p>
    <w:p w14:paraId="3743256C" w14:textId="7ACA298F" w:rsidR="000E173E" w:rsidRDefault="000E173E" w:rsidP="00F4765B">
      <w:pPr>
        <w:spacing w:line="360" w:lineRule="auto"/>
        <w:ind w:firstLine="708"/>
        <w:jc w:val="both"/>
        <w:rPr>
          <w:color w:val="000000" w:themeColor="text1"/>
        </w:rPr>
      </w:pPr>
      <w:r>
        <w:rPr>
          <w:color w:val="000000" w:themeColor="text1"/>
        </w:rPr>
        <w:t>Se trata de una ideología elitista desde el punto de vista tanto intelectual como social, no aspira a emular la trayectoria del resto de fascismos europeos</w:t>
      </w:r>
      <w:r w:rsidR="005F1F78">
        <w:rPr>
          <w:color w:val="000000" w:themeColor="text1"/>
        </w:rPr>
        <w:t xml:space="preserve"> ni convertirse en </w:t>
      </w:r>
      <w:r w:rsidR="005F1F78">
        <w:rPr>
          <w:color w:val="000000" w:themeColor="text1"/>
        </w:rPr>
        <w:lastRenderedPageBreak/>
        <w:t>un movimiento de masas,</w:t>
      </w:r>
      <w:r>
        <w:rPr>
          <w:color w:val="000000" w:themeColor="text1"/>
        </w:rPr>
        <w:t xml:space="preserve"> sino que se da en círculos reducidos</w:t>
      </w:r>
      <w:r w:rsidR="00E518CB">
        <w:rPr>
          <w:color w:val="000000" w:themeColor="text1"/>
        </w:rPr>
        <w:t xml:space="preserve"> netamente</w:t>
      </w:r>
      <w:r>
        <w:rPr>
          <w:color w:val="000000" w:themeColor="text1"/>
        </w:rPr>
        <w:t xml:space="preserve"> de intelectuales jóvenes</w:t>
      </w:r>
      <w:r w:rsidR="000107C9">
        <w:rPr>
          <w:color w:val="000000" w:themeColor="text1"/>
        </w:rPr>
        <w:t xml:space="preserve"> y universitarios </w:t>
      </w:r>
      <w:r>
        <w:rPr>
          <w:color w:val="000000" w:themeColor="text1"/>
        </w:rPr>
        <w:t>de las clases acomodadas de las grandes urbes españolas, fundamentalmente Madrid.</w:t>
      </w:r>
      <w:r w:rsidR="00DE269F">
        <w:rPr>
          <w:color w:val="000000" w:themeColor="text1"/>
        </w:rPr>
        <w:t xml:space="preserve"> Él creía que una élite, o “minoría creadora” era capaz de realizar la grandeza de la nación, olvidando que una élite sólo puede vencer la resistencia de una mayoría mediante el ejercicio de un poder terrorista y deshumanizado (Payne, Stanley, 1965 </w:t>
      </w:r>
      <w:r w:rsidR="008A35CF">
        <w:rPr>
          <w:color w:val="000000" w:themeColor="text1"/>
        </w:rPr>
        <w:t>pág.</w:t>
      </w:r>
      <w:r w:rsidR="00DE269F">
        <w:rPr>
          <w:color w:val="000000" w:themeColor="text1"/>
        </w:rPr>
        <w:t xml:space="preserve"> 37). </w:t>
      </w:r>
      <w:r>
        <w:rPr>
          <w:color w:val="000000" w:themeColor="text1"/>
        </w:rPr>
        <w:t xml:space="preserve"> Son </w:t>
      </w:r>
      <w:r w:rsidR="00396884">
        <w:rPr>
          <w:color w:val="000000" w:themeColor="text1"/>
        </w:rPr>
        <w:t>hombres</w:t>
      </w:r>
      <w:r>
        <w:rPr>
          <w:color w:val="000000" w:themeColor="text1"/>
        </w:rPr>
        <w:t xml:space="preserve"> jóvenes, los cuales, ante el clima de efervescencia y fervor político de la época buscan alternativas viables a la ya desgastada y cainita izquierda tradicional, siempre entretenida en luchas internas y en disputas dogmáticas, y</w:t>
      </w:r>
      <w:r w:rsidR="00396884">
        <w:rPr>
          <w:color w:val="000000" w:themeColor="text1"/>
        </w:rPr>
        <w:t xml:space="preserve"> por otro lado</w:t>
      </w:r>
      <w:r>
        <w:rPr>
          <w:color w:val="000000" w:themeColor="text1"/>
        </w:rPr>
        <w:t xml:space="preserve"> al sistema liberal turnista impuesto desde la Restauración Borbónica de 1875 </w:t>
      </w:r>
      <w:r w:rsidR="00396884">
        <w:rPr>
          <w:color w:val="000000" w:themeColor="text1"/>
        </w:rPr>
        <w:t>el cual acabó hastiado de corrupción y de inestabilidad política.</w:t>
      </w:r>
    </w:p>
    <w:p w14:paraId="3034520D" w14:textId="77777777" w:rsidR="00D50755" w:rsidRDefault="00396884" w:rsidP="0012533A">
      <w:pPr>
        <w:spacing w:line="360" w:lineRule="auto"/>
        <w:jc w:val="both"/>
        <w:rPr>
          <w:color w:val="000000" w:themeColor="text1"/>
        </w:rPr>
      </w:pPr>
      <w:r>
        <w:rPr>
          <w:color w:val="000000" w:themeColor="text1"/>
        </w:rPr>
        <w:t>Sus ideólogos principales fueron el madrileño José Antonio Primo de Rivera y Rafael Sánchez Mazas</w:t>
      </w:r>
      <w:r w:rsidR="005F1F78">
        <w:rPr>
          <w:color w:val="000000" w:themeColor="text1"/>
        </w:rPr>
        <w:t>. José Antonio Primo de Rivera un joven de buena familia, universitario,</w:t>
      </w:r>
      <w:r w:rsidR="00F10D93">
        <w:rPr>
          <w:color w:val="000000" w:themeColor="text1"/>
        </w:rPr>
        <w:t xml:space="preserve"> y con gran permeabilidad mental para la política, así, experiment</w:t>
      </w:r>
      <w:r w:rsidR="000107C9">
        <w:rPr>
          <w:color w:val="000000" w:themeColor="text1"/>
        </w:rPr>
        <w:t>ó</w:t>
      </w:r>
      <w:r w:rsidR="00F10D93">
        <w:rPr>
          <w:color w:val="000000" w:themeColor="text1"/>
        </w:rPr>
        <w:t xml:space="preserve"> virajes ideológicos</w:t>
      </w:r>
      <w:r w:rsidR="000107C9">
        <w:rPr>
          <w:color w:val="000000" w:themeColor="text1"/>
        </w:rPr>
        <w:t xml:space="preserve"> importantes</w:t>
      </w:r>
      <w:r w:rsidR="00F10D93">
        <w:rPr>
          <w:color w:val="000000" w:themeColor="text1"/>
        </w:rPr>
        <w:t xml:space="preserve"> como su paso del conservadurismo autoritario al nacionalsindicalismo,</w:t>
      </w:r>
      <w:r w:rsidR="000107C9">
        <w:rPr>
          <w:color w:val="000000" w:themeColor="text1"/>
        </w:rPr>
        <w:t xml:space="preserve"> </w:t>
      </w:r>
      <w:r w:rsidR="00F10D93">
        <w:rPr>
          <w:color w:val="000000" w:themeColor="text1"/>
        </w:rPr>
        <w:t>sobre todo tras su fusión con las JONS en 1934. Por tanto, conocido a sí mismo como: “aristócrata por nacimiento, abogado por vocación y político, por necesidad”. (Pecharromán Gil, Julio, 2018). José Antonio Primo de Rivera, a diferencia de otros ideólogos fascistas como Mussolini (conviene recordar que Mussolini fue antiguo miembro del Partido Socialista Italiano antes de su aventura fascista) o Hitler, no</w:t>
      </w:r>
      <w:r w:rsidR="000107C9">
        <w:rPr>
          <w:color w:val="000000" w:themeColor="text1"/>
        </w:rPr>
        <w:t xml:space="preserve"> viene de forma </w:t>
      </w:r>
      <w:r w:rsidR="000107C9" w:rsidRPr="0012533A">
        <w:rPr>
          <w:color w:val="000000" w:themeColor="text1"/>
        </w:rPr>
        <w:t xml:space="preserve">directa del socialismo ni comparte ningún vínculo directo con el mismo, si bien se podría considerar que sí lo hace de forma indirecta al haberse basado Falange de forma clara en el Fascismo italiano y éste en ciertos principios del socialismo. </w:t>
      </w:r>
    </w:p>
    <w:p w14:paraId="097CF0B7" w14:textId="3E7D909F" w:rsidR="0012533A" w:rsidRDefault="0012533A" w:rsidP="00D50755">
      <w:pPr>
        <w:spacing w:line="360" w:lineRule="auto"/>
        <w:ind w:firstLine="708"/>
        <w:jc w:val="both"/>
        <w:rPr>
          <w:color w:val="333333"/>
          <w:shd w:val="clear" w:color="auto" w:fill="FFFFFF"/>
        </w:rPr>
      </w:pPr>
      <w:r w:rsidRPr="0012533A">
        <w:rPr>
          <w:color w:val="000000" w:themeColor="text1"/>
        </w:rPr>
        <w:t>Sin embargo, decide entrar en política con inspiración renovadora y con la</w:t>
      </w:r>
      <w:r>
        <w:rPr>
          <w:color w:val="000000" w:themeColor="text1"/>
        </w:rPr>
        <w:t xml:space="preserve"> convicción</w:t>
      </w:r>
      <w:r w:rsidRPr="0012533A">
        <w:rPr>
          <w:color w:val="000000" w:themeColor="text1"/>
        </w:rPr>
        <w:t xml:space="preserve"> </w:t>
      </w:r>
      <w:r>
        <w:rPr>
          <w:color w:val="333333"/>
          <w:shd w:val="clear" w:color="auto" w:fill="FFFFFF"/>
        </w:rPr>
        <w:t xml:space="preserve">de </w:t>
      </w:r>
      <w:r w:rsidRPr="00C73218">
        <w:rPr>
          <w:color w:val="333333"/>
          <w:shd w:val="clear" w:color="auto" w:fill="FFFFFF"/>
        </w:rPr>
        <w:t>defender la memoria de su padre, generalmente denostada en los años del hundimiento de la dictadura y de la implantación de la Segunda República (1931)</w:t>
      </w:r>
      <w:r w:rsidRPr="0012533A">
        <w:rPr>
          <w:color w:val="333333"/>
          <w:shd w:val="clear" w:color="auto" w:fill="FFFFFF"/>
        </w:rPr>
        <w:t>. (Fernández, Tomás y Tamaro, Elena, 2004)</w:t>
      </w:r>
      <w:r w:rsidR="00221704">
        <w:rPr>
          <w:color w:val="333333"/>
          <w:shd w:val="clear" w:color="auto" w:fill="FFFFFF"/>
        </w:rPr>
        <w:t>.</w:t>
      </w:r>
    </w:p>
    <w:p w14:paraId="613CB099" w14:textId="6AB98CAD" w:rsidR="00E139CE" w:rsidRDefault="004B087E" w:rsidP="00E139CE">
      <w:pPr>
        <w:autoSpaceDE w:val="0"/>
        <w:autoSpaceDN w:val="0"/>
        <w:adjustRightInd w:val="0"/>
        <w:spacing w:line="360" w:lineRule="auto"/>
        <w:ind w:firstLine="708"/>
        <w:jc w:val="both"/>
        <w:rPr>
          <w:color w:val="333333"/>
          <w:shd w:val="clear" w:color="auto" w:fill="FFFFFF"/>
        </w:rPr>
      </w:pPr>
      <w:r>
        <w:rPr>
          <w:color w:val="333333"/>
          <w:shd w:val="clear" w:color="auto" w:fill="FFFFFF"/>
        </w:rPr>
        <w:t>En base tanto a los rasgos heredados como a los propios creados por los fascistas españoles, José Antonio Primo de Rivera crea un movimiento de tipo totalitario</w:t>
      </w:r>
      <w:r w:rsidR="00C9501B">
        <w:rPr>
          <w:color w:val="333333"/>
          <w:shd w:val="clear" w:color="auto" w:fill="FFFFFF"/>
        </w:rPr>
        <w:t xml:space="preserve"> a clara emulación del fascismo italiano</w:t>
      </w:r>
      <w:r>
        <w:rPr>
          <w:color w:val="333333"/>
          <w:shd w:val="clear" w:color="auto" w:fill="FFFFFF"/>
        </w:rPr>
        <w:t xml:space="preserve">  co</w:t>
      </w:r>
      <w:r w:rsidR="006A1A28">
        <w:rPr>
          <w:color w:val="333333"/>
          <w:shd w:val="clear" w:color="auto" w:fill="FFFFFF"/>
        </w:rPr>
        <w:t xml:space="preserve">n </w:t>
      </w:r>
      <w:r>
        <w:rPr>
          <w:color w:val="333333"/>
          <w:shd w:val="clear" w:color="auto" w:fill="FFFFFF"/>
        </w:rPr>
        <w:t xml:space="preserve">una clara aspiración </w:t>
      </w:r>
      <w:r w:rsidR="006A1A28">
        <w:rPr>
          <w:color w:val="333333"/>
          <w:shd w:val="clear" w:color="auto" w:fill="FFFFFF"/>
        </w:rPr>
        <w:t>de</w:t>
      </w:r>
      <w:r>
        <w:rPr>
          <w:color w:val="333333"/>
          <w:shd w:val="clear" w:color="auto" w:fill="FFFFFF"/>
        </w:rPr>
        <w:t xml:space="preserve"> control f</w:t>
      </w:r>
      <w:r w:rsidR="006A1A28">
        <w:rPr>
          <w:color w:val="333333"/>
          <w:shd w:val="clear" w:color="auto" w:fill="FFFFFF"/>
        </w:rPr>
        <w:t>é</w:t>
      </w:r>
      <w:r>
        <w:rPr>
          <w:color w:val="333333"/>
          <w:shd w:val="clear" w:color="auto" w:fill="FFFFFF"/>
        </w:rPr>
        <w:t xml:space="preserve">rreo de la sociedad y a la </w:t>
      </w:r>
      <w:r w:rsidR="006A1A28">
        <w:rPr>
          <w:color w:val="333333"/>
          <w:shd w:val="clear" w:color="auto" w:fill="FFFFFF"/>
        </w:rPr>
        <w:t>intromisión</w:t>
      </w:r>
      <w:r>
        <w:rPr>
          <w:color w:val="333333"/>
          <w:shd w:val="clear" w:color="auto" w:fill="FFFFFF"/>
        </w:rPr>
        <w:t xml:space="preserve"> del </w:t>
      </w:r>
      <w:r w:rsidR="006A1A28">
        <w:rPr>
          <w:color w:val="333333"/>
          <w:shd w:val="clear" w:color="auto" w:fill="FFFFFF"/>
        </w:rPr>
        <w:t>E</w:t>
      </w:r>
      <w:r>
        <w:rPr>
          <w:color w:val="333333"/>
          <w:shd w:val="clear" w:color="auto" w:fill="FFFFFF"/>
        </w:rPr>
        <w:t>stado en todos los resquicios de la vida de los ciudadanos</w:t>
      </w:r>
      <w:r w:rsidR="00C9501B">
        <w:rPr>
          <w:color w:val="333333"/>
          <w:shd w:val="clear" w:color="auto" w:fill="FFFFFF"/>
        </w:rPr>
        <w:t xml:space="preserve"> y</w:t>
      </w:r>
      <w:r w:rsidR="006A1A28">
        <w:rPr>
          <w:color w:val="333333"/>
          <w:shd w:val="clear" w:color="auto" w:fill="FFFFFF"/>
        </w:rPr>
        <w:t xml:space="preserve"> el establecimiento del modelo corporativista de sindicato único y vertical, en el cual se aglutinan de forma organizada empresarios y trabajadores</w:t>
      </w:r>
      <w:r w:rsidR="00C9501B">
        <w:rPr>
          <w:color w:val="333333"/>
          <w:shd w:val="clear" w:color="auto" w:fill="FFFFFF"/>
        </w:rPr>
        <w:t>,</w:t>
      </w:r>
      <w:r w:rsidR="006A1A28">
        <w:rPr>
          <w:color w:val="333333"/>
          <w:shd w:val="clear" w:color="auto" w:fill="FFFFFF"/>
        </w:rPr>
        <w:t xml:space="preserve"> ambos colectivos con la visión de servir a los intereses de la nación y colaborar de forma armónica (nacionalsindicalismo). </w:t>
      </w:r>
      <w:r w:rsidR="00E139CE" w:rsidRPr="00E139CE">
        <w:rPr>
          <w:color w:val="000000"/>
          <w:shd w:val="clear" w:color="auto" w:fill="FFFFFF"/>
        </w:rPr>
        <w:t>El Estado sindical</w:t>
      </w:r>
      <w:r w:rsidR="00E139CE" w:rsidRPr="00E139CE">
        <w:rPr>
          <w:rStyle w:val="apple-converted-space"/>
          <w:color w:val="000000"/>
          <w:shd w:val="clear" w:color="auto" w:fill="FFFFFF"/>
        </w:rPr>
        <w:t> </w:t>
      </w:r>
      <w:r w:rsidR="00E139CE" w:rsidRPr="00E139CE">
        <w:rPr>
          <w:rStyle w:val="Textoennegrita"/>
          <w:b w:val="0"/>
          <w:bCs w:val="0"/>
          <w:color w:val="000000"/>
          <w:shd w:val="clear" w:color="auto" w:fill="FFFFFF"/>
        </w:rPr>
        <w:t>nacionalizaría</w:t>
      </w:r>
      <w:r w:rsidR="00E139CE" w:rsidRPr="00E139CE">
        <w:rPr>
          <w:rStyle w:val="Textoennegrita"/>
          <w:color w:val="000000"/>
          <w:shd w:val="clear" w:color="auto" w:fill="FFFFFF"/>
        </w:rPr>
        <w:t xml:space="preserve"> </w:t>
      </w:r>
      <w:r w:rsidR="00E139CE" w:rsidRPr="00E139CE">
        <w:rPr>
          <w:rStyle w:val="Textoennegrita"/>
          <w:b w:val="0"/>
          <w:bCs w:val="0"/>
          <w:color w:val="000000"/>
          <w:shd w:val="clear" w:color="auto" w:fill="FFFFFF"/>
        </w:rPr>
        <w:t>y</w:t>
      </w:r>
      <w:r w:rsidR="00E139CE" w:rsidRPr="00E139CE">
        <w:rPr>
          <w:rStyle w:val="Textoennegrita"/>
          <w:color w:val="000000"/>
          <w:shd w:val="clear" w:color="auto" w:fill="FFFFFF"/>
        </w:rPr>
        <w:t xml:space="preserve"> </w:t>
      </w:r>
      <w:r w:rsidR="00E139CE" w:rsidRPr="00E139CE">
        <w:rPr>
          <w:rStyle w:val="Textoennegrita"/>
          <w:b w:val="0"/>
          <w:bCs w:val="0"/>
          <w:color w:val="000000"/>
          <w:shd w:val="clear" w:color="auto" w:fill="FFFFFF"/>
        </w:rPr>
        <w:t xml:space="preserve">administraría de manera </w:t>
      </w:r>
      <w:r w:rsidR="00E139CE" w:rsidRPr="00E139CE">
        <w:rPr>
          <w:rStyle w:val="Textoennegrita"/>
          <w:b w:val="0"/>
          <w:bCs w:val="0"/>
          <w:color w:val="000000"/>
          <w:shd w:val="clear" w:color="auto" w:fill="FFFFFF"/>
        </w:rPr>
        <w:lastRenderedPageBreak/>
        <w:t>autogestionaria los medios de producción</w:t>
      </w:r>
      <w:r w:rsidR="00E139CE" w:rsidRPr="00E139CE">
        <w:rPr>
          <w:color w:val="000000"/>
          <w:shd w:val="clear" w:color="auto" w:fill="FFFFFF"/>
        </w:rPr>
        <w:t>, e implementaría un sistema de ambiguas reformas sociales que era tildado por los falangistas de “revolucionario”</w:t>
      </w:r>
      <w:r w:rsidR="00E139CE">
        <w:rPr>
          <w:color w:val="000000"/>
          <w:shd w:val="clear" w:color="auto" w:fill="FFFFFF"/>
        </w:rPr>
        <w:t xml:space="preserve"> (Máxima Uriarte, Julia, 2019)</w:t>
      </w:r>
    </w:p>
    <w:p w14:paraId="5751C0A9" w14:textId="6E983BD8" w:rsidR="00E518CB" w:rsidRDefault="006A1A28" w:rsidP="006A1A28">
      <w:pPr>
        <w:autoSpaceDE w:val="0"/>
        <w:autoSpaceDN w:val="0"/>
        <w:adjustRightInd w:val="0"/>
        <w:spacing w:line="360" w:lineRule="auto"/>
        <w:ind w:firstLine="708"/>
        <w:jc w:val="both"/>
        <w:rPr>
          <w:color w:val="000000"/>
          <w:u w:color="FB0007"/>
          <w:lang w:val="es-ES_tradnl"/>
        </w:rPr>
      </w:pPr>
      <w:r>
        <w:rPr>
          <w:color w:val="333333"/>
          <w:shd w:val="clear" w:color="auto" w:fill="FFFFFF"/>
        </w:rPr>
        <w:t xml:space="preserve">A su vez, </w:t>
      </w:r>
      <w:r w:rsidR="00E518CB">
        <w:rPr>
          <w:color w:val="333333"/>
          <w:shd w:val="clear" w:color="auto" w:fill="FFFFFF"/>
        </w:rPr>
        <w:t xml:space="preserve">posee un </w:t>
      </w:r>
      <w:r w:rsidR="004B087E">
        <w:rPr>
          <w:color w:val="333333"/>
          <w:shd w:val="clear" w:color="auto" w:fill="FFFFFF"/>
        </w:rPr>
        <w:t>carácter fuertemente nacionalista, con firme vocación de defensa de los valores tradicionales españoles, indisolublemente ligados a la idea de nación española</w:t>
      </w:r>
      <w:r w:rsidR="00E518CB">
        <w:rPr>
          <w:color w:val="333333"/>
          <w:shd w:val="clear" w:color="auto" w:fill="FFFFFF"/>
        </w:rPr>
        <w:t xml:space="preserve"> y </w:t>
      </w:r>
      <w:r w:rsidR="00C9501B">
        <w:rPr>
          <w:color w:val="333333"/>
          <w:shd w:val="clear" w:color="auto" w:fill="FFFFFF"/>
        </w:rPr>
        <w:t xml:space="preserve">se consideran en peligro </w:t>
      </w:r>
      <w:r w:rsidR="00E518CB">
        <w:rPr>
          <w:color w:val="333333"/>
          <w:shd w:val="clear" w:color="auto" w:fill="FFFFFF"/>
        </w:rPr>
        <w:t xml:space="preserve">de desaparecer debido </w:t>
      </w:r>
      <w:r w:rsidR="00C9501B">
        <w:rPr>
          <w:color w:val="333333"/>
          <w:shd w:val="clear" w:color="auto" w:fill="FFFFFF"/>
        </w:rPr>
        <w:t xml:space="preserve">a </w:t>
      </w:r>
      <w:r w:rsidR="00E518CB">
        <w:rPr>
          <w:color w:val="333333"/>
          <w:shd w:val="clear" w:color="auto" w:fill="FFFFFF"/>
        </w:rPr>
        <w:t>la inestabilidad política de la Segunda República</w:t>
      </w:r>
      <w:r w:rsidR="00C9501B">
        <w:rPr>
          <w:color w:val="333333"/>
          <w:shd w:val="clear" w:color="auto" w:fill="FFFFFF"/>
        </w:rPr>
        <w:t>. Es</w:t>
      </w:r>
      <w:r w:rsidR="00E518CB">
        <w:rPr>
          <w:color w:val="333333"/>
          <w:shd w:val="clear" w:color="auto" w:fill="FFFFFF"/>
        </w:rPr>
        <w:t xml:space="preserve"> un movimiento influenciado por el pensamiento</w:t>
      </w:r>
      <w:r w:rsidR="000033C8">
        <w:rPr>
          <w:color w:val="333333"/>
          <w:shd w:val="clear" w:color="auto" w:fill="FFFFFF"/>
        </w:rPr>
        <w:t xml:space="preserve"> de Ortega y Gasset</w:t>
      </w:r>
      <w:r w:rsidR="00D52C29">
        <w:rPr>
          <w:color w:val="000000"/>
          <w:u w:color="FB0007"/>
          <w:lang w:val="es-ES_tradnl"/>
        </w:rPr>
        <w:t xml:space="preserve"> en el sentido del miedo y el desprecio a la masa, a la masa entendida como la horda aborregada sin criterio ni mecanismos intelectuales para razonar</w:t>
      </w:r>
      <w:r w:rsidR="00926A76">
        <w:rPr>
          <w:color w:val="000000"/>
          <w:u w:color="FB0007"/>
          <w:lang w:val="es-ES_tradnl"/>
        </w:rPr>
        <w:t xml:space="preserve"> y entender los motivos reales de sus acciones</w:t>
      </w:r>
      <w:r w:rsidR="00D52C29">
        <w:rPr>
          <w:color w:val="000000"/>
          <w:u w:color="FB0007"/>
          <w:lang w:val="es-ES_tradnl"/>
        </w:rPr>
        <w:t>. En este aspecto falange evolucionó mucho a lo largo de los años, ya que</w:t>
      </w:r>
      <w:r w:rsidR="00926A76">
        <w:rPr>
          <w:color w:val="000000"/>
          <w:u w:color="FB0007"/>
          <w:lang w:val="es-ES_tradnl"/>
        </w:rPr>
        <w:t>,</w:t>
      </w:r>
      <w:r w:rsidR="00D52C29">
        <w:rPr>
          <w:color w:val="000000"/>
          <w:u w:color="FB0007"/>
          <w:lang w:val="es-ES_tradnl"/>
        </w:rPr>
        <w:t xml:space="preserve"> en los años 1933 y 1934, la conocida falange auténtica si lo aplicaba como filtro para formar parte de la misma</w:t>
      </w:r>
      <w:r w:rsidR="00926A76">
        <w:rPr>
          <w:color w:val="000000"/>
          <w:u w:color="FB0007"/>
          <w:lang w:val="es-ES_tradnl"/>
        </w:rPr>
        <w:t>. S</w:t>
      </w:r>
      <w:r w:rsidR="00D52C29">
        <w:rPr>
          <w:color w:val="000000"/>
          <w:u w:color="FB0007"/>
          <w:lang w:val="es-ES_tradnl"/>
        </w:rPr>
        <w:t>in embargo</w:t>
      </w:r>
      <w:r w:rsidR="00926A76">
        <w:rPr>
          <w:color w:val="000000"/>
          <w:u w:color="FB0007"/>
          <w:lang w:val="es-ES_tradnl"/>
        </w:rPr>
        <w:t>,</w:t>
      </w:r>
      <w:r w:rsidR="00D52C29">
        <w:rPr>
          <w:color w:val="000000"/>
          <w:u w:color="FB0007"/>
          <w:lang w:val="es-ES_tradnl"/>
        </w:rPr>
        <w:t xml:space="preserve"> al estallar la guerra civil y sobre todo tras el fusilamiento de José Antonio Primo de Rivera y la unificación de Falange de las JONS con los Carlistas, est</w:t>
      </w:r>
      <w:r w:rsidR="00926A76">
        <w:rPr>
          <w:color w:val="000000"/>
          <w:u w:color="FB0007"/>
          <w:lang w:val="es-ES_tradnl"/>
        </w:rPr>
        <w:t>e factor limitante</w:t>
      </w:r>
      <w:r w:rsidR="00D52C29">
        <w:rPr>
          <w:color w:val="000000"/>
          <w:u w:color="FB0007"/>
          <w:lang w:val="es-ES_tradnl"/>
        </w:rPr>
        <w:t xml:space="preserve"> se flexibilizó muchísimo</w:t>
      </w:r>
      <w:r w:rsidR="00926A76">
        <w:rPr>
          <w:color w:val="000000"/>
          <w:u w:color="FB0007"/>
          <w:lang w:val="es-ES_tradnl"/>
        </w:rPr>
        <w:t xml:space="preserve"> alistándose de forma masiva miles de jóvenes ante el fervor nacionalista del bando sublevado durante la Guerra Civil. Este hecho lo convirtió de forma paradójica en el movimiento más nutrido </w:t>
      </w:r>
      <w:r w:rsidR="008E4695">
        <w:rPr>
          <w:color w:val="000000"/>
          <w:u w:color="FB0007"/>
          <w:lang w:val="es-ES_tradnl"/>
        </w:rPr>
        <w:t>e</w:t>
      </w:r>
      <w:r w:rsidR="00926A76">
        <w:rPr>
          <w:color w:val="000000"/>
          <w:u w:color="FB0007"/>
          <w:lang w:val="es-ES_tradnl"/>
        </w:rPr>
        <w:t xml:space="preserve"> identitario del bando sublevado pese a haber contado con un apoyo popular ridículo pocos meses antes en las elecciones de 1936, estando muy por detrás de por supuesto la CEDA de Gil-Robles, </w:t>
      </w:r>
      <w:r w:rsidR="008E4695">
        <w:rPr>
          <w:color w:val="000000"/>
          <w:u w:color="FB0007"/>
          <w:lang w:val="es-ES_tradnl"/>
        </w:rPr>
        <w:t xml:space="preserve">el Partido republicano Radical de Lerroux o el Partido Republicano Conservador de Maura. Esto nos da a entender que efectivamente y a diferencia del resto de Europa por motivos diversos, el fascismo nunca tuvo una implantación ni un apoyo intenso real en la sociedad española, su “ascenso” se dio de forma artificial en un momento histórico político muy determinado y ante la polarización y </w:t>
      </w:r>
      <w:r w:rsidR="00297CD8">
        <w:rPr>
          <w:color w:val="000000"/>
          <w:u w:color="FB0007"/>
          <w:lang w:val="es-ES_tradnl"/>
        </w:rPr>
        <w:t>radicalización</w:t>
      </w:r>
      <w:r w:rsidR="008E4695">
        <w:rPr>
          <w:color w:val="000000"/>
          <w:u w:color="FB0007"/>
          <w:lang w:val="es-ES_tradnl"/>
        </w:rPr>
        <w:t xml:space="preserve"> total de la sociedad. Un fenómeno parecido ocurrió en el Frente Popular con el Partido Comunista, siendo </w:t>
      </w:r>
      <w:r w:rsidR="001A7808">
        <w:rPr>
          <w:color w:val="000000"/>
          <w:u w:color="FB0007"/>
          <w:lang w:val="es-ES_tradnl"/>
        </w:rPr>
        <w:t>é</w:t>
      </w:r>
      <w:r w:rsidR="008E4695">
        <w:rPr>
          <w:color w:val="000000"/>
          <w:u w:color="FB0007"/>
          <w:lang w:val="es-ES_tradnl"/>
        </w:rPr>
        <w:t xml:space="preserve">ste el que nutrió de milicias y afiliados las filas del bando republicano, cuando sin embargo adquirieron también un resultado muy pobre </w:t>
      </w:r>
      <w:r w:rsidR="001A7808">
        <w:rPr>
          <w:color w:val="000000"/>
          <w:u w:color="FB0007"/>
          <w:lang w:val="es-ES_tradnl"/>
        </w:rPr>
        <w:t>en las elecciones de 1936, muy</w:t>
      </w:r>
      <w:r w:rsidR="008E4695">
        <w:rPr>
          <w:color w:val="000000"/>
          <w:u w:color="FB0007"/>
          <w:lang w:val="es-ES_tradnl"/>
        </w:rPr>
        <w:t xml:space="preserve"> por detrás del PSOE de Largo Caballero o de Izquierda Republicana de Manuel Azaña.</w:t>
      </w:r>
    </w:p>
    <w:p w14:paraId="28C6963D" w14:textId="4B228425" w:rsidR="00FB2231" w:rsidRPr="008B24F6" w:rsidRDefault="00F37AA9" w:rsidP="008B24F6">
      <w:pPr>
        <w:spacing w:line="360" w:lineRule="auto"/>
        <w:ind w:firstLine="708"/>
        <w:jc w:val="both"/>
        <w:rPr>
          <w:color w:val="000000" w:themeColor="text1"/>
        </w:rPr>
      </w:pPr>
      <w:r>
        <w:rPr>
          <w:color w:val="000000"/>
          <w:u w:color="FB0007"/>
          <w:lang w:val="es-ES_tradnl"/>
        </w:rPr>
        <w:t>Pero</w:t>
      </w:r>
      <w:r w:rsidR="00D52C29">
        <w:rPr>
          <w:color w:val="000000"/>
          <w:u w:color="FB0007"/>
          <w:lang w:val="es-ES_tradnl"/>
        </w:rPr>
        <w:t xml:space="preserve"> </w:t>
      </w:r>
      <w:r>
        <w:rPr>
          <w:color w:val="000000"/>
          <w:u w:color="FB0007"/>
          <w:lang w:val="es-ES_tradnl"/>
        </w:rPr>
        <w:t>quizá el aspecto más curioso en tanto en cuanto lo convierte en un movimiento fascista muy particular, es el papel de la religión en la ideología y dentro de la nación</w:t>
      </w:r>
      <w:r w:rsidR="008459BE">
        <w:rPr>
          <w:color w:val="000000"/>
          <w:u w:color="FB0007"/>
          <w:lang w:val="es-ES_tradnl"/>
        </w:rPr>
        <w:t xml:space="preserve">. Mientras que los regímenes totalitarios europeos son ateos, </w:t>
      </w:r>
      <w:r w:rsidR="00D52C29">
        <w:rPr>
          <w:color w:val="000000"/>
          <w:u w:color="FB0007"/>
          <w:lang w:val="es-ES_tradnl"/>
        </w:rPr>
        <w:t xml:space="preserve">y solo el </w:t>
      </w:r>
      <w:r w:rsidR="008459BE">
        <w:rPr>
          <w:color w:val="000000" w:themeColor="text1"/>
        </w:rPr>
        <w:t>líder es considerado la deidad y, por consiguiente, la máxima autoridad tanto terrenal como espiritual y a la cual el ciudadano debe rendir devoción y pleitesía</w:t>
      </w:r>
      <w:r w:rsidR="00893447">
        <w:rPr>
          <w:color w:val="000000" w:themeColor="text1"/>
        </w:rPr>
        <w:t>; en el falangismo no es exactamente así.</w:t>
      </w:r>
      <w:r w:rsidR="00114A5A">
        <w:rPr>
          <w:color w:val="000000" w:themeColor="text1"/>
        </w:rPr>
        <w:t xml:space="preserve"> La hipótesis que manejo es que otras ideologías con vocación </w:t>
      </w:r>
      <w:r w:rsidR="00114A5A">
        <w:rPr>
          <w:color w:val="000000" w:themeColor="text1"/>
        </w:rPr>
        <w:lastRenderedPageBreak/>
        <w:t>totalitaria como el Nazismo alemán y el Fascismo italiano proceden del socialismo de forma directa lo cual hace que su tronco ideológico y concepción de la sociedad y la vida sea muy parecido, mientras que en el falangismo esto no ocurre</w:t>
      </w:r>
      <w:r w:rsidR="009A7A55">
        <w:rPr>
          <w:color w:val="000000" w:themeColor="text1"/>
        </w:rPr>
        <w:t xml:space="preserve"> ya que en el socialismo y en el fascismo convencional la autoridad máxima moral</w:t>
      </w:r>
      <w:r w:rsidR="00EA58D5">
        <w:rPr>
          <w:color w:val="000000" w:themeColor="text1"/>
        </w:rPr>
        <w:t xml:space="preserve"> y espiritual</w:t>
      </w:r>
      <w:r w:rsidR="009A7A55">
        <w:rPr>
          <w:color w:val="000000" w:themeColor="text1"/>
        </w:rPr>
        <w:t xml:space="preserve"> emana del líder y en el falangismo emana de Dios</w:t>
      </w:r>
      <w:r w:rsidR="00114A5A">
        <w:rPr>
          <w:color w:val="000000" w:themeColor="text1"/>
        </w:rPr>
        <w:t>.</w:t>
      </w:r>
      <w:r w:rsidR="00893447">
        <w:rPr>
          <w:color w:val="000000" w:themeColor="text1"/>
        </w:rPr>
        <w:t xml:space="preserve"> El fascismo español es profundamente católico</w:t>
      </w:r>
      <w:r w:rsidR="00F25046">
        <w:rPr>
          <w:color w:val="000000" w:themeColor="text1"/>
        </w:rPr>
        <w:t>,</w:t>
      </w:r>
      <w:r w:rsidR="00572314">
        <w:rPr>
          <w:color w:val="000000" w:themeColor="text1"/>
        </w:rPr>
        <w:t xml:space="preserve"> y defiende por tanto que no se no se entiende la idea de España ni la identidad hispana, sin la religión católica</w:t>
      </w:r>
      <w:r w:rsidR="008B24F6">
        <w:rPr>
          <w:color w:val="000000" w:themeColor="text1"/>
        </w:rPr>
        <w:t xml:space="preserve"> (idea que desarrollará más intensamente Franco con el nacionalcatolicismo). </w:t>
      </w:r>
      <w:r w:rsidR="00572314">
        <w:rPr>
          <w:color w:val="000000" w:themeColor="text1"/>
        </w:rPr>
        <w:t>M</w:t>
      </w:r>
      <w:r w:rsidR="000A17D9">
        <w:rPr>
          <w:color w:val="000000" w:themeColor="text1"/>
        </w:rPr>
        <w:t>uy vinculado a esta idea</w:t>
      </w:r>
      <w:r w:rsidR="00572314">
        <w:rPr>
          <w:color w:val="000000" w:themeColor="text1"/>
        </w:rPr>
        <w:t xml:space="preserve"> que es absolutamente nuclear, están otros elementos anteriormente mencionados como la</w:t>
      </w:r>
      <w:r w:rsidR="000A17D9" w:rsidRPr="000A17D9">
        <w:rPr>
          <w:color w:val="333333"/>
          <w:shd w:val="clear" w:color="auto" w:fill="FFFFFF"/>
        </w:rPr>
        <w:t xml:space="preserve"> </w:t>
      </w:r>
      <w:r w:rsidR="000A17D9">
        <w:rPr>
          <w:color w:val="333333"/>
          <w:shd w:val="clear" w:color="auto" w:fill="FFFFFF"/>
        </w:rPr>
        <w:t>defensa de l</w:t>
      </w:r>
      <w:r w:rsidR="00572314">
        <w:rPr>
          <w:color w:val="333333"/>
          <w:shd w:val="clear" w:color="auto" w:fill="FFFFFF"/>
        </w:rPr>
        <w:t>a tradición</w:t>
      </w:r>
      <w:r w:rsidR="00114A5A">
        <w:rPr>
          <w:color w:val="333333"/>
          <w:shd w:val="clear" w:color="auto" w:fill="FFFFFF"/>
        </w:rPr>
        <w:t>,</w:t>
      </w:r>
      <w:r w:rsidR="00B778AD">
        <w:rPr>
          <w:color w:val="333333"/>
          <w:shd w:val="clear" w:color="auto" w:fill="FFFFFF"/>
        </w:rPr>
        <w:t xml:space="preserve"> ambos</w:t>
      </w:r>
      <w:r w:rsidR="000A17D9">
        <w:rPr>
          <w:color w:val="333333"/>
          <w:shd w:val="clear" w:color="auto" w:fill="FFFFFF"/>
        </w:rPr>
        <w:t xml:space="preserve"> indisolublemente ligados a la idea de nación española</w:t>
      </w:r>
      <w:r w:rsidR="00B778AD">
        <w:rPr>
          <w:color w:val="333333"/>
          <w:shd w:val="clear" w:color="auto" w:fill="FFFFFF"/>
        </w:rPr>
        <w:t>. También existen rasgos vinculados al imperialismo, a la admiración a las figuras históricas y periodos gloriosos anteriores que se traduce en un deseo a su vez de querer reunificar a los pueblos de habla hispana en una especie de sentimiento panhispánico. (Máxima Uriarte, Julia, 2019)</w:t>
      </w:r>
      <w:r w:rsidR="00114A5A">
        <w:rPr>
          <w:color w:val="333333"/>
          <w:shd w:val="clear" w:color="auto" w:fill="FFFFFF"/>
        </w:rPr>
        <w:t>.</w:t>
      </w:r>
    </w:p>
    <w:p w14:paraId="7902BD6C" w14:textId="55E420BC" w:rsidR="00C62470" w:rsidRDefault="00FB2231" w:rsidP="00FB2231">
      <w:pPr>
        <w:spacing w:line="360" w:lineRule="auto"/>
        <w:ind w:firstLine="708"/>
        <w:jc w:val="both"/>
        <w:rPr>
          <w:color w:val="000000" w:themeColor="text1"/>
        </w:rPr>
      </w:pPr>
      <w:r>
        <w:rPr>
          <w:color w:val="000000" w:themeColor="text1"/>
        </w:rPr>
        <w:t>Con todo ello, l</w:t>
      </w:r>
      <w:r w:rsidRPr="008F303F">
        <w:rPr>
          <w:color w:val="000000" w:themeColor="text1"/>
        </w:rPr>
        <w:t>a creación de Falange Española, fue hecha pública en un mitin político celebrado en el Teatro de la Comedia de Madrid, en la tarde del Domingo 29 de octubre de 1933. En él hablaron 3 oradores: José Antonio Primo de Rivera, Julio Ruíz de Alda y Alfonso García Valdecasas y asistieron unos dos mil simpatizantes entre otros Ramiro Ledesma. (Payne, 1965</w:t>
      </w:r>
      <w:r w:rsidR="00EB4101">
        <w:rPr>
          <w:color w:val="000000" w:themeColor="text1"/>
        </w:rPr>
        <w:t>,</w:t>
      </w:r>
      <w:r w:rsidRPr="008F303F">
        <w:rPr>
          <w:color w:val="000000" w:themeColor="text1"/>
        </w:rPr>
        <w:t xml:space="preserve"> </w:t>
      </w:r>
      <w:r w:rsidR="000F28D5" w:rsidRPr="008F303F">
        <w:rPr>
          <w:color w:val="000000" w:themeColor="text1"/>
        </w:rPr>
        <w:t>pág.</w:t>
      </w:r>
      <w:r w:rsidRPr="008F303F">
        <w:rPr>
          <w:color w:val="000000" w:themeColor="text1"/>
        </w:rPr>
        <w:t xml:space="preserve"> 33)</w:t>
      </w:r>
      <w:r>
        <w:rPr>
          <w:color w:val="000000" w:themeColor="text1"/>
        </w:rPr>
        <w:t xml:space="preserve">. Ramiro Ledesma, es sin suda otra figura clave para entender la articulación del fascismo español, </w:t>
      </w:r>
      <w:r w:rsidR="00EA58D5">
        <w:rPr>
          <w:color w:val="000000" w:themeColor="text1"/>
        </w:rPr>
        <w:t>fusilado al igual que José Antonio Primo de Rivera en los primeros meses de Guerra Civil, articuló las bases de otro concepto importante, el nacionalsindicalismo</w:t>
      </w:r>
      <w:r w:rsidR="00C62470">
        <w:rPr>
          <w:color w:val="000000" w:themeColor="text1"/>
        </w:rPr>
        <w:t>. Ramiro Ledesma el primer intelectual que definió un fascismo español relativamente claro y preciso (Payne,</w:t>
      </w:r>
      <w:r w:rsidR="000F28D5">
        <w:rPr>
          <w:color w:val="000000" w:themeColor="text1"/>
        </w:rPr>
        <w:t xml:space="preserve"> </w:t>
      </w:r>
      <w:r w:rsidR="00C62470">
        <w:rPr>
          <w:color w:val="000000" w:themeColor="text1"/>
        </w:rPr>
        <w:t xml:space="preserve">1997, </w:t>
      </w:r>
      <w:r w:rsidR="000F28D5">
        <w:rPr>
          <w:color w:val="000000" w:themeColor="text1"/>
        </w:rPr>
        <w:t>pág.</w:t>
      </w:r>
      <w:r w:rsidR="00C62470">
        <w:rPr>
          <w:color w:val="000000" w:themeColor="text1"/>
        </w:rPr>
        <w:t xml:space="preserve"> 135) y fue además admirador del nacionalsocialismo y de la figura política de Adolf Hitler, hasta el punto de imitar el peinado de este último (Thomas, 1976, </w:t>
      </w:r>
      <w:r w:rsidR="000F28D5">
        <w:rPr>
          <w:color w:val="000000" w:themeColor="text1"/>
        </w:rPr>
        <w:t>pág.</w:t>
      </w:r>
      <w:r w:rsidR="00C62470">
        <w:rPr>
          <w:color w:val="000000" w:themeColor="text1"/>
        </w:rPr>
        <w:t xml:space="preserve"> 134)</w:t>
      </w:r>
      <w:r w:rsidR="00F705F3">
        <w:rPr>
          <w:color w:val="000000" w:themeColor="text1"/>
        </w:rPr>
        <w:t xml:space="preserve">. De alguna forma, para los jonistas, especialmente para Onésimo Redondo, cuyo marco de inspiración era mucho más claramente que en el caso de Falange, el nazismo alemán y el fascismo italiano, el catolicismo y su preservación a toda cosa venía a ser algo así como la preservación y exaltación de la raza aria en el caso del nazismo alemán. </w:t>
      </w:r>
    </w:p>
    <w:p w14:paraId="164E75E6" w14:textId="2BC8B07A" w:rsidR="008459BE" w:rsidRPr="000F28D5" w:rsidRDefault="00C62470" w:rsidP="000F28D5">
      <w:pPr>
        <w:spacing w:line="360" w:lineRule="auto"/>
        <w:ind w:firstLine="708"/>
        <w:jc w:val="both"/>
        <w:rPr>
          <w:color w:val="000000" w:themeColor="text1"/>
        </w:rPr>
      </w:pPr>
      <w:r>
        <w:rPr>
          <w:color w:val="000000" w:themeColor="text1"/>
        </w:rPr>
        <w:t>El nacionalsindicalismo es</w:t>
      </w:r>
      <w:r w:rsidR="00E534A9">
        <w:rPr>
          <w:color w:val="000000" w:themeColor="text1"/>
        </w:rPr>
        <w:t>,</w:t>
      </w:r>
      <w:r>
        <w:rPr>
          <w:color w:val="000000" w:themeColor="text1"/>
        </w:rPr>
        <w:t xml:space="preserve"> por tanto,</w:t>
      </w:r>
      <w:r w:rsidR="0073098B">
        <w:rPr>
          <w:color w:val="000000" w:themeColor="text1"/>
        </w:rPr>
        <w:t xml:space="preserve"> </w:t>
      </w:r>
      <w:r>
        <w:rPr>
          <w:color w:val="000000" w:themeColor="text1"/>
        </w:rPr>
        <w:t>otra rama del fascismo muy típico de España, también se le conoce como doctrina de “tercera posición”</w:t>
      </w:r>
      <w:r w:rsidR="0073098B">
        <w:rPr>
          <w:color w:val="000000" w:themeColor="text1"/>
        </w:rPr>
        <w:t xml:space="preserve"> y muy centrado en términos de contenido ideológico en la planificación económica de la sociedad. </w:t>
      </w:r>
      <w:r w:rsidR="00F705F3">
        <w:rPr>
          <w:color w:val="000000" w:themeColor="text1"/>
        </w:rPr>
        <w:t>Es por tanto una fuerza revolucionaria al igual que el falangismo que promueve la idea del sindicalismo revolucionario</w:t>
      </w:r>
      <w:r w:rsidR="008B24F6">
        <w:rPr>
          <w:color w:val="000000" w:themeColor="text1"/>
        </w:rPr>
        <w:t xml:space="preserve"> para llegar al poder, justificando la violencia si es necesario. En este nuevo estado nacionalsindicalista, </w:t>
      </w:r>
      <w:r w:rsidR="00E139CE">
        <w:rPr>
          <w:color w:val="000000" w:themeColor="text1"/>
        </w:rPr>
        <w:t xml:space="preserve">el sindicato se convierte en la institución clave </w:t>
      </w:r>
      <w:r w:rsidR="00E139CE">
        <w:rPr>
          <w:color w:val="000000" w:themeColor="text1"/>
        </w:rPr>
        <w:lastRenderedPageBreak/>
        <w:t>en la vida económica del país, así como el desprecio al régimen parlamentario liberal y a su partitocracia</w:t>
      </w:r>
      <w:r w:rsidR="008B24F6">
        <w:rPr>
          <w:color w:val="000000" w:themeColor="text1"/>
        </w:rPr>
        <w:t xml:space="preserve"> en el ámbito político. En la misma línea que el falangismo, también aboga por la idea de un sindicalismo autogestionario dentro del marco legislativo del Estado y siempre al servicio de la nación; la actividad económica y el tejido productivo de la sociedad debe estar supeditado a los intereses de la nación y de sus ciudadanos garantizando así su bienestar. Las JONS es de los dos partidos,</w:t>
      </w:r>
      <w:r w:rsidR="00C30E5A">
        <w:rPr>
          <w:color w:val="000000" w:themeColor="text1"/>
        </w:rPr>
        <w:t xml:space="preserve"> el que tenía un sentido social más intenso y fue e</w:t>
      </w:r>
      <w:r w:rsidR="008B24F6">
        <w:rPr>
          <w:color w:val="000000" w:themeColor="text1"/>
        </w:rPr>
        <w:t>l que más hace hincapié</w:t>
      </w:r>
      <w:r w:rsidR="00C30E5A">
        <w:rPr>
          <w:color w:val="000000" w:themeColor="text1"/>
        </w:rPr>
        <w:t xml:space="preserve"> hizo</w:t>
      </w:r>
      <w:r w:rsidR="008B24F6">
        <w:rPr>
          <w:color w:val="000000" w:themeColor="text1"/>
        </w:rPr>
        <w:t xml:space="preserve"> en la idea de patria y justicia social.</w:t>
      </w:r>
    </w:p>
    <w:p w14:paraId="6B272475" w14:textId="47F71DD6" w:rsidR="00C30E5A" w:rsidRDefault="00AF4BF5" w:rsidP="00C30E5A">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En el año 1933, poco después de las elecciones generales en la Segunda República, </w:t>
      </w:r>
      <w:r w:rsidR="00603699" w:rsidRPr="008F303F">
        <w:rPr>
          <w:color w:val="000000"/>
          <w:u w:color="FB0007"/>
          <w:lang w:val="es-ES_tradnl"/>
        </w:rPr>
        <w:t xml:space="preserve">Falange </w:t>
      </w:r>
      <w:r>
        <w:rPr>
          <w:color w:val="000000"/>
          <w:u w:color="FB0007"/>
          <w:lang w:val="es-ES_tradnl"/>
        </w:rPr>
        <w:t xml:space="preserve">y las JONS se encontraron. Falange buscaba enlazar con otros movimientos que también aspiraban a realizar </w:t>
      </w:r>
      <w:r w:rsidR="00603699" w:rsidRPr="008F303F">
        <w:rPr>
          <w:color w:val="000000"/>
          <w:u w:color="FB0007"/>
          <w:lang w:val="es-ES_tradnl"/>
        </w:rPr>
        <w:t>una renovación profunda de la vida española desde perspectivas ajenas al marxismo y de la derecha monárquica o de los liberal</w:t>
      </w:r>
      <w:r>
        <w:rPr>
          <w:color w:val="000000"/>
          <w:u w:color="FB0007"/>
          <w:lang w:val="es-ES_tradnl"/>
        </w:rPr>
        <w:t>-</w:t>
      </w:r>
      <w:r w:rsidR="00603699" w:rsidRPr="008F303F">
        <w:rPr>
          <w:color w:val="000000"/>
          <w:u w:color="FB0007"/>
          <w:lang w:val="es-ES_tradnl"/>
        </w:rPr>
        <w:t xml:space="preserve">conservadores. </w:t>
      </w:r>
      <w:r>
        <w:rPr>
          <w:color w:val="000000"/>
          <w:u w:color="FB0007"/>
          <w:lang w:val="es-ES_tradnl"/>
        </w:rPr>
        <w:t xml:space="preserve">En las JONS encontró un partido hermano por sus similitudes en prácticamente todos los asuntos importantes siendo su principal discordia el origen de sus líderes: José Antonio Primo de Rivera un aristócrata y Ramiro Ledesma un joven zamorano humilde, lo cual se traducía en una visión diferente del alcance que debía tener el movimiento en la sociedad, al ser uno elitista y otro de tipo fascista a la europea.  La realidad es que eran partidos hermanos </w:t>
      </w:r>
      <w:r w:rsidR="00603699" w:rsidRPr="008F303F">
        <w:rPr>
          <w:color w:val="000000"/>
          <w:u w:color="FB0007"/>
          <w:lang w:val="es-ES_tradnl"/>
        </w:rPr>
        <w:t xml:space="preserve">en esencia y fundamentalmente </w:t>
      </w:r>
      <w:r>
        <w:rPr>
          <w:color w:val="000000"/>
          <w:u w:color="FB0007"/>
          <w:lang w:val="es-ES_tradnl"/>
        </w:rPr>
        <w:t xml:space="preserve">les </w:t>
      </w:r>
      <w:r w:rsidR="00603699" w:rsidRPr="008F303F">
        <w:rPr>
          <w:color w:val="000000"/>
          <w:u w:color="FB0007"/>
          <w:lang w:val="es-ES_tradnl"/>
        </w:rPr>
        <w:t>unía el impulso sindicalista y la concepción de un estado articulado en base al nacionalsindicalismo vertical</w:t>
      </w:r>
      <w:r>
        <w:rPr>
          <w:color w:val="000000"/>
          <w:u w:color="FB0007"/>
          <w:lang w:val="es-ES_tradnl"/>
        </w:rPr>
        <w:t>. También</w:t>
      </w:r>
      <w:r w:rsidR="00603699" w:rsidRPr="008F303F">
        <w:rPr>
          <w:color w:val="000000"/>
          <w:u w:color="FB0007"/>
          <w:lang w:val="es-ES_tradnl"/>
        </w:rPr>
        <w:t xml:space="preserve"> sintonizaban en el alineamiento con los movimientos nacional revolucionarios de la Europa de aquel tiempo</w:t>
      </w:r>
      <w:r>
        <w:rPr>
          <w:color w:val="000000"/>
          <w:u w:color="FB0007"/>
          <w:lang w:val="es-ES_tradnl"/>
        </w:rPr>
        <w:t xml:space="preserve"> y los observaban con admiración</w:t>
      </w:r>
      <w:r w:rsidR="00603699" w:rsidRPr="008F303F">
        <w:rPr>
          <w:color w:val="000000"/>
          <w:u w:color="FB0007"/>
          <w:lang w:val="es-ES_tradnl"/>
        </w:rPr>
        <w:t xml:space="preserve">, y al igual que </w:t>
      </w:r>
      <w:r>
        <w:rPr>
          <w:color w:val="000000"/>
          <w:u w:color="FB0007"/>
          <w:lang w:val="es-ES_tradnl"/>
        </w:rPr>
        <w:t xml:space="preserve">éstos </w:t>
      </w:r>
      <w:r w:rsidR="00603699" w:rsidRPr="008F303F">
        <w:rPr>
          <w:color w:val="000000"/>
          <w:u w:color="FB0007"/>
          <w:lang w:val="es-ES_tradnl"/>
        </w:rPr>
        <w:t>se veían como una alternativa moderna y rompedora con la derecha conservadora burguesa liberal</w:t>
      </w:r>
      <w:r>
        <w:rPr>
          <w:color w:val="000000"/>
          <w:u w:color="FB0007"/>
          <w:lang w:val="es-ES_tradnl"/>
        </w:rPr>
        <w:t xml:space="preserve">. </w:t>
      </w:r>
      <w:r w:rsidR="00C30E5A">
        <w:rPr>
          <w:color w:val="000000"/>
          <w:u w:color="FB0007"/>
          <w:lang w:val="es-ES_tradnl"/>
        </w:rPr>
        <w:t xml:space="preserve">Así como aunar en una misma idea, en detrimento de estos últimos, el patriotismo y la justicia social; como así aseveraba José Antonio Primo de Rivera con su frase: </w:t>
      </w:r>
      <w:r w:rsidR="00C30E5A" w:rsidRPr="008F303F">
        <w:rPr>
          <w:color w:val="000000"/>
          <w:u w:color="FB0007"/>
          <w:lang w:val="es-ES_tradnl"/>
        </w:rPr>
        <w:t>“patria pan y justicia para todos los españole</w:t>
      </w:r>
      <w:r w:rsidR="00C30E5A">
        <w:rPr>
          <w:color w:val="000000"/>
          <w:u w:color="FB0007"/>
          <w:lang w:val="es-ES_tradnl"/>
        </w:rPr>
        <w:t>s,</w:t>
      </w:r>
      <w:r w:rsidR="00C30E5A" w:rsidRPr="008F303F">
        <w:rPr>
          <w:color w:val="000000"/>
          <w:u w:color="FB0007"/>
          <w:lang w:val="es-ES_tradnl"/>
        </w:rPr>
        <w:t xml:space="preserve"> sobre todo para aquellos que por la carencia del pan y la justicia no pueden reconciliarse con la idea de la patria</w:t>
      </w:r>
      <w:r w:rsidR="00C30E5A">
        <w:rPr>
          <w:color w:val="000000"/>
          <w:u w:color="FB0007"/>
          <w:lang w:val="es-ES_tradnl"/>
        </w:rPr>
        <w:t>”</w:t>
      </w:r>
      <w:r w:rsidR="00C673F9">
        <w:rPr>
          <w:color w:val="000000"/>
          <w:u w:color="FB0007"/>
          <w:lang w:val="es-ES_tradnl"/>
        </w:rPr>
        <w:t>. Ambos partidos se fusionaron en uno solo el 15 de febrero de 1934</w:t>
      </w:r>
      <w:r w:rsidR="006A5E6B">
        <w:rPr>
          <w:color w:val="000000"/>
          <w:u w:color="FB0007"/>
          <w:lang w:val="es-ES_tradnl"/>
        </w:rPr>
        <w:t>, con el nombre de Falange Española de las Juntas de Ofensiva Nacional Sindicalista (FE de las JONS) hasta su disolución en 1937 durante la Guerra Civil.</w:t>
      </w:r>
      <w:r w:rsidR="00337295">
        <w:rPr>
          <w:color w:val="000000"/>
          <w:u w:color="FB0007"/>
          <w:lang w:val="es-ES_tradnl"/>
        </w:rPr>
        <w:t xml:space="preserve"> </w:t>
      </w:r>
    </w:p>
    <w:p w14:paraId="4D2D0D4B" w14:textId="3B2B2143" w:rsidR="00337295" w:rsidRPr="00BA449D" w:rsidRDefault="00337295" w:rsidP="00BA449D">
      <w:pPr>
        <w:autoSpaceDE w:val="0"/>
        <w:autoSpaceDN w:val="0"/>
        <w:adjustRightInd w:val="0"/>
        <w:spacing w:line="360" w:lineRule="auto"/>
        <w:ind w:firstLine="708"/>
        <w:jc w:val="both"/>
        <w:rPr>
          <w:color w:val="000000"/>
          <w:u w:color="FB0007"/>
          <w:lang w:val="es-ES_tradnl"/>
        </w:rPr>
      </w:pPr>
      <w:r>
        <w:rPr>
          <w:color w:val="000000"/>
          <w:u w:color="FB0007"/>
          <w:lang w:val="es-ES_tradnl"/>
        </w:rPr>
        <w:t>En el momento de la fusión, falange era el movimiento más fuerte de los dos, controlaba de hecho la nueva organización a cuyo frente estaba el triunvirato integrado por Ledesma, Ruiz de Alda y Primo de Rivera (Pecharromán Gil, Julio, 2018)</w:t>
      </w:r>
    </w:p>
    <w:p w14:paraId="7527110C" w14:textId="6F4A7DD5" w:rsidR="00AF4BF5" w:rsidRDefault="00C30E5A" w:rsidP="006A1A28">
      <w:pPr>
        <w:autoSpaceDE w:val="0"/>
        <w:autoSpaceDN w:val="0"/>
        <w:adjustRightInd w:val="0"/>
        <w:spacing w:line="360" w:lineRule="auto"/>
        <w:ind w:firstLine="708"/>
        <w:jc w:val="both"/>
        <w:rPr>
          <w:color w:val="000000"/>
          <w:u w:color="FB0007"/>
          <w:lang w:val="es-ES_tradnl"/>
        </w:rPr>
      </w:pPr>
      <w:r>
        <w:rPr>
          <w:color w:val="000000"/>
          <w:u w:color="FB0007"/>
          <w:lang w:val="es-ES_tradnl"/>
        </w:rPr>
        <w:t>En el ámbito de la estética y la simbología ambos movimientos aportaron sus elem</w:t>
      </w:r>
      <w:r w:rsidR="006A5E6B">
        <w:rPr>
          <w:color w:val="000000"/>
          <w:u w:color="FB0007"/>
          <w:lang w:val="es-ES_tradnl"/>
        </w:rPr>
        <w:t xml:space="preserve">entos diferentes: falange aportó el yugo y las flechas y falange los colores rojo y negro (que provenían de otro de la CNT), la camisa azul típica de falange y </w:t>
      </w:r>
      <w:r w:rsidR="004A65A4">
        <w:rPr>
          <w:color w:val="000000"/>
          <w:u w:color="FB0007"/>
          <w:lang w:val="es-ES_tradnl"/>
        </w:rPr>
        <w:t>E</w:t>
      </w:r>
      <w:r w:rsidR="006A5E6B">
        <w:rPr>
          <w:color w:val="000000"/>
          <w:u w:color="FB0007"/>
          <w:lang w:val="es-ES_tradnl"/>
        </w:rPr>
        <w:t xml:space="preserve">l </w:t>
      </w:r>
      <w:r w:rsidR="00BA449D">
        <w:rPr>
          <w:color w:val="000000"/>
          <w:u w:color="FB0007"/>
          <w:lang w:val="es-ES_tradnl"/>
        </w:rPr>
        <w:t>C</w:t>
      </w:r>
      <w:r w:rsidR="006A5E6B">
        <w:rPr>
          <w:color w:val="000000"/>
          <w:u w:color="FB0007"/>
          <w:lang w:val="es-ES_tradnl"/>
        </w:rPr>
        <w:t xml:space="preserve">ara al sol </w:t>
      </w:r>
      <w:r w:rsidR="006A5E6B">
        <w:rPr>
          <w:color w:val="000000"/>
          <w:u w:color="FB0007"/>
          <w:lang w:val="es-ES_tradnl"/>
        </w:rPr>
        <w:lastRenderedPageBreak/>
        <w:t>entre otros mucho</w:t>
      </w:r>
      <w:r w:rsidR="00FF2729">
        <w:rPr>
          <w:color w:val="000000"/>
          <w:u w:color="FB0007"/>
          <w:lang w:val="es-ES_tradnl"/>
        </w:rPr>
        <w:t>s</w:t>
      </w:r>
      <w:r w:rsidR="006A5E6B">
        <w:rPr>
          <w:color w:val="000000"/>
          <w:u w:color="FB0007"/>
          <w:lang w:val="es-ES_tradnl"/>
        </w:rPr>
        <w:t xml:space="preserve"> cánticos, compuesto por un músico vasco llamado Juan Tellería y que sería el himno del movimiento.</w:t>
      </w:r>
    </w:p>
    <w:p w14:paraId="17CA369D" w14:textId="78A9866E" w:rsidR="00972D02" w:rsidRDefault="00972D02" w:rsidP="006A1A28">
      <w:pPr>
        <w:autoSpaceDE w:val="0"/>
        <w:autoSpaceDN w:val="0"/>
        <w:adjustRightInd w:val="0"/>
        <w:spacing w:line="360" w:lineRule="auto"/>
        <w:ind w:firstLine="708"/>
        <w:jc w:val="both"/>
        <w:rPr>
          <w:color w:val="000000"/>
          <w:u w:color="FB0007"/>
          <w:lang w:val="es-ES_tradnl"/>
        </w:rPr>
      </w:pPr>
      <w:r>
        <w:rPr>
          <w:color w:val="000000"/>
          <w:u w:color="FB0007"/>
          <w:lang w:val="es-ES_tradnl"/>
        </w:rPr>
        <w:t>A lo largo de 1934, la cuestión de la jefatura de Falange se fue convirtiendo en prioritaria. José Antonio gozaba de indudables ventajas con respecto a los otros dos triunviros: a la popularidad de su apellido y a sus relaciones sociales unía ser el vínculo entre FE y sus financiadores monárquicos y disfrutaba de la inmunidad parlamentaria que le brindaba su condición de diputado, que le permitía mayor libertad de acción política que a los otros dirigentes del partido. (Pecharromán Gil, Julio, 2018)</w:t>
      </w:r>
      <w:r w:rsidR="003855A2">
        <w:rPr>
          <w:color w:val="000000"/>
          <w:u w:color="FB0007"/>
          <w:lang w:val="es-ES_tradnl"/>
        </w:rPr>
        <w:t>.</w:t>
      </w:r>
    </w:p>
    <w:p w14:paraId="05E8D334" w14:textId="539CB9C0" w:rsidR="009534C3" w:rsidRPr="00F623FF" w:rsidRDefault="003855A2" w:rsidP="00F623FF">
      <w:pPr>
        <w:autoSpaceDE w:val="0"/>
        <w:autoSpaceDN w:val="0"/>
        <w:adjustRightInd w:val="0"/>
        <w:spacing w:line="360" w:lineRule="auto"/>
        <w:jc w:val="both"/>
        <w:rPr>
          <w:color w:val="000000"/>
          <w:u w:color="FB0007"/>
          <w:lang w:val="es-ES_tradnl"/>
        </w:rPr>
      </w:pPr>
      <w:r>
        <w:rPr>
          <w:color w:val="000000"/>
          <w:u w:color="FB0007"/>
          <w:lang w:val="es-ES_tradnl"/>
        </w:rPr>
        <w:tab/>
        <w:t>José Antonio</w:t>
      </w:r>
      <w:r w:rsidR="00F623FF">
        <w:rPr>
          <w:color w:val="000000"/>
          <w:u w:color="FB0007"/>
          <w:lang w:val="es-ES_tradnl"/>
        </w:rPr>
        <w:t xml:space="preserve"> Primo de Rivera,</w:t>
      </w:r>
      <w:r>
        <w:rPr>
          <w:color w:val="000000"/>
          <w:u w:color="FB0007"/>
          <w:lang w:val="es-ES_tradnl"/>
        </w:rPr>
        <w:t xml:space="preserve"> con el paso del tiempo se fue posicionando para convertirse en el líder del partido y en la figura principal de referencia del fascismo español tanto interior como exterior. Dentro del triunvirato </w:t>
      </w:r>
      <w:r w:rsidR="00F623FF">
        <w:rPr>
          <w:color w:val="000000"/>
          <w:u w:color="FB0007"/>
          <w:lang w:val="es-ES_tradnl"/>
        </w:rPr>
        <w:t>s</w:t>
      </w:r>
      <w:r>
        <w:rPr>
          <w:color w:val="000000"/>
          <w:u w:color="FB0007"/>
          <w:lang w:val="es-ES_tradnl"/>
        </w:rPr>
        <w:t>e empezaron a dar las primeras tensiones traducidas en pugnas de poder entre sus miembros.</w:t>
      </w:r>
      <w:r w:rsidR="00F623FF">
        <w:rPr>
          <w:color w:val="000000"/>
          <w:u w:color="FB0007"/>
          <w:lang w:val="es-ES_tradnl"/>
        </w:rPr>
        <w:t xml:space="preserve"> Al igual que estaba intentando hacer él, Ramiro Ledesma pretendía hacerse con el control del partido acreditando que José Antonio estaba demasiado próximo a los monárquicos por su condición social y era ajeno por tanto la esencia revolucionaria del nacionalsindicalismo. Tras el Congreso Nacional de Falange muy condicionado por las revueltas políticas en Asturias y Cataluña, los asistentes entendieron que se necesitaba un mando único consistente y dejar atrás disputas internas personificando en José Antonio la figura de líder y dejando en un segundo plano a Ramiro Ledesma. </w:t>
      </w:r>
    </w:p>
    <w:p w14:paraId="0879F358" w14:textId="77777777" w:rsidR="00F623FF" w:rsidRDefault="00603699" w:rsidP="006A1A28">
      <w:pPr>
        <w:autoSpaceDE w:val="0"/>
        <w:autoSpaceDN w:val="0"/>
        <w:adjustRightInd w:val="0"/>
        <w:spacing w:line="360" w:lineRule="auto"/>
        <w:ind w:firstLine="708"/>
        <w:jc w:val="both"/>
        <w:rPr>
          <w:color w:val="000000"/>
          <w:u w:color="FB0007"/>
          <w:lang w:val="es-ES_tradnl"/>
        </w:rPr>
      </w:pPr>
      <w:r w:rsidRPr="008F303F">
        <w:rPr>
          <w:color w:val="000000"/>
          <w:u w:color="FB0007"/>
          <w:lang w:val="es-ES_tradnl"/>
        </w:rPr>
        <w:t xml:space="preserve">El movimiento duró poco tiempo, </w:t>
      </w:r>
      <w:r w:rsidR="00F623FF">
        <w:rPr>
          <w:color w:val="000000"/>
          <w:u w:color="FB0007"/>
          <w:lang w:val="es-ES_tradnl"/>
        </w:rPr>
        <w:t xml:space="preserve">la realidad es que no tuvo mucho </w:t>
      </w:r>
      <w:r w:rsidRPr="008F303F">
        <w:rPr>
          <w:color w:val="000000"/>
          <w:u w:color="FB0007"/>
          <w:lang w:val="es-ES_tradnl"/>
        </w:rPr>
        <w:t xml:space="preserve">éxito entre las clases populares al considerarlo un movimiento elitista ni entre las clases altas adineradas </w:t>
      </w:r>
      <w:r w:rsidR="00F623FF">
        <w:rPr>
          <w:color w:val="000000"/>
          <w:u w:color="FB0007"/>
          <w:lang w:val="es-ES_tradnl"/>
        </w:rPr>
        <w:t xml:space="preserve">a verlo demasiado rompedor y riesgoso para sus intereses, las cuales optaban </w:t>
      </w:r>
      <w:r w:rsidRPr="008F303F">
        <w:rPr>
          <w:color w:val="000000"/>
          <w:u w:color="FB0007"/>
          <w:lang w:val="es-ES_tradnl"/>
        </w:rPr>
        <w:t xml:space="preserve">por preferir la derecha liberal de la </w:t>
      </w:r>
      <w:r w:rsidR="00F623FF">
        <w:rPr>
          <w:color w:val="000000"/>
          <w:u w:color="FB0007"/>
          <w:lang w:val="es-ES_tradnl"/>
        </w:rPr>
        <w:t>CEDA</w:t>
      </w:r>
      <w:r w:rsidRPr="008F303F">
        <w:rPr>
          <w:color w:val="000000"/>
          <w:u w:color="FB0007"/>
          <w:lang w:val="es-ES_tradnl"/>
        </w:rPr>
        <w:t xml:space="preserve"> de </w:t>
      </w:r>
      <w:r w:rsidR="00F623FF">
        <w:rPr>
          <w:color w:val="000000"/>
          <w:u w:color="FB0007"/>
          <w:lang w:val="es-ES_tradnl"/>
        </w:rPr>
        <w:t>G</w:t>
      </w:r>
      <w:r w:rsidRPr="008F303F">
        <w:rPr>
          <w:color w:val="000000"/>
          <w:u w:color="FB0007"/>
          <w:lang w:val="es-ES_tradnl"/>
        </w:rPr>
        <w:t>il</w:t>
      </w:r>
      <w:r w:rsidR="00F623FF">
        <w:rPr>
          <w:color w:val="000000"/>
          <w:u w:color="FB0007"/>
          <w:lang w:val="es-ES_tradnl"/>
        </w:rPr>
        <w:t>-R</w:t>
      </w:r>
      <w:r w:rsidRPr="008F303F">
        <w:rPr>
          <w:color w:val="000000"/>
          <w:u w:color="FB0007"/>
          <w:lang w:val="es-ES_tradnl"/>
        </w:rPr>
        <w:t>obles</w:t>
      </w:r>
      <w:r w:rsidR="00F623FF">
        <w:rPr>
          <w:color w:val="000000"/>
          <w:u w:color="FB0007"/>
          <w:lang w:val="es-ES_tradnl"/>
        </w:rPr>
        <w:t>.</w:t>
      </w:r>
    </w:p>
    <w:p w14:paraId="5ED75182" w14:textId="732B07A2" w:rsidR="005E7013" w:rsidRDefault="00F623FF" w:rsidP="00AD497C">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En las primeras fases de la Guerra Civil tanto José Antonio Primo de Rivera como Ramiro Ledesma </w:t>
      </w:r>
      <w:r w:rsidR="00664AEA">
        <w:rPr>
          <w:color w:val="000000"/>
          <w:u w:color="FB0007"/>
          <w:lang w:val="es-ES_tradnl"/>
        </w:rPr>
        <w:t>s</w:t>
      </w:r>
      <w:r>
        <w:rPr>
          <w:color w:val="000000"/>
          <w:u w:color="FB0007"/>
          <w:lang w:val="es-ES_tradnl"/>
        </w:rPr>
        <w:t>on apresados por el bando republicano</w:t>
      </w:r>
      <w:r w:rsidR="005E7013">
        <w:rPr>
          <w:color w:val="000000"/>
          <w:u w:color="FB0007"/>
          <w:lang w:val="es-ES_tradnl"/>
        </w:rPr>
        <w:t>,</w:t>
      </w:r>
      <w:r>
        <w:rPr>
          <w:color w:val="000000"/>
          <w:u w:color="FB0007"/>
          <w:lang w:val="es-ES_tradnl"/>
        </w:rPr>
        <w:t xml:space="preserve"> encarcelados y posteriormente fusilados, dejando así absolutamente descabezado en primer y segundo plano al partido </w:t>
      </w:r>
      <w:r w:rsidR="00603699" w:rsidRPr="008F303F">
        <w:rPr>
          <w:color w:val="000000"/>
          <w:u w:color="FB0007"/>
          <w:lang w:val="es-ES_tradnl"/>
        </w:rPr>
        <w:t>y con</w:t>
      </w:r>
      <w:r>
        <w:rPr>
          <w:color w:val="000000"/>
          <w:u w:color="FB0007"/>
          <w:lang w:val="es-ES_tradnl"/>
        </w:rPr>
        <w:t xml:space="preserve">denado a </w:t>
      </w:r>
      <w:r w:rsidR="00603699" w:rsidRPr="008F303F">
        <w:rPr>
          <w:color w:val="000000"/>
          <w:u w:color="FB0007"/>
          <w:lang w:val="es-ES_tradnl"/>
        </w:rPr>
        <w:t>un futuro incierto. Sin embargo</w:t>
      </w:r>
      <w:r>
        <w:rPr>
          <w:color w:val="000000"/>
          <w:u w:color="FB0007"/>
          <w:lang w:val="es-ES_tradnl"/>
        </w:rPr>
        <w:t>,</w:t>
      </w:r>
      <w:r w:rsidR="00603699" w:rsidRPr="008F303F">
        <w:rPr>
          <w:color w:val="000000"/>
          <w:u w:color="FB0007"/>
          <w:lang w:val="es-ES_tradnl"/>
        </w:rPr>
        <w:t xml:space="preserve"> </w:t>
      </w:r>
      <w:r w:rsidR="005E7013">
        <w:rPr>
          <w:color w:val="000000"/>
          <w:u w:color="FB0007"/>
          <w:lang w:val="es-ES_tradnl"/>
        </w:rPr>
        <w:t xml:space="preserve">es en este momento </w:t>
      </w:r>
      <w:r>
        <w:rPr>
          <w:color w:val="000000"/>
          <w:u w:color="FB0007"/>
          <w:lang w:val="es-ES_tradnl"/>
        </w:rPr>
        <w:t>durante</w:t>
      </w:r>
      <w:r w:rsidR="00603699" w:rsidRPr="008F303F">
        <w:rPr>
          <w:color w:val="000000"/>
          <w:u w:color="FB0007"/>
          <w:lang w:val="es-ES_tradnl"/>
        </w:rPr>
        <w:t xml:space="preserve"> la </w:t>
      </w:r>
      <w:r>
        <w:rPr>
          <w:color w:val="000000"/>
          <w:u w:color="FB0007"/>
          <w:lang w:val="es-ES_tradnl"/>
        </w:rPr>
        <w:t>G</w:t>
      </w:r>
      <w:r w:rsidR="00603699" w:rsidRPr="008F303F">
        <w:rPr>
          <w:color w:val="000000"/>
          <w:u w:color="FB0007"/>
          <w:lang w:val="es-ES_tradnl"/>
        </w:rPr>
        <w:t xml:space="preserve">uerra </w:t>
      </w:r>
      <w:r>
        <w:rPr>
          <w:color w:val="000000"/>
          <w:u w:color="FB0007"/>
          <w:lang w:val="es-ES_tradnl"/>
        </w:rPr>
        <w:t>C</w:t>
      </w:r>
      <w:r w:rsidR="00603699" w:rsidRPr="008F303F">
        <w:rPr>
          <w:color w:val="000000"/>
          <w:u w:color="FB0007"/>
          <w:lang w:val="es-ES_tradnl"/>
        </w:rPr>
        <w:t>ivil</w:t>
      </w:r>
      <w:r w:rsidR="0047794E">
        <w:rPr>
          <w:color w:val="000000"/>
          <w:u w:color="FB0007"/>
          <w:lang w:val="es-ES_tradnl"/>
        </w:rPr>
        <w:t>, donde</w:t>
      </w:r>
      <w:r w:rsidR="00603699" w:rsidRPr="008F303F">
        <w:rPr>
          <w:color w:val="000000"/>
          <w:u w:color="FB0007"/>
          <w:lang w:val="es-ES_tradnl"/>
        </w:rPr>
        <w:t xml:space="preserve"> por circunstancias coyunturales</w:t>
      </w:r>
      <w:r w:rsidR="0047794E">
        <w:rPr>
          <w:color w:val="000000"/>
          <w:u w:color="FB0007"/>
          <w:lang w:val="es-ES_tradnl"/>
        </w:rPr>
        <w:t xml:space="preserve"> a raíz fundamentalmente de este suceso</w:t>
      </w:r>
      <w:r w:rsidR="00603699" w:rsidRPr="008F303F">
        <w:rPr>
          <w:color w:val="000000"/>
          <w:u w:color="FB0007"/>
          <w:lang w:val="es-ES_tradnl"/>
        </w:rPr>
        <w:t>,</w:t>
      </w:r>
      <w:r w:rsidR="0047794E">
        <w:rPr>
          <w:color w:val="000000"/>
          <w:u w:color="FB0007"/>
          <w:lang w:val="es-ES_tradnl"/>
        </w:rPr>
        <w:t xml:space="preserve"> la Falange adquiere muchísimo apoyo entre los sublevados y Falange Española de las JONS pasa a ser el eje de identificaci</w:t>
      </w:r>
      <w:r w:rsidR="00C40AC5">
        <w:rPr>
          <w:color w:val="000000"/>
          <w:u w:color="FB0007"/>
          <w:lang w:val="es-ES_tradnl"/>
        </w:rPr>
        <w:t>ó</w:t>
      </w:r>
      <w:r w:rsidR="0047794E">
        <w:rPr>
          <w:color w:val="000000"/>
          <w:u w:color="FB0007"/>
          <w:lang w:val="es-ES_tradnl"/>
        </w:rPr>
        <w:t xml:space="preserve">n fundamental del bando sublevado. Según este hecho tan significativo cabe preguntarse muchas hipótesis acerca del desgraciado destino tanto de José Antonio como de Ramiro Ledesma, </w:t>
      </w:r>
      <w:r w:rsidR="00AD497C">
        <w:rPr>
          <w:color w:val="000000"/>
          <w:u w:color="FB0007"/>
          <w:lang w:val="es-ES_tradnl"/>
        </w:rPr>
        <w:t>¿s</w:t>
      </w:r>
      <w:r w:rsidR="005E7013">
        <w:rPr>
          <w:color w:val="000000"/>
          <w:u w:color="FB0007"/>
          <w:lang w:val="es-ES_tradnl"/>
        </w:rPr>
        <w:t xml:space="preserve">e </w:t>
      </w:r>
      <w:r w:rsidR="00AD497C">
        <w:rPr>
          <w:color w:val="000000"/>
          <w:u w:color="FB0007"/>
          <w:lang w:val="es-ES_tradnl"/>
        </w:rPr>
        <w:t xml:space="preserve">evitó rescatar a José Antonio y así dejarle morir </w:t>
      </w:r>
      <w:r w:rsidR="005E7013">
        <w:rPr>
          <w:color w:val="000000"/>
          <w:u w:color="FB0007"/>
          <w:lang w:val="es-ES_tradnl"/>
        </w:rPr>
        <w:t>para convertirlo en mártir y conseguir reunir esfuerzos en torno a su figura y el rechazo por el bando republicano</w:t>
      </w:r>
      <w:r w:rsidR="00AD497C">
        <w:rPr>
          <w:color w:val="000000"/>
          <w:u w:color="FB0007"/>
          <w:lang w:val="es-ES_tradnl"/>
        </w:rPr>
        <w:t xml:space="preserve">?, ¿pudo ser una estrategia para poner en marcha toda </w:t>
      </w:r>
      <w:r w:rsidR="00AD497C">
        <w:rPr>
          <w:color w:val="000000"/>
          <w:u w:color="FB0007"/>
          <w:lang w:val="es-ES_tradnl"/>
        </w:rPr>
        <w:lastRenderedPageBreak/>
        <w:t xml:space="preserve">una máquina de propaganda?, lo cierto es que no es tan descabellada la propuesta si analizamos </w:t>
      </w:r>
      <w:r w:rsidR="008E6280">
        <w:rPr>
          <w:color w:val="000000"/>
          <w:u w:color="FB0007"/>
          <w:lang w:val="es-ES_tradnl"/>
        </w:rPr>
        <w:t>que efectivamente su desaparición eliminaba a un líder carismático cuyo partido nutria solventemente las filas del bando sublevado y que dejaba vía libre a otras personalidades para llevar hacerse cargo del movimiento y dirigirlo en la lucha. Se promovió un</w:t>
      </w:r>
      <w:r w:rsidR="00AD497C">
        <w:rPr>
          <w:color w:val="000000"/>
          <w:u w:color="FB0007"/>
          <w:lang w:val="es-ES_tradnl"/>
        </w:rPr>
        <w:t xml:space="preserve"> auténtico culto a su personalidad durante la Guerra Civil y el posterior régimen de Franco, </w:t>
      </w:r>
      <w:r w:rsidR="008E6280">
        <w:rPr>
          <w:color w:val="000000"/>
          <w:u w:color="FB0007"/>
          <w:lang w:val="es-ES_tradnl"/>
        </w:rPr>
        <w:t>con</w:t>
      </w:r>
      <w:r w:rsidR="00AD497C">
        <w:rPr>
          <w:color w:val="000000"/>
          <w:u w:color="FB0007"/>
          <w:lang w:val="es-ES_tradnl"/>
        </w:rPr>
        <w:t xml:space="preserve"> constantes referencias en la propaganda y en la educación, como si fuese el héroe de la victoria en la espiritualidad.</w:t>
      </w:r>
    </w:p>
    <w:p w14:paraId="6D25D093" w14:textId="640F31D5" w:rsidR="00564E45" w:rsidRDefault="00564E45" w:rsidP="00257150">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La intervención de Franco por los sucesos históricos derivados de la Guerra Civil </w:t>
      </w:r>
      <w:r w:rsidR="003063A7">
        <w:rPr>
          <w:color w:val="000000"/>
          <w:u w:color="FB0007"/>
          <w:lang w:val="es-ES_tradnl"/>
        </w:rPr>
        <w:t>los cambia absolutamente todo</w:t>
      </w:r>
      <w:r w:rsidR="008E6280">
        <w:rPr>
          <w:color w:val="000000"/>
          <w:u w:color="FB0007"/>
          <w:lang w:val="es-ES_tradnl"/>
        </w:rPr>
        <w:t xml:space="preserve">, Falange Española de las JONS deja de ser lo que fue en esencia durante los años previos para convertirse en un instrumento domesticado usado de forma utilitarista al servicio de los intereses de Franco y de su posterior Régimen. </w:t>
      </w:r>
      <w:r w:rsidR="001611D1" w:rsidRPr="008F303F">
        <w:rPr>
          <w:color w:val="000000"/>
          <w:u w:color="FB0007"/>
          <w:lang w:val="es-ES_tradnl"/>
        </w:rPr>
        <w:t>Franco lo convierte en un movimiento de masas al estilo fascista cambiando totalmente su trayectoria hasta el momento</w:t>
      </w:r>
      <w:r w:rsidR="001611D1">
        <w:rPr>
          <w:color w:val="000000"/>
          <w:u w:color="FB0007"/>
          <w:lang w:val="es-ES_tradnl"/>
        </w:rPr>
        <w:t xml:space="preserve"> en combinación co</w:t>
      </w:r>
      <w:r w:rsidR="008E6280">
        <w:rPr>
          <w:color w:val="000000"/>
          <w:u w:color="FB0007"/>
          <w:lang w:val="es-ES_tradnl"/>
        </w:rPr>
        <w:t xml:space="preserve">n un intento por aunar fuerzas y evitar los errores de sus enemigos del Frente </w:t>
      </w:r>
      <w:r w:rsidR="005F694E">
        <w:rPr>
          <w:color w:val="000000"/>
          <w:u w:color="FB0007"/>
          <w:lang w:val="es-ES_tradnl"/>
        </w:rPr>
        <w:t>P</w:t>
      </w:r>
      <w:r w:rsidR="008E6280">
        <w:rPr>
          <w:color w:val="000000"/>
          <w:u w:color="FB0007"/>
          <w:lang w:val="es-ES_tradnl"/>
        </w:rPr>
        <w:t>opular, Franco decide mediante el Decreto de Unificación de 1937</w:t>
      </w:r>
      <w:r w:rsidR="005F694E">
        <w:rPr>
          <w:color w:val="000000"/>
          <w:u w:color="FB0007"/>
          <w:lang w:val="es-ES_tradnl"/>
        </w:rPr>
        <w:t xml:space="preserve"> unir en un mismo partido a Falange Española de las JONS con los Carlistas. Esta operación, a priori absolutamente disparatada al intentar juntar un movimiento revolucionario con otro reaccionario, fue la clave para asegurarse la unidad de fuerzas dentro del bando sublevado y evitar las disputas internas. El movimiento en términos tácticos fue acertado y esta unión pasó a llamarse Falange Española Tradicionalista de las JONS, el futuro único partido oficial del Régimen de Franco. </w:t>
      </w:r>
    </w:p>
    <w:p w14:paraId="47640053" w14:textId="5D6CD579" w:rsidR="00603699" w:rsidRPr="008F303F" w:rsidRDefault="004359A2" w:rsidP="00257150">
      <w:pPr>
        <w:autoSpaceDE w:val="0"/>
        <w:autoSpaceDN w:val="0"/>
        <w:adjustRightInd w:val="0"/>
        <w:spacing w:line="360" w:lineRule="auto"/>
        <w:ind w:firstLine="708"/>
        <w:jc w:val="both"/>
        <w:rPr>
          <w:color w:val="000000"/>
          <w:u w:color="FB0007"/>
          <w:lang w:val="es-ES_tradnl"/>
        </w:rPr>
      </w:pPr>
      <w:r>
        <w:rPr>
          <w:color w:val="333333"/>
          <w:shd w:val="clear" w:color="auto" w:fill="FFFFFF"/>
        </w:rPr>
        <w:t>Carlistas y Falangistas a partir de este momento se fundieron en una misma cosa, los cuales compartían cuestiones en común pero también discrepancias importantes</w:t>
      </w:r>
      <w:r w:rsidR="00257150">
        <w:rPr>
          <w:color w:val="333333"/>
          <w:shd w:val="clear" w:color="auto" w:fill="FFFFFF"/>
        </w:rPr>
        <w:t xml:space="preserve">: </w:t>
      </w:r>
      <w:r w:rsidR="00257150" w:rsidRPr="008F303F">
        <w:rPr>
          <w:color w:val="000000"/>
          <w:u w:color="FB0007"/>
          <w:lang w:val="es-ES_tradnl"/>
        </w:rPr>
        <w:t>Falange era católica</w:t>
      </w:r>
      <w:r w:rsidR="00257150">
        <w:rPr>
          <w:color w:val="000000"/>
          <w:u w:color="FB0007"/>
          <w:lang w:val="es-ES_tradnl"/>
        </w:rPr>
        <w:t xml:space="preserve"> pero aconfesional</w:t>
      </w:r>
      <w:r w:rsidR="00257150" w:rsidRPr="008F303F">
        <w:rPr>
          <w:color w:val="000000"/>
          <w:u w:color="FB0007"/>
          <w:lang w:val="es-ES_tradnl"/>
        </w:rPr>
        <w:t>, republicana</w:t>
      </w:r>
      <w:r w:rsidR="00257150">
        <w:rPr>
          <w:color w:val="000000"/>
          <w:u w:color="FB0007"/>
          <w:lang w:val="es-ES_tradnl"/>
        </w:rPr>
        <w:t>, revolucionaria</w:t>
      </w:r>
      <w:r w:rsidR="00257150" w:rsidRPr="008F303F">
        <w:rPr>
          <w:color w:val="000000"/>
          <w:u w:color="FB0007"/>
          <w:lang w:val="es-ES_tradnl"/>
        </w:rPr>
        <w:t xml:space="preserve"> y centralista mientras que los carlistas era monárquicos, confesional</w:t>
      </w:r>
      <w:r w:rsidR="00257150">
        <w:rPr>
          <w:color w:val="000000"/>
          <w:u w:color="FB0007"/>
          <w:lang w:val="es-ES_tradnl"/>
        </w:rPr>
        <w:t>, reaccionario</w:t>
      </w:r>
      <w:r w:rsidR="00257150" w:rsidRPr="008F303F">
        <w:rPr>
          <w:color w:val="000000"/>
          <w:u w:color="FB0007"/>
          <w:lang w:val="es-ES_tradnl"/>
        </w:rPr>
        <w:t xml:space="preserve"> y foralista</w:t>
      </w:r>
      <w:r w:rsidR="00257150">
        <w:rPr>
          <w:color w:val="000000"/>
          <w:u w:color="FB0007"/>
          <w:lang w:val="es-ES_tradnl"/>
        </w:rPr>
        <w:t>,</w:t>
      </w:r>
      <w:r>
        <w:rPr>
          <w:color w:val="333333"/>
          <w:shd w:val="clear" w:color="auto" w:fill="FFFFFF"/>
        </w:rPr>
        <w:t xml:space="preserve"> </w:t>
      </w:r>
      <w:r w:rsidR="00603699" w:rsidRPr="008F303F">
        <w:rPr>
          <w:color w:val="000000"/>
          <w:u w:color="FB0007"/>
          <w:lang w:val="es-ES_tradnl"/>
        </w:rPr>
        <w:t>pero amantes de la tradición española, el catolicismo como elemento esencial para entender la historia de España y la idiosincrasia española</w:t>
      </w:r>
      <w:r w:rsidR="001611D1">
        <w:rPr>
          <w:color w:val="000000"/>
          <w:u w:color="FB0007"/>
          <w:lang w:val="es-ES_tradnl"/>
        </w:rPr>
        <w:t>,</w:t>
      </w:r>
      <w:r w:rsidR="00603699" w:rsidRPr="008F303F">
        <w:rPr>
          <w:color w:val="000000"/>
          <w:u w:color="FB0007"/>
          <w:lang w:val="es-ES_tradnl"/>
        </w:rPr>
        <w:t xml:space="preserve"> y el amor incondicional a la patria.</w:t>
      </w:r>
    </w:p>
    <w:p w14:paraId="16CA9ACB" w14:textId="642A9143" w:rsidR="00603699" w:rsidRDefault="00257150" w:rsidP="00257150">
      <w:pPr>
        <w:autoSpaceDE w:val="0"/>
        <w:autoSpaceDN w:val="0"/>
        <w:adjustRightInd w:val="0"/>
        <w:spacing w:line="360" w:lineRule="auto"/>
        <w:ind w:firstLine="708"/>
        <w:jc w:val="both"/>
        <w:rPr>
          <w:color w:val="000000"/>
          <w:u w:color="FB0007"/>
          <w:lang w:val="es-ES_tradnl"/>
        </w:rPr>
      </w:pPr>
      <w:r>
        <w:rPr>
          <w:color w:val="000000"/>
          <w:u w:color="FB0007"/>
          <w:lang w:val="es-ES_tradnl"/>
        </w:rPr>
        <w:t>El cerebro de esta operación de Ramón Serrano S</w:t>
      </w:r>
      <w:r w:rsidR="0092586A">
        <w:rPr>
          <w:color w:val="000000"/>
          <w:u w:color="FB0007"/>
          <w:lang w:val="es-ES_tradnl"/>
        </w:rPr>
        <w:t>u</w:t>
      </w:r>
      <w:r>
        <w:rPr>
          <w:color w:val="000000"/>
          <w:u w:color="FB0007"/>
          <w:lang w:val="es-ES_tradnl"/>
        </w:rPr>
        <w:t xml:space="preserve">ñer el cual no venía de ninguna de estas dos tradiciones sino de la CEDA, pero entendía la necesidad de unificar las dos fuerzas con más potencial y capacidad de movilización para el esfuerzo de guerra. </w:t>
      </w:r>
    </w:p>
    <w:p w14:paraId="0743FFBB" w14:textId="460F25E3" w:rsidR="002501FE" w:rsidRPr="00B307F6" w:rsidRDefault="00257150" w:rsidP="00B307F6">
      <w:pPr>
        <w:autoSpaceDE w:val="0"/>
        <w:autoSpaceDN w:val="0"/>
        <w:adjustRightInd w:val="0"/>
        <w:spacing w:line="360" w:lineRule="auto"/>
        <w:ind w:firstLine="708"/>
        <w:jc w:val="both"/>
        <w:rPr>
          <w:color w:val="000000" w:themeColor="text1"/>
        </w:rPr>
      </w:pPr>
      <w:r>
        <w:rPr>
          <w:color w:val="000000"/>
          <w:u w:color="FB0007"/>
          <w:lang w:val="es-ES_tradnl"/>
        </w:rPr>
        <w:t xml:space="preserve">El Régimen de Franco desvirtúa absolutamente </w:t>
      </w:r>
      <w:r w:rsidR="0040360C">
        <w:rPr>
          <w:color w:val="000000"/>
          <w:u w:color="FB0007"/>
          <w:lang w:val="es-ES_tradnl"/>
        </w:rPr>
        <w:t>el significado y la esencia de Falange Española,</w:t>
      </w:r>
      <w:r w:rsidR="00434618">
        <w:rPr>
          <w:color w:val="000000"/>
          <w:u w:color="FB0007"/>
          <w:lang w:val="es-ES_tradnl"/>
        </w:rPr>
        <w:t xml:space="preserve"> agarrando de ella algunos elementos que podían serle útiles como la organización económica</w:t>
      </w:r>
      <w:r w:rsidR="001C2F92">
        <w:rPr>
          <w:color w:val="000000"/>
          <w:u w:color="FB0007"/>
          <w:lang w:val="es-ES_tradnl"/>
        </w:rPr>
        <w:t>,</w:t>
      </w:r>
      <w:r w:rsidR="00434618">
        <w:rPr>
          <w:color w:val="000000"/>
          <w:u w:color="FB0007"/>
          <w:lang w:val="es-ES_tradnl"/>
        </w:rPr>
        <w:t xml:space="preserve"> la preponderancia e interpretación </w:t>
      </w:r>
      <w:r w:rsidR="001C2F92">
        <w:rPr>
          <w:color w:val="000000"/>
          <w:u w:color="FB0007"/>
          <w:lang w:val="es-ES_tradnl"/>
        </w:rPr>
        <w:t>d</w:t>
      </w:r>
      <w:r w:rsidR="00434618">
        <w:rPr>
          <w:color w:val="000000"/>
          <w:u w:color="FB0007"/>
          <w:lang w:val="es-ES_tradnl"/>
        </w:rPr>
        <w:t>el catolicismo (nacionalcatolicismo),</w:t>
      </w:r>
      <w:r w:rsidR="001C2F92">
        <w:rPr>
          <w:color w:val="000000"/>
          <w:u w:color="FB0007"/>
          <w:lang w:val="es-ES_tradnl"/>
        </w:rPr>
        <w:t xml:space="preserve"> o el factor social traducido en el importante papel de Falange en la consecución de derechos sociales como las vacaciones pagadas, la seguridad social o </w:t>
      </w:r>
      <w:r w:rsidR="001C2F92">
        <w:rPr>
          <w:color w:val="000000"/>
          <w:u w:color="FB0007"/>
          <w:lang w:val="es-ES_tradnl"/>
        </w:rPr>
        <w:lastRenderedPageBreak/>
        <w:t>las obras públicas. Esto produjo un claro</w:t>
      </w:r>
      <w:r w:rsidR="00AC4ECD">
        <w:rPr>
          <w:color w:val="000000"/>
          <w:u w:color="FB0007"/>
          <w:lang w:val="es-ES_tradnl"/>
        </w:rPr>
        <w:t xml:space="preserve"> desencanto en muchos falangistas convencidos como Dionisio Ridruejo. Franco </w:t>
      </w:r>
      <w:r w:rsidR="0040360C">
        <w:rPr>
          <w:color w:val="000000"/>
          <w:u w:color="FB0007"/>
          <w:lang w:val="es-ES_tradnl"/>
        </w:rPr>
        <w:t xml:space="preserve">consigue unir de forma coordinada y hábil </w:t>
      </w:r>
      <w:r w:rsidR="00F4765B">
        <w:rPr>
          <w:color w:val="000000" w:themeColor="text1"/>
        </w:rPr>
        <w:t>ideologías y movimientos pol</w:t>
      </w:r>
      <w:r w:rsidR="00AC4ECD">
        <w:rPr>
          <w:color w:val="000000" w:themeColor="text1"/>
        </w:rPr>
        <w:t>í</w:t>
      </w:r>
      <w:r w:rsidR="00F4765B">
        <w:rPr>
          <w:color w:val="000000" w:themeColor="text1"/>
        </w:rPr>
        <w:t>ticos con proyectos aspiraciones y trayectorias históricas totalmente diferentes y con grandes discrepancias internas bajo el catolicismo, la unidad indivisible de la nación española y el tradicionalismo</w:t>
      </w:r>
      <w:r w:rsidR="00434618">
        <w:rPr>
          <w:color w:val="000000" w:themeColor="text1"/>
        </w:rPr>
        <w:t xml:space="preserve"> dando continuidad a su Régimen. A esta malgama de fuerzas las llamó “familias del franquismo”</w:t>
      </w:r>
      <w:r w:rsidR="002501FE">
        <w:rPr>
          <w:color w:val="000000" w:themeColor="text1"/>
        </w:rPr>
        <w:t xml:space="preserve">. El Régimen de Franco solo permitía la existencia del partido oficial que él había creado por lo tanto todos los demás existentes previamente quedaban disueltos y sus integrantes debían incluirse en FET de las JONS para la vida política. No obstante, </w:t>
      </w:r>
      <w:r w:rsidR="00B307F6">
        <w:rPr>
          <w:color w:val="000000" w:themeColor="text1"/>
        </w:rPr>
        <w:t xml:space="preserve">se permitía la </w:t>
      </w:r>
      <w:r w:rsidR="005E5B1A" w:rsidRPr="008F303F">
        <w:rPr>
          <w:color w:val="202122"/>
        </w:rPr>
        <w:t>agrupación</w:t>
      </w:r>
      <w:r w:rsidR="00B307F6">
        <w:rPr>
          <w:color w:val="202122"/>
        </w:rPr>
        <w:t xml:space="preserve"> en de</w:t>
      </w:r>
      <w:r w:rsidR="002767DB">
        <w:rPr>
          <w:color w:val="202122"/>
        </w:rPr>
        <w:t>ter</w:t>
      </w:r>
      <w:r w:rsidR="00B307F6">
        <w:rPr>
          <w:color w:val="202122"/>
        </w:rPr>
        <w:t xml:space="preserve">minados grupos de presión dentro del Régimen los cuales era afines al mismo pero aportaban perspectivas diferentes complementándolo y haciéndolo acomodarse a la coyuntura, ejemplo de esto son la familia </w:t>
      </w:r>
      <w:r w:rsidR="005E5B1A" w:rsidRPr="008F303F">
        <w:rPr>
          <w:color w:val="202122"/>
        </w:rPr>
        <w:t>la católica</w:t>
      </w:r>
      <w:r w:rsidR="00B307F6">
        <w:rPr>
          <w:color w:val="202122"/>
        </w:rPr>
        <w:t xml:space="preserve">, </w:t>
      </w:r>
      <w:r w:rsidR="005E5B1A" w:rsidRPr="008F303F">
        <w:rPr>
          <w:color w:val="202122"/>
        </w:rPr>
        <w:t>la monárquica (o derecha conservadora, muchos antiguos miembros de la</w:t>
      </w:r>
      <w:r w:rsidR="00B307F6">
        <w:rPr>
          <w:color w:val="202122"/>
        </w:rPr>
        <w:t xml:space="preserve"> antigua CEDA que no habían entrado en las FET de las JONS)</w:t>
      </w:r>
      <w:r w:rsidR="005E5B1A" w:rsidRPr="008F303F">
        <w:rPr>
          <w:color w:val="202122"/>
        </w:rPr>
        <w:t>, la militar como la Agrupación Nacional de Excombatientes</w:t>
      </w:r>
      <w:r w:rsidR="00B307F6">
        <w:rPr>
          <w:color w:val="202122"/>
        </w:rPr>
        <w:t>…esta organización estatal y su diversidad interna hace que se trate de una dictadura militar autoritaria y no de un régimen autoritario como a veces se piensa</w:t>
      </w:r>
      <w:r w:rsidR="00B307F6">
        <w:rPr>
          <w:color w:val="000000" w:themeColor="text1"/>
        </w:rPr>
        <w:t xml:space="preserve">. </w:t>
      </w:r>
      <w:r w:rsidR="002501FE" w:rsidRPr="008F303F">
        <w:rPr>
          <w:color w:val="000000"/>
          <w:u w:color="FB0007"/>
          <w:lang w:val="es-ES_tradnl"/>
        </w:rPr>
        <w:t xml:space="preserve">El estado estaba por encima del partido único, el partido único no contaminaba toda la estructura del </w:t>
      </w:r>
      <w:r w:rsidR="00E47E83">
        <w:rPr>
          <w:color w:val="000000"/>
          <w:u w:color="FB0007"/>
          <w:lang w:val="es-ES_tradnl"/>
        </w:rPr>
        <w:t>E</w:t>
      </w:r>
      <w:r w:rsidR="002501FE" w:rsidRPr="008F303F">
        <w:rPr>
          <w:color w:val="000000"/>
          <w:u w:color="FB0007"/>
          <w:lang w:val="es-ES_tradnl"/>
        </w:rPr>
        <w:t>stado</w:t>
      </w:r>
      <w:r w:rsidR="00D529E1">
        <w:rPr>
          <w:color w:val="000000"/>
          <w:u w:color="FB0007"/>
          <w:lang w:val="es-ES_tradnl"/>
        </w:rPr>
        <w:t>,</w:t>
      </w:r>
      <w:r w:rsidR="002501FE" w:rsidRPr="008F303F">
        <w:rPr>
          <w:color w:val="000000"/>
          <w:u w:color="FB0007"/>
          <w:lang w:val="es-ES_tradnl"/>
        </w:rPr>
        <w:t xml:space="preserve"> sino que de alguna forma estaba al servicio del estado</w:t>
      </w:r>
      <w:r w:rsidR="00B307F6">
        <w:rPr>
          <w:color w:val="000000"/>
          <w:u w:color="FB0007"/>
          <w:lang w:val="es-ES_tradnl"/>
        </w:rPr>
        <w:t xml:space="preserve"> y permitía la existencia de otros grupos que consideraba aceptables</w:t>
      </w:r>
      <w:r w:rsidR="002501FE" w:rsidRPr="008F303F">
        <w:rPr>
          <w:color w:val="000000"/>
          <w:u w:color="FB0007"/>
          <w:lang w:val="es-ES_tradnl"/>
        </w:rPr>
        <w:t>, no había fusión real partido único-estado</w:t>
      </w:r>
      <w:r w:rsidR="00B307F6">
        <w:rPr>
          <w:color w:val="000000"/>
          <w:u w:color="FB0007"/>
          <w:lang w:val="es-ES_tradnl"/>
        </w:rPr>
        <w:t>.</w:t>
      </w:r>
    </w:p>
    <w:p w14:paraId="0640AB4E" w14:textId="1ADD2CB4" w:rsidR="00867662" w:rsidRDefault="00EA7C27" w:rsidP="005C1EF2">
      <w:pPr>
        <w:autoSpaceDE w:val="0"/>
        <w:autoSpaceDN w:val="0"/>
        <w:adjustRightInd w:val="0"/>
        <w:spacing w:line="360" w:lineRule="auto"/>
        <w:rPr>
          <w:color w:val="000000"/>
          <w:u w:color="FB0007"/>
          <w:lang w:val="es-ES_tradnl"/>
        </w:rPr>
      </w:pPr>
      <w:r>
        <w:rPr>
          <w:color w:val="000000"/>
          <w:u w:color="FB0007"/>
          <w:lang w:val="es-ES_tradnl"/>
        </w:rPr>
        <w:tab/>
      </w:r>
    </w:p>
    <w:p w14:paraId="3208C68A" w14:textId="1FFF149F" w:rsidR="00EA7C27" w:rsidRPr="000A73E1" w:rsidRDefault="00730988" w:rsidP="000A73E1">
      <w:pPr>
        <w:pStyle w:val="Ttulo2"/>
        <w:numPr>
          <w:ilvl w:val="0"/>
          <w:numId w:val="0"/>
        </w:numPr>
        <w:rPr>
          <w:rFonts w:ascii="Times New Roman" w:hAnsi="Times New Roman" w:cs="Times New Roman"/>
          <w:b/>
          <w:bCs/>
          <w:u w:color="FB0007"/>
          <w:lang w:val="es-ES_tradnl"/>
        </w:rPr>
      </w:pPr>
      <w:r>
        <w:rPr>
          <w:u w:color="FB0007"/>
          <w:lang w:val="es-ES_tradnl"/>
        </w:rPr>
        <w:tab/>
      </w:r>
      <w:bookmarkStart w:id="12" w:name="_Toc105636529"/>
      <w:r w:rsidR="001A7E55" w:rsidRPr="000A73E1">
        <w:rPr>
          <w:rFonts w:ascii="Times New Roman" w:hAnsi="Times New Roman" w:cs="Times New Roman"/>
          <w:b/>
          <w:bCs/>
          <w:color w:val="000000" w:themeColor="text1"/>
          <w:u w:color="FB0007"/>
          <w:lang w:val="es-ES_tradnl"/>
        </w:rPr>
        <w:t xml:space="preserve">7.3 </w:t>
      </w:r>
      <w:r w:rsidRPr="000A73E1">
        <w:rPr>
          <w:rFonts w:ascii="Times New Roman" w:hAnsi="Times New Roman" w:cs="Times New Roman"/>
          <w:b/>
          <w:bCs/>
          <w:color w:val="000000" w:themeColor="text1"/>
          <w:u w:color="FB0007"/>
          <w:lang w:val="es-ES_tradnl"/>
        </w:rPr>
        <w:t>Dionisio Ridruejo: el viraje del falangismo a la socialdemocracia</w:t>
      </w:r>
      <w:bookmarkEnd w:id="12"/>
    </w:p>
    <w:p w14:paraId="2D23CF58" w14:textId="02768035" w:rsidR="006F6016" w:rsidRDefault="006F6016" w:rsidP="006C0B01">
      <w:pPr>
        <w:autoSpaceDE w:val="0"/>
        <w:autoSpaceDN w:val="0"/>
        <w:adjustRightInd w:val="0"/>
        <w:spacing w:line="360" w:lineRule="auto"/>
        <w:jc w:val="both"/>
        <w:rPr>
          <w:b/>
          <w:bCs/>
          <w:color w:val="000000"/>
          <w:sz w:val="28"/>
          <w:szCs w:val="28"/>
          <w:u w:color="FB0007"/>
          <w:lang w:val="es-ES_tradnl"/>
        </w:rPr>
      </w:pPr>
    </w:p>
    <w:p w14:paraId="4C8F9F49" w14:textId="5E2B4FFF" w:rsidR="00AF1059" w:rsidRDefault="006F6016" w:rsidP="006C0B01">
      <w:pPr>
        <w:autoSpaceDE w:val="0"/>
        <w:autoSpaceDN w:val="0"/>
        <w:adjustRightInd w:val="0"/>
        <w:spacing w:line="360" w:lineRule="auto"/>
        <w:jc w:val="both"/>
        <w:rPr>
          <w:color w:val="000000"/>
          <w:u w:color="FB0007"/>
          <w:lang w:val="es-ES_tradnl"/>
        </w:rPr>
      </w:pPr>
      <w:r>
        <w:rPr>
          <w:b/>
          <w:bCs/>
          <w:color w:val="000000"/>
          <w:sz w:val="28"/>
          <w:szCs w:val="28"/>
          <w:u w:color="FB0007"/>
          <w:lang w:val="es-ES_tradnl"/>
        </w:rPr>
        <w:tab/>
      </w:r>
      <w:r w:rsidR="006E646E">
        <w:rPr>
          <w:color w:val="000000"/>
          <w:u w:color="FB0007"/>
          <w:lang w:val="es-ES_tradnl"/>
        </w:rPr>
        <w:t xml:space="preserve">El desarrollo de esta clasificación es fundamental para contextualizar el trasfondo y las limitaciones que el personaje en cuestión experimentó a lo largo de su vida política y personal. El Régimen de Franco es un sistema muy particular, </w:t>
      </w:r>
      <w:r w:rsidR="00AF1059">
        <w:rPr>
          <w:color w:val="000000"/>
          <w:u w:color="FB0007"/>
          <w:lang w:val="es-ES_tradnl"/>
        </w:rPr>
        <w:t xml:space="preserve">el cual, más allá de ser capaces de encuadrarlo de forma razonada desde un punto de vista académico-teórico, produce una innegable curiosidad entender esa habilidad tanto cohesionadora como camaleónica que lo caracterizó. </w:t>
      </w:r>
    </w:p>
    <w:p w14:paraId="4A5A510E" w14:textId="0441D629" w:rsidR="006C0B01" w:rsidRDefault="00AF1059" w:rsidP="008F0B4C">
      <w:pPr>
        <w:autoSpaceDE w:val="0"/>
        <w:autoSpaceDN w:val="0"/>
        <w:adjustRightInd w:val="0"/>
        <w:spacing w:line="360" w:lineRule="auto"/>
        <w:ind w:firstLine="708"/>
        <w:jc w:val="both"/>
        <w:rPr>
          <w:color w:val="000000"/>
          <w:u w:color="FB0007"/>
          <w:lang w:val="es-ES_tradnl"/>
        </w:rPr>
      </w:pPr>
      <w:r>
        <w:rPr>
          <w:color w:val="000000"/>
          <w:u w:color="FB0007"/>
          <w:lang w:val="es-ES_tradnl"/>
        </w:rPr>
        <w:t>El franquismo no fue un régimen monolítico y unitario, estaba compuesto de elementos de muy diversos</w:t>
      </w:r>
      <w:r w:rsidR="00C3005B">
        <w:rPr>
          <w:color w:val="000000"/>
          <w:u w:color="FB0007"/>
          <w:lang w:val="es-ES_tradnl"/>
        </w:rPr>
        <w:t>, cuyas diferencias empezaron a hacerse notorias una vez finalizada la Guerra Civil. Las aspiraciones personales e idealistas, el carácter reaccionario, cambiante</w:t>
      </w:r>
      <w:r w:rsidR="004B1C7C">
        <w:rPr>
          <w:color w:val="000000"/>
          <w:u w:color="FB0007"/>
          <w:lang w:val="es-ES_tradnl"/>
        </w:rPr>
        <w:t>, oportunista</w:t>
      </w:r>
      <w:r w:rsidR="00C3005B">
        <w:rPr>
          <w:color w:val="000000"/>
          <w:u w:color="FB0007"/>
          <w:lang w:val="es-ES_tradnl"/>
        </w:rPr>
        <w:t xml:space="preserve"> y clientelar del nuevo sistema implantado, unido a una represión muy contundente, hicieron que el Régimen desencantase a mucha gente. Precisamente ese carácter de “querer contentar a todos” al final acabó por, en el fondo no </w:t>
      </w:r>
      <w:r w:rsidR="00C3005B">
        <w:rPr>
          <w:color w:val="000000"/>
          <w:u w:color="FB0007"/>
          <w:lang w:val="es-ES_tradnl"/>
        </w:rPr>
        <w:lastRenderedPageBreak/>
        <w:t>contentar completamente a nadie, salvo</w:t>
      </w:r>
      <w:r w:rsidR="006C0B01">
        <w:rPr>
          <w:color w:val="000000"/>
          <w:u w:color="FB0007"/>
          <w:lang w:val="es-ES_tradnl"/>
        </w:rPr>
        <w:t xml:space="preserve"> cuando lo hacía, otorgando de forma estratégica y puntual cuotas de poder reducidas </w:t>
      </w:r>
      <w:r w:rsidR="00C3005B">
        <w:rPr>
          <w:color w:val="000000"/>
          <w:u w:color="FB0007"/>
          <w:lang w:val="es-ES_tradnl"/>
        </w:rPr>
        <w:t>siempre atendiendo a las necesidades de supervivencia del sistema</w:t>
      </w:r>
      <w:r w:rsidR="008F0B4C">
        <w:rPr>
          <w:color w:val="000000"/>
          <w:u w:color="FB0007"/>
          <w:lang w:val="es-ES_tradnl"/>
        </w:rPr>
        <w:t>, se trató por tanto a lo largo de sus casi 40 años de existencia de la adopción de una política pragmática orientada fundamentalmente a perpetuarse en el poder.</w:t>
      </w:r>
      <w:r w:rsidR="00C3005B">
        <w:rPr>
          <w:color w:val="000000"/>
          <w:u w:color="FB0007"/>
          <w:lang w:val="es-ES_tradnl"/>
        </w:rPr>
        <w:t xml:space="preserve"> Uno de esos decepcionados con la deriva </w:t>
      </w:r>
      <w:r w:rsidR="006C0B01">
        <w:rPr>
          <w:color w:val="000000"/>
          <w:u w:color="FB0007"/>
          <w:lang w:val="es-ES_tradnl"/>
        </w:rPr>
        <w:t xml:space="preserve">desvariada de Franco fue Dionisio Ridruejo. </w:t>
      </w:r>
    </w:p>
    <w:p w14:paraId="4093810D" w14:textId="217E71DC" w:rsidR="004926FA" w:rsidRDefault="006C0B01" w:rsidP="00B343CC">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Dionisio Ridruejo fue un poeta, escritor y </w:t>
      </w:r>
      <w:r w:rsidR="00830F8A">
        <w:rPr>
          <w:color w:val="000000"/>
          <w:u w:color="FB0007"/>
          <w:lang w:val="es-ES_tradnl"/>
        </w:rPr>
        <w:t xml:space="preserve">político </w:t>
      </w:r>
      <w:r w:rsidR="00FC6608">
        <w:rPr>
          <w:color w:val="000000"/>
          <w:u w:color="FB0007"/>
          <w:lang w:val="es-ES_tradnl"/>
        </w:rPr>
        <w:t>nacido en Soria el 12 de octubre de 1912 y fallecido en Madrid el 29 de junio de 1975. Fue un literato perteneciente a la Generación del 36, un movimiento poético de la posguerra española</w:t>
      </w:r>
      <w:r w:rsidR="00B343CC">
        <w:rPr>
          <w:color w:val="000000"/>
          <w:u w:color="FB0007"/>
          <w:lang w:val="es-ES_tradnl"/>
        </w:rPr>
        <w:t xml:space="preserve"> muy marcado por el clima pesimista del periodo postconflicto y el cual nos ha dejado figuras tan relevantes como Miguel Hernández, Pedro Laín Entralgo o Camilo José Cela. Lo cierto es que es una figura poco conocida pero fundamental en muchos ámbitos, tuvo una vida muy marcada por la convicción personal y política, lo cual le costó ser </w:t>
      </w:r>
      <w:r w:rsidR="003B513F">
        <w:rPr>
          <w:color w:val="000000"/>
          <w:u w:color="FB0007"/>
          <w:lang w:val="es-ES_tradnl"/>
        </w:rPr>
        <w:t xml:space="preserve">perseguido y </w:t>
      </w:r>
      <w:r w:rsidR="00B343CC">
        <w:rPr>
          <w:color w:val="000000"/>
          <w:u w:color="FB0007"/>
          <w:lang w:val="es-ES_tradnl"/>
        </w:rPr>
        <w:t>detenido por el Régimen de Franco en varias o</w:t>
      </w:r>
      <w:r w:rsidR="003B513F">
        <w:rPr>
          <w:color w:val="000000"/>
          <w:u w:color="FB0007"/>
          <w:lang w:val="es-ES_tradnl"/>
        </w:rPr>
        <w:t>casiones hasta el punto de tener que plantearse emigrar durante una etapa determinada.</w:t>
      </w:r>
    </w:p>
    <w:p w14:paraId="7DD0A6FB" w14:textId="16B352A5" w:rsidR="003B513F" w:rsidRDefault="003B513F" w:rsidP="00B343CC">
      <w:pPr>
        <w:autoSpaceDE w:val="0"/>
        <w:autoSpaceDN w:val="0"/>
        <w:adjustRightInd w:val="0"/>
        <w:spacing w:line="360" w:lineRule="auto"/>
        <w:ind w:firstLine="708"/>
        <w:jc w:val="both"/>
        <w:rPr>
          <w:color w:val="000000"/>
          <w:u w:color="FB0007"/>
          <w:lang w:val="es-ES_tradnl"/>
        </w:rPr>
      </w:pPr>
      <w:r>
        <w:rPr>
          <w:color w:val="000000"/>
          <w:u w:color="FB0007"/>
          <w:lang w:val="es-ES_tradnl"/>
        </w:rPr>
        <w:t>Su condición de intelectual y po</w:t>
      </w:r>
      <w:r w:rsidR="00A951CB">
        <w:rPr>
          <w:color w:val="000000"/>
          <w:u w:color="FB0007"/>
          <w:lang w:val="es-ES_tradnl"/>
        </w:rPr>
        <w:t>eta,</w:t>
      </w:r>
      <w:r>
        <w:rPr>
          <w:color w:val="000000"/>
          <w:u w:color="FB0007"/>
          <w:lang w:val="es-ES_tradnl"/>
        </w:rPr>
        <w:t xml:space="preserve"> en combinación </w:t>
      </w:r>
      <w:r w:rsidR="00DF2269">
        <w:rPr>
          <w:color w:val="000000"/>
          <w:u w:color="FB0007"/>
          <w:lang w:val="es-ES_tradnl"/>
        </w:rPr>
        <w:t>con</w:t>
      </w:r>
      <w:r w:rsidR="00A951CB">
        <w:rPr>
          <w:color w:val="000000"/>
          <w:u w:color="FB0007"/>
          <w:lang w:val="es-ES_tradnl"/>
        </w:rPr>
        <w:t xml:space="preserve"> un espíritu renovador </w:t>
      </w:r>
      <w:r>
        <w:rPr>
          <w:color w:val="000000"/>
          <w:u w:color="FB0007"/>
          <w:lang w:val="es-ES_tradnl"/>
        </w:rPr>
        <w:t xml:space="preserve">con </w:t>
      </w:r>
      <w:r w:rsidR="00A951CB">
        <w:rPr>
          <w:color w:val="000000"/>
          <w:u w:color="FB0007"/>
          <w:lang w:val="es-ES_tradnl"/>
        </w:rPr>
        <w:t xml:space="preserve">deseos de </w:t>
      </w:r>
      <w:r w:rsidR="00DF2269">
        <w:rPr>
          <w:color w:val="000000"/>
          <w:u w:color="FB0007"/>
          <w:lang w:val="es-ES_tradnl"/>
        </w:rPr>
        <w:t>aportar para</w:t>
      </w:r>
      <w:r w:rsidR="00A951CB">
        <w:rPr>
          <w:color w:val="000000"/>
          <w:u w:color="FB0007"/>
          <w:lang w:val="es-ES_tradnl"/>
        </w:rPr>
        <w:t xml:space="preserve"> cambiar la sociedad hicieron que</w:t>
      </w:r>
      <w:r w:rsidR="00DF2269">
        <w:rPr>
          <w:color w:val="000000"/>
          <w:u w:color="FB0007"/>
          <w:lang w:val="es-ES_tradnl"/>
        </w:rPr>
        <w:t>,</w:t>
      </w:r>
      <w:r w:rsidR="00A951CB">
        <w:rPr>
          <w:color w:val="000000"/>
          <w:u w:color="FB0007"/>
          <w:lang w:val="es-ES_tradnl"/>
        </w:rPr>
        <w:t xml:space="preserve"> en seguida, teniendo en cuenta el clima político de los años 1930 en Europa, mostrase su admiración hacia las intenciones y el carisma de José Antonio Primo de Rivera</w:t>
      </w:r>
      <w:r w:rsidR="003C1F69">
        <w:rPr>
          <w:color w:val="000000"/>
          <w:u w:color="FB0007"/>
          <w:lang w:val="es-ES_tradnl"/>
        </w:rPr>
        <w:t>, como indica en su libro “Escrito en España”: “nunca he dejado ni dejaré de sentir por la figura de José Antonio el gran respeto y el vivo afecto que me inspiró entonces, aunque muchos de sus planteamientos me parezcan hoy inmaturos y otros contradictorios y equivocados”</w:t>
      </w:r>
      <w:r w:rsidR="00A951CB">
        <w:rPr>
          <w:color w:val="000000"/>
          <w:u w:color="FB0007"/>
          <w:lang w:val="es-ES_tradnl"/>
        </w:rPr>
        <w:t>.</w:t>
      </w:r>
      <w:r w:rsidR="003C1F69">
        <w:rPr>
          <w:color w:val="000000"/>
          <w:u w:color="FB0007"/>
          <w:lang w:val="es-ES_tradnl"/>
        </w:rPr>
        <w:t xml:space="preserve"> (Ridruejo, 1962 pág</w:t>
      </w:r>
      <w:r w:rsidR="00C32E79">
        <w:rPr>
          <w:color w:val="000000"/>
          <w:u w:color="FB0007"/>
          <w:lang w:val="es-ES_tradnl"/>
        </w:rPr>
        <w:t xml:space="preserve">. </w:t>
      </w:r>
      <w:r w:rsidR="003C1F69">
        <w:rPr>
          <w:color w:val="000000"/>
          <w:u w:color="FB0007"/>
          <w:lang w:val="es-ES_tradnl"/>
        </w:rPr>
        <w:t>13)</w:t>
      </w:r>
      <w:r w:rsidR="00A951CB">
        <w:rPr>
          <w:color w:val="000000"/>
          <w:u w:color="FB0007"/>
          <w:lang w:val="es-ES_tradnl"/>
        </w:rPr>
        <w:t xml:space="preserve"> Contribuyó de forma decisiva a la formación de Falange Española</w:t>
      </w:r>
      <w:r w:rsidR="00DF2269">
        <w:rPr>
          <w:color w:val="000000"/>
          <w:u w:color="FB0007"/>
          <w:lang w:val="es-ES_tradnl"/>
        </w:rPr>
        <w:t xml:space="preserve">, siendo uno de sus colaboradores más estrechos y   cuyo núcleo ideológico encajaba perfectamente con sus </w:t>
      </w:r>
      <w:r>
        <w:rPr>
          <w:color w:val="000000"/>
          <w:u w:color="FB0007"/>
          <w:lang w:val="es-ES_tradnl"/>
        </w:rPr>
        <w:t>convicc</w:t>
      </w:r>
      <w:r w:rsidR="00DF2269">
        <w:rPr>
          <w:color w:val="000000"/>
          <w:u w:color="FB0007"/>
          <w:lang w:val="es-ES_tradnl"/>
        </w:rPr>
        <w:t>iones, especialmente</w:t>
      </w:r>
      <w:r>
        <w:rPr>
          <w:color w:val="000000"/>
          <w:u w:color="FB0007"/>
          <w:lang w:val="es-ES_tradnl"/>
        </w:rPr>
        <w:t xml:space="preserve"> por </w:t>
      </w:r>
      <w:r w:rsidR="00DF2269">
        <w:rPr>
          <w:color w:val="000000"/>
          <w:u w:color="FB0007"/>
          <w:lang w:val="es-ES_tradnl"/>
        </w:rPr>
        <w:t>las ideas</w:t>
      </w:r>
      <w:r>
        <w:rPr>
          <w:color w:val="000000"/>
          <w:u w:color="FB0007"/>
          <w:lang w:val="es-ES_tradnl"/>
        </w:rPr>
        <w:t xml:space="preserve"> de </w:t>
      </w:r>
      <w:r w:rsidR="00DF2269">
        <w:rPr>
          <w:color w:val="000000"/>
          <w:u w:color="FB0007"/>
          <w:lang w:val="es-ES_tradnl"/>
        </w:rPr>
        <w:t xml:space="preserve">renovación política, </w:t>
      </w:r>
      <w:r w:rsidR="004C7216">
        <w:rPr>
          <w:color w:val="000000"/>
          <w:u w:color="FB0007"/>
          <w:lang w:val="es-ES_tradnl"/>
        </w:rPr>
        <w:t xml:space="preserve">respeto por las tradiciones, </w:t>
      </w:r>
      <w:r>
        <w:rPr>
          <w:color w:val="000000"/>
          <w:u w:color="FB0007"/>
          <w:lang w:val="es-ES_tradnl"/>
        </w:rPr>
        <w:t>justicia</w:t>
      </w:r>
      <w:r w:rsidR="00DF2269">
        <w:rPr>
          <w:color w:val="000000"/>
          <w:u w:color="FB0007"/>
          <w:lang w:val="es-ES_tradnl"/>
        </w:rPr>
        <w:t xml:space="preserve">, </w:t>
      </w:r>
      <w:r>
        <w:rPr>
          <w:color w:val="000000"/>
          <w:u w:color="FB0007"/>
          <w:lang w:val="es-ES_tradnl"/>
        </w:rPr>
        <w:t>social</w:t>
      </w:r>
      <w:r w:rsidR="00DF2269">
        <w:rPr>
          <w:color w:val="000000"/>
          <w:u w:color="FB0007"/>
          <w:lang w:val="es-ES_tradnl"/>
        </w:rPr>
        <w:t xml:space="preserve"> y amor</w:t>
      </w:r>
      <w:r>
        <w:rPr>
          <w:color w:val="000000"/>
          <w:u w:color="FB0007"/>
          <w:lang w:val="es-ES_tradnl"/>
        </w:rPr>
        <w:t xml:space="preserve"> </w:t>
      </w:r>
      <w:r w:rsidR="00DF2269">
        <w:rPr>
          <w:color w:val="000000"/>
          <w:u w:color="FB0007"/>
          <w:lang w:val="es-ES_tradnl"/>
        </w:rPr>
        <w:t xml:space="preserve">a la patria. En su condición de poeta y </w:t>
      </w:r>
      <w:r w:rsidR="00B56F83">
        <w:rPr>
          <w:color w:val="000000"/>
          <w:u w:color="FB0007"/>
          <w:lang w:val="es-ES_tradnl"/>
        </w:rPr>
        <w:t>virtuoso</w:t>
      </w:r>
      <w:r w:rsidR="00DF2269">
        <w:rPr>
          <w:color w:val="000000"/>
          <w:u w:color="FB0007"/>
          <w:lang w:val="es-ES_tradnl"/>
        </w:rPr>
        <w:t xml:space="preserve"> de las letras, se le conoce la composición </w:t>
      </w:r>
      <w:r w:rsidR="00A442DB">
        <w:rPr>
          <w:color w:val="000000"/>
          <w:u w:color="FB0007"/>
          <w:lang w:val="es-ES_tradnl"/>
        </w:rPr>
        <w:t xml:space="preserve">de dos versos </w:t>
      </w:r>
      <w:r w:rsidR="00DF2269">
        <w:rPr>
          <w:color w:val="000000"/>
          <w:u w:color="FB0007"/>
          <w:lang w:val="es-ES_tradnl"/>
        </w:rPr>
        <w:t>del famoso Himno de Falange, “Cara al Sol”, “Volverán Banderas victoriosas, al paso alegre de la paz”</w:t>
      </w:r>
      <w:r w:rsidR="007B58ED">
        <w:rPr>
          <w:color w:val="000000"/>
          <w:u w:color="FB0007"/>
          <w:lang w:val="es-ES_tradnl"/>
        </w:rPr>
        <w:t xml:space="preserve"> </w:t>
      </w:r>
      <w:r w:rsidR="003C1F69">
        <w:rPr>
          <w:color w:val="000000"/>
          <w:u w:color="FB0007"/>
          <w:lang w:val="es-ES_tradnl"/>
        </w:rPr>
        <w:t>(</w:t>
      </w:r>
      <w:r w:rsidR="00DA1E42">
        <w:rPr>
          <w:color w:val="000000"/>
          <w:u w:color="FB0007"/>
          <w:lang w:val="es-ES_tradnl"/>
        </w:rPr>
        <w:t>González, 2021)</w:t>
      </w:r>
    </w:p>
    <w:p w14:paraId="7FDCA3C9" w14:textId="097792C2" w:rsidR="00BA414E" w:rsidRDefault="00F837CE" w:rsidP="00C40AC5">
      <w:pPr>
        <w:autoSpaceDE w:val="0"/>
        <w:autoSpaceDN w:val="0"/>
        <w:adjustRightInd w:val="0"/>
        <w:spacing w:line="360" w:lineRule="auto"/>
        <w:ind w:firstLine="708"/>
        <w:jc w:val="both"/>
        <w:rPr>
          <w:color w:val="000000"/>
          <w:u w:color="FB0007"/>
          <w:lang w:val="es-ES_tradnl"/>
        </w:rPr>
      </w:pPr>
      <w:r>
        <w:rPr>
          <w:color w:val="000000"/>
          <w:u w:color="FB0007"/>
          <w:lang w:val="es-ES_tradnl"/>
        </w:rPr>
        <w:t>Dionisio Ridruejo es un falangista convencido,</w:t>
      </w:r>
      <w:r w:rsidR="00141588">
        <w:rPr>
          <w:color w:val="000000"/>
          <w:u w:color="FB0007"/>
          <w:lang w:val="es-ES_tradnl"/>
        </w:rPr>
        <w:t xml:space="preserve"> el cual pertenece a la vieja guardia del </w:t>
      </w:r>
      <w:r w:rsidR="00C40AC5">
        <w:rPr>
          <w:color w:val="000000"/>
          <w:u w:color="FB0007"/>
          <w:lang w:val="es-ES_tradnl"/>
        </w:rPr>
        <w:t>partido</w:t>
      </w:r>
      <w:r w:rsidR="00141588">
        <w:rPr>
          <w:color w:val="000000"/>
          <w:u w:color="FB0007"/>
          <w:lang w:val="es-ES_tradnl"/>
        </w:rPr>
        <w:t>, los falangistas auténticos. Lo ha visto nacer y ha participado de su desarrollo desde sus primeras fases con tan solo 21 años,</w:t>
      </w:r>
      <w:r>
        <w:rPr>
          <w:color w:val="000000"/>
          <w:u w:color="FB0007"/>
          <w:lang w:val="es-ES_tradnl"/>
        </w:rPr>
        <w:t xml:space="preserve"> enamorado del proyecto nacional que promueve, de la mística del movimiento y de su carácter elitista</w:t>
      </w:r>
      <w:r w:rsidR="00141588">
        <w:rPr>
          <w:color w:val="000000"/>
          <w:u w:color="FB0007"/>
          <w:lang w:val="es-ES_tradnl"/>
        </w:rPr>
        <w:t xml:space="preserve">. Como bien dice en su libro </w:t>
      </w:r>
      <w:r w:rsidR="00141588" w:rsidRPr="00141588">
        <w:rPr>
          <w:i/>
          <w:iCs/>
          <w:color w:val="000000"/>
          <w:u w:color="FB0007"/>
          <w:lang w:val="es-ES_tradnl"/>
        </w:rPr>
        <w:t>Escrito en España</w:t>
      </w:r>
      <w:r w:rsidR="00141588">
        <w:rPr>
          <w:color w:val="000000"/>
          <w:u w:color="FB0007"/>
          <w:lang w:val="es-ES_tradnl"/>
        </w:rPr>
        <w:t xml:space="preserve">: “Tenía yo 18 años cuando fue proclamada la Segunda República </w:t>
      </w:r>
      <w:r w:rsidR="00141588">
        <w:rPr>
          <w:color w:val="000000"/>
          <w:u w:color="FB0007"/>
          <w:lang w:val="es-ES_tradnl"/>
        </w:rPr>
        <w:lastRenderedPageBreak/>
        <w:t>Española, 21 cuando se fundó Falange Española -a la que prontamente di mi adhesión-, 23 cuando se desencadenó la guerra civil y 24 cuando cayó sobre mi -sin que yo lo desease ni poco ni mucho</w:t>
      </w:r>
      <w:r w:rsidR="00BA414E">
        <w:rPr>
          <w:color w:val="000000"/>
          <w:u w:color="FB0007"/>
          <w:lang w:val="es-ES_tradnl"/>
        </w:rPr>
        <w:t>- el primer cargo ejecutivo de responsabilidad”.</w:t>
      </w:r>
      <w:r w:rsidR="00C40AC5">
        <w:rPr>
          <w:color w:val="000000"/>
          <w:u w:color="FB0007"/>
          <w:lang w:val="es-ES_tradnl"/>
        </w:rPr>
        <w:t xml:space="preserve"> (Ridruejo, 1962, pág 11). Combate por tanto en la Guerra Civil Española encuadrado en el bando sublevado</w:t>
      </w:r>
      <w:r w:rsidR="004C7216">
        <w:rPr>
          <w:color w:val="000000"/>
          <w:u w:color="FB0007"/>
          <w:lang w:val="es-ES_tradnl"/>
        </w:rPr>
        <w:t xml:space="preserve"> en concordancia con su fanatismo falangista, ocupando cargos de responsabilidad como la Dirección de Propaganda.</w:t>
      </w:r>
    </w:p>
    <w:p w14:paraId="3F76A261" w14:textId="40F367F0" w:rsidR="00FD6798" w:rsidRPr="00FD6798" w:rsidRDefault="004C7216" w:rsidP="00F32B6F">
      <w:pPr>
        <w:spacing w:line="360" w:lineRule="auto"/>
        <w:ind w:firstLine="708"/>
        <w:jc w:val="both"/>
      </w:pPr>
      <w:r>
        <w:rPr>
          <w:color w:val="000000"/>
          <w:u w:color="FB0007"/>
          <w:lang w:val="es-ES_tradnl"/>
        </w:rPr>
        <w:t>Su primera gran crisis vital se produce tras su vuelta a España</w:t>
      </w:r>
      <w:r w:rsidR="00C83DE4">
        <w:rPr>
          <w:color w:val="000000"/>
          <w:u w:color="FB0007"/>
          <w:lang w:val="es-ES_tradnl"/>
        </w:rPr>
        <w:t xml:space="preserve"> en</w:t>
      </w:r>
      <w:r>
        <w:rPr>
          <w:color w:val="000000"/>
          <w:u w:color="FB0007"/>
          <w:lang w:val="es-ES_tradnl"/>
        </w:rPr>
        <w:t xml:space="preserve"> del Frente del Este durante la </w:t>
      </w:r>
      <w:r w:rsidR="002C22BA">
        <w:rPr>
          <w:color w:val="000000"/>
          <w:u w:color="FB0007"/>
          <w:lang w:val="es-ES_tradnl"/>
        </w:rPr>
        <w:t xml:space="preserve">Segunda </w:t>
      </w:r>
      <w:r>
        <w:rPr>
          <w:color w:val="000000"/>
          <w:u w:color="FB0007"/>
          <w:lang w:val="es-ES_tradnl"/>
        </w:rPr>
        <w:t xml:space="preserve">Guerra Mundial. </w:t>
      </w:r>
      <w:r w:rsidR="00C83DE4">
        <w:rPr>
          <w:color w:val="000000"/>
          <w:u w:color="FB0007"/>
          <w:lang w:val="es-ES_tradnl"/>
        </w:rPr>
        <w:t>Inspirado al igual que muchos anticomunistas españoles de su época por la necesidad que extender la cruzada contra el marxismo en defensa de la cultura occidental más allá de España, se une a la División Azul de voluntarios en 1941, encuadrada dentro de la Wehrmacht alemana.</w:t>
      </w:r>
      <w:r w:rsidR="00850909">
        <w:rPr>
          <w:color w:val="000000"/>
          <w:u w:color="FB0007"/>
          <w:lang w:val="es-ES_tradnl"/>
        </w:rPr>
        <w:t xml:space="preserve"> Es entonces, a la vuelta de esta breve pero intensa aventura bélica </w:t>
      </w:r>
      <w:r w:rsidR="00A23BB0">
        <w:rPr>
          <w:color w:val="000000"/>
          <w:u w:color="FB0007"/>
          <w:lang w:val="es-ES_tradnl"/>
        </w:rPr>
        <w:t xml:space="preserve">cuando </w:t>
      </w:r>
      <w:r w:rsidR="00850909">
        <w:rPr>
          <w:color w:val="000000"/>
          <w:u w:color="FB0007"/>
          <w:lang w:val="es-ES_tradnl"/>
        </w:rPr>
        <w:t>se da cuenta de la degeneración que el Régimen de Franco estaba experimentando, más preocupado por la represión, el encarcelamiento y el revanchismo que por la aplicación real d</w:t>
      </w:r>
      <w:r w:rsidR="001730AD">
        <w:rPr>
          <w:color w:val="000000"/>
          <w:u w:color="FB0007"/>
          <w:lang w:val="es-ES_tradnl"/>
        </w:rPr>
        <w:t>e los principios de</w:t>
      </w:r>
      <w:r w:rsidR="00EB4101">
        <w:rPr>
          <w:color w:val="000000"/>
          <w:u w:color="FB0007"/>
          <w:lang w:val="es-ES_tradnl"/>
        </w:rPr>
        <w:t xml:space="preserve"> la doctrina </w:t>
      </w:r>
      <w:r w:rsidR="001730AD">
        <w:rPr>
          <w:color w:val="000000"/>
          <w:u w:color="FB0007"/>
          <w:lang w:val="es-ES_tradnl"/>
        </w:rPr>
        <w:t xml:space="preserve">fascista por </w:t>
      </w:r>
      <w:r w:rsidR="00FD6798">
        <w:rPr>
          <w:color w:val="000000"/>
          <w:u w:color="FB0007"/>
          <w:lang w:val="es-ES_tradnl"/>
        </w:rPr>
        <w:t>la</w:t>
      </w:r>
      <w:r w:rsidR="001730AD">
        <w:rPr>
          <w:color w:val="000000"/>
          <w:u w:color="FB0007"/>
          <w:lang w:val="es-ES_tradnl"/>
        </w:rPr>
        <w:t xml:space="preserve"> cual Dionisio Ridruejo había combatido poco antes.</w:t>
      </w:r>
      <w:r w:rsidR="00FD6798" w:rsidRPr="00FD6798">
        <w:rPr>
          <w:color w:val="202122"/>
          <w:shd w:val="clear" w:color="auto" w:fill="FFFFFF"/>
        </w:rPr>
        <w:t xml:space="preserve"> </w:t>
      </w:r>
      <w:r w:rsidR="00FD6798" w:rsidRPr="006F6016">
        <w:rPr>
          <w:color w:val="202122"/>
          <w:shd w:val="clear" w:color="auto" w:fill="FFFFFF"/>
        </w:rPr>
        <w:t xml:space="preserve">Como el propio Ridruejo escribió, Franco fingía </w:t>
      </w:r>
      <w:r w:rsidR="00FD6798">
        <w:rPr>
          <w:color w:val="202122"/>
          <w:shd w:val="clear" w:color="auto" w:fill="FFFFFF"/>
        </w:rPr>
        <w:t>“</w:t>
      </w:r>
      <w:r w:rsidR="00FD6798" w:rsidRPr="006F6016">
        <w:rPr>
          <w:color w:val="202122"/>
          <w:shd w:val="clear" w:color="auto" w:fill="FFFFFF"/>
        </w:rPr>
        <w:t>la suprema defensa de nuestra generación</w:t>
      </w:r>
      <w:r w:rsidR="00FD6798">
        <w:rPr>
          <w:color w:val="202122"/>
          <w:shd w:val="clear" w:color="auto" w:fill="FFFFFF"/>
        </w:rPr>
        <w:t>”</w:t>
      </w:r>
      <w:r w:rsidR="00FD6798" w:rsidRPr="006F6016">
        <w:rPr>
          <w:color w:val="202122"/>
          <w:shd w:val="clear" w:color="auto" w:fill="FFFFFF"/>
        </w:rPr>
        <w:t xml:space="preserve"> mientras entonaba </w:t>
      </w:r>
      <w:r w:rsidR="00FD6798">
        <w:rPr>
          <w:color w:val="202122"/>
          <w:shd w:val="clear" w:color="auto" w:fill="FFFFFF"/>
        </w:rPr>
        <w:t>“</w:t>
      </w:r>
      <w:r w:rsidR="00FD6798" w:rsidRPr="006F6016">
        <w:rPr>
          <w:color w:val="202122"/>
          <w:shd w:val="clear" w:color="auto" w:fill="FFFFFF"/>
        </w:rPr>
        <w:t>el cántico de los derechos incondicionales</w:t>
      </w:r>
      <w:r w:rsidR="00FD6798">
        <w:rPr>
          <w:color w:val="202122"/>
          <w:shd w:val="clear" w:color="auto" w:fill="FFFFFF"/>
        </w:rPr>
        <w:t>”</w:t>
      </w:r>
      <w:r w:rsidR="00FD6798" w:rsidRPr="006F6016">
        <w:rPr>
          <w:color w:val="202122"/>
          <w:shd w:val="clear" w:color="auto" w:fill="FFFFFF"/>
        </w:rPr>
        <w:t xml:space="preserve"> y predicaba </w:t>
      </w:r>
      <w:r w:rsidR="00FD6798">
        <w:rPr>
          <w:color w:val="202122"/>
          <w:shd w:val="clear" w:color="auto" w:fill="FFFFFF"/>
        </w:rPr>
        <w:t>“</w:t>
      </w:r>
      <w:r w:rsidR="00FD6798" w:rsidRPr="006F6016">
        <w:rPr>
          <w:color w:val="202122"/>
          <w:shd w:val="clear" w:color="auto" w:fill="FFFFFF"/>
        </w:rPr>
        <w:t>una especie de revanchismo deportivo, dando a la honrosa tarea del Poder una categoría de pago de gratificaciones</w:t>
      </w:r>
      <w:r w:rsidR="00FD6798">
        <w:rPr>
          <w:color w:val="202122"/>
          <w:shd w:val="clear" w:color="auto" w:fill="FFFFFF"/>
        </w:rPr>
        <w:t>”</w:t>
      </w:r>
      <w:r w:rsidR="00FD6798" w:rsidRPr="006F6016">
        <w:rPr>
          <w:color w:val="202122"/>
          <w:shd w:val="clear" w:color="auto" w:fill="FFFFFF"/>
        </w:rPr>
        <w:t>.</w:t>
      </w:r>
      <w:r w:rsidR="008951EC">
        <w:rPr>
          <w:color w:val="202122"/>
          <w:shd w:val="clear" w:color="auto" w:fill="FFFFFF"/>
        </w:rPr>
        <w:t xml:space="preserve"> (Foro de Deza, 2008)</w:t>
      </w:r>
    </w:p>
    <w:p w14:paraId="3B35B199" w14:textId="7C2ED9B3" w:rsidR="00850909" w:rsidRDefault="001730AD" w:rsidP="00EB4101">
      <w:pPr>
        <w:autoSpaceDE w:val="0"/>
        <w:autoSpaceDN w:val="0"/>
        <w:adjustRightInd w:val="0"/>
        <w:spacing w:line="360" w:lineRule="auto"/>
        <w:ind w:firstLine="708"/>
        <w:jc w:val="both"/>
        <w:rPr>
          <w:color w:val="000000"/>
        </w:rPr>
      </w:pPr>
      <w:r>
        <w:rPr>
          <w:color w:val="000000"/>
          <w:u w:color="FB0007"/>
          <w:lang w:val="es-ES_tradnl"/>
        </w:rPr>
        <w:t xml:space="preserve"> En su profundo desasosiego traducido en amargos sentimientos de hipocresía y traición, escribe una carta al General Franco el 7 de julio de 1942</w:t>
      </w:r>
      <w:r w:rsidR="00EB4101">
        <w:rPr>
          <w:color w:val="000000"/>
          <w:u w:color="FB0007"/>
          <w:lang w:val="es-ES_tradnl"/>
        </w:rPr>
        <w:t xml:space="preserve">, cuyo extracto principal resumen con claridad la ida descrita previamente: </w:t>
      </w:r>
      <w:r w:rsidR="00EB4101" w:rsidRPr="00EB4101">
        <w:rPr>
          <w:color w:val="000000"/>
          <w:u w:color="FB0007"/>
          <w:lang w:val="es-ES_tradnl"/>
        </w:rPr>
        <w:t>“</w:t>
      </w:r>
      <w:r w:rsidR="00850909" w:rsidRPr="00EB4101">
        <w:rPr>
          <w:color w:val="000000"/>
        </w:rPr>
        <w:t>Mi general: Si me atrevo a distraer la atención de V.E con esta carta es simplemente por una razón de conciencia… Seguir viviendo silencioso y conforme como un elemento, aunque insignificante, del Régimen me parece en el estado actual de cosas un acto de hipocresía… Durante mucho tiempo he pensado, junto con algunos servidores más inteligentes y leales –más exigentes y antipáticos quizá también– que ha tenido Vuecencia, que el Régimen que preside a través de todas sus vicisitudes unificadoras, terminaría por ser al fin el instrumento del pueblo español y de la realización histórica refundidora que nosotros habíamos pensado. No ha resultado así y se lleva camino de que no resulte ya nunca… Lo cierto es que los falangistas no se sienten dirigidos como tales, no ocupan los resortes vitales del mando, pero en cambio los ocupan en buena proporción sus enemigos manifiestos y otros disfrazados de amigos, amén de una buena cantidad de reaccionarios… La Falange gasta est</w:t>
      </w:r>
      <w:r w:rsidR="00114990">
        <w:rPr>
          <w:color w:val="000000"/>
        </w:rPr>
        <w:t>é</w:t>
      </w:r>
      <w:r w:rsidR="00850909" w:rsidRPr="00EB4101">
        <w:rPr>
          <w:color w:val="000000"/>
        </w:rPr>
        <w:t xml:space="preserve">rilmente su nombre y sus consignas en una obra generalmente ajena y adversa </w:t>
      </w:r>
      <w:r w:rsidR="00850909" w:rsidRPr="00EB4101">
        <w:rPr>
          <w:color w:val="000000"/>
        </w:rPr>
        <w:lastRenderedPageBreak/>
        <w:t>perdiendo su eficacia, y la pugna hace que toda su obra aparezca llena de contradicciones y sea estéril</w:t>
      </w:r>
      <w:r w:rsidR="00EB4101">
        <w:rPr>
          <w:color w:val="000000"/>
        </w:rPr>
        <w:t>”</w:t>
      </w:r>
      <w:r w:rsidR="00BB2BF2">
        <w:rPr>
          <w:color w:val="000000"/>
        </w:rPr>
        <w:t xml:space="preserve">. </w:t>
      </w:r>
      <w:r w:rsidR="00EB4101" w:rsidRPr="00EB4101">
        <w:rPr>
          <w:color w:val="000000"/>
        </w:rPr>
        <w:t>(Ridruejo, 1976,</w:t>
      </w:r>
      <w:r w:rsidR="00850909" w:rsidRPr="00EB4101">
        <w:rPr>
          <w:rStyle w:val="apple-converted-space"/>
          <w:color w:val="000000"/>
        </w:rPr>
        <w:t> </w:t>
      </w:r>
      <w:r w:rsidR="00850909" w:rsidRPr="00EB4101">
        <w:rPr>
          <w:color w:val="000000"/>
        </w:rPr>
        <w:t>págs. 236-237)</w:t>
      </w:r>
    </w:p>
    <w:p w14:paraId="0286E989" w14:textId="79011BD9" w:rsidR="00B24C0E" w:rsidRPr="00C40351" w:rsidRDefault="00AD6725" w:rsidP="00C40351">
      <w:pPr>
        <w:autoSpaceDE w:val="0"/>
        <w:autoSpaceDN w:val="0"/>
        <w:adjustRightInd w:val="0"/>
        <w:spacing w:line="360" w:lineRule="auto"/>
        <w:ind w:firstLine="708"/>
        <w:jc w:val="both"/>
        <w:rPr>
          <w:color w:val="000000"/>
          <w:u w:color="FB0007"/>
          <w:lang w:val="es-ES_tradnl"/>
        </w:rPr>
      </w:pPr>
      <w:r>
        <w:rPr>
          <w:color w:val="000000"/>
          <w:u w:color="FB0007"/>
          <w:lang w:val="es-ES_tradnl"/>
        </w:rPr>
        <w:t xml:space="preserve">De forma muy nítida Dionisio Ridruejo manifiesta su incontenible frustración ante lo que a su vez cree que se va a convertir en un </w:t>
      </w:r>
      <w:r w:rsidR="00FD6798">
        <w:rPr>
          <w:color w:val="000000"/>
          <w:u w:color="FB0007"/>
          <w:lang w:val="es-ES_tradnl"/>
        </w:rPr>
        <w:t>r</w:t>
      </w:r>
      <w:r>
        <w:rPr>
          <w:color w:val="000000"/>
          <w:u w:color="FB0007"/>
          <w:lang w:val="es-ES_tradnl"/>
        </w:rPr>
        <w:t xml:space="preserve">égimen que cabalgará con demasiadas contradicciones al intentar juntar </w:t>
      </w:r>
      <w:r w:rsidR="004D00FC">
        <w:rPr>
          <w:color w:val="000000"/>
          <w:u w:color="FB0007"/>
          <w:lang w:val="es-ES_tradnl"/>
        </w:rPr>
        <w:t>muy diversas</w:t>
      </w:r>
      <w:r>
        <w:rPr>
          <w:color w:val="000000"/>
          <w:u w:color="FB0007"/>
          <w:lang w:val="es-ES_tradnl"/>
        </w:rPr>
        <w:t xml:space="preserve"> tendencias de forma irresponsable y darles su momento y parcela de poder para mantenerlos contentos. </w:t>
      </w:r>
      <w:r w:rsidR="008F0B4C">
        <w:rPr>
          <w:color w:val="000000"/>
          <w:u w:color="FB0007"/>
          <w:lang w:val="es-ES_tradnl"/>
        </w:rPr>
        <w:t>Hay que tener en cuenta que tanto falangistas como nacionalsindicalistas son un grupo tremendamente ideologizado</w:t>
      </w:r>
      <w:r w:rsidR="00F32B6F">
        <w:rPr>
          <w:color w:val="000000"/>
          <w:u w:color="FB0007"/>
          <w:lang w:val="es-ES_tradnl"/>
        </w:rPr>
        <w:t>, desde esta perspectiva,</w:t>
      </w:r>
      <w:r w:rsidR="008F0B4C">
        <w:rPr>
          <w:color w:val="000000"/>
          <w:u w:color="FB0007"/>
          <w:lang w:val="es-ES_tradnl"/>
        </w:rPr>
        <w:t xml:space="preserve"> </w:t>
      </w:r>
      <w:r w:rsidR="00F32B6F">
        <w:rPr>
          <w:color w:val="000000"/>
          <w:u w:color="FB0007"/>
          <w:lang w:val="es-ES_tradnl"/>
        </w:rPr>
        <w:t>l</w:t>
      </w:r>
      <w:r>
        <w:rPr>
          <w:color w:val="000000"/>
          <w:u w:color="FB0007"/>
          <w:lang w:val="es-ES_tradnl"/>
        </w:rPr>
        <w:t>o cierto es que se puede entender la postura de Dionisio Ridruejo y su manera de digerir la deriva del nuevo Régimen</w:t>
      </w:r>
      <w:r w:rsidR="00F32B6F">
        <w:rPr>
          <w:color w:val="000000"/>
          <w:u w:color="FB0007"/>
          <w:lang w:val="es-ES_tradnl"/>
        </w:rPr>
        <w:t>. Como falangist</w:t>
      </w:r>
      <w:r>
        <w:rPr>
          <w:color w:val="000000"/>
          <w:u w:color="FB0007"/>
          <w:lang w:val="es-ES_tradnl"/>
        </w:rPr>
        <w:t xml:space="preserve">a auténtico, es comprensible entender su indignación al ver que un militar fanático sin ninguna ideología pone a </w:t>
      </w:r>
      <w:r w:rsidR="0020778E">
        <w:rPr>
          <w:color w:val="000000"/>
          <w:u w:color="FB0007"/>
          <w:lang w:val="es-ES_tradnl"/>
        </w:rPr>
        <w:t xml:space="preserve">los curas </w:t>
      </w:r>
      <w:r>
        <w:rPr>
          <w:color w:val="000000"/>
          <w:u w:color="FB0007"/>
          <w:lang w:val="es-ES_tradnl"/>
        </w:rPr>
        <w:t>como</w:t>
      </w:r>
      <w:r w:rsidR="0020778E">
        <w:rPr>
          <w:color w:val="000000"/>
          <w:u w:color="FB0007"/>
          <w:lang w:val="es-ES_tradnl"/>
        </w:rPr>
        <w:t xml:space="preserve"> dueños de la cultura y la educación, </w:t>
      </w:r>
      <w:r>
        <w:rPr>
          <w:color w:val="000000"/>
          <w:u w:color="FB0007"/>
          <w:lang w:val="es-ES_tradnl"/>
        </w:rPr>
        <w:t xml:space="preserve">mantiene las oligarquías clásicas y </w:t>
      </w:r>
      <w:r w:rsidR="00FD6798">
        <w:rPr>
          <w:color w:val="000000"/>
          <w:u w:color="FB0007"/>
          <w:lang w:val="es-ES_tradnl"/>
        </w:rPr>
        <w:t xml:space="preserve">no consigue suplir las necesidades del pueblo. </w:t>
      </w:r>
      <w:r w:rsidR="00B24C0E">
        <w:rPr>
          <w:color w:val="000000"/>
          <w:u w:color="FB0007"/>
          <w:lang w:val="es-ES_tradnl"/>
        </w:rPr>
        <w:t>Por ello, en ese mismo año, decide romper oficialmente con el Régimen, escenificando esa ruptura mediante la salida de Falange y abandonando todos sus cargos públicos</w:t>
      </w:r>
      <w:r w:rsidR="00530923">
        <w:rPr>
          <w:color w:val="000000"/>
          <w:u w:color="FB0007"/>
          <w:lang w:val="es-ES_tradnl"/>
        </w:rPr>
        <w:t xml:space="preserve"> como deja claro en el primer párrafo de su carta al </w:t>
      </w:r>
      <w:r w:rsidR="00536D0B">
        <w:rPr>
          <w:color w:val="000000"/>
          <w:u w:color="FB0007"/>
          <w:lang w:val="es-ES_tradnl"/>
        </w:rPr>
        <w:t>m</w:t>
      </w:r>
      <w:r w:rsidR="00530923">
        <w:rPr>
          <w:color w:val="000000"/>
          <w:u w:color="FB0007"/>
          <w:lang w:val="es-ES_tradnl"/>
        </w:rPr>
        <w:t xml:space="preserve">inistro Serrano Suñer: </w:t>
      </w:r>
      <w:r w:rsidR="00530923" w:rsidRPr="00530923">
        <w:rPr>
          <w:color w:val="000000"/>
          <w:u w:color="FB0007"/>
          <w:lang w:val="es-ES_tradnl"/>
        </w:rPr>
        <w:t>“</w:t>
      </w:r>
      <w:r w:rsidR="00530923">
        <w:rPr>
          <w:color w:val="161616"/>
          <w:lang w:val="es-ES_tradnl"/>
        </w:rPr>
        <w:t>después</w:t>
      </w:r>
      <w:r w:rsidR="00B24C0E" w:rsidRPr="00530923">
        <w:rPr>
          <w:color w:val="161616"/>
        </w:rPr>
        <w:t xml:space="preserve"> de una reflexión severa he hallado que mi deber es apartarme de la vida oficial del régimen y declinar la modesta jerarquía que ostento en la Falange. Así -y creyendo ser éste el conducto debido- te ruego manifiestes a S. E. el </w:t>
      </w:r>
      <w:r w:rsidR="00C32E79">
        <w:rPr>
          <w:color w:val="161616"/>
        </w:rPr>
        <w:t>J</w:t>
      </w:r>
      <w:r w:rsidR="00C32E79" w:rsidRPr="00530923">
        <w:rPr>
          <w:color w:val="161616"/>
        </w:rPr>
        <w:t>efe</w:t>
      </w:r>
      <w:r w:rsidR="00B24C0E" w:rsidRPr="00530923">
        <w:rPr>
          <w:color w:val="161616"/>
        </w:rPr>
        <w:t xml:space="preserve"> Nacional mi deseo, mi voluntad irrevocable, de ser separado de los cargos que me confirió en el Consejo Nacional y en la Junta Política</w:t>
      </w:r>
      <w:r w:rsidR="00530923" w:rsidRPr="00530923">
        <w:rPr>
          <w:color w:val="161616"/>
        </w:rPr>
        <w:t>”.</w:t>
      </w:r>
      <w:r w:rsidR="00530923">
        <w:rPr>
          <w:color w:val="161616"/>
        </w:rPr>
        <w:t xml:space="preserve"> (Ridruejo, 1942)</w:t>
      </w:r>
    </w:p>
    <w:p w14:paraId="6C305FB4" w14:textId="4C1820C0" w:rsidR="000557FC" w:rsidRDefault="00FD6798" w:rsidP="0033141C">
      <w:pPr>
        <w:autoSpaceDE w:val="0"/>
        <w:autoSpaceDN w:val="0"/>
        <w:adjustRightInd w:val="0"/>
        <w:spacing w:line="360" w:lineRule="auto"/>
        <w:ind w:firstLine="708"/>
        <w:jc w:val="both"/>
        <w:rPr>
          <w:color w:val="000000" w:themeColor="text1"/>
          <w:spacing w:val="6"/>
        </w:rPr>
      </w:pPr>
      <w:r>
        <w:rPr>
          <w:color w:val="000000"/>
          <w:u w:color="FB0007"/>
          <w:lang w:val="es-ES_tradnl"/>
        </w:rPr>
        <w:t xml:space="preserve">Su constante y recurrente insistencia en esta idea le valió </w:t>
      </w:r>
      <w:r w:rsidR="00F32B6F">
        <w:rPr>
          <w:color w:val="000000"/>
          <w:u w:color="FB0007"/>
          <w:lang w:val="es-ES_tradnl"/>
        </w:rPr>
        <w:t>más de alguna detención, traducidas en</w:t>
      </w:r>
      <w:r w:rsidR="0020778E">
        <w:rPr>
          <w:color w:val="000000"/>
          <w:u w:color="FB0007"/>
          <w:lang w:val="es-ES_tradnl"/>
        </w:rPr>
        <w:t xml:space="preserve"> confinamiento</w:t>
      </w:r>
      <w:r w:rsidR="00F32B6F">
        <w:rPr>
          <w:color w:val="000000"/>
          <w:u w:color="FB0007"/>
          <w:lang w:val="es-ES_tradnl"/>
        </w:rPr>
        <w:t xml:space="preserve">s o en encarcelamientos cono el de 1948 o el de 1956. En 1947, gracias a una serie de contactos, </w:t>
      </w:r>
      <w:r w:rsidR="0033141C">
        <w:rPr>
          <w:color w:val="000000"/>
          <w:u w:color="FB0007"/>
          <w:lang w:val="es-ES_tradnl"/>
        </w:rPr>
        <w:t>entre otros su amistad con Ramón Serrano Suñer</w:t>
      </w:r>
      <w:r w:rsidR="00F32B6F" w:rsidRPr="00F32B6F">
        <w:rPr>
          <w:color w:val="000000" w:themeColor="text1"/>
          <w:spacing w:val="6"/>
        </w:rPr>
        <w:t xml:space="preserve"> marcha de corresponsal a Roma. </w:t>
      </w:r>
      <w:r w:rsidR="0033141C">
        <w:rPr>
          <w:color w:val="000000" w:themeColor="text1"/>
          <w:spacing w:val="6"/>
        </w:rPr>
        <w:t xml:space="preserve">Es en Italia donde se produce </w:t>
      </w:r>
      <w:r w:rsidR="00625FBF">
        <w:rPr>
          <w:color w:val="000000" w:themeColor="text1"/>
          <w:spacing w:val="6"/>
        </w:rPr>
        <w:t>su</w:t>
      </w:r>
      <w:r w:rsidR="0033141C">
        <w:rPr>
          <w:color w:val="000000" w:themeColor="text1"/>
          <w:spacing w:val="6"/>
        </w:rPr>
        <w:t xml:space="preserve"> segunda gran crisis vital que termina romper los moldes de su ideología</w:t>
      </w:r>
      <w:r w:rsidR="00625FBF">
        <w:rPr>
          <w:color w:val="000000" w:themeColor="text1"/>
          <w:spacing w:val="6"/>
        </w:rPr>
        <w:t>;</w:t>
      </w:r>
      <w:r w:rsidR="0033141C">
        <w:rPr>
          <w:color w:val="000000" w:themeColor="text1"/>
          <w:spacing w:val="6"/>
        </w:rPr>
        <w:t xml:space="preserve"> si bien anteriormente </w:t>
      </w:r>
      <w:r w:rsidR="00625FBF">
        <w:rPr>
          <w:color w:val="000000" w:themeColor="text1"/>
          <w:spacing w:val="6"/>
        </w:rPr>
        <w:t xml:space="preserve">se había desencantado </w:t>
      </w:r>
      <w:r w:rsidR="0033141C">
        <w:rPr>
          <w:color w:val="000000" w:themeColor="text1"/>
          <w:spacing w:val="6"/>
        </w:rPr>
        <w:t>con el General Franco al no</w:t>
      </w:r>
      <w:r w:rsidR="00625FBF">
        <w:rPr>
          <w:color w:val="000000" w:themeColor="text1"/>
          <w:spacing w:val="6"/>
        </w:rPr>
        <w:t xml:space="preserve"> aplicar el sistema fascista en España</w:t>
      </w:r>
      <w:r w:rsidR="000557FC">
        <w:rPr>
          <w:color w:val="000000" w:themeColor="text1"/>
          <w:spacing w:val="6"/>
        </w:rPr>
        <w:t>, en Italia se desencanta definitivamente con el fascismo al explorar y ver “in situ” las consecuencias que la implantación de dicho movimiento había tenido en Italia.</w:t>
      </w:r>
      <w:r w:rsidR="008951EC">
        <w:rPr>
          <w:color w:val="000000" w:themeColor="text1"/>
          <w:spacing w:val="6"/>
        </w:rPr>
        <w:t xml:space="preserve"> (De la fuente, 2013).</w:t>
      </w:r>
      <w:r w:rsidR="000557FC">
        <w:rPr>
          <w:color w:val="000000" w:themeColor="text1"/>
          <w:spacing w:val="6"/>
        </w:rPr>
        <w:t xml:space="preserve"> </w:t>
      </w:r>
      <w:r w:rsidR="00C7532D">
        <w:rPr>
          <w:color w:val="000000" w:themeColor="text1"/>
          <w:spacing w:val="6"/>
        </w:rPr>
        <w:t xml:space="preserve">A raíz de este suceso es cuando experimenta </w:t>
      </w:r>
      <w:r w:rsidR="00A23BB0">
        <w:rPr>
          <w:color w:val="000000" w:themeColor="text1"/>
          <w:spacing w:val="6"/>
        </w:rPr>
        <w:t xml:space="preserve">un proceso de evolución hacia otras alternativas tratando de ser fiel a sus principios y sin engañarse a si mismo. </w:t>
      </w:r>
    </w:p>
    <w:p w14:paraId="2BF61C7D" w14:textId="77777777" w:rsidR="00F62563" w:rsidRDefault="00827F56" w:rsidP="0033141C">
      <w:pPr>
        <w:autoSpaceDE w:val="0"/>
        <w:autoSpaceDN w:val="0"/>
        <w:adjustRightInd w:val="0"/>
        <w:spacing w:line="360" w:lineRule="auto"/>
        <w:ind w:firstLine="708"/>
        <w:jc w:val="both"/>
        <w:rPr>
          <w:color w:val="000000" w:themeColor="text1"/>
          <w:spacing w:val="6"/>
        </w:rPr>
      </w:pPr>
      <w:r>
        <w:rPr>
          <w:color w:val="000000" w:themeColor="text1"/>
          <w:spacing w:val="6"/>
        </w:rPr>
        <w:t xml:space="preserve">Dionisio Ridruejo, tras desengañarse definitivamente por segunda vez con proyectos e ideas que había defendido a ultranza, pero que consideró agotados e insuficientes, lleva a cabo un complejo proceso de introspección en el que se dedica a realizar un ejercicio de revisionismo hacia su pasado. En este proceso comienza a </w:t>
      </w:r>
      <w:r>
        <w:rPr>
          <w:color w:val="000000" w:themeColor="text1"/>
          <w:spacing w:val="6"/>
        </w:rPr>
        <w:lastRenderedPageBreak/>
        <w:t xml:space="preserve">asumir sus errores, analiza su participación en la Guerra Civil y se reconcilia con sus sueños rotos. </w:t>
      </w:r>
    </w:p>
    <w:p w14:paraId="3B477266" w14:textId="2F6930D4" w:rsidR="00827F56" w:rsidRDefault="00F62563" w:rsidP="0033141C">
      <w:pPr>
        <w:autoSpaceDE w:val="0"/>
        <w:autoSpaceDN w:val="0"/>
        <w:adjustRightInd w:val="0"/>
        <w:spacing w:line="360" w:lineRule="auto"/>
        <w:ind w:firstLine="708"/>
        <w:jc w:val="both"/>
        <w:rPr>
          <w:color w:val="000000" w:themeColor="text1"/>
          <w:spacing w:val="6"/>
        </w:rPr>
      </w:pPr>
      <w:r>
        <w:rPr>
          <w:color w:val="000000" w:themeColor="text1"/>
          <w:spacing w:val="6"/>
        </w:rPr>
        <w:t xml:space="preserve">Aunque no la inventó él como concepto, </w:t>
      </w:r>
      <w:r w:rsidR="00755654">
        <w:rPr>
          <w:color w:val="000000" w:themeColor="text1"/>
          <w:spacing w:val="6"/>
        </w:rPr>
        <w:t xml:space="preserve">Dionisio Ridruejo hizo una contribución importante a la socialdemocracia y sobre todo dignificó mucho su nombre al </w:t>
      </w:r>
      <w:r w:rsidR="00CE1C97">
        <w:rPr>
          <w:color w:val="000000" w:themeColor="text1"/>
          <w:spacing w:val="6"/>
        </w:rPr>
        <w:t>decidirse</w:t>
      </w:r>
      <w:r w:rsidR="00755654">
        <w:rPr>
          <w:color w:val="000000" w:themeColor="text1"/>
          <w:spacing w:val="6"/>
        </w:rPr>
        <w:t xml:space="preserve"> por ella como elemento fundamental para unir a todos los españoles</w:t>
      </w:r>
      <w:r>
        <w:rPr>
          <w:color w:val="000000" w:themeColor="text1"/>
          <w:spacing w:val="6"/>
        </w:rPr>
        <w:t xml:space="preserve"> </w:t>
      </w:r>
      <w:r w:rsidR="00755654">
        <w:rPr>
          <w:color w:val="000000" w:themeColor="text1"/>
          <w:spacing w:val="6"/>
        </w:rPr>
        <w:t xml:space="preserve">en torno al sistema democrático. </w:t>
      </w:r>
      <w:r w:rsidR="0099277E">
        <w:rPr>
          <w:color w:val="000000" w:themeColor="text1"/>
          <w:spacing w:val="6"/>
        </w:rPr>
        <w:t>La socialdemocracia</w:t>
      </w:r>
      <w:r w:rsidR="0099264C">
        <w:rPr>
          <w:color w:val="000000" w:themeColor="text1"/>
          <w:spacing w:val="6"/>
        </w:rPr>
        <w:t>,</w:t>
      </w:r>
      <w:r w:rsidR="0099277E">
        <w:rPr>
          <w:color w:val="000000" w:themeColor="text1"/>
          <w:spacing w:val="6"/>
        </w:rPr>
        <w:t xml:space="preserve"> a fin de cuentas, es una doctrina política que</w:t>
      </w:r>
      <w:r w:rsidR="0099264C">
        <w:rPr>
          <w:color w:val="000000" w:themeColor="text1"/>
          <w:spacing w:val="6"/>
        </w:rPr>
        <w:t>,</w:t>
      </w:r>
      <w:r w:rsidR="0099277E">
        <w:rPr>
          <w:color w:val="000000" w:themeColor="text1"/>
          <w:spacing w:val="6"/>
        </w:rPr>
        <w:t xml:space="preserve"> aunque no fuese demasiado exitosa en aquella época, para Dionisio Ridruejo, en su nueva deriva hacia posiciones democráticas,</w:t>
      </w:r>
      <w:r w:rsidR="00852ACE">
        <w:rPr>
          <w:color w:val="000000" w:themeColor="text1"/>
          <w:spacing w:val="6"/>
        </w:rPr>
        <w:t xml:space="preserve"> representa un interesante camino por explorar el cual reúne las características principales en términos sociales de falange, unido a la asunción de la intervención del Estado en la vida política y económica de forma razonable para garantizar la justicia, la seguridad y el Estado de bienestar.</w:t>
      </w:r>
      <w:r w:rsidR="0099277E">
        <w:rPr>
          <w:color w:val="000000" w:themeColor="text1"/>
          <w:spacing w:val="6"/>
        </w:rPr>
        <w:t xml:space="preserve"> </w:t>
      </w:r>
      <w:r w:rsidR="00755654">
        <w:rPr>
          <w:color w:val="000000" w:themeColor="text1"/>
          <w:spacing w:val="6"/>
        </w:rPr>
        <w:t xml:space="preserve">Para Dionisio Ridruejo la única vía de purgar sus </w:t>
      </w:r>
      <w:r w:rsidR="00CE1C97">
        <w:rPr>
          <w:color w:val="000000" w:themeColor="text1"/>
          <w:spacing w:val="6"/>
        </w:rPr>
        <w:t>pena</w:t>
      </w:r>
      <w:r w:rsidR="00852ACE">
        <w:rPr>
          <w:color w:val="000000" w:themeColor="text1"/>
          <w:spacing w:val="6"/>
        </w:rPr>
        <w:t xml:space="preserve">s </w:t>
      </w:r>
      <w:r w:rsidR="00CE1C97">
        <w:rPr>
          <w:color w:val="000000" w:themeColor="text1"/>
          <w:spacing w:val="6"/>
        </w:rPr>
        <w:t xml:space="preserve">y equilibrar su conciencia fue la apuesta definitiva </w:t>
      </w:r>
      <w:r w:rsidR="00852ACE">
        <w:rPr>
          <w:color w:val="000000" w:themeColor="text1"/>
          <w:spacing w:val="6"/>
        </w:rPr>
        <w:t>por la lucha activa contra el Régimen de Franco</w:t>
      </w:r>
      <w:r w:rsidR="00A95F46">
        <w:rPr>
          <w:color w:val="000000" w:themeColor="text1"/>
          <w:spacing w:val="6"/>
        </w:rPr>
        <w:t>, desde dentro del propio régimen.</w:t>
      </w:r>
    </w:p>
    <w:p w14:paraId="718310E0" w14:textId="09AFB250" w:rsidR="00A95F46" w:rsidRDefault="00A95F46" w:rsidP="0033141C">
      <w:pPr>
        <w:autoSpaceDE w:val="0"/>
        <w:autoSpaceDN w:val="0"/>
        <w:adjustRightInd w:val="0"/>
        <w:spacing w:line="360" w:lineRule="auto"/>
        <w:ind w:firstLine="708"/>
        <w:jc w:val="both"/>
        <w:rPr>
          <w:color w:val="000000" w:themeColor="text1"/>
          <w:spacing w:val="6"/>
        </w:rPr>
      </w:pPr>
      <w:r>
        <w:rPr>
          <w:color w:val="000000" w:themeColor="text1"/>
          <w:spacing w:val="6"/>
        </w:rPr>
        <w:t>Cuando se habla de hacer oposición desde dentro del propio régimen</w:t>
      </w:r>
      <w:r w:rsidR="00C40CED">
        <w:rPr>
          <w:color w:val="000000" w:themeColor="text1"/>
          <w:spacing w:val="6"/>
        </w:rPr>
        <w:t>, hay que referirse a todos aquellos grupos, muchas veces organizados y coordinados, y otras más</w:t>
      </w:r>
      <w:r w:rsidR="00AC372C">
        <w:rPr>
          <w:color w:val="000000" w:themeColor="text1"/>
          <w:spacing w:val="6"/>
        </w:rPr>
        <w:t xml:space="preserve"> </w:t>
      </w:r>
      <w:r w:rsidR="00A70334">
        <w:rPr>
          <w:color w:val="000000" w:themeColor="text1"/>
          <w:spacing w:val="6"/>
        </w:rPr>
        <w:t>espontáneos</w:t>
      </w:r>
      <w:r w:rsidR="00AC372C">
        <w:rPr>
          <w:color w:val="000000" w:themeColor="text1"/>
          <w:spacing w:val="6"/>
        </w:rPr>
        <w:t>,</w:t>
      </w:r>
      <w:r w:rsidR="00C40CED">
        <w:rPr>
          <w:color w:val="000000" w:themeColor="text1"/>
          <w:spacing w:val="6"/>
        </w:rPr>
        <w:t xml:space="preserve"> contrarios a Franco</w:t>
      </w:r>
      <w:r w:rsidR="00AC372C">
        <w:rPr>
          <w:color w:val="000000" w:themeColor="text1"/>
          <w:spacing w:val="6"/>
        </w:rPr>
        <w:t>. Éstos</w:t>
      </w:r>
      <w:r w:rsidR="00C40CED">
        <w:rPr>
          <w:color w:val="000000" w:themeColor="text1"/>
          <w:spacing w:val="6"/>
        </w:rPr>
        <w:t xml:space="preserve"> se encontraban encuadrados dentro del movimiento</w:t>
      </w:r>
      <w:r w:rsidR="00AC372C">
        <w:rPr>
          <w:color w:val="000000" w:themeColor="text1"/>
          <w:spacing w:val="6"/>
        </w:rPr>
        <w:t xml:space="preserve">, y que, con objetivos diversos, pretendían mediante una oposición constructiva aspirar a cambiar el sistema. </w:t>
      </w:r>
    </w:p>
    <w:p w14:paraId="18A9635F" w14:textId="5C7DF8EF" w:rsidR="00AC372C" w:rsidRDefault="00AC372C" w:rsidP="0033141C">
      <w:pPr>
        <w:autoSpaceDE w:val="0"/>
        <w:autoSpaceDN w:val="0"/>
        <w:adjustRightInd w:val="0"/>
        <w:spacing w:line="360" w:lineRule="auto"/>
        <w:ind w:firstLine="708"/>
        <w:jc w:val="both"/>
        <w:rPr>
          <w:color w:val="000000" w:themeColor="text1"/>
          <w:spacing w:val="6"/>
        </w:rPr>
      </w:pPr>
      <w:r>
        <w:rPr>
          <w:color w:val="000000" w:themeColor="text1"/>
          <w:spacing w:val="6"/>
        </w:rPr>
        <w:t xml:space="preserve">Ridruejo pertenece al </w:t>
      </w:r>
      <w:r w:rsidR="000C24D9">
        <w:rPr>
          <w:color w:val="000000" w:themeColor="text1"/>
          <w:spacing w:val="6"/>
        </w:rPr>
        <w:t>grupo de poetas e intelectuales rebeldes que ya desde el principio protagonizan la lucha contra el régimen pero que</w:t>
      </w:r>
      <w:r w:rsidR="00A70334">
        <w:rPr>
          <w:color w:val="000000" w:themeColor="text1"/>
          <w:spacing w:val="6"/>
        </w:rPr>
        <w:t>,</w:t>
      </w:r>
      <w:r w:rsidR="000C24D9">
        <w:rPr>
          <w:color w:val="000000" w:themeColor="text1"/>
          <w:spacing w:val="6"/>
        </w:rPr>
        <w:t xml:space="preserve"> gracias a la inercia de los tiempos, su causa se ve secundada por muchos otros grupos los cuales empiezan de forma clara a aflorar y manifestarse a partir de los años 1960</w:t>
      </w:r>
      <w:r w:rsidR="00A70334">
        <w:rPr>
          <w:color w:val="000000" w:themeColor="text1"/>
          <w:spacing w:val="6"/>
        </w:rPr>
        <w:t>.</w:t>
      </w:r>
    </w:p>
    <w:p w14:paraId="27A7E84D" w14:textId="5F9F6BF7" w:rsidR="001D5287" w:rsidRPr="009E4E06" w:rsidRDefault="000C24D9" w:rsidP="00A70334">
      <w:pPr>
        <w:autoSpaceDE w:val="0"/>
        <w:autoSpaceDN w:val="0"/>
        <w:adjustRightInd w:val="0"/>
        <w:spacing w:line="360" w:lineRule="auto"/>
        <w:ind w:firstLine="708"/>
        <w:jc w:val="both"/>
        <w:rPr>
          <w:rFonts w:ascii="Helvetica" w:hAnsi="Helvetica" w:cs="Helvetica"/>
          <w:b/>
          <w:bCs/>
          <w:color w:val="000000"/>
          <w:sz w:val="32"/>
          <w:szCs w:val="32"/>
          <w:u w:color="FB0007"/>
        </w:rPr>
      </w:pPr>
      <w:r>
        <w:rPr>
          <w:color w:val="000000" w:themeColor="text1"/>
          <w:spacing w:val="6"/>
        </w:rPr>
        <w:t xml:space="preserve">Con todo ello, fue </w:t>
      </w:r>
      <w:r w:rsidR="00A70334">
        <w:rPr>
          <w:color w:val="000000" w:themeColor="text1"/>
          <w:spacing w:val="6"/>
        </w:rPr>
        <w:t>detenido</w:t>
      </w:r>
      <w:r w:rsidR="001D5287">
        <w:rPr>
          <w:color w:val="000000"/>
          <w:u w:color="FB0007"/>
          <w:lang w:val="es-ES_tradnl"/>
        </w:rPr>
        <w:t xml:space="preserve"> en la</w:t>
      </w:r>
      <w:r>
        <w:rPr>
          <w:color w:val="000000"/>
          <w:u w:color="FB0007"/>
          <w:lang w:val="es-ES_tradnl"/>
        </w:rPr>
        <w:t xml:space="preserve"> famosa</w:t>
      </w:r>
      <w:r w:rsidR="001D5287">
        <w:rPr>
          <w:color w:val="000000"/>
          <w:u w:color="FB0007"/>
          <w:lang w:val="es-ES_tradnl"/>
        </w:rPr>
        <w:t xml:space="preserve"> revuelta universitaria de 1956 junto con otras personalidades de gran peso político durante la Transición Española, que en aquel momento se encontraban en la clandestinidad, uno es Ramón </w:t>
      </w:r>
      <w:r w:rsidR="00A70334">
        <w:rPr>
          <w:color w:val="000000"/>
          <w:u w:color="FB0007"/>
          <w:lang w:val="es-ES_tradnl"/>
        </w:rPr>
        <w:t>T</w:t>
      </w:r>
      <w:r w:rsidR="001D5287">
        <w:rPr>
          <w:color w:val="000000"/>
          <w:u w:color="FB0007"/>
          <w:lang w:val="es-ES_tradnl"/>
        </w:rPr>
        <w:t xml:space="preserve">amames de ideología comunista, Enrique Mújica del </w:t>
      </w:r>
      <w:r w:rsidR="00A70334">
        <w:rPr>
          <w:color w:val="000000"/>
          <w:u w:color="FB0007"/>
          <w:lang w:val="es-ES_tradnl"/>
        </w:rPr>
        <w:t>PSOE</w:t>
      </w:r>
      <w:r w:rsidR="001D5287">
        <w:rPr>
          <w:color w:val="000000"/>
          <w:u w:color="FB0007"/>
          <w:lang w:val="es-ES_tradnl"/>
        </w:rPr>
        <w:t xml:space="preserve"> y José María Ruiz Gallardón</w:t>
      </w:r>
      <w:r w:rsidR="00A70334">
        <w:rPr>
          <w:color w:val="000000"/>
          <w:u w:color="FB0007"/>
          <w:lang w:val="es-ES_tradnl"/>
        </w:rPr>
        <w:t xml:space="preserve"> (padre del </w:t>
      </w:r>
      <w:r w:rsidR="001D5287">
        <w:rPr>
          <w:color w:val="000000"/>
          <w:u w:color="FB0007"/>
          <w:lang w:val="es-ES_tradnl"/>
        </w:rPr>
        <w:t>político del PP</w:t>
      </w:r>
      <w:r w:rsidR="00A70334">
        <w:rPr>
          <w:color w:val="000000"/>
          <w:u w:color="FB0007"/>
          <w:lang w:val="es-ES_tradnl"/>
        </w:rPr>
        <w:t>)</w:t>
      </w:r>
      <w:r w:rsidR="001D5287">
        <w:rPr>
          <w:color w:val="000000"/>
          <w:u w:color="FB0007"/>
          <w:lang w:val="es-ES_tradnl"/>
        </w:rPr>
        <w:t xml:space="preserve">. Esto es un ejemplo más de la variedad ideológica que existía en la oposición clandestina al régimen de Franco, la cual se encontraba </w:t>
      </w:r>
      <w:r w:rsidR="00A70334">
        <w:rPr>
          <w:color w:val="000000"/>
          <w:u w:color="FB0007"/>
          <w:lang w:val="es-ES_tradnl"/>
        </w:rPr>
        <w:t xml:space="preserve">tanto </w:t>
      </w:r>
      <w:r w:rsidR="001D5287">
        <w:rPr>
          <w:color w:val="000000"/>
          <w:u w:color="FB0007"/>
          <w:lang w:val="es-ES_tradnl"/>
        </w:rPr>
        <w:t>entre sus propios defensores</w:t>
      </w:r>
      <w:r w:rsidR="00A70334">
        <w:rPr>
          <w:color w:val="000000"/>
          <w:u w:color="FB0007"/>
          <w:lang w:val="es-ES_tradnl"/>
        </w:rPr>
        <w:t xml:space="preserve"> como en los herederos de la oposición política clandestina o exiliada del Frente Popular. </w:t>
      </w:r>
      <w:r w:rsidR="001D5287">
        <w:rPr>
          <w:color w:val="000000"/>
          <w:u w:color="FB0007"/>
          <w:lang w:val="es-ES_tradnl"/>
        </w:rPr>
        <w:t xml:space="preserve"> </w:t>
      </w:r>
    </w:p>
    <w:p w14:paraId="21F88BC6" w14:textId="77777777" w:rsidR="0065788C" w:rsidRDefault="0065788C" w:rsidP="0065788C">
      <w:pPr>
        <w:spacing w:line="360" w:lineRule="auto"/>
        <w:jc w:val="both"/>
      </w:pPr>
      <w:r>
        <w:t xml:space="preserve">Otro de los elementos desde los cuales articula su oposición a Franco es gracias al grupo de Burgos. </w:t>
      </w:r>
    </w:p>
    <w:p w14:paraId="484E24F4" w14:textId="4F5F9C35" w:rsidR="0065788C" w:rsidRPr="0065788C" w:rsidRDefault="0065788C" w:rsidP="0065788C">
      <w:pPr>
        <w:spacing w:line="360" w:lineRule="auto"/>
        <w:ind w:firstLine="708"/>
        <w:jc w:val="both"/>
      </w:pPr>
      <w:r>
        <w:t>Unos años antes, concretamente el</w:t>
      </w:r>
      <w:r w:rsidRPr="0065788C">
        <w:t xml:space="preserve"> 9 de marzo de 1938, ya constituido el primer gobierno de Franco, y gracias al apoyo de Serrano Suñer</w:t>
      </w:r>
      <w:r>
        <w:t xml:space="preserve"> (con el cual siempre tuvo una </w:t>
      </w:r>
      <w:r>
        <w:lastRenderedPageBreak/>
        <w:t>relación muy estrecha)</w:t>
      </w:r>
      <w:r w:rsidRPr="0065788C">
        <w:t>, Dionisio Ridruejo tomó posesión del Servicio Nacional de Propaganda y se instaló en Burgos. En torno a Ridruejo, líder indiscutible del grupo, se agrupan personajes que ya habían estado en la redacción de </w:t>
      </w:r>
      <w:r w:rsidRPr="0065788C">
        <w:rPr>
          <w:i/>
          <w:iCs/>
        </w:rPr>
        <w:t>Jerarquía</w:t>
      </w:r>
      <w:r w:rsidRPr="0065788C">
        <w:t>, tales como Laín, Torrente, Vivanco, Rosale</w:t>
      </w:r>
      <w:r>
        <w:t>s…</w:t>
      </w:r>
      <w:r w:rsidRPr="0065788C">
        <w:t xml:space="preserve"> y nuevas incorporaciones como el grupo de catalanes que editaban en Burgos el semanario </w:t>
      </w:r>
      <w:r w:rsidRPr="0065788C">
        <w:rPr>
          <w:i/>
          <w:iCs/>
        </w:rPr>
        <w:t>Destino</w:t>
      </w:r>
      <w:r w:rsidRPr="0065788C">
        <w:t>, Ignacio Agustí, José Vergés, Javier de Salas y Juan Ramón Masoliver.</w:t>
      </w:r>
      <w:r>
        <w:t xml:space="preserve"> </w:t>
      </w:r>
      <w:r w:rsidRPr="0065788C">
        <w:t xml:space="preserve">El grupo de Burgos se consolida rápidamente, tanto desde el punto de vista ideológico y político, como en el personal (allí se fraguan amistades que durarán toda la vida). Como grupo que aspira a ser </w:t>
      </w:r>
      <w:r>
        <w:t>“</w:t>
      </w:r>
      <w:r w:rsidRPr="0065788C">
        <w:t>clase política dirigente</w:t>
      </w:r>
      <w:r>
        <w:t>”</w:t>
      </w:r>
      <w:r w:rsidRPr="0065788C">
        <w:t xml:space="preserve"> del Nuevo Estado se caracteriza por una ideología, una estrategia y una táctica.</w:t>
      </w:r>
      <w:r>
        <w:t xml:space="preserve"> (Alsina, 2007)</w:t>
      </w:r>
    </w:p>
    <w:p w14:paraId="5D03DCB0" w14:textId="57936C67" w:rsidR="000F7E27" w:rsidRDefault="0065788C" w:rsidP="00327E4E">
      <w:pPr>
        <w:autoSpaceDE w:val="0"/>
        <w:autoSpaceDN w:val="0"/>
        <w:adjustRightInd w:val="0"/>
        <w:spacing w:line="360" w:lineRule="auto"/>
        <w:jc w:val="both"/>
      </w:pPr>
      <w:r>
        <w:tab/>
        <w:t>El grupo de Burgos se organiza como movimiento de lucha contra el franquismo de forma clara a partir de la década de 1950, los cuale</w:t>
      </w:r>
      <w:r w:rsidR="000F7E27">
        <w:t>s, siendo conscientes de sus limitaciones para hacer cambiar el régimen, apuestan otras vías.</w:t>
      </w:r>
      <w:r w:rsidR="00327E4E">
        <w:t xml:space="preserve"> Se trata de </w:t>
      </w:r>
      <w:r w:rsidR="00327E4E">
        <w:rPr>
          <w:color w:val="000000"/>
          <w:u w:color="FB0007"/>
          <w:lang w:val="es-ES_tradnl"/>
        </w:rPr>
        <w:t xml:space="preserve">disidentes tolerados que se relacionan con otros no </w:t>
      </w:r>
      <w:r w:rsidR="00097C02">
        <w:rPr>
          <w:color w:val="000000"/>
          <w:u w:color="FB0007"/>
          <w:lang w:val="es-ES_tradnl"/>
        </w:rPr>
        <w:t>t</w:t>
      </w:r>
      <w:r w:rsidR="00327E4E">
        <w:rPr>
          <w:color w:val="000000"/>
          <w:u w:color="FB0007"/>
          <w:lang w:val="es-ES_tradnl"/>
        </w:rPr>
        <w:t xml:space="preserve">olerados en la clandestinidad. </w:t>
      </w:r>
      <w:r w:rsidR="000F7E27" w:rsidRPr="000F7E27">
        <w:t>El objetivo ya no es la ocupación del estado, sino la agitación cultural y universitaria, el entrismo en las instituciones educativas, y el intentar ponerse al frente de una larvada agitación universitaria que ya se adivinaba. En definitiva, un programa gramscista que, años más tarde, llevarían a cabo los comunistas con notable éxito.</w:t>
      </w:r>
      <w:r w:rsidR="000F7E27">
        <w:t xml:space="preserve"> (Alsina, 2007). Es precisamente, lo que José Alsina Calvés deja caer en esta última aseveración lo que de forma clara ocurrirá a partir de los años 1960 en España</w:t>
      </w:r>
      <w:r w:rsidR="005164F9">
        <w:t xml:space="preserve">. Los miembros del grupo de </w:t>
      </w:r>
      <w:r w:rsidR="00C32E79">
        <w:t>Burgos</w:t>
      </w:r>
      <w:r w:rsidR="00327E4E">
        <w:t xml:space="preserve"> </w:t>
      </w:r>
      <w:r w:rsidR="005164F9">
        <w:t>participaron en la instigación de la revuelta estudiantil de Madrid de 1956</w:t>
      </w:r>
      <w:r w:rsidR="00327E4E">
        <w:t xml:space="preserve">, la cual se saldó finalmente con la intervención de las autoridades franquistas. La intervención, el posterior encarcelamiento de Ridruejo y la disminución de la capacidad de influencia de los falangistas en la universidad fue rápidamente reemplazado por el partido comunista en la clandestinidad, el cual, desde entonces, manejará la agitación política y cultural de la universidad por muchas décadas. </w:t>
      </w:r>
    </w:p>
    <w:p w14:paraId="068CDF6F" w14:textId="28F9F09F" w:rsidR="00D25978" w:rsidRDefault="00721FA1" w:rsidP="00721FA1">
      <w:pPr>
        <w:autoSpaceDE w:val="0"/>
        <w:autoSpaceDN w:val="0"/>
        <w:adjustRightInd w:val="0"/>
        <w:spacing w:line="360" w:lineRule="auto"/>
        <w:ind w:firstLine="708"/>
        <w:jc w:val="both"/>
      </w:pPr>
      <w:r>
        <w:t>Tras su segunda salida de la cárcel en 1957,</w:t>
      </w:r>
      <w:r w:rsidR="0011666D">
        <w:t xml:space="preserve"> en su libro “Casi unas memorias”,</w:t>
      </w:r>
      <w:r w:rsidR="00D25978">
        <w:t xml:space="preserve"> queda recogida una revista muy reveladora la cual refleja de manera nítida los contenidos explicados anteriormente. Se trata de una entrevista realizada por un Corresponsal llamado Luis Ortega Sierra para una revista cubana llamada “Bohemia”, éste de forma hábil le pregunta: ¿</w:t>
      </w:r>
      <w:r w:rsidR="00713CD9">
        <w:t>c</w:t>
      </w:r>
      <w:r w:rsidR="00D25978">
        <w:t xml:space="preserve">uál es su afiliación política?, a lo que él responde lo siguiente: “No tengo exactamente una afiliación, estoy tratando de hacérmela. Contestaré, por lo tanto, por referencias aproximadas: en el orden político estoy por la Democracia, que, para </w:t>
      </w:r>
      <w:r w:rsidR="00C32E79">
        <w:t>mí</w:t>
      </w:r>
      <w:r w:rsidR="00D25978">
        <w:t>, es más bien una condición de hecho que un sistema determinado. Diría que en España esa democracia que queremos</w:t>
      </w:r>
      <w:r w:rsidR="00097C02">
        <w:t xml:space="preserve"> deberá ser muy poco ingenua. Pienso que el esfuerzo del poder </w:t>
      </w:r>
      <w:r w:rsidR="00097C02">
        <w:lastRenderedPageBreak/>
        <w:t>ejecutivo- y su eventual separación del legislativo- y la responsabilización de los partidos como verdaderos órganos constitucionales, son medidas que convendría adoptar. Sin fe en sus principios, pero si en su validez instrumental, creo que la Monarquía arbitral y simbólica es una posibilidad, quizá una fatalidad, de la España inminente. La acepto como tal. En otro orden añadiría sin reservas a la palabra Democracia la palabra “social”. La estructura de la sociedad española ha de ser cambiada desde ahora: el proceso de desarrollo industrial previsible, y hasta cierto punto</w:t>
      </w:r>
      <w:r w:rsidR="00F70C7D">
        <w:t xml:space="preserve"> ya en marcha, debería ser recibido en formas sociales más racionalizadas y justas que las actuales. Si queremos socializar la libertad -y yo si quiero-, hay que socializar aquello que convierte ahora la libertad en un privilegio y no en un bien común: esto es, la riqueza. Instrumentalmente, sigo creyendo en la eficacia de principios operativos del sindicalismo que ya profesaba cuando era falangista. Creo que esos principios permiten la socialización -frente a la burocratización- en formas orgánicas pero descentralizadas, capaces de conservar en la vida económica las eficacias del principio de competencia. En el orden cultural</w:t>
      </w:r>
      <w:r w:rsidR="00A5507F">
        <w:t xml:space="preserve"> y por lo que se refiere al estatuto de la persona, soy un liberal práctico, un heredero-liberal, si usted quiere. Cuál será mi partido o si</w:t>
      </w:r>
      <w:r w:rsidR="00D23AEE">
        <w:t xml:space="preserve"> será mío o si no será ninguno son cosas aún prematuras. Si el socialismo</w:t>
      </w:r>
      <w:r w:rsidR="00713CD9">
        <w:t xml:space="preserve"> español hiciese una apertura en sus principios prepolíticos y ajustase su programa, creo que deberíamos desear que él fuese el gran partido de la mayoría: el capaz de construir la mayoría de clase media y clase obrera que España necesita y cuya ausencia costó la vida a la República”. (Ridruejo, 1976, </w:t>
      </w:r>
      <w:r w:rsidR="00C32E79">
        <w:t>pág.</w:t>
      </w:r>
      <w:r w:rsidR="00713CD9">
        <w:t xml:space="preserve"> 361)</w:t>
      </w:r>
    </w:p>
    <w:p w14:paraId="048BFF3B" w14:textId="190D3CE6" w:rsidR="00713CD9" w:rsidRDefault="00713CD9" w:rsidP="00721FA1">
      <w:pPr>
        <w:autoSpaceDE w:val="0"/>
        <w:autoSpaceDN w:val="0"/>
        <w:adjustRightInd w:val="0"/>
        <w:spacing w:line="360" w:lineRule="auto"/>
        <w:ind w:firstLine="708"/>
        <w:jc w:val="both"/>
      </w:pPr>
      <w:r>
        <w:t xml:space="preserve">Otra de las preguntas realizadas tiene mucho interés porque viene a rebelar la idea de Dionisio Ridruejo sobre el andamiaje que sostiene el funcionamiento del Régimen de Franco. El periodista le pregunta: ¿qué sostiene el Régimen de Franco?, a lo que Ridruejo contesta: </w:t>
      </w:r>
      <w:r w:rsidR="003C1F69">
        <w:t xml:space="preserve">“Lo trajo al poder el miedo a la revolución o, cuando menos, a la inseguridad. Lo mantiene en el poder el miedo a la revisión sangrienta es un miedo apoyado en la mala conciencia de haber abusado, de haber ido demasiado lejos. Lo sostiene también el sindicato de intereses -intereses no solo económicos sino de poder y comodidad- que él ha cuidado con gran realismo. Si por mandar se entiende ejercer presión coercitiva, él manda sin duda alguna, pero en multitud de aspectos más bien como un vicario: el sindicato de intereses es libre y su influencia es decisiva. Si por mandar se entiende dirigir coherentemente los asuntos públicos, temo mucho que en España no manda nadie”. (Ridruejo, 1976 </w:t>
      </w:r>
      <w:r w:rsidR="00C32E79">
        <w:t>pág.</w:t>
      </w:r>
      <w:r w:rsidR="003C1F69">
        <w:t xml:space="preserve"> 362)</w:t>
      </w:r>
    </w:p>
    <w:p w14:paraId="558D03B2" w14:textId="6C802BA5" w:rsidR="00D25978" w:rsidRDefault="00F42565" w:rsidP="00D252D7">
      <w:pPr>
        <w:autoSpaceDE w:val="0"/>
        <w:autoSpaceDN w:val="0"/>
        <w:adjustRightInd w:val="0"/>
        <w:spacing w:line="360" w:lineRule="auto"/>
        <w:ind w:firstLine="708"/>
        <w:jc w:val="both"/>
      </w:pPr>
      <w:r>
        <w:t xml:space="preserve">Poco después de la fecha en la que le es concedida la entrevista se produce el </w:t>
      </w:r>
      <w:r w:rsidR="007B440D">
        <w:t xml:space="preserve">IV Congreso de Múnich de 1962, donde se reunieron en la ciudad alemana numerosos </w:t>
      </w:r>
      <w:r w:rsidR="007B440D">
        <w:lastRenderedPageBreak/>
        <w:t>opositores al régimen, especialmente los que se encontraban en el exilio. Desde El Pardo se bautizó como “el contubernio de Múnich” (Malavia, 2019). Este hecho sin duda resultó en ser otro de los grandes reveses de su vida, ya que su participación en el Congreso le valió el no poder volver a España y tener que exiliarse prácticamente de forma indefinida</w:t>
      </w:r>
      <w:r w:rsidR="00D252D7">
        <w:t xml:space="preserve">. </w:t>
      </w:r>
      <w:r w:rsidR="007B440D">
        <w:t>Por ello, parte a Paris desde donde escribe</w:t>
      </w:r>
      <w:r w:rsidR="00DE12C4">
        <w:t xml:space="preserve"> entre 1962 y 1964</w:t>
      </w:r>
      <w:r w:rsidR="007B440D">
        <w:t xml:space="preserve"> “Cartas íntimas desde el exilio</w:t>
      </w:r>
      <w:r w:rsidR="00DE12C4">
        <w:t>” a su mujer donde le explica los motivos por los cuales le es imposible volver a casa y su obsesión por atar voluntades para el futuro. Según explica el ensayista Jordi Gracia, estos actos rebelan la forma de resignación a la culpa, por sentirse responsable de lo que hizo en la guerra y como salir de esa responsabilidad. (Gracia, 2012)</w:t>
      </w:r>
    </w:p>
    <w:p w14:paraId="31C21983" w14:textId="4B02F3C6" w:rsidR="00F42565" w:rsidRDefault="008951EC" w:rsidP="00721FA1">
      <w:pPr>
        <w:autoSpaceDE w:val="0"/>
        <w:autoSpaceDN w:val="0"/>
        <w:adjustRightInd w:val="0"/>
        <w:spacing w:line="360" w:lineRule="auto"/>
        <w:ind w:firstLine="708"/>
        <w:jc w:val="both"/>
      </w:pPr>
      <w:r>
        <w:t xml:space="preserve">Otra de sus aventuras en el exilio pasa por su llegada a Estados Unidos a mediados de los años 1960 donde imparte clases en Madison y en la Universidad de Austin, desde donde también aprovecha para conceder entrevistas a diferentes medios internacionales para seguir promoviendo la oposición al régimen. </w:t>
      </w:r>
    </w:p>
    <w:p w14:paraId="1F3D8EDE" w14:textId="0D0315CB" w:rsidR="008951EC" w:rsidRPr="00DA1E42" w:rsidRDefault="00D252D7" w:rsidP="00DA1E42">
      <w:pPr>
        <w:pStyle w:val="NormalWeb"/>
        <w:shd w:val="clear" w:color="auto" w:fill="FFFFFF"/>
        <w:spacing w:before="0" w:beforeAutospacing="0" w:after="480" w:afterAutospacing="0" w:line="360" w:lineRule="auto"/>
        <w:ind w:firstLine="708"/>
        <w:jc w:val="both"/>
      </w:pPr>
      <w:r>
        <w:t xml:space="preserve">A su vuelta a España, </w:t>
      </w:r>
      <w:r w:rsidR="00DA1E42">
        <w:t>refunda su antiguo grupo político, motivo por el cual había sido encarcelado en alguna de las ocasiones previas. Este nuevo movimiento, fundado en 1974, ya a las puertas de la caída del franquismo y con la muerte acechándole es un partido de ideas reformistas y moderadas, en cuyo proyecto vuelca todo su viraje ideológico combinando el reformismo democrático junto con el socioliberalismo. Su legado contenía la esperanza de servir de faro y modelo para otras formaciones políticas y poder finalmente convertir a España en una democracia. Fue su líder hasta su muerte un año después, y en este breve pero intenso proceso, cargado de incertidumbre tuvo también la oportunidad de unirse y colaborar con diversas plataformas clandestinas antifranquistas, como por ejemplo Plataforma de Convergencia Democrática, en las cuales tuvo una estrecha relación con figuras como Joaquín Ruiz-Giménez o Felipe González. (Malavia 2019)</w:t>
      </w:r>
      <w:r w:rsidR="00BE7CCD">
        <w:t xml:space="preserve">. </w:t>
      </w:r>
      <w:r w:rsidR="00DA1E42">
        <w:t>Su partido, Unión Social Demócrata Española, no durará mucho después de su muerte, siendo asumido el mando por Eurico de la Peña hasta su disolución en 1979 durante la Transición Democrática, momento en el que se produce su adhesión a Unión de Centro Democrático.</w:t>
      </w:r>
      <w:r w:rsidR="00DA1E42">
        <w:tab/>
      </w:r>
      <w:r w:rsidR="00DA1E42">
        <w:tab/>
      </w:r>
      <w:r w:rsidR="00DA1E42">
        <w:tab/>
      </w:r>
      <w:r w:rsidR="00DA1E42">
        <w:tab/>
      </w:r>
      <w:r w:rsidR="00DA1E42">
        <w:tab/>
      </w:r>
      <w:r w:rsidR="00DA1E42">
        <w:tab/>
      </w:r>
      <w:r w:rsidR="00DA1E42">
        <w:tab/>
      </w:r>
      <w:r w:rsidR="00DA1E42">
        <w:tab/>
      </w:r>
      <w:r w:rsidRPr="00D252D7">
        <w:t xml:space="preserve">Este demócrata que se expresaba como tal sin ningún miedo a las consecuencias, abrió vías de comunicación entre las diversas corrientes de la oposición, llevando su mensaje liberalizador a las entrañas del propio Régimen, donde no faltaron las personas que, de tapadillo, prestaron atención a sus razonamientos. Fue, desde luego, uno de los principales adelantados de la Transición. Sin embargo, por encontrarse en la penumbra de la semiclandestinidad, el Ridruejo maduro, el demócrata, no es un personaje bien </w:t>
      </w:r>
      <w:r w:rsidRPr="00D252D7">
        <w:lastRenderedPageBreak/>
        <w:t>conocido por los españoles, que tienden a recordar exclusivamente al falangista. Y lo que ha sucedido con el político maduro ha sucedido también con el poeta.</w:t>
      </w:r>
      <w:r>
        <w:t xml:space="preserve"> (Manuel Penella 2013</w:t>
      </w:r>
      <w:r w:rsidR="00DA1E42">
        <w:t>).</w:t>
      </w:r>
    </w:p>
    <w:p w14:paraId="46106A33" w14:textId="631F1E9D" w:rsidR="00A91A8F" w:rsidRDefault="00A91A8F" w:rsidP="000B029C">
      <w:pPr>
        <w:pStyle w:val="Ttulo1"/>
        <w:numPr>
          <w:ilvl w:val="0"/>
          <w:numId w:val="18"/>
        </w:numPr>
        <w:rPr>
          <w:rFonts w:ascii="Times New Roman" w:hAnsi="Times New Roman" w:cs="Times New Roman"/>
          <w:b/>
          <w:bCs/>
          <w:color w:val="000000" w:themeColor="text1"/>
          <w:u w:color="FB0007"/>
          <w:lang w:val="es-ES_tradnl"/>
        </w:rPr>
      </w:pPr>
      <w:bookmarkStart w:id="13" w:name="_Toc105636530"/>
      <w:r w:rsidRPr="000A73E1">
        <w:rPr>
          <w:rFonts w:ascii="Times New Roman" w:hAnsi="Times New Roman" w:cs="Times New Roman"/>
          <w:b/>
          <w:bCs/>
          <w:color w:val="000000" w:themeColor="text1"/>
          <w:u w:color="FB0007"/>
          <w:lang w:val="es-ES_tradnl"/>
        </w:rPr>
        <w:t>Conclusiones y propuestas</w:t>
      </w:r>
      <w:bookmarkEnd w:id="13"/>
    </w:p>
    <w:p w14:paraId="749F2B00" w14:textId="77777777" w:rsidR="00864000" w:rsidRDefault="00864000" w:rsidP="00864000">
      <w:pPr>
        <w:pStyle w:val="Textoindependiente"/>
        <w:spacing w:line="360" w:lineRule="auto"/>
        <w:ind w:right="111"/>
        <w:rPr>
          <w:rFonts w:ascii="Times New Roman" w:hAnsi="Times New Roman" w:cs="Times New Roman"/>
          <w:sz w:val="24"/>
          <w:szCs w:val="24"/>
        </w:rPr>
      </w:pPr>
    </w:p>
    <w:p w14:paraId="19A09D09" w14:textId="27A1732D" w:rsidR="00864000" w:rsidRDefault="00864000" w:rsidP="00C01E55">
      <w:pPr>
        <w:pStyle w:val="Textoindependiente"/>
        <w:spacing w:line="360" w:lineRule="auto"/>
        <w:ind w:right="111" w:firstLine="360"/>
        <w:jc w:val="both"/>
        <w:rPr>
          <w:rFonts w:ascii="Times New Roman" w:hAnsi="Times New Roman" w:cs="Times New Roman"/>
          <w:sz w:val="24"/>
          <w:szCs w:val="24"/>
        </w:rPr>
      </w:pPr>
      <w:r w:rsidRPr="00864000">
        <w:rPr>
          <w:rFonts w:ascii="Times New Roman" w:hAnsi="Times New Roman" w:cs="Times New Roman"/>
          <w:sz w:val="24"/>
          <w:szCs w:val="24"/>
        </w:rPr>
        <w:t xml:space="preserve">En este apartado </w:t>
      </w:r>
      <w:r w:rsidR="00C01E55">
        <w:rPr>
          <w:rFonts w:ascii="Times New Roman" w:hAnsi="Times New Roman" w:cs="Times New Roman"/>
          <w:sz w:val="24"/>
          <w:szCs w:val="24"/>
        </w:rPr>
        <w:t>el autor tratará de resumir los principales contenidos del trabajo, recogiendo los elementos fundamentales, así como las principales conclusiones</w:t>
      </w:r>
      <w:r w:rsidR="00CD1B64">
        <w:rPr>
          <w:rFonts w:ascii="Times New Roman" w:hAnsi="Times New Roman" w:cs="Times New Roman"/>
          <w:sz w:val="24"/>
          <w:szCs w:val="24"/>
        </w:rPr>
        <w:t xml:space="preserve"> a las que se ha llegado. El objetivo es aportar</w:t>
      </w:r>
      <w:r w:rsidR="00C01E55">
        <w:rPr>
          <w:rFonts w:ascii="Times New Roman" w:hAnsi="Times New Roman" w:cs="Times New Roman"/>
          <w:sz w:val="24"/>
          <w:szCs w:val="24"/>
        </w:rPr>
        <w:t xml:space="preserve"> una perspectiva general que cierre adecuadamente el proyecto de investigación.  </w:t>
      </w:r>
    </w:p>
    <w:p w14:paraId="44201BB2" w14:textId="08824CC1" w:rsidR="00A91A8F" w:rsidRDefault="00CD1B64" w:rsidP="009F2DD4">
      <w:pPr>
        <w:pStyle w:val="Textoindependiente"/>
        <w:spacing w:line="360" w:lineRule="auto"/>
        <w:ind w:right="111" w:firstLine="360"/>
        <w:jc w:val="both"/>
        <w:rPr>
          <w:rFonts w:ascii="Times New Roman" w:hAnsi="Times New Roman" w:cs="Times New Roman"/>
          <w:sz w:val="24"/>
          <w:szCs w:val="24"/>
        </w:rPr>
      </w:pPr>
      <w:r>
        <w:rPr>
          <w:rFonts w:ascii="Times New Roman" w:hAnsi="Times New Roman" w:cs="Times New Roman"/>
          <w:sz w:val="24"/>
          <w:szCs w:val="24"/>
        </w:rPr>
        <w:t>En primer lugar</w:t>
      </w:r>
      <w:r w:rsidR="009F2DD4">
        <w:rPr>
          <w:rFonts w:ascii="Times New Roman" w:hAnsi="Times New Roman" w:cs="Times New Roman"/>
          <w:sz w:val="24"/>
          <w:szCs w:val="24"/>
        </w:rPr>
        <w:t>,</w:t>
      </w:r>
      <w:r>
        <w:rPr>
          <w:rFonts w:ascii="Times New Roman" w:hAnsi="Times New Roman" w:cs="Times New Roman"/>
          <w:sz w:val="24"/>
          <w:szCs w:val="24"/>
        </w:rPr>
        <w:t xml:space="preserve"> se ha tratado de forma intensa todo lo relativo a</w:t>
      </w:r>
      <w:r w:rsidR="009F2DD4">
        <w:rPr>
          <w:rFonts w:ascii="Times New Roman" w:hAnsi="Times New Roman" w:cs="Times New Roman"/>
          <w:sz w:val="24"/>
          <w:szCs w:val="24"/>
        </w:rPr>
        <w:t>l fascismo y sus características. Gracias a la literatura de diversos autores hemos podido comprender las raíces del fascismo, su progresiva evolución desde las facciones conservadoras más autoritarias encuadradas en el propio sistema liberal hasta convertirse</w:t>
      </w:r>
      <w:r w:rsidR="007522A5">
        <w:rPr>
          <w:rFonts w:ascii="Times New Roman" w:hAnsi="Times New Roman" w:cs="Times New Roman"/>
          <w:sz w:val="24"/>
          <w:szCs w:val="24"/>
        </w:rPr>
        <w:t>,</w:t>
      </w:r>
      <w:r w:rsidR="009F2DD4">
        <w:rPr>
          <w:rFonts w:ascii="Times New Roman" w:hAnsi="Times New Roman" w:cs="Times New Roman"/>
          <w:sz w:val="24"/>
          <w:szCs w:val="24"/>
        </w:rPr>
        <w:t xml:space="preserve"> a mediados de los años 1930 en un movimiento perfectamente organizado, estructurado y liderado con la ambición de</w:t>
      </w:r>
      <w:r w:rsidR="007522A5">
        <w:rPr>
          <w:rFonts w:ascii="Times New Roman" w:hAnsi="Times New Roman" w:cs="Times New Roman"/>
          <w:sz w:val="24"/>
          <w:szCs w:val="24"/>
        </w:rPr>
        <w:t xml:space="preserve"> representar una alternativa real al orden establecido,</w:t>
      </w:r>
      <w:r w:rsidR="009F2DD4">
        <w:rPr>
          <w:rFonts w:ascii="Times New Roman" w:hAnsi="Times New Roman" w:cs="Times New Roman"/>
          <w:sz w:val="24"/>
          <w:szCs w:val="24"/>
        </w:rPr>
        <w:t xml:space="preserve"> desafia</w:t>
      </w:r>
      <w:r w:rsidR="007522A5">
        <w:rPr>
          <w:rFonts w:ascii="Times New Roman" w:hAnsi="Times New Roman" w:cs="Times New Roman"/>
          <w:sz w:val="24"/>
          <w:szCs w:val="24"/>
        </w:rPr>
        <w:t>ndo</w:t>
      </w:r>
      <w:r w:rsidR="009F2DD4">
        <w:rPr>
          <w:rFonts w:ascii="Times New Roman" w:hAnsi="Times New Roman" w:cs="Times New Roman"/>
          <w:sz w:val="24"/>
          <w:szCs w:val="24"/>
        </w:rPr>
        <w:t xml:space="preserve"> el “status quo”</w:t>
      </w:r>
      <w:r w:rsidR="007522A5">
        <w:rPr>
          <w:rFonts w:ascii="Times New Roman" w:hAnsi="Times New Roman" w:cs="Times New Roman"/>
          <w:sz w:val="24"/>
          <w:szCs w:val="24"/>
        </w:rPr>
        <w:t xml:space="preserve"> y alterando el equilibrio mundial. </w:t>
      </w:r>
      <w:r w:rsidR="00635303">
        <w:rPr>
          <w:rFonts w:ascii="Times New Roman" w:hAnsi="Times New Roman" w:cs="Times New Roman"/>
          <w:sz w:val="24"/>
          <w:szCs w:val="24"/>
        </w:rPr>
        <w:t>Otras de las conclusiones más importantes que se pueden sacar es que son movimientos revolucionarios, que</w:t>
      </w:r>
      <w:r w:rsidR="0086013D">
        <w:rPr>
          <w:rFonts w:ascii="Times New Roman" w:hAnsi="Times New Roman" w:cs="Times New Roman"/>
          <w:sz w:val="24"/>
          <w:szCs w:val="24"/>
        </w:rPr>
        <w:t xml:space="preserve"> provienen del socialismo que</w:t>
      </w:r>
      <w:r w:rsidR="00635303">
        <w:rPr>
          <w:rFonts w:ascii="Times New Roman" w:hAnsi="Times New Roman" w:cs="Times New Roman"/>
          <w:sz w:val="24"/>
          <w:szCs w:val="24"/>
        </w:rPr>
        <w:t xml:space="preserve"> pretenden un cambio radical en la sociedad</w:t>
      </w:r>
      <w:r w:rsidR="0086013D">
        <w:rPr>
          <w:rFonts w:ascii="Times New Roman" w:hAnsi="Times New Roman" w:cs="Times New Roman"/>
          <w:sz w:val="24"/>
          <w:szCs w:val="24"/>
        </w:rPr>
        <w:t>. Reniegan de cualquier relación con la política tradicional</w:t>
      </w:r>
      <w:r w:rsidR="00635303">
        <w:rPr>
          <w:rFonts w:ascii="Times New Roman" w:hAnsi="Times New Roman" w:cs="Times New Roman"/>
          <w:sz w:val="24"/>
          <w:szCs w:val="24"/>
        </w:rPr>
        <w:t xml:space="preserve"> y por tanto desean posicionándose lejos del eje de política convencional derecha-izquierda. Se pretenden conocer así, mismos como “tercera vía”, aunque indudablemente se les ha acabado encuadrando en movimientos de extrema derecha. </w:t>
      </w:r>
    </w:p>
    <w:p w14:paraId="0F464F2D" w14:textId="721F21FC" w:rsidR="00CF4CD1" w:rsidRDefault="00CF4CD1" w:rsidP="009F2DD4">
      <w:pPr>
        <w:pStyle w:val="Textoindependiente"/>
        <w:spacing w:line="360" w:lineRule="auto"/>
        <w:ind w:right="111" w:firstLine="360"/>
        <w:jc w:val="both"/>
        <w:rPr>
          <w:rFonts w:ascii="Times New Roman" w:hAnsi="Times New Roman" w:cs="Times New Roman"/>
          <w:sz w:val="24"/>
          <w:szCs w:val="24"/>
        </w:rPr>
      </w:pPr>
      <w:r>
        <w:rPr>
          <w:rFonts w:ascii="Times New Roman" w:hAnsi="Times New Roman" w:cs="Times New Roman"/>
          <w:sz w:val="24"/>
          <w:szCs w:val="24"/>
        </w:rPr>
        <w:t>Me ha resultado especialmente llamativo el poder de la estética y la mística de estos movimientos, bajo mi punto de vista, más allá de la coyuntura histórico-política probablemente su carácter cautivador en términos propagandísticos, estéticos y litúrgicos</w:t>
      </w:r>
      <w:r w:rsidR="00E26EAA">
        <w:rPr>
          <w:rFonts w:ascii="Times New Roman" w:hAnsi="Times New Roman" w:cs="Times New Roman"/>
          <w:sz w:val="24"/>
          <w:szCs w:val="24"/>
        </w:rPr>
        <w:t>, además de su capacidad de generar referencias y liderazgos a los que admirar</w:t>
      </w:r>
      <w:r>
        <w:rPr>
          <w:rFonts w:ascii="Times New Roman" w:hAnsi="Times New Roman" w:cs="Times New Roman"/>
          <w:sz w:val="24"/>
          <w:szCs w:val="24"/>
        </w:rPr>
        <w:t xml:space="preserve"> es lo que más atractivo y rompedor pudo parecer a la sociedad de su tiempo, especialmente a los jóvenes. </w:t>
      </w:r>
      <w:r w:rsidR="00E26EAA">
        <w:rPr>
          <w:rFonts w:ascii="Times New Roman" w:hAnsi="Times New Roman" w:cs="Times New Roman"/>
          <w:sz w:val="24"/>
          <w:szCs w:val="24"/>
        </w:rPr>
        <w:t xml:space="preserve">Otra de las ideas más importantes de este punto sería el concepto de “nación”, es un elemento fundamental para comprender la doctrina fascista, existe una obsesión vinculada al miedo a la disolución de la nación, la nación entendida como ese marco de convivencia entre todos los individuos de un determinado territorio que comparten una cultura, lengua, y costumbres determinadas que no se puede quebrantar. Por consiguiente, se prevé una fusión entre nación y partido, convirtiéndolo </w:t>
      </w:r>
      <w:r w:rsidR="00E26EAA">
        <w:rPr>
          <w:rFonts w:ascii="Times New Roman" w:hAnsi="Times New Roman" w:cs="Times New Roman"/>
          <w:sz w:val="24"/>
          <w:szCs w:val="24"/>
        </w:rPr>
        <w:lastRenderedPageBreak/>
        <w:t xml:space="preserve">en una realidad inseparable que garantice el control de la sociedad para su preservación y continuidad histórica. </w:t>
      </w:r>
    </w:p>
    <w:p w14:paraId="479F9408" w14:textId="1CF72496" w:rsidR="00CD1B64" w:rsidRDefault="00D53051" w:rsidP="0004129D">
      <w:pPr>
        <w:pStyle w:val="Textoindependiente"/>
        <w:spacing w:line="360" w:lineRule="auto"/>
        <w:ind w:right="111" w:firstLine="360"/>
        <w:jc w:val="both"/>
        <w:rPr>
          <w:rFonts w:ascii="Times New Roman" w:hAnsi="Times New Roman" w:cs="Times New Roman"/>
          <w:color w:val="000000"/>
          <w:sz w:val="24"/>
          <w:szCs w:val="24"/>
          <w:u w:color="FB0007"/>
          <w:lang w:val="es-ES_tradnl"/>
        </w:rPr>
      </w:pPr>
      <w:r>
        <w:rPr>
          <w:rFonts w:ascii="Times New Roman" w:hAnsi="Times New Roman" w:cs="Times New Roman"/>
          <w:color w:val="000000"/>
          <w:sz w:val="24"/>
          <w:szCs w:val="24"/>
          <w:u w:color="FB0007"/>
          <w:lang w:val="es-ES_tradnl"/>
        </w:rPr>
        <w:t xml:space="preserve">Otra de las reflexiones fundamentales es que no es preciso establecer paralelismos reales entre el alcance del fascismo en Europa y en España. </w:t>
      </w:r>
      <w:r w:rsidR="0086013D">
        <w:rPr>
          <w:rFonts w:ascii="Times New Roman" w:hAnsi="Times New Roman" w:cs="Times New Roman"/>
          <w:color w:val="000000"/>
          <w:sz w:val="24"/>
          <w:szCs w:val="24"/>
          <w:u w:color="FB0007"/>
          <w:lang w:val="es-ES_tradnl"/>
        </w:rPr>
        <w:t>El falangismo proviene de la inspiración fascista, compartiendo muchísimos elementos en corpus ideológico siendo prácticamente igual en el corpus ideológico, pero es profundamente católico. Este elemento significa una diferencia realmente significativa ya que desafía el binomio divinidad líder y da origen a otra autoridad</w:t>
      </w:r>
      <w:r w:rsidR="00B36B95">
        <w:rPr>
          <w:rFonts w:ascii="Times New Roman" w:hAnsi="Times New Roman" w:cs="Times New Roman"/>
          <w:color w:val="000000"/>
          <w:sz w:val="24"/>
          <w:szCs w:val="24"/>
          <w:u w:color="FB0007"/>
          <w:lang w:val="es-ES_tradnl"/>
        </w:rPr>
        <w:t xml:space="preserve"> moral</w:t>
      </w:r>
      <w:r w:rsidR="0086013D">
        <w:rPr>
          <w:rFonts w:ascii="Times New Roman" w:hAnsi="Times New Roman" w:cs="Times New Roman"/>
          <w:color w:val="000000"/>
          <w:sz w:val="24"/>
          <w:szCs w:val="24"/>
          <w:u w:color="FB0007"/>
          <w:lang w:val="es-ES_tradnl"/>
        </w:rPr>
        <w:t xml:space="preserve"> legítima última, el dios católico. </w:t>
      </w:r>
      <w:r w:rsidR="0004129D">
        <w:rPr>
          <w:rFonts w:ascii="Times New Roman" w:hAnsi="Times New Roman" w:cs="Times New Roman"/>
          <w:color w:val="000000"/>
          <w:sz w:val="24"/>
          <w:szCs w:val="24"/>
          <w:u w:color="FB0007"/>
          <w:lang w:val="es-ES_tradnl"/>
        </w:rPr>
        <w:t>El autor ha podido</w:t>
      </w:r>
      <w:r w:rsidR="00B36B95">
        <w:rPr>
          <w:rFonts w:ascii="Times New Roman" w:hAnsi="Times New Roman" w:cs="Times New Roman"/>
          <w:color w:val="000000"/>
          <w:sz w:val="24"/>
          <w:szCs w:val="24"/>
          <w:u w:color="FB0007"/>
          <w:lang w:val="es-ES_tradnl"/>
        </w:rPr>
        <w:t xml:space="preserve"> aprend</w:t>
      </w:r>
      <w:r w:rsidR="0004129D">
        <w:rPr>
          <w:rFonts w:ascii="Times New Roman" w:hAnsi="Times New Roman" w:cs="Times New Roman"/>
          <w:color w:val="000000"/>
          <w:sz w:val="24"/>
          <w:szCs w:val="24"/>
          <w:u w:color="FB0007"/>
          <w:lang w:val="es-ES_tradnl"/>
        </w:rPr>
        <w:t xml:space="preserve">er </w:t>
      </w:r>
      <w:r w:rsidR="00B36B95">
        <w:rPr>
          <w:rFonts w:ascii="Times New Roman" w:hAnsi="Times New Roman" w:cs="Times New Roman"/>
          <w:color w:val="000000"/>
          <w:sz w:val="24"/>
          <w:szCs w:val="24"/>
          <w:u w:color="FB0007"/>
          <w:lang w:val="es-ES_tradnl"/>
        </w:rPr>
        <w:t>también sobre su carácter elitista e intelectual lo cual lo lleva a ser extremadamente cauteloso en la confección de su círculo de integrantes y su profunda convicción por unir a los individuos en torno a la</w:t>
      </w:r>
      <w:r w:rsidR="0004129D">
        <w:rPr>
          <w:rFonts w:ascii="Times New Roman" w:hAnsi="Times New Roman" w:cs="Times New Roman"/>
          <w:color w:val="000000"/>
          <w:sz w:val="24"/>
          <w:szCs w:val="24"/>
          <w:u w:color="FB0007"/>
          <w:lang w:val="es-ES_tradnl"/>
        </w:rPr>
        <w:t>s</w:t>
      </w:r>
      <w:r w:rsidR="00B36B95">
        <w:rPr>
          <w:rFonts w:ascii="Times New Roman" w:hAnsi="Times New Roman" w:cs="Times New Roman"/>
          <w:color w:val="000000"/>
          <w:sz w:val="24"/>
          <w:szCs w:val="24"/>
          <w:u w:color="FB0007"/>
          <w:lang w:val="es-ES_tradnl"/>
        </w:rPr>
        <w:t xml:space="preserve"> ideas de patria, tradición y justicia social. </w:t>
      </w:r>
      <w:r w:rsidR="0004129D">
        <w:rPr>
          <w:rFonts w:ascii="Times New Roman" w:hAnsi="Times New Roman" w:cs="Times New Roman"/>
          <w:color w:val="000000"/>
          <w:sz w:val="24"/>
          <w:szCs w:val="24"/>
          <w:u w:color="FB0007"/>
          <w:lang w:val="es-ES_tradnl"/>
        </w:rPr>
        <w:t>Dentro del capítulo de falangismo, ha sido especialmente interesante comprender el encaje de falange dentro del régimen de franco y el posterior conflicto de intereses que conlleva, a su vez esto ha requerido ser capaces de investigar acerca de la identidad del Régimen y comprender su carácter fluctuante.</w:t>
      </w:r>
    </w:p>
    <w:p w14:paraId="65472F08" w14:textId="62203D89" w:rsidR="0004129D" w:rsidRDefault="0004129D" w:rsidP="0004129D">
      <w:pPr>
        <w:autoSpaceDE w:val="0"/>
        <w:autoSpaceDN w:val="0"/>
        <w:adjustRightInd w:val="0"/>
        <w:spacing w:line="360" w:lineRule="auto"/>
        <w:ind w:firstLine="360"/>
        <w:jc w:val="both"/>
        <w:rPr>
          <w:color w:val="000000"/>
          <w:u w:color="FB0007"/>
          <w:lang w:val="es-ES_tradnl"/>
        </w:rPr>
      </w:pPr>
      <w:r>
        <w:rPr>
          <w:color w:val="000000"/>
          <w:u w:color="FB0007"/>
          <w:lang w:val="es-ES_tradnl"/>
        </w:rPr>
        <w:t>Pero sin dudas, el hilo conductor que ha guiado el trabajo y le ha dado sentido ha sido Dionisio Ridruejo. El autor ha tenido la oportunidad de investigar sobre esta doble gran referencia, tanto desde su ámbito literario como desde su conducta, aportando una remarcable lección de vida. Ridruejo es un p</w:t>
      </w:r>
      <w:r w:rsidRPr="008951EC">
        <w:rPr>
          <w:color w:val="000000"/>
          <w:u w:color="FB0007"/>
          <w:lang w:val="es-ES_tradnl"/>
        </w:rPr>
        <w:t>eriodista de mucha raza</w:t>
      </w:r>
      <w:r>
        <w:rPr>
          <w:color w:val="000000"/>
          <w:u w:color="FB0007"/>
          <w:lang w:val="es-ES_tradnl"/>
        </w:rPr>
        <w:t xml:space="preserve">, el cual </w:t>
      </w:r>
      <w:r w:rsidRPr="008951EC">
        <w:rPr>
          <w:color w:val="000000"/>
          <w:u w:color="FB0007"/>
          <w:lang w:val="es-ES_tradnl"/>
        </w:rPr>
        <w:t>se enfrenta al régimen desde dentro del régimen, a un régimen que</w:t>
      </w:r>
      <w:r>
        <w:rPr>
          <w:color w:val="000000"/>
          <w:u w:color="FB0007"/>
          <w:lang w:val="es-ES_tradnl"/>
        </w:rPr>
        <w:t xml:space="preserve"> él mismo</w:t>
      </w:r>
      <w:r w:rsidRPr="008951EC">
        <w:rPr>
          <w:color w:val="000000"/>
          <w:u w:color="FB0007"/>
          <w:lang w:val="es-ES_tradnl"/>
        </w:rPr>
        <w:t xml:space="preserve"> contribuy</w:t>
      </w:r>
      <w:r>
        <w:rPr>
          <w:color w:val="000000"/>
          <w:u w:color="FB0007"/>
          <w:lang w:val="es-ES_tradnl"/>
        </w:rPr>
        <w:t xml:space="preserve">ó junto con muchos </w:t>
      </w:r>
      <w:r w:rsidRPr="008951EC">
        <w:rPr>
          <w:color w:val="000000"/>
          <w:u w:color="FB0007"/>
          <w:lang w:val="es-ES_tradnl"/>
        </w:rPr>
        <w:t xml:space="preserve">a traer no solo desde las bayonetas de sus fusiles sino con su sustento político, </w:t>
      </w:r>
      <w:r>
        <w:rPr>
          <w:color w:val="000000"/>
          <w:u w:color="FB0007"/>
          <w:lang w:val="es-ES_tradnl"/>
        </w:rPr>
        <w:t xml:space="preserve">en un momento realmente convulso e inestable. Mantuvo una </w:t>
      </w:r>
      <w:r w:rsidRPr="008951EC">
        <w:rPr>
          <w:color w:val="000000"/>
          <w:u w:color="FB0007"/>
          <w:lang w:val="es-ES_tradnl"/>
        </w:rPr>
        <w:t>oposición leal y una crítica</w:t>
      </w:r>
      <w:r>
        <w:rPr>
          <w:color w:val="000000"/>
          <w:u w:color="FB0007"/>
          <w:lang w:val="es-ES_tradnl"/>
        </w:rPr>
        <w:t>, siendo castigado multitud de veces por ello, sin que este hecho tuviese el reconocimiento proporcional</w:t>
      </w:r>
      <w:r w:rsidRPr="008951EC">
        <w:rPr>
          <w:color w:val="000000"/>
          <w:u w:color="FB0007"/>
          <w:lang w:val="es-ES_tradnl"/>
        </w:rPr>
        <w:t xml:space="preserve"> </w:t>
      </w:r>
      <w:r>
        <w:rPr>
          <w:color w:val="000000"/>
          <w:u w:color="FB0007"/>
          <w:lang w:val="es-ES_tradnl"/>
        </w:rPr>
        <w:t xml:space="preserve">a posteriori </w:t>
      </w:r>
      <w:r w:rsidRPr="008951EC">
        <w:rPr>
          <w:color w:val="000000"/>
          <w:u w:color="FB0007"/>
          <w:lang w:val="es-ES_tradnl"/>
        </w:rPr>
        <w:t>por parte de la oposición oficial al régimen</w:t>
      </w:r>
      <w:r>
        <w:rPr>
          <w:color w:val="000000"/>
          <w:u w:color="FB0007"/>
          <w:lang w:val="es-ES_tradnl"/>
        </w:rPr>
        <w:t xml:space="preserve">. Fue capaz de evolucionar de forma constante a lo largo de su vida, mostrando una permeabilidad mental y una capacidad crítica realmente poco común. Sus contribuciones a la democratización de España y a la apuesta </w:t>
      </w:r>
      <w:r w:rsidR="001433DB">
        <w:rPr>
          <w:color w:val="000000"/>
          <w:u w:color="FB0007"/>
          <w:lang w:val="es-ES_tradnl"/>
        </w:rPr>
        <w:t xml:space="preserve">por </w:t>
      </w:r>
      <w:r>
        <w:rPr>
          <w:color w:val="000000"/>
          <w:u w:color="FB0007"/>
          <w:lang w:val="es-ES_tradnl"/>
        </w:rPr>
        <w:t>posiciones ideológicas tolerantes y reformistas llevaron a cabo junto con muchos otros una auténtica</w:t>
      </w:r>
      <w:r w:rsidR="001433DB">
        <w:rPr>
          <w:color w:val="000000"/>
          <w:u w:color="FB0007"/>
          <w:lang w:val="es-ES_tradnl"/>
        </w:rPr>
        <w:t xml:space="preserve"> revolución </w:t>
      </w:r>
      <w:r w:rsidR="0065788C" w:rsidRPr="008951EC">
        <w:rPr>
          <w:color w:val="000000"/>
          <w:u w:color="FB0007"/>
          <w:lang w:val="es-ES_tradnl"/>
        </w:rPr>
        <w:t xml:space="preserve">política </w:t>
      </w:r>
      <w:r>
        <w:rPr>
          <w:color w:val="000000"/>
          <w:u w:color="FB0007"/>
          <w:lang w:val="es-ES_tradnl"/>
        </w:rPr>
        <w:t xml:space="preserve">que sentaron las bases de </w:t>
      </w:r>
      <w:r w:rsidR="0065788C" w:rsidRPr="008951EC">
        <w:rPr>
          <w:color w:val="000000"/>
          <w:u w:color="FB0007"/>
          <w:lang w:val="es-ES_tradnl"/>
        </w:rPr>
        <w:t>un nuevo sistema.</w:t>
      </w:r>
    </w:p>
    <w:p w14:paraId="7DA955FF" w14:textId="14394E5E" w:rsidR="00DA1E42" w:rsidRPr="00D33B89" w:rsidRDefault="007D5D95" w:rsidP="001433DB">
      <w:pPr>
        <w:autoSpaceDE w:val="0"/>
        <w:autoSpaceDN w:val="0"/>
        <w:adjustRightInd w:val="0"/>
        <w:spacing w:line="360" w:lineRule="auto"/>
        <w:ind w:firstLine="708"/>
        <w:jc w:val="both"/>
        <w:rPr>
          <w:color w:val="000000"/>
          <w:u w:color="FB0007"/>
          <w:lang w:val="es-ES_tradnl"/>
        </w:rPr>
      </w:pPr>
      <w:r w:rsidRPr="008951EC">
        <w:rPr>
          <w:color w:val="000000"/>
          <w:u w:color="FB0007"/>
          <w:lang w:val="es-ES_tradnl"/>
        </w:rPr>
        <w:t>Decía</w:t>
      </w:r>
      <w:r w:rsidR="001433DB">
        <w:rPr>
          <w:color w:val="000000"/>
          <w:u w:color="FB0007"/>
          <w:lang w:val="es-ES_tradnl"/>
        </w:rPr>
        <w:t xml:space="preserve"> el estadista romano J</w:t>
      </w:r>
      <w:r w:rsidRPr="008951EC">
        <w:rPr>
          <w:color w:val="000000"/>
          <w:u w:color="FB0007"/>
          <w:lang w:val="es-ES_tradnl"/>
        </w:rPr>
        <w:t xml:space="preserve">ulio </w:t>
      </w:r>
      <w:r w:rsidR="001433DB">
        <w:rPr>
          <w:color w:val="000000"/>
          <w:u w:color="FB0007"/>
          <w:lang w:val="es-ES_tradnl"/>
        </w:rPr>
        <w:t>C</w:t>
      </w:r>
      <w:r w:rsidRPr="008951EC">
        <w:rPr>
          <w:color w:val="000000"/>
          <w:u w:color="FB0007"/>
          <w:lang w:val="es-ES_tradnl"/>
        </w:rPr>
        <w:t>esa</w:t>
      </w:r>
      <w:r w:rsidR="001433DB">
        <w:rPr>
          <w:color w:val="000000"/>
          <w:u w:color="FB0007"/>
          <w:lang w:val="es-ES_tradnl"/>
        </w:rPr>
        <w:t>r</w:t>
      </w:r>
      <w:r w:rsidRPr="008951EC">
        <w:rPr>
          <w:color w:val="000000"/>
          <w:u w:color="FB0007"/>
          <w:lang w:val="es-ES_tradnl"/>
        </w:rPr>
        <w:t xml:space="preserve"> que </w:t>
      </w:r>
      <w:r>
        <w:rPr>
          <w:color w:val="000000"/>
          <w:u w:color="FB0007"/>
          <w:lang w:val="es-ES_tradnl"/>
        </w:rPr>
        <w:t>“es más fácil encontrar hombres dispuestos a morir, que encontrar a los que están dispuestos a soportar el dolor con paciencia”,</w:t>
      </w:r>
      <w:r w:rsidRPr="008951EC">
        <w:rPr>
          <w:color w:val="000000"/>
          <w:u w:color="FB0007"/>
          <w:lang w:val="es-ES_tradnl"/>
        </w:rPr>
        <w:t xml:space="preserve"> y eso es lo que caracterizó la vida de </w:t>
      </w:r>
      <w:r>
        <w:rPr>
          <w:color w:val="000000"/>
          <w:u w:color="FB0007"/>
          <w:lang w:val="es-ES_tradnl"/>
        </w:rPr>
        <w:t>D</w:t>
      </w:r>
      <w:r w:rsidRPr="008951EC">
        <w:rPr>
          <w:color w:val="000000"/>
          <w:u w:color="FB0007"/>
          <w:lang w:val="es-ES_tradnl"/>
        </w:rPr>
        <w:t xml:space="preserve">ionisio Ridruejo, el cual estuvo dispuesto a </w:t>
      </w:r>
      <w:r>
        <w:rPr>
          <w:color w:val="000000"/>
          <w:u w:color="FB0007"/>
          <w:lang w:val="es-ES_tradnl"/>
        </w:rPr>
        <w:t>aceptar</w:t>
      </w:r>
      <w:r w:rsidRPr="008951EC">
        <w:rPr>
          <w:color w:val="000000"/>
          <w:u w:color="FB0007"/>
          <w:lang w:val="es-ES_tradnl"/>
        </w:rPr>
        <w:t xml:space="preserve"> una vida de dificultades, abandonando la hipocresía desde el primer momento y asumiendo responsabilidades al depurar sus errores con estoicismo y valentía </w:t>
      </w:r>
      <w:r w:rsidRPr="008951EC">
        <w:rPr>
          <w:color w:val="000000"/>
          <w:u w:color="FB0007"/>
          <w:lang w:val="es-ES_tradnl"/>
        </w:rPr>
        <w:lastRenderedPageBreak/>
        <w:t xml:space="preserve">para reciclarse y encontrar una alternativa </w:t>
      </w:r>
      <w:r w:rsidR="001433DB">
        <w:rPr>
          <w:color w:val="000000"/>
          <w:u w:color="FB0007"/>
          <w:lang w:val="es-ES_tradnl"/>
        </w:rPr>
        <w:t xml:space="preserve">aceptable para sí mismo </w:t>
      </w:r>
      <w:r w:rsidRPr="008951EC">
        <w:rPr>
          <w:color w:val="000000"/>
          <w:u w:color="FB0007"/>
          <w:lang w:val="es-ES_tradnl"/>
        </w:rPr>
        <w:t>que proveyera a este país de un horizonte de convivencia</w:t>
      </w:r>
      <w:r w:rsidR="001433DB">
        <w:rPr>
          <w:color w:val="000000"/>
          <w:u w:color="FB0007"/>
          <w:lang w:val="es-ES_tradnl"/>
        </w:rPr>
        <w:t>.</w:t>
      </w:r>
      <w:r w:rsidRPr="008951EC">
        <w:rPr>
          <w:color w:val="000000"/>
          <w:u w:color="FB0007"/>
          <w:lang w:val="es-ES_tradnl"/>
        </w:rPr>
        <w:t xml:space="preserve"> Probablemente su trayectoria no haya sido la más habitual, ni la más llevadera</w:t>
      </w:r>
      <w:r w:rsidR="001433DB">
        <w:rPr>
          <w:color w:val="000000"/>
          <w:u w:color="FB0007"/>
          <w:lang w:val="es-ES_tradnl"/>
        </w:rPr>
        <w:t>,</w:t>
      </w:r>
      <w:r w:rsidRPr="008951EC">
        <w:rPr>
          <w:color w:val="000000"/>
          <w:u w:color="FB0007"/>
          <w:lang w:val="es-ES_tradnl"/>
        </w:rPr>
        <w:t xml:space="preserve"> pero fue honesta y consecuente y es quizá en estos dos adjetivos donde se encuentren algunas de las virtudes más altas que pude alcanzar un hombre. </w:t>
      </w:r>
    </w:p>
    <w:p w14:paraId="33C216C0" w14:textId="1806C989" w:rsidR="0016132F" w:rsidRPr="000A73E1" w:rsidRDefault="0016132F" w:rsidP="000B029C">
      <w:pPr>
        <w:pStyle w:val="Ttulo1"/>
        <w:numPr>
          <w:ilvl w:val="0"/>
          <w:numId w:val="18"/>
        </w:numPr>
        <w:rPr>
          <w:b/>
          <w:bCs/>
          <w:color w:val="000000" w:themeColor="text1"/>
          <w:u w:color="FB0007"/>
          <w:lang w:val="es-ES_tradnl"/>
        </w:rPr>
      </w:pPr>
      <w:bookmarkStart w:id="14" w:name="_Toc105636531"/>
      <w:r w:rsidRPr="000A73E1">
        <w:rPr>
          <w:rFonts w:ascii="Times New Roman" w:hAnsi="Times New Roman" w:cs="Times New Roman"/>
          <w:b/>
          <w:bCs/>
          <w:color w:val="000000" w:themeColor="text1"/>
          <w:u w:color="FB0007"/>
          <w:lang w:val="es-ES_tradnl"/>
        </w:rPr>
        <w:t>Bibliografía</w:t>
      </w:r>
      <w:bookmarkEnd w:id="14"/>
    </w:p>
    <w:p w14:paraId="5AA31171" w14:textId="77777777" w:rsidR="0016132F" w:rsidRPr="00BE7CCD" w:rsidRDefault="0016132F" w:rsidP="0016132F">
      <w:pPr>
        <w:autoSpaceDE w:val="0"/>
        <w:autoSpaceDN w:val="0"/>
        <w:adjustRightInd w:val="0"/>
        <w:spacing w:line="360" w:lineRule="auto"/>
        <w:ind w:firstLine="708"/>
        <w:rPr>
          <w:color w:val="000000"/>
          <w:u w:color="FB0007"/>
          <w:lang w:val="es-ES_tradnl"/>
        </w:rPr>
      </w:pPr>
    </w:p>
    <w:p w14:paraId="5B3FD2C2" w14:textId="2DA4DEF3" w:rsidR="009D1572" w:rsidRPr="00801865" w:rsidRDefault="00DC7DC1" w:rsidP="009D1572">
      <w:pPr>
        <w:pStyle w:val="Prrafodelista"/>
        <w:numPr>
          <w:ilvl w:val="0"/>
          <w:numId w:val="21"/>
        </w:numPr>
        <w:spacing w:line="360" w:lineRule="auto"/>
        <w:jc w:val="both"/>
        <w:rPr>
          <w:rFonts w:ascii="Times New Roman" w:hAnsi="Times New Roman" w:cs="Times New Roman"/>
        </w:rPr>
      </w:pPr>
      <w:r w:rsidRPr="00801865">
        <w:rPr>
          <w:rFonts w:ascii="Times New Roman" w:hAnsi="Times New Roman" w:cs="Times New Roman"/>
        </w:rPr>
        <w:t>Bernal García, F</w:t>
      </w:r>
      <w:r w:rsidR="00447AFB">
        <w:rPr>
          <w:rFonts w:ascii="Times New Roman" w:hAnsi="Times New Roman" w:cs="Times New Roman"/>
        </w:rPr>
        <w:t>.</w:t>
      </w:r>
      <w:r w:rsidRPr="00801865">
        <w:rPr>
          <w:rFonts w:ascii="Times New Roman" w:hAnsi="Times New Roman" w:cs="Times New Roman"/>
        </w:rPr>
        <w:t xml:space="preserve"> (2017)</w:t>
      </w:r>
      <w:r w:rsidR="009D1572" w:rsidRPr="00801865">
        <w:rPr>
          <w:rFonts w:ascii="Times New Roman" w:hAnsi="Times New Roman" w:cs="Times New Roman"/>
        </w:rPr>
        <w:t>.</w:t>
      </w:r>
      <w:r w:rsidRPr="00801865">
        <w:rPr>
          <w:rFonts w:ascii="Times New Roman" w:hAnsi="Times New Roman" w:cs="Times New Roman"/>
        </w:rPr>
        <w:t xml:space="preserve"> </w:t>
      </w:r>
      <w:r w:rsidRPr="00801865">
        <w:rPr>
          <w:rFonts w:ascii="Times New Roman" w:hAnsi="Times New Roman" w:cs="Times New Roman"/>
          <w:i/>
          <w:iCs/>
        </w:rPr>
        <w:t>Corporativismo y Fascismo. Los sistemas de</w:t>
      </w:r>
      <w:r w:rsidRPr="00801865">
        <w:rPr>
          <w:rFonts w:ascii="Times New Roman" w:hAnsi="Times New Roman" w:cs="Times New Roman"/>
          <w:i/>
          <w:iCs/>
        </w:rPr>
        <w:t xml:space="preserve"> </w:t>
      </w:r>
      <w:r w:rsidRPr="00801865">
        <w:rPr>
          <w:rFonts w:ascii="Times New Roman" w:hAnsi="Times New Roman" w:cs="Times New Roman"/>
          <w:i/>
          <w:iCs/>
        </w:rPr>
        <w:t xml:space="preserve">relaciones laborales autoritarios en la Europa de </w:t>
      </w:r>
      <w:r w:rsidRPr="00801865">
        <w:rPr>
          <w:rFonts w:ascii="Times New Roman" w:hAnsi="Times New Roman" w:cs="Times New Roman"/>
          <w:i/>
          <w:iCs/>
        </w:rPr>
        <w:t>entreguerras</w:t>
      </w:r>
      <w:r w:rsidR="00D72690" w:rsidRPr="00801865">
        <w:rPr>
          <w:rFonts w:ascii="Times New Roman" w:hAnsi="Times New Roman" w:cs="Times New Roman"/>
        </w:rPr>
        <w:t xml:space="preserve">. </w:t>
      </w:r>
      <w:r w:rsidRPr="00801865">
        <w:rPr>
          <w:rFonts w:ascii="Times New Roman" w:hAnsi="Times New Roman" w:cs="Times New Roman"/>
        </w:rPr>
        <w:t>Hispania Nova</w:t>
      </w:r>
      <w:r w:rsidR="00D72690" w:rsidRPr="00801865">
        <w:rPr>
          <w:rFonts w:ascii="Times New Roman" w:hAnsi="Times New Roman" w:cs="Times New Roman"/>
        </w:rPr>
        <w:t xml:space="preserve">, 15, págs. </w:t>
      </w:r>
      <w:r w:rsidRPr="00801865">
        <w:rPr>
          <w:rFonts w:ascii="Times New Roman" w:hAnsi="Times New Roman" w:cs="Times New Roman"/>
        </w:rPr>
        <w:t>45 a 75</w:t>
      </w:r>
      <w:r w:rsidR="00D72690" w:rsidRPr="00801865">
        <w:rPr>
          <w:rFonts w:ascii="Times New Roman" w:hAnsi="Times New Roman" w:cs="Times New Roman"/>
        </w:rPr>
        <w:t>.</w:t>
      </w:r>
      <w:r w:rsidR="009D1572" w:rsidRPr="00801865">
        <w:rPr>
          <w:rFonts w:ascii="Times New Roman" w:hAnsi="Times New Roman" w:cs="Times New Roman"/>
        </w:rPr>
        <w:t xml:space="preserve"> Disponible en: </w:t>
      </w:r>
    </w:p>
    <w:p w14:paraId="0CBC4DAE" w14:textId="62BCE632" w:rsidR="009D1572" w:rsidRPr="00801865" w:rsidRDefault="00D72690" w:rsidP="009D1572">
      <w:pPr>
        <w:pStyle w:val="Prrafodelista"/>
        <w:spacing w:line="360" w:lineRule="auto"/>
        <w:jc w:val="both"/>
        <w:rPr>
          <w:rFonts w:ascii="Times New Roman" w:hAnsi="Times New Roman" w:cs="Times New Roman"/>
        </w:rPr>
      </w:pPr>
      <w:r w:rsidRPr="00801865">
        <w:rPr>
          <w:rFonts w:ascii="Times New Roman" w:hAnsi="Times New Roman" w:cs="Times New Roman"/>
        </w:rPr>
        <w:t xml:space="preserve"> </w:t>
      </w:r>
      <w:r w:rsidRPr="00801865">
        <w:rPr>
          <w:rFonts w:ascii="Times New Roman" w:hAnsi="Times New Roman" w:cs="Times New Roman"/>
        </w:rPr>
        <w:fldChar w:fldCharType="begin"/>
      </w:r>
      <w:r w:rsidRPr="00801865">
        <w:rPr>
          <w:rFonts w:ascii="Times New Roman" w:hAnsi="Times New Roman" w:cs="Times New Roman"/>
        </w:rPr>
        <w:instrText xml:space="preserve"> HYPERLINK "https://e-revistas.uc3m.es/index.php/HISPNOV/article/view/3480/2116" </w:instrText>
      </w:r>
      <w:r w:rsidRPr="00801865">
        <w:rPr>
          <w:rFonts w:ascii="Times New Roman" w:hAnsi="Times New Roman" w:cs="Times New Roman"/>
        </w:rPr>
        <w:fldChar w:fldCharType="separate"/>
      </w:r>
      <w:r w:rsidRPr="00801865">
        <w:rPr>
          <w:rStyle w:val="Hipervnculo"/>
          <w:rFonts w:ascii="Times New Roman" w:hAnsi="Times New Roman" w:cs="Times New Roman"/>
        </w:rPr>
        <w:t>https://</w:t>
      </w:r>
      <w:r w:rsidRPr="00801865">
        <w:rPr>
          <w:rStyle w:val="Hipervnculo"/>
          <w:rFonts w:ascii="Times New Roman" w:hAnsi="Times New Roman" w:cs="Times New Roman"/>
        </w:rPr>
        <w:t>e</w:t>
      </w:r>
      <w:r w:rsidRPr="00801865">
        <w:rPr>
          <w:rStyle w:val="Hipervnculo"/>
          <w:rFonts w:ascii="Times New Roman" w:hAnsi="Times New Roman" w:cs="Times New Roman"/>
        </w:rPr>
        <w:t>-revistas.uc3</w:t>
      </w:r>
      <w:r w:rsidRPr="00801865">
        <w:rPr>
          <w:rStyle w:val="Hipervnculo"/>
          <w:rFonts w:ascii="Times New Roman" w:hAnsi="Times New Roman" w:cs="Times New Roman"/>
        </w:rPr>
        <w:t>m</w:t>
      </w:r>
      <w:r w:rsidRPr="00801865">
        <w:rPr>
          <w:rStyle w:val="Hipervnculo"/>
          <w:rFonts w:ascii="Times New Roman" w:hAnsi="Times New Roman" w:cs="Times New Roman"/>
        </w:rPr>
        <w:t>.</w:t>
      </w:r>
      <w:r w:rsidRPr="00801865">
        <w:rPr>
          <w:rStyle w:val="Hipervnculo"/>
          <w:rFonts w:ascii="Times New Roman" w:hAnsi="Times New Roman" w:cs="Times New Roman"/>
        </w:rPr>
        <w:t>es/index.php/HISPNOV/article/view/3480/2116</w:t>
      </w:r>
      <w:r w:rsidRPr="00801865">
        <w:rPr>
          <w:rFonts w:ascii="Times New Roman" w:hAnsi="Times New Roman" w:cs="Times New Roman"/>
        </w:rPr>
        <w:fldChar w:fldCharType="end"/>
      </w:r>
    </w:p>
    <w:p w14:paraId="2EEDF955" w14:textId="6CFCFDD6" w:rsidR="009D1572" w:rsidRPr="00801865" w:rsidRDefault="009D1572" w:rsidP="009D1572">
      <w:pPr>
        <w:pStyle w:val="Prrafodelista"/>
        <w:numPr>
          <w:ilvl w:val="0"/>
          <w:numId w:val="21"/>
        </w:numPr>
        <w:spacing w:line="360" w:lineRule="auto"/>
        <w:jc w:val="both"/>
        <w:rPr>
          <w:rFonts w:ascii="Times New Roman" w:hAnsi="Times New Roman" w:cs="Times New Roman"/>
          <w:i/>
          <w:iCs/>
        </w:rPr>
      </w:pPr>
      <w:r w:rsidRPr="00801865">
        <w:rPr>
          <w:rStyle w:val="Hipervnculo"/>
          <w:rFonts w:ascii="Times New Roman" w:hAnsi="Times New Roman" w:cs="Times New Roman"/>
          <w:color w:val="auto"/>
          <w:u w:val="none"/>
        </w:rPr>
        <w:t>Lozano, Á</w:t>
      </w:r>
      <w:r w:rsidR="00EB01D4">
        <w:rPr>
          <w:rStyle w:val="Hipervnculo"/>
          <w:rFonts w:ascii="Times New Roman" w:hAnsi="Times New Roman" w:cs="Times New Roman"/>
          <w:color w:val="auto"/>
          <w:u w:val="none"/>
        </w:rPr>
        <w:t>.</w:t>
      </w:r>
      <w:r w:rsidRPr="00801865">
        <w:rPr>
          <w:rStyle w:val="Hipervnculo"/>
          <w:rFonts w:ascii="Times New Roman" w:hAnsi="Times New Roman" w:cs="Times New Roman"/>
          <w:color w:val="auto"/>
          <w:u w:val="none"/>
        </w:rPr>
        <w:t xml:space="preserve"> (2012)</w:t>
      </w:r>
      <w:r w:rsidR="00801865" w:rsidRPr="00801865">
        <w:rPr>
          <w:rStyle w:val="Hipervnculo"/>
          <w:rFonts w:ascii="Times New Roman" w:hAnsi="Times New Roman" w:cs="Times New Roman"/>
          <w:color w:val="auto"/>
          <w:u w:val="none"/>
        </w:rPr>
        <w:t xml:space="preserve">. </w:t>
      </w:r>
      <w:r w:rsidR="00801865" w:rsidRPr="00801865">
        <w:rPr>
          <w:rStyle w:val="Hipervnculo"/>
          <w:rFonts w:ascii="Times New Roman" w:hAnsi="Times New Roman" w:cs="Times New Roman"/>
          <w:i/>
          <w:iCs/>
          <w:color w:val="auto"/>
          <w:u w:val="none"/>
        </w:rPr>
        <w:t xml:space="preserve">Mussolini y el fascismo italiano. </w:t>
      </w:r>
      <w:r w:rsidR="00801865" w:rsidRPr="00801865">
        <w:rPr>
          <w:rStyle w:val="Hipervnculo"/>
          <w:rFonts w:ascii="Times New Roman" w:hAnsi="Times New Roman" w:cs="Times New Roman"/>
          <w:color w:val="auto"/>
          <w:u w:val="none"/>
        </w:rPr>
        <w:t>Marcial Pons Historia, págs. 13 a 20. Disponible en:</w:t>
      </w:r>
    </w:p>
    <w:p w14:paraId="379D80F4" w14:textId="4F16589E" w:rsidR="00801865" w:rsidRDefault="00801865" w:rsidP="00801865">
      <w:pPr>
        <w:spacing w:line="360" w:lineRule="auto"/>
        <w:ind w:firstLine="708"/>
      </w:pPr>
      <w:r w:rsidRPr="00801865">
        <w:fldChar w:fldCharType="begin"/>
      </w:r>
      <w:r w:rsidRPr="00801865">
        <w:instrText xml:space="preserve"> HYPERLINK "https://www.marcialpons.es/media/pdf/9788492820610.pdf" </w:instrText>
      </w:r>
      <w:r w:rsidRPr="00801865">
        <w:fldChar w:fldCharType="separate"/>
      </w:r>
      <w:r w:rsidRPr="00801865">
        <w:rPr>
          <w:rStyle w:val="Hipervnculo"/>
        </w:rPr>
        <w:t>https://www.marcialpons.es/me</w:t>
      </w:r>
      <w:r w:rsidRPr="00801865">
        <w:rPr>
          <w:rStyle w:val="Hipervnculo"/>
        </w:rPr>
        <w:t>d</w:t>
      </w:r>
      <w:r w:rsidRPr="00801865">
        <w:rPr>
          <w:rStyle w:val="Hipervnculo"/>
        </w:rPr>
        <w:t>ia/pdf/9788492820610.pdf</w:t>
      </w:r>
      <w:r w:rsidRPr="00801865">
        <w:fldChar w:fldCharType="end"/>
      </w:r>
    </w:p>
    <w:p w14:paraId="51AF8211" w14:textId="7B88913D" w:rsidR="00255206" w:rsidRPr="00255206" w:rsidRDefault="00801865" w:rsidP="00255206">
      <w:pPr>
        <w:pStyle w:val="p5"/>
        <w:numPr>
          <w:ilvl w:val="0"/>
          <w:numId w:val="21"/>
        </w:numPr>
        <w:spacing w:before="0" w:beforeAutospacing="0" w:after="0" w:afterAutospacing="0" w:line="360" w:lineRule="auto"/>
        <w:jc w:val="both"/>
        <w:textAlignment w:val="baseline"/>
        <w:rPr>
          <w:color w:val="333333"/>
        </w:rPr>
      </w:pPr>
      <w:r w:rsidRPr="00255206">
        <w:rPr>
          <w:color w:val="000000"/>
        </w:rPr>
        <w:t>Sáez, S. V. (2019, 21 noviembre). </w:t>
      </w:r>
      <w:r w:rsidRPr="00255206">
        <w:rPr>
          <w:i/>
          <w:iCs/>
          <w:color w:val="000000"/>
        </w:rPr>
        <w:t>La Marcha sobre Roma: el fascismo al poder</w:t>
      </w:r>
      <w:r w:rsidRPr="00255206">
        <w:rPr>
          <w:color w:val="000000"/>
        </w:rPr>
        <w:t>. La Vanguardia.</w:t>
      </w:r>
      <w:r w:rsidR="00255206">
        <w:rPr>
          <w:color w:val="000000"/>
        </w:rPr>
        <w:t xml:space="preserve"> </w:t>
      </w:r>
      <w:r w:rsidRPr="00255206">
        <w:rPr>
          <w:color w:val="000000"/>
        </w:rPr>
        <w:t>Disponible en</w:t>
      </w:r>
      <w:r w:rsidR="00255206">
        <w:rPr>
          <w:color w:val="000000"/>
        </w:rPr>
        <w:t>:</w:t>
      </w:r>
    </w:p>
    <w:p w14:paraId="639C756E" w14:textId="11C2B301" w:rsidR="00801865" w:rsidRDefault="00255206" w:rsidP="00255206">
      <w:pPr>
        <w:pStyle w:val="p5"/>
        <w:spacing w:before="0" w:beforeAutospacing="0" w:after="0" w:afterAutospacing="0" w:line="360" w:lineRule="auto"/>
        <w:ind w:left="720"/>
        <w:jc w:val="both"/>
        <w:textAlignment w:val="baseline"/>
        <w:rPr>
          <w:color w:val="000000"/>
        </w:rPr>
      </w:pPr>
      <w:hyperlink r:id="rId11" w:history="1">
        <w:r w:rsidRPr="00983701">
          <w:rPr>
            <w:rStyle w:val="Hipervnculo"/>
          </w:rPr>
          <w:t>https://www.lavanguardia.com/historiayvida/historia-contemporanea/20190320/47312902035/italia-camino-hacia-la-dictadura.html</w:t>
        </w:r>
      </w:hyperlink>
    </w:p>
    <w:p w14:paraId="5525D7C4" w14:textId="0430FB4B" w:rsidR="00801865" w:rsidRPr="008A2D3B" w:rsidRDefault="00FD49C7" w:rsidP="00255206">
      <w:pPr>
        <w:pStyle w:val="p5"/>
        <w:numPr>
          <w:ilvl w:val="0"/>
          <w:numId w:val="21"/>
        </w:numPr>
        <w:spacing w:before="0" w:beforeAutospacing="0" w:after="0" w:afterAutospacing="0" w:line="360" w:lineRule="auto"/>
        <w:jc w:val="both"/>
        <w:textAlignment w:val="baseline"/>
        <w:rPr>
          <w:rStyle w:val="Hipervnculo"/>
          <w:color w:val="333333"/>
          <w:u w:val="none"/>
        </w:rPr>
      </w:pPr>
      <w:r>
        <w:rPr>
          <w:color w:val="000000"/>
        </w:rPr>
        <w:t>Esparza</w:t>
      </w:r>
      <w:r w:rsidR="008A2D3B">
        <w:rPr>
          <w:color w:val="000000"/>
        </w:rPr>
        <w:t xml:space="preserve">, </w:t>
      </w:r>
      <w:r>
        <w:rPr>
          <w:color w:val="000000"/>
        </w:rPr>
        <w:t>J</w:t>
      </w:r>
      <w:r w:rsidR="00447AFB">
        <w:rPr>
          <w:color w:val="000000"/>
        </w:rPr>
        <w:t>.</w:t>
      </w:r>
      <w:r>
        <w:rPr>
          <w:color w:val="000000"/>
        </w:rPr>
        <w:t>J</w:t>
      </w:r>
      <w:r w:rsidR="008A2D3B">
        <w:rPr>
          <w:color w:val="000000"/>
        </w:rPr>
        <w:t xml:space="preserve"> (2017, 1 de junio). </w:t>
      </w:r>
      <w:r w:rsidR="00C769B2">
        <w:rPr>
          <w:color w:val="000000"/>
        </w:rPr>
        <w:t xml:space="preserve">Eduardo García Serrano. </w:t>
      </w:r>
      <w:r w:rsidR="008A2D3B">
        <w:rPr>
          <w:i/>
          <w:iCs/>
          <w:color w:val="000000"/>
        </w:rPr>
        <w:t>FET de las JONS: la gran unificación</w:t>
      </w:r>
      <w:r>
        <w:rPr>
          <w:i/>
          <w:iCs/>
          <w:color w:val="000000"/>
        </w:rPr>
        <w:t>.</w:t>
      </w:r>
      <w:r>
        <w:rPr>
          <w:color w:val="000000"/>
        </w:rPr>
        <w:t xml:space="preserve"> Tiempos</w:t>
      </w:r>
      <w:r w:rsidR="008A2D3B">
        <w:rPr>
          <w:color w:val="000000"/>
        </w:rPr>
        <w:t xml:space="preserve"> modernos, Intereconomíatube. Disponible en:</w:t>
      </w:r>
    </w:p>
    <w:p w14:paraId="1348CF5D" w14:textId="6095E13C" w:rsidR="002A4972" w:rsidRDefault="008A2D3B" w:rsidP="008A2D3B">
      <w:pPr>
        <w:spacing w:line="360" w:lineRule="auto"/>
        <w:ind w:firstLine="708"/>
      </w:pPr>
      <w:r>
        <w:fldChar w:fldCharType="begin"/>
      </w:r>
      <w:r>
        <w:instrText xml:space="preserve"> HYPERLINK "</w:instrText>
      </w:r>
      <w:r w:rsidRPr="008A2D3B">
        <w:instrText>https://www.youtube.com/watch?v=fBzz8R6Vhgw</w:instrText>
      </w:r>
      <w:r>
        <w:instrText xml:space="preserve">" </w:instrText>
      </w:r>
      <w:r>
        <w:fldChar w:fldCharType="separate"/>
      </w:r>
      <w:r w:rsidRPr="00983701">
        <w:rPr>
          <w:rStyle w:val="Hipervnculo"/>
        </w:rPr>
        <w:t>https://www.youtube.com/watch?v=fBzz8R6Vhgw</w:t>
      </w:r>
      <w:r>
        <w:fldChar w:fldCharType="end"/>
      </w:r>
      <w:r w:rsidR="00655A45" w:rsidRPr="00BE7CCD">
        <w:t xml:space="preserve"> </w:t>
      </w:r>
    </w:p>
    <w:p w14:paraId="56CF995C" w14:textId="03FB3C25" w:rsidR="008A2D3B" w:rsidRPr="004C7756" w:rsidRDefault="00C769B2" w:rsidP="004C7756">
      <w:pPr>
        <w:pStyle w:val="Prrafodelista"/>
        <w:numPr>
          <w:ilvl w:val="0"/>
          <w:numId w:val="21"/>
        </w:numPr>
        <w:spacing w:line="360" w:lineRule="auto"/>
        <w:jc w:val="both"/>
        <w:rPr>
          <w:rFonts w:ascii="Times New Roman" w:hAnsi="Times New Roman" w:cs="Times New Roman"/>
        </w:rPr>
      </w:pPr>
      <w:r>
        <w:rPr>
          <w:rFonts w:ascii="Times New Roman" w:hAnsi="Times New Roman" w:cs="Times New Roman"/>
        </w:rPr>
        <w:t>Esparza J.J.</w:t>
      </w:r>
      <w:r w:rsidR="008A2D3B" w:rsidRPr="004C7756">
        <w:rPr>
          <w:rFonts w:ascii="Times New Roman" w:hAnsi="Times New Roman" w:cs="Times New Roman"/>
        </w:rPr>
        <w:t xml:space="preserve"> (2017, 10 de febrero).</w:t>
      </w:r>
      <w:r>
        <w:rPr>
          <w:rFonts w:ascii="Times New Roman" w:hAnsi="Times New Roman" w:cs="Times New Roman"/>
        </w:rPr>
        <w:t xml:space="preserve"> Eduardo García Serrano. </w:t>
      </w:r>
      <w:r w:rsidR="008A2D3B" w:rsidRPr="004C7756">
        <w:rPr>
          <w:rFonts w:ascii="Times New Roman" w:hAnsi="Times New Roman" w:cs="Times New Roman"/>
          <w:i/>
          <w:iCs/>
        </w:rPr>
        <w:t>El nacimiento de Falange Española</w:t>
      </w:r>
      <w:r w:rsidR="004C7756" w:rsidRPr="004C7756">
        <w:rPr>
          <w:rFonts w:ascii="Times New Roman" w:hAnsi="Times New Roman" w:cs="Times New Roman"/>
        </w:rPr>
        <w:t xml:space="preserve">. Tiempos modernos, Intereconomíatube. Disponible en: </w:t>
      </w:r>
    </w:p>
    <w:p w14:paraId="3B4B815B" w14:textId="39F0548D" w:rsidR="005871E4" w:rsidRPr="00D5426A" w:rsidRDefault="004C7756" w:rsidP="004C7756">
      <w:pPr>
        <w:spacing w:line="360" w:lineRule="auto"/>
        <w:ind w:firstLine="708"/>
        <w:jc w:val="both"/>
      </w:pPr>
      <w:r w:rsidRPr="00D5426A">
        <w:fldChar w:fldCharType="begin"/>
      </w:r>
      <w:r w:rsidRPr="00D5426A">
        <w:instrText xml:space="preserve"> HYPERLINK "https://www.youtube.com/watch?v=1tIlPqk9iJw" </w:instrText>
      </w:r>
      <w:r w:rsidRPr="00D5426A">
        <w:fldChar w:fldCharType="separate"/>
      </w:r>
      <w:r w:rsidRPr="00D5426A">
        <w:rPr>
          <w:rStyle w:val="Hipervnculo"/>
        </w:rPr>
        <w:t>https://www.youtube.com/</w:t>
      </w:r>
      <w:r w:rsidRPr="00D5426A">
        <w:rPr>
          <w:rStyle w:val="Hipervnculo"/>
        </w:rPr>
        <w:t>w</w:t>
      </w:r>
      <w:r w:rsidRPr="00D5426A">
        <w:rPr>
          <w:rStyle w:val="Hipervnculo"/>
        </w:rPr>
        <w:t>atch?v=1tIlPqk9iJw</w:t>
      </w:r>
      <w:r w:rsidRPr="00D5426A">
        <w:fldChar w:fldCharType="end"/>
      </w:r>
      <w:r w:rsidR="00655A45" w:rsidRPr="00D5426A">
        <w:t xml:space="preserve"> </w:t>
      </w:r>
    </w:p>
    <w:p w14:paraId="6DEF090E" w14:textId="236B6981" w:rsidR="00447AFB" w:rsidRPr="00D5426A" w:rsidRDefault="00447AFB" w:rsidP="00447AFB">
      <w:pPr>
        <w:pStyle w:val="Prrafodelista"/>
        <w:numPr>
          <w:ilvl w:val="0"/>
          <w:numId w:val="21"/>
        </w:numPr>
        <w:spacing w:line="360" w:lineRule="auto"/>
        <w:jc w:val="both"/>
        <w:rPr>
          <w:rFonts w:ascii="Times New Roman" w:hAnsi="Times New Roman" w:cs="Times New Roman"/>
        </w:rPr>
      </w:pPr>
      <w:r w:rsidRPr="00D5426A">
        <w:rPr>
          <w:rFonts w:ascii="Times New Roman" w:hAnsi="Times New Roman" w:cs="Times New Roman"/>
        </w:rPr>
        <w:t>Fernández, T</w:t>
      </w:r>
      <w:r w:rsidR="00EB01D4">
        <w:rPr>
          <w:rFonts w:ascii="Times New Roman" w:hAnsi="Times New Roman" w:cs="Times New Roman"/>
        </w:rPr>
        <w:t>.</w:t>
      </w:r>
      <w:r w:rsidRPr="00D5426A">
        <w:rPr>
          <w:rFonts w:ascii="Times New Roman" w:hAnsi="Times New Roman" w:cs="Times New Roman"/>
        </w:rPr>
        <w:t xml:space="preserve"> y Tamaro, E.</w:t>
      </w:r>
      <w:r w:rsidRPr="00D5426A">
        <w:rPr>
          <w:rFonts w:ascii="Times New Roman" w:hAnsi="Times New Roman" w:cs="Times New Roman"/>
        </w:rPr>
        <w:t xml:space="preserve"> (2004). </w:t>
      </w:r>
      <w:r w:rsidRPr="00D5426A">
        <w:rPr>
          <w:rFonts w:ascii="Times New Roman" w:hAnsi="Times New Roman" w:cs="Times New Roman"/>
          <w:i/>
          <w:iCs/>
        </w:rPr>
        <w:t>Biografía</w:t>
      </w:r>
      <w:r w:rsidRPr="00D5426A">
        <w:rPr>
          <w:rFonts w:ascii="Times New Roman" w:hAnsi="Times New Roman" w:cs="Times New Roman"/>
          <w:i/>
          <w:iCs/>
        </w:rPr>
        <w:t xml:space="preserve"> de José Antonio Primo de Rivera.</w:t>
      </w:r>
      <w:r w:rsidRPr="00D5426A">
        <w:rPr>
          <w:rFonts w:ascii="Times New Roman" w:hAnsi="Times New Roman" w:cs="Times New Roman"/>
        </w:rPr>
        <w:t xml:space="preserve"> En Biografías y Vidas. La enciclopedia biográfica en línea [Internet]. Barcelona, España. Disponible en</w:t>
      </w:r>
      <w:r w:rsidRPr="00D5426A">
        <w:rPr>
          <w:rFonts w:ascii="Times New Roman" w:hAnsi="Times New Roman" w:cs="Times New Roman"/>
        </w:rPr>
        <w:t>:</w:t>
      </w:r>
    </w:p>
    <w:p w14:paraId="4FEF1C7E" w14:textId="25ACB6D6" w:rsidR="00447AFB" w:rsidRPr="00D5426A" w:rsidRDefault="00447AFB" w:rsidP="00447AFB">
      <w:pPr>
        <w:pStyle w:val="Prrafodelista"/>
        <w:spacing w:line="360" w:lineRule="auto"/>
        <w:jc w:val="both"/>
        <w:rPr>
          <w:rFonts w:ascii="Times New Roman" w:hAnsi="Times New Roman" w:cs="Times New Roman"/>
        </w:rPr>
      </w:pPr>
      <w:r w:rsidRPr="00D5426A">
        <w:rPr>
          <w:rFonts w:ascii="Times New Roman" w:hAnsi="Times New Roman" w:cs="Times New Roman"/>
        </w:rPr>
        <w:t> </w:t>
      </w:r>
      <w:hyperlink w:history="1">
        <w:r w:rsidRPr="00D5426A">
          <w:rPr>
            <w:rStyle w:val="Hipervnculo"/>
            <w:rFonts w:ascii="Times New Roman" w:hAnsi="Times New Roman" w:cs="Times New Roman"/>
          </w:rPr>
          <w:t>https://www.biografiasyvidas.com/biografia/p/primo.htm</w:t>
        </w:r>
      </w:hyperlink>
      <w:r w:rsidRPr="00D5426A">
        <w:rPr>
          <w:rFonts w:ascii="Times New Roman" w:hAnsi="Times New Roman" w:cs="Times New Roman"/>
        </w:rPr>
        <w:t> </w:t>
      </w:r>
    </w:p>
    <w:p w14:paraId="53E87AA4" w14:textId="1AFABE50" w:rsidR="004C7756" w:rsidRPr="00EB01D4" w:rsidRDefault="00D5426A" w:rsidP="00EB01D4">
      <w:pPr>
        <w:pStyle w:val="Prrafodelista"/>
        <w:numPr>
          <w:ilvl w:val="0"/>
          <w:numId w:val="21"/>
        </w:numPr>
        <w:spacing w:line="360" w:lineRule="auto"/>
        <w:jc w:val="both"/>
        <w:rPr>
          <w:rFonts w:ascii="Times New Roman" w:hAnsi="Times New Roman" w:cs="Times New Roman"/>
        </w:rPr>
      </w:pPr>
      <w:r w:rsidRPr="00D5426A">
        <w:rPr>
          <w:rFonts w:ascii="Times New Roman" w:hAnsi="Times New Roman" w:cs="Times New Roman"/>
        </w:rPr>
        <w:t>Saña, H</w:t>
      </w:r>
      <w:r w:rsidR="00EB01D4">
        <w:rPr>
          <w:rFonts w:ascii="Times New Roman" w:hAnsi="Times New Roman" w:cs="Times New Roman"/>
        </w:rPr>
        <w:t>,</w:t>
      </w:r>
      <w:r w:rsidR="00C075DB">
        <w:rPr>
          <w:rFonts w:ascii="Times New Roman" w:hAnsi="Times New Roman" w:cs="Times New Roman"/>
        </w:rPr>
        <w:t xml:space="preserve"> (1969). </w:t>
      </w:r>
      <w:r w:rsidRPr="00C075DB">
        <w:rPr>
          <w:rFonts w:ascii="Times New Roman" w:hAnsi="Times New Roman" w:cs="Times New Roman"/>
          <w:i/>
          <w:iCs/>
        </w:rPr>
        <w:t>La Falange: intento de un diagnóstico</w:t>
      </w:r>
      <w:r w:rsidRPr="00D5426A">
        <w:rPr>
          <w:rFonts w:ascii="Times New Roman" w:hAnsi="Times New Roman" w:cs="Times New Roman"/>
          <w:i/>
          <w:iCs/>
        </w:rPr>
        <w:t>.</w:t>
      </w:r>
      <w:r w:rsidR="00C075DB">
        <w:rPr>
          <w:rFonts w:ascii="Times New Roman" w:hAnsi="Times New Roman" w:cs="Times New Roman"/>
          <w:i/>
          <w:iCs/>
        </w:rPr>
        <w:t xml:space="preserve"> </w:t>
      </w:r>
      <w:r w:rsidR="00C075DB">
        <w:rPr>
          <w:rFonts w:ascii="Times New Roman" w:hAnsi="Times New Roman" w:cs="Times New Roman"/>
        </w:rPr>
        <w:t>Nº de revista 257-58 Año XXV</w:t>
      </w:r>
      <w:r w:rsidR="00C075DB" w:rsidRPr="00EB01D4">
        <w:rPr>
          <w:rFonts w:ascii="Times New Roman" w:hAnsi="Times New Roman" w:cs="Times New Roman"/>
        </w:rPr>
        <w:t xml:space="preserve">, págs 22 a 28. Disponible en: </w:t>
      </w:r>
    </w:p>
    <w:p w14:paraId="352366B6" w14:textId="61AA3F24" w:rsidR="00C075DB" w:rsidRPr="00EB01D4" w:rsidRDefault="00C075DB" w:rsidP="00EB01D4">
      <w:pPr>
        <w:pStyle w:val="Prrafodelista"/>
        <w:spacing w:line="360" w:lineRule="auto"/>
        <w:jc w:val="both"/>
        <w:rPr>
          <w:rFonts w:ascii="Times New Roman" w:hAnsi="Times New Roman" w:cs="Times New Roman"/>
        </w:rPr>
      </w:pPr>
      <w:hyperlink r:id="rId12" w:history="1">
        <w:r w:rsidRPr="00EB01D4">
          <w:rPr>
            <w:rStyle w:val="Hipervnculo"/>
            <w:rFonts w:ascii="Times New Roman" w:hAnsi="Times New Roman" w:cs="Times New Roman"/>
          </w:rPr>
          <w:t>https://digital.march.es/fedora/objects/linz:R-16210/datastreams/OBJ/content</w:t>
        </w:r>
      </w:hyperlink>
    </w:p>
    <w:p w14:paraId="72C1535D" w14:textId="6C6F798F" w:rsidR="00117E8C" w:rsidRPr="00EB01D4" w:rsidRDefault="00C075DB" w:rsidP="00EB01D4">
      <w:pPr>
        <w:pStyle w:val="Prrafodelista"/>
        <w:numPr>
          <w:ilvl w:val="0"/>
          <w:numId w:val="21"/>
        </w:numPr>
        <w:spacing w:line="360" w:lineRule="auto"/>
        <w:jc w:val="both"/>
        <w:rPr>
          <w:rFonts w:ascii="Times New Roman" w:hAnsi="Times New Roman" w:cs="Times New Roman"/>
        </w:rPr>
      </w:pPr>
      <w:r w:rsidRPr="00EB01D4">
        <w:rPr>
          <w:rFonts w:ascii="Times New Roman" w:hAnsi="Times New Roman" w:cs="Times New Roman"/>
        </w:rPr>
        <w:t>Gentile</w:t>
      </w:r>
      <w:r w:rsidRPr="00EB01D4">
        <w:rPr>
          <w:rFonts w:ascii="Times New Roman" w:hAnsi="Times New Roman" w:cs="Times New Roman"/>
        </w:rPr>
        <w:t>, E</w:t>
      </w:r>
      <w:r w:rsidR="00EB01D4">
        <w:rPr>
          <w:rFonts w:ascii="Times New Roman" w:hAnsi="Times New Roman" w:cs="Times New Roman"/>
        </w:rPr>
        <w:t>.</w:t>
      </w:r>
      <w:r w:rsidRPr="00EB01D4">
        <w:rPr>
          <w:rFonts w:ascii="Times New Roman" w:hAnsi="Times New Roman" w:cs="Times New Roman"/>
        </w:rPr>
        <w:t xml:space="preserve"> (</w:t>
      </w:r>
      <w:r w:rsidR="00BE6B5F" w:rsidRPr="00EB01D4">
        <w:rPr>
          <w:rFonts w:ascii="Times New Roman" w:hAnsi="Times New Roman" w:cs="Times New Roman"/>
        </w:rPr>
        <w:t>2004).</w:t>
      </w:r>
      <w:r w:rsidRPr="00EB01D4">
        <w:rPr>
          <w:rFonts w:ascii="Times New Roman" w:hAnsi="Times New Roman" w:cs="Times New Roman"/>
        </w:rPr>
        <w:t xml:space="preserve"> </w:t>
      </w:r>
      <w:r w:rsidRPr="00EB01D4">
        <w:rPr>
          <w:rFonts w:ascii="Times New Roman" w:hAnsi="Times New Roman" w:cs="Times New Roman"/>
          <w:i/>
          <w:iCs/>
        </w:rPr>
        <w:t>Fascismo: historia e interpretación</w:t>
      </w:r>
      <w:r w:rsidR="00BE6B5F" w:rsidRPr="00EB01D4">
        <w:rPr>
          <w:rFonts w:ascii="Times New Roman" w:hAnsi="Times New Roman" w:cs="Times New Roman"/>
          <w:i/>
          <w:iCs/>
        </w:rPr>
        <w:t xml:space="preserve">. </w:t>
      </w:r>
      <w:r w:rsidR="00BE6B5F" w:rsidRPr="00EB01D4">
        <w:rPr>
          <w:rFonts w:ascii="Times New Roman" w:hAnsi="Times New Roman" w:cs="Times New Roman"/>
        </w:rPr>
        <w:t>Alianza. Disponible en:</w:t>
      </w:r>
      <w:r w:rsidR="00BE6B5F" w:rsidRPr="00EB01D4">
        <w:rPr>
          <w:rFonts w:ascii="Times New Roman" w:hAnsi="Times New Roman" w:cs="Times New Roman"/>
          <w:i/>
          <w:iCs/>
        </w:rPr>
        <w:t xml:space="preserve"> </w:t>
      </w:r>
      <w:r w:rsidRPr="00EB01D4">
        <w:rPr>
          <w:rFonts w:ascii="Times New Roman" w:hAnsi="Times New Roman" w:cs="Times New Roman"/>
        </w:rPr>
        <w:t xml:space="preserve"> </w:t>
      </w:r>
      <w:r w:rsidR="00BE6B5F" w:rsidRPr="00EB01D4">
        <w:rPr>
          <w:rFonts w:ascii="Times New Roman" w:hAnsi="Times New Roman" w:cs="Times New Roman"/>
        </w:rPr>
        <w:t>Universidad Pontificia Comillas</w:t>
      </w:r>
    </w:p>
    <w:p w14:paraId="433BA247" w14:textId="77A1B437" w:rsidR="00B10566" w:rsidRPr="00EB01D4" w:rsidRDefault="00B10566" w:rsidP="00EB01D4">
      <w:pPr>
        <w:pStyle w:val="Prrafodelista"/>
        <w:numPr>
          <w:ilvl w:val="0"/>
          <w:numId w:val="21"/>
        </w:numPr>
        <w:spacing w:line="360" w:lineRule="auto"/>
        <w:rPr>
          <w:rFonts w:ascii="Times New Roman" w:hAnsi="Times New Roman" w:cs="Times New Roman"/>
          <w:color w:val="000000"/>
          <w:shd w:val="clear" w:color="auto" w:fill="FFFFFF"/>
        </w:rPr>
      </w:pPr>
      <w:r w:rsidRPr="00EB01D4">
        <w:rPr>
          <w:rFonts w:ascii="Times New Roman" w:hAnsi="Times New Roman" w:cs="Times New Roman"/>
          <w:color w:val="000000"/>
          <w:shd w:val="clear" w:color="auto" w:fill="FFFFFF"/>
        </w:rPr>
        <w:lastRenderedPageBreak/>
        <w:t>Uriarte, J</w:t>
      </w:r>
      <w:r w:rsidR="00EB01D4">
        <w:rPr>
          <w:rFonts w:ascii="Times New Roman" w:hAnsi="Times New Roman" w:cs="Times New Roman"/>
          <w:color w:val="000000"/>
          <w:shd w:val="clear" w:color="auto" w:fill="FFFFFF"/>
        </w:rPr>
        <w:t xml:space="preserve">.M. </w:t>
      </w:r>
      <w:r w:rsidRPr="00EB01D4">
        <w:rPr>
          <w:rFonts w:ascii="Times New Roman" w:hAnsi="Times New Roman" w:cs="Times New Roman"/>
          <w:color w:val="000000"/>
          <w:shd w:val="clear" w:color="auto" w:fill="FFFFFF"/>
        </w:rPr>
        <w:t xml:space="preserve">(2019, 30 de noviembre). </w:t>
      </w:r>
      <w:r w:rsidRPr="00EB01D4">
        <w:rPr>
          <w:rFonts w:ascii="Times New Roman" w:hAnsi="Times New Roman" w:cs="Times New Roman"/>
          <w:i/>
          <w:iCs/>
          <w:color w:val="000000"/>
          <w:shd w:val="clear" w:color="auto" w:fill="FFFFFF"/>
        </w:rPr>
        <w:t xml:space="preserve">Falangismo. </w:t>
      </w:r>
      <w:r w:rsidRPr="00EB01D4">
        <w:rPr>
          <w:rFonts w:ascii="Times New Roman" w:hAnsi="Times New Roman" w:cs="Times New Roman"/>
          <w:color w:val="000000"/>
          <w:shd w:val="clear" w:color="auto" w:fill="FFFFFF"/>
        </w:rPr>
        <w:t xml:space="preserve">Características.co. Consultado el 30 de mayo de 2022. Disponible en </w:t>
      </w:r>
    </w:p>
    <w:p w14:paraId="1B374499" w14:textId="77777777" w:rsidR="00B10566" w:rsidRPr="00EB01D4" w:rsidRDefault="00B10566" w:rsidP="00EB01D4">
      <w:pPr>
        <w:spacing w:line="360" w:lineRule="auto"/>
        <w:ind w:firstLine="708"/>
        <w:rPr>
          <w:color w:val="000000"/>
          <w:shd w:val="clear" w:color="auto" w:fill="FFFFFF"/>
        </w:rPr>
      </w:pPr>
      <w:hyperlink r:id="rId13" w:history="1">
        <w:r w:rsidRPr="00EB01D4">
          <w:rPr>
            <w:rStyle w:val="Hipervnculo"/>
            <w:shd w:val="clear" w:color="auto" w:fill="FFFFFF"/>
          </w:rPr>
          <w:t>https://www.carac</w:t>
        </w:r>
        <w:r w:rsidRPr="00EB01D4">
          <w:rPr>
            <w:rStyle w:val="Hipervnculo"/>
            <w:shd w:val="clear" w:color="auto" w:fill="FFFFFF"/>
          </w:rPr>
          <w:t>t</w:t>
        </w:r>
        <w:r w:rsidRPr="00EB01D4">
          <w:rPr>
            <w:rStyle w:val="Hipervnculo"/>
            <w:shd w:val="clear" w:color="auto" w:fill="FFFFFF"/>
          </w:rPr>
          <w:t>eristicas.co/falangismo/</w:t>
        </w:r>
      </w:hyperlink>
      <w:r w:rsidR="004B087E" w:rsidRPr="00EB01D4">
        <w:rPr>
          <w:color w:val="000000"/>
          <w:shd w:val="clear" w:color="auto" w:fill="FFFFFF"/>
        </w:rPr>
        <w:t xml:space="preserve">. </w:t>
      </w:r>
    </w:p>
    <w:p w14:paraId="48023BFB" w14:textId="71476D78" w:rsidR="00EB01D4" w:rsidRPr="00780829" w:rsidRDefault="00EB01D4" w:rsidP="00780829">
      <w:pPr>
        <w:pStyle w:val="Prrafodelista"/>
        <w:numPr>
          <w:ilvl w:val="0"/>
          <w:numId w:val="21"/>
        </w:numPr>
        <w:spacing w:line="360" w:lineRule="auto"/>
        <w:jc w:val="both"/>
        <w:rPr>
          <w:rFonts w:ascii="Times New Roman" w:hAnsi="Times New Roman" w:cs="Times New Roman"/>
          <w:color w:val="000000"/>
          <w:shd w:val="clear" w:color="auto" w:fill="FFFFFF"/>
        </w:rPr>
      </w:pPr>
      <w:r w:rsidRPr="00780829">
        <w:rPr>
          <w:rFonts w:ascii="Times New Roman" w:hAnsi="Times New Roman" w:cs="Times New Roman"/>
          <w:color w:val="000000"/>
          <w:shd w:val="clear" w:color="auto" w:fill="FFFFFF"/>
        </w:rPr>
        <w:t>Giménez Martínez, M.Á. (</w:t>
      </w:r>
      <w:r w:rsidR="00432C64" w:rsidRPr="00780829">
        <w:rPr>
          <w:rFonts w:ascii="Times New Roman" w:hAnsi="Times New Roman" w:cs="Times New Roman"/>
          <w:color w:val="000000"/>
          <w:shd w:val="clear" w:color="auto" w:fill="FFFFFF"/>
        </w:rPr>
        <w:t xml:space="preserve">2015, enero-junio). </w:t>
      </w:r>
      <w:r w:rsidR="00432C64" w:rsidRPr="00780829">
        <w:rPr>
          <w:rFonts w:ascii="Times New Roman" w:hAnsi="Times New Roman" w:cs="Times New Roman"/>
          <w:i/>
          <w:iCs/>
          <w:color w:val="000000"/>
          <w:shd w:val="clear" w:color="auto" w:fill="FFFFFF"/>
        </w:rPr>
        <w:t xml:space="preserve">El sindicalismo vertical en la España franquista: principios doctrinales, estructura y desarrollo. </w:t>
      </w:r>
      <w:r w:rsidR="00780829" w:rsidRPr="00780829">
        <w:rPr>
          <w:rFonts w:ascii="Times New Roman" w:hAnsi="Times New Roman" w:cs="Times New Roman"/>
          <w:color w:val="000000"/>
          <w:shd w:val="clear" w:color="auto" w:fill="FFFFFF"/>
        </w:rPr>
        <w:t xml:space="preserve">Universidad de Castilla La-Mancha, Volumen XXXI. Disponible en: </w:t>
      </w:r>
    </w:p>
    <w:p w14:paraId="014B4736" w14:textId="4F6F218B" w:rsidR="00780829" w:rsidRDefault="00780829" w:rsidP="00C769B2">
      <w:pPr>
        <w:spacing w:line="360" w:lineRule="auto"/>
        <w:ind w:left="720"/>
        <w:jc w:val="both"/>
        <w:rPr>
          <w:color w:val="000000"/>
          <w:shd w:val="clear" w:color="auto" w:fill="FFFFFF"/>
        </w:rPr>
      </w:pPr>
      <w:hyperlink r:id="rId14" w:history="1">
        <w:r w:rsidRPr="00780829">
          <w:rPr>
            <w:rStyle w:val="Hipervnculo"/>
            <w:shd w:val="clear" w:color="auto" w:fill="FFFFFF"/>
          </w:rPr>
          <w:t>https://revistas.juridicas.unam.mx/index.php/historia-derecho/article/view/10213/12239</w:t>
        </w:r>
      </w:hyperlink>
    </w:p>
    <w:p w14:paraId="7566B17A" w14:textId="69D6A074" w:rsidR="00780829" w:rsidRPr="006B23A6" w:rsidRDefault="00780829" w:rsidP="00C769B2">
      <w:pPr>
        <w:pStyle w:val="Prrafodelista"/>
        <w:numPr>
          <w:ilvl w:val="0"/>
          <w:numId w:val="21"/>
        </w:numPr>
        <w:spacing w:line="360" w:lineRule="auto"/>
        <w:jc w:val="both"/>
        <w:rPr>
          <w:rFonts w:ascii="Times New Roman" w:hAnsi="Times New Roman" w:cs="Times New Roman"/>
          <w:color w:val="000000"/>
          <w:shd w:val="clear" w:color="auto" w:fill="FFFFFF"/>
        </w:rPr>
      </w:pPr>
      <w:r w:rsidRPr="006B23A6">
        <w:rPr>
          <w:rFonts w:ascii="Times New Roman" w:hAnsi="Times New Roman" w:cs="Times New Roman"/>
          <w:color w:val="000000"/>
          <w:shd w:val="clear" w:color="auto" w:fill="FFFFFF"/>
        </w:rPr>
        <w:t>Payne, S. (</w:t>
      </w:r>
      <w:r w:rsidR="006B23A6" w:rsidRPr="006B23A6">
        <w:rPr>
          <w:rFonts w:ascii="Times New Roman" w:hAnsi="Times New Roman" w:cs="Times New Roman"/>
          <w:color w:val="000000"/>
          <w:shd w:val="clear" w:color="auto" w:fill="FFFFFF"/>
        </w:rPr>
        <w:t xml:space="preserve">1982). </w:t>
      </w:r>
      <w:r w:rsidR="006B23A6" w:rsidRPr="006B23A6">
        <w:rPr>
          <w:rFonts w:ascii="Times New Roman" w:hAnsi="Times New Roman" w:cs="Times New Roman"/>
          <w:i/>
          <w:iCs/>
          <w:color w:val="000000"/>
          <w:shd w:val="clear" w:color="auto" w:fill="FFFFFF"/>
        </w:rPr>
        <w:t>El fascismo</w:t>
      </w:r>
      <w:r w:rsidR="006B23A6" w:rsidRPr="006B23A6">
        <w:rPr>
          <w:rFonts w:ascii="Times New Roman" w:hAnsi="Times New Roman" w:cs="Times New Roman"/>
          <w:color w:val="000000"/>
          <w:shd w:val="clear" w:color="auto" w:fill="FFFFFF"/>
        </w:rPr>
        <w:t>. Alianza Editorial. Disponible en Universidad Pontificia Comillas.</w:t>
      </w:r>
    </w:p>
    <w:p w14:paraId="184037CE" w14:textId="64FE5BBA" w:rsidR="00780829" w:rsidRPr="00FD49C7" w:rsidRDefault="006B23A6" w:rsidP="00C769B2">
      <w:pPr>
        <w:pStyle w:val="Prrafodelista"/>
        <w:numPr>
          <w:ilvl w:val="0"/>
          <w:numId w:val="21"/>
        </w:numPr>
        <w:spacing w:line="360" w:lineRule="auto"/>
        <w:jc w:val="both"/>
        <w:rPr>
          <w:rFonts w:ascii="Times New Roman" w:hAnsi="Times New Roman" w:cs="Times New Roman"/>
          <w:color w:val="000000"/>
          <w:shd w:val="clear" w:color="auto" w:fill="FFFFFF"/>
        </w:rPr>
      </w:pPr>
      <w:r w:rsidRPr="0084184E">
        <w:rPr>
          <w:rFonts w:ascii="Times New Roman" w:hAnsi="Times New Roman" w:cs="Times New Roman"/>
          <w:color w:val="000000"/>
          <w:shd w:val="clear" w:color="auto" w:fill="FFFFFF"/>
        </w:rPr>
        <w:t xml:space="preserve">Payne, S. (1965). </w:t>
      </w:r>
      <w:r w:rsidRPr="0084184E">
        <w:rPr>
          <w:rFonts w:ascii="Times New Roman" w:hAnsi="Times New Roman" w:cs="Times New Roman"/>
          <w:i/>
          <w:iCs/>
          <w:color w:val="000000"/>
          <w:shd w:val="clear" w:color="auto" w:fill="FFFFFF"/>
        </w:rPr>
        <w:t>Historia del fascismo español</w:t>
      </w:r>
      <w:r w:rsidR="0084184E" w:rsidRPr="0084184E">
        <w:rPr>
          <w:rFonts w:ascii="Times New Roman" w:hAnsi="Times New Roman" w:cs="Times New Roman"/>
          <w:color w:val="000000"/>
          <w:shd w:val="clear" w:color="auto" w:fill="FFFFFF"/>
        </w:rPr>
        <w:t xml:space="preserve">. Ruedo Ibérico. Disponible en </w:t>
      </w:r>
      <w:r w:rsidR="0084184E" w:rsidRPr="00FD49C7">
        <w:rPr>
          <w:rFonts w:ascii="Times New Roman" w:hAnsi="Times New Roman" w:cs="Times New Roman"/>
          <w:color w:val="000000"/>
          <w:shd w:val="clear" w:color="auto" w:fill="FFFFFF"/>
        </w:rPr>
        <w:t>Universidad Pontificia Comillas.</w:t>
      </w:r>
    </w:p>
    <w:p w14:paraId="0D11E6E9" w14:textId="4B8CE59E" w:rsidR="0084184E" w:rsidRPr="00FD49C7" w:rsidRDefault="0084184E" w:rsidP="00C769B2">
      <w:pPr>
        <w:pStyle w:val="Prrafodelista"/>
        <w:numPr>
          <w:ilvl w:val="0"/>
          <w:numId w:val="21"/>
        </w:numPr>
        <w:spacing w:line="360" w:lineRule="auto"/>
        <w:jc w:val="both"/>
        <w:rPr>
          <w:rFonts w:ascii="Times New Roman" w:hAnsi="Times New Roman" w:cs="Times New Roman"/>
          <w:color w:val="000000"/>
          <w:shd w:val="clear" w:color="auto" w:fill="FFFFFF"/>
        </w:rPr>
      </w:pPr>
      <w:r w:rsidRPr="00FD49C7">
        <w:rPr>
          <w:rFonts w:ascii="Times New Roman" w:hAnsi="Times New Roman" w:cs="Times New Roman"/>
          <w:color w:val="000000"/>
          <w:shd w:val="clear" w:color="auto" w:fill="FFFFFF"/>
        </w:rPr>
        <w:t xml:space="preserve">Hugh, T (1976). </w:t>
      </w:r>
      <w:r w:rsidRPr="00FD49C7">
        <w:rPr>
          <w:rFonts w:ascii="Times New Roman" w:hAnsi="Times New Roman" w:cs="Times New Roman"/>
          <w:i/>
          <w:iCs/>
          <w:color w:val="000000"/>
          <w:shd w:val="clear" w:color="auto" w:fill="FFFFFF"/>
        </w:rPr>
        <w:t>La Guerra Civil Española</w:t>
      </w:r>
      <w:r w:rsidRPr="00FD49C7">
        <w:rPr>
          <w:rFonts w:ascii="Times New Roman" w:hAnsi="Times New Roman" w:cs="Times New Roman"/>
          <w:color w:val="000000"/>
          <w:shd w:val="clear" w:color="auto" w:fill="FFFFFF"/>
        </w:rPr>
        <w:t>. Grijalbo.</w:t>
      </w:r>
    </w:p>
    <w:p w14:paraId="7751C8A5" w14:textId="79460DCC" w:rsidR="0084184E" w:rsidRPr="00FD49C7" w:rsidRDefault="00FD49C7" w:rsidP="00C769B2">
      <w:pPr>
        <w:pStyle w:val="Prrafodelista"/>
        <w:numPr>
          <w:ilvl w:val="0"/>
          <w:numId w:val="21"/>
        </w:numPr>
        <w:spacing w:line="360" w:lineRule="auto"/>
        <w:jc w:val="both"/>
        <w:rPr>
          <w:rFonts w:ascii="Times New Roman" w:hAnsi="Times New Roman" w:cs="Times New Roman"/>
          <w:color w:val="000000"/>
          <w:shd w:val="clear" w:color="auto" w:fill="FFFFFF"/>
        </w:rPr>
      </w:pPr>
      <w:r w:rsidRPr="00FD49C7">
        <w:rPr>
          <w:rFonts w:ascii="Times New Roman" w:hAnsi="Times New Roman" w:cs="Times New Roman"/>
          <w:color w:val="000000"/>
          <w:shd w:val="clear" w:color="auto" w:fill="FFFFFF"/>
        </w:rPr>
        <w:t>Lamata J.F.</w:t>
      </w:r>
      <w:r w:rsidR="0084184E" w:rsidRPr="00FD49C7">
        <w:rPr>
          <w:rFonts w:ascii="Times New Roman" w:hAnsi="Times New Roman" w:cs="Times New Roman"/>
          <w:color w:val="000000"/>
          <w:shd w:val="clear" w:color="auto" w:fill="FFFFFF"/>
        </w:rPr>
        <w:t xml:space="preserve"> (2014, </w:t>
      </w:r>
      <w:r w:rsidRPr="00FD49C7">
        <w:rPr>
          <w:rFonts w:ascii="Times New Roman" w:hAnsi="Times New Roman" w:cs="Times New Roman"/>
          <w:color w:val="000000"/>
          <w:shd w:val="clear" w:color="auto" w:fill="FFFFFF"/>
        </w:rPr>
        <w:t xml:space="preserve">29 de abril). </w:t>
      </w:r>
      <w:r w:rsidRPr="00FD49C7">
        <w:rPr>
          <w:rFonts w:ascii="Times New Roman" w:hAnsi="Times New Roman" w:cs="Times New Roman"/>
          <w:i/>
          <w:iCs/>
          <w:color w:val="000000"/>
          <w:shd w:val="clear" w:color="auto" w:fill="FFFFFF"/>
        </w:rPr>
        <w:t xml:space="preserve">Entrevista a Eduardo García Serrano. </w:t>
      </w:r>
      <w:r w:rsidRPr="00FD49C7">
        <w:rPr>
          <w:rFonts w:ascii="Times New Roman" w:hAnsi="Times New Roman" w:cs="Times New Roman"/>
          <w:color w:val="000000"/>
          <w:shd w:val="clear" w:color="auto" w:fill="FFFFFF"/>
        </w:rPr>
        <w:t xml:space="preserve">Periodista Digital. Disponible en: </w:t>
      </w:r>
    </w:p>
    <w:p w14:paraId="0F8C4758" w14:textId="0A25CC9F" w:rsidR="00FD49C7" w:rsidRDefault="00C769B2" w:rsidP="00C769B2">
      <w:pPr>
        <w:pStyle w:val="Prrafodelista"/>
        <w:spacing w:line="360" w:lineRule="auto"/>
        <w:jc w:val="both"/>
        <w:rPr>
          <w:rFonts w:ascii="Times New Roman" w:hAnsi="Times New Roman" w:cs="Times New Roman"/>
          <w:color w:val="000000"/>
          <w:shd w:val="clear" w:color="auto" w:fill="FFFFFF"/>
        </w:rPr>
      </w:pPr>
      <w:hyperlink r:id="rId15" w:history="1">
        <w:r w:rsidRPr="00983701">
          <w:rPr>
            <w:rStyle w:val="Hipervnculo"/>
            <w:rFonts w:ascii="Times New Roman" w:hAnsi="Times New Roman" w:cs="Times New Roman"/>
            <w:shd w:val="clear" w:color="auto" w:fill="FFFFFF"/>
          </w:rPr>
          <w:t>https://www.youtube.com/watch?v=x4GTZwPovH4</w:t>
        </w:r>
      </w:hyperlink>
    </w:p>
    <w:p w14:paraId="0433FAD3" w14:textId="06842860" w:rsidR="00C769B2" w:rsidRDefault="00C769B2" w:rsidP="0021658D">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Payne, S. (1997). </w:t>
      </w:r>
      <w:r w:rsidRPr="00C769B2">
        <w:rPr>
          <w:rFonts w:ascii="Times New Roman" w:hAnsi="Times New Roman" w:cs="Times New Roman"/>
          <w:i/>
          <w:iCs/>
          <w:color w:val="000000"/>
          <w:shd w:val="clear" w:color="auto" w:fill="FFFFFF"/>
        </w:rPr>
        <w:t>Franco y José Antonio. El extraño caso del fascismo español</w:t>
      </w:r>
      <w:r>
        <w:rPr>
          <w:rFonts w:ascii="Times New Roman" w:hAnsi="Times New Roman" w:cs="Times New Roman"/>
          <w:color w:val="000000"/>
          <w:shd w:val="clear" w:color="auto" w:fill="FFFFFF"/>
        </w:rPr>
        <w:t>. Editorial Planeta. Disponible en Universidad Pontificia Comillas.</w:t>
      </w:r>
    </w:p>
    <w:p w14:paraId="170DA0FA" w14:textId="48FCD5DB" w:rsidR="00C769B2" w:rsidRDefault="00C769B2" w:rsidP="001D4B07">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Esparza, J.J. (2017, 15 de diciembre)</w:t>
      </w:r>
      <w:r w:rsidR="00425E83">
        <w:rPr>
          <w:rFonts w:ascii="Times New Roman" w:hAnsi="Times New Roman" w:cs="Times New Roman"/>
          <w:color w:val="000000"/>
          <w:shd w:val="clear" w:color="auto" w:fill="FFFFFF"/>
        </w:rPr>
        <w:t xml:space="preserve">. Fernando Alonso Barahona. </w:t>
      </w:r>
      <w:r w:rsidR="00425E83" w:rsidRPr="00425E83">
        <w:rPr>
          <w:rFonts w:ascii="Times New Roman" w:hAnsi="Times New Roman" w:cs="Times New Roman"/>
          <w:i/>
          <w:iCs/>
          <w:color w:val="000000"/>
          <w:shd w:val="clear" w:color="auto" w:fill="FFFFFF"/>
        </w:rPr>
        <w:t>Los arrepentidos de Falange</w:t>
      </w:r>
      <w:r w:rsidR="00425E83">
        <w:rPr>
          <w:rFonts w:ascii="Times New Roman" w:hAnsi="Times New Roman" w:cs="Times New Roman"/>
          <w:color w:val="000000"/>
          <w:shd w:val="clear" w:color="auto" w:fill="FFFFFF"/>
        </w:rPr>
        <w:t xml:space="preserve">. Tiempos modernos, Intereconomíatube. Disponible en: </w:t>
      </w:r>
    </w:p>
    <w:p w14:paraId="4F8C9CC6" w14:textId="26A50D60" w:rsidR="00425E83" w:rsidRDefault="00425E83" w:rsidP="001D4B07">
      <w:pPr>
        <w:pStyle w:val="Prrafodelista"/>
        <w:spacing w:line="360" w:lineRule="auto"/>
        <w:jc w:val="both"/>
        <w:rPr>
          <w:rFonts w:ascii="Times New Roman" w:hAnsi="Times New Roman" w:cs="Times New Roman"/>
          <w:color w:val="000000"/>
          <w:shd w:val="clear" w:color="auto" w:fill="FFFFFF"/>
        </w:rPr>
      </w:pPr>
      <w:hyperlink r:id="rId16" w:history="1">
        <w:r w:rsidRPr="00983701">
          <w:rPr>
            <w:rStyle w:val="Hipervnculo"/>
            <w:rFonts w:ascii="Times New Roman" w:hAnsi="Times New Roman" w:cs="Times New Roman"/>
            <w:shd w:val="clear" w:color="auto" w:fill="FFFFFF"/>
          </w:rPr>
          <w:t>https://www.youtube.com/watch?v=R81_siUsqW4</w:t>
        </w:r>
      </w:hyperlink>
    </w:p>
    <w:p w14:paraId="24FED50C" w14:textId="65B2B308" w:rsidR="00425E83" w:rsidRPr="007477E0" w:rsidRDefault="00425E83" w:rsidP="001D4B07">
      <w:pPr>
        <w:pStyle w:val="Prrafodelista"/>
        <w:numPr>
          <w:ilvl w:val="0"/>
          <w:numId w:val="21"/>
        </w:numPr>
        <w:spacing w:line="360" w:lineRule="auto"/>
        <w:jc w:val="both"/>
        <w:rPr>
          <w:rFonts w:ascii="Times New Roman" w:hAnsi="Times New Roman" w:cs="Times New Roman"/>
          <w:color w:val="000000"/>
          <w:shd w:val="clear" w:color="auto" w:fill="FFFFFF"/>
        </w:rPr>
      </w:pPr>
      <w:r w:rsidRPr="007477E0">
        <w:rPr>
          <w:rFonts w:ascii="Times New Roman" w:hAnsi="Times New Roman" w:cs="Times New Roman"/>
          <w:color w:val="000000"/>
          <w:shd w:val="clear" w:color="auto" w:fill="FFFFFF"/>
        </w:rPr>
        <w:t xml:space="preserve">De Felice, Renzo. </w:t>
      </w:r>
      <w:r w:rsidR="0021658D" w:rsidRPr="007477E0">
        <w:rPr>
          <w:rFonts w:ascii="Times New Roman" w:hAnsi="Times New Roman" w:cs="Times New Roman"/>
          <w:color w:val="000000"/>
          <w:shd w:val="clear" w:color="auto" w:fill="FFFFFF"/>
        </w:rPr>
        <w:t xml:space="preserve">(1976). </w:t>
      </w:r>
      <w:r w:rsidR="0021658D" w:rsidRPr="007477E0">
        <w:rPr>
          <w:rFonts w:ascii="Times New Roman" w:hAnsi="Times New Roman" w:cs="Times New Roman"/>
          <w:i/>
          <w:iCs/>
          <w:color w:val="000000"/>
          <w:shd w:val="clear" w:color="auto" w:fill="FFFFFF"/>
        </w:rPr>
        <w:t xml:space="preserve">Las interpretaciones del fascismo. </w:t>
      </w:r>
      <w:r w:rsidR="0021658D" w:rsidRPr="007477E0">
        <w:rPr>
          <w:rFonts w:ascii="Times New Roman" w:hAnsi="Times New Roman" w:cs="Times New Roman"/>
          <w:color w:val="000000"/>
          <w:shd w:val="clear" w:color="auto" w:fill="FFFFFF"/>
        </w:rPr>
        <w:t>Cambridge Univerisity Press</w:t>
      </w:r>
      <w:r w:rsidR="007477E0" w:rsidRPr="007477E0">
        <w:rPr>
          <w:rFonts w:ascii="Times New Roman" w:hAnsi="Times New Roman" w:cs="Times New Roman"/>
          <w:color w:val="000000"/>
          <w:shd w:val="clear" w:color="auto" w:fill="FFFFFF"/>
        </w:rPr>
        <w:t>.</w:t>
      </w:r>
    </w:p>
    <w:p w14:paraId="798DF6BC" w14:textId="0BDCE6B7" w:rsidR="00425E83" w:rsidRDefault="007477E0" w:rsidP="001D4B07">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Ridruejo, D. (1976). </w:t>
      </w:r>
      <w:r w:rsidRPr="007477E0">
        <w:rPr>
          <w:rFonts w:ascii="Times New Roman" w:hAnsi="Times New Roman" w:cs="Times New Roman"/>
          <w:i/>
          <w:iCs/>
          <w:color w:val="000000"/>
          <w:shd w:val="clear" w:color="auto" w:fill="FFFFFF"/>
        </w:rPr>
        <w:t>Casi unas memorias</w:t>
      </w:r>
      <w:r>
        <w:rPr>
          <w:rFonts w:ascii="Times New Roman" w:hAnsi="Times New Roman" w:cs="Times New Roman"/>
          <w:color w:val="000000"/>
          <w:shd w:val="clear" w:color="auto" w:fill="FFFFFF"/>
        </w:rPr>
        <w:t xml:space="preserve">. Editorial Planeta. Disponible en Universidad Pontificia Comillas. </w:t>
      </w:r>
    </w:p>
    <w:p w14:paraId="348BB4C7" w14:textId="73AD0692" w:rsidR="007477E0" w:rsidRDefault="001D4B07" w:rsidP="001D4B07">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Ridruejo, D. (1962). </w:t>
      </w:r>
      <w:r w:rsidRPr="001D4B07">
        <w:rPr>
          <w:rFonts w:ascii="Times New Roman" w:hAnsi="Times New Roman" w:cs="Times New Roman"/>
          <w:i/>
          <w:iCs/>
          <w:color w:val="000000"/>
          <w:shd w:val="clear" w:color="auto" w:fill="FFFFFF"/>
        </w:rPr>
        <w:t>Escrito en España</w:t>
      </w:r>
      <w:r>
        <w:rPr>
          <w:rFonts w:ascii="Times New Roman" w:hAnsi="Times New Roman" w:cs="Times New Roman"/>
          <w:color w:val="000000"/>
          <w:shd w:val="clear" w:color="auto" w:fill="FFFFFF"/>
        </w:rPr>
        <w:t>. Editorial Losada S.A. Disponible en Universidad Pontificia Comillas.</w:t>
      </w:r>
    </w:p>
    <w:p w14:paraId="4FE20965" w14:textId="7CA39612" w:rsidR="001D4B07" w:rsidRDefault="001D4B07" w:rsidP="00A606BC">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Gracia, J. (31 de octubre de 2008). </w:t>
      </w:r>
      <w:r w:rsidRPr="001D4B07">
        <w:rPr>
          <w:rFonts w:ascii="Times New Roman" w:hAnsi="Times New Roman" w:cs="Times New Roman"/>
          <w:i/>
          <w:iCs/>
          <w:color w:val="000000"/>
          <w:shd w:val="clear" w:color="auto" w:fill="FFFFFF"/>
        </w:rPr>
        <w:t>La vida rescatada de Dionisio Ridruejo</w:t>
      </w:r>
      <w:r>
        <w:rPr>
          <w:rFonts w:ascii="Times New Roman" w:hAnsi="Times New Roman" w:cs="Times New Roman"/>
          <w:color w:val="000000"/>
          <w:shd w:val="clear" w:color="auto" w:fill="FFFFFF"/>
        </w:rPr>
        <w:t>. Editorial Anagrama.</w:t>
      </w:r>
    </w:p>
    <w:p w14:paraId="6E96F213" w14:textId="77777777" w:rsidR="006F37EF" w:rsidRDefault="006F37EF" w:rsidP="00D17FAE">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Pombo Á. (2012, 18 de junio). </w:t>
      </w:r>
      <w:r w:rsidRPr="00A606BC">
        <w:rPr>
          <w:rFonts w:ascii="Times New Roman" w:hAnsi="Times New Roman" w:cs="Times New Roman"/>
          <w:i/>
          <w:iCs/>
          <w:color w:val="000000"/>
          <w:shd w:val="clear" w:color="auto" w:fill="FFFFFF"/>
        </w:rPr>
        <w:t>Álvaro Pombo habla sobre Dionisio Ridruejo</w:t>
      </w:r>
      <w:r>
        <w:rPr>
          <w:rFonts w:ascii="Times New Roman" w:hAnsi="Times New Roman" w:cs="Times New Roman"/>
          <w:color w:val="000000"/>
          <w:shd w:val="clear" w:color="auto" w:fill="FFFFFF"/>
        </w:rPr>
        <w:t xml:space="preserve">. Fundación Banco Santander. Disponible en: </w:t>
      </w:r>
    </w:p>
    <w:p w14:paraId="20601B25" w14:textId="1A155B16" w:rsidR="006F37EF" w:rsidRDefault="006F37EF" w:rsidP="00D17FAE">
      <w:pPr>
        <w:pStyle w:val="Prrafodelista"/>
        <w:spacing w:line="360" w:lineRule="auto"/>
        <w:jc w:val="both"/>
        <w:rPr>
          <w:rFonts w:ascii="Times New Roman" w:hAnsi="Times New Roman" w:cs="Times New Roman"/>
          <w:color w:val="000000"/>
          <w:shd w:val="clear" w:color="auto" w:fill="FFFFFF"/>
        </w:rPr>
      </w:pPr>
      <w:hyperlink r:id="rId17" w:history="1">
        <w:r w:rsidRPr="00983701">
          <w:rPr>
            <w:rStyle w:val="Hipervnculo"/>
            <w:rFonts w:ascii="Times New Roman" w:hAnsi="Times New Roman" w:cs="Times New Roman"/>
            <w:shd w:val="clear" w:color="auto" w:fill="FFFFFF"/>
          </w:rPr>
          <w:t>https://www.youtube.com/watch?v=P8c2S2Npskk</w:t>
        </w:r>
      </w:hyperlink>
    </w:p>
    <w:p w14:paraId="477E25BE" w14:textId="585D7EB6" w:rsidR="00A606BC" w:rsidRPr="00A606BC" w:rsidRDefault="00A606BC" w:rsidP="00D17FAE">
      <w:pPr>
        <w:pStyle w:val="Prrafodelista"/>
        <w:numPr>
          <w:ilvl w:val="0"/>
          <w:numId w:val="21"/>
        </w:num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Rtvcyl. (2013, 3 de octubre). </w:t>
      </w:r>
      <w:r w:rsidRPr="00A606BC">
        <w:rPr>
          <w:rFonts w:ascii="Times New Roman" w:hAnsi="Times New Roman" w:cs="Times New Roman"/>
          <w:i/>
          <w:iCs/>
          <w:color w:val="000000"/>
          <w:shd w:val="clear" w:color="auto" w:fill="FFFFFF"/>
        </w:rPr>
        <w:t>Dionisio Ridruejo, Poeta y ensayista español</w:t>
      </w:r>
      <w:r>
        <w:rPr>
          <w:rFonts w:ascii="Times New Roman" w:hAnsi="Times New Roman" w:cs="Times New Roman"/>
          <w:color w:val="000000"/>
          <w:shd w:val="clear" w:color="auto" w:fill="FFFFFF"/>
        </w:rPr>
        <w:t>. Disponible en:</w:t>
      </w:r>
    </w:p>
    <w:p w14:paraId="7AC41AED" w14:textId="6ED9D70C" w:rsidR="004A5F06" w:rsidRPr="00D17FAE" w:rsidRDefault="00A606BC" w:rsidP="00D17FAE">
      <w:pPr>
        <w:spacing w:line="360" w:lineRule="auto"/>
        <w:ind w:left="708" w:firstLine="12"/>
        <w:jc w:val="both"/>
      </w:pPr>
      <w:r w:rsidRPr="00D17FAE">
        <w:lastRenderedPageBreak/>
        <w:fldChar w:fldCharType="begin"/>
      </w:r>
      <w:r w:rsidRPr="00D17FAE">
        <w:instrText xml:space="preserve"> HYPERLINK "http://www.rtvcyl.es/cyldelahistoria" </w:instrText>
      </w:r>
      <w:r w:rsidRPr="00D17FAE">
        <w:fldChar w:fldCharType="separate"/>
      </w:r>
      <w:r w:rsidRPr="00D17FAE">
        <w:rPr>
          <w:rStyle w:val="Hipervnculo"/>
        </w:rPr>
        <w:t>http://www.rtvcyl.es/cylde</w:t>
      </w:r>
      <w:r w:rsidRPr="00D17FAE">
        <w:rPr>
          <w:rStyle w:val="Hipervnculo"/>
        </w:rPr>
        <w:t>l</w:t>
      </w:r>
      <w:r w:rsidRPr="00D17FAE">
        <w:rPr>
          <w:rStyle w:val="Hipervnculo"/>
        </w:rPr>
        <w:t>ahist</w:t>
      </w:r>
      <w:r w:rsidRPr="00D17FAE">
        <w:rPr>
          <w:rStyle w:val="Hipervnculo"/>
        </w:rPr>
        <w:t>o</w:t>
      </w:r>
      <w:r w:rsidRPr="00D17FAE">
        <w:rPr>
          <w:rStyle w:val="Hipervnculo"/>
        </w:rPr>
        <w:t>ria</w:t>
      </w:r>
      <w:r w:rsidRPr="00D17FAE">
        <w:fldChar w:fldCharType="end"/>
      </w:r>
    </w:p>
    <w:p w14:paraId="361BECF5" w14:textId="5F1A8941" w:rsidR="00A606BC" w:rsidRPr="00D17FAE" w:rsidRDefault="00A606BC" w:rsidP="00D17FAE">
      <w:pPr>
        <w:pStyle w:val="Prrafodelista"/>
        <w:numPr>
          <w:ilvl w:val="0"/>
          <w:numId w:val="21"/>
        </w:numPr>
        <w:spacing w:line="360" w:lineRule="auto"/>
        <w:jc w:val="both"/>
        <w:rPr>
          <w:rFonts w:ascii="Times New Roman" w:hAnsi="Times New Roman" w:cs="Times New Roman"/>
        </w:rPr>
      </w:pPr>
      <w:r w:rsidRPr="00D17FAE">
        <w:rPr>
          <w:rFonts w:ascii="Times New Roman" w:hAnsi="Times New Roman" w:cs="Times New Roman"/>
        </w:rPr>
        <w:t>Penella, M</w:t>
      </w:r>
      <w:r w:rsidR="003A54FB" w:rsidRPr="00D17FAE">
        <w:rPr>
          <w:rFonts w:ascii="Times New Roman" w:hAnsi="Times New Roman" w:cs="Times New Roman"/>
        </w:rPr>
        <w:t>.</w:t>
      </w:r>
      <w:r w:rsidRPr="00D17FAE">
        <w:rPr>
          <w:rFonts w:ascii="Times New Roman" w:hAnsi="Times New Roman" w:cs="Times New Roman"/>
        </w:rPr>
        <w:t xml:space="preserve"> (</w:t>
      </w:r>
      <w:r w:rsidR="003A54FB" w:rsidRPr="00D17FAE">
        <w:rPr>
          <w:rFonts w:ascii="Times New Roman" w:hAnsi="Times New Roman" w:cs="Times New Roman"/>
        </w:rPr>
        <w:t xml:space="preserve">2013). </w:t>
      </w:r>
      <w:r w:rsidR="003A54FB" w:rsidRPr="00D17FAE">
        <w:rPr>
          <w:rFonts w:ascii="Times New Roman" w:hAnsi="Times New Roman" w:cs="Times New Roman"/>
          <w:i/>
          <w:iCs/>
        </w:rPr>
        <w:t>Dionisio Ridruejo Jiménez</w:t>
      </w:r>
      <w:r w:rsidR="003A54FB" w:rsidRPr="00D17FAE">
        <w:rPr>
          <w:rFonts w:ascii="Times New Roman" w:hAnsi="Times New Roman" w:cs="Times New Roman"/>
        </w:rPr>
        <w:t>. Real Academia de la Historia. Disponible en:</w:t>
      </w:r>
    </w:p>
    <w:p w14:paraId="3FD37E1F" w14:textId="3DD4DB38" w:rsidR="003A54FB" w:rsidRPr="00D17FAE" w:rsidRDefault="003A54FB" w:rsidP="00D17FAE">
      <w:pPr>
        <w:pStyle w:val="Prrafodelista"/>
        <w:spacing w:line="360" w:lineRule="auto"/>
        <w:jc w:val="both"/>
        <w:rPr>
          <w:rFonts w:ascii="Times New Roman" w:hAnsi="Times New Roman" w:cs="Times New Roman"/>
        </w:rPr>
      </w:pPr>
      <w:hyperlink r:id="rId18" w:history="1">
        <w:r w:rsidRPr="00D17FAE">
          <w:rPr>
            <w:rStyle w:val="Hipervnculo"/>
            <w:rFonts w:ascii="Times New Roman" w:hAnsi="Times New Roman" w:cs="Times New Roman"/>
          </w:rPr>
          <w:t>https://dbe.</w:t>
        </w:r>
        <w:r w:rsidRPr="00D17FAE">
          <w:rPr>
            <w:rStyle w:val="Hipervnculo"/>
            <w:rFonts w:ascii="Times New Roman" w:hAnsi="Times New Roman" w:cs="Times New Roman"/>
          </w:rPr>
          <w:t>r</w:t>
        </w:r>
        <w:r w:rsidRPr="00D17FAE">
          <w:rPr>
            <w:rStyle w:val="Hipervnculo"/>
            <w:rFonts w:ascii="Times New Roman" w:hAnsi="Times New Roman" w:cs="Times New Roman"/>
          </w:rPr>
          <w:t>ah.es/biografias/4239/dionisio-ridruejo-jimenez</w:t>
        </w:r>
      </w:hyperlink>
    </w:p>
    <w:p w14:paraId="31B1094C" w14:textId="5B121037" w:rsidR="003A54FB" w:rsidRPr="00D17FAE" w:rsidRDefault="003A54FB" w:rsidP="00D17FAE">
      <w:pPr>
        <w:pStyle w:val="Prrafodelista"/>
        <w:numPr>
          <w:ilvl w:val="0"/>
          <w:numId w:val="21"/>
        </w:numPr>
        <w:spacing w:line="360" w:lineRule="auto"/>
        <w:jc w:val="both"/>
        <w:rPr>
          <w:rFonts w:ascii="Times New Roman" w:hAnsi="Times New Roman" w:cs="Times New Roman"/>
        </w:rPr>
      </w:pPr>
      <w:r w:rsidRPr="00D17FAE">
        <w:rPr>
          <w:rFonts w:ascii="Times New Roman" w:hAnsi="Times New Roman" w:cs="Times New Roman"/>
        </w:rPr>
        <w:t xml:space="preserve">Gil Pecharromán, J. (2018). </w:t>
      </w:r>
      <w:r w:rsidRPr="00D17FAE">
        <w:rPr>
          <w:rFonts w:ascii="Times New Roman" w:hAnsi="Times New Roman" w:cs="Times New Roman"/>
          <w:i/>
          <w:iCs/>
        </w:rPr>
        <w:t>José Antonio Primo de Rivera y Sáenz de Heredia</w:t>
      </w:r>
      <w:r w:rsidRPr="00D17FAE">
        <w:rPr>
          <w:rFonts w:ascii="Times New Roman" w:hAnsi="Times New Roman" w:cs="Times New Roman"/>
        </w:rPr>
        <w:t xml:space="preserve">. </w:t>
      </w:r>
      <w:r w:rsidR="00D17FAE" w:rsidRPr="00D17FAE">
        <w:rPr>
          <w:rFonts w:ascii="Times New Roman" w:hAnsi="Times New Roman" w:cs="Times New Roman"/>
        </w:rPr>
        <w:t xml:space="preserve">Real Academia de la Historia. Disponible en: </w:t>
      </w:r>
    </w:p>
    <w:p w14:paraId="1335AB24" w14:textId="76B165C1" w:rsidR="004A5F06" w:rsidRDefault="00D17FAE" w:rsidP="00D17FAE">
      <w:pPr>
        <w:spacing w:line="360" w:lineRule="auto"/>
        <w:ind w:left="708"/>
        <w:jc w:val="both"/>
      </w:pPr>
      <w:hyperlink r:id="rId19" w:history="1">
        <w:r w:rsidRPr="00983701">
          <w:rPr>
            <w:rStyle w:val="Hipervnculo"/>
          </w:rPr>
          <w:t>https://dbe.rah.es/biografias/10244/jose-antonio-primo-de-rivera-y-saenz-de-heredia</w:t>
        </w:r>
      </w:hyperlink>
    </w:p>
    <w:p w14:paraId="4C2ACA22" w14:textId="77777777" w:rsidR="00D17FAE" w:rsidRDefault="00D17FAE" w:rsidP="00D17FAE">
      <w:pPr>
        <w:pStyle w:val="Prrafodelista"/>
        <w:numPr>
          <w:ilvl w:val="0"/>
          <w:numId w:val="21"/>
        </w:numPr>
        <w:spacing w:line="360" w:lineRule="auto"/>
        <w:jc w:val="both"/>
        <w:rPr>
          <w:rFonts w:ascii="Times New Roman" w:hAnsi="Times New Roman" w:cs="Times New Roman"/>
          <w:color w:val="000000"/>
        </w:rPr>
      </w:pPr>
      <w:r w:rsidRPr="00D17FAE">
        <w:rPr>
          <w:rFonts w:ascii="Times New Roman" w:hAnsi="Times New Roman" w:cs="Times New Roman"/>
          <w:color w:val="000000"/>
        </w:rPr>
        <w:t>Férriz, R. G. (2021, 10 agosto). </w:t>
      </w:r>
      <w:r w:rsidRPr="00D17FAE">
        <w:rPr>
          <w:rFonts w:ascii="Times New Roman" w:hAnsi="Times New Roman" w:cs="Times New Roman"/>
          <w:i/>
          <w:iCs/>
          <w:color w:val="000000"/>
        </w:rPr>
        <w:t>Dionisio Ridruejo, un converso español a la contra: de falangista a antifranquista</w:t>
      </w:r>
      <w:r w:rsidRPr="00D17FAE">
        <w:rPr>
          <w:rFonts w:ascii="Times New Roman" w:hAnsi="Times New Roman" w:cs="Times New Roman"/>
          <w:color w:val="000000"/>
        </w:rPr>
        <w:t xml:space="preserve">. elconfidencial.com. </w:t>
      </w:r>
      <w:r>
        <w:rPr>
          <w:rFonts w:ascii="Times New Roman" w:hAnsi="Times New Roman" w:cs="Times New Roman"/>
          <w:color w:val="000000"/>
        </w:rPr>
        <w:t xml:space="preserve">Disponible en: </w:t>
      </w:r>
    </w:p>
    <w:p w14:paraId="5E43650B" w14:textId="398F020D" w:rsidR="00D17FAE" w:rsidRDefault="00D17FAE" w:rsidP="00D17FAE">
      <w:pPr>
        <w:pStyle w:val="Prrafodelista"/>
        <w:spacing w:line="360" w:lineRule="auto"/>
        <w:jc w:val="both"/>
        <w:rPr>
          <w:rFonts w:ascii="Times New Roman" w:hAnsi="Times New Roman" w:cs="Times New Roman"/>
          <w:color w:val="000000"/>
        </w:rPr>
      </w:pPr>
      <w:hyperlink r:id="rId20" w:history="1">
        <w:r w:rsidRPr="00983701">
          <w:rPr>
            <w:rStyle w:val="Hipervnculo"/>
            <w:rFonts w:ascii="Times New Roman" w:hAnsi="Times New Roman" w:cs="Times New Roman"/>
          </w:rPr>
          <w:t>https://www.elconfidencial.com/cultura/2021-08-10/dionisio-ridruejo-conversos_3186271/</w:t>
        </w:r>
      </w:hyperlink>
    </w:p>
    <w:p w14:paraId="1400F7A2" w14:textId="77777777" w:rsidR="000B6A09" w:rsidRPr="001B4325" w:rsidRDefault="000B6A09" w:rsidP="001B4325">
      <w:pPr>
        <w:pStyle w:val="Prrafodelista"/>
        <w:numPr>
          <w:ilvl w:val="0"/>
          <w:numId w:val="21"/>
        </w:numPr>
        <w:spacing w:line="360" w:lineRule="auto"/>
        <w:jc w:val="both"/>
        <w:rPr>
          <w:rFonts w:ascii="Times New Roman" w:hAnsi="Times New Roman" w:cs="Times New Roman"/>
          <w:color w:val="000000"/>
        </w:rPr>
      </w:pPr>
      <w:proofErr w:type="spellStart"/>
      <w:r w:rsidRPr="000B6A09">
        <w:rPr>
          <w:rFonts w:ascii="Times New Roman" w:hAnsi="Times New Roman" w:cs="Times New Roman"/>
          <w:color w:val="000000"/>
        </w:rPr>
        <w:t>S</w:t>
      </w:r>
      <w:r w:rsidRPr="001B4325">
        <w:rPr>
          <w:rFonts w:ascii="Times New Roman" w:hAnsi="Times New Roman" w:cs="Times New Roman"/>
          <w:color w:val="000000"/>
        </w:rPr>
        <w:t>voboda</w:t>
      </w:r>
      <w:proofErr w:type="spellEnd"/>
      <w:r w:rsidRPr="001B4325">
        <w:rPr>
          <w:rFonts w:ascii="Times New Roman" w:hAnsi="Times New Roman" w:cs="Times New Roman"/>
          <w:color w:val="000000"/>
        </w:rPr>
        <w:t>, M. </w:t>
      </w:r>
      <w:r w:rsidRPr="001B4325">
        <w:rPr>
          <w:rFonts w:ascii="Times New Roman" w:hAnsi="Times New Roman" w:cs="Times New Roman"/>
          <w:i/>
          <w:iCs/>
          <w:color w:val="000000"/>
        </w:rPr>
        <w:t>Frases de José Antonio Primo de Rivera (47 citas) | Frases de famosos</w:t>
      </w:r>
      <w:r w:rsidRPr="001B4325">
        <w:rPr>
          <w:rFonts w:ascii="Times New Roman" w:hAnsi="Times New Roman" w:cs="Times New Roman"/>
          <w:color w:val="000000"/>
        </w:rPr>
        <w:t xml:space="preserve">. Citas.in. </w:t>
      </w:r>
      <w:r w:rsidRPr="001B4325">
        <w:rPr>
          <w:rFonts w:ascii="Times New Roman" w:hAnsi="Times New Roman" w:cs="Times New Roman"/>
          <w:color w:val="000000"/>
        </w:rPr>
        <w:t xml:space="preserve"> Disponible en: </w:t>
      </w:r>
    </w:p>
    <w:p w14:paraId="21E347B6" w14:textId="3EF09CB4" w:rsidR="000B6A09" w:rsidRPr="001B4325" w:rsidRDefault="000B6A09" w:rsidP="001B4325">
      <w:pPr>
        <w:pStyle w:val="Prrafodelista"/>
        <w:spacing w:line="360" w:lineRule="auto"/>
        <w:jc w:val="both"/>
        <w:rPr>
          <w:rFonts w:ascii="Times New Roman" w:hAnsi="Times New Roman" w:cs="Times New Roman"/>
          <w:color w:val="000000"/>
        </w:rPr>
      </w:pPr>
      <w:hyperlink r:id="rId21" w:history="1">
        <w:r w:rsidRPr="001B4325">
          <w:rPr>
            <w:rStyle w:val="Hipervnculo"/>
            <w:rFonts w:ascii="Times New Roman" w:hAnsi="Times New Roman" w:cs="Times New Roman"/>
          </w:rPr>
          <w:t>https://citas.in/autores/jose-antonio-primo-de-rivera/</w:t>
        </w:r>
      </w:hyperlink>
    </w:p>
    <w:p w14:paraId="2F30BB49" w14:textId="77777777" w:rsidR="001B4325" w:rsidRDefault="001B4325" w:rsidP="001B4325">
      <w:pPr>
        <w:pStyle w:val="Prrafodelista"/>
        <w:numPr>
          <w:ilvl w:val="0"/>
          <w:numId w:val="21"/>
        </w:numPr>
        <w:spacing w:line="360" w:lineRule="auto"/>
        <w:jc w:val="both"/>
        <w:rPr>
          <w:rFonts w:ascii="Times New Roman" w:hAnsi="Times New Roman" w:cs="Times New Roman"/>
          <w:color w:val="000000"/>
        </w:rPr>
      </w:pPr>
      <w:r w:rsidRPr="001B4325">
        <w:rPr>
          <w:rFonts w:ascii="Times New Roman" w:hAnsi="Times New Roman" w:cs="Times New Roman"/>
          <w:color w:val="000000"/>
        </w:rPr>
        <w:t>Malavia, M. A. (2019, 2 noviembre). </w:t>
      </w:r>
      <w:r w:rsidRPr="001B4325">
        <w:rPr>
          <w:rFonts w:ascii="Times New Roman" w:hAnsi="Times New Roman" w:cs="Times New Roman"/>
          <w:i/>
          <w:iCs/>
          <w:color w:val="000000"/>
        </w:rPr>
        <w:t>Dionisio Ridruejo, de los versos en el ‘Cara al Sol’ a mirar a Dios con ‘Manos orantes’</w:t>
      </w:r>
      <w:r w:rsidRPr="001B4325">
        <w:rPr>
          <w:rFonts w:ascii="Times New Roman" w:hAnsi="Times New Roman" w:cs="Times New Roman"/>
          <w:color w:val="000000"/>
        </w:rPr>
        <w:t>. Vida Nueva - Revista y portal de noticias religiosas y de Iglesia.</w:t>
      </w:r>
      <w:r>
        <w:rPr>
          <w:rFonts w:ascii="Times New Roman" w:hAnsi="Times New Roman" w:cs="Times New Roman"/>
          <w:color w:val="000000"/>
        </w:rPr>
        <w:t xml:space="preserve"> </w:t>
      </w:r>
      <w:r w:rsidRPr="001B4325">
        <w:rPr>
          <w:rFonts w:ascii="Times New Roman" w:hAnsi="Times New Roman" w:cs="Times New Roman"/>
          <w:color w:val="000000"/>
        </w:rPr>
        <w:t xml:space="preserve">Disponible en: </w:t>
      </w:r>
    </w:p>
    <w:p w14:paraId="7EECBB79" w14:textId="6067FF8F" w:rsidR="001B4325" w:rsidRPr="001B4325" w:rsidRDefault="001B4325" w:rsidP="001B4325">
      <w:pPr>
        <w:pStyle w:val="Prrafodelista"/>
        <w:spacing w:line="360" w:lineRule="auto"/>
        <w:jc w:val="both"/>
        <w:rPr>
          <w:rFonts w:ascii="Times New Roman" w:hAnsi="Times New Roman" w:cs="Times New Roman"/>
          <w:color w:val="000000"/>
        </w:rPr>
      </w:pPr>
      <w:hyperlink r:id="rId22" w:history="1">
        <w:r w:rsidRPr="00983701">
          <w:rPr>
            <w:rStyle w:val="Hipervnculo"/>
            <w:rFonts w:ascii="Times New Roman" w:hAnsi="Times New Roman" w:cs="Times New Roman"/>
          </w:rPr>
          <w:t>https://www.vidanuevadigital.com/2019/11/02/dionisio-ridruejo-de-los-versos-en-el-cara-al-sol-a-mirar-a-dios-con-manos-orantes/</w:t>
        </w:r>
      </w:hyperlink>
    </w:p>
    <w:p w14:paraId="3CD4BA6E" w14:textId="77777777" w:rsidR="001B4325" w:rsidRDefault="001B4325" w:rsidP="001B4325">
      <w:pPr>
        <w:pStyle w:val="Prrafodelista"/>
        <w:numPr>
          <w:ilvl w:val="0"/>
          <w:numId w:val="21"/>
        </w:numPr>
        <w:spacing w:line="360" w:lineRule="auto"/>
        <w:jc w:val="both"/>
        <w:rPr>
          <w:rFonts w:ascii="Times New Roman" w:hAnsi="Times New Roman" w:cs="Times New Roman"/>
          <w:color w:val="000000"/>
        </w:rPr>
      </w:pPr>
      <w:r w:rsidRPr="001B4325">
        <w:rPr>
          <w:rFonts w:ascii="Times New Roman" w:hAnsi="Times New Roman" w:cs="Times New Roman"/>
          <w:color w:val="000000"/>
        </w:rPr>
        <w:t>de la Fuente, M. (2013, 26 febrero). </w:t>
      </w:r>
      <w:r w:rsidRPr="001B4325">
        <w:rPr>
          <w:rFonts w:ascii="Times New Roman" w:hAnsi="Times New Roman" w:cs="Times New Roman"/>
          <w:i/>
          <w:iCs/>
          <w:color w:val="000000"/>
        </w:rPr>
        <w:t>Dionisio Ridruejo: de la esvástica a la socialdemocracia</w:t>
      </w:r>
      <w:r w:rsidRPr="001B4325">
        <w:rPr>
          <w:rFonts w:ascii="Times New Roman" w:hAnsi="Times New Roman" w:cs="Times New Roman"/>
          <w:color w:val="000000"/>
        </w:rPr>
        <w:t>. abc.</w:t>
      </w:r>
      <w:r w:rsidRPr="001B4325">
        <w:rPr>
          <w:rFonts w:ascii="Times New Roman" w:hAnsi="Times New Roman" w:cs="Times New Roman"/>
          <w:color w:val="000000"/>
        </w:rPr>
        <w:t xml:space="preserve"> Disponible en:</w:t>
      </w:r>
      <w:r w:rsidRPr="001B4325">
        <w:rPr>
          <w:rFonts w:ascii="Times New Roman" w:hAnsi="Times New Roman" w:cs="Times New Roman"/>
          <w:color w:val="000000"/>
        </w:rPr>
        <w:t xml:space="preserve"> </w:t>
      </w:r>
    </w:p>
    <w:p w14:paraId="45CD3D22" w14:textId="61859339" w:rsidR="001B4325" w:rsidRDefault="001B4325" w:rsidP="001B4325">
      <w:pPr>
        <w:pStyle w:val="Prrafodelista"/>
        <w:spacing w:line="360" w:lineRule="auto"/>
        <w:jc w:val="both"/>
        <w:rPr>
          <w:color w:val="000000"/>
        </w:rPr>
      </w:pPr>
      <w:hyperlink r:id="rId23" w:history="1">
        <w:r w:rsidRPr="00983701">
          <w:rPr>
            <w:rStyle w:val="Hipervnculo"/>
          </w:rPr>
          <w:t>https://www.abc.es/cultura/libros/20130226/abci-dionisio-ridruejo-biografia-completa-201302251430.html?ref=https%3A%2F%2Fwww.abc.es%2Fcultura%2Flibros%2F20130226%2Fabci-dionisio-ridruejo-biografia-completa-201302251430.html</w:t>
        </w:r>
      </w:hyperlink>
    </w:p>
    <w:p w14:paraId="78EB7443" w14:textId="77777777" w:rsidR="001B4325" w:rsidRPr="001B4325" w:rsidRDefault="001B4325" w:rsidP="001B4325">
      <w:pPr>
        <w:spacing w:line="360" w:lineRule="auto"/>
        <w:jc w:val="both"/>
        <w:rPr>
          <w:color w:val="000000"/>
        </w:rPr>
      </w:pPr>
    </w:p>
    <w:p w14:paraId="2A259927" w14:textId="1765C6FD" w:rsidR="000B6A09" w:rsidRPr="001B4325" w:rsidRDefault="000B6A09" w:rsidP="001B4325">
      <w:pPr>
        <w:pStyle w:val="Prrafodelista"/>
        <w:spacing w:line="360" w:lineRule="auto"/>
        <w:jc w:val="both"/>
        <w:rPr>
          <w:rFonts w:ascii="Times New Roman" w:hAnsi="Times New Roman" w:cs="Times New Roman"/>
          <w:color w:val="000000"/>
        </w:rPr>
      </w:pPr>
    </w:p>
    <w:p w14:paraId="3E4E7D1F" w14:textId="6FF6E2DD" w:rsidR="00D17FAE" w:rsidRPr="000B6A09" w:rsidRDefault="00D17FAE" w:rsidP="000B6A09">
      <w:pPr>
        <w:pStyle w:val="Prrafodelista"/>
        <w:spacing w:line="360" w:lineRule="auto"/>
        <w:jc w:val="both"/>
        <w:rPr>
          <w:rFonts w:ascii="Times New Roman" w:hAnsi="Times New Roman" w:cs="Times New Roman"/>
          <w:color w:val="000000"/>
        </w:rPr>
      </w:pPr>
    </w:p>
    <w:p w14:paraId="64A815A8" w14:textId="608179AE" w:rsidR="00DA1E42" w:rsidRPr="00BE7CCD" w:rsidRDefault="00DA1E42" w:rsidP="008F303F">
      <w:pPr>
        <w:spacing w:line="360" w:lineRule="auto"/>
      </w:pPr>
    </w:p>
    <w:sectPr w:rsidR="00DA1E42" w:rsidRPr="00BE7CCD" w:rsidSect="000E173E">
      <w:footerReference w:type="even" r:id="rId24"/>
      <w:footerReference w:type="default" r:id="rId25"/>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EF5D7" w14:textId="77777777" w:rsidR="001C57BD" w:rsidRDefault="001C57BD" w:rsidP="00583F36">
      <w:r>
        <w:separator/>
      </w:r>
    </w:p>
  </w:endnote>
  <w:endnote w:type="continuationSeparator" w:id="0">
    <w:p w14:paraId="40C4BBA2" w14:textId="77777777" w:rsidR="001C57BD" w:rsidRDefault="001C57BD" w:rsidP="00583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760863611"/>
      <w:docPartObj>
        <w:docPartGallery w:val="Page Numbers (Bottom of Page)"/>
        <w:docPartUnique/>
      </w:docPartObj>
    </w:sdtPr>
    <w:sdtEndPr>
      <w:rPr>
        <w:rStyle w:val="Nmerodepgina"/>
      </w:rPr>
    </w:sdtEndPr>
    <w:sdtContent>
      <w:p w14:paraId="6112C09C" w14:textId="135BF372" w:rsidR="000E173E" w:rsidRDefault="000E173E" w:rsidP="0086465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sidR="00944927">
          <w:rPr>
            <w:rStyle w:val="Nmerodepgina"/>
          </w:rPr>
          <w:fldChar w:fldCharType="separate"/>
        </w:r>
        <w:r w:rsidR="00944927">
          <w:rPr>
            <w:rStyle w:val="Nmerodepgina"/>
            <w:noProof/>
          </w:rPr>
          <w:t>4</w:t>
        </w:r>
        <w:r>
          <w:rPr>
            <w:rStyle w:val="Nmerodepgina"/>
          </w:rPr>
          <w:fldChar w:fldCharType="end"/>
        </w:r>
      </w:p>
    </w:sdtContent>
  </w:sdt>
  <w:p w14:paraId="260D235F" w14:textId="77777777" w:rsidR="000E173E" w:rsidRDefault="000E173E" w:rsidP="000E173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93387241"/>
      <w:docPartObj>
        <w:docPartGallery w:val="Page Numbers (Bottom of Page)"/>
        <w:docPartUnique/>
      </w:docPartObj>
    </w:sdtPr>
    <w:sdtEndPr>
      <w:rPr>
        <w:rStyle w:val="Nmerodepgina"/>
      </w:rPr>
    </w:sdtEndPr>
    <w:sdtContent>
      <w:p w14:paraId="5C70F6DC" w14:textId="27F265C3" w:rsidR="000E173E" w:rsidRDefault="000E173E" w:rsidP="0086465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197C9BC8" w14:textId="77777777" w:rsidR="000E173E" w:rsidRDefault="000E173E" w:rsidP="000E173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F545A" w14:textId="77777777" w:rsidR="001C57BD" w:rsidRDefault="001C57BD" w:rsidP="00583F36">
      <w:r>
        <w:separator/>
      </w:r>
    </w:p>
  </w:footnote>
  <w:footnote w:type="continuationSeparator" w:id="0">
    <w:p w14:paraId="06C795BC" w14:textId="77777777" w:rsidR="001C57BD" w:rsidRDefault="001C57BD" w:rsidP="00583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56B"/>
    <w:multiLevelType w:val="multilevel"/>
    <w:tmpl w:val="70803966"/>
    <w:lvl w:ilvl="0">
      <w:start w:val="1"/>
      <w:numFmt w:val="decimal"/>
      <w:pStyle w:val="Ttulo1"/>
      <w:lvlText w:val="%1"/>
      <w:lvlJc w:val="left"/>
      <w:pPr>
        <w:ind w:left="432" w:hanging="432"/>
      </w:pPr>
    </w:lvl>
    <w:lvl w:ilvl="1">
      <w:start w:val="1"/>
      <w:numFmt w:val="decimal"/>
      <w:pStyle w:val="Ttulo2"/>
      <w:lvlText w:val="%1.%2"/>
      <w:lvlJc w:val="left"/>
      <w:pPr>
        <w:ind w:left="1143"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39232E1"/>
    <w:multiLevelType w:val="hybridMultilevel"/>
    <w:tmpl w:val="5914E1B4"/>
    <w:lvl w:ilvl="0" w:tplc="AB904F44">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C14F52"/>
    <w:multiLevelType w:val="hybridMultilevel"/>
    <w:tmpl w:val="98DC965E"/>
    <w:lvl w:ilvl="0" w:tplc="9CD2B970">
      <w:start w:val="19"/>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98E3766"/>
    <w:multiLevelType w:val="multilevel"/>
    <w:tmpl w:val="13FAB3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57495"/>
    <w:multiLevelType w:val="multilevel"/>
    <w:tmpl w:val="71F096C8"/>
    <w:lvl w:ilvl="0">
      <w:start w:val="6"/>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DD7328E"/>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675AEE"/>
    <w:multiLevelType w:val="multilevel"/>
    <w:tmpl w:val="52F2763A"/>
    <w:lvl w:ilvl="0">
      <w:start w:val="7"/>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B37DA9"/>
    <w:multiLevelType w:val="multilevel"/>
    <w:tmpl w:val="08505F56"/>
    <w:lvl w:ilvl="0">
      <w:start w:val="5"/>
      <w:numFmt w:val="decimal"/>
      <w:lvlText w:val="%1"/>
      <w:lvlJc w:val="left"/>
      <w:pPr>
        <w:ind w:left="360" w:hanging="360"/>
      </w:pPr>
      <w:rPr>
        <w:rFonts w:hint="default"/>
        <w:color w:val="000000" w:themeColor="text1"/>
      </w:rPr>
    </w:lvl>
    <w:lvl w:ilvl="1">
      <w:start w:val="1"/>
      <w:numFmt w:val="decimal"/>
      <w:lvlText w:val="%1.%2"/>
      <w:lvlJc w:val="left"/>
      <w:pPr>
        <w:ind w:left="1800" w:hanging="360"/>
      </w:pPr>
      <w:rPr>
        <w:rFonts w:hint="default"/>
        <w:color w:val="000000" w:themeColor="text1"/>
      </w:rPr>
    </w:lvl>
    <w:lvl w:ilvl="2">
      <w:start w:val="1"/>
      <w:numFmt w:val="decimal"/>
      <w:lvlText w:val="%1.%2.%3"/>
      <w:lvlJc w:val="left"/>
      <w:pPr>
        <w:ind w:left="3600" w:hanging="720"/>
      </w:pPr>
      <w:rPr>
        <w:rFonts w:hint="default"/>
        <w:color w:val="000000" w:themeColor="text1"/>
      </w:rPr>
    </w:lvl>
    <w:lvl w:ilvl="3">
      <w:start w:val="1"/>
      <w:numFmt w:val="decimal"/>
      <w:lvlText w:val="%1.%2.%3.%4"/>
      <w:lvlJc w:val="left"/>
      <w:pPr>
        <w:ind w:left="5040" w:hanging="720"/>
      </w:pPr>
      <w:rPr>
        <w:rFonts w:hint="default"/>
        <w:color w:val="000000" w:themeColor="text1"/>
      </w:rPr>
    </w:lvl>
    <w:lvl w:ilvl="4">
      <w:start w:val="1"/>
      <w:numFmt w:val="decimal"/>
      <w:lvlText w:val="%1.%2.%3.%4.%5"/>
      <w:lvlJc w:val="left"/>
      <w:pPr>
        <w:ind w:left="6840" w:hanging="1080"/>
      </w:pPr>
      <w:rPr>
        <w:rFonts w:hint="default"/>
        <w:color w:val="000000" w:themeColor="text1"/>
      </w:rPr>
    </w:lvl>
    <w:lvl w:ilvl="5">
      <w:start w:val="1"/>
      <w:numFmt w:val="decimal"/>
      <w:lvlText w:val="%1.%2.%3.%4.%5.%6"/>
      <w:lvlJc w:val="left"/>
      <w:pPr>
        <w:ind w:left="8640" w:hanging="1440"/>
      </w:pPr>
      <w:rPr>
        <w:rFonts w:hint="default"/>
        <w:color w:val="000000" w:themeColor="text1"/>
      </w:rPr>
    </w:lvl>
    <w:lvl w:ilvl="6">
      <w:start w:val="1"/>
      <w:numFmt w:val="decimal"/>
      <w:lvlText w:val="%1.%2.%3.%4.%5.%6.%7"/>
      <w:lvlJc w:val="left"/>
      <w:pPr>
        <w:ind w:left="10080" w:hanging="1440"/>
      </w:pPr>
      <w:rPr>
        <w:rFonts w:hint="default"/>
        <w:color w:val="000000" w:themeColor="text1"/>
      </w:rPr>
    </w:lvl>
    <w:lvl w:ilvl="7">
      <w:start w:val="1"/>
      <w:numFmt w:val="decimal"/>
      <w:lvlText w:val="%1.%2.%3.%4.%5.%6.%7.%8"/>
      <w:lvlJc w:val="left"/>
      <w:pPr>
        <w:ind w:left="11880" w:hanging="1800"/>
      </w:pPr>
      <w:rPr>
        <w:rFonts w:hint="default"/>
        <w:color w:val="000000" w:themeColor="text1"/>
      </w:rPr>
    </w:lvl>
    <w:lvl w:ilvl="8">
      <w:start w:val="1"/>
      <w:numFmt w:val="decimal"/>
      <w:lvlText w:val="%1.%2.%3.%4.%5.%6.%7.%8.%9"/>
      <w:lvlJc w:val="left"/>
      <w:pPr>
        <w:ind w:left="13320" w:hanging="1800"/>
      </w:pPr>
      <w:rPr>
        <w:rFonts w:hint="default"/>
        <w:color w:val="000000" w:themeColor="text1"/>
      </w:rPr>
    </w:lvl>
  </w:abstractNum>
  <w:abstractNum w:abstractNumId="8" w15:restartNumberingAfterBreak="0">
    <w:nsid w:val="1C910CBF"/>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026A7B"/>
    <w:multiLevelType w:val="multilevel"/>
    <w:tmpl w:val="6E4E18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455C9"/>
    <w:multiLevelType w:val="multilevel"/>
    <w:tmpl w:val="7974C9C2"/>
    <w:lvl w:ilvl="0">
      <w:start w:val="5"/>
      <w:numFmt w:val="decimal"/>
      <w:lvlText w:val="%1"/>
      <w:lvlJc w:val="left"/>
      <w:pPr>
        <w:ind w:left="360" w:hanging="360"/>
      </w:pPr>
      <w:rPr>
        <w:rFonts w:hint="default"/>
        <w:color w:val="000000" w:themeColor="text1"/>
      </w:rPr>
    </w:lvl>
    <w:lvl w:ilvl="1">
      <w:start w:val="1"/>
      <w:numFmt w:val="decimal"/>
      <w:lvlText w:val="%1.%2"/>
      <w:lvlJc w:val="left"/>
      <w:pPr>
        <w:ind w:left="927" w:hanging="360"/>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4275" w:hanging="144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769" w:hanging="180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1" w15:restartNumberingAfterBreak="0">
    <w:nsid w:val="28AD3E8F"/>
    <w:multiLevelType w:val="multilevel"/>
    <w:tmpl w:val="469C2FC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2F050E18"/>
    <w:multiLevelType w:val="hybridMultilevel"/>
    <w:tmpl w:val="B76E75AE"/>
    <w:lvl w:ilvl="0" w:tplc="AAD09200">
      <w:start w:val="1"/>
      <w:numFmt w:val="decimal"/>
      <w:lvlText w:val="%1."/>
      <w:lvlJc w:val="left"/>
      <w:pPr>
        <w:ind w:left="792" w:hanging="360"/>
      </w:pPr>
      <w:rPr>
        <w:rFonts w:hint="default"/>
      </w:rPr>
    </w:lvl>
    <w:lvl w:ilvl="1" w:tplc="040A0019" w:tentative="1">
      <w:start w:val="1"/>
      <w:numFmt w:val="lowerLetter"/>
      <w:lvlText w:val="%2."/>
      <w:lvlJc w:val="left"/>
      <w:pPr>
        <w:ind w:left="1512" w:hanging="360"/>
      </w:pPr>
    </w:lvl>
    <w:lvl w:ilvl="2" w:tplc="040A001B" w:tentative="1">
      <w:start w:val="1"/>
      <w:numFmt w:val="lowerRoman"/>
      <w:lvlText w:val="%3."/>
      <w:lvlJc w:val="right"/>
      <w:pPr>
        <w:ind w:left="2232" w:hanging="180"/>
      </w:pPr>
    </w:lvl>
    <w:lvl w:ilvl="3" w:tplc="040A000F" w:tentative="1">
      <w:start w:val="1"/>
      <w:numFmt w:val="decimal"/>
      <w:lvlText w:val="%4."/>
      <w:lvlJc w:val="left"/>
      <w:pPr>
        <w:ind w:left="2952" w:hanging="360"/>
      </w:pPr>
    </w:lvl>
    <w:lvl w:ilvl="4" w:tplc="040A0019" w:tentative="1">
      <w:start w:val="1"/>
      <w:numFmt w:val="lowerLetter"/>
      <w:lvlText w:val="%5."/>
      <w:lvlJc w:val="left"/>
      <w:pPr>
        <w:ind w:left="3672" w:hanging="360"/>
      </w:pPr>
    </w:lvl>
    <w:lvl w:ilvl="5" w:tplc="040A001B" w:tentative="1">
      <w:start w:val="1"/>
      <w:numFmt w:val="lowerRoman"/>
      <w:lvlText w:val="%6."/>
      <w:lvlJc w:val="right"/>
      <w:pPr>
        <w:ind w:left="4392" w:hanging="180"/>
      </w:pPr>
    </w:lvl>
    <w:lvl w:ilvl="6" w:tplc="040A000F" w:tentative="1">
      <w:start w:val="1"/>
      <w:numFmt w:val="decimal"/>
      <w:lvlText w:val="%7."/>
      <w:lvlJc w:val="left"/>
      <w:pPr>
        <w:ind w:left="5112" w:hanging="360"/>
      </w:pPr>
    </w:lvl>
    <w:lvl w:ilvl="7" w:tplc="040A0019" w:tentative="1">
      <w:start w:val="1"/>
      <w:numFmt w:val="lowerLetter"/>
      <w:lvlText w:val="%8."/>
      <w:lvlJc w:val="left"/>
      <w:pPr>
        <w:ind w:left="5832" w:hanging="360"/>
      </w:pPr>
    </w:lvl>
    <w:lvl w:ilvl="8" w:tplc="040A001B" w:tentative="1">
      <w:start w:val="1"/>
      <w:numFmt w:val="lowerRoman"/>
      <w:lvlText w:val="%9."/>
      <w:lvlJc w:val="right"/>
      <w:pPr>
        <w:ind w:left="6552" w:hanging="180"/>
      </w:pPr>
    </w:lvl>
  </w:abstractNum>
  <w:abstractNum w:abstractNumId="13" w15:restartNumberingAfterBreak="0">
    <w:nsid w:val="376301E5"/>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BB48CE"/>
    <w:multiLevelType w:val="hybridMultilevel"/>
    <w:tmpl w:val="F2183B96"/>
    <w:lvl w:ilvl="0" w:tplc="F2E618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DC0016D"/>
    <w:multiLevelType w:val="multilevel"/>
    <w:tmpl w:val="BAFE274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54C67859"/>
    <w:multiLevelType w:val="hybridMultilevel"/>
    <w:tmpl w:val="40C8BBBE"/>
    <w:lvl w:ilvl="0" w:tplc="E0AE32E0">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51969E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7616330"/>
    <w:multiLevelType w:val="hybridMultilevel"/>
    <w:tmpl w:val="9CA4C3D8"/>
    <w:lvl w:ilvl="0" w:tplc="C11A84AE">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63BD1FC6"/>
    <w:multiLevelType w:val="multilevel"/>
    <w:tmpl w:val="B704CB6A"/>
    <w:lvl w:ilvl="0">
      <w:start w:val="1"/>
      <w:numFmt w:val="decimal"/>
      <w:lvlText w:val="%1."/>
      <w:lvlJc w:val="left"/>
      <w:pPr>
        <w:ind w:left="720" w:hanging="360"/>
      </w:pPr>
      <w:rPr>
        <w:rFonts w:hint="default"/>
        <w:b/>
        <w:bCs/>
      </w:rPr>
    </w:lvl>
    <w:lvl w:ilvl="1">
      <w:start w:val="1"/>
      <w:numFmt w:val="decimal"/>
      <w:isLgl/>
      <w:lvlText w:val="%1.%2"/>
      <w:lvlJc w:val="left"/>
      <w:pPr>
        <w:ind w:left="1128" w:hanging="420"/>
      </w:pPr>
      <w:rPr>
        <w:rFonts w:hint="default"/>
        <w:b/>
        <w:bCs/>
        <w:sz w:val="26"/>
        <w:szCs w:val="26"/>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20" w15:restartNumberingAfterBreak="0">
    <w:nsid w:val="73F6021F"/>
    <w:multiLevelType w:val="hybridMultilevel"/>
    <w:tmpl w:val="170ED470"/>
    <w:lvl w:ilvl="0" w:tplc="499A07E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66891941">
    <w:abstractNumId w:val="11"/>
  </w:num>
  <w:num w:numId="2" w16cid:durableId="1248422850">
    <w:abstractNumId w:val="3"/>
  </w:num>
  <w:num w:numId="3" w16cid:durableId="126506981">
    <w:abstractNumId w:val="15"/>
  </w:num>
  <w:num w:numId="4" w16cid:durableId="137916122">
    <w:abstractNumId w:val="19"/>
  </w:num>
  <w:num w:numId="5" w16cid:durableId="304550342">
    <w:abstractNumId w:val="14"/>
  </w:num>
  <w:num w:numId="6" w16cid:durableId="1614632765">
    <w:abstractNumId w:val="0"/>
  </w:num>
  <w:num w:numId="7" w16cid:durableId="720786891">
    <w:abstractNumId w:val="5"/>
  </w:num>
  <w:num w:numId="8" w16cid:durableId="1881241009">
    <w:abstractNumId w:val="17"/>
  </w:num>
  <w:num w:numId="9" w16cid:durableId="248587397">
    <w:abstractNumId w:val="13"/>
  </w:num>
  <w:num w:numId="10" w16cid:durableId="1754013631">
    <w:abstractNumId w:val="8"/>
  </w:num>
  <w:num w:numId="11" w16cid:durableId="404030638">
    <w:abstractNumId w:val="20"/>
  </w:num>
  <w:num w:numId="12" w16cid:durableId="651521199">
    <w:abstractNumId w:val="12"/>
  </w:num>
  <w:num w:numId="13" w16cid:durableId="159472178">
    <w:abstractNumId w:val="16"/>
  </w:num>
  <w:num w:numId="14" w16cid:durableId="2091345596">
    <w:abstractNumId w:val="7"/>
  </w:num>
  <w:num w:numId="15" w16cid:durableId="1262646323">
    <w:abstractNumId w:val="10"/>
  </w:num>
  <w:num w:numId="16" w16cid:durableId="1934240004">
    <w:abstractNumId w:val="4"/>
  </w:num>
  <w:num w:numId="17" w16cid:durableId="152109244">
    <w:abstractNumId w:val="6"/>
  </w:num>
  <w:num w:numId="18" w16cid:durableId="751390136">
    <w:abstractNumId w:val="1"/>
  </w:num>
  <w:num w:numId="19" w16cid:durableId="831336146">
    <w:abstractNumId w:val="9"/>
  </w:num>
  <w:num w:numId="20" w16cid:durableId="499391835">
    <w:abstractNumId w:val="18"/>
  </w:num>
  <w:num w:numId="21" w16cid:durableId="795097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0B"/>
    <w:rsid w:val="000033C8"/>
    <w:rsid w:val="000107C9"/>
    <w:rsid w:val="00025EF2"/>
    <w:rsid w:val="000267AF"/>
    <w:rsid w:val="00036DE3"/>
    <w:rsid w:val="0004129D"/>
    <w:rsid w:val="00044A50"/>
    <w:rsid w:val="000459DF"/>
    <w:rsid w:val="00045FCF"/>
    <w:rsid w:val="000557FC"/>
    <w:rsid w:val="000613CB"/>
    <w:rsid w:val="0006338B"/>
    <w:rsid w:val="00065143"/>
    <w:rsid w:val="000717AB"/>
    <w:rsid w:val="0007232C"/>
    <w:rsid w:val="00073DCE"/>
    <w:rsid w:val="000851D4"/>
    <w:rsid w:val="00097C02"/>
    <w:rsid w:val="00097EB5"/>
    <w:rsid w:val="000A17D9"/>
    <w:rsid w:val="000A73E1"/>
    <w:rsid w:val="000B029C"/>
    <w:rsid w:val="000B6A09"/>
    <w:rsid w:val="000C24D9"/>
    <w:rsid w:val="000C64CE"/>
    <w:rsid w:val="000D0043"/>
    <w:rsid w:val="000E173E"/>
    <w:rsid w:val="000E2455"/>
    <w:rsid w:val="000E6CDA"/>
    <w:rsid w:val="000F11C5"/>
    <w:rsid w:val="000F28D5"/>
    <w:rsid w:val="000F5069"/>
    <w:rsid w:val="000F7E27"/>
    <w:rsid w:val="00114990"/>
    <w:rsid w:val="00114A5A"/>
    <w:rsid w:val="0011666D"/>
    <w:rsid w:val="00117E8C"/>
    <w:rsid w:val="0012533A"/>
    <w:rsid w:val="0013291C"/>
    <w:rsid w:val="00132CF9"/>
    <w:rsid w:val="001340C6"/>
    <w:rsid w:val="00141588"/>
    <w:rsid w:val="001433DB"/>
    <w:rsid w:val="00144265"/>
    <w:rsid w:val="001453DA"/>
    <w:rsid w:val="0015461E"/>
    <w:rsid w:val="00156FCA"/>
    <w:rsid w:val="00160E0A"/>
    <w:rsid w:val="001611D1"/>
    <w:rsid w:val="0016132F"/>
    <w:rsid w:val="00163191"/>
    <w:rsid w:val="00163FBA"/>
    <w:rsid w:val="001730AD"/>
    <w:rsid w:val="00180F27"/>
    <w:rsid w:val="001826F5"/>
    <w:rsid w:val="00182C40"/>
    <w:rsid w:val="00184D33"/>
    <w:rsid w:val="00187497"/>
    <w:rsid w:val="001876A2"/>
    <w:rsid w:val="001A034F"/>
    <w:rsid w:val="001A7808"/>
    <w:rsid w:val="001A7E55"/>
    <w:rsid w:val="001B4325"/>
    <w:rsid w:val="001C2F92"/>
    <w:rsid w:val="001C57BD"/>
    <w:rsid w:val="001D4B07"/>
    <w:rsid w:val="001D5287"/>
    <w:rsid w:val="001E2334"/>
    <w:rsid w:val="001E3670"/>
    <w:rsid w:val="001F1AC0"/>
    <w:rsid w:val="00202A1C"/>
    <w:rsid w:val="0020778E"/>
    <w:rsid w:val="0021658D"/>
    <w:rsid w:val="00216FC8"/>
    <w:rsid w:val="002174FD"/>
    <w:rsid w:val="00221704"/>
    <w:rsid w:val="00234278"/>
    <w:rsid w:val="0023493A"/>
    <w:rsid w:val="00234F4C"/>
    <w:rsid w:val="00250129"/>
    <w:rsid w:val="002501FE"/>
    <w:rsid w:val="00255206"/>
    <w:rsid w:val="00257150"/>
    <w:rsid w:val="00261828"/>
    <w:rsid w:val="00275E8F"/>
    <w:rsid w:val="002767DB"/>
    <w:rsid w:val="002845F6"/>
    <w:rsid w:val="0029142C"/>
    <w:rsid w:val="002954D3"/>
    <w:rsid w:val="00297CD8"/>
    <w:rsid w:val="002A11E2"/>
    <w:rsid w:val="002A2A08"/>
    <w:rsid w:val="002A4972"/>
    <w:rsid w:val="002B2112"/>
    <w:rsid w:val="002C22BA"/>
    <w:rsid w:val="002D38F8"/>
    <w:rsid w:val="002D77CB"/>
    <w:rsid w:val="002E0B1E"/>
    <w:rsid w:val="002F0B1D"/>
    <w:rsid w:val="00301088"/>
    <w:rsid w:val="00302157"/>
    <w:rsid w:val="0030303E"/>
    <w:rsid w:val="003063A7"/>
    <w:rsid w:val="00315485"/>
    <w:rsid w:val="00325BDD"/>
    <w:rsid w:val="00327E4E"/>
    <w:rsid w:val="003301A6"/>
    <w:rsid w:val="0033141C"/>
    <w:rsid w:val="003353FD"/>
    <w:rsid w:val="00337295"/>
    <w:rsid w:val="003567A5"/>
    <w:rsid w:val="00356CF9"/>
    <w:rsid w:val="00365036"/>
    <w:rsid w:val="00377B54"/>
    <w:rsid w:val="003855A2"/>
    <w:rsid w:val="00386CC3"/>
    <w:rsid w:val="00392DCD"/>
    <w:rsid w:val="00396884"/>
    <w:rsid w:val="003A54FB"/>
    <w:rsid w:val="003B1B31"/>
    <w:rsid w:val="003B513F"/>
    <w:rsid w:val="003C020A"/>
    <w:rsid w:val="003C1F69"/>
    <w:rsid w:val="003C304C"/>
    <w:rsid w:val="003C5F5A"/>
    <w:rsid w:val="003C7E70"/>
    <w:rsid w:val="003D118B"/>
    <w:rsid w:val="003E2389"/>
    <w:rsid w:val="003F29EC"/>
    <w:rsid w:val="0040360C"/>
    <w:rsid w:val="00403A52"/>
    <w:rsid w:val="0040557A"/>
    <w:rsid w:val="004078AE"/>
    <w:rsid w:val="00407E73"/>
    <w:rsid w:val="00422079"/>
    <w:rsid w:val="00425E83"/>
    <w:rsid w:val="00432C64"/>
    <w:rsid w:val="00433403"/>
    <w:rsid w:val="00433BE8"/>
    <w:rsid w:val="00434618"/>
    <w:rsid w:val="004353DD"/>
    <w:rsid w:val="004359A2"/>
    <w:rsid w:val="0044523A"/>
    <w:rsid w:val="00447AFB"/>
    <w:rsid w:val="004552F4"/>
    <w:rsid w:val="00455599"/>
    <w:rsid w:val="00455ED7"/>
    <w:rsid w:val="0047794E"/>
    <w:rsid w:val="004926FA"/>
    <w:rsid w:val="004A3662"/>
    <w:rsid w:val="004A5F06"/>
    <w:rsid w:val="004A65A4"/>
    <w:rsid w:val="004B087E"/>
    <w:rsid w:val="004B1C7C"/>
    <w:rsid w:val="004B234F"/>
    <w:rsid w:val="004B2D7E"/>
    <w:rsid w:val="004C7216"/>
    <w:rsid w:val="004C7756"/>
    <w:rsid w:val="004D00FC"/>
    <w:rsid w:val="004D05F4"/>
    <w:rsid w:val="004D1FAE"/>
    <w:rsid w:val="004D4FC7"/>
    <w:rsid w:val="005026C7"/>
    <w:rsid w:val="00502F7A"/>
    <w:rsid w:val="00504D0E"/>
    <w:rsid w:val="00507B1E"/>
    <w:rsid w:val="00511175"/>
    <w:rsid w:val="005162F8"/>
    <w:rsid w:val="005164F9"/>
    <w:rsid w:val="0052429E"/>
    <w:rsid w:val="0052795F"/>
    <w:rsid w:val="00530923"/>
    <w:rsid w:val="00536D0B"/>
    <w:rsid w:val="00537E6A"/>
    <w:rsid w:val="00540993"/>
    <w:rsid w:val="005479B6"/>
    <w:rsid w:val="00550071"/>
    <w:rsid w:val="00551065"/>
    <w:rsid w:val="00552491"/>
    <w:rsid w:val="00553249"/>
    <w:rsid w:val="00564E45"/>
    <w:rsid w:val="00572314"/>
    <w:rsid w:val="00572A07"/>
    <w:rsid w:val="0057747E"/>
    <w:rsid w:val="00583F36"/>
    <w:rsid w:val="00587117"/>
    <w:rsid w:val="005871E4"/>
    <w:rsid w:val="00587234"/>
    <w:rsid w:val="00596109"/>
    <w:rsid w:val="005A54CB"/>
    <w:rsid w:val="005C1EF2"/>
    <w:rsid w:val="005C4177"/>
    <w:rsid w:val="005C43B4"/>
    <w:rsid w:val="005E5B1A"/>
    <w:rsid w:val="005E7013"/>
    <w:rsid w:val="005F1F78"/>
    <w:rsid w:val="005F694E"/>
    <w:rsid w:val="00603699"/>
    <w:rsid w:val="006060F4"/>
    <w:rsid w:val="00622F7C"/>
    <w:rsid w:val="00625FBF"/>
    <w:rsid w:val="00635303"/>
    <w:rsid w:val="00640EE0"/>
    <w:rsid w:val="00640EF1"/>
    <w:rsid w:val="00655A45"/>
    <w:rsid w:val="0065788C"/>
    <w:rsid w:val="0066254D"/>
    <w:rsid w:val="006644A3"/>
    <w:rsid w:val="00664AEA"/>
    <w:rsid w:val="006667D8"/>
    <w:rsid w:val="0068118D"/>
    <w:rsid w:val="00681A02"/>
    <w:rsid w:val="00681F33"/>
    <w:rsid w:val="00686CF1"/>
    <w:rsid w:val="00691029"/>
    <w:rsid w:val="006A1A28"/>
    <w:rsid w:val="006A273B"/>
    <w:rsid w:val="006A5E6B"/>
    <w:rsid w:val="006A73FF"/>
    <w:rsid w:val="006B23A6"/>
    <w:rsid w:val="006B2C5D"/>
    <w:rsid w:val="006B4F26"/>
    <w:rsid w:val="006C067C"/>
    <w:rsid w:val="006C0B01"/>
    <w:rsid w:val="006E646E"/>
    <w:rsid w:val="006F231A"/>
    <w:rsid w:val="006F37EF"/>
    <w:rsid w:val="006F6016"/>
    <w:rsid w:val="006F716E"/>
    <w:rsid w:val="00700B37"/>
    <w:rsid w:val="00706FCF"/>
    <w:rsid w:val="00713216"/>
    <w:rsid w:val="00713CD9"/>
    <w:rsid w:val="0072167D"/>
    <w:rsid w:val="00721FA1"/>
    <w:rsid w:val="00722426"/>
    <w:rsid w:val="00727A4D"/>
    <w:rsid w:val="00730988"/>
    <w:rsid w:val="0073098B"/>
    <w:rsid w:val="00735FA0"/>
    <w:rsid w:val="007477E0"/>
    <w:rsid w:val="007522A5"/>
    <w:rsid w:val="00755654"/>
    <w:rsid w:val="007571CF"/>
    <w:rsid w:val="00770BC8"/>
    <w:rsid w:val="00780829"/>
    <w:rsid w:val="00782C93"/>
    <w:rsid w:val="00783D24"/>
    <w:rsid w:val="00793B04"/>
    <w:rsid w:val="007A76A3"/>
    <w:rsid w:val="007A7F1D"/>
    <w:rsid w:val="007B440D"/>
    <w:rsid w:val="007B4C39"/>
    <w:rsid w:val="007B58ED"/>
    <w:rsid w:val="007C5A03"/>
    <w:rsid w:val="007D28F4"/>
    <w:rsid w:val="007D5D95"/>
    <w:rsid w:val="00801865"/>
    <w:rsid w:val="00802560"/>
    <w:rsid w:val="00821F58"/>
    <w:rsid w:val="008244E4"/>
    <w:rsid w:val="00825D11"/>
    <w:rsid w:val="00827F56"/>
    <w:rsid w:val="00830F8A"/>
    <w:rsid w:val="008370BE"/>
    <w:rsid w:val="0084184E"/>
    <w:rsid w:val="00843B0B"/>
    <w:rsid w:val="008459BE"/>
    <w:rsid w:val="00850909"/>
    <w:rsid w:val="008519FB"/>
    <w:rsid w:val="00851B2C"/>
    <w:rsid w:val="00852ACE"/>
    <w:rsid w:val="008559F0"/>
    <w:rsid w:val="0086013D"/>
    <w:rsid w:val="00864000"/>
    <w:rsid w:val="00867662"/>
    <w:rsid w:val="00877997"/>
    <w:rsid w:val="00884BCB"/>
    <w:rsid w:val="0088622F"/>
    <w:rsid w:val="00890892"/>
    <w:rsid w:val="00893447"/>
    <w:rsid w:val="008951EC"/>
    <w:rsid w:val="008A26CD"/>
    <w:rsid w:val="008A2D3B"/>
    <w:rsid w:val="008A35CF"/>
    <w:rsid w:val="008A73E0"/>
    <w:rsid w:val="008B24F6"/>
    <w:rsid w:val="008C1A03"/>
    <w:rsid w:val="008D1831"/>
    <w:rsid w:val="008D2A05"/>
    <w:rsid w:val="008E416C"/>
    <w:rsid w:val="008E4695"/>
    <w:rsid w:val="008E5079"/>
    <w:rsid w:val="008E6280"/>
    <w:rsid w:val="008F0B4C"/>
    <w:rsid w:val="008F303F"/>
    <w:rsid w:val="008F5D03"/>
    <w:rsid w:val="00921E40"/>
    <w:rsid w:val="009226A8"/>
    <w:rsid w:val="00922734"/>
    <w:rsid w:val="00925442"/>
    <w:rsid w:val="0092586A"/>
    <w:rsid w:val="00926A76"/>
    <w:rsid w:val="009308F6"/>
    <w:rsid w:val="0093246A"/>
    <w:rsid w:val="0094444D"/>
    <w:rsid w:val="00944927"/>
    <w:rsid w:val="0095029C"/>
    <w:rsid w:val="00951BA4"/>
    <w:rsid w:val="0095276A"/>
    <w:rsid w:val="009534C3"/>
    <w:rsid w:val="00956763"/>
    <w:rsid w:val="009572E3"/>
    <w:rsid w:val="00972D02"/>
    <w:rsid w:val="00973283"/>
    <w:rsid w:val="0098493E"/>
    <w:rsid w:val="0099264C"/>
    <w:rsid w:val="0099277E"/>
    <w:rsid w:val="009A147F"/>
    <w:rsid w:val="009A778D"/>
    <w:rsid w:val="009A7A55"/>
    <w:rsid w:val="009C6F0C"/>
    <w:rsid w:val="009D1572"/>
    <w:rsid w:val="009D6F17"/>
    <w:rsid w:val="009D7C4F"/>
    <w:rsid w:val="009E1B5B"/>
    <w:rsid w:val="009E4E06"/>
    <w:rsid w:val="009F2DD4"/>
    <w:rsid w:val="00A0452B"/>
    <w:rsid w:val="00A20940"/>
    <w:rsid w:val="00A23BB0"/>
    <w:rsid w:val="00A3072A"/>
    <w:rsid w:val="00A32D94"/>
    <w:rsid w:val="00A41B21"/>
    <w:rsid w:val="00A442DB"/>
    <w:rsid w:val="00A50E2C"/>
    <w:rsid w:val="00A5507F"/>
    <w:rsid w:val="00A606BC"/>
    <w:rsid w:val="00A60C7D"/>
    <w:rsid w:val="00A70334"/>
    <w:rsid w:val="00A819E1"/>
    <w:rsid w:val="00A83EAC"/>
    <w:rsid w:val="00A90CCD"/>
    <w:rsid w:val="00A91A8F"/>
    <w:rsid w:val="00A951CB"/>
    <w:rsid w:val="00A95F46"/>
    <w:rsid w:val="00A96FCF"/>
    <w:rsid w:val="00AA6A56"/>
    <w:rsid w:val="00AB3F1E"/>
    <w:rsid w:val="00AB4FD4"/>
    <w:rsid w:val="00AC372C"/>
    <w:rsid w:val="00AC4ECD"/>
    <w:rsid w:val="00AC5E9F"/>
    <w:rsid w:val="00AC705D"/>
    <w:rsid w:val="00AD497C"/>
    <w:rsid w:val="00AD6725"/>
    <w:rsid w:val="00AD79B8"/>
    <w:rsid w:val="00AE3CCA"/>
    <w:rsid w:val="00AF1059"/>
    <w:rsid w:val="00AF4BF5"/>
    <w:rsid w:val="00AF645D"/>
    <w:rsid w:val="00AF7364"/>
    <w:rsid w:val="00B04220"/>
    <w:rsid w:val="00B10566"/>
    <w:rsid w:val="00B2263D"/>
    <w:rsid w:val="00B24C0E"/>
    <w:rsid w:val="00B307F6"/>
    <w:rsid w:val="00B343CC"/>
    <w:rsid w:val="00B36B95"/>
    <w:rsid w:val="00B426FA"/>
    <w:rsid w:val="00B5098A"/>
    <w:rsid w:val="00B52A08"/>
    <w:rsid w:val="00B55422"/>
    <w:rsid w:val="00B56F83"/>
    <w:rsid w:val="00B618ED"/>
    <w:rsid w:val="00B66474"/>
    <w:rsid w:val="00B733F7"/>
    <w:rsid w:val="00B7546D"/>
    <w:rsid w:val="00B778AD"/>
    <w:rsid w:val="00B90ED4"/>
    <w:rsid w:val="00B93D04"/>
    <w:rsid w:val="00BA414E"/>
    <w:rsid w:val="00BA449D"/>
    <w:rsid w:val="00BB2BF2"/>
    <w:rsid w:val="00BC7FE4"/>
    <w:rsid w:val="00BD2018"/>
    <w:rsid w:val="00BD2B21"/>
    <w:rsid w:val="00BE6B5F"/>
    <w:rsid w:val="00BE7CCD"/>
    <w:rsid w:val="00BF1B1D"/>
    <w:rsid w:val="00BF599E"/>
    <w:rsid w:val="00C01E55"/>
    <w:rsid w:val="00C0546C"/>
    <w:rsid w:val="00C06909"/>
    <w:rsid w:val="00C075DB"/>
    <w:rsid w:val="00C16D5B"/>
    <w:rsid w:val="00C17361"/>
    <w:rsid w:val="00C22CAC"/>
    <w:rsid w:val="00C24813"/>
    <w:rsid w:val="00C3005B"/>
    <w:rsid w:val="00C30E5A"/>
    <w:rsid w:val="00C31DD6"/>
    <w:rsid w:val="00C31EF5"/>
    <w:rsid w:val="00C32E79"/>
    <w:rsid w:val="00C40351"/>
    <w:rsid w:val="00C40AC5"/>
    <w:rsid w:val="00C40CED"/>
    <w:rsid w:val="00C43612"/>
    <w:rsid w:val="00C47C29"/>
    <w:rsid w:val="00C5443B"/>
    <w:rsid w:val="00C60E90"/>
    <w:rsid w:val="00C62470"/>
    <w:rsid w:val="00C62D29"/>
    <w:rsid w:val="00C65C8D"/>
    <w:rsid w:val="00C673F9"/>
    <w:rsid w:val="00C6782D"/>
    <w:rsid w:val="00C710A0"/>
    <w:rsid w:val="00C73218"/>
    <w:rsid w:val="00C7532D"/>
    <w:rsid w:val="00C769B2"/>
    <w:rsid w:val="00C779B9"/>
    <w:rsid w:val="00C83DE4"/>
    <w:rsid w:val="00C9501B"/>
    <w:rsid w:val="00C97D30"/>
    <w:rsid w:val="00CB1202"/>
    <w:rsid w:val="00CB18DF"/>
    <w:rsid w:val="00CB1E4E"/>
    <w:rsid w:val="00CC0837"/>
    <w:rsid w:val="00CD1B64"/>
    <w:rsid w:val="00CD20D8"/>
    <w:rsid w:val="00CE1C97"/>
    <w:rsid w:val="00CF4CD1"/>
    <w:rsid w:val="00D0413E"/>
    <w:rsid w:val="00D04268"/>
    <w:rsid w:val="00D10886"/>
    <w:rsid w:val="00D12E7A"/>
    <w:rsid w:val="00D15F98"/>
    <w:rsid w:val="00D16126"/>
    <w:rsid w:val="00D17009"/>
    <w:rsid w:val="00D17FAE"/>
    <w:rsid w:val="00D23AEE"/>
    <w:rsid w:val="00D252D7"/>
    <w:rsid w:val="00D25978"/>
    <w:rsid w:val="00D33B89"/>
    <w:rsid w:val="00D34488"/>
    <w:rsid w:val="00D35003"/>
    <w:rsid w:val="00D36408"/>
    <w:rsid w:val="00D4136F"/>
    <w:rsid w:val="00D430EE"/>
    <w:rsid w:val="00D476A2"/>
    <w:rsid w:val="00D50755"/>
    <w:rsid w:val="00D51084"/>
    <w:rsid w:val="00D529E1"/>
    <w:rsid w:val="00D52C29"/>
    <w:rsid w:val="00D53051"/>
    <w:rsid w:val="00D5385A"/>
    <w:rsid w:val="00D5426A"/>
    <w:rsid w:val="00D7076A"/>
    <w:rsid w:val="00D72690"/>
    <w:rsid w:val="00D804C3"/>
    <w:rsid w:val="00D821BA"/>
    <w:rsid w:val="00D850E4"/>
    <w:rsid w:val="00D91BFB"/>
    <w:rsid w:val="00DA1E42"/>
    <w:rsid w:val="00DA3AF3"/>
    <w:rsid w:val="00DC0683"/>
    <w:rsid w:val="00DC6DE8"/>
    <w:rsid w:val="00DC7DC1"/>
    <w:rsid w:val="00DE0862"/>
    <w:rsid w:val="00DE12C4"/>
    <w:rsid w:val="00DE269F"/>
    <w:rsid w:val="00DE27C3"/>
    <w:rsid w:val="00DE6D0E"/>
    <w:rsid w:val="00DF2269"/>
    <w:rsid w:val="00E105AC"/>
    <w:rsid w:val="00E139CE"/>
    <w:rsid w:val="00E14106"/>
    <w:rsid w:val="00E26EAA"/>
    <w:rsid w:val="00E34E60"/>
    <w:rsid w:val="00E441CF"/>
    <w:rsid w:val="00E45C80"/>
    <w:rsid w:val="00E45EC1"/>
    <w:rsid w:val="00E47E83"/>
    <w:rsid w:val="00E518CB"/>
    <w:rsid w:val="00E534A9"/>
    <w:rsid w:val="00E56F97"/>
    <w:rsid w:val="00E753A9"/>
    <w:rsid w:val="00E7593F"/>
    <w:rsid w:val="00E808D3"/>
    <w:rsid w:val="00E852B3"/>
    <w:rsid w:val="00E90CD4"/>
    <w:rsid w:val="00E935E6"/>
    <w:rsid w:val="00E9363C"/>
    <w:rsid w:val="00E93DD0"/>
    <w:rsid w:val="00E97256"/>
    <w:rsid w:val="00EA58D5"/>
    <w:rsid w:val="00EA7C27"/>
    <w:rsid w:val="00EB01D4"/>
    <w:rsid w:val="00EB4101"/>
    <w:rsid w:val="00EC5075"/>
    <w:rsid w:val="00EC6793"/>
    <w:rsid w:val="00EE3E88"/>
    <w:rsid w:val="00EE5543"/>
    <w:rsid w:val="00F01A36"/>
    <w:rsid w:val="00F10D93"/>
    <w:rsid w:val="00F1477F"/>
    <w:rsid w:val="00F15A64"/>
    <w:rsid w:val="00F20314"/>
    <w:rsid w:val="00F25046"/>
    <w:rsid w:val="00F30D98"/>
    <w:rsid w:val="00F32B6F"/>
    <w:rsid w:val="00F37AA9"/>
    <w:rsid w:val="00F408C0"/>
    <w:rsid w:val="00F40AEC"/>
    <w:rsid w:val="00F410C4"/>
    <w:rsid w:val="00F423E7"/>
    <w:rsid w:val="00F42565"/>
    <w:rsid w:val="00F4765B"/>
    <w:rsid w:val="00F47E0B"/>
    <w:rsid w:val="00F623FF"/>
    <w:rsid w:val="00F62563"/>
    <w:rsid w:val="00F65B99"/>
    <w:rsid w:val="00F66B9B"/>
    <w:rsid w:val="00F705F3"/>
    <w:rsid w:val="00F70C7D"/>
    <w:rsid w:val="00F80080"/>
    <w:rsid w:val="00F837CE"/>
    <w:rsid w:val="00F84D9D"/>
    <w:rsid w:val="00F876F1"/>
    <w:rsid w:val="00F907BE"/>
    <w:rsid w:val="00F90AF2"/>
    <w:rsid w:val="00F9743C"/>
    <w:rsid w:val="00FA0898"/>
    <w:rsid w:val="00FA16CA"/>
    <w:rsid w:val="00FB2231"/>
    <w:rsid w:val="00FC6608"/>
    <w:rsid w:val="00FD291D"/>
    <w:rsid w:val="00FD49C7"/>
    <w:rsid w:val="00FD6798"/>
    <w:rsid w:val="00FE5F74"/>
    <w:rsid w:val="00FF27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706E"/>
  <w15:chartTrackingRefBased/>
  <w15:docId w15:val="{ADE7F564-58E1-CE4F-8F91-87D9714D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AFB"/>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0459DF"/>
    <w:pPr>
      <w:keepNext/>
      <w:keepLines/>
      <w:numPr>
        <w:numId w:val="6"/>
      </w:numPr>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unhideWhenUsed/>
    <w:qFormat/>
    <w:rsid w:val="00216FC8"/>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587234"/>
    <w:pPr>
      <w:numPr>
        <w:ilvl w:val="2"/>
        <w:numId w:val="6"/>
      </w:num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216FC8"/>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16FC8"/>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16FC8"/>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16FC8"/>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16FC8"/>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16FC8"/>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F36"/>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583F36"/>
  </w:style>
  <w:style w:type="paragraph" w:styleId="Piedepgina">
    <w:name w:val="footer"/>
    <w:basedOn w:val="Normal"/>
    <w:link w:val="PiedepginaCar"/>
    <w:uiPriority w:val="99"/>
    <w:unhideWhenUsed/>
    <w:rsid w:val="00583F36"/>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583F36"/>
  </w:style>
  <w:style w:type="character" w:styleId="Hipervnculo">
    <w:name w:val="Hyperlink"/>
    <w:basedOn w:val="Fuentedeprrafopredeter"/>
    <w:uiPriority w:val="99"/>
    <w:unhideWhenUsed/>
    <w:rsid w:val="006644A3"/>
    <w:rPr>
      <w:color w:val="0000FF"/>
      <w:u w:val="single"/>
    </w:rPr>
  </w:style>
  <w:style w:type="character" w:styleId="Mencinsinresolver">
    <w:name w:val="Unresolved Mention"/>
    <w:basedOn w:val="Fuentedeprrafopredeter"/>
    <w:uiPriority w:val="99"/>
    <w:semiHidden/>
    <w:unhideWhenUsed/>
    <w:rsid w:val="000851D4"/>
    <w:rPr>
      <w:color w:val="605E5C"/>
      <w:shd w:val="clear" w:color="auto" w:fill="E1DFDD"/>
    </w:rPr>
  </w:style>
  <w:style w:type="character" w:styleId="Hipervnculovisitado">
    <w:name w:val="FollowedHyperlink"/>
    <w:basedOn w:val="Fuentedeprrafopredeter"/>
    <w:uiPriority w:val="99"/>
    <w:semiHidden/>
    <w:unhideWhenUsed/>
    <w:rsid w:val="000851D4"/>
    <w:rPr>
      <w:color w:val="954F72" w:themeColor="followedHyperlink"/>
      <w:u w:val="single"/>
    </w:rPr>
  </w:style>
  <w:style w:type="character" w:styleId="Textoennegrita">
    <w:name w:val="Strong"/>
    <w:basedOn w:val="Fuentedeprrafopredeter"/>
    <w:uiPriority w:val="22"/>
    <w:qFormat/>
    <w:rsid w:val="002A4972"/>
    <w:rPr>
      <w:b/>
      <w:bCs/>
    </w:rPr>
  </w:style>
  <w:style w:type="character" w:customStyle="1" w:styleId="Ttulo3Car">
    <w:name w:val="Título 3 Car"/>
    <w:basedOn w:val="Fuentedeprrafopredeter"/>
    <w:link w:val="Ttulo3"/>
    <w:uiPriority w:val="9"/>
    <w:rsid w:val="00587234"/>
    <w:rPr>
      <w:rFonts w:ascii="Times New Roman" w:eastAsia="Times New Roman" w:hAnsi="Times New Roman" w:cs="Times New Roman"/>
      <w:b/>
      <w:bCs/>
      <w:sz w:val="27"/>
      <w:szCs w:val="27"/>
      <w:lang w:eastAsia="es-ES_tradnl"/>
    </w:rPr>
  </w:style>
  <w:style w:type="paragraph" w:customStyle="1" w:styleId="paragraph">
    <w:name w:val="paragraph"/>
    <w:basedOn w:val="Normal"/>
    <w:rsid w:val="00587234"/>
    <w:pPr>
      <w:spacing w:before="100" w:beforeAutospacing="1" w:after="100" w:afterAutospacing="1"/>
    </w:pPr>
  </w:style>
  <w:style w:type="paragraph" w:styleId="NormalWeb">
    <w:name w:val="Normal (Web)"/>
    <w:basedOn w:val="Normal"/>
    <w:uiPriority w:val="99"/>
    <w:unhideWhenUsed/>
    <w:rsid w:val="00F1477F"/>
    <w:pPr>
      <w:spacing w:before="100" w:beforeAutospacing="1" w:after="100" w:afterAutospacing="1"/>
    </w:pPr>
  </w:style>
  <w:style w:type="character" w:customStyle="1" w:styleId="reference-text">
    <w:name w:val="reference-text"/>
    <w:basedOn w:val="Fuentedeprrafopredeter"/>
    <w:rsid w:val="00C60E90"/>
  </w:style>
  <w:style w:type="character" w:customStyle="1" w:styleId="mw-cite-backlink">
    <w:name w:val="mw-cite-backlink"/>
    <w:basedOn w:val="Fuentedeprrafopredeter"/>
    <w:rsid w:val="00C60E90"/>
  </w:style>
  <w:style w:type="paragraph" w:styleId="Textoindependiente">
    <w:name w:val="Body Text"/>
    <w:basedOn w:val="Normal"/>
    <w:link w:val="TextoindependienteCar"/>
    <w:uiPriority w:val="1"/>
    <w:qFormat/>
    <w:rsid w:val="00A32D94"/>
    <w:pPr>
      <w:widowControl w:val="0"/>
      <w:autoSpaceDE w:val="0"/>
      <w:autoSpaceDN w:val="0"/>
    </w:pPr>
    <w:rPr>
      <w:rFonts w:ascii="Arial" w:eastAsia="Arial" w:hAnsi="Arial" w:cs="Arial"/>
      <w:sz w:val="36"/>
      <w:szCs w:val="36"/>
      <w:lang w:eastAsia="es-ES" w:bidi="es-ES"/>
    </w:rPr>
  </w:style>
  <w:style w:type="character" w:customStyle="1" w:styleId="TextoindependienteCar">
    <w:name w:val="Texto independiente Car"/>
    <w:basedOn w:val="Fuentedeprrafopredeter"/>
    <w:link w:val="Textoindependiente"/>
    <w:uiPriority w:val="1"/>
    <w:rsid w:val="00A32D94"/>
    <w:rPr>
      <w:rFonts w:ascii="Arial" w:eastAsia="Arial" w:hAnsi="Arial" w:cs="Arial"/>
      <w:sz w:val="36"/>
      <w:szCs w:val="36"/>
      <w:lang w:eastAsia="es-ES" w:bidi="es-ES"/>
    </w:rPr>
  </w:style>
  <w:style w:type="character" w:styleId="Nmerodepgina">
    <w:name w:val="page number"/>
    <w:basedOn w:val="Fuentedeprrafopredeter"/>
    <w:uiPriority w:val="99"/>
    <w:semiHidden/>
    <w:unhideWhenUsed/>
    <w:rsid w:val="00D850E4"/>
  </w:style>
  <w:style w:type="character" w:customStyle="1" w:styleId="apple-converted-space">
    <w:name w:val="apple-converted-space"/>
    <w:basedOn w:val="Fuentedeprrafopredeter"/>
    <w:rsid w:val="00117E8C"/>
  </w:style>
  <w:style w:type="character" w:styleId="nfasis">
    <w:name w:val="Emphasis"/>
    <w:basedOn w:val="Fuentedeprrafopredeter"/>
    <w:uiPriority w:val="20"/>
    <w:qFormat/>
    <w:rsid w:val="00117E8C"/>
    <w:rPr>
      <w:i/>
      <w:iCs/>
    </w:rPr>
  </w:style>
  <w:style w:type="character" w:customStyle="1" w:styleId="citation">
    <w:name w:val="citation"/>
    <w:basedOn w:val="Fuentedeprrafopredeter"/>
    <w:rsid w:val="00117E8C"/>
  </w:style>
  <w:style w:type="paragraph" w:customStyle="1" w:styleId="p1">
    <w:name w:val="p1"/>
    <w:basedOn w:val="Normal"/>
    <w:rsid w:val="00C9501B"/>
    <w:pPr>
      <w:spacing w:before="100" w:beforeAutospacing="1" w:after="100" w:afterAutospacing="1"/>
    </w:pPr>
  </w:style>
  <w:style w:type="character" w:customStyle="1" w:styleId="t1">
    <w:name w:val="t1"/>
    <w:basedOn w:val="Fuentedeprrafopredeter"/>
    <w:rsid w:val="00C9501B"/>
  </w:style>
  <w:style w:type="paragraph" w:customStyle="1" w:styleId="p2">
    <w:name w:val="p2"/>
    <w:basedOn w:val="Normal"/>
    <w:rsid w:val="00C9501B"/>
    <w:pPr>
      <w:spacing w:before="100" w:beforeAutospacing="1" w:after="100" w:afterAutospacing="1"/>
    </w:pPr>
  </w:style>
  <w:style w:type="character" w:customStyle="1" w:styleId="t2">
    <w:name w:val="t2"/>
    <w:basedOn w:val="Fuentedeprrafopredeter"/>
    <w:rsid w:val="00C9501B"/>
  </w:style>
  <w:style w:type="character" w:customStyle="1" w:styleId="t27">
    <w:name w:val="t27"/>
    <w:basedOn w:val="Fuentedeprrafopredeter"/>
    <w:rsid w:val="00C9501B"/>
  </w:style>
  <w:style w:type="paragraph" w:customStyle="1" w:styleId="p5">
    <w:name w:val="p5"/>
    <w:basedOn w:val="Normal"/>
    <w:rsid w:val="00C9501B"/>
    <w:pPr>
      <w:spacing w:before="100" w:beforeAutospacing="1" w:after="100" w:afterAutospacing="1"/>
    </w:pPr>
  </w:style>
  <w:style w:type="paragraph" w:styleId="Prrafodelista">
    <w:name w:val="List Paragraph"/>
    <w:basedOn w:val="Normal"/>
    <w:uiPriority w:val="34"/>
    <w:qFormat/>
    <w:rsid w:val="00925442"/>
    <w:pPr>
      <w:ind w:left="720"/>
      <w:contextualSpacing/>
    </w:pPr>
    <w:rPr>
      <w:rFonts w:asciiTheme="minorHAnsi" w:eastAsiaTheme="minorHAnsi" w:hAnsiTheme="minorHAnsi" w:cstheme="minorBidi"/>
      <w:lang w:eastAsia="en-US"/>
    </w:rPr>
  </w:style>
  <w:style w:type="character" w:customStyle="1" w:styleId="Ttulo1Car">
    <w:name w:val="Título 1 Car"/>
    <w:basedOn w:val="Fuentedeprrafopredeter"/>
    <w:link w:val="Ttulo1"/>
    <w:uiPriority w:val="9"/>
    <w:rsid w:val="000459DF"/>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216FC8"/>
    <w:rPr>
      <w:rFonts w:asciiTheme="majorHAnsi" w:eastAsiaTheme="majorEastAsia" w:hAnsiTheme="majorHAnsi" w:cstheme="majorBidi"/>
      <w:color w:val="2F5496" w:themeColor="accent1" w:themeShade="BF"/>
      <w:sz w:val="26"/>
      <w:szCs w:val="26"/>
      <w:lang w:eastAsia="es-ES_tradnl"/>
    </w:rPr>
  </w:style>
  <w:style w:type="character" w:customStyle="1" w:styleId="Ttulo4Car">
    <w:name w:val="Título 4 Car"/>
    <w:basedOn w:val="Fuentedeprrafopredeter"/>
    <w:link w:val="Ttulo4"/>
    <w:uiPriority w:val="9"/>
    <w:semiHidden/>
    <w:rsid w:val="00216FC8"/>
    <w:rPr>
      <w:rFonts w:asciiTheme="majorHAnsi" w:eastAsiaTheme="majorEastAsia" w:hAnsiTheme="majorHAnsi" w:cstheme="majorBidi"/>
      <w:i/>
      <w:iCs/>
      <w:color w:val="2F5496" w:themeColor="accent1" w:themeShade="BF"/>
      <w:lang w:eastAsia="es-ES_tradnl"/>
    </w:rPr>
  </w:style>
  <w:style w:type="character" w:customStyle="1" w:styleId="Ttulo5Car">
    <w:name w:val="Título 5 Car"/>
    <w:basedOn w:val="Fuentedeprrafopredeter"/>
    <w:link w:val="Ttulo5"/>
    <w:uiPriority w:val="9"/>
    <w:semiHidden/>
    <w:rsid w:val="00216FC8"/>
    <w:rPr>
      <w:rFonts w:asciiTheme="majorHAnsi" w:eastAsiaTheme="majorEastAsia" w:hAnsiTheme="majorHAnsi" w:cstheme="majorBidi"/>
      <w:color w:val="2F5496" w:themeColor="accent1" w:themeShade="BF"/>
      <w:lang w:eastAsia="es-ES_tradnl"/>
    </w:rPr>
  </w:style>
  <w:style w:type="character" w:customStyle="1" w:styleId="Ttulo6Car">
    <w:name w:val="Título 6 Car"/>
    <w:basedOn w:val="Fuentedeprrafopredeter"/>
    <w:link w:val="Ttulo6"/>
    <w:uiPriority w:val="9"/>
    <w:semiHidden/>
    <w:rsid w:val="00216FC8"/>
    <w:rPr>
      <w:rFonts w:asciiTheme="majorHAnsi" w:eastAsiaTheme="majorEastAsia" w:hAnsiTheme="majorHAnsi" w:cstheme="majorBidi"/>
      <w:color w:val="1F3763" w:themeColor="accent1" w:themeShade="7F"/>
      <w:lang w:eastAsia="es-ES_tradnl"/>
    </w:rPr>
  </w:style>
  <w:style w:type="character" w:customStyle="1" w:styleId="Ttulo7Car">
    <w:name w:val="Título 7 Car"/>
    <w:basedOn w:val="Fuentedeprrafopredeter"/>
    <w:link w:val="Ttulo7"/>
    <w:uiPriority w:val="9"/>
    <w:semiHidden/>
    <w:rsid w:val="00216FC8"/>
    <w:rPr>
      <w:rFonts w:asciiTheme="majorHAnsi" w:eastAsiaTheme="majorEastAsia" w:hAnsiTheme="majorHAnsi" w:cstheme="majorBidi"/>
      <w:i/>
      <w:iCs/>
      <w:color w:val="1F3763" w:themeColor="accent1" w:themeShade="7F"/>
      <w:lang w:eastAsia="es-ES_tradnl"/>
    </w:rPr>
  </w:style>
  <w:style w:type="character" w:customStyle="1" w:styleId="Ttulo8Car">
    <w:name w:val="Título 8 Car"/>
    <w:basedOn w:val="Fuentedeprrafopredeter"/>
    <w:link w:val="Ttulo8"/>
    <w:uiPriority w:val="9"/>
    <w:semiHidden/>
    <w:rsid w:val="00216FC8"/>
    <w:rPr>
      <w:rFonts w:asciiTheme="majorHAnsi" w:eastAsiaTheme="majorEastAsia" w:hAnsiTheme="majorHAnsi" w:cstheme="majorBidi"/>
      <w:color w:val="272727" w:themeColor="text1" w:themeTint="D8"/>
      <w:sz w:val="21"/>
      <w:szCs w:val="21"/>
      <w:lang w:eastAsia="es-ES_tradnl"/>
    </w:rPr>
  </w:style>
  <w:style w:type="character" w:customStyle="1" w:styleId="Ttulo9Car">
    <w:name w:val="Título 9 Car"/>
    <w:basedOn w:val="Fuentedeprrafopredeter"/>
    <w:link w:val="Ttulo9"/>
    <w:uiPriority w:val="9"/>
    <w:semiHidden/>
    <w:rsid w:val="00216FC8"/>
    <w:rPr>
      <w:rFonts w:asciiTheme="majorHAnsi" w:eastAsiaTheme="majorEastAsia" w:hAnsiTheme="majorHAnsi" w:cstheme="majorBidi"/>
      <w:i/>
      <w:iCs/>
      <w:color w:val="272727" w:themeColor="text1" w:themeTint="D8"/>
      <w:sz w:val="21"/>
      <w:szCs w:val="21"/>
      <w:lang w:eastAsia="es-ES_tradnl"/>
    </w:rPr>
  </w:style>
  <w:style w:type="paragraph" w:styleId="TtuloTDC">
    <w:name w:val="TOC Heading"/>
    <w:basedOn w:val="Ttulo1"/>
    <w:next w:val="Normal"/>
    <w:uiPriority w:val="39"/>
    <w:unhideWhenUsed/>
    <w:qFormat/>
    <w:rsid w:val="00301088"/>
    <w:pPr>
      <w:numPr>
        <w:numId w:val="0"/>
      </w:numPr>
      <w:spacing w:before="480" w:line="276" w:lineRule="auto"/>
      <w:outlineLvl w:val="9"/>
    </w:pPr>
    <w:rPr>
      <w:b/>
      <w:bCs/>
      <w:sz w:val="28"/>
      <w:szCs w:val="28"/>
      <w:lang w:eastAsia="es-ES_tradnl"/>
    </w:rPr>
  </w:style>
  <w:style w:type="paragraph" w:styleId="TDC1">
    <w:name w:val="toc 1"/>
    <w:basedOn w:val="Normal"/>
    <w:next w:val="Normal"/>
    <w:autoRedefine/>
    <w:uiPriority w:val="39"/>
    <w:unhideWhenUsed/>
    <w:rsid w:val="00250129"/>
    <w:pPr>
      <w:tabs>
        <w:tab w:val="left" w:pos="480"/>
        <w:tab w:val="right" w:leader="dot" w:pos="8488"/>
      </w:tabs>
      <w:spacing w:before="120" w:line="480" w:lineRule="auto"/>
    </w:pPr>
    <w:rPr>
      <w:rFonts w:asciiTheme="minorHAnsi" w:hAnsiTheme="minorHAnsi" w:cstheme="minorHAnsi"/>
      <w:b/>
      <w:bCs/>
      <w:i/>
      <w:iCs/>
    </w:rPr>
  </w:style>
  <w:style w:type="paragraph" w:styleId="TDC2">
    <w:name w:val="toc 2"/>
    <w:basedOn w:val="Normal"/>
    <w:next w:val="Normal"/>
    <w:autoRedefine/>
    <w:uiPriority w:val="39"/>
    <w:unhideWhenUsed/>
    <w:rsid w:val="00301088"/>
    <w:pPr>
      <w:spacing w:before="120"/>
      <w:ind w:left="240"/>
    </w:pPr>
    <w:rPr>
      <w:rFonts w:asciiTheme="minorHAnsi" w:hAnsiTheme="minorHAnsi" w:cstheme="minorHAnsi"/>
      <w:b/>
      <w:bCs/>
      <w:sz w:val="22"/>
      <w:szCs w:val="22"/>
    </w:rPr>
  </w:style>
  <w:style w:type="paragraph" w:styleId="TDC3">
    <w:name w:val="toc 3"/>
    <w:basedOn w:val="Normal"/>
    <w:next w:val="Normal"/>
    <w:autoRedefine/>
    <w:uiPriority w:val="39"/>
    <w:semiHidden/>
    <w:unhideWhenUsed/>
    <w:rsid w:val="00301088"/>
    <w:pPr>
      <w:ind w:left="480"/>
    </w:pPr>
    <w:rPr>
      <w:rFonts w:asciiTheme="minorHAnsi" w:hAnsiTheme="minorHAnsi" w:cstheme="minorHAnsi"/>
      <w:sz w:val="20"/>
      <w:szCs w:val="20"/>
    </w:rPr>
  </w:style>
  <w:style w:type="paragraph" w:styleId="TDC4">
    <w:name w:val="toc 4"/>
    <w:basedOn w:val="Normal"/>
    <w:next w:val="Normal"/>
    <w:autoRedefine/>
    <w:uiPriority w:val="39"/>
    <w:semiHidden/>
    <w:unhideWhenUsed/>
    <w:rsid w:val="00301088"/>
    <w:pPr>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301088"/>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301088"/>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301088"/>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301088"/>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301088"/>
    <w:pPr>
      <w:ind w:left="1920"/>
    </w:pPr>
    <w:rPr>
      <w:rFonts w:asciiTheme="minorHAnsi" w:hAnsiTheme="minorHAnsi" w:cstheme="minorHAnsi"/>
      <w:sz w:val="20"/>
      <w:szCs w:val="20"/>
    </w:rPr>
  </w:style>
  <w:style w:type="character" w:customStyle="1" w:styleId="ytp-time-current">
    <w:name w:val="ytp-time-current"/>
    <w:basedOn w:val="Fuentedeprrafopredeter"/>
    <w:rsid w:val="004A5F06"/>
  </w:style>
  <w:style w:type="character" w:customStyle="1" w:styleId="ytp-time-separator">
    <w:name w:val="ytp-time-separator"/>
    <w:basedOn w:val="Fuentedeprrafopredeter"/>
    <w:rsid w:val="004A5F06"/>
  </w:style>
  <w:style w:type="character" w:customStyle="1" w:styleId="ytp-time-duration">
    <w:name w:val="ytp-time-duration"/>
    <w:basedOn w:val="Fuentedeprrafopredeter"/>
    <w:rsid w:val="004A5F06"/>
  </w:style>
  <w:style w:type="character" w:customStyle="1" w:styleId="style-scope">
    <w:name w:val="style-scope"/>
    <w:basedOn w:val="Fuentedeprrafopredeter"/>
    <w:rsid w:val="004A5F06"/>
  </w:style>
  <w:style w:type="paragraph" w:customStyle="1" w:styleId="quote-block">
    <w:name w:val="quote-block"/>
    <w:basedOn w:val="Normal"/>
    <w:rsid w:val="0020778E"/>
    <w:pPr>
      <w:spacing w:before="100" w:beforeAutospacing="1" w:after="100" w:afterAutospacing="1"/>
    </w:pPr>
  </w:style>
  <w:style w:type="character" w:styleId="CitaHTML">
    <w:name w:val="HTML Cite"/>
    <w:basedOn w:val="Fuentedeprrafopredeter"/>
    <w:uiPriority w:val="99"/>
    <w:semiHidden/>
    <w:unhideWhenUsed/>
    <w:rsid w:val="002077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1469">
      <w:bodyDiv w:val="1"/>
      <w:marLeft w:val="0"/>
      <w:marRight w:val="0"/>
      <w:marTop w:val="0"/>
      <w:marBottom w:val="0"/>
      <w:divBdr>
        <w:top w:val="none" w:sz="0" w:space="0" w:color="auto"/>
        <w:left w:val="none" w:sz="0" w:space="0" w:color="auto"/>
        <w:bottom w:val="none" w:sz="0" w:space="0" w:color="auto"/>
        <w:right w:val="none" w:sz="0" w:space="0" w:color="auto"/>
      </w:divBdr>
    </w:div>
    <w:div w:id="98571815">
      <w:bodyDiv w:val="1"/>
      <w:marLeft w:val="0"/>
      <w:marRight w:val="0"/>
      <w:marTop w:val="0"/>
      <w:marBottom w:val="0"/>
      <w:divBdr>
        <w:top w:val="none" w:sz="0" w:space="0" w:color="auto"/>
        <w:left w:val="none" w:sz="0" w:space="0" w:color="auto"/>
        <w:bottom w:val="none" w:sz="0" w:space="0" w:color="auto"/>
        <w:right w:val="none" w:sz="0" w:space="0" w:color="auto"/>
      </w:divBdr>
    </w:div>
    <w:div w:id="110901273">
      <w:bodyDiv w:val="1"/>
      <w:marLeft w:val="0"/>
      <w:marRight w:val="0"/>
      <w:marTop w:val="0"/>
      <w:marBottom w:val="0"/>
      <w:divBdr>
        <w:top w:val="none" w:sz="0" w:space="0" w:color="auto"/>
        <w:left w:val="none" w:sz="0" w:space="0" w:color="auto"/>
        <w:bottom w:val="none" w:sz="0" w:space="0" w:color="auto"/>
        <w:right w:val="none" w:sz="0" w:space="0" w:color="auto"/>
      </w:divBdr>
    </w:div>
    <w:div w:id="132986285">
      <w:bodyDiv w:val="1"/>
      <w:marLeft w:val="0"/>
      <w:marRight w:val="0"/>
      <w:marTop w:val="0"/>
      <w:marBottom w:val="0"/>
      <w:divBdr>
        <w:top w:val="none" w:sz="0" w:space="0" w:color="auto"/>
        <w:left w:val="none" w:sz="0" w:space="0" w:color="auto"/>
        <w:bottom w:val="none" w:sz="0" w:space="0" w:color="auto"/>
        <w:right w:val="none" w:sz="0" w:space="0" w:color="auto"/>
      </w:divBdr>
    </w:div>
    <w:div w:id="177938161">
      <w:bodyDiv w:val="1"/>
      <w:marLeft w:val="0"/>
      <w:marRight w:val="0"/>
      <w:marTop w:val="0"/>
      <w:marBottom w:val="0"/>
      <w:divBdr>
        <w:top w:val="none" w:sz="0" w:space="0" w:color="auto"/>
        <w:left w:val="none" w:sz="0" w:space="0" w:color="auto"/>
        <w:bottom w:val="none" w:sz="0" w:space="0" w:color="auto"/>
        <w:right w:val="none" w:sz="0" w:space="0" w:color="auto"/>
      </w:divBdr>
    </w:div>
    <w:div w:id="179776911">
      <w:bodyDiv w:val="1"/>
      <w:marLeft w:val="0"/>
      <w:marRight w:val="0"/>
      <w:marTop w:val="0"/>
      <w:marBottom w:val="0"/>
      <w:divBdr>
        <w:top w:val="none" w:sz="0" w:space="0" w:color="auto"/>
        <w:left w:val="none" w:sz="0" w:space="0" w:color="auto"/>
        <w:bottom w:val="none" w:sz="0" w:space="0" w:color="auto"/>
        <w:right w:val="none" w:sz="0" w:space="0" w:color="auto"/>
      </w:divBdr>
      <w:divsChild>
        <w:div w:id="383724681">
          <w:marLeft w:val="0"/>
          <w:marRight w:val="0"/>
          <w:marTop w:val="0"/>
          <w:marBottom w:val="0"/>
          <w:divBdr>
            <w:top w:val="none" w:sz="0" w:space="0" w:color="auto"/>
            <w:left w:val="none" w:sz="0" w:space="0" w:color="auto"/>
            <w:bottom w:val="none" w:sz="0" w:space="0" w:color="auto"/>
            <w:right w:val="none" w:sz="0" w:space="0" w:color="auto"/>
          </w:divBdr>
          <w:divsChild>
            <w:div w:id="276957005">
              <w:marLeft w:val="0"/>
              <w:marRight w:val="0"/>
              <w:marTop w:val="0"/>
              <w:marBottom w:val="0"/>
              <w:divBdr>
                <w:top w:val="none" w:sz="0" w:space="0" w:color="auto"/>
                <w:left w:val="none" w:sz="0" w:space="0" w:color="auto"/>
                <w:bottom w:val="none" w:sz="0" w:space="0" w:color="auto"/>
                <w:right w:val="none" w:sz="0" w:space="0" w:color="auto"/>
              </w:divBdr>
              <w:divsChild>
                <w:div w:id="58229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3948">
      <w:bodyDiv w:val="1"/>
      <w:marLeft w:val="0"/>
      <w:marRight w:val="0"/>
      <w:marTop w:val="0"/>
      <w:marBottom w:val="0"/>
      <w:divBdr>
        <w:top w:val="none" w:sz="0" w:space="0" w:color="auto"/>
        <w:left w:val="none" w:sz="0" w:space="0" w:color="auto"/>
        <w:bottom w:val="none" w:sz="0" w:space="0" w:color="auto"/>
        <w:right w:val="none" w:sz="0" w:space="0" w:color="auto"/>
      </w:divBdr>
    </w:div>
    <w:div w:id="234827104">
      <w:bodyDiv w:val="1"/>
      <w:marLeft w:val="0"/>
      <w:marRight w:val="0"/>
      <w:marTop w:val="0"/>
      <w:marBottom w:val="0"/>
      <w:divBdr>
        <w:top w:val="none" w:sz="0" w:space="0" w:color="auto"/>
        <w:left w:val="none" w:sz="0" w:space="0" w:color="auto"/>
        <w:bottom w:val="none" w:sz="0" w:space="0" w:color="auto"/>
        <w:right w:val="none" w:sz="0" w:space="0" w:color="auto"/>
      </w:divBdr>
    </w:div>
    <w:div w:id="264659330">
      <w:bodyDiv w:val="1"/>
      <w:marLeft w:val="0"/>
      <w:marRight w:val="0"/>
      <w:marTop w:val="0"/>
      <w:marBottom w:val="0"/>
      <w:divBdr>
        <w:top w:val="none" w:sz="0" w:space="0" w:color="auto"/>
        <w:left w:val="none" w:sz="0" w:space="0" w:color="auto"/>
        <w:bottom w:val="none" w:sz="0" w:space="0" w:color="auto"/>
        <w:right w:val="none" w:sz="0" w:space="0" w:color="auto"/>
      </w:divBdr>
    </w:div>
    <w:div w:id="294532221">
      <w:bodyDiv w:val="1"/>
      <w:marLeft w:val="0"/>
      <w:marRight w:val="0"/>
      <w:marTop w:val="0"/>
      <w:marBottom w:val="0"/>
      <w:divBdr>
        <w:top w:val="none" w:sz="0" w:space="0" w:color="auto"/>
        <w:left w:val="none" w:sz="0" w:space="0" w:color="auto"/>
        <w:bottom w:val="none" w:sz="0" w:space="0" w:color="auto"/>
        <w:right w:val="none" w:sz="0" w:space="0" w:color="auto"/>
      </w:divBdr>
    </w:div>
    <w:div w:id="305548431">
      <w:bodyDiv w:val="1"/>
      <w:marLeft w:val="0"/>
      <w:marRight w:val="0"/>
      <w:marTop w:val="0"/>
      <w:marBottom w:val="0"/>
      <w:divBdr>
        <w:top w:val="none" w:sz="0" w:space="0" w:color="auto"/>
        <w:left w:val="none" w:sz="0" w:space="0" w:color="auto"/>
        <w:bottom w:val="none" w:sz="0" w:space="0" w:color="auto"/>
        <w:right w:val="none" w:sz="0" w:space="0" w:color="auto"/>
      </w:divBdr>
    </w:div>
    <w:div w:id="309212909">
      <w:bodyDiv w:val="1"/>
      <w:marLeft w:val="0"/>
      <w:marRight w:val="0"/>
      <w:marTop w:val="0"/>
      <w:marBottom w:val="0"/>
      <w:divBdr>
        <w:top w:val="none" w:sz="0" w:space="0" w:color="auto"/>
        <w:left w:val="none" w:sz="0" w:space="0" w:color="auto"/>
        <w:bottom w:val="none" w:sz="0" w:space="0" w:color="auto"/>
        <w:right w:val="none" w:sz="0" w:space="0" w:color="auto"/>
      </w:divBdr>
    </w:div>
    <w:div w:id="339505311">
      <w:bodyDiv w:val="1"/>
      <w:marLeft w:val="0"/>
      <w:marRight w:val="0"/>
      <w:marTop w:val="0"/>
      <w:marBottom w:val="0"/>
      <w:divBdr>
        <w:top w:val="none" w:sz="0" w:space="0" w:color="auto"/>
        <w:left w:val="none" w:sz="0" w:space="0" w:color="auto"/>
        <w:bottom w:val="none" w:sz="0" w:space="0" w:color="auto"/>
        <w:right w:val="none" w:sz="0" w:space="0" w:color="auto"/>
      </w:divBdr>
    </w:div>
    <w:div w:id="360668705">
      <w:bodyDiv w:val="1"/>
      <w:marLeft w:val="0"/>
      <w:marRight w:val="0"/>
      <w:marTop w:val="0"/>
      <w:marBottom w:val="0"/>
      <w:divBdr>
        <w:top w:val="none" w:sz="0" w:space="0" w:color="auto"/>
        <w:left w:val="none" w:sz="0" w:space="0" w:color="auto"/>
        <w:bottom w:val="none" w:sz="0" w:space="0" w:color="auto"/>
        <w:right w:val="none" w:sz="0" w:space="0" w:color="auto"/>
      </w:divBdr>
    </w:div>
    <w:div w:id="360787683">
      <w:bodyDiv w:val="1"/>
      <w:marLeft w:val="0"/>
      <w:marRight w:val="0"/>
      <w:marTop w:val="0"/>
      <w:marBottom w:val="0"/>
      <w:divBdr>
        <w:top w:val="none" w:sz="0" w:space="0" w:color="auto"/>
        <w:left w:val="none" w:sz="0" w:space="0" w:color="auto"/>
        <w:bottom w:val="none" w:sz="0" w:space="0" w:color="auto"/>
        <w:right w:val="none" w:sz="0" w:space="0" w:color="auto"/>
      </w:divBdr>
    </w:div>
    <w:div w:id="469131848">
      <w:bodyDiv w:val="1"/>
      <w:marLeft w:val="0"/>
      <w:marRight w:val="0"/>
      <w:marTop w:val="0"/>
      <w:marBottom w:val="0"/>
      <w:divBdr>
        <w:top w:val="none" w:sz="0" w:space="0" w:color="auto"/>
        <w:left w:val="none" w:sz="0" w:space="0" w:color="auto"/>
        <w:bottom w:val="none" w:sz="0" w:space="0" w:color="auto"/>
        <w:right w:val="none" w:sz="0" w:space="0" w:color="auto"/>
      </w:divBdr>
    </w:div>
    <w:div w:id="506209508">
      <w:bodyDiv w:val="1"/>
      <w:marLeft w:val="0"/>
      <w:marRight w:val="0"/>
      <w:marTop w:val="0"/>
      <w:marBottom w:val="0"/>
      <w:divBdr>
        <w:top w:val="none" w:sz="0" w:space="0" w:color="auto"/>
        <w:left w:val="none" w:sz="0" w:space="0" w:color="auto"/>
        <w:bottom w:val="none" w:sz="0" w:space="0" w:color="auto"/>
        <w:right w:val="none" w:sz="0" w:space="0" w:color="auto"/>
      </w:divBdr>
      <w:divsChild>
        <w:div w:id="202863618">
          <w:marLeft w:val="0"/>
          <w:marRight w:val="0"/>
          <w:marTop w:val="0"/>
          <w:marBottom w:val="0"/>
          <w:divBdr>
            <w:top w:val="none" w:sz="0" w:space="0" w:color="auto"/>
            <w:left w:val="none" w:sz="0" w:space="0" w:color="auto"/>
            <w:bottom w:val="none" w:sz="0" w:space="0" w:color="auto"/>
            <w:right w:val="none" w:sz="0" w:space="0" w:color="auto"/>
          </w:divBdr>
        </w:div>
      </w:divsChild>
    </w:div>
    <w:div w:id="525871373">
      <w:bodyDiv w:val="1"/>
      <w:marLeft w:val="0"/>
      <w:marRight w:val="0"/>
      <w:marTop w:val="0"/>
      <w:marBottom w:val="0"/>
      <w:divBdr>
        <w:top w:val="none" w:sz="0" w:space="0" w:color="auto"/>
        <w:left w:val="none" w:sz="0" w:space="0" w:color="auto"/>
        <w:bottom w:val="none" w:sz="0" w:space="0" w:color="auto"/>
        <w:right w:val="none" w:sz="0" w:space="0" w:color="auto"/>
      </w:divBdr>
    </w:div>
    <w:div w:id="624191290">
      <w:bodyDiv w:val="1"/>
      <w:marLeft w:val="0"/>
      <w:marRight w:val="0"/>
      <w:marTop w:val="0"/>
      <w:marBottom w:val="0"/>
      <w:divBdr>
        <w:top w:val="none" w:sz="0" w:space="0" w:color="auto"/>
        <w:left w:val="none" w:sz="0" w:space="0" w:color="auto"/>
        <w:bottom w:val="none" w:sz="0" w:space="0" w:color="auto"/>
        <w:right w:val="none" w:sz="0" w:space="0" w:color="auto"/>
      </w:divBdr>
    </w:div>
    <w:div w:id="644047591">
      <w:bodyDiv w:val="1"/>
      <w:marLeft w:val="0"/>
      <w:marRight w:val="0"/>
      <w:marTop w:val="0"/>
      <w:marBottom w:val="0"/>
      <w:divBdr>
        <w:top w:val="none" w:sz="0" w:space="0" w:color="auto"/>
        <w:left w:val="none" w:sz="0" w:space="0" w:color="auto"/>
        <w:bottom w:val="none" w:sz="0" w:space="0" w:color="auto"/>
        <w:right w:val="none" w:sz="0" w:space="0" w:color="auto"/>
      </w:divBdr>
      <w:divsChild>
        <w:div w:id="1446928879">
          <w:marLeft w:val="0"/>
          <w:marRight w:val="0"/>
          <w:marTop w:val="0"/>
          <w:marBottom w:val="0"/>
          <w:divBdr>
            <w:top w:val="none" w:sz="0" w:space="0" w:color="auto"/>
            <w:left w:val="none" w:sz="0" w:space="0" w:color="auto"/>
            <w:bottom w:val="none" w:sz="0" w:space="0" w:color="auto"/>
            <w:right w:val="none" w:sz="0" w:space="0" w:color="auto"/>
          </w:divBdr>
          <w:divsChild>
            <w:div w:id="98817293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197369">
      <w:bodyDiv w:val="1"/>
      <w:marLeft w:val="0"/>
      <w:marRight w:val="0"/>
      <w:marTop w:val="0"/>
      <w:marBottom w:val="0"/>
      <w:divBdr>
        <w:top w:val="none" w:sz="0" w:space="0" w:color="auto"/>
        <w:left w:val="none" w:sz="0" w:space="0" w:color="auto"/>
        <w:bottom w:val="none" w:sz="0" w:space="0" w:color="auto"/>
        <w:right w:val="none" w:sz="0" w:space="0" w:color="auto"/>
      </w:divBdr>
    </w:div>
    <w:div w:id="692850147">
      <w:bodyDiv w:val="1"/>
      <w:marLeft w:val="0"/>
      <w:marRight w:val="0"/>
      <w:marTop w:val="0"/>
      <w:marBottom w:val="0"/>
      <w:divBdr>
        <w:top w:val="none" w:sz="0" w:space="0" w:color="auto"/>
        <w:left w:val="none" w:sz="0" w:space="0" w:color="auto"/>
        <w:bottom w:val="none" w:sz="0" w:space="0" w:color="auto"/>
        <w:right w:val="none" w:sz="0" w:space="0" w:color="auto"/>
      </w:divBdr>
    </w:div>
    <w:div w:id="697242179">
      <w:bodyDiv w:val="1"/>
      <w:marLeft w:val="0"/>
      <w:marRight w:val="0"/>
      <w:marTop w:val="0"/>
      <w:marBottom w:val="0"/>
      <w:divBdr>
        <w:top w:val="none" w:sz="0" w:space="0" w:color="auto"/>
        <w:left w:val="none" w:sz="0" w:space="0" w:color="auto"/>
        <w:bottom w:val="none" w:sz="0" w:space="0" w:color="auto"/>
        <w:right w:val="none" w:sz="0" w:space="0" w:color="auto"/>
      </w:divBdr>
    </w:div>
    <w:div w:id="719860160">
      <w:bodyDiv w:val="1"/>
      <w:marLeft w:val="0"/>
      <w:marRight w:val="0"/>
      <w:marTop w:val="0"/>
      <w:marBottom w:val="0"/>
      <w:divBdr>
        <w:top w:val="none" w:sz="0" w:space="0" w:color="auto"/>
        <w:left w:val="none" w:sz="0" w:space="0" w:color="auto"/>
        <w:bottom w:val="none" w:sz="0" w:space="0" w:color="auto"/>
        <w:right w:val="none" w:sz="0" w:space="0" w:color="auto"/>
      </w:divBdr>
    </w:div>
    <w:div w:id="733043347">
      <w:bodyDiv w:val="1"/>
      <w:marLeft w:val="0"/>
      <w:marRight w:val="0"/>
      <w:marTop w:val="0"/>
      <w:marBottom w:val="0"/>
      <w:divBdr>
        <w:top w:val="none" w:sz="0" w:space="0" w:color="auto"/>
        <w:left w:val="none" w:sz="0" w:space="0" w:color="auto"/>
        <w:bottom w:val="none" w:sz="0" w:space="0" w:color="auto"/>
        <w:right w:val="none" w:sz="0" w:space="0" w:color="auto"/>
      </w:divBdr>
    </w:div>
    <w:div w:id="763958139">
      <w:bodyDiv w:val="1"/>
      <w:marLeft w:val="0"/>
      <w:marRight w:val="0"/>
      <w:marTop w:val="0"/>
      <w:marBottom w:val="0"/>
      <w:divBdr>
        <w:top w:val="none" w:sz="0" w:space="0" w:color="auto"/>
        <w:left w:val="none" w:sz="0" w:space="0" w:color="auto"/>
        <w:bottom w:val="none" w:sz="0" w:space="0" w:color="auto"/>
        <w:right w:val="none" w:sz="0" w:space="0" w:color="auto"/>
      </w:divBdr>
    </w:div>
    <w:div w:id="808936273">
      <w:bodyDiv w:val="1"/>
      <w:marLeft w:val="0"/>
      <w:marRight w:val="0"/>
      <w:marTop w:val="0"/>
      <w:marBottom w:val="0"/>
      <w:divBdr>
        <w:top w:val="none" w:sz="0" w:space="0" w:color="auto"/>
        <w:left w:val="none" w:sz="0" w:space="0" w:color="auto"/>
        <w:bottom w:val="none" w:sz="0" w:space="0" w:color="auto"/>
        <w:right w:val="none" w:sz="0" w:space="0" w:color="auto"/>
      </w:divBdr>
    </w:div>
    <w:div w:id="815682085">
      <w:bodyDiv w:val="1"/>
      <w:marLeft w:val="0"/>
      <w:marRight w:val="0"/>
      <w:marTop w:val="0"/>
      <w:marBottom w:val="0"/>
      <w:divBdr>
        <w:top w:val="none" w:sz="0" w:space="0" w:color="auto"/>
        <w:left w:val="none" w:sz="0" w:space="0" w:color="auto"/>
        <w:bottom w:val="none" w:sz="0" w:space="0" w:color="auto"/>
        <w:right w:val="none" w:sz="0" w:space="0" w:color="auto"/>
      </w:divBdr>
    </w:div>
    <w:div w:id="843130444">
      <w:bodyDiv w:val="1"/>
      <w:marLeft w:val="0"/>
      <w:marRight w:val="0"/>
      <w:marTop w:val="0"/>
      <w:marBottom w:val="0"/>
      <w:divBdr>
        <w:top w:val="none" w:sz="0" w:space="0" w:color="auto"/>
        <w:left w:val="none" w:sz="0" w:space="0" w:color="auto"/>
        <w:bottom w:val="none" w:sz="0" w:space="0" w:color="auto"/>
        <w:right w:val="none" w:sz="0" w:space="0" w:color="auto"/>
      </w:divBdr>
    </w:div>
    <w:div w:id="852764126">
      <w:bodyDiv w:val="1"/>
      <w:marLeft w:val="0"/>
      <w:marRight w:val="0"/>
      <w:marTop w:val="0"/>
      <w:marBottom w:val="0"/>
      <w:divBdr>
        <w:top w:val="none" w:sz="0" w:space="0" w:color="auto"/>
        <w:left w:val="none" w:sz="0" w:space="0" w:color="auto"/>
        <w:bottom w:val="none" w:sz="0" w:space="0" w:color="auto"/>
        <w:right w:val="none" w:sz="0" w:space="0" w:color="auto"/>
      </w:divBdr>
    </w:div>
    <w:div w:id="867521867">
      <w:bodyDiv w:val="1"/>
      <w:marLeft w:val="0"/>
      <w:marRight w:val="0"/>
      <w:marTop w:val="0"/>
      <w:marBottom w:val="0"/>
      <w:divBdr>
        <w:top w:val="none" w:sz="0" w:space="0" w:color="auto"/>
        <w:left w:val="none" w:sz="0" w:space="0" w:color="auto"/>
        <w:bottom w:val="none" w:sz="0" w:space="0" w:color="auto"/>
        <w:right w:val="none" w:sz="0" w:space="0" w:color="auto"/>
      </w:divBdr>
    </w:div>
    <w:div w:id="897015935">
      <w:bodyDiv w:val="1"/>
      <w:marLeft w:val="0"/>
      <w:marRight w:val="0"/>
      <w:marTop w:val="0"/>
      <w:marBottom w:val="0"/>
      <w:divBdr>
        <w:top w:val="none" w:sz="0" w:space="0" w:color="auto"/>
        <w:left w:val="none" w:sz="0" w:space="0" w:color="auto"/>
        <w:bottom w:val="none" w:sz="0" w:space="0" w:color="auto"/>
        <w:right w:val="none" w:sz="0" w:space="0" w:color="auto"/>
      </w:divBdr>
    </w:div>
    <w:div w:id="998580431">
      <w:bodyDiv w:val="1"/>
      <w:marLeft w:val="0"/>
      <w:marRight w:val="0"/>
      <w:marTop w:val="0"/>
      <w:marBottom w:val="0"/>
      <w:divBdr>
        <w:top w:val="none" w:sz="0" w:space="0" w:color="auto"/>
        <w:left w:val="none" w:sz="0" w:space="0" w:color="auto"/>
        <w:bottom w:val="none" w:sz="0" w:space="0" w:color="auto"/>
        <w:right w:val="none" w:sz="0" w:space="0" w:color="auto"/>
      </w:divBdr>
      <w:divsChild>
        <w:div w:id="2097095050">
          <w:marLeft w:val="0"/>
          <w:marRight w:val="0"/>
          <w:marTop w:val="0"/>
          <w:marBottom w:val="0"/>
          <w:divBdr>
            <w:top w:val="none" w:sz="0" w:space="0" w:color="auto"/>
            <w:left w:val="none" w:sz="0" w:space="0" w:color="auto"/>
            <w:bottom w:val="none" w:sz="0" w:space="0" w:color="auto"/>
            <w:right w:val="none" w:sz="0" w:space="0" w:color="auto"/>
          </w:divBdr>
          <w:divsChild>
            <w:div w:id="604386252">
              <w:marLeft w:val="0"/>
              <w:marRight w:val="0"/>
              <w:marTop w:val="0"/>
              <w:marBottom w:val="0"/>
              <w:divBdr>
                <w:top w:val="none" w:sz="0" w:space="0" w:color="auto"/>
                <w:left w:val="none" w:sz="0" w:space="0" w:color="auto"/>
                <w:bottom w:val="none" w:sz="0" w:space="0" w:color="auto"/>
                <w:right w:val="none" w:sz="0" w:space="0" w:color="auto"/>
              </w:divBdr>
              <w:divsChild>
                <w:div w:id="1994139999">
                  <w:marLeft w:val="0"/>
                  <w:marRight w:val="0"/>
                  <w:marTop w:val="0"/>
                  <w:marBottom w:val="0"/>
                  <w:divBdr>
                    <w:top w:val="none" w:sz="0" w:space="0" w:color="auto"/>
                    <w:left w:val="none" w:sz="0" w:space="0" w:color="auto"/>
                    <w:bottom w:val="none" w:sz="0" w:space="0" w:color="auto"/>
                    <w:right w:val="none" w:sz="0" w:space="0" w:color="auto"/>
                  </w:divBdr>
                  <w:divsChild>
                    <w:div w:id="1266382726">
                      <w:marLeft w:val="0"/>
                      <w:marRight w:val="0"/>
                      <w:marTop w:val="0"/>
                      <w:marBottom w:val="0"/>
                      <w:divBdr>
                        <w:top w:val="none" w:sz="0" w:space="0" w:color="auto"/>
                        <w:left w:val="none" w:sz="0" w:space="0" w:color="auto"/>
                        <w:bottom w:val="none" w:sz="0" w:space="0" w:color="auto"/>
                        <w:right w:val="none" w:sz="0" w:space="0" w:color="auto"/>
                      </w:divBdr>
                      <w:divsChild>
                        <w:div w:id="1122192795">
                          <w:marLeft w:val="0"/>
                          <w:marRight w:val="0"/>
                          <w:marTop w:val="0"/>
                          <w:marBottom w:val="0"/>
                          <w:divBdr>
                            <w:top w:val="none" w:sz="0" w:space="0" w:color="auto"/>
                            <w:left w:val="none" w:sz="0" w:space="0" w:color="auto"/>
                            <w:bottom w:val="none" w:sz="0" w:space="0" w:color="auto"/>
                            <w:right w:val="none" w:sz="0" w:space="0" w:color="auto"/>
                          </w:divBdr>
                          <w:divsChild>
                            <w:div w:id="761342110">
                              <w:marLeft w:val="0"/>
                              <w:marRight w:val="0"/>
                              <w:marTop w:val="0"/>
                              <w:marBottom w:val="0"/>
                              <w:divBdr>
                                <w:top w:val="none" w:sz="0" w:space="0" w:color="auto"/>
                                <w:left w:val="none" w:sz="0" w:space="0" w:color="auto"/>
                                <w:bottom w:val="none" w:sz="0" w:space="0" w:color="auto"/>
                                <w:right w:val="none" w:sz="0" w:space="0" w:color="auto"/>
                              </w:divBdr>
                              <w:divsChild>
                                <w:div w:id="163244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3684660">
              <w:marLeft w:val="0"/>
              <w:marRight w:val="0"/>
              <w:marTop w:val="0"/>
              <w:marBottom w:val="0"/>
              <w:divBdr>
                <w:top w:val="none" w:sz="0" w:space="0" w:color="auto"/>
                <w:left w:val="none" w:sz="0" w:space="0" w:color="auto"/>
                <w:bottom w:val="none" w:sz="0" w:space="0" w:color="auto"/>
                <w:right w:val="none" w:sz="0" w:space="0" w:color="auto"/>
              </w:divBdr>
              <w:divsChild>
                <w:div w:id="376390733">
                  <w:marLeft w:val="0"/>
                  <w:marRight w:val="0"/>
                  <w:marTop w:val="0"/>
                  <w:marBottom w:val="0"/>
                  <w:divBdr>
                    <w:top w:val="none" w:sz="0" w:space="0" w:color="auto"/>
                    <w:left w:val="none" w:sz="0" w:space="0" w:color="auto"/>
                    <w:bottom w:val="none" w:sz="0" w:space="0" w:color="auto"/>
                    <w:right w:val="none" w:sz="0" w:space="0" w:color="auto"/>
                  </w:divBdr>
                  <w:divsChild>
                    <w:div w:id="514883408">
                      <w:marLeft w:val="0"/>
                      <w:marRight w:val="0"/>
                      <w:marTop w:val="0"/>
                      <w:marBottom w:val="0"/>
                      <w:divBdr>
                        <w:top w:val="none" w:sz="0" w:space="0" w:color="auto"/>
                        <w:left w:val="none" w:sz="0" w:space="0" w:color="auto"/>
                        <w:bottom w:val="none" w:sz="0" w:space="0" w:color="auto"/>
                        <w:right w:val="none" w:sz="0" w:space="0" w:color="auto"/>
                      </w:divBdr>
                    </w:div>
                    <w:div w:id="1667630498">
                      <w:marLeft w:val="0"/>
                      <w:marRight w:val="0"/>
                      <w:marTop w:val="0"/>
                      <w:marBottom w:val="0"/>
                      <w:divBdr>
                        <w:top w:val="none" w:sz="0" w:space="0" w:color="auto"/>
                        <w:left w:val="none" w:sz="0" w:space="0" w:color="auto"/>
                        <w:bottom w:val="none" w:sz="0" w:space="0" w:color="auto"/>
                        <w:right w:val="none" w:sz="0" w:space="0" w:color="auto"/>
                      </w:divBdr>
                      <w:divsChild>
                        <w:div w:id="1181432642">
                          <w:marLeft w:val="0"/>
                          <w:marRight w:val="18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398539">
      <w:bodyDiv w:val="1"/>
      <w:marLeft w:val="0"/>
      <w:marRight w:val="0"/>
      <w:marTop w:val="0"/>
      <w:marBottom w:val="0"/>
      <w:divBdr>
        <w:top w:val="none" w:sz="0" w:space="0" w:color="auto"/>
        <w:left w:val="none" w:sz="0" w:space="0" w:color="auto"/>
        <w:bottom w:val="none" w:sz="0" w:space="0" w:color="auto"/>
        <w:right w:val="none" w:sz="0" w:space="0" w:color="auto"/>
      </w:divBdr>
    </w:div>
    <w:div w:id="1040008704">
      <w:bodyDiv w:val="1"/>
      <w:marLeft w:val="0"/>
      <w:marRight w:val="0"/>
      <w:marTop w:val="0"/>
      <w:marBottom w:val="0"/>
      <w:divBdr>
        <w:top w:val="none" w:sz="0" w:space="0" w:color="auto"/>
        <w:left w:val="none" w:sz="0" w:space="0" w:color="auto"/>
        <w:bottom w:val="none" w:sz="0" w:space="0" w:color="auto"/>
        <w:right w:val="none" w:sz="0" w:space="0" w:color="auto"/>
      </w:divBdr>
      <w:divsChild>
        <w:div w:id="1530872204">
          <w:marLeft w:val="0"/>
          <w:marRight w:val="0"/>
          <w:marTop w:val="0"/>
          <w:marBottom w:val="0"/>
          <w:divBdr>
            <w:top w:val="none" w:sz="0" w:space="0" w:color="auto"/>
            <w:left w:val="none" w:sz="0" w:space="0" w:color="auto"/>
            <w:bottom w:val="none" w:sz="0" w:space="0" w:color="auto"/>
            <w:right w:val="none" w:sz="0" w:space="0" w:color="auto"/>
          </w:divBdr>
        </w:div>
      </w:divsChild>
    </w:div>
    <w:div w:id="1040519927">
      <w:bodyDiv w:val="1"/>
      <w:marLeft w:val="0"/>
      <w:marRight w:val="0"/>
      <w:marTop w:val="0"/>
      <w:marBottom w:val="0"/>
      <w:divBdr>
        <w:top w:val="none" w:sz="0" w:space="0" w:color="auto"/>
        <w:left w:val="none" w:sz="0" w:space="0" w:color="auto"/>
        <w:bottom w:val="none" w:sz="0" w:space="0" w:color="auto"/>
        <w:right w:val="none" w:sz="0" w:space="0" w:color="auto"/>
      </w:divBdr>
    </w:div>
    <w:div w:id="1052267268">
      <w:bodyDiv w:val="1"/>
      <w:marLeft w:val="0"/>
      <w:marRight w:val="0"/>
      <w:marTop w:val="0"/>
      <w:marBottom w:val="0"/>
      <w:divBdr>
        <w:top w:val="none" w:sz="0" w:space="0" w:color="auto"/>
        <w:left w:val="none" w:sz="0" w:space="0" w:color="auto"/>
        <w:bottom w:val="none" w:sz="0" w:space="0" w:color="auto"/>
        <w:right w:val="none" w:sz="0" w:space="0" w:color="auto"/>
      </w:divBdr>
    </w:div>
    <w:div w:id="1133405919">
      <w:bodyDiv w:val="1"/>
      <w:marLeft w:val="0"/>
      <w:marRight w:val="0"/>
      <w:marTop w:val="0"/>
      <w:marBottom w:val="0"/>
      <w:divBdr>
        <w:top w:val="none" w:sz="0" w:space="0" w:color="auto"/>
        <w:left w:val="none" w:sz="0" w:space="0" w:color="auto"/>
        <w:bottom w:val="none" w:sz="0" w:space="0" w:color="auto"/>
        <w:right w:val="none" w:sz="0" w:space="0" w:color="auto"/>
      </w:divBdr>
    </w:div>
    <w:div w:id="1155682344">
      <w:bodyDiv w:val="1"/>
      <w:marLeft w:val="0"/>
      <w:marRight w:val="0"/>
      <w:marTop w:val="0"/>
      <w:marBottom w:val="0"/>
      <w:divBdr>
        <w:top w:val="none" w:sz="0" w:space="0" w:color="auto"/>
        <w:left w:val="none" w:sz="0" w:space="0" w:color="auto"/>
        <w:bottom w:val="none" w:sz="0" w:space="0" w:color="auto"/>
        <w:right w:val="none" w:sz="0" w:space="0" w:color="auto"/>
      </w:divBdr>
    </w:div>
    <w:div w:id="1224486699">
      <w:bodyDiv w:val="1"/>
      <w:marLeft w:val="0"/>
      <w:marRight w:val="0"/>
      <w:marTop w:val="0"/>
      <w:marBottom w:val="0"/>
      <w:divBdr>
        <w:top w:val="none" w:sz="0" w:space="0" w:color="auto"/>
        <w:left w:val="none" w:sz="0" w:space="0" w:color="auto"/>
        <w:bottom w:val="none" w:sz="0" w:space="0" w:color="auto"/>
        <w:right w:val="none" w:sz="0" w:space="0" w:color="auto"/>
      </w:divBdr>
    </w:div>
    <w:div w:id="1234127301">
      <w:bodyDiv w:val="1"/>
      <w:marLeft w:val="0"/>
      <w:marRight w:val="0"/>
      <w:marTop w:val="0"/>
      <w:marBottom w:val="0"/>
      <w:divBdr>
        <w:top w:val="none" w:sz="0" w:space="0" w:color="auto"/>
        <w:left w:val="none" w:sz="0" w:space="0" w:color="auto"/>
        <w:bottom w:val="none" w:sz="0" w:space="0" w:color="auto"/>
        <w:right w:val="none" w:sz="0" w:space="0" w:color="auto"/>
      </w:divBdr>
    </w:div>
    <w:div w:id="1234704801">
      <w:bodyDiv w:val="1"/>
      <w:marLeft w:val="0"/>
      <w:marRight w:val="0"/>
      <w:marTop w:val="0"/>
      <w:marBottom w:val="0"/>
      <w:divBdr>
        <w:top w:val="none" w:sz="0" w:space="0" w:color="auto"/>
        <w:left w:val="none" w:sz="0" w:space="0" w:color="auto"/>
        <w:bottom w:val="none" w:sz="0" w:space="0" w:color="auto"/>
        <w:right w:val="none" w:sz="0" w:space="0" w:color="auto"/>
      </w:divBdr>
    </w:div>
    <w:div w:id="1236549820">
      <w:bodyDiv w:val="1"/>
      <w:marLeft w:val="0"/>
      <w:marRight w:val="0"/>
      <w:marTop w:val="0"/>
      <w:marBottom w:val="0"/>
      <w:divBdr>
        <w:top w:val="none" w:sz="0" w:space="0" w:color="auto"/>
        <w:left w:val="none" w:sz="0" w:space="0" w:color="auto"/>
        <w:bottom w:val="none" w:sz="0" w:space="0" w:color="auto"/>
        <w:right w:val="none" w:sz="0" w:space="0" w:color="auto"/>
      </w:divBdr>
    </w:div>
    <w:div w:id="1251156426">
      <w:bodyDiv w:val="1"/>
      <w:marLeft w:val="0"/>
      <w:marRight w:val="0"/>
      <w:marTop w:val="0"/>
      <w:marBottom w:val="0"/>
      <w:divBdr>
        <w:top w:val="none" w:sz="0" w:space="0" w:color="auto"/>
        <w:left w:val="none" w:sz="0" w:space="0" w:color="auto"/>
        <w:bottom w:val="none" w:sz="0" w:space="0" w:color="auto"/>
        <w:right w:val="none" w:sz="0" w:space="0" w:color="auto"/>
      </w:divBdr>
    </w:div>
    <w:div w:id="1261332385">
      <w:bodyDiv w:val="1"/>
      <w:marLeft w:val="0"/>
      <w:marRight w:val="0"/>
      <w:marTop w:val="0"/>
      <w:marBottom w:val="0"/>
      <w:divBdr>
        <w:top w:val="none" w:sz="0" w:space="0" w:color="auto"/>
        <w:left w:val="none" w:sz="0" w:space="0" w:color="auto"/>
        <w:bottom w:val="none" w:sz="0" w:space="0" w:color="auto"/>
        <w:right w:val="none" w:sz="0" w:space="0" w:color="auto"/>
      </w:divBdr>
    </w:div>
    <w:div w:id="1282418194">
      <w:bodyDiv w:val="1"/>
      <w:marLeft w:val="0"/>
      <w:marRight w:val="0"/>
      <w:marTop w:val="0"/>
      <w:marBottom w:val="0"/>
      <w:divBdr>
        <w:top w:val="none" w:sz="0" w:space="0" w:color="auto"/>
        <w:left w:val="none" w:sz="0" w:space="0" w:color="auto"/>
        <w:bottom w:val="none" w:sz="0" w:space="0" w:color="auto"/>
        <w:right w:val="none" w:sz="0" w:space="0" w:color="auto"/>
      </w:divBdr>
    </w:div>
    <w:div w:id="1286496887">
      <w:bodyDiv w:val="1"/>
      <w:marLeft w:val="0"/>
      <w:marRight w:val="0"/>
      <w:marTop w:val="0"/>
      <w:marBottom w:val="0"/>
      <w:divBdr>
        <w:top w:val="none" w:sz="0" w:space="0" w:color="auto"/>
        <w:left w:val="none" w:sz="0" w:space="0" w:color="auto"/>
        <w:bottom w:val="none" w:sz="0" w:space="0" w:color="auto"/>
        <w:right w:val="none" w:sz="0" w:space="0" w:color="auto"/>
      </w:divBdr>
    </w:div>
    <w:div w:id="1305701109">
      <w:bodyDiv w:val="1"/>
      <w:marLeft w:val="0"/>
      <w:marRight w:val="0"/>
      <w:marTop w:val="0"/>
      <w:marBottom w:val="0"/>
      <w:divBdr>
        <w:top w:val="none" w:sz="0" w:space="0" w:color="auto"/>
        <w:left w:val="none" w:sz="0" w:space="0" w:color="auto"/>
        <w:bottom w:val="none" w:sz="0" w:space="0" w:color="auto"/>
        <w:right w:val="none" w:sz="0" w:space="0" w:color="auto"/>
      </w:divBdr>
    </w:div>
    <w:div w:id="1369450285">
      <w:bodyDiv w:val="1"/>
      <w:marLeft w:val="0"/>
      <w:marRight w:val="0"/>
      <w:marTop w:val="0"/>
      <w:marBottom w:val="0"/>
      <w:divBdr>
        <w:top w:val="none" w:sz="0" w:space="0" w:color="auto"/>
        <w:left w:val="none" w:sz="0" w:space="0" w:color="auto"/>
        <w:bottom w:val="none" w:sz="0" w:space="0" w:color="auto"/>
        <w:right w:val="none" w:sz="0" w:space="0" w:color="auto"/>
      </w:divBdr>
    </w:div>
    <w:div w:id="1381320372">
      <w:bodyDiv w:val="1"/>
      <w:marLeft w:val="0"/>
      <w:marRight w:val="0"/>
      <w:marTop w:val="0"/>
      <w:marBottom w:val="0"/>
      <w:divBdr>
        <w:top w:val="none" w:sz="0" w:space="0" w:color="auto"/>
        <w:left w:val="none" w:sz="0" w:space="0" w:color="auto"/>
        <w:bottom w:val="none" w:sz="0" w:space="0" w:color="auto"/>
        <w:right w:val="none" w:sz="0" w:space="0" w:color="auto"/>
      </w:divBdr>
    </w:div>
    <w:div w:id="1388260053">
      <w:bodyDiv w:val="1"/>
      <w:marLeft w:val="0"/>
      <w:marRight w:val="0"/>
      <w:marTop w:val="0"/>
      <w:marBottom w:val="0"/>
      <w:divBdr>
        <w:top w:val="none" w:sz="0" w:space="0" w:color="auto"/>
        <w:left w:val="none" w:sz="0" w:space="0" w:color="auto"/>
        <w:bottom w:val="none" w:sz="0" w:space="0" w:color="auto"/>
        <w:right w:val="none" w:sz="0" w:space="0" w:color="auto"/>
      </w:divBdr>
    </w:div>
    <w:div w:id="1388989101">
      <w:bodyDiv w:val="1"/>
      <w:marLeft w:val="0"/>
      <w:marRight w:val="0"/>
      <w:marTop w:val="0"/>
      <w:marBottom w:val="0"/>
      <w:divBdr>
        <w:top w:val="none" w:sz="0" w:space="0" w:color="auto"/>
        <w:left w:val="none" w:sz="0" w:space="0" w:color="auto"/>
        <w:bottom w:val="none" w:sz="0" w:space="0" w:color="auto"/>
        <w:right w:val="none" w:sz="0" w:space="0" w:color="auto"/>
      </w:divBdr>
    </w:div>
    <w:div w:id="1473670948">
      <w:bodyDiv w:val="1"/>
      <w:marLeft w:val="0"/>
      <w:marRight w:val="0"/>
      <w:marTop w:val="0"/>
      <w:marBottom w:val="0"/>
      <w:divBdr>
        <w:top w:val="none" w:sz="0" w:space="0" w:color="auto"/>
        <w:left w:val="none" w:sz="0" w:space="0" w:color="auto"/>
        <w:bottom w:val="none" w:sz="0" w:space="0" w:color="auto"/>
        <w:right w:val="none" w:sz="0" w:space="0" w:color="auto"/>
      </w:divBdr>
    </w:div>
    <w:div w:id="1482574064">
      <w:bodyDiv w:val="1"/>
      <w:marLeft w:val="0"/>
      <w:marRight w:val="0"/>
      <w:marTop w:val="0"/>
      <w:marBottom w:val="0"/>
      <w:divBdr>
        <w:top w:val="none" w:sz="0" w:space="0" w:color="auto"/>
        <w:left w:val="none" w:sz="0" w:space="0" w:color="auto"/>
        <w:bottom w:val="none" w:sz="0" w:space="0" w:color="auto"/>
        <w:right w:val="none" w:sz="0" w:space="0" w:color="auto"/>
      </w:divBdr>
    </w:div>
    <w:div w:id="1488664110">
      <w:bodyDiv w:val="1"/>
      <w:marLeft w:val="0"/>
      <w:marRight w:val="0"/>
      <w:marTop w:val="0"/>
      <w:marBottom w:val="0"/>
      <w:divBdr>
        <w:top w:val="none" w:sz="0" w:space="0" w:color="auto"/>
        <w:left w:val="none" w:sz="0" w:space="0" w:color="auto"/>
        <w:bottom w:val="none" w:sz="0" w:space="0" w:color="auto"/>
        <w:right w:val="none" w:sz="0" w:space="0" w:color="auto"/>
      </w:divBdr>
    </w:div>
    <w:div w:id="1522086191">
      <w:bodyDiv w:val="1"/>
      <w:marLeft w:val="0"/>
      <w:marRight w:val="0"/>
      <w:marTop w:val="0"/>
      <w:marBottom w:val="0"/>
      <w:divBdr>
        <w:top w:val="none" w:sz="0" w:space="0" w:color="auto"/>
        <w:left w:val="none" w:sz="0" w:space="0" w:color="auto"/>
        <w:bottom w:val="none" w:sz="0" w:space="0" w:color="auto"/>
        <w:right w:val="none" w:sz="0" w:space="0" w:color="auto"/>
      </w:divBdr>
    </w:div>
    <w:div w:id="1537084948">
      <w:bodyDiv w:val="1"/>
      <w:marLeft w:val="0"/>
      <w:marRight w:val="0"/>
      <w:marTop w:val="0"/>
      <w:marBottom w:val="0"/>
      <w:divBdr>
        <w:top w:val="none" w:sz="0" w:space="0" w:color="auto"/>
        <w:left w:val="none" w:sz="0" w:space="0" w:color="auto"/>
        <w:bottom w:val="none" w:sz="0" w:space="0" w:color="auto"/>
        <w:right w:val="none" w:sz="0" w:space="0" w:color="auto"/>
      </w:divBdr>
    </w:div>
    <w:div w:id="1599681741">
      <w:bodyDiv w:val="1"/>
      <w:marLeft w:val="0"/>
      <w:marRight w:val="0"/>
      <w:marTop w:val="0"/>
      <w:marBottom w:val="0"/>
      <w:divBdr>
        <w:top w:val="none" w:sz="0" w:space="0" w:color="auto"/>
        <w:left w:val="none" w:sz="0" w:space="0" w:color="auto"/>
        <w:bottom w:val="none" w:sz="0" w:space="0" w:color="auto"/>
        <w:right w:val="none" w:sz="0" w:space="0" w:color="auto"/>
      </w:divBdr>
    </w:div>
    <w:div w:id="1601570081">
      <w:bodyDiv w:val="1"/>
      <w:marLeft w:val="0"/>
      <w:marRight w:val="0"/>
      <w:marTop w:val="0"/>
      <w:marBottom w:val="0"/>
      <w:divBdr>
        <w:top w:val="none" w:sz="0" w:space="0" w:color="auto"/>
        <w:left w:val="none" w:sz="0" w:space="0" w:color="auto"/>
        <w:bottom w:val="none" w:sz="0" w:space="0" w:color="auto"/>
        <w:right w:val="none" w:sz="0" w:space="0" w:color="auto"/>
      </w:divBdr>
    </w:div>
    <w:div w:id="1606645568">
      <w:bodyDiv w:val="1"/>
      <w:marLeft w:val="0"/>
      <w:marRight w:val="0"/>
      <w:marTop w:val="0"/>
      <w:marBottom w:val="0"/>
      <w:divBdr>
        <w:top w:val="none" w:sz="0" w:space="0" w:color="auto"/>
        <w:left w:val="none" w:sz="0" w:space="0" w:color="auto"/>
        <w:bottom w:val="none" w:sz="0" w:space="0" w:color="auto"/>
        <w:right w:val="none" w:sz="0" w:space="0" w:color="auto"/>
      </w:divBdr>
    </w:div>
    <w:div w:id="1640381030">
      <w:bodyDiv w:val="1"/>
      <w:marLeft w:val="0"/>
      <w:marRight w:val="0"/>
      <w:marTop w:val="0"/>
      <w:marBottom w:val="0"/>
      <w:divBdr>
        <w:top w:val="none" w:sz="0" w:space="0" w:color="auto"/>
        <w:left w:val="none" w:sz="0" w:space="0" w:color="auto"/>
        <w:bottom w:val="none" w:sz="0" w:space="0" w:color="auto"/>
        <w:right w:val="none" w:sz="0" w:space="0" w:color="auto"/>
      </w:divBdr>
    </w:div>
    <w:div w:id="1665665961">
      <w:bodyDiv w:val="1"/>
      <w:marLeft w:val="0"/>
      <w:marRight w:val="0"/>
      <w:marTop w:val="0"/>
      <w:marBottom w:val="0"/>
      <w:divBdr>
        <w:top w:val="none" w:sz="0" w:space="0" w:color="auto"/>
        <w:left w:val="none" w:sz="0" w:space="0" w:color="auto"/>
        <w:bottom w:val="none" w:sz="0" w:space="0" w:color="auto"/>
        <w:right w:val="none" w:sz="0" w:space="0" w:color="auto"/>
      </w:divBdr>
    </w:div>
    <w:div w:id="1672567377">
      <w:bodyDiv w:val="1"/>
      <w:marLeft w:val="0"/>
      <w:marRight w:val="0"/>
      <w:marTop w:val="0"/>
      <w:marBottom w:val="0"/>
      <w:divBdr>
        <w:top w:val="none" w:sz="0" w:space="0" w:color="auto"/>
        <w:left w:val="none" w:sz="0" w:space="0" w:color="auto"/>
        <w:bottom w:val="none" w:sz="0" w:space="0" w:color="auto"/>
        <w:right w:val="none" w:sz="0" w:space="0" w:color="auto"/>
      </w:divBdr>
    </w:div>
    <w:div w:id="1770391383">
      <w:bodyDiv w:val="1"/>
      <w:marLeft w:val="0"/>
      <w:marRight w:val="0"/>
      <w:marTop w:val="0"/>
      <w:marBottom w:val="0"/>
      <w:divBdr>
        <w:top w:val="none" w:sz="0" w:space="0" w:color="auto"/>
        <w:left w:val="none" w:sz="0" w:space="0" w:color="auto"/>
        <w:bottom w:val="none" w:sz="0" w:space="0" w:color="auto"/>
        <w:right w:val="none" w:sz="0" w:space="0" w:color="auto"/>
      </w:divBdr>
    </w:div>
    <w:div w:id="1808432322">
      <w:bodyDiv w:val="1"/>
      <w:marLeft w:val="0"/>
      <w:marRight w:val="0"/>
      <w:marTop w:val="0"/>
      <w:marBottom w:val="0"/>
      <w:divBdr>
        <w:top w:val="none" w:sz="0" w:space="0" w:color="auto"/>
        <w:left w:val="none" w:sz="0" w:space="0" w:color="auto"/>
        <w:bottom w:val="none" w:sz="0" w:space="0" w:color="auto"/>
        <w:right w:val="none" w:sz="0" w:space="0" w:color="auto"/>
      </w:divBdr>
    </w:div>
    <w:div w:id="1815102203">
      <w:bodyDiv w:val="1"/>
      <w:marLeft w:val="0"/>
      <w:marRight w:val="0"/>
      <w:marTop w:val="0"/>
      <w:marBottom w:val="0"/>
      <w:divBdr>
        <w:top w:val="none" w:sz="0" w:space="0" w:color="auto"/>
        <w:left w:val="none" w:sz="0" w:space="0" w:color="auto"/>
        <w:bottom w:val="none" w:sz="0" w:space="0" w:color="auto"/>
        <w:right w:val="none" w:sz="0" w:space="0" w:color="auto"/>
      </w:divBdr>
    </w:div>
    <w:div w:id="1823961947">
      <w:bodyDiv w:val="1"/>
      <w:marLeft w:val="0"/>
      <w:marRight w:val="0"/>
      <w:marTop w:val="0"/>
      <w:marBottom w:val="0"/>
      <w:divBdr>
        <w:top w:val="none" w:sz="0" w:space="0" w:color="auto"/>
        <w:left w:val="none" w:sz="0" w:space="0" w:color="auto"/>
        <w:bottom w:val="none" w:sz="0" w:space="0" w:color="auto"/>
        <w:right w:val="none" w:sz="0" w:space="0" w:color="auto"/>
      </w:divBdr>
    </w:div>
    <w:div w:id="1872259047">
      <w:bodyDiv w:val="1"/>
      <w:marLeft w:val="0"/>
      <w:marRight w:val="0"/>
      <w:marTop w:val="0"/>
      <w:marBottom w:val="0"/>
      <w:divBdr>
        <w:top w:val="none" w:sz="0" w:space="0" w:color="auto"/>
        <w:left w:val="none" w:sz="0" w:space="0" w:color="auto"/>
        <w:bottom w:val="none" w:sz="0" w:space="0" w:color="auto"/>
        <w:right w:val="none" w:sz="0" w:space="0" w:color="auto"/>
      </w:divBdr>
      <w:divsChild>
        <w:div w:id="928737109">
          <w:marLeft w:val="0"/>
          <w:marRight w:val="0"/>
          <w:marTop w:val="0"/>
          <w:marBottom w:val="0"/>
          <w:divBdr>
            <w:top w:val="none" w:sz="0" w:space="0" w:color="auto"/>
            <w:left w:val="none" w:sz="0" w:space="0" w:color="auto"/>
            <w:bottom w:val="none" w:sz="0" w:space="0" w:color="auto"/>
            <w:right w:val="none" w:sz="0" w:space="0" w:color="auto"/>
          </w:divBdr>
        </w:div>
        <w:div w:id="1412507426">
          <w:marLeft w:val="0"/>
          <w:marRight w:val="0"/>
          <w:marTop w:val="0"/>
          <w:marBottom w:val="0"/>
          <w:divBdr>
            <w:top w:val="none" w:sz="0" w:space="0" w:color="auto"/>
            <w:left w:val="none" w:sz="0" w:space="0" w:color="auto"/>
            <w:bottom w:val="none" w:sz="0" w:space="0" w:color="auto"/>
            <w:right w:val="none" w:sz="0" w:space="0" w:color="auto"/>
          </w:divBdr>
        </w:div>
        <w:div w:id="1273169305">
          <w:marLeft w:val="0"/>
          <w:marRight w:val="0"/>
          <w:marTop w:val="0"/>
          <w:marBottom w:val="0"/>
          <w:divBdr>
            <w:top w:val="none" w:sz="0" w:space="0" w:color="auto"/>
            <w:left w:val="none" w:sz="0" w:space="0" w:color="auto"/>
            <w:bottom w:val="none" w:sz="0" w:space="0" w:color="auto"/>
            <w:right w:val="none" w:sz="0" w:space="0" w:color="auto"/>
          </w:divBdr>
        </w:div>
        <w:div w:id="906769812">
          <w:marLeft w:val="0"/>
          <w:marRight w:val="0"/>
          <w:marTop w:val="0"/>
          <w:marBottom w:val="0"/>
          <w:divBdr>
            <w:top w:val="none" w:sz="0" w:space="0" w:color="auto"/>
            <w:left w:val="none" w:sz="0" w:space="0" w:color="auto"/>
            <w:bottom w:val="none" w:sz="0" w:space="0" w:color="auto"/>
            <w:right w:val="none" w:sz="0" w:space="0" w:color="auto"/>
          </w:divBdr>
        </w:div>
        <w:div w:id="173112315">
          <w:marLeft w:val="0"/>
          <w:marRight w:val="0"/>
          <w:marTop w:val="0"/>
          <w:marBottom w:val="0"/>
          <w:divBdr>
            <w:top w:val="none" w:sz="0" w:space="0" w:color="auto"/>
            <w:left w:val="none" w:sz="0" w:space="0" w:color="auto"/>
            <w:bottom w:val="none" w:sz="0" w:space="0" w:color="auto"/>
            <w:right w:val="none" w:sz="0" w:space="0" w:color="auto"/>
          </w:divBdr>
        </w:div>
        <w:div w:id="194581960">
          <w:marLeft w:val="0"/>
          <w:marRight w:val="0"/>
          <w:marTop w:val="0"/>
          <w:marBottom w:val="0"/>
          <w:divBdr>
            <w:top w:val="none" w:sz="0" w:space="0" w:color="auto"/>
            <w:left w:val="none" w:sz="0" w:space="0" w:color="auto"/>
            <w:bottom w:val="none" w:sz="0" w:space="0" w:color="auto"/>
            <w:right w:val="none" w:sz="0" w:space="0" w:color="auto"/>
          </w:divBdr>
        </w:div>
        <w:div w:id="843205694">
          <w:marLeft w:val="0"/>
          <w:marRight w:val="0"/>
          <w:marTop w:val="0"/>
          <w:marBottom w:val="0"/>
          <w:divBdr>
            <w:top w:val="none" w:sz="0" w:space="0" w:color="auto"/>
            <w:left w:val="none" w:sz="0" w:space="0" w:color="auto"/>
            <w:bottom w:val="none" w:sz="0" w:space="0" w:color="auto"/>
            <w:right w:val="none" w:sz="0" w:space="0" w:color="auto"/>
          </w:divBdr>
        </w:div>
        <w:div w:id="1918124044">
          <w:marLeft w:val="0"/>
          <w:marRight w:val="0"/>
          <w:marTop w:val="0"/>
          <w:marBottom w:val="0"/>
          <w:divBdr>
            <w:top w:val="none" w:sz="0" w:space="0" w:color="auto"/>
            <w:left w:val="none" w:sz="0" w:space="0" w:color="auto"/>
            <w:bottom w:val="none" w:sz="0" w:space="0" w:color="auto"/>
            <w:right w:val="none" w:sz="0" w:space="0" w:color="auto"/>
          </w:divBdr>
        </w:div>
        <w:div w:id="440028398">
          <w:marLeft w:val="0"/>
          <w:marRight w:val="0"/>
          <w:marTop w:val="0"/>
          <w:marBottom w:val="0"/>
          <w:divBdr>
            <w:top w:val="none" w:sz="0" w:space="0" w:color="auto"/>
            <w:left w:val="none" w:sz="0" w:space="0" w:color="auto"/>
            <w:bottom w:val="none" w:sz="0" w:space="0" w:color="auto"/>
            <w:right w:val="none" w:sz="0" w:space="0" w:color="auto"/>
          </w:divBdr>
        </w:div>
        <w:div w:id="1591423888">
          <w:marLeft w:val="0"/>
          <w:marRight w:val="0"/>
          <w:marTop w:val="0"/>
          <w:marBottom w:val="0"/>
          <w:divBdr>
            <w:top w:val="none" w:sz="0" w:space="0" w:color="auto"/>
            <w:left w:val="none" w:sz="0" w:space="0" w:color="auto"/>
            <w:bottom w:val="none" w:sz="0" w:space="0" w:color="auto"/>
            <w:right w:val="none" w:sz="0" w:space="0" w:color="auto"/>
          </w:divBdr>
        </w:div>
        <w:div w:id="1109661036">
          <w:marLeft w:val="0"/>
          <w:marRight w:val="0"/>
          <w:marTop w:val="0"/>
          <w:marBottom w:val="0"/>
          <w:divBdr>
            <w:top w:val="none" w:sz="0" w:space="0" w:color="auto"/>
            <w:left w:val="none" w:sz="0" w:space="0" w:color="auto"/>
            <w:bottom w:val="none" w:sz="0" w:space="0" w:color="auto"/>
            <w:right w:val="none" w:sz="0" w:space="0" w:color="auto"/>
          </w:divBdr>
        </w:div>
        <w:div w:id="1644849512">
          <w:marLeft w:val="0"/>
          <w:marRight w:val="0"/>
          <w:marTop w:val="0"/>
          <w:marBottom w:val="0"/>
          <w:divBdr>
            <w:top w:val="none" w:sz="0" w:space="0" w:color="auto"/>
            <w:left w:val="none" w:sz="0" w:space="0" w:color="auto"/>
            <w:bottom w:val="none" w:sz="0" w:space="0" w:color="auto"/>
            <w:right w:val="none" w:sz="0" w:space="0" w:color="auto"/>
          </w:divBdr>
        </w:div>
      </w:divsChild>
    </w:div>
    <w:div w:id="1877960756">
      <w:bodyDiv w:val="1"/>
      <w:marLeft w:val="0"/>
      <w:marRight w:val="0"/>
      <w:marTop w:val="0"/>
      <w:marBottom w:val="0"/>
      <w:divBdr>
        <w:top w:val="none" w:sz="0" w:space="0" w:color="auto"/>
        <w:left w:val="none" w:sz="0" w:space="0" w:color="auto"/>
        <w:bottom w:val="none" w:sz="0" w:space="0" w:color="auto"/>
        <w:right w:val="none" w:sz="0" w:space="0" w:color="auto"/>
      </w:divBdr>
    </w:div>
    <w:div w:id="1880893624">
      <w:bodyDiv w:val="1"/>
      <w:marLeft w:val="0"/>
      <w:marRight w:val="0"/>
      <w:marTop w:val="0"/>
      <w:marBottom w:val="0"/>
      <w:divBdr>
        <w:top w:val="none" w:sz="0" w:space="0" w:color="auto"/>
        <w:left w:val="none" w:sz="0" w:space="0" w:color="auto"/>
        <w:bottom w:val="none" w:sz="0" w:space="0" w:color="auto"/>
        <w:right w:val="none" w:sz="0" w:space="0" w:color="auto"/>
      </w:divBdr>
    </w:div>
    <w:div w:id="1884094909">
      <w:bodyDiv w:val="1"/>
      <w:marLeft w:val="0"/>
      <w:marRight w:val="0"/>
      <w:marTop w:val="0"/>
      <w:marBottom w:val="0"/>
      <w:divBdr>
        <w:top w:val="none" w:sz="0" w:space="0" w:color="auto"/>
        <w:left w:val="none" w:sz="0" w:space="0" w:color="auto"/>
        <w:bottom w:val="none" w:sz="0" w:space="0" w:color="auto"/>
        <w:right w:val="none" w:sz="0" w:space="0" w:color="auto"/>
      </w:divBdr>
    </w:div>
    <w:div w:id="1893730632">
      <w:bodyDiv w:val="1"/>
      <w:marLeft w:val="0"/>
      <w:marRight w:val="0"/>
      <w:marTop w:val="0"/>
      <w:marBottom w:val="0"/>
      <w:divBdr>
        <w:top w:val="none" w:sz="0" w:space="0" w:color="auto"/>
        <w:left w:val="none" w:sz="0" w:space="0" w:color="auto"/>
        <w:bottom w:val="none" w:sz="0" w:space="0" w:color="auto"/>
        <w:right w:val="none" w:sz="0" w:space="0" w:color="auto"/>
      </w:divBdr>
    </w:div>
    <w:div w:id="1929805150">
      <w:bodyDiv w:val="1"/>
      <w:marLeft w:val="0"/>
      <w:marRight w:val="0"/>
      <w:marTop w:val="0"/>
      <w:marBottom w:val="0"/>
      <w:divBdr>
        <w:top w:val="none" w:sz="0" w:space="0" w:color="auto"/>
        <w:left w:val="none" w:sz="0" w:space="0" w:color="auto"/>
        <w:bottom w:val="none" w:sz="0" w:space="0" w:color="auto"/>
        <w:right w:val="none" w:sz="0" w:space="0" w:color="auto"/>
      </w:divBdr>
      <w:divsChild>
        <w:div w:id="1702634756">
          <w:marLeft w:val="0"/>
          <w:marRight w:val="0"/>
          <w:marTop w:val="0"/>
          <w:marBottom w:val="0"/>
          <w:divBdr>
            <w:top w:val="none" w:sz="0" w:space="0" w:color="auto"/>
            <w:left w:val="none" w:sz="0" w:space="0" w:color="auto"/>
            <w:bottom w:val="none" w:sz="0" w:space="0" w:color="auto"/>
            <w:right w:val="none" w:sz="0" w:space="0" w:color="auto"/>
          </w:divBdr>
        </w:div>
        <w:div w:id="415058290">
          <w:marLeft w:val="0"/>
          <w:marRight w:val="0"/>
          <w:marTop w:val="0"/>
          <w:marBottom w:val="0"/>
          <w:divBdr>
            <w:top w:val="none" w:sz="0" w:space="0" w:color="auto"/>
            <w:left w:val="none" w:sz="0" w:space="0" w:color="auto"/>
            <w:bottom w:val="none" w:sz="0" w:space="0" w:color="auto"/>
            <w:right w:val="none" w:sz="0" w:space="0" w:color="auto"/>
          </w:divBdr>
        </w:div>
        <w:div w:id="1095055220">
          <w:marLeft w:val="0"/>
          <w:marRight w:val="0"/>
          <w:marTop w:val="0"/>
          <w:marBottom w:val="0"/>
          <w:divBdr>
            <w:top w:val="none" w:sz="0" w:space="0" w:color="auto"/>
            <w:left w:val="none" w:sz="0" w:space="0" w:color="auto"/>
            <w:bottom w:val="none" w:sz="0" w:space="0" w:color="auto"/>
            <w:right w:val="none" w:sz="0" w:space="0" w:color="auto"/>
          </w:divBdr>
        </w:div>
        <w:div w:id="87968419">
          <w:marLeft w:val="0"/>
          <w:marRight w:val="0"/>
          <w:marTop w:val="0"/>
          <w:marBottom w:val="0"/>
          <w:divBdr>
            <w:top w:val="none" w:sz="0" w:space="0" w:color="auto"/>
            <w:left w:val="none" w:sz="0" w:space="0" w:color="auto"/>
            <w:bottom w:val="none" w:sz="0" w:space="0" w:color="auto"/>
            <w:right w:val="none" w:sz="0" w:space="0" w:color="auto"/>
          </w:divBdr>
        </w:div>
        <w:div w:id="2046590103">
          <w:marLeft w:val="0"/>
          <w:marRight w:val="0"/>
          <w:marTop w:val="0"/>
          <w:marBottom w:val="0"/>
          <w:divBdr>
            <w:top w:val="none" w:sz="0" w:space="0" w:color="auto"/>
            <w:left w:val="none" w:sz="0" w:space="0" w:color="auto"/>
            <w:bottom w:val="none" w:sz="0" w:space="0" w:color="auto"/>
            <w:right w:val="none" w:sz="0" w:space="0" w:color="auto"/>
          </w:divBdr>
        </w:div>
        <w:div w:id="1440219523">
          <w:marLeft w:val="0"/>
          <w:marRight w:val="0"/>
          <w:marTop w:val="0"/>
          <w:marBottom w:val="0"/>
          <w:divBdr>
            <w:top w:val="none" w:sz="0" w:space="0" w:color="auto"/>
            <w:left w:val="none" w:sz="0" w:space="0" w:color="auto"/>
            <w:bottom w:val="none" w:sz="0" w:space="0" w:color="auto"/>
            <w:right w:val="none" w:sz="0" w:space="0" w:color="auto"/>
          </w:divBdr>
        </w:div>
        <w:div w:id="435058156">
          <w:marLeft w:val="0"/>
          <w:marRight w:val="0"/>
          <w:marTop w:val="0"/>
          <w:marBottom w:val="0"/>
          <w:divBdr>
            <w:top w:val="none" w:sz="0" w:space="0" w:color="auto"/>
            <w:left w:val="none" w:sz="0" w:space="0" w:color="auto"/>
            <w:bottom w:val="none" w:sz="0" w:space="0" w:color="auto"/>
            <w:right w:val="none" w:sz="0" w:space="0" w:color="auto"/>
          </w:divBdr>
        </w:div>
        <w:div w:id="76561128">
          <w:marLeft w:val="0"/>
          <w:marRight w:val="0"/>
          <w:marTop w:val="0"/>
          <w:marBottom w:val="0"/>
          <w:divBdr>
            <w:top w:val="none" w:sz="0" w:space="0" w:color="auto"/>
            <w:left w:val="none" w:sz="0" w:space="0" w:color="auto"/>
            <w:bottom w:val="none" w:sz="0" w:space="0" w:color="auto"/>
            <w:right w:val="none" w:sz="0" w:space="0" w:color="auto"/>
          </w:divBdr>
        </w:div>
        <w:div w:id="2043050912">
          <w:marLeft w:val="0"/>
          <w:marRight w:val="0"/>
          <w:marTop w:val="0"/>
          <w:marBottom w:val="0"/>
          <w:divBdr>
            <w:top w:val="none" w:sz="0" w:space="0" w:color="auto"/>
            <w:left w:val="none" w:sz="0" w:space="0" w:color="auto"/>
            <w:bottom w:val="none" w:sz="0" w:space="0" w:color="auto"/>
            <w:right w:val="none" w:sz="0" w:space="0" w:color="auto"/>
          </w:divBdr>
        </w:div>
        <w:div w:id="1464613554">
          <w:marLeft w:val="0"/>
          <w:marRight w:val="0"/>
          <w:marTop w:val="0"/>
          <w:marBottom w:val="0"/>
          <w:divBdr>
            <w:top w:val="none" w:sz="0" w:space="0" w:color="auto"/>
            <w:left w:val="none" w:sz="0" w:space="0" w:color="auto"/>
            <w:bottom w:val="none" w:sz="0" w:space="0" w:color="auto"/>
            <w:right w:val="none" w:sz="0" w:space="0" w:color="auto"/>
          </w:divBdr>
        </w:div>
        <w:div w:id="1266887668">
          <w:marLeft w:val="0"/>
          <w:marRight w:val="0"/>
          <w:marTop w:val="0"/>
          <w:marBottom w:val="0"/>
          <w:divBdr>
            <w:top w:val="none" w:sz="0" w:space="0" w:color="auto"/>
            <w:left w:val="none" w:sz="0" w:space="0" w:color="auto"/>
            <w:bottom w:val="none" w:sz="0" w:space="0" w:color="auto"/>
            <w:right w:val="none" w:sz="0" w:space="0" w:color="auto"/>
          </w:divBdr>
        </w:div>
        <w:div w:id="952709396">
          <w:marLeft w:val="0"/>
          <w:marRight w:val="0"/>
          <w:marTop w:val="0"/>
          <w:marBottom w:val="0"/>
          <w:divBdr>
            <w:top w:val="none" w:sz="0" w:space="0" w:color="auto"/>
            <w:left w:val="none" w:sz="0" w:space="0" w:color="auto"/>
            <w:bottom w:val="none" w:sz="0" w:space="0" w:color="auto"/>
            <w:right w:val="none" w:sz="0" w:space="0" w:color="auto"/>
          </w:divBdr>
        </w:div>
      </w:divsChild>
    </w:div>
    <w:div w:id="1935820087">
      <w:bodyDiv w:val="1"/>
      <w:marLeft w:val="0"/>
      <w:marRight w:val="0"/>
      <w:marTop w:val="0"/>
      <w:marBottom w:val="0"/>
      <w:divBdr>
        <w:top w:val="none" w:sz="0" w:space="0" w:color="auto"/>
        <w:left w:val="none" w:sz="0" w:space="0" w:color="auto"/>
        <w:bottom w:val="none" w:sz="0" w:space="0" w:color="auto"/>
        <w:right w:val="none" w:sz="0" w:space="0" w:color="auto"/>
      </w:divBdr>
    </w:div>
    <w:div w:id="1946185709">
      <w:bodyDiv w:val="1"/>
      <w:marLeft w:val="0"/>
      <w:marRight w:val="0"/>
      <w:marTop w:val="0"/>
      <w:marBottom w:val="0"/>
      <w:divBdr>
        <w:top w:val="none" w:sz="0" w:space="0" w:color="auto"/>
        <w:left w:val="none" w:sz="0" w:space="0" w:color="auto"/>
        <w:bottom w:val="none" w:sz="0" w:space="0" w:color="auto"/>
        <w:right w:val="none" w:sz="0" w:space="0" w:color="auto"/>
      </w:divBdr>
    </w:div>
    <w:div w:id="1961107605">
      <w:bodyDiv w:val="1"/>
      <w:marLeft w:val="0"/>
      <w:marRight w:val="0"/>
      <w:marTop w:val="0"/>
      <w:marBottom w:val="0"/>
      <w:divBdr>
        <w:top w:val="none" w:sz="0" w:space="0" w:color="auto"/>
        <w:left w:val="none" w:sz="0" w:space="0" w:color="auto"/>
        <w:bottom w:val="none" w:sz="0" w:space="0" w:color="auto"/>
        <w:right w:val="none" w:sz="0" w:space="0" w:color="auto"/>
      </w:divBdr>
    </w:div>
    <w:div w:id="1964337987">
      <w:bodyDiv w:val="1"/>
      <w:marLeft w:val="0"/>
      <w:marRight w:val="0"/>
      <w:marTop w:val="0"/>
      <w:marBottom w:val="0"/>
      <w:divBdr>
        <w:top w:val="none" w:sz="0" w:space="0" w:color="auto"/>
        <w:left w:val="none" w:sz="0" w:space="0" w:color="auto"/>
        <w:bottom w:val="none" w:sz="0" w:space="0" w:color="auto"/>
        <w:right w:val="none" w:sz="0" w:space="0" w:color="auto"/>
      </w:divBdr>
    </w:div>
    <w:div w:id="1978876742">
      <w:bodyDiv w:val="1"/>
      <w:marLeft w:val="0"/>
      <w:marRight w:val="0"/>
      <w:marTop w:val="0"/>
      <w:marBottom w:val="0"/>
      <w:divBdr>
        <w:top w:val="none" w:sz="0" w:space="0" w:color="auto"/>
        <w:left w:val="none" w:sz="0" w:space="0" w:color="auto"/>
        <w:bottom w:val="none" w:sz="0" w:space="0" w:color="auto"/>
        <w:right w:val="none" w:sz="0" w:space="0" w:color="auto"/>
      </w:divBdr>
    </w:div>
    <w:div w:id="2014796295">
      <w:bodyDiv w:val="1"/>
      <w:marLeft w:val="0"/>
      <w:marRight w:val="0"/>
      <w:marTop w:val="0"/>
      <w:marBottom w:val="0"/>
      <w:divBdr>
        <w:top w:val="none" w:sz="0" w:space="0" w:color="auto"/>
        <w:left w:val="none" w:sz="0" w:space="0" w:color="auto"/>
        <w:bottom w:val="none" w:sz="0" w:space="0" w:color="auto"/>
        <w:right w:val="none" w:sz="0" w:space="0" w:color="auto"/>
      </w:divBdr>
    </w:div>
    <w:div w:id="2074768506">
      <w:bodyDiv w:val="1"/>
      <w:marLeft w:val="0"/>
      <w:marRight w:val="0"/>
      <w:marTop w:val="0"/>
      <w:marBottom w:val="0"/>
      <w:divBdr>
        <w:top w:val="none" w:sz="0" w:space="0" w:color="auto"/>
        <w:left w:val="none" w:sz="0" w:space="0" w:color="auto"/>
        <w:bottom w:val="none" w:sz="0" w:space="0" w:color="auto"/>
        <w:right w:val="none" w:sz="0" w:space="0" w:color="auto"/>
      </w:divBdr>
    </w:div>
    <w:div w:id="2091540052">
      <w:bodyDiv w:val="1"/>
      <w:marLeft w:val="0"/>
      <w:marRight w:val="0"/>
      <w:marTop w:val="0"/>
      <w:marBottom w:val="0"/>
      <w:divBdr>
        <w:top w:val="none" w:sz="0" w:space="0" w:color="auto"/>
        <w:left w:val="none" w:sz="0" w:space="0" w:color="auto"/>
        <w:bottom w:val="none" w:sz="0" w:space="0" w:color="auto"/>
        <w:right w:val="none" w:sz="0" w:space="0" w:color="auto"/>
      </w:divBdr>
    </w:div>
    <w:div w:id="2122068559">
      <w:bodyDiv w:val="1"/>
      <w:marLeft w:val="0"/>
      <w:marRight w:val="0"/>
      <w:marTop w:val="0"/>
      <w:marBottom w:val="0"/>
      <w:divBdr>
        <w:top w:val="none" w:sz="0" w:space="0" w:color="auto"/>
        <w:left w:val="none" w:sz="0" w:space="0" w:color="auto"/>
        <w:bottom w:val="none" w:sz="0" w:space="0" w:color="auto"/>
        <w:right w:val="none" w:sz="0" w:space="0" w:color="auto"/>
      </w:divBdr>
    </w:div>
    <w:div w:id="214022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acteristicas.co/falangismo/" TargetMode="External"/><Relationship Id="rId18" Type="http://schemas.openxmlformats.org/officeDocument/2006/relationships/hyperlink" Target="https://dbe.rah.es/biografias/4239/dionisio-ridruejo-jimenez"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itas.in/autores/jose-antonio-primo-de-rivera/" TargetMode="External"/><Relationship Id="rId7" Type="http://schemas.openxmlformats.org/officeDocument/2006/relationships/endnotes" Target="endnotes.xml"/><Relationship Id="rId12" Type="http://schemas.openxmlformats.org/officeDocument/2006/relationships/hyperlink" Target="https://digital.march.es/fedora/objects/linz:R-16210/datastreams/OBJ/content" TargetMode="External"/><Relationship Id="rId17" Type="http://schemas.openxmlformats.org/officeDocument/2006/relationships/hyperlink" Target="https://www.youtube.com/watch?v=P8c2S2Npsk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youtube.com/watch?v=R81_siUsqW4" TargetMode="External"/><Relationship Id="rId20" Type="http://schemas.openxmlformats.org/officeDocument/2006/relationships/hyperlink" Target="https://www.elconfidencial.com/cultura/2021-08-10/dionisio-ridruejo-conversos_31862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vanguardia.com/historiayvida/historia-contemporanea/20190320/47312902035/italia-camino-hacia-la-dictadura.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x4GTZwPovH4" TargetMode="External"/><Relationship Id="rId23" Type="http://schemas.openxmlformats.org/officeDocument/2006/relationships/hyperlink" Target="https://www.abc.es/cultura/libros/20130226/abci-dionisio-ridruejo-biografia-completa-201302251430.html?ref=https%3A%2F%2Fwww.abc.es%2Fcultura%2Flibros%2F20130226%2Fabci-dionisio-ridruejo-biografia-completa-201302251430.html" TargetMode="External"/><Relationship Id="rId10" Type="http://schemas.openxmlformats.org/officeDocument/2006/relationships/hyperlink" Target="https://es.wikipedia.org/wiki/1934" TargetMode="External"/><Relationship Id="rId19" Type="http://schemas.openxmlformats.org/officeDocument/2006/relationships/hyperlink" Target="https://dbe.rah.es/biografias/10244/jose-antonio-primo-de-rivera-y-saenz-de-heredia" TargetMode="External"/><Relationship Id="rId4" Type="http://schemas.openxmlformats.org/officeDocument/2006/relationships/settings" Target="settings.xml"/><Relationship Id="rId9" Type="http://schemas.openxmlformats.org/officeDocument/2006/relationships/hyperlink" Target="https://es.wikipedia.org/wiki/15_de_febrero" TargetMode="External"/><Relationship Id="rId14" Type="http://schemas.openxmlformats.org/officeDocument/2006/relationships/hyperlink" Target="https://revistas.juridicas.unam.mx/index.php/historia-derecho/article/view/10213/12239" TargetMode="External"/><Relationship Id="rId22" Type="http://schemas.openxmlformats.org/officeDocument/2006/relationships/hyperlink" Target="https://www.vidanuevadigital.com/2019/11/02/dionisio-ridruejo-de-los-versos-en-el-cara-al-sol-a-mirar-a-dios-con-manos-orantes/"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F27C2-5D28-664D-8AC1-5E1726FEB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3799</TotalTime>
  <Pages>37</Pages>
  <Words>14050</Words>
  <Characters>77280</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Antón-Pacheco Fernández</dc:creator>
  <cp:keywords/>
  <dc:description/>
  <cp:lastModifiedBy>Luis Antón-Pacheco Fernández</cp:lastModifiedBy>
  <cp:revision>957</cp:revision>
  <dcterms:created xsi:type="dcterms:W3CDTF">2022-03-15T18:22:00Z</dcterms:created>
  <dcterms:modified xsi:type="dcterms:W3CDTF">2022-06-12T21:38:00Z</dcterms:modified>
</cp:coreProperties>
</file>