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C8AE24" w14:textId="4103E91D" w:rsidR="00FF60D0" w:rsidRPr="00FF60D0" w:rsidRDefault="00FF60D0" w:rsidP="00FF60D0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FF60D0">
        <w:rPr>
          <w:rFonts w:ascii="Times New Roman" w:hAnsi="Times New Roman" w:cs="Times New Roman"/>
          <w:b/>
          <w:i/>
        </w:rPr>
        <w:t>Cuando (casi) todos somos… Samuel</w:t>
      </w:r>
    </w:p>
    <w:p w14:paraId="4E12CCF5" w14:textId="4E9F6884" w:rsidR="00FF60D0" w:rsidRDefault="00FF60D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 una sociedad tan avanzada en derechos sociales como la nuestra, deberíamos reflexionar sobre la muerte execrable de Samuel. Reflexionar y reaccionar. ¡¡¡</w:t>
      </w:r>
      <w:proofErr w:type="spellStart"/>
      <w:r>
        <w:rPr>
          <w:rFonts w:ascii="Times New Roman" w:hAnsi="Times New Roman" w:cs="Times New Roman"/>
        </w:rPr>
        <w:t>Bomboón</w:t>
      </w:r>
      <w:proofErr w:type="spellEnd"/>
      <w:r>
        <w:rPr>
          <w:rFonts w:ascii="Times New Roman" w:hAnsi="Times New Roman" w:cs="Times New Roman"/>
        </w:rPr>
        <w:t xml:space="preserve">!! </w:t>
      </w:r>
      <w:proofErr w:type="gramStart"/>
      <w:r>
        <w:rPr>
          <w:rFonts w:ascii="Times New Roman" w:hAnsi="Times New Roman" w:cs="Times New Roman"/>
        </w:rPr>
        <w:t>y</w:t>
      </w:r>
      <w:proofErr w:type="gramEnd"/>
      <w:r>
        <w:rPr>
          <w:rFonts w:ascii="Times New Roman" w:hAnsi="Times New Roman" w:cs="Times New Roman"/>
        </w:rPr>
        <w:t>… ¡¡Maricón de mierda!!”. Sociedad ejemplar y sociedad despreciable.</w:t>
      </w:r>
    </w:p>
    <w:p w14:paraId="2B43BB3A" w14:textId="539829E9" w:rsidR="00FF60D0" w:rsidRDefault="00FF60D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 ola de homofobia que nos invade </w:t>
      </w:r>
      <w:r w:rsidR="00CB4130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el este de Europa hay que detenerla: por humanidad. Tolerancia.</w:t>
      </w:r>
    </w:p>
    <w:p w14:paraId="636CCBFC" w14:textId="33138B44" w:rsidR="00CB4130" w:rsidRDefault="00CB413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“Nos están matando…”, he escuchado estos días.</w:t>
      </w:r>
      <w:r w:rsidRPr="00CB4130">
        <w:rPr>
          <w:rFonts w:ascii="Times New Roman" w:hAnsi="Times New Roman" w:cs="Times New Roman"/>
        </w:rPr>
        <w:t xml:space="preserve"> </w:t>
      </w:r>
      <w:r w:rsidR="002065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“</w:t>
      </w:r>
      <w:r w:rsidR="000A6299" w:rsidRPr="00FF60D0">
        <w:rPr>
          <w:rFonts w:ascii="Times New Roman" w:hAnsi="Times New Roman" w:cs="Times New Roman"/>
        </w:rPr>
        <w:t>Nos están matando</w:t>
      </w:r>
      <w:r>
        <w:rPr>
          <w:rFonts w:ascii="Times New Roman" w:hAnsi="Times New Roman" w:cs="Times New Roman"/>
        </w:rPr>
        <w:t>…”</w:t>
      </w:r>
      <w:r w:rsidR="008002BA" w:rsidRPr="00FF60D0">
        <w:rPr>
          <w:rFonts w:ascii="Times New Roman" w:hAnsi="Times New Roman" w:cs="Times New Roman"/>
        </w:rPr>
        <w:t>,</w:t>
      </w:r>
      <w:r w:rsidR="000A6299" w:rsidRPr="00FF60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habría que vigilar las palabras que se están profiriendo: </w:t>
      </w:r>
      <w:r w:rsidR="000A6299" w:rsidRPr="00FF60D0">
        <w:rPr>
          <w:rFonts w:ascii="Times New Roman" w:hAnsi="Times New Roman" w:cs="Times New Roman"/>
        </w:rPr>
        <w:t>“no e</w:t>
      </w:r>
      <w:r>
        <w:rPr>
          <w:rFonts w:ascii="Times New Roman" w:hAnsi="Times New Roman" w:cs="Times New Roman"/>
        </w:rPr>
        <w:t>s para tanto”,</w:t>
      </w:r>
      <w:r w:rsidR="000A6299" w:rsidRPr="00FF60D0">
        <w:rPr>
          <w:rFonts w:ascii="Times New Roman" w:hAnsi="Times New Roman" w:cs="Times New Roman"/>
        </w:rPr>
        <w:t xml:space="preserve"> “son casos aislados”</w:t>
      </w:r>
      <w:r>
        <w:rPr>
          <w:rFonts w:ascii="Times New Roman" w:hAnsi="Times New Roman" w:cs="Times New Roman"/>
        </w:rPr>
        <w:t>. Injustificables.</w:t>
      </w:r>
    </w:p>
    <w:p w14:paraId="70BEF55C" w14:textId="71DF9FA4" w:rsidR="00CB4130" w:rsidRDefault="008002BA" w:rsidP="00FF60D0">
      <w:pPr>
        <w:spacing w:line="360" w:lineRule="auto"/>
        <w:jc w:val="both"/>
        <w:rPr>
          <w:rFonts w:ascii="Times New Roman" w:hAnsi="Times New Roman" w:cs="Times New Roman"/>
        </w:rPr>
      </w:pPr>
      <w:r w:rsidRPr="00FF60D0">
        <w:rPr>
          <w:rFonts w:ascii="Times New Roman" w:hAnsi="Times New Roman" w:cs="Times New Roman"/>
        </w:rPr>
        <w:t>E</w:t>
      </w:r>
      <w:r w:rsidR="000A6299" w:rsidRPr="00FF60D0">
        <w:rPr>
          <w:rFonts w:ascii="Times New Roman" w:hAnsi="Times New Roman" w:cs="Times New Roman"/>
        </w:rPr>
        <w:t xml:space="preserve">n la era de la información, </w:t>
      </w:r>
      <w:r w:rsidR="00CB4130">
        <w:rPr>
          <w:rFonts w:ascii="Times New Roman" w:hAnsi="Times New Roman" w:cs="Times New Roman"/>
        </w:rPr>
        <w:t>conviene situarse y ocupar una posición clara y definitoria: el privilegio atávico de la heterosexualidad ha de contribuir a la inclusión y a la diversidad: agresiones, insultos…nunca más, basta ya. Empatía y responsabilidad proactiva (</w:t>
      </w:r>
      <w:proofErr w:type="spellStart"/>
      <w:r w:rsidR="00CB4130" w:rsidRPr="00CB4130">
        <w:rPr>
          <w:rFonts w:ascii="Times New Roman" w:hAnsi="Times New Roman" w:cs="Times New Roman"/>
          <w:i/>
        </w:rPr>
        <w:t>accountability</w:t>
      </w:r>
      <w:proofErr w:type="spellEnd"/>
      <w:r w:rsidR="00CB4130">
        <w:rPr>
          <w:rFonts w:ascii="Times New Roman" w:hAnsi="Times New Roman" w:cs="Times New Roman"/>
        </w:rPr>
        <w:t>).</w:t>
      </w:r>
    </w:p>
    <w:p w14:paraId="2AFC556F" w14:textId="0FD26EF2" w:rsidR="00CB4130" w:rsidRDefault="00CB413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 sí, conmigo sí va la cosa: compromiso e implicación.</w:t>
      </w:r>
      <w:r w:rsidR="0020653D">
        <w:rPr>
          <w:rFonts w:ascii="Times New Roman" w:hAnsi="Times New Roman" w:cs="Times New Roman"/>
        </w:rPr>
        <w:t xml:space="preserve"> Con nosotros: con todos.</w:t>
      </w:r>
    </w:p>
    <w:p w14:paraId="7BD2C1E6" w14:textId="22278FFA" w:rsidR="00CB4130" w:rsidRDefault="00CB413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Todos somos…Samuel. Casi: la importancia del “casi”.</w:t>
      </w:r>
    </w:p>
    <w:p w14:paraId="6E2BD216" w14:textId="0E62DE30" w:rsidR="00CB4130" w:rsidRDefault="00CB413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Algunas de las llamadas “fuerzas vivas” deberían coserse una cremallera en la boca y darse más de un punto para asegurarse de que el cie</w:t>
      </w:r>
      <w:r w:rsidR="0020653D">
        <w:rPr>
          <w:rFonts w:ascii="Times New Roman" w:hAnsi="Times New Roman" w:cs="Times New Roman"/>
        </w:rPr>
        <w:t xml:space="preserve">rre no se va romper: lamentables ciertas </w:t>
      </w:r>
      <w:r>
        <w:rPr>
          <w:rFonts w:ascii="Times New Roman" w:hAnsi="Times New Roman" w:cs="Times New Roman"/>
        </w:rPr>
        <w:t>declaraciones de algunos estamentos, lamentables. Convendría algo de memoria, revisionismo y volver la mirada atrás…</w:t>
      </w:r>
    </w:p>
    <w:p w14:paraId="50E8A98B" w14:textId="4757F827" w:rsidR="00CB4130" w:rsidRDefault="00CB4130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 no caben posturas tibias ni actitudes pacatas.</w:t>
      </w:r>
      <w:r w:rsidR="00365297">
        <w:rPr>
          <w:rFonts w:ascii="Times New Roman" w:hAnsi="Times New Roman" w:cs="Times New Roman"/>
        </w:rPr>
        <w:t xml:space="preserve"> Cuidado con la excusa del encasillamiento: nadie quiere sentirse más especial que el otro, ni diferente ni al margen.</w:t>
      </w:r>
    </w:p>
    <w:p w14:paraId="14D7DCF8" w14:textId="287B2310" w:rsidR="00365297" w:rsidRDefault="00365297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Reconocer la marginación, la exclusión y las agresiones hacia el colectivo LGTBI es deber de toda conciencia humana, de todos los que convivimos societariamente.</w:t>
      </w:r>
    </w:p>
    <w:p w14:paraId="7ECEF605" w14:textId="5E1359BE" w:rsidR="00365297" w:rsidRDefault="00365297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 vida que vivimos hoy ha sido labrada con tiempo, esfuerzo, ganas e ilusión: debemos continuar por ese camino. Formar a nuestros hijos en la pluralidad desde la familia, la escuela, la iglesia, el gobierno…nos hace grandes y libres. Nos permite estar en paz. Cooperar, colaborar y…compartir.</w:t>
      </w:r>
    </w:p>
    <w:p w14:paraId="5385659A" w14:textId="2D5D03F3" w:rsidR="00365297" w:rsidRDefault="00365297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Samuel, Adrián, Javier, Luisa, Carlota, Amber, Adriana, Jara, Carlos…por ejemplo (suma y sigue). Personas. Conocidas, desconocidas. Existen. </w:t>
      </w:r>
      <w:proofErr w:type="gramStart"/>
      <w:r>
        <w:rPr>
          <w:rFonts w:ascii="Times New Roman" w:hAnsi="Times New Roman" w:cs="Times New Roman"/>
        </w:rPr>
        <w:t>Y …</w:t>
      </w:r>
      <w:proofErr w:type="gramEnd"/>
      <w:r>
        <w:rPr>
          <w:rFonts w:ascii="Times New Roman" w:hAnsi="Times New Roman" w:cs="Times New Roman"/>
        </w:rPr>
        <w:t>viven.</w:t>
      </w:r>
    </w:p>
    <w:p w14:paraId="5F232D63" w14:textId="3CDF9E30" w:rsidR="00703EA4" w:rsidRDefault="00703EA4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Criminalizar “conductas homosexuales” nos animaliza, nos reduce a lo peor, a la mínima expresión. La grandeza del ser humano está en la templanza, en el amor.</w:t>
      </w:r>
    </w:p>
    <w:p w14:paraId="69C47339" w14:textId="1C51351B" w:rsidR="00703EA4" w:rsidRDefault="00703EA4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Ponerse en la piel de tanto sufrimiento y oscuridad, dolor y miedo, complejos e incertidumbre. Son vidas, personales e intransferibles. Evitar la tragedia: tremendo, un linchamiento jaleado. Conmoción por el asesinato de Samuel. Discurso del odio. Desenlace terrible y abominable. Respeto y nunca más incomprensión. La tiranía </w:t>
      </w:r>
      <w:r w:rsidR="0073791E">
        <w:rPr>
          <w:rFonts w:ascii="Times New Roman" w:hAnsi="Times New Roman" w:cs="Times New Roman"/>
        </w:rPr>
        <w:t xml:space="preserve">de lo “antinatural” </w:t>
      </w:r>
      <w:r>
        <w:rPr>
          <w:rFonts w:ascii="Times New Roman" w:hAnsi="Times New Roman" w:cs="Times New Roman"/>
        </w:rPr>
        <w:t>debe ced</w:t>
      </w:r>
      <w:r w:rsidR="006A6300">
        <w:rPr>
          <w:rFonts w:ascii="Times New Roman" w:hAnsi="Times New Roman" w:cs="Times New Roman"/>
        </w:rPr>
        <w:t>er en favor de</w:t>
      </w:r>
      <w:r w:rsidR="0073791E">
        <w:rPr>
          <w:rFonts w:ascii="Times New Roman" w:hAnsi="Times New Roman" w:cs="Times New Roman"/>
        </w:rPr>
        <w:t xml:space="preserve"> los derechos consustanciales de todo ser humano.</w:t>
      </w:r>
    </w:p>
    <w:p w14:paraId="12794303" w14:textId="1614CD3B" w:rsidR="0073791E" w:rsidRDefault="0073791E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España es “particularmente tolerante”: ¡cuidado con esta afirmación! Cautela ante la opinión pública: políticos y medios de comunicación crean corriente y fá</w:t>
      </w:r>
      <w:r w:rsidR="006A6300">
        <w:rPr>
          <w:rFonts w:ascii="Times New Roman" w:hAnsi="Times New Roman" w:cs="Times New Roman"/>
        </w:rPr>
        <w:t>cilmente</w:t>
      </w:r>
      <w:r>
        <w:rPr>
          <w:rFonts w:ascii="Times New Roman" w:hAnsi="Times New Roman" w:cs="Times New Roman"/>
        </w:rPr>
        <w:t xml:space="preserve"> puede dar</w:t>
      </w:r>
      <w:r w:rsidR="006A6300">
        <w:rPr>
          <w:rFonts w:ascii="Times New Roman" w:hAnsi="Times New Roman" w:cs="Times New Roman"/>
        </w:rPr>
        <w:t>se un viraje dado que</w:t>
      </w:r>
      <w:r>
        <w:rPr>
          <w:rFonts w:ascii="Times New Roman" w:hAnsi="Times New Roman" w:cs="Times New Roman"/>
        </w:rPr>
        <w:t xml:space="preserve"> la intolerancia se cultiva y se reactiva. No conviene capitalizar el temor. </w:t>
      </w:r>
    </w:p>
    <w:p w14:paraId="4CB34644" w14:textId="4CC1CA10" w:rsidR="00270498" w:rsidRPr="00FF60D0" w:rsidRDefault="0073791E" w:rsidP="00FF60D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270498" w:rsidRPr="00FF60D0">
        <w:rPr>
          <w:rFonts w:ascii="Times New Roman" w:hAnsi="Times New Roman" w:cs="Times New Roman"/>
        </w:rPr>
        <w:t>rrimar el hombro</w:t>
      </w:r>
      <w:r w:rsidR="006A6300">
        <w:rPr>
          <w:rFonts w:ascii="Times New Roman" w:hAnsi="Times New Roman" w:cs="Times New Roman"/>
        </w:rPr>
        <w:t>;</w:t>
      </w:r>
      <w:r>
        <w:rPr>
          <w:rFonts w:ascii="Times New Roman" w:hAnsi="Times New Roman" w:cs="Times New Roman"/>
        </w:rPr>
        <w:t xml:space="preserve"> vidas humanas arrebatadas, familias destrozadas: </w:t>
      </w:r>
      <w:r w:rsidR="00B04B32" w:rsidRPr="00FF60D0">
        <w:rPr>
          <w:rFonts w:ascii="Times New Roman" w:hAnsi="Times New Roman" w:cs="Times New Roman"/>
        </w:rPr>
        <w:t>Lucía, Fernando, Sara, Federico... y muchos otros.</w:t>
      </w:r>
      <w:r w:rsidR="005343A6" w:rsidRPr="00FF60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Samuel.</w:t>
      </w:r>
    </w:p>
    <w:p w14:paraId="0569FB42" w14:textId="0EE8DC85" w:rsidR="005343A6" w:rsidRPr="00FF60D0" w:rsidRDefault="005343A6" w:rsidP="00FF60D0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5343A6" w:rsidRPr="00FF60D0" w:rsidSect="00E66C3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299"/>
    <w:rsid w:val="000A6299"/>
    <w:rsid w:val="0018151E"/>
    <w:rsid w:val="0020653D"/>
    <w:rsid w:val="00206D46"/>
    <w:rsid w:val="00270498"/>
    <w:rsid w:val="00281210"/>
    <w:rsid w:val="00312665"/>
    <w:rsid w:val="00365297"/>
    <w:rsid w:val="005044BB"/>
    <w:rsid w:val="005343A6"/>
    <w:rsid w:val="006375E7"/>
    <w:rsid w:val="006A6300"/>
    <w:rsid w:val="00703EA4"/>
    <w:rsid w:val="0073791E"/>
    <w:rsid w:val="00777DA6"/>
    <w:rsid w:val="008002BA"/>
    <w:rsid w:val="009068AF"/>
    <w:rsid w:val="00925242"/>
    <w:rsid w:val="009C34D1"/>
    <w:rsid w:val="00A01D69"/>
    <w:rsid w:val="00A142F3"/>
    <w:rsid w:val="00AD169C"/>
    <w:rsid w:val="00B04B32"/>
    <w:rsid w:val="00B427D5"/>
    <w:rsid w:val="00B56018"/>
    <w:rsid w:val="00B96104"/>
    <w:rsid w:val="00BE5BA4"/>
    <w:rsid w:val="00C65A1F"/>
    <w:rsid w:val="00CB4130"/>
    <w:rsid w:val="00D17890"/>
    <w:rsid w:val="00E66C39"/>
    <w:rsid w:val="00F30DE9"/>
    <w:rsid w:val="00F567A0"/>
    <w:rsid w:val="00FF59E0"/>
    <w:rsid w:val="00FF6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AE442"/>
  <w15:chartTrackingRefBased/>
  <w15:docId w15:val="{4482D0FA-7914-8544-A97B-A6030176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before="120"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464</Words>
  <Characters>2556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Ojer Miranda</dc:creator>
  <cp:keywords/>
  <dc:description/>
  <cp:lastModifiedBy>Pilar Ucar Ventura</cp:lastModifiedBy>
  <cp:revision>5</cp:revision>
  <dcterms:created xsi:type="dcterms:W3CDTF">2021-07-05T18:47:00Z</dcterms:created>
  <dcterms:modified xsi:type="dcterms:W3CDTF">2021-07-07T08:04:00Z</dcterms:modified>
</cp:coreProperties>
</file>