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D89" w:rsidRDefault="0052101C" w:rsidP="00AD2D89">
      <w:pPr>
        <w:autoSpaceDE w:val="0"/>
        <w:autoSpaceDN w:val="0"/>
        <w:adjustRightInd w:val="0"/>
        <w:rPr>
          <w:rFonts w:ascii="FuturaStd-Bold" w:hAnsi="FuturaStd-Bold" w:cs="FuturaStd-Bold"/>
          <w:b/>
          <w:bCs/>
          <w:color w:val="003000"/>
        </w:rPr>
      </w:pPr>
      <w:r>
        <w:rPr>
          <w:noProof/>
        </w:rPr>
        <w:drawing>
          <wp:anchor distT="0" distB="0" distL="114300" distR="114300" simplePos="0" relativeHeight="251658240" behindDoc="0" locked="0" layoutInCell="1" allowOverlap="1">
            <wp:simplePos x="0" y="0"/>
            <wp:positionH relativeFrom="column">
              <wp:posOffset>-394335</wp:posOffset>
            </wp:positionH>
            <wp:positionV relativeFrom="paragraph">
              <wp:posOffset>-485775</wp:posOffset>
            </wp:positionV>
            <wp:extent cx="3124200" cy="828675"/>
            <wp:effectExtent l="19050" t="0" r="0" b="0"/>
            <wp:wrapNone/>
            <wp:docPr id="31" name="Imagen 31" descr="logo do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doble"/>
                    <pic:cNvPicPr>
                      <a:picLocks noChangeAspect="1" noChangeArrowheads="1"/>
                    </pic:cNvPicPr>
                  </pic:nvPicPr>
                  <pic:blipFill>
                    <a:blip r:embed="rId8" cstate="print"/>
                    <a:srcRect/>
                    <a:stretch>
                      <a:fillRect/>
                    </a:stretch>
                  </pic:blipFill>
                  <pic:spPr bwMode="auto">
                    <a:xfrm>
                      <a:off x="0" y="0"/>
                      <a:ext cx="3124200" cy="828675"/>
                    </a:xfrm>
                    <a:prstGeom prst="rect">
                      <a:avLst/>
                    </a:prstGeom>
                    <a:noFill/>
                    <a:ln w="9525">
                      <a:noFill/>
                      <a:miter lim="800000"/>
                      <a:headEnd/>
                      <a:tailEnd/>
                    </a:ln>
                  </pic:spPr>
                </pic:pic>
              </a:graphicData>
            </a:graphic>
          </wp:anchor>
        </w:drawing>
      </w:r>
      <w:r w:rsidR="00D20E3F">
        <w:rPr>
          <w:rFonts w:ascii="FuturaStd-Bold" w:hAnsi="FuturaStd-Bold" w:cs="FuturaStd-Bold"/>
          <w:b/>
          <w:bCs/>
          <w:noProof/>
          <w:color w:val="003000"/>
        </w:rPr>
        <w:pict>
          <v:shapetype id="_x0000_t202" coordsize="21600,21600" o:spt="202" path="m,l,21600r21600,l21600,xe">
            <v:stroke joinstyle="miter"/>
            <v:path gradientshapeok="t" o:connecttype="rect"/>
          </v:shapetype>
          <v:shape id="_x0000_s1049" type="#_x0000_t202" style="position:absolute;margin-left:333pt;margin-top:-9pt;width:126pt;height:36pt;z-index:251657216;mso-position-horizontal-relative:text;mso-position-vertical-relative:text">
            <v:textbox>
              <w:txbxContent>
                <w:p w:rsidR="00537746" w:rsidRPr="00537746" w:rsidRDefault="00537746" w:rsidP="00537746">
                  <w:pPr>
                    <w:jc w:val="center"/>
                    <w:rPr>
                      <w:rFonts w:ascii="Arial" w:hAnsi="Arial" w:cs="Arial"/>
                      <w:b/>
                    </w:rPr>
                  </w:pPr>
                  <w:r w:rsidRPr="00537746">
                    <w:rPr>
                      <w:rFonts w:ascii="Arial" w:hAnsi="Arial" w:cs="Arial"/>
                      <w:b/>
                    </w:rPr>
                    <w:t>GUÍA DOCENTE</w:t>
                  </w:r>
                </w:p>
                <w:p w:rsidR="00537746" w:rsidRPr="00537746" w:rsidRDefault="00537746" w:rsidP="00537746">
                  <w:pPr>
                    <w:jc w:val="center"/>
                    <w:rPr>
                      <w:rFonts w:ascii="Arial" w:hAnsi="Arial" w:cs="Arial"/>
                      <w:b/>
                    </w:rPr>
                  </w:pPr>
                  <w:r w:rsidRPr="00537746">
                    <w:rPr>
                      <w:rFonts w:ascii="Arial" w:hAnsi="Arial" w:cs="Arial"/>
                      <w:b/>
                    </w:rPr>
                    <w:t>CURSO 20</w:t>
                  </w:r>
                  <w:r w:rsidR="00541A74">
                    <w:rPr>
                      <w:rFonts w:ascii="Arial" w:hAnsi="Arial" w:cs="Arial"/>
                      <w:b/>
                    </w:rPr>
                    <w:t>1</w:t>
                  </w:r>
                  <w:r w:rsidR="00D20E3F">
                    <w:rPr>
                      <w:rFonts w:ascii="Arial" w:hAnsi="Arial" w:cs="Arial"/>
                      <w:b/>
                    </w:rPr>
                    <w:t>5</w:t>
                  </w:r>
                  <w:r w:rsidRPr="00537746">
                    <w:rPr>
                      <w:rFonts w:ascii="Arial" w:hAnsi="Arial" w:cs="Arial"/>
                      <w:b/>
                    </w:rPr>
                    <w:t>-1</w:t>
                  </w:r>
                  <w:r w:rsidR="00D20E3F">
                    <w:rPr>
                      <w:rFonts w:ascii="Arial" w:hAnsi="Arial" w:cs="Arial"/>
                      <w:b/>
                    </w:rPr>
                    <w:t>6</w:t>
                  </w:r>
                </w:p>
              </w:txbxContent>
            </v:textbox>
          </v:shape>
        </w:pict>
      </w:r>
    </w:p>
    <w:p w:rsidR="002505D4" w:rsidRDefault="002505D4" w:rsidP="00560AF3">
      <w:pPr>
        <w:autoSpaceDE w:val="0"/>
        <w:autoSpaceDN w:val="0"/>
        <w:adjustRightInd w:val="0"/>
        <w:outlineLvl w:val="0"/>
        <w:rPr>
          <w:rFonts w:ascii="FuturaStd-Bold" w:hAnsi="FuturaStd-Bold" w:cs="FuturaStd-Bold"/>
          <w:b/>
          <w:bCs/>
          <w:color w:val="003000"/>
        </w:rPr>
      </w:pPr>
    </w:p>
    <w:p w:rsidR="0064057D" w:rsidRDefault="0064057D" w:rsidP="00560AF3">
      <w:pPr>
        <w:autoSpaceDE w:val="0"/>
        <w:autoSpaceDN w:val="0"/>
        <w:adjustRightInd w:val="0"/>
        <w:outlineLvl w:val="0"/>
        <w:rPr>
          <w:rFonts w:ascii="FuturaStd-Bold" w:hAnsi="FuturaStd-Bold" w:cs="FuturaStd-Bold"/>
          <w:b/>
          <w:bCs/>
          <w:color w:val="003000"/>
        </w:rPr>
      </w:pPr>
    </w:p>
    <w:p w:rsidR="002505D4" w:rsidRDefault="002505D4" w:rsidP="00560AF3">
      <w:pPr>
        <w:autoSpaceDE w:val="0"/>
        <w:autoSpaceDN w:val="0"/>
        <w:adjustRightInd w:val="0"/>
        <w:outlineLvl w:val="0"/>
        <w:rPr>
          <w:rFonts w:ascii="FuturaStd-Bold" w:hAnsi="FuturaStd-Bold" w:cs="FuturaStd-Bold"/>
          <w:b/>
          <w:bCs/>
          <w:color w:val="003000"/>
        </w:rPr>
      </w:pPr>
    </w:p>
    <w:p w:rsidR="005803F9" w:rsidRDefault="005803F9" w:rsidP="00560AF3">
      <w:pPr>
        <w:autoSpaceDE w:val="0"/>
        <w:autoSpaceDN w:val="0"/>
        <w:adjustRightInd w:val="0"/>
        <w:outlineLvl w:val="0"/>
        <w:rPr>
          <w:rFonts w:ascii="FuturaStd-Bold" w:hAnsi="FuturaStd-Bold" w:cs="FuturaStd-Bold"/>
          <w:b/>
          <w:bCs/>
          <w:color w:val="003000"/>
        </w:rPr>
      </w:pPr>
      <w:bookmarkStart w:id="0" w:name="_GoBack"/>
      <w:bookmarkEnd w:id="0"/>
    </w:p>
    <w:p w:rsidR="005803F9" w:rsidRDefault="005803F9" w:rsidP="00560AF3">
      <w:pPr>
        <w:autoSpaceDE w:val="0"/>
        <w:autoSpaceDN w:val="0"/>
        <w:adjustRightInd w:val="0"/>
        <w:outlineLvl w:val="0"/>
        <w:rPr>
          <w:rFonts w:ascii="FuturaStd-Bold" w:hAnsi="FuturaStd-Bold" w:cs="FuturaStd-Bold"/>
          <w:b/>
          <w:bCs/>
          <w:color w:val="003000"/>
        </w:rPr>
      </w:pPr>
    </w:p>
    <w:p w:rsidR="00317D75" w:rsidRDefault="00EB744D" w:rsidP="00061026">
      <w:pPr>
        <w:autoSpaceDE w:val="0"/>
        <w:autoSpaceDN w:val="0"/>
        <w:adjustRightInd w:val="0"/>
        <w:outlineLvl w:val="0"/>
        <w:rPr>
          <w:rFonts w:ascii="FuturaStd-Bold" w:hAnsi="FuturaStd-Bold" w:cs="FuturaStd-Bold"/>
          <w:b/>
          <w:bCs/>
          <w:color w:val="003000"/>
        </w:rPr>
      </w:pPr>
      <w:r>
        <w:rPr>
          <w:rFonts w:ascii="FuturaStd-Bold" w:hAnsi="FuturaStd-Bold" w:cs="FuturaStd-Bold"/>
          <w:b/>
          <w:bCs/>
          <w:color w:val="003000"/>
        </w:rPr>
        <w:t>FICHA TÉCNICA DE LA ASIGNATURA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D75" w:rsidRPr="00C11244" w:rsidTr="00C11244">
        <w:tc>
          <w:tcPr>
            <w:tcW w:w="9108" w:type="dxa"/>
            <w:gridSpan w:val="2"/>
            <w:shd w:val="clear" w:color="auto" w:fill="FFCC00"/>
          </w:tcPr>
          <w:p w:rsidR="00317D75" w:rsidRPr="00C11244" w:rsidRDefault="00317D75" w:rsidP="00C11244">
            <w:pPr>
              <w:autoSpaceDE w:val="0"/>
              <w:autoSpaceDN w:val="0"/>
              <w:adjustRightInd w:val="0"/>
              <w:rPr>
                <w:rFonts w:ascii="CenturyGothic,Bold" w:hAnsi="CenturyGothic,Bold" w:cs="CenturyGothic,Bold"/>
                <w:b/>
                <w:bCs/>
                <w:color w:val="003000"/>
              </w:rPr>
            </w:pPr>
            <w:r w:rsidRPr="00C11244">
              <w:rPr>
                <w:rFonts w:ascii="CenturyGothic,Bold" w:hAnsi="CenturyGothic,Bold" w:cs="CenturyGothic,Bold"/>
                <w:b/>
                <w:bCs/>
                <w:color w:val="003000"/>
              </w:rPr>
              <w:t>Datos de la asignatura</w:t>
            </w:r>
          </w:p>
        </w:tc>
      </w:tr>
      <w:tr w:rsidR="00317D75" w:rsidRPr="00C11244" w:rsidTr="00C11244">
        <w:tc>
          <w:tcPr>
            <w:tcW w:w="1728" w:type="dxa"/>
            <w:shd w:val="clear" w:color="auto" w:fill="3366FF"/>
            <w:vAlign w:val="center"/>
          </w:tcPr>
          <w:p w:rsidR="00317D75" w:rsidRPr="00C11244" w:rsidRDefault="00317D75" w:rsidP="00C11244">
            <w:pPr>
              <w:autoSpaceDE w:val="0"/>
              <w:autoSpaceDN w:val="0"/>
              <w:adjustRightInd w:val="0"/>
              <w:rPr>
                <w:rFonts w:ascii="CenturyGothic" w:eastAsia="CenturyGothic" w:hAnsi="CenturyGothic,Bold" w:cs="CenturyGothic"/>
                <w:color w:val="FFFFFF"/>
                <w:sz w:val="20"/>
                <w:szCs w:val="20"/>
              </w:rPr>
            </w:pPr>
            <w:r w:rsidRPr="00C11244">
              <w:rPr>
                <w:rFonts w:ascii="CenturyGothic,Bold" w:hAnsi="CenturyGothic,Bold" w:cs="CenturyGothic,Bold"/>
                <w:b/>
                <w:bCs/>
                <w:color w:val="FFFFFF"/>
                <w:sz w:val="20"/>
                <w:szCs w:val="20"/>
              </w:rPr>
              <w:t xml:space="preserve">Nombre </w:t>
            </w:r>
          </w:p>
        </w:tc>
        <w:tc>
          <w:tcPr>
            <w:tcW w:w="7380" w:type="dxa"/>
          </w:tcPr>
          <w:p w:rsidR="00317D75" w:rsidRPr="00C11244" w:rsidRDefault="00317D75" w:rsidP="00C11244">
            <w:pPr>
              <w:autoSpaceDE w:val="0"/>
              <w:autoSpaceDN w:val="0"/>
              <w:adjustRightInd w:val="0"/>
              <w:rPr>
                <w:rFonts w:ascii="CenturyGothic,Bold" w:hAnsi="CenturyGothic,Bold" w:cs="CenturyGothic,Bold"/>
                <w:b/>
                <w:bCs/>
                <w:color w:val="003000"/>
                <w:sz w:val="20"/>
                <w:szCs w:val="20"/>
              </w:rPr>
            </w:pPr>
          </w:p>
        </w:tc>
      </w:tr>
      <w:tr w:rsidR="00317D75" w:rsidRPr="00C11244" w:rsidTr="00C11244">
        <w:tc>
          <w:tcPr>
            <w:tcW w:w="1728" w:type="dxa"/>
            <w:shd w:val="clear" w:color="auto" w:fill="3366FF"/>
            <w:vAlign w:val="center"/>
          </w:tcPr>
          <w:p w:rsidR="00317D75" w:rsidRPr="00C11244" w:rsidRDefault="00317D75" w:rsidP="00C11244">
            <w:pPr>
              <w:autoSpaceDE w:val="0"/>
              <w:autoSpaceDN w:val="0"/>
              <w:adjustRightInd w:val="0"/>
              <w:rPr>
                <w:rFonts w:ascii="CenturyGothic,Bold" w:hAnsi="CenturyGothic,Bold" w:cs="CenturyGothic,Bold"/>
                <w:b/>
                <w:bCs/>
                <w:color w:val="FFFFFF"/>
                <w:sz w:val="20"/>
                <w:szCs w:val="20"/>
              </w:rPr>
            </w:pPr>
            <w:r w:rsidRPr="00C11244">
              <w:rPr>
                <w:rFonts w:ascii="CenturyGothic,Bold" w:hAnsi="CenturyGothic,Bold" w:cs="CenturyGothic,Bold"/>
                <w:b/>
                <w:bCs/>
                <w:color w:val="FFFFFF"/>
                <w:sz w:val="20"/>
                <w:szCs w:val="20"/>
              </w:rPr>
              <w:t>Titulación</w:t>
            </w:r>
          </w:p>
        </w:tc>
        <w:tc>
          <w:tcPr>
            <w:tcW w:w="7380" w:type="dxa"/>
          </w:tcPr>
          <w:p w:rsidR="00317D75" w:rsidRPr="00C11244" w:rsidRDefault="00061026" w:rsidP="00C11244">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Prácticas Empresariales</w:t>
            </w:r>
          </w:p>
        </w:tc>
      </w:tr>
      <w:tr w:rsidR="00317D75" w:rsidRPr="00C11244" w:rsidTr="00C11244">
        <w:tc>
          <w:tcPr>
            <w:tcW w:w="1728" w:type="dxa"/>
            <w:shd w:val="clear" w:color="auto" w:fill="3366FF"/>
            <w:vAlign w:val="center"/>
          </w:tcPr>
          <w:p w:rsidR="00317D75" w:rsidRPr="00C11244" w:rsidRDefault="00317D75" w:rsidP="00C11244">
            <w:pPr>
              <w:autoSpaceDE w:val="0"/>
              <w:autoSpaceDN w:val="0"/>
              <w:adjustRightInd w:val="0"/>
              <w:rPr>
                <w:rFonts w:ascii="CenturyGothic,Bold" w:hAnsi="CenturyGothic,Bold" w:cs="CenturyGothic,Bold"/>
                <w:b/>
                <w:bCs/>
                <w:color w:val="FFFFFF"/>
                <w:sz w:val="20"/>
                <w:szCs w:val="20"/>
              </w:rPr>
            </w:pPr>
            <w:r w:rsidRPr="00C11244">
              <w:rPr>
                <w:rFonts w:ascii="CenturyGothic,Bold" w:hAnsi="CenturyGothic,Bold" w:cs="CenturyGothic,Bold"/>
                <w:b/>
                <w:bCs/>
                <w:color w:val="FFFFFF"/>
                <w:sz w:val="20"/>
                <w:szCs w:val="20"/>
              </w:rPr>
              <w:t>Curso</w:t>
            </w:r>
          </w:p>
        </w:tc>
        <w:tc>
          <w:tcPr>
            <w:tcW w:w="7380" w:type="dxa"/>
          </w:tcPr>
          <w:p w:rsidR="00317D75" w:rsidRPr="00C11244" w:rsidRDefault="00061026" w:rsidP="00C11244">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Primero</w:t>
            </w:r>
          </w:p>
        </w:tc>
      </w:tr>
      <w:tr w:rsidR="00317D75" w:rsidRPr="00C11244" w:rsidTr="00C11244">
        <w:tc>
          <w:tcPr>
            <w:tcW w:w="1728" w:type="dxa"/>
            <w:shd w:val="clear" w:color="auto" w:fill="3366FF"/>
            <w:vAlign w:val="center"/>
          </w:tcPr>
          <w:p w:rsidR="00317D75" w:rsidRPr="00C11244" w:rsidRDefault="000017FB" w:rsidP="00C11244">
            <w:pPr>
              <w:autoSpaceDE w:val="0"/>
              <w:autoSpaceDN w:val="0"/>
              <w:adjustRightInd w:val="0"/>
              <w:rPr>
                <w:rFonts w:ascii="CenturyGothic" w:eastAsia="CenturyGothic" w:hAnsi="CenturyGothic,Bold" w:cs="CenturyGothic"/>
                <w:color w:val="FFFFFF"/>
                <w:sz w:val="20"/>
                <w:szCs w:val="20"/>
              </w:rPr>
            </w:pPr>
            <w:r>
              <w:rPr>
                <w:rFonts w:ascii="CenturyGothic,Bold" w:hAnsi="CenturyGothic,Bold" w:cs="CenturyGothic,Bold"/>
                <w:b/>
                <w:bCs/>
                <w:color w:val="FFFFFF"/>
                <w:sz w:val="20"/>
                <w:szCs w:val="20"/>
              </w:rPr>
              <w:t>Semestre</w:t>
            </w:r>
          </w:p>
        </w:tc>
        <w:tc>
          <w:tcPr>
            <w:tcW w:w="7380" w:type="dxa"/>
          </w:tcPr>
          <w:p w:rsidR="00317D75" w:rsidRPr="00C11244" w:rsidRDefault="00061026" w:rsidP="00C11244">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1er Semestre</w:t>
            </w:r>
          </w:p>
        </w:tc>
      </w:tr>
      <w:tr w:rsidR="00317D75" w:rsidRPr="00C11244" w:rsidTr="00C11244">
        <w:tc>
          <w:tcPr>
            <w:tcW w:w="1728" w:type="dxa"/>
            <w:shd w:val="clear" w:color="auto" w:fill="3366FF"/>
            <w:vAlign w:val="center"/>
          </w:tcPr>
          <w:p w:rsidR="00317D75" w:rsidRPr="00C11244" w:rsidRDefault="00317D75" w:rsidP="00C11244">
            <w:pPr>
              <w:autoSpaceDE w:val="0"/>
              <w:autoSpaceDN w:val="0"/>
              <w:adjustRightInd w:val="0"/>
              <w:rPr>
                <w:rFonts w:ascii="CenturyGothic,Bold" w:hAnsi="CenturyGothic,Bold" w:cs="CenturyGothic,Bold"/>
                <w:b/>
                <w:bCs/>
                <w:color w:val="FFFFFF"/>
                <w:sz w:val="20"/>
                <w:szCs w:val="20"/>
              </w:rPr>
            </w:pPr>
            <w:r w:rsidRPr="00C11244">
              <w:rPr>
                <w:rFonts w:ascii="CenturyGothic,Bold" w:hAnsi="CenturyGothic,Bold" w:cs="CenturyGothic,Bold"/>
                <w:b/>
                <w:bCs/>
                <w:color w:val="FFFFFF"/>
                <w:sz w:val="20"/>
                <w:szCs w:val="20"/>
              </w:rPr>
              <w:t>Créditos</w:t>
            </w:r>
            <w:r w:rsidR="00EB744D" w:rsidRPr="00C11244">
              <w:rPr>
                <w:rFonts w:ascii="CenturyGothic,Bold" w:hAnsi="CenturyGothic,Bold" w:cs="CenturyGothic,Bold"/>
                <w:b/>
                <w:bCs/>
                <w:color w:val="FFFFFF"/>
                <w:sz w:val="20"/>
                <w:szCs w:val="20"/>
              </w:rPr>
              <w:t xml:space="preserve"> ECTS</w:t>
            </w:r>
          </w:p>
        </w:tc>
        <w:tc>
          <w:tcPr>
            <w:tcW w:w="7380" w:type="dxa"/>
          </w:tcPr>
          <w:p w:rsidR="00317D75" w:rsidRPr="00C11244" w:rsidRDefault="00061026" w:rsidP="00C11244">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9</w:t>
            </w:r>
          </w:p>
        </w:tc>
      </w:tr>
      <w:tr w:rsidR="00317D75" w:rsidRPr="00C11244" w:rsidTr="00C11244">
        <w:tc>
          <w:tcPr>
            <w:tcW w:w="1728" w:type="dxa"/>
            <w:shd w:val="clear" w:color="auto" w:fill="3366FF"/>
            <w:vAlign w:val="center"/>
          </w:tcPr>
          <w:p w:rsidR="00317D75" w:rsidRPr="00C11244" w:rsidRDefault="00317D75" w:rsidP="00C11244">
            <w:pPr>
              <w:autoSpaceDE w:val="0"/>
              <w:autoSpaceDN w:val="0"/>
              <w:adjustRightInd w:val="0"/>
              <w:rPr>
                <w:rFonts w:ascii="CenturyGothic,Bold" w:hAnsi="CenturyGothic,Bold" w:cs="CenturyGothic,Bold"/>
                <w:b/>
                <w:bCs/>
                <w:color w:val="FFFFFF"/>
                <w:sz w:val="20"/>
                <w:szCs w:val="20"/>
              </w:rPr>
            </w:pPr>
            <w:r w:rsidRPr="00C11244">
              <w:rPr>
                <w:rFonts w:ascii="CenturyGothic,Bold" w:hAnsi="CenturyGothic,Bold" w:cs="CenturyGothic,Bold"/>
                <w:b/>
                <w:bCs/>
                <w:color w:val="FFFFFF"/>
                <w:sz w:val="20"/>
                <w:szCs w:val="20"/>
              </w:rPr>
              <w:t>Carácter</w:t>
            </w:r>
            <w:r w:rsidR="00BD3392">
              <w:rPr>
                <w:rFonts w:ascii="CenturyGothic,Bold" w:hAnsi="CenturyGothic,Bold" w:cs="CenturyGothic,Bold"/>
                <w:b/>
                <w:bCs/>
                <w:color w:val="FFFFFF"/>
                <w:sz w:val="20"/>
                <w:szCs w:val="20"/>
              </w:rPr>
              <w:t xml:space="preserve"> </w:t>
            </w:r>
          </w:p>
        </w:tc>
        <w:tc>
          <w:tcPr>
            <w:tcW w:w="7380" w:type="dxa"/>
          </w:tcPr>
          <w:p w:rsidR="00317D75" w:rsidRPr="00C11244" w:rsidRDefault="00BD3392" w:rsidP="00C11244">
            <w:pPr>
              <w:autoSpaceDE w:val="0"/>
              <w:autoSpaceDN w:val="0"/>
              <w:adjustRightInd w:val="0"/>
              <w:rPr>
                <w:rFonts w:ascii="CenturyGothic,Bold" w:hAnsi="CenturyGothic,Bold" w:cs="CenturyGothic,Bold"/>
                <w:b/>
                <w:bCs/>
                <w:color w:val="003000"/>
                <w:sz w:val="20"/>
                <w:szCs w:val="20"/>
              </w:rPr>
            </w:pPr>
            <w:r>
              <w:rPr>
                <w:rFonts w:ascii="CenturyGothic,Bold" w:hAnsi="CenturyGothic,Bold" w:cs="CenturyGothic,Bold"/>
                <w:b/>
                <w:bCs/>
                <w:color w:val="003000"/>
                <w:sz w:val="20"/>
                <w:szCs w:val="20"/>
              </w:rPr>
              <w:t>Obligatoria</w:t>
            </w:r>
          </w:p>
        </w:tc>
      </w:tr>
      <w:tr w:rsidR="00317D75" w:rsidRPr="009F454A" w:rsidTr="00C11244">
        <w:tc>
          <w:tcPr>
            <w:tcW w:w="1728" w:type="dxa"/>
            <w:shd w:val="clear" w:color="auto" w:fill="3366FF"/>
            <w:vAlign w:val="center"/>
          </w:tcPr>
          <w:p w:rsidR="00317D75" w:rsidRPr="00C11244" w:rsidRDefault="00317D75" w:rsidP="00C11244">
            <w:pPr>
              <w:autoSpaceDE w:val="0"/>
              <w:autoSpaceDN w:val="0"/>
              <w:adjustRightInd w:val="0"/>
              <w:rPr>
                <w:rFonts w:ascii="CenturyGothic,Bold" w:hAnsi="CenturyGothic,Bold" w:cs="CenturyGothic,Bold"/>
                <w:b/>
                <w:bCs/>
                <w:color w:val="FFFFFF"/>
                <w:sz w:val="20"/>
                <w:szCs w:val="20"/>
              </w:rPr>
            </w:pPr>
            <w:r w:rsidRPr="00C11244">
              <w:rPr>
                <w:rFonts w:ascii="CenturyGothic,Bold" w:hAnsi="CenturyGothic,Bold" w:cs="CenturyGothic,Bold"/>
                <w:b/>
                <w:bCs/>
                <w:color w:val="FFFFFF"/>
                <w:sz w:val="20"/>
                <w:szCs w:val="20"/>
              </w:rPr>
              <w:t>Departamento</w:t>
            </w:r>
          </w:p>
        </w:tc>
        <w:tc>
          <w:tcPr>
            <w:tcW w:w="7380" w:type="dxa"/>
          </w:tcPr>
          <w:p w:rsidR="00317D75" w:rsidRPr="009F454A" w:rsidRDefault="000017FB" w:rsidP="00C11244">
            <w:pPr>
              <w:autoSpaceDE w:val="0"/>
              <w:autoSpaceDN w:val="0"/>
              <w:adjustRightInd w:val="0"/>
              <w:rPr>
                <w:rFonts w:ascii="CenturyGothic,Bold" w:hAnsi="CenturyGothic,Bold" w:cs="CenturyGothic,Bold"/>
                <w:b/>
                <w:bCs/>
                <w:color w:val="003000"/>
                <w:sz w:val="20"/>
                <w:szCs w:val="20"/>
                <w:lang w:val="en-US"/>
              </w:rPr>
            </w:pPr>
            <w:r w:rsidRPr="009F454A">
              <w:rPr>
                <w:rFonts w:ascii="CenturyGothic,Bold" w:hAnsi="CenturyGothic,Bold" w:cs="CenturyGothic,Bold"/>
                <w:b/>
                <w:bCs/>
                <w:color w:val="003000"/>
                <w:sz w:val="20"/>
                <w:szCs w:val="20"/>
                <w:lang w:val="en-US"/>
              </w:rPr>
              <w:t>ICADE Business School</w:t>
            </w:r>
          </w:p>
        </w:tc>
      </w:tr>
    </w:tbl>
    <w:p w:rsidR="00BC0026" w:rsidRPr="00BC0026" w:rsidRDefault="00BC0026" w:rsidP="00BC0026">
      <w:pPr>
        <w:rPr>
          <w:vanish/>
        </w:rPr>
      </w:pPr>
    </w:p>
    <w:p w:rsidR="00167BD7" w:rsidRDefault="00167BD7" w:rsidP="00560AF3">
      <w:pPr>
        <w:autoSpaceDE w:val="0"/>
        <w:autoSpaceDN w:val="0"/>
        <w:adjustRightInd w:val="0"/>
        <w:outlineLvl w:val="0"/>
        <w:rPr>
          <w:rFonts w:ascii="FuturaStd-Bold" w:hAnsi="FuturaStd-Bold" w:cs="FuturaStd-Bold"/>
          <w:b/>
          <w:bCs/>
          <w:color w:val="003000"/>
        </w:rPr>
      </w:pPr>
    </w:p>
    <w:p w:rsidR="00CD3A0A" w:rsidRDefault="00EB744D" w:rsidP="00061026">
      <w:pPr>
        <w:autoSpaceDE w:val="0"/>
        <w:autoSpaceDN w:val="0"/>
        <w:adjustRightInd w:val="0"/>
        <w:outlineLvl w:val="0"/>
      </w:pPr>
      <w:r>
        <w:rPr>
          <w:rFonts w:ascii="FuturaStd-Bold" w:hAnsi="FuturaStd-Bold" w:cs="FuturaStd-Bold"/>
          <w:b/>
          <w:bCs/>
          <w:color w:val="003000"/>
        </w:rPr>
        <w:t>DATOS ESPECÍFICOS DE LA ASIGNATURA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B744D" w:rsidRPr="00C11244" w:rsidTr="00C11244">
        <w:tc>
          <w:tcPr>
            <w:tcW w:w="9108" w:type="dxa"/>
            <w:shd w:val="clear" w:color="auto" w:fill="FF9900"/>
          </w:tcPr>
          <w:p w:rsidR="00EB744D" w:rsidRPr="00C11244" w:rsidRDefault="00EB744D" w:rsidP="00C11244">
            <w:pPr>
              <w:autoSpaceDE w:val="0"/>
              <w:autoSpaceDN w:val="0"/>
              <w:adjustRightInd w:val="0"/>
              <w:rPr>
                <w:rFonts w:ascii="CenturyGothic,Bold" w:hAnsi="CenturyGothic,Bold" w:cs="CenturyGothic,Bold"/>
                <w:b/>
                <w:bCs/>
                <w:color w:val="003000"/>
                <w:sz w:val="22"/>
                <w:szCs w:val="22"/>
              </w:rPr>
            </w:pPr>
            <w:r w:rsidRPr="00C11244">
              <w:rPr>
                <w:rFonts w:ascii="CenturyGothic,Bold" w:hAnsi="CenturyGothic,Bold" w:cs="CenturyGothic,Bold"/>
                <w:b/>
                <w:bCs/>
                <w:color w:val="003000"/>
              </w:rPr>
              <w:t>Contextualización de la asignatura</w:t>
            </w:r>
          </w:p>
        </w:tc>
      </w:tr>
      <w:tr w:rsidR="00EB744D" w:rsidRPr="00C11244" w:rsidTr="00C11244">
        <w:tc>
          <w:tcPr>
            <w:tcW w:w="9108" w:type="dxa"/>
            <w:shd w:val="clear" w:color="auto" w:fill="3366FF"/>
          </w:tcPr>
          <w:p w:rsidR="00EB744D" w:rsidRPr="00C11244" w:rsidRDefault="00EB744D">
            <w:pPr>
              <w:rPr>
                <w:color w:val="FFFFFF"/>
              </w:rPr>
            </w:pPr>
            <w:r w:rsidRPr="00C11244">
              <w:rPr>
                <w:rFonts w:ascii="CenturyGothic,Bold" w:hAnsi="CenturyGothic,Bold" w:cs="CenturyGothic,Bold"/>
                <w:b/>
                <w:bCs/>
                <w:color w:val="FFFFFF"/>
                <w:sz w:val="20"/>
                <w:szCs w:val="20"/>
              </w:rPr>
              <w:t>Aportación al perfil profesional de la titulación</w:t>
            </w:r>
          </w:p>
        </w:tc>
      </w:tr>
      <w:tr w:rsidR="00EB744D" w:rsidTr="00C11244">
        <w:tc>
          <w:tcPr>
            <w:tcW w:w="9108" w:type="dxa"/>
          </w:tcPr>
          <w:p w:rsidR="00061026" w:rsidRPr="003B556E" w:rsidRDefault="00061026" w:rsidP="00061026">
            <w:pPr>
              <w:widowControl w:val="0"/>
              <w:tabs>
                <w:tab w:val="left" w:pos="540"/>
              </w:tabs>
              <w:autoSpaceDE w:val="0"/>
              <w:autoSpaceDN w:val="0"/>
              <w:adjustRightInd w:val="0"/>
              <w:jc w:val="both"/>
              <w:rPr>
                <w:rFonts w:ascii="Arial" w:hAnsi="Arial" w:cs="Arial"/>
                <w:sz w:val="20"/>
                <w:szCs w:val="20"/>
              </w:rPr>
            </w:pPr>
            <w:r w:rsidRPr="003B556E">
              <w:rPr>
                <w:rFonts w:ascii="Arial" w:hAnsi="Arial" w:cs="Arial"/>
                <w:sz w:val="20"/>
                <w:szCs w:val="20"/>
              </w:rPr>
              <w:t>En la asignatura “Prácticas empresariales” el alumno habrá de realizar, integrado en una empresa o institución, actividades profesionales vinculadas con la administración y la gestión de responsabilidades en la empresa.</w:t>
            </w:r>
          </w:p>
          <w:p w:rsidR="00883957" w:rsidRPr="00061026" w:rsidRDefault="00061026" w:rsidP="00061026">
            <w:pPr>
              <w:widowControl w:val="0"/>
              <w:tabs>
                <w:tab w:val="left" w:pos="540"/>
              </w:tabs>
              <w:autoSpaceDE w:val="0"/>
              <w:autoSpaceDN w:val="0"/>
              <w:adjustRightInd w:val="0"/>
              <w:jc w:val="both"/>
              <w:rPr>
                <w:rFonts w:ascii="Arial" w:hAnsi="Arial" w:cs="Arial"/>
                <w:sz w:val="20"/>
                <w:szCs w:val="20"/>
              </w:rPr>
            </w:pPr>
            <w:r w:rsidRPr="003B556E">
              <w:rPr>
                <w:rFonts w:ascii="Arial" w:hAnsi="Arial" w:cs="Arial"/>
                <w:sz w:val="20"/>
                <w:szCs w:val="20"/>
              </w:rPr>
              <w:t>La asignatura propicia, por tanto, un aprendizaje de inmersión en la realidad profesional, que ayuda al alumno a comprender la aplicación práctica de los conocimientos adquiridos en las demás asignaturas y le permite conocer la realidad empresarial, participando en la toma de decisiones y en el empleo de las herramientas técnicas y conceptuales adquiridas.</w:t>
            </w:r>
          </w:p>
        </w:tc>
      </w:tr>
      <w:tr w:rsidR="00EB744D" w:rsidRPr="00C11244" w:rsidTr="00C11244">
        <w:tc>
          <w:tcPr>
            <w:tcW w:w="9108" w:type="dxa"/>
            <w:shd w:val="clear" w:color="auto" w:fill="3366FF"/>
          </w:tcPr>
          <w:p w:rsidR="00EB744D" w:rsidRPr="00C11244" w:rsidRDefault="009F454A" w:rsidP="009F454A">
            <w:pPr>
              <w:rPr>
                <w:color w:val="FFFFFF"/>
              </w:rPr>
            </w:pPr>
            <w:r>
              <w:rPr>
                <w:rFonts w:ascii="CenturyGothic,Bold" w:hAnsi="CenturyGothic,Bold" w:cs="CenturyGothic,Bold"/>
                <w:b/>
                <w:bCs/>
                <w:color w:val="FFFFFF"/>
                <w:sz w:val="20"/>
                <w:szCs w:val="20"/>
              </w:rPr>
              <w:t>Objetivos</w:t>
            </w:r>
          </w:p>
        </w:tc>
      </w:tr>
      <w:tr w:rsidR="00EB744D" w:rsidTr="00C11244">
        <w:tc>
          <w:tcPr>
            <w:tcW w:w="9108" w:type="dxa"/>
            <w:shd w:val="clear" w:color="auto" w:fill="auto"/>
          </w:tcPr>
          <w:p w:rsidR="00883957" w:rsidRPr="00061026" w:rsidRDefault="00061026" w:rsidP="00061026">
            <w:pPr>
              <w:jc w:val="both"/>
              <w:rPr>
                <w:rFonts w:ascii="Arial" w:hAnsi="Arial" w:cs="Arial"/>
                <w:bCs/>
                <w:color w:val="003000"/>
                <w:sz w:val="20"/>
                <w:szCs w:val="20"/>
              </w:rPr>
            </w:pPr>
            <w:r w:rsidRPr="00061026">
              <w:rPr>
                <w:rFonts w:ascii="Arial" w:hAnsi="Arial" w:cs="Arial"/>
                <w:bCs/>
                <w:color w:val="003000"/>
                <w:sz w:val="20"/>
                <w:szCs w:val="20"/>
              </w:rPr>
              <w:t xml:space="preserve">La asignatura consiste en la realización por parte del alumno de actividades aplicadas en el área de la dirección de empresas. El objetivo es que el alumno tome contacto con la realidad y desarrolle las capacidades y competencias que ha obtenido a lo largo de su formación en el Máster, complementando así también por esta vía su aprendizaje. </w:t>
            </w:r>
            <w:r w:rsidRPr="00061026">
              <w:rPr>
                <w:rFonts w:ascii="Arial" w:hAnsi="Arial" w:cs="Arial"/>
                <w:bCs/>
                <w:iCs/>
                <w:color w:val="003000"/>
                <w:sz w:val="20"/>
                <w:szCs w:val="20"/>
              </w:rPr>
              <w:t>Las prácticas se realizarán en empresas u otro tipo de organizaciones y se desarrollarán en el marco de los convenios celebrados por la Universidad Pontificia Comillas con estas entidades.</w:t>
            </w:r>
          </w:p>
        </w:tc>
      </w:tr>
    </w:tbl>
    <w:p w:rsidR="00EB744D" w:rsidRDefault="00EB744D"/>
    <w:p w:rsidR="004B2F61" w:rsidRDefault="004B2F61"/>
    <w:p w:rsidR="004B2F61" w:rsidRDefault="004B2F61" w:rsidP="004B2F61"/>
    <w:p w:rsidR="004B2F61" w:rsidRDefault="004B2F61" w:rsidP="004B2F61">
      <w:pPr>
        <w:autoSpaceDE w:val="0"/>
        <w:autoSpaceDN w:val="0"/>
        <w:adjustRightInd w:val="0"/>
        <w:outlineLvl w:val="0"/>
        <w:rPr>
          <w:rFonts w:ascii="FuturaStd-Bold" w:hAnsi="FuturaStd-Bold" w:cs="FuturaStd-Bold"/>
          <w:b/>
          <w:bCs/>
          <w:color w:val="003000"/>
        </w:rPr>
      </w:pPr>
      <w:r>
        <w:rPr>
          <w:rFonts w:ascii="FuturaStd-Bold" w:hAnsi="FuturaStd-Bold" w:cs="FuturaStd-Bold"/>
          <w:b/>
          <w:bCs/>
          <w:color w:val="003000"/>
        </w:rPr>
        <w:t>CONTENIDOS</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B2F61" w:rsidRPr="00C11244" w:rsidTr="00F168A8">
        <w:tc>
          <w:tcPr>
            <w:tcW w:w="9108" w:type="dxa"/>
            <w:shd w:val="clear" w:color="auto" w:fill="FF9900"/>
          </w:tcPr>
          <w:p w:rsidR="004B2F61" w:rsidRPr="00C11244" w:rsidRDefault="004B2F61" w:rsidP="004B2F61">
            <w:pPr>
              <w:autoSpaceDE w:val="0"/>
              <w:autoSpaceDN w:val="0"/>
              <w:adjustRightInd w:val="0"/>
              <w:rPr>
                <w:rFonts w:ascii="CenturyGothic,Bold" w:hAnsi="CenturyGothic,Bold" w:cs="CenturyGothic,Bold"/>
                <w:b/>
                <w:bCs/>
                <w:color w:val="003000"/>
                <w:sz w:val="22"/>
                <w:szCs w:val="22"/>
              </w:rPr>
            </w:pPr>
            <w:r w:rsidRPr="00C11244">
              <w:rPr>
                <w:rFonts w:ascii="CenturyGothic,Bold" w:hAnsi="CenturyGothic,Bold" w:cs="CenturyGothic,Bold"/>
                <w:b/>
                <w:bCs/>
                <w:color w:val="003000"/>
              </w:rPr>
              <w:t xml:space="preserve">Contenidos </w:t>
            </w:r>
          </w:p>
        </w:tc>
      </w:tr>
      <w:tr w:rsidR="004B2F61" w:rsidTr="00F168A8">
        <w:tc>
          <w:tcPr>
            <w:tcW w:w="9108" w:type="dxa"/>
            <w:shd w:val="clear" w:color="auto" w:fill="auto"/>
          </w:tcPr>
          <w:p w:rsidR="004B2F61" w:rsidRPr="003B556E" w:rsidRDefault="004B2F61" w:rsidP="004B2F61">
            <w:pPr>
              <w:pStyle w:val="titulomaster3"/>
              <w:spacing w:line="360" w:lineRule="auto"/>
              <w:rPr>
                <w:i w:val="0"/>
                <w:sz w:val="20"/>
                <w:szCs w:val="20"/>
              </w:rPr>
            </w:pPr>
            <w:r w:rsidRPr="003B556E">
              <w:rPr>
                <w:i w:val="0"/>
                <w:sz w:val="20"/>
                <w:szCs w:val="20"/>
              </w:rPr>
              <w:t xml:space="preserve">Desarrollo de las prácticas. </w:t>
            </w:r>
          </w:p>
          <w:p w:rsidR="004B2F61" w:rsidRPr="003B556E" w:rsidRDefault="004B2F61" w:rsidP="004B2F61">
            <w:pPr>
              <w:pStyle w:val="titulomaster3"/>
              <w:numPr>
                <w:ilvl w:val="0"/>
                <w:numId w:val="10"/>
              </w:numPr>
              <w:spacing w:line="360" w:lineRule="auto"/>
              <w:rPr>
                <w:i w:val="0"/>
                <w:sz w:val="20"/>
                <w:szCs w:val="20"/>
              </w:rPr>
            </w:pPr>
            <w:r w:rsidRPr="003B556E">
              <w:rPr>
                <w:i w:val="0"/>
                <w:sz w:val="20"/>
                <w:szCs w:val="20"/>
              </w:rPr>
              <w:t>Inicio de trámites y asignación de las prácticas. Orientación al Empleo en la Universidad.</w:t>
            </w:r>
          </w:p>
          <w:p w:rsidR="004B2F61" w:rsidRPr="003B556E" w:rsidRDefault="004B2F61" w:rsidP="004B2F61">
            <w:pPr>
              <w:spacing w:line="360" w:lineRule="auto"/>
              <w:rPr>
                <w:rFonts w:ascii="Arial" w:hAnsi="Arial" w:cs="Arial"/>
                <w:sz w:val="20"/>
                <w:szCs w:val="20"/>
                <w:u w:val="single"/>
              </w:rPr>
            </w:pPr>
            <w:r w:rsidRPr="003B556E">
              <w:rPr>
                <w:rFonts w:ascii="Arial" w:hAnsi="Arial" w:cs="Arial"/>
                <w:sz w:val="20"/>
                <w:szCs w:val="20"/>
                <w:u w:val="single"/>
              </w:rPr>
              <w:t>Oficina de Prácticas y Empleo (OPE) de la Universidad</w:t>
            </w:r>
          </w:p>
          <w:p w:rsidR="004B2F61" w:rsidRPr="003B556E" w:rsidRDefault="004B2F61" w:rsidP="004B2F61">
            <w:pPr>
              <w:spacing w:line="360" w:lineRule="auto"/>
              <w:ind w:firstLine="426"/>
              <w:rPr>
                <w:rFonts w:ascii="Arial" w:hAnsi="Arial" w:cs="Arial"/>
                <w:sz w:val="20"/>
                <w:szCs w:val="20"/>
              </w:rPr>
            </w:pPr>
            <w:r w:rsidRPr="003B556E">
              <w:rPr>
                <w:rFonts w:ascii="Arial" w:hAnsi="Arial" w:cs="Arial"/>
                <w:sz w:val="20"/>
                <w:szCs w:val="20"/>
              </w:rPr>
              <w:t>Es la oficina receptora de las ofertas de empleo y prácticas que se dirigen genéricamente a los alumnos de la Universidad. En el caso de los alumnos del Máster Universitario en Dirección Ejecutiva de Empresas (</w:t>
            </w:r>
            <w:r w:rsidRPr="003B556E">
              <w:rPr>
                <w:rFonts w:ascii="Arial" w:hAnsi="Arial" w:cs="Arial"/>
                <w:i/>
                <w:sz w:val="20"/>
                <w:szCs w:val="20"/>
              </w:rPr>
              <w:t>Executive MBA</w:t>
            </w:r>
            <w:r w:rsidRPr="003B556E">
              <w:rPr>
                <w:rFonts w:ascii="Arial" w:hAnsi="Arial" w:cs="Arial"/>
                <w:sz w:val="20"/>
                <w:szCs w:val="20"/>
              </w:rPr>
              <w:t xml:space="preserve">), la oficina recaba todas las destinadas a ellos y las canaliza para que les lleguen oportunamente. Todos los alumnos reciben de mano del Coordinador del Máster la ficha de inscripción en esta Oficina, a través de la cual recibirán las ofertas de empleo </w:t>
            </w:r>
            <w:r w:rsidRPr="003B556E">
              <w:rPr>
                <w:rFonts w:ascii="Arial" w:hAnsi="Arial" w:cs="Arial"/>
                <w:sz w:val="20"/>
                <w:szCs w:val="20"/>
              </w:rPr>
              <w:lastRenderedPageBreak/>
              <w:t xml:space="preserve">y prácticas que más se adecuen a sus preferencias y a su perfil. </w:t>
            </w:r>
          </w:p>
          <w:p w:rsidR="004B2F61" w:rsidRPr="003B556E" w:rsidRDefault="004B2F61" w:rsidP="004B2F61">
            <w:pPr>
              <w:spacing w:line="360" w:lineRule="auto"/>
              <w:ind w:firstLine="426"/>
              <w:rPr>
                <w:rFonts w:ascii="Arial" w:hAnsi="Arial" w:cs="Arial"/>
                <w:sz w:val="20"/>
                <w:szCs w:val="20"/>
              </w:rPr>
            </w:pPr>
          </w:p>
          <w:p w:rsidR="004B2F61" w:rsidRPr="003B556E" w:rsidRDefault="004B2F61" w:rsidP="004B2F61">
            <w:pPr>
              <w:spacing w:line="360" w:lineRule="auto"/>
              <w:ind w:firstLine="426"/>
              <w:rPr>
                <w:rFonts w:ascii="Arial" w:hAnsi="Arial" w:cs="Arial"/>
                <w:sz w:val="20"/>
                <w:szCs w:val="20"/>
              </w:rPr>
            </w:pPr>
            <w:r w:rsidRPr="003B556E">
              <w:rPr>
                <w:rFonts w:ascii="Arial" w:hAnsi="Arial" w:cs="Arial"/>
                <w:sz w:val="20"/>
                <w:szCs w:val="20"/>
              </w:rPr>
              <w:t>El procedimiento para iniciar los trámites de asignación de prácticas es el siguiente:</w:t>
            </w:r>
          </w:p>
          <w:p w:rsidR="004B2F61" w:rsidRPr="003B556E" w:rsidRDefault="004B2F61" w:rsidP="004B2F61">
            <w:pPr>
              <w:spacing w:line="360" w:lineRule="auto"/>
              <w:ind w:firstLine="426"/>
              <w:rPr>
                <w:rFonts w:ascii="Arial" w:hAnsi="Arial" w:cs="Arial"/>
                <w:sz w:val="20"/>
                <w:szCs w:val="20"/>
              </w:rPr>
            </w:pPr>
          </w:p>
          <w:p w:rsidR="004B2F61" w:rsidRPr="003B556E" w:rsidRDefault="004B2F61" w:rsidP="004B2F61">
            <w:pPr>
              <w:numPr>
                <w:ilvl w:val="1"/>
                <w:numId w:val="9"/>
              </w:numPr>
              <w:tabs>
                <w:tab w:val="clear" w:pos="1080"/>
                <w:tab w:val="num" w:pos="709"/>
              </w:tabs>
              <w:spacing w:line="360" w:lineRule="auto"/>
              <w:ind w:left="709" w:hanging="283"/>
              <w:jc w:val="both"/>
              <w:rPr>
                <w:rFonts w:ascii="Arial" w:hAnsi="Arial" w:cs="Arial"/>
                <w:sz w:val="20"/>
                <w:szCs w:val="20"/>
              </w:rPr>
            </w:pPr>
            <w:r w:rsidRPr="003B556E">
              <w:rPr>
                <w:rFonts w:ascii="Arial" w:hAnsi="Arial" w:cs="Arial"/>
                <w:sz w:val="20"/>
                <w:szCs w:val="20"/>
              </w:rPr>
              <w:t>Inscripción en la OPE a través de la intranet de la Universidad. Rellenar todos los campos de la  intranet y enviar el CV actualizado.</w:t>
            </w:r>
          </w:p>
          <w:p w:rsidR="004B2F61" w:rsidRPr="003B556E" w:rsidRDefault="004B2F61" w:rsidP="004B2F61">
            <w:pPr>
              <w:numPr>
                <w:ilvl w:val="1"/>
                <w:numId w:val="9"/>
              </w:numPr>
              <w:tabs>
                <w:tab w:val="clear" w:pos="1080"/>
                <w:tab w:val="num" w:pos="709"/>
              </w:tabs>
              <w:spacing w:line="360" w:lineRule="auto"/>
              <w:ind w:left="709" w:hanging="283"/>
              <w:jc w:val="both"/>
              <w:rPr>
                <w:rFonts w:ascii="Arial" w:hAnsi="Arial" w:cs="Arial"/>
                <w:sz w:val="20"/>
                <w:szCs w:val="20"/>
              </w:rPr>
            </w:pPr>
            <w:r w:rsidRPr="003B556E">
              <w:rPr>
                <w:rFonts w:ascii="Arial" w:hAnsi="Arial" w:cs="Arial"/>
                <w:sz w:val="20"/>
                <w:szCs w:val="20"/>
              </w:rPr>
              <w:t>Recepción en la OPE de ofertas de empleo y prácticas para los alumnos.</w:t>
            </w:r>
          </w:p>
          <w:p w:rsidR="004B2F61" w:rsidRPr="003B556E" w:rsidRDefault="004B2F61" w:rsidP="004B2F61">
            <w:pPr>
              <w:numPr>
                <w:ilvl w:val="1"/>
                <w:numId w:val="9"/>
              </w:numPr>
              <w:tabs>
                <w:tab w:val="clear" w:pos="1080"/>
                <w:tab w:val="num" w:pos="709"/>
              </w:tabs>
              <w:spacing w:line="360" w:lineRule="auto"/>
              <w:ind w:left="709" w:hanging="283"/>
              <w:jc w:val="both"/>
              <w:rPr>
                <w:rFonts w:ascii="Arial" w:hAnsi="Arial" w:cs="Arial"/>
                <w:sz w:val="20"/>
                <w:szCs w:val="20"/>
              </w:rPr>
            </w:pPr>
            <w:r w:rsidRPr="003B556E">
              <w:rPr>
                <w:rFonts w:ascii="Arial" w:hAnsi="Arial" w:cs="Arial"/>
                <w:sz w:val="20"/>
                <w:szCs w:val="20"/>
              </w:rPr>
              <w:t>Tramitación de la oferta; se puede realizar de tres formas diferentes, de las cuales la empresa puede elegir una, dos o las tres simultáneamente:</w:t>
            </w:r>
          </w:p>
          <w:p w:rsidR="004B2F61" w:rsidRPr="003B556E" w:rsidRDefault="004B2F61" w:rsidP="004B2F61">
            <w:pPr>
              <w:numPr>
                <w:ilvl w:val="2"/>
                <w:numId w:val="9"/>
              </w:numPr>
              <w:tabs>
                <w:tab w:val="clear" w:pos="1800"/>
                <w:tab w:val="num" w:pos="1276"/>
              </w:tabs>
              <w:spacing w:line="360" w:lineRule="auto"/>
              <w:ind w:left="1276" w:hanging="283"/>
              <w:jc w:val="both"/>
              <w:rPr>
                <w:rFonts w:ascii="Arial" w:hAnsi="Arial" w:cs="Arial"/>
                <w:sz w:val="20"/>
                <w:szCs w:val="20"/>
              </w:rPr>
            </w:pPr>
            <w:r w:rsidRPr="003B556E">
              <w:rPr>
                <w:rFonts w:ascii="Arial" w:hAnsi="Arial" w:cs="Arial"/>
                <w:sz w:val="20"/>
                <w:szCs w:val="20"/>
              </w:rPr>
              <w:t xml:space="preserve">Preselección de </w:t>
            </w:r>
            <w:r w:rsidRPr="003B556E">
              <w:rPr>
                <w:rFonts w:ascii="Arial" w:hAnsi="Arial" w:cs="Arial"/>
                <w:i/>
                <w:sz w:val="20"/>
                <w:szCs w:val="20"/>
              </w:rPr>
              <w:t>curricula</w:t>
            </w:r>
            <w:r w:rsidRPr="003B556E">
              <w:rPr>
                <w:rFonts w:ascii="Arial" w:hAnsi="Arial" w:cs="Arial"/>
                <w:sz w:val="20"/>
                <w:szCs w:val="20"/>
              </w:rPr>
              <w:t xml:space="preserve"> por parte de la OPE y envío de los </w:t>
            </w:r>
            <w:r w:rsidRPr="003B556E">
              <w:rPr>
                <w:rFonts w:ascii="Arial" w:hAnsi="Arial" w:cs="Arial"/>
                <w:i/>
                <w:sz w:val="20"/>
                <w:szCs w:val="20"/>
              </w:rPr>
              <w:t>curricula</w:t>
            </w:r>
            <w:r w:rsidRPr="003B556E">
              <w:rPr>
                <w:rFonts w:ascii="Arial" w:hAnsi="Arial" w:cs="Arial"/>
                <w:sz w:val="20"/>
                <w:szCs w:val="20"/>
              </w:rPr>
              <w:t xml:space="preserve"> a la empresa.</w:t>
            </w:r>
          </w:p>
          <w:p w:rsidR="004B2F61" w:rsidRPr="003B556E" w:rsidRDefault="004B2F61" w:rsidP="004B2F61">
            <w:pPr>
              <w:numPr>
                <w:ilvl w:val="2"/>
                <w:numId w:val="9"/>
              </w:numPr>
              <w:tabs>
                <w:tab w:val="clear" w:pos="1800"/>
                <w:tab w:val="num" w:pos="1276"/>
              </w:tabs>
              <w:spacing w:line="360" w:lineRule="auto"/>
              <w:ind w:left="1276" w:hanging="283"/>
              <w:jc w:val="both"/>
              <w:rPr>
                <w:rFonts w:ascii="Arial" w:hAnsi="Arial" w:cs="Arial"/>
                <w:sz w:val="20"/>
                <w:szCs w:val="20"/>
              </w:rPr>
            </w:pPr>
            <w:r w:rsidRPr="003B556E">
              <w:rPr>
                <w:rFonts w:ascii="Arial" w:hAnsi="Arial" w:cs="Arial"/>
                <w:sz w:val="20"/>
                <w:szCs w:val="20"/>
              </w:rPr>
              <w:t>Publicación de la oferta en la intranet.</w:t>
            </w:r>
          </w:p>
          <w:p w:rsidR="004B2F61" w:rsidRPr="003B556E" w:rsidRDefault="004B2F61" w:rsidP="004B2F61">
            <w:pPr>
              <w:numPr>
                <w:ilvl w:val="2"/>
                <w:numId w:val="9"/>
              </w:numPr>
              <w:tabs>
                <w:tab w:val="clear" w:pos="1800"/>
                <w:tab w:val="num" w:pos="1276"/>
              </w:tabs>
              <w:spacing w:line="360" w:lineRule="auto"/>
              <w:ind w:left="1276" w:hanging="283"/>
              <w:jc w:val="both"/>
              <w:rPr>
                <w:rFonts w:ascii="Arial" w:hAnsi="Arial" w:cs="Arial"/>
                <w:sz w:val="20"/>
                <w:szCs w:val="20"/>
              </w:rPr>
            </w:pPr>
            <w:r w:rsidRPr="003B556E">
              <w:rPr>
                <w:rFonts w:ascii="Arial" w:hAnsi="Arial" w:cs="Arial"/>
                <w:sz w:val="20"/>
                <w:szCs w:val="20"/>
              </w:rPr>
              <w:t>Envío de correos electrónicos con información de la oferta al posible grupo de alumnos a los que pueda interesar.</w:t>
            </w:r>
          </w:p>
          <w:p w:rsidR="004B2F61" w:rsidRPr="003B556E" w:rsidRDefault="004B2F61" w:rsidP="004B2F61">
            <w:pPr>
              <w:numPr>
                <w:ilvl w:val="1"/>
                <w:numId w:val="9"/>
              </w:numPr>
              <w:tabs>
                <w:tab w:val="clear" w:pos="1080"/>
                <w:tab w:val="num" w:pos="709"/>
              </w:tabs>
              <w:spacing w:line="360" w:lineRule="auto"/>
              <w:ind w:left="709" w:hanging="283"/>
              <w:jc w:val="both"/>
              <w:rPr>
                <w:rFonts w:ascii="Arial" w:hAnsi="Arial" w:cs="Arial"/>
                <w:sz w:val="20"/>
                <w:szCs w:val="20"/>
              </w:rPr>
            </w:pPr>
            <w:r w:rsidRPr="003B556E">
              <w:rPr>
                <w:rFonts w:ascii="Arial" w:hAnsi="Arial" w:cs="Arial"/>
                <w:sz w:val="20"/>
                <w:szCs w:val="20"/>
              </w:rPr>
              <w:t>Selección de un estudiante por parte de la empresa.</w:t>
            </w:r>
          </w:p>
          <w:p w:rsidR="004B2F61" w:rsidRPr="003B556E" w:rsidRDefault="004B2F61" w:rsidP="004B2F61">
            <w:pPr>
              <w:numPr>
                <w:ilvl w:val="1"/>
                <w:numId w:val="9"/>
              </w:numPr>
              <w:tabs>
                <w:tab w:val="clear" w:pos="1080"/>
                <w:tab w:val="num" w:pos="709"/>
              </w:tabs>
              <w:spacing w:line="360" w:lineRule="auto"/>
              <w:ind w:left="709" w:hanging="283"/>
              <w:jc w:val="both"/>
              <w:rPr>
                <w:rFonts w:ascii="Arial" w:hAnsi="Arial" w:cs="Arial"/>
                <w:sz w:val="20"/>
                <w:szCs w:val="20"/>
              </w:rPr>
            </w:pPr>
            <w:r w:rsidRPr="003B556E">
              <w:rPr>
                <w:rFonts w:ascii="Arial" w:hAnsi="Arial" w:cs="Arial"/>
                <w:sz w:val="20"/>
                <w:szCs w:val="20"/>
              </w:rPr>
              <w:t>Comunicación de la aceptación por parte del estudiante</w:t>
            </w:r>
            <w:r>
              <w:rPr>
                <w:rFonts w:ascii="Arial" w:hAnsi="Arial" w:cs="Arial"/>
                <w:sz w:val="20"/>
                <w:szCs w:val="20"/>
              </w:rPr>
              <w:t>.</w:t>
            </w:r>
          </w:p>
          <w:p w:rsidR="004B2F61" w:rsidRPr="003B556E" w:rsidRDefault="004B2F61" w:rsidP="004B2F61">
            <w:pPr>
              <w:numPr>
                <w:ilvl w:val="1"/>
                <w:numId w:val="9"/>
              </w:numPr>
              <w:tabs>
                <w:tab w:val="clear" w:pos="1080"/>
                <w:tab w:val="num" w:pos="709"/>
              </w:tabs>
              <w:spacing w:line="360" w:lineRule="auto"/>
              <w:ind w:left="709" w:hanging="283"/>
              <w:jc w:val="both"/>
              <w:rPr>
                <w:rFonts w:ascii="Arial" w:hAnsi="Arial" w:cs="Arial"/>
                <w:sz w:val="20"/>
                <w:szCs w:val="20"/>
              </w:rPr>
            </w:pPr>
            <w:r w:rsidRPr="003B556E">
              <w:rPr>
                <w:rFonts w:ascii="Arial" w:hAnsi="Arial" w:cs="Arial"/>
                <w:sz w:val="20"/>
                <w:szCs w:val="20"/>
              </w:rPr>
              <w:t>Confirmación de la aceptación por parte del estudiante</w:t>
            </w:r>
            <w:r>
              <w:rPr>
                <w:rFonts w:ascii="Arial" w:hAnsi="Arial" w:cs="Arial"/>
                <w:sz w:val="20"/>
                <w:szCs w:val="20"/>
              </w:rPr>
              <w:t>.</w:t>
            </w:r>
          </w:p>
          <w:p w:rsidR="004B2F61" w:rsidRPr="003B556E" w:rsidRDefault="004B2F61" w:rsidP="004B2F61">
            <w:pPr>
              <w:numPr>
                <w:ilvl w:val="1"/>
                <w:numId w:val="9"/>
              </w:numPr>
              <w:tabs>
                <w:tab w:val="clear" w:pos="1080"/>
                <w:tab w:val="num" w:pos="709"/>
              </w:tabs>
              <w:spacing w:line="360" w:lineRule="auto"/>
              <w:ind w:left="709" w:hanging="283"/>
              <w:jc w:val="both"/>
              <w:rPr>
                <w:rFonts w:ascii="Arial" w:hAnsi="Arial" w:cs="Arial"/>
                <w:sz w:val="20"/>
                <w:szCs w:val="20"/>
              </w:rPr>
            </w:pPr>
            <w:r w:rsidRPr="003B556E">
              <w:rPr>
                <w:rFonts w:ascii="Arial" w:hAnsi="Arial" w:cs="Arial"/>
                <w:sz w:val="20"/>
                <w:szCs w:val="20"/>
              </w:rPr>
              <w:t>Tramitación del Convenio de Cooperación Educativa y/o anexo a dicho Convenio.</w:t>
            </w:r>
          </w:p>
          <w:p w:rsidR="004B2F61" w:rsidRPr="003B556E" w:rsidRDefault="004B2F61" w:rsidP="004B2F61">
            <w:pPr>
              <w:spacing w:line="360" w:lineRule="auto"/>
              <w:rPr>
                <w:rFonts w:ascii="Arial" w:hAnsi="Arial" w:cs="Arial"/>
                <w:sz w:val="20"/>
                <w:szCs w:val="20"/>
              </w:rPr>
            </w:pPr>
          </w:p>
          <w:p w:rsidR="004B2F61" w:rsidRPr="006A4F36" w:rsidRDefault="004B2F61" w:rsidP="004B2F61">
            <w:pPr>
              <w:spacing w:line="360" w:lineRule="auto"/>
              <w:ind w:firstLine="426"/>
              <w:rPr>
                <w:rFonts w:ascii="Arial" w:hAnsi="Arial" w:cs="Arial"/>
                <w:b/>
                <w:sz w:val="20"/>
                <w:szCs w:val="20"/>
              </w:rPr>
            </w:pPr>
            <w:r>
              <w:rPr>
                <w:rFonts w:ascii="Arial" w:hAnsi="Arial" w:cs="Arial"/>
                <w:sz w:val="20"/>
                <w:szCs w:val="20"/>
              </w:rPr>
              <w:t>La realización de la práctica requiere la firma de un convenio de cooperación educativa entre la universidad y la empresa</w:t>
            </w:r>
            <w:r w:rsidRPr="003F2C97">
              <w:rPr>
                <w:rFonts w:ascii="Arial" w:hAnsi="Arial" w:cs="Arial"/>
                <w:sz w:val="20"/>
                <w:szCs w:val="20"/>
              </w:rPr>
              <w:t>. Se establece, por tanto, una relación entre la</w:t>
            </w:r>
            <w:r w:rsidRPr="003F2C97">
              <w:rPr>
                <w:rFonts w:ascii="Arial" w:hAnsi="Arial" w:cs="Arial"/>
                <w:b/>
                <w:sz w:val="20"/>
                <w:szCs w:val="20"/>
              </w:rPr>
              <w:t xml:space="preserve"> </w:t>
            </w:r>
            <w:r w:rsidRPr="003F2C97">
              <w:rPr>
                <w:rFonts w:ascii="Arial" w:hAnsi="Arial" w:cs="Arial"/>
                <w:sz w:val="20"/>
                <w:szCs w:val="20"/>
              </w:rPr>
              <w:t>Universidad y la empresa, no existiendo vínculo laboral ni relación contractual alguna entre la empresa y el estudiante.</w:t>
            </w:r>
            <w:r>
              <w:rPr>
                <w:rFonts w:ascii="Arial" w:hAnsi="Arial" w:cs="Arial"/>
                <w:sz w:val="20"/>
                <w:szCs w:val="20"/>
              </w:rPr>
              <w:t xml:space="preserve"> Una vez comunicada la decisión por parte de la empresa no es posible el cambio de empresa por parte del estudiante</w:t>
            </w:r>
            <w:r w:rsidRPr="006A4F36">
              <w:rPr>
                <w:rFonts w:ascii="Arial" w:hAnsi="Arial" w:cs="Arial"/>
                <w:b/>
                <w:sz w:val="20"/>
                <w:szCs w:val="20"/>
              </w:rPr>
              <w:t>.</w:t>
            </w:r>
          </w:p>
          <w:p w:rsidR="004B2F61" w:rsidRDefault="004B2F61" w:rsidP="004B2F61">
            <w:pPr>
              <w:spacing w:line="360" w:lineRule="auto"/>
              <w:ind w:firstLine="426"/>
              <w:rPr>
                <w:rFonts w:ascii="Arial" w:hAnsi="Arial" w:cs="Arial"/>
                <w:sz w:val="20"/>
                <w:szCs w:val="20"/>
              </w:rPr>
            </w:pPr>
          </w:p>
          <w:p w:rsidR="004B2F61" w:rsidRPr="003F2C97" w:rsidRDefault="004B2F61" w:rsidP="004B2F61">
            <w:pPr>
              <w:spacing w:line="360" w:lineRule="auto"/>
              <w:rPr>
                <w:rFonts w:ascii="Arial" w:hAnsi="Arial" w:cs="Arial"/>
                <w:b/>
                <w:iCs/>
                <w:sz w:val="20"/>
                <w:szCs w:val="20"/>
              </w:rPr>
            </w:pPr>
            <w:r w:rsidRPr="003F2C97">
              <w:rPr>
                <w:rFonts w:ascii="Arial" w:hAnsi="Arial" w:cs="Arial"/>
                <w:b/>
                <w:iCs/>
                <w:sz w:val="20"/>
                <w:szCs w:val="20"/>
              </w:rPr>
              <w:t>Beca o bolsa de estudios</w:t>
            </w:r>
          </w:p>
          <w:p w:rsidR="004B2F61" w:rsidRDefault="004B2F61" w:rsidP="004B2F61">
            <w:pPr>
              <w:spacing w:line="360" w:lineRule="auto"/>
              <w:ind w:firstLine="426"/>
              <w:rPr>
                <w:rFonts w:ascii="Arial" w:hAnsi="Arial" w:cs="Arial"/>
                <w:sz w:val="20"/>
                <w:szCs w:val="20"/>
              </w:rPr>
            </w:pPr>
            <w:r w:rsidRPr="003F2C97">
              <w:rPr>
                <w:rFonts w:ascii="Arial" w:hAnsi="Arial" w:cs="Arial"/>
                <w:sz w:val="20"/>
                <w:szCs w:val="20"/>
              </w:rPr>
              <w:t>Las empresas generalmente conceden al estudiante en prácticas por la realización de las mismas una beca de estudios, cuya cuantía en ningún caso es negociada por la ICADE Business School. La empresa deberá abonar directamente el importe de la beca al alumno.</w:t>
            </w:r>
          </w:p>
          <w:p w:rsidR="004B2F61" w:rsidRDefault="004B2F61" w:rsidP="004B2F61">
            <w:pPr>
              <w:spacing w:line="360" w:lineRule="auto"/>
              <w:ind w:firstLine="426"/>
              <w:rPr>
                <w:rFonts w:ascii="Arial" w:hAnsi="Arial" w:cs="Arial"/>
                <w:sz w:val="20"/>
                <w:szCs w:val="20"/>
              </w:rPr>
            </w:pPr>
          </w:p>
          <w:p w:rsidR="004B2F61" w:rsidRPr="003F2C97" w:rsidRDefault="004B2F61" w:rsidP="004B2F61">
            <w:pPr>
              <w:numPr>
                <w:ilvl w:val="0"/>
                <w:numId w:val="10"/>
              </w:numPr>
              <w:spacing w:before="60" w:after="60" w:line="360" w:lineRule="auto"/>
              <w:jc w:val="both"/>
              <w:rPr>
                <w:rFonts w:ascii="Arial" w:hAnsi="Arial" w:cs="Arial"/>
                <w:b/>
                <w:sz w:val="20"/>
                <w:szCs w:val="20"/>
              </w:rPr>
            </w:pPr>
            <w:r w:rsidRPr="003F2C97">
              <w:rPr>
                <w:rFonts w:ascii="Arial" w:hAnsi="Arial" w:cs="Arial"/>
                <w:b/>
                <w:sz w:val="20"/>
                <w:szCs w:val="20"/>
              </w:rPr>
              <w:t>Desarrollo de las prácticas.</w:t>
            </w:r>
          </w:p>
          <w:p w:rsidR="004B2F61" w:rsidRDefault="004B2F61" w:rsidP="004B2F61">
            <w:pPr>
              <w:spacing w:line="360" w:lineRule="auto"/>
              <w:rPr>
                <w:rFonts w:ascii="Arial" w:hAnsi="Arial" w:cs="Arial"/>
                <w:sz w:val="20"/>
                <w:szCs w:val="20"/>
              </w:rPr>
            </w:pPr>
          </w:p>
          <w:p w:rsidR="004B2F61" w:rsidRDefault="004B2F61" w:rsidP="004B2F61">
            <w:pPr>
              <w:spacing w:line="360" w:lineRule="auto"/>
              <w:ind w:firstLine="454"/>
              <w:rPr>
                <w:rFonts w:ascii="Arial" w:hAnsi="Arial" w:cs="Arial"/>
                <w:sz w:val="20"/>
                <w:szCs w:val="20"/>
              </w:rPr>
            </w:pPr>
            <w:r>
              <w:rPr>
                <w:rFonts w:ascii="Arial" w:hAnsi="Arial" w:cs="Arial"/>
                <w:sz w:val="20"/>
                <w:szCs w:val="20"/>
              </w:rPr>
              <w:t>L</w:t>
            </w:r>
            <w:r w:rsidRPr="008454E2">
              <w:rPr>
                <w:rFonts w:ascii="Arial" w:hAnsi="Arial" w:cs="Arial"/>
                <w:sz w:val="20"/>
                <w:szCs w:val="20"/>
              </w:rPr>
              <w:t>a práctica debe respetar los horarios de clase, las fechas de exámenes y</w:t>
            </w:r>
            <w:r>
              <w:rPr>
                <w:rFonts w:ascii="Arial" w:hAnsi="Arial" w:cs="Arial"/>
                <w:sz w:val="20"/>
                <w:szCs w:val="20"/>
              </w:rPr>
              <w:t xml:space="preserve"> </w:t>
            </w:r>
            <w:r w:rsidRPr="008454E2">
              <w:rPr>
                <w:rFonts w:ascii="Arial" w:hAnsi="Arial" w:cs="Arial"/>
                <w:sz w:val="20"/>
                <w:szCs w:val="20"/>
              </w:rPr>
              <w:t>todas las demás exigencias académicas.</w:t>
            </w:r>
          </w:p>
          <w:p w:rsidR="004B2F61" w:rsidRPr="008454E2" w:rsidRDefault="004B2F61" w:rsidP="004B2F61">
            <w:pPr>
              <w:spacing w:line="360" w:lineRule="auto"/>
              <w:ind w:firstLine="454"/>
              <w:rPr>
                <w:rFonts w:ascii="Arial" w:hAnsi="Arial" w:cs="Arial"/>
                <w:sz w:val="20"/>
                <w:szCs w:val="20"/>
              </w:rPr>
            </w:pPr>
            <w:r w:rsidRPr="008454E2">
              <w:rPr>
                <w:rFonts w:ascii="Arial" w:hAnsi="Arial" w:cs="Arial"/>
                <w:sz w:val="20"/>
                <w:szCs w:val="20"/>
              </w:rPr>
              <w:t>El estudiante deberá tener en cuenta los siguientes puntos durante la realización de la</w:t>
            </w:r>
            <w:r>
              <w:rPr>
                <w:rFonts w:ascii="Arial" w:hAnsi="Arial" w:cs="Arial"/>
                <w:sz w:val="20"/>
                <w:szCs w:val="20"/>
              </w:rPr>
              <w:t xml:space="preserve"> </w:t>
            </w:r>
            <w:r w:rsidRPr="008454E2">
              <w:rPr>
                <w:rFonts w:ascii="Arial" w:hAnsi="Arial" w:cs="Arial"/>
                <w:sz w:val="20"/>
                <w:szCs w:val="20"/>
              </w:rPr>
              <w:t>práctica:</w:t>
            </w:r>
          </w:p>
          <w:p w:rsidR="004B2F61" w:rsidRPr="008454E2" w:rsidRDefault="004B2F61" w:rsidP="004B2F61">
            <w:pPr>
              <w:spacing w:line="360" w:lineRule="auto"/>
              <w:ind w:firstLine="454"/>
              <w:rPr>
                <w:rFonts w:ascii="Arial" w:hAnsi="Arial" w:cs="Arial"/>
                <w:sz w:val="20"/>
                <w:szCs w:val="20"/>
              </w:rPr>
            </w:pPr>
            <w:r w:rsidRPr="003B556E">
              <w:rPr>
                <w:rFonts w:ascii="Arial" w:hAnsi="Arial" w:cs="Arial"/>
                <w:sz w:val="20"/>
                <w:szCs w:val="20"/>
              </w:rPr>
              <w:t>- Jornada y calendario:</w:t>
            </w:r>
            <w:r w:rsidRPr="008454E2">
              <w:rPr>
                <w:rFonts w:ascii="Arial" w:hAnsi="Arial" w:cs="Arial"/>
                <w:sz w:val="20"/>
                <w:szCs w:val="20"/>
              </w:rPr>
              <w:t xml:space="preserve"> se ajustará a la jornada y calendario existente en el centro</w:t>
            </w:r>
            <w:r>
              <w:rPr>
                <w:rFonts w:ascii="Arial" w:hAnsi="Arial" w:cs="Arial"/>
                <w:sz w:val="20"/>
                <w:szCs w:val="20"/>
              </w:rPr>
              <w:t xml:space="preserve"> </w:t>
            </w:r>
            <w:r w:rsidRPr="008454E2">
              <w:rPr>
                <w:rFonts w:ascii="Arial" w:hAnsi="Arial" w:cs="Arial"/>
                <w:sz w:val="20"/>
                <w:szCs w:val="20"/>
              </w:rPr>
              <w:t>de trabajo de la empresa en el que lleve a cabo la práctica</w:t>
            </w:r>
            <w:r>
              <w:rPr>
                <w:rFonts w:ascii="Arial" w:hAnsi="Arial" w:cs="Arial"/>
                <w:sz w:val="20"/>
                <w:szCs w:val="20"/>
              </w:rPr>
              <w:t xml:space="preserve">, respetando en todo caso las obligaciones </w:t>
            </w:r>
            <w:r>
              <w:rPr>
                <w:rFonts w:ascii="Arial" w:hAnsi="Arial" w:cs="Arial"/>
                <w:sz w:val="20"/>
                <w:szCs w:val="20"/>
              </w:rPr>
              <w:lastRenderedPageBreak/>
              <w:t>académicas</w:t>
            </w:r>
            <w:r w:rsidRPr="008454E2">
              <w:rPr>
                <w:rFonts w:ascii="Arial" w:hAnsi="Arial" w:cs="Arial"/>
                <w:sz w:val="20"/>
                <w:szCs w:val="20"/>
              </w:rPr>
              <w:t>.</w:t>
            </w:r>
          </w:p>
          <w:p w:rsidR="004B2F61" w:rsidRPr="008454E2" w:rsidRDefault="004B2F61" w:rsidP="004B2F61">
            <w:pPr>
              <w:spacing w:line="360" w:lineRule="auto"/>
              <w:ind w:firstLine="454"/>
              <w:rPr>
                <w:rFonts w:ascii="Arial" w:hAnsi="Arial" w:cs="Arial"/>
                <w:sz w:val="20"/>
                <w:szCs w:val="20"/>
              </w:rPr>
            </w:pPr>
            <w:r w:rsidRPr="003B556E">
              <w:rPr>
                <w:rFonts w:ascii="Arial" w:hAnsi="Arial" w:cs="Arial"/>
                <w:sz w:val="20"/>
                <w:szCs w:val="20"/>
              </w:rPr>
              <w:t>- Vacaciones: el estudiante</w:t>
            </w:r>
            <w:r w:rsidRPr="008454E2">
              <w:rPr>
                <w:rFonts w:ascii="Arial" w:hAnsi="Arial" w:cs="Arial"/>
                <w:sz w:val="20"/>
                <w:szCs w:val="20"/>
              </w:rPr>
              <w:t xml:space="preserve"> no tiene derecho a vacaciones durante el período de</w:t>
            </w:r>
            <w:r>
              <w:rPr>
                <w:rFonts w:ascii="Arial" w:hAnsi="Arial" w:cs="Arial"/>
                <w:sz w:val="20"/>
                <w:szCs w:val="20"/>
              </w:rPr>
              <w:t xml:space="preserve"> </w:t>
            </w:r>
            <w:r w:rsidRPr="008454E2">
              <w:rPr>
                <w:rFonts w:ascii="Arial" w:hAnsi="Arial" w:cs="Arial"/>
                <w:sz w:val="20"/>
                <w:szCs w:val="20"/>
              </w:rPr>
              <w:t>práctica.</w:t>
            </w:r>
          </w:p>
          <w:p w:rsidR="004B2F61" w:rsidRPr="008454E2" w:rsidRDefault="004B2F61" w:rsidP="004B2F61">
            <w:pPr>
              <w:spacing w:line="360" w:lineRule="auto"/>
              <w:ind w:firstLine="454"/>
              <w:rPr>
                <w:rFonts w:ascii="Arial" w:hAnsi="Arial" w:cs="Arial"/>
                <w:sz w:val="20"/>
                <w:szCs w:val="20"/>
              </w:rPr>
            </w:pPr>
            <w:r w:rsidRPr="008454E2">
              <w:rPr>
                <w:rFonts w:ascii="Arial" w:hAnsi="Arial" w:cs="Arial"/>
                <w:sz w:val="20"/>
                <w:szCs w:val="20"/>
              </w:rPr>
              <w:t xml:space="preserve">- </w:t>
            </w:r>
            <w:r w:rsidRPr="003B556E">
              <w:rPr>
                <w:rFonts w:ascii="Arial" w:hAnsi="Arial" w:cs="Arial"/>
                <w:sz w:val="20"/>
                <w:szCs w:val="20"/>
              </w:rPr>
              <w:t>Asiduidad y puntualidad.</w:t>
            </w:r>
          </w:p>
          <w:p w:rsidR="004B2F61" w:rsidRPr="008454E2" w:rsidRDefault="004B2F61" w:rsidP="004B2F61">
            <w:pPr>
              <w:spacing w:line="360" w:lineRule="auto"/>
              <w:ind w:firstLine="454"/>
              <w:rPr>
                <w:rFonts w:ascii="Arial" w:hAnsi="Arial" w:cs="Arial"/>
                <w:sz w:val="20"/>
                <w:szCs w:val="20"/>
              </w:rPr>
            </w:pPr>
            <w:r w:rsidRPr="003B556E">
              <w:rPr>
                <w:rFonts w:ascii="Arial" w:hAnsi="Arial" w:cs="Arial"/>
                <w:sz w:val="20"/>
                <w:szCs w:val="20"/>
              </w:rPr>
              <w:t>- Presencia física: de</w:t>
            </w:r>
            <w:r w:rsidRPr="008454E2">
              <w:rPr>
                <w:rFonts w:ascii="Arial" w:hAnsi="Arial" w:cs="Arial"/>
                <w:sz w:val="20"/>
                <w:szCs w:val="20"/>
              </w:rPr>
              <w:t xml:space="preserve"> acuerdo con las normas de la empresa.</w:t>
            </w:r>
          </w:p>
          <w:p w:rsidR="004B2F61" w:rsidRPr="008454E2" w:rsidRDefault="004B2F61" w:rsidP="004B2F61">
            <w:pPr>
              <w:spacing w:line="360" w:lineRule="auto"/>
              <w:ind w:firstLine="454"/>
              <w:rPr>
                <w:rFonts w:ascii="Arial" w:hAnsi="Arial" w:cs="Arial"/>
                <w:sz w:val="20"/>
                <w:szCs w:val="20"/>
              </w:rPr>
            </w:pPr>
            <w:r w:rsidRPr="008454E2">
              <w:rPr>
                <w:rFonts w:ascii="Arial" w:hAnsi="Arial" w:cs="Arial"/>
                <w:sz w:val="20"/>
                <w:szCs w:val="20"/>
              </w:rPr>
              <w:t xml:space="preserve">- </w:t>
            </w:r>
            <w:r w:rsidRPr="003B556E">
              <w:rPr>
                <w:rFonts w:ascii="Arial" w:hAnsi="Arial" w:cs="Arial"/>
                <w:sz w:val="20"/>
                <w:szCs w:val="20"/>
              </w:rPr>
              <w:t>Distancia social: educación</w:t>
            </w:r>
            <w:r w:rsidRPr="008454E2">
              <w:rPr>
                <w:rFonts w:ascii="Arial" w:hAnsi="Arial" w:cs="Arial"/>
                <w:sz w:val="20"/>
                <w:szCs w:val="20"/>
              </w:rPr>
              <w:t xml:space="preserve"> y respeto en el trato, sin confianzas excesivas.</w:t>
            </w:r>
          </w:p>
          <w:p w:rsidR="004B2F61" w:rsidRDefault="004B2F61" w:rsidP="004B2F61">
            <w:pPr>
              <w:spacing w:line="360" w:lineRule="auto"/>
              <w:ind w:firstLine="454"/>
              <w:rPr>
                <w:rFonts w:ascii="Arial" w:hAnsi="Arial" w:cs="Arial"/>
                <w:sz w:val="20"/>
                <w:szCs w:val="20"/>
              </w:rPr>
            </w:pPr>
            <w:r w:rsidRPr="003B556E">
              <w:rPr>
                <w:rFonts w:ascii="Arial" w:hAnsi="Arial" w:cs="Arial"/>
                <w:sz w:val="20"/>
                <w:szCs w:val="20"/>
              </w:rPr>
              <w:t>- Ética en el tratamiento de la información:</w:t>
            </w:r>
            <w:r w:rsidRPr="008454E2">
              <w:rPr>
                <w:rFonts w:ascii="Arial" w:hAnsi="Arial" w:cs="Arial"/>
                <w:sz w:val="20"/>
                <w:szCs w:val="20"/>
              </w:rPr>
              <w:t xml:space="preserve"> nadie fuera de la empresa debe</w:t>
            </w:r>
            <w:r>
              <w:rPr>
                <w:rFonts w:ascii="Arial" w:hAnsi="Arial" w:cs="Arial"/>
                <w:sz w:val="20"/>
                <w:szCs w:val="20"/>
              </w:rPr>
              <w:t xml:space="preserve"> </w:t>
            </w:r>
            <w:r w:rsidRPr="008454E2">
              <w:rPr>
                <w:rFonts w:ascii="Arial" w:hAnsi="Arial" w:cs="Arial"/>
                <w:sz w:val="20"/>
                <w:szCs w:val="20"/>
              </w:rPr>
              <w:t>conocer por el estudiante información reservada a la que éste tenga acceso</w:t>
            </w:r>
            <w:r>
              <w:rPr>
                <w:rFonts w:ascii="Arial" w:hAnsi="Arial" w:cs="Arial"/>
                <w:sz w:val="20"/>
                <w:szCs w:val="20"/>
              </w:rPr>
              <w:t xml:space="preserve"> </w:t>
            </w:r>
            <w:r w:rsidRPr="008454E2">
              <w:rPr>
                <w:rFonts w:ascii="Arial" w:hAnsi="Arial" w:cs="Arial"/>
                <w:sz w:val="20"/>
                <w:szCs w:val="20"/>
              </w:rPr>
              <w:t>como consecuencia de su trabajo.</w:t>
            </w:r>
          </w:p>
          <w:p w:rsidR="004B2F61" w:rsidRDefault="004B2F61" w:rsidP="004B2F61">
            <w:pPr>
              <w:spacing w:line="360" w:lineRule="auto"/>
              <w:rPr>
                <w:rFonts w:ascii="Arial" w:hAnsi="Arial" w:cs="Arial"/>
                <w:sz w:val="20"/>
                <w:szCs w:val="20"/>
              </w:rPr>
            </w:pPr>
          </w:p>
          <w:p w:rsidR="004B2F61" w:rsidRPr="003F2C97" w:rsidRDefault="004B2F61" w:rsidP="004B2F61">
            <w:pPr>
              <w:spacing w:line="360" w:lineRule="auto"/>
              <w:rPr>
                <w:rFonts w:ascii="Arial" w:hAnsi="Arial" w:cs="Arial"/>
                <w:b/>
                <w:iCs/>
                <w:sz w:val="20"/>
                <w:szCs w:val="20"/>
              </w:rPr>
            </w:pPr>
            <w:r w:rsidRPr="003F2C97">
              <w:rPr>
                <w:rFonts w:ascii="Arial" w:hAnsi="Arial" w:cs="Arial"/>
                <w:b/>
                <w:iCs/>
                <w:sz w:val="20"/>
                <w:szCs w:val="20"/>
              </w:rPr>
              <w:t>El Tutor de Prácticas</w:t>
            </w:r>
          </w:p>
          <w:p w:rsidR="004B2F61" w:rsidRPr="003F2C97" w:rsidRDefault="004B2F61" w:rsidP="004B2F61">
            <w:pPr>
              <w:spacing w:line="360" w:lineRule="auto"/>
              <w:ind w:firstLine="426"/>
              <w:rPr>
                <w:rFonts w:ascii="Arial" w:hAnsi="Arial" w:cs="Arial"/>
                <w:sz w:val="20"/>
                <w:szCs w:val="20"/>
              </w:rPr>
            </w:pPr>
            <w:r w:rsidRPr="003F2C97">
              <w:rPr>
                <w:rFonts w:ascii="Arial" w:hAnsi="Arial" w:cs="Arial"/>
                <w:sz w:val="20"/>
                <w:szCs w:val="20"/>
              </w:rPr>
              <w:t>Asesora y apoya al estudiante en todo lo relacionado con su práctica.</w:t>
            </w:r>
            <w:r>
              <w:rPr>
                <w:rFonts w:ascii="Arial" w:hAnsi="Arial" w:cs="Arial"/>
                <w:sz w:val="20"/>
                <w:szCs w:val="20"/>
              </w:rPr>
              <w:t xml:space="preserve"> </w:t>
            </w:r>
            <w:r w:rsidRPr="003F2C97">
              <w:rPr>
                <w:rFonts w:ascii="Arial" w:hAnsi="Arial" w:cs="Arial"/>
                <w:sz w:val="20"/>
                <w:szCs w:val="20"/>
              </w:rPr>
              <w:t>En el caso de las prácticas regladas, mantendrá las reuniones y contactos oportunos con el</w:t>
            </w:r>
            <w:r>
              <w:rPr>
                <w:rFonts w:ascii="Arial" w:hAnsi="Arial" w:cs="Arial"/>
                <w:sz w:val="20"/>
                <w:szCs w:val="20"/>
              </w:rPr>
              <w:t xml:space="preserve"> </w:t>
            </w:r>
            <w:r w:rsidRPr="003F2C97">
              <w:rPr>
                <w:rFonts w:ascii="Arial" w:hAnsi="Arial" w:cs="Arial"/>
                <w:sz w:val="20"/>
                <w:szCs w:val="20"/>
              </w:rPr>
              <w:t>Tutor fijado por parte de la empresa, y llevará a cabo el seguimiento y la evaluación del</w:t>
            </w:r>
            <w:r>
              <w:rPr>
                <w:rFonts w:ascii="Arial" w:hAnsi="Arial" w:cs="Arial"/>
                <w:sz w:val="20"/>
                <w:szCs w:val="20"/>
              </w:rPr>
              <w:t xml:space="preserve"> </w:t>
            </w:r>
            <w:r w:rsidRPr="003F2C97">
              <w:rPr>
                <w:rFonts w:ascii="Arial" w:hAnsi="Arial" w:cs="Arial"/>
                <w:sz w:val="20"/>
                <w:szCs w:val="20"/>
              </w:rPr>
              <w:t>estudiante.</w:t>
            </w:r>
          </w:p>
          <w:p w:rsidR="004B2F61" w:rsidRDefault="004B2F61" w:rsidP="004B2F61">
            <w:pPr>
              <w:spacing w:line="360" w:lineRule="auto"/>
              <w:ind w:firstLine="426"/>
              <w:rPr>
                <w:rFonts w:ascii="Arial" w:hAnsi="Arial" w:cs="Arial"/>
                <w:sz w:val="20"/>
                <w:szCs w:val="20"/>
              </w:rPr>
            </w:pPr>
            <w:r w:rsidRPr="003F2C97">
              <w:rPr>
                <w:rFonts w:ascii="Arial" w:hAnsi="Arial" w:cs="Arial"/>
                <w:sz w:val="20"/>
                <w:szCs w:val="20"/>
              </w:rPr>
              <w:t>El tutor de prácticas será el Tutor del Programa M</w:t>
            </w:r>
            <w:r>
              <w:rPr>
                <w:rFonts w:ascii="Arial" w:hAnsi="Arial" w:cs="Arial"/>
                <w:sz w:val="20"/>
                <w:szCs w:val="20"/>
              </w:rPr>
              <w:t>áster Universitario en Dirección Ejecutiva de Empresas (</w:t>
            </w:r>
            <w:r w:rsidRPr="003B556E">
              <w:rPr>
                <w:rFonts w:ascii="Arial" w:hAnsi="Arial" w:cs="Arial"/>
                <w:i/>
                <w:sz w:val="20"/>
                <w:szCs w:val="20"/>
              </w:rPr>
              <w:t>Executive MBA</w:t>
            </w:r>
            <w:r>
              <w:rPr>
                <w:rFonts w:ascii="Arial" w:hAnsi="Arial" w:cs="Arial"/>
                <w:sz w:val="20"/>
                <w:szCs w:val="20"/>
              </w:rPr>
              <w:t>)</w:t>
            </w:r>
            <w:r w:rsidRPr="003F2C97">
              <w:rPr>
                <w:rFonts w:ascii="Arial" w:hAnsi="Arial" w:cs="Arial"/>
                <w:sz w:val="20"/>
                <w:szCs w:val="20"/>
              </w:rPr>
              <w:t>.</w:t>
            </w:r>
          </w:p>
          <w:p w:rsidR="004B2F61" w:rsidRDefault="004B2F61" w:rsidP="004B2F61">
            <w:pPr>
              <w:spacing w:line="360" w:lineRule="auto"/>
              <w:ind w:firstLine="426"/>
              <w:rPr>
                <w:rFonts w:ascii="Arial" w:hAnsi="Arial" w:cs="Arial"/>
                <w:sz w:val="20"/>
                <w:szCs w:val="20"/>
              </w:rPr>
            </w:pPr>
          </w:p>
          <w:p w:rsidR="004B2F61" w:rsidRPr="006A4F36" w:rsidRDefault="00221C84" w:rsidP="004B2F61">
            <w:pPr>
              <w:spacing w:line="360" w:lineRule="auto"/>
              <w:rPr>
                <w:rFonts w:ascii="Arial" w:hAnsi="Arial" w:cs="Arial"/>
                <w:b/>
                <w:sz w:val="20"/>
                <w:szCs w:val="20"/>
              </w:rPr>
            </w:pPr>
            <w:r>
              <w:rPr>
                <w:rFonts w:ascii="Arial" w:hAnsi="Arial" w:cs="Arial"/>
                <w:b/>
                <w:sz w:val="20"/>
                <w:szCs w:val="20"/>
              </w:rPr>
              <w:t>Pró</w:t>
            </w:r>
            <w:r w:rsidR="004B2F61" w:rsidRPr="006A4F36">
              <w:rPr>
                <w:rFonts w:ascii="Arial" w:hAnsi="Arial" w:cs="Arial"/>
                <w:b/>
                <w:sz w:val="20"/>
                <w:szCs w:val="20"/>
              </w:rPr>
              <w:t>rrogas</w:t>
            </w:r>
          </w:p>
          <w:p w:rsidR="004B2F61" w:rsidRPr="004B2F61" w:rsidRDefault="004B2F61" w:rsidP="004B2F61">
            <w:pPr>
              <w:spacing w:line="360" w:lineRule="auto"/>
              <w:ind w:firstLine="426"/>
              <w:rPr>
                <w:rFonts w:ascii="Arial" w:hAnsi="Arial" w:cs="Arial"/>
                <w:sz w:val="20"/>
                <w:szCs w:val="20"/>
              </w:rPr>
            </w:pPr>
            <w:r>
              <w:rPr>
                <w:rFonts w:ascii="Arial" w:hAnsi="Arial" w:cs="Arial"/>
                <w:sz w:val="20"/>
                <w:szCs w:val="20"/>
              </w:rPr>
              <w:t xml:space="preserve">El alumno podrá solicitar cuantas prorrogas estime oportunas, siempre y cuando los nuevos periodos de prácticas estén contenidos dentro de la extensión del curso académico, y siempre que su duración no contravenga las leyes y reglamentos que las desarrollan. </w:t>
            </w:r>
          </w:p>
        </w:tc>
      </w:tr>
    </w:tbl>
    <w:p w:rsidR="004B2F61" w:rsidRDefault="004B2F61" w:rsidP="004B2F61"/>
    <w:p w:rsidR="004B2F61" w:rsidRDefault="004B2F61" w:rsidP="004B2F61"/>
    <w:p w:rsidR="004B2F61" w:rsidRDefault="004B2F61"/>
    <w:p w:rsidR="00204277" w:rsidRDefault="00204277"/>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883957" w:rsidRPr="00C11244" w:rsidTr="00C11244">
        <w:tc>
          <w:tcPr>
            <w:tcW w:w="9108" w:type="dxa"/>
            <w:shd w:val="clear" w:color="auto" w:fill="FF9900"/>
          </w:tcPr>
          <w:p w:rsidR="00883957" w:rsidRPr="00C11244" w:rsidRDefault="00883957" w:rsidP="009F454A">
            <w:pPr>
              <w:autoSpaceDE w:val="0"/>
              <w:autoSpaceDN w:val="0"/>
              <w:adjustRightInd w:val="0"/>
              <w:rPr>
                <w:rFonts w:ascii="CenturyGothic,Bold" w:hAnsi="CenturyGothic,Bold" w:cs="CenturyGothic,Bold"/>
                <w:b/>
                <w:bCs/>
                <w:color w:val="003000"/>
                <w:sz w:val="22"/>
                <w:szCs w:val="22"/>
              </w:rPr>
            </w:pPr>
            <w:r w:rsidRPr="00C11244">
              <w:rPr>
                <w:rFonts w:ascii="CenturyGothic,Bold" w:hAnsi="CenturyGothic,Bold" w:cs="CenturyGothic,Bold"/>
                <w:b/>
                <w:bCs/>
                <w:color w:val="003000"/>
              </w:rPr>
              <w:t xml:space="preserve">Competencias </w:t>
            </w:r>
          </w:p>
        </w:tc>
      </w:tr>
      <w:tr w:rsidR="00883957" w:rsidRPr="00C11244" w:rsidTr="00C11244">
        <w:tc>
          <w:tcPr>
            <w:tcW w:w="9108" w:type="dxa"/>
            <w:shd w:val="clear" w:color="auto" w:fill="3366FF"/>
          </w:tcPr>
          <w:p w:rsidR="00883957" w:rsidRPr="00C11244" w:rsidRDefault="00883957" w:rsidP="009F454A">
            <w:pPr>
              <w:rPr>
                <w:color w:val="FFFFFF"/>
              </w:rPr>
            </w:pPr>
            <w:r w:rsidRPr="00C11244">
              <w:rPr>
                <w:rFonts w:ascii="CenturyGothic,Bold" w:hAnsi="CenturyGothic,Bold" w:cs="CenturyGothic,Bold"/>
                <w:b/>
                <w:bCs/>
                <w:color w:val="FFFFFF"/>
                <w:sz w:val="20"/>
                <w:szCs w:val="20"/>
              </w:rPr>
              <w:t>Competencias Genéricas</w:t>
            </w:r>
            <w:r w:rsidR="00CC0D24" w:rsidRPr="00C11244">
              <w:rPr>
                <w:rFonts w:ascii="CenturyGothic,Bold" w:hAnsi="CenturyGothic,Bold" w:cs="CenturyGothic,Bold"/>
                <w:b/>
                <w:bCs/>
                <w:color w:val="FFFFFF"/>
                <w:sz w:val="20"/>
                <w:szCs w:val="20"/>
              </w:rPr>
              <w:t xml:space="preserve"> </w:t>
            </w:r>
            <w:r w:rsidR="009F454A">
              <w:rPr>
                <w:rFonts w:ascii="CenturyGothic,Bold" w:hAnsi="CenturyGothic,Bold" w:cs="CenturyGothic,Bold"/>
                <w:b/>
                <w:bCs/>
                <w:color w:val="FFFFFF"/>
                <w:sz w:val="20"/>
                <w:szCs w:val="20"/>
              </w:rPr>
              <w:t>del área-asignatura</w:t>
            </w:r>
          </w:p>
        </w:tc>
      </w:tr>
      <w:tr w:rsidR="00CC0D24" w:rsidTr="00C11244">
        <w:tc>
          <w:tcPr>
            <w:tcW w:w="9108" w:type="dxa"/>
            <w:shd w:val="clear" w:color="auto" w:fill="auto"/>
          </w:tcPr>
          <w:p w:rsidR="00061026" w:rsidRPr="00B77072" w:rsidRDefault="00061026" w:rsidP="00061026">
            <w:pPr>
              <w:pStyle w:val="Prrafodelista"/>
              <w:numPr>
                <w:ilvl w:val="0"/>
                <w:numId w:val="6"/>
              </w:numPr>
              <w:ind w:left="720"/>
              <w:rPr>
                <w:rFonts w:ascii="Arial" w:hAnsi="Arial" w:cs="Arial"/>
                <w:sz w:val="20"/>
                <w:szCs w:val="20"/>
              </w:rPr>
            </w:pPr>
            <w:r w:rsidRPr="00B77072">
              <w:rPr>
                <w:rFonts w:ascii="Arial" w:hAnsi="Arial" w:cs="Arial"/>
                <w:bCs w:val="0"/>
                <w:sz w:val="20"/>
                <w:szCs w:val="20"/>
              </w:rPr>
              <w:t>CGI1. Capacidad de adaptación al entorno a partir de la gestión de impactos múltiples</w:t>
            </w:r>
          </w:p>
          <w:p w:rsidR="00061026" w:rsidRPr="00B77072"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t>CGI2. Capacidad de integrar conocimientos y enfrentarse a la formulación de juicios complejos a partir de una información incompleta</w:t>
            </w:r>
          </w:p>
          <w:p w:rsidR="00061026" w:rsidRPr="00B77072"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t>CGI3. Capacidad reflexiva y de análisis crítico.</w:t>
            </w:r>
          </w:p>
          <w:p w:rsidR="00061026" w:rsidRPr="00B77072"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t>CGI4. Capacidad de comunicar conocimientos, conclusiones y razones últimas a públicos especializados y no especializados.</w:t>
            </w:r>
          </w:p>
          <w:p w:rsidR="00061026"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t>CGI5. Capacidad para resolver problemas y tomar decisiones en entornos nuevos o poco conocidos dentro de contextos multidisciplinares.</w:t>
            </w:r>
          </w:p>
          <w:p w:rsidR="00C577E7" w:rsidRPr="00B77072" w:rsidRDefault="00C577E7" w:rsidP="00061026">
            <w:pPr>
              <w:pStyle w:val="Prrafodelista"/>
              <w:numPr>
                <w:ilvl w:val="0"/>
                <w:numId w:val="6"/>
              </w:numPr>
              <w:ind w:left="720"/>
              <w:rPr>
                <w:rFonts w:ascii="Arial" w:hAnsi="Arial" w:cs="Arial"/>
                <w:bCs w:val="0"/>
                <w:sz w:val="20"/>
                <w:szCs w:val="20"/>
              </w:rPr>
            </w:pPr>
            <w:r>
              <w:rPr>
                <w:rFonts w:ascii="Arial" w:hAnsi="Arial" w:cs="Arial"/>
                <w:bCs w:val="0"/>
                <w:sz w:val="20"/>
                <w:szCs w:val="20"/>
              </w:rPr>
              <w:t xml:space="preserve">CGP1. </w:t>
            </w:r>
            <w:r w:rsidR="0052101C" w:rsidRPr="0052101C">
              <w:rPr>
                <w:rFonts w:ascii="Arial" w:hAnsi="Arial" w:cs="Arial"/>
                <w:bCs w:val="0"/>
                <w:sz w:val="20"/>
                <w:szCs w:val="20"/>
              </w:rPr>
              <w:t>Capacidad de liderazgo y dirección de equipos</w:t>
            </w:r>
          </w:p>
          <w:p w:rsidR="00061026"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t>CGP2. Compromiso ético y dirección responsable.</w:t>
            </w:r>
          </w:p>
          <w:p w:rsidR="0052101C" w:rsidRPr="00B77072" w:rsidRDefault="0052101C" w:rsidP="00061026">
            <w:pPr>
              <w:pStyle w:val="Prrafodelista"/>
              <w:numPr>
                <w:ilvl w:val="0"/>
                <w:numId w:val="6"/>
              </w:numPr>
              <w:ind w:left="720"/>
              <w:rPr>
                <w:rFonts w:ascii="Arial" w:hAnsi="Arial" w:cs="Arial"/>
                <w:bCs w:val="0"/>
                <w:sz w:val="20"/>
                <w:szCs w:val="20"/>
              </w:rPr>
            </w:pPr>
            <w:r>
              <w:rPr>
                <w:rFonts w:ascii="Arial" w:hAnsi="Arial" w:cs="Arial"/>
                <w:bCs w:val="0"/>
                <w:sz w:val="20"/>
                <w:szCs w:val="20"/>
              </w:rPr>
              <w:t>CGP3.</w:t>
            </w:r>
            <w:r>
              <w:t xml:space="preserve"> </w:t>
            </w:r>
            <w:r w:rsidRPr="0052101C">
              <w:rPr>
                <w:rFonts w:ascii="Arial" w:hAnsi="Arial" w:cs="Arial"/>
                <w:bCs w:val="0"/>
                <w:sz w:val="20"/>
                <w:szCs w:val="20"/>
              </w:rPr>
              <w:t>Gestión del conflicto y negociación</w:t>
            </w:r>
          </w:p>
          <w:p w:rsidR="00061026" w:rsidRPr="00B77072"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t>CGP4. Gestión orientada a la excelencia.</w:t>
            </w:r>
          </w:p>
          <w:p w:rsidR="00061026" w:rsidRPr="00B77072"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t>CGS1. Iniciativa Emprendedora.</w:t>
            </w:r>
          </w:p>
          <w:p w:rsidR="00061026" w:rsidRPr="00B77072"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t>CGS2. Capacidad de generar y gestionar el cambio.</w:t>
            </w:r>
          </w:p>
          <w:p w:rsidR="00061026" w:rsidRPr="00B77072" w:rsidRDefault="00061026" w:rsidP="00061026">
            <w:pPr>
              <w:pStyle w:val="Prrafodelista"/>
              <w:numPr>
                <w:ilvl w:val="0"/>
                <w:numId w:val="6"/>
              </w:numPr>
              <w:ind w:left="720"/>
              <w:rPr>
                <w:rFonts w:ascii="Arial" w:hAnsi="Arial" w:cs="Arial"/>
                <w:bCs w:val="0"/>
                <w:sz w:val="20"/>
                <w:szCs w:val="20"/>
              </w:rPr>
            </w:pPr>
            <w:r w:rsidRPr="00B77072">
              <w:rPr>
                <w:rFonts w:ascii="Arial" w:hAnsi="Arial" w:cs="Arial"/>
                <w:bCs w:val="0"/>
                <w:sz w:val="20"/>
                <w:szCs w:val="20"/>
              </w:rPr>
              <w:lastRenderedPageBreak/>
              <w:t>CGS3. Capacidad de aprendizaje autodirigido o autónomo.</w:t>
            </w:r>
          </w:p>
          <w:p w:rsidR="008730D1" w:rsidRPr="00061026" w:rsidRDefault="00061026" w:rsidP="00061026">
            <w:pPr>
              <w:pStyle w:val="Prrafodelista"/>
              <w:numPr>
                <w:ilvl w:val="0"/>
                <w:numId w:val="6"/>
              </w:numPr>
              <w:ind w:left="720"/>
              <w:rPr>
                <w:rFonts w:ascii="Arial" w:hAnsi="Arial" w:cs="Arial"/>
                <w:sz w:val="20"/>
                <w:szCs w:val="20"/>
              </w:rPr>
            </w:pPr>
            <w:r w:rsidRPr="00B77072">
              <w:rPr>
                <w:rFonts w:ascii="Arial" w:hAnsi="Arial" w:cs="Arial"/>
                <w:bCs w:val="0"/>
                <w:sz w:val="20"/>
                <w:szCs w:val="20"/>
              </w:rPr>
              <w:t>CGS4. Capacidad para la mejora continua y la innovación.</w:t>
            </w:r>
          </w:p>
        </w:tc>
      </w:tr>
      <w:tr w:rsidR="00883957" w:rsidRPr="00C11244" w:rsidTr="00C11244">
        <w:tc>
          <w:tcPr>
            <w:tcW w:w="9108" w:type="dxa"/>
            <w:shd w:val="clear" w:color="auto" w:fill="3366FF"/>
          </w:tcPr>
          <w:p w:rsidR="00883957" w:rsidRPr="00C11244" w:rsidRDefault="00883957" w:rsidP="003108EE">
            <w:pPr>
              <w:rPr>
                <w:color w:val="FFFFFF"/>
              </w:rPr>
            </w:pPr>
            <w:r w:rsidRPr="00C11244">
              <w:rPr>
                <w:rFonts w:ascii="CenturyGothic,Bold" w:hAnsi="CenturyGothic,Bold" w:cs="CenturyGothic,Bold"/>
                <w:b/>
                <w:bCs/>
                <w:color w:val="FFFFFF"/>
                <w:sz w:val="20"/>
                <w:szCs w:val="20"/>
              </w:rPr>
              <w:lastRenderedPageBreak/>
              <w:t xml:space="preserve">Competencias Específicas del </w:t>
            </w:r>
            <w:r w:rsidR="00CC0D24" w:rsidRPr="00C11244">
              <w:rPr>
                <w:rFonts w:ascii="CenturyGothic,Bold" w:hAnsi="CenturyGothic,Bold" w:cs="CenturyGothic,Bold"/>
                <w:b/>
                <w:bCs/>
                <w:color w:val="FFFFFF"/>
                <w:sz w:val="20"/>
                <w:szCs w:val="20"/>
              </w:rPr>
              <w:t>área-asignatura</w:t>
            </w:r>
          </w:p>
        </w:tc>
      </w:tr>
      <w:tr w:rsidR="00883957" w:rsidTr="00C11244">
        <w:tc>
          <w:tcPr>
            <w:tcW w:w="9108" w:type="dxa"/>
            <w:shd w:val="clear" w:color="auto" w:fill="auto"/>
          </w:tcPr>
          <w:p w:rsidR="00883957" w:rsidRPr="00061026" w:rsidRDefault="00C577E7" w:rsidP="00061026">
            <w:pPr>
              <w:pStyle w:val="Prrafodelista"/>
              <w:numPr>
                <w:ilvl w:val="0"/>
                <w:numId w:val="6"/>
              </w:numPr>
              <w:rPr>
                <w:rFonts w:ascii="Arial" w:hAnsi="Arial" w:cs="Arial"/>
                <w:sz w:val="22"/>
                <w:szCs w:val="22"/>
              </w:rPr>
            </w:pPr>
            <w:r>
              <w:rPr>
                <w:rFonts w:ascii="Arial" w:hAnsi="Arial" w:cs="Arial"/>
                <w:sz w:val="20"/>
                <w:szCs w:val="20"/>
              </w:rPr>
              <w:t xml:space="preserve">CE34. </w:t>
            </w:r>
            <w:r w:rsidR="00061026" w:rsidRPr="003B556E">
              <w:rPr>
                <w:rFonts w:ascii="Arial" w:hAnsi="Arial" w:cs="Arial"/>
                <w:sz w:val="20"/>
                <w:szCs w:val="20"/>
              </w:rPr>
              <w:t>Capacidad para aplicar en el entorno de una empresa los conocimientos, las competencias y habilidades directivas adquiridas en el programa.</w:t>
            </w:r>
          </w:p>
        </w:tc>
      </w:tr>
    </w:tbl>
    <w:p w:rsidR="00EB744D" w:rsidRDefault="00EB744D"/>
    <w:p w:rsidR="00EB744D" w:rsidRDefault="00EB744D"/>
    <w:p w:rsidR="00A20E6B" w:rsidRDefault="00A20E6B" w:rsidP="00560AF3">
      <w:pPr>
        <w:autoSpaceDE w:val="0"/>
        <w:autoSpaceDN w:val="0"/>
        <w:adjustRightInd w:val="0"/>
        <w:outlineLvl w:val="0"/>
        <w:rPr>
          <w:rFonts w:ascii="FuturaStd-Bold" w:hAnsi="FuturaStd-Bold" w:cs="FuturaStd-Bold"/>
          <w:color w:val="000000"/>
          <w:sz w:val="20"/>
          <w:szCs w:val="20"/>
        </w:rPr>
      </w:pPr>
      <w:r>
        <w:rPr>
          <w:rFonts w:ascii="FuturaStd-Bold" w:hAnsi="FuturaStd-Bold" w:cs="FuturaStd-Bold"/>
          <w:b/>
          <w:bCs/>
          <w:color w:val="003000"/>
        </w:rPr>
        <w:t>METODOLOGÍA DOCENTE</w:t>
      </w:r>
    </w:p>
    <w:tbl>
      <w:tblPr>
        <w:tblW w:w="9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2507"/>
      </w:tblGrid>
      <w:tr w:rsidR="00A20E6B" w:rsidTr="00C11244">
        <w:tc>
          <w:tcPr>
            <w:tcW w:w="9095" w:type="dxa"/>
            <w:gridSpan w:val="2"/>
            <w:shd w:val="clear" w:color="auto" w:fill="FF9900"/>
          </w:tcPr>
          <w:p w:rsidR="00A20E6B" w:rsidRDefault="00A20E6B">
            <w:r w:rsidRPr="00C11244">
              <w:rPr>
                <w:rFonts w:ascii="CenturyGothic,Bold" w:hAnsi="CenturyGothic,Bold" w:cs="CenturyGothic,Bold"/>
                <w:b/>
                <w:bCs/>
                <w:color w:val="003000"/>
                <w:sz w:val="20"/>
                <w:szCs w:val="20"/>
              </w:rPr>
              <w:t>Aspectos metodológicos generales de la asignatura</w:t>
            </w:r>
          </w:p>
        </w:tc>
      </w:tr>
      <w:tr w:rsidR="00246878" w:rsidTr="00C11244">
        <w:tc>
          <w:tcPr>
            <w:tcW w:w="6588" w:type="dxa"/>
            <w:shd w:val="clear" w:color="auto" w:fill="3366FF"/>
          </w:tcPr>
          <w:p w:rsidR="00246878" w:rsidRPr="00C11244" w:rsidRDefault="00246878">
            <w:pPr>
              <w:rPr>
                <w:color w:val="FFFFFF"/>
              </w:rPr>
            </w:pPr>
            <w:r w:rsidRPr="00C11244">
              <w:rPr>
                <w:rFonts w:ascii="CenturyGothic,Bold" w:hAnsi="CenturyGothic,Bold" w:cs="CenturyGothic,Bold"/>
                <w:b/>
                <w:bCs/>
                <w:color w:val="FFFFFF"/>
                <w:sz w:val="20"/>
                <w:szCs w:val="20"/>
              </w:rPr>
              <w:t>Metodología Presencial: Actividades</w:t>
            </w:r>
          </w:p>
        </w:tc>
        <w:tc>
          <w:tcPr>
            <w:tcW w:w="2507" w:type="dxa"/>
            <w:shd w:val="clear" w:color="auto" w:fill="3366FF"/>
          </w:tcPr>
          <w:p w:rsidR="00246878" w:rsidRPr="00C11244" w:rsidRDefault="00246878">
            <w:pPr>
              <w:rPr>
                <w:color w:val="FFFFFF"/>
              </w:rPr>
            </w:pPr>
            <w:r w:rsidRPr="00C11244">
              <w:rPr>
                <w:rFonts w:ascii="CenturyGothic,Bold" w:hAnsi="CenturyGothic,Bold" w:cs="CenturyGothic,Bold"/>
                <w:b/>
                <w:bCs/>
                <w:color w:val="FFFFFF"/>
                <w:sz w:val="20"/>
                <w:szCs w:val="20"/>
              </w:rPr>
              <w:t>Competencias</w:t>
            </w:r>
          </w:p>
        </w:tc>
      </w:tr>
      <w:tr w:rsidR="00246878" w:rsidTr="00C11244">
        <w:tc>
          <w:tcPr>
            <w:tcW w:w="6588" w:type="dxa"/>
          </w:tcPr>
          <w:p w:rsidR="00061026" w:rsidRPr="003B556E" w:rsidRDefault="00061026" w:rsidP="00061026">
            <w:pPr>
              <w:widowControl w:val="0"/>
              <w:tabs>
                <w:tab w:val="left" w:pos="540"/>
              </w:tabs>
              <w:autoSpaceDE w:val="0"/>
              <w:autoSpaceDN w:val="0"/>
              <w:adjustRightInd w:val="0"/>
              <w:jc w:val="both"/>
              <w:rPr>
                <w:rFonts w:ascii="Arial" w:hAnsi="Arial" w:cs="Arial"/>
                <w:sz w:val="20"/>
                <w:szCs w:val="20"/>
              </w:rPr>
            </w:pPr>
            <w:r w:rsidRPr="003B556E">
              <w:rPr>
                <w:rFonts w:ascii="Arial" w:hAnsi="Arial" w:cs="Arial"/>
                <w:sz w:val="20"/>
                <w:szCs w:val="20"/>
              </w:rPr>
              <w:t>En la asignatura “Prácticas empresariales” el alumno habrá de realizar, integrado en una empresa o institución, actividades profesionales vinculadas con la administración y la gestión de responsabilidades en la empresa.</w:t>
            </w:r>
            <w:r w:rsidRPr="003B556E">
              <w:rPr>
                <w:rFonts w:ascii="Arial" w:hAnsi="Arial" w:cs="Arial"/>
                <w:lang w:val="es-ES_tradnl"/>
              </w:rPr>
              <w:t xml:space="preserve"> </w:t>
            </w:r>
          </w:p>
          <w:p w:rsidR="00246878" w:rsidRPr="00061026" w:rsidRDefault="00061026" w:rsidP="00061026">
            <w:pPr>
              <w:widowControl w:val="0"/>
              <w:tabs>
                <w:tab w:val="left" w:pos="540"/>
              </w:tabs>
              <w:autoSpaceDE w:val="0"/>
              <w:autoSpaceDN w:val="0"/>
              <w:adjustRightInd w:val="0"/>
              <w:jc w:val="both"/>
              <w:rPr>
                <w:rFonts w:ascii="Arial" w:hAnsi="Arial" w:cs="Arial"/>
                <w:sz w:val="20"/>
                <w:szCs w:val="20"/>
              </w:rPr>
            </w:pPr>
            <w:r w:rsidRPr="003B556E">
              <w:rPr>
                <w:rFonts w:ascii="Arial" w:hAnsi="Arial" w:cs="Arial"/>
                <w:sz w:val="20"/>
                <w:szCs w:val="20"/>
              </w:rPr>
              <w:t>La asignatura propicia, por tanto, un aprendizaje de inmersión en la realidad profesional, que ayuda al alumno a comprender la aplicación práctica de los conocimientos básicos adquiridos en las asignaturas y le permite conocer la realidad empresarial, participando en la toma de decisiones y en el empleo de las herramientas técnicas y conceptuales adquiridas.</w:t>
            </w:r>
          </w:p>
        </w:tc>
        <w:tc>
          <w:tcPr>
            <w:tcW w:w="2507" w:type="dxa"/>
          </w:tcPr>
          <w:p w:rsidR="00246878" w:rsidRPr="0052101C" w:rsidRDefault="00061026">
            <w:pPr>
              <w:rPr>
                <w:rFonts w:ascii="CenturyGothic,Bold" w:hAnsi="CenturyGothic,Bold" w:cs="CenturyGothic,Bold"/>
                <w:bCs/>
                <w:color w:val="003000"/>
                <w:sz w:val="20"/>
                <w:szCs w:val="20"/>
              </w:rPr>
            </w:pPr>
            <w:r w:rsidRPr="0052101C">
              <w:rPr>
                <w:rFonts w:ascii="CenturyGothic,Bold" w:hAnsi="CenturyGothic,Bold" w:cs="CenturyGothic,Bold"/>
                <w:bCs/>
                <w:color w:val="003000"/>
                <w:sz w:val="20"/>
                <w:szCs w:val="20"/>
              </w:rPr>
              <w:t xml:space="preserve">CGI1, CGI2, CGI3, CGI4, CGI5, </w:t>
            </w:r>
            <w:r w:rsidR="0052101C" w:rsidRPr="0052101C">
              <w:rPr>
                <w:rFonts w:ascii="CenturyGothic,Bold" w:hAnsi="CenturyGothic,Bold" w:cs="CenturyGothic,Bold"/>
                <w:bCs/>
                <w:color w:val="003000"/>
                <w:sz w:val="20"/>
                <w:szCs w:val="20"/>
              </w:rPr>
              <w:t xml:space="preserve">CGP1, </w:t>
            </w:r>
            <w:r w:rsidRPr="0052101C">
              <w:rPr>
                <w:rFonts w:ascii="CenturyGothic,Bold" w:hAnsi="CenturyGothic,Bold" w:cs="CenturyGothic,Bold"/>
                <w:bCs/>
                <w:color w:val="003000"/>
                <w:sz w:val="20"/>
                <w:szCs w:val="20"/>
              </w:rPr>
              <w:t xml:space="preserve">CGP2, </w:t>
            </w:r>
            <w:r w:rsidR="0052101C" w:rsidRPr="0052101C">
              <w:rPr>
                <w:rFonts w:ascii="CenturyGothic,Bold" w:hAnsi="CenturyGothic,Bold" w:cs="CenturyGothic,Bold"/>
                <w:bCs/>
                <w:color w:val="003000"/>
                <w:sz w:val="20"/>
                <w:szCs w:val="20"/>
              </w:rPr>
              <w:t xml:space="preserve">CGP3, </w:t>
            </w:r>
            <w:r w:rsidRPr="0052101C">
              <w:rPr>
                <w:rFonts w:ascii="CenturyGothic,Bold" w:hAnsi="CenturyGothic,Bold" w:cs="CenturyGothic,Bold"/>
                <w:bCs/>
                <w:color w:val="003000"/>
                <w:sz w:val="20"/>
                <w:szCs w:val="20"/>
              </w:rPr>
              <w:t>CGP4, CGS1, CGS2, CGS</w:t>
            </w:r>
            <w:r w:rsidR="00C577E7" w:rsidRPr="0052101C">
              <w:rPr>
                <w:rFonts w:ascii="CenturyGothic,Bold" w:hAnsi="CenturyGothic,Bold" w:cs="CenturyGothic,Bold"/>
                <w:bCs/>
                <w:color w:val="003000"/>
                <w:sz w:val="20"/>
                <w:szCs w:val="20"/>
              </w:rPr>
              <w:t>3,</w:t>
            </w:r>
            <w:r w:rsidRPr="0052101C">
              <w:rPr>
                <w:rFonts w:ascii="CenturyGothic,Bold" w:hAnsi="CenturyGothic,Bold" w:cs="CenturyGothic,Bold"/>
                <w:bCs/>
                <w:color w:val="003000"/>
                <w:sz w:val="20"/>
                <w:szCs w:val="20"/>
              </w:rPr>
              <w:t xml:space="preserve"> CGS4</w:t>
            </w:r>
            <w:r w:rsidR="00C577E7" w:rsidRPr="0052101C">
              <w:rPr>
                <w:rFonts w:ascii="CenturyGothic,Bold" w:hAnsi="CenturyGothic,Bold" w:cs="CenturyGothic,Bold"/>
                <w:bCs/>
                <w:color w:val="003000"/>
                <w:sz w:val="20"/>
                <w:szCs w:val="20"/>
              </w:rPr>
              <w:t xml:space="preserve"> y CE34</w:t>
            </w:r>
          </w:p>
          <w:p w:rsidR="00246878" w:rsidRPr="00C11244" w:rsidRDefault="00246878">
            <w:pPr>
              <w:rPr>
                <w:rFonts w:ascii="CenturyGothic,Bold" w:hAnsi="CenturyGothic,Bold" w:cs="CenturyGothic,Bold"/>
                <w:b/>
                <w:bCs/>
                <w:color w:val="003000"/>
                <w:sz w:val="20"/>
                <w:szCs w:val="20"/>
              </w:rPr>
            </w:pPr>
          </w:p>
          <w:p w:rsidR="00246878" w:rsidRPr="00C11244" w:rsidRDefault="00246878">
            <w:pPr>
              <w:rPr>
                <w:rFonts w:ascii="CenturyGothic,Bold" w:hAnsi="CenturyGothic,Bold" w:cs="CenturyGothic,Bold"/>
                <w:b/>
                <w:bCs/>
                <w:color w:val="003000"/>
                <w:sz w:val="20"/>
                <w:szCs w:val="20"/>
              </w:rPr>
            </w:pPr>
          </w:p>
          <w:p w:rsidR="00246878" w:rsidRPr="00C11244" w:rsidRDefault="00246878">
            <w:pPr>
              <w:rPr>
                <w:rFonts w:ascii="CenturyGothic,Bold" w:hAnsi="CenturyGothic,Bold" w:cs="CenturyGothic,Bold"/>
                <w:b/>
                <w:bCs/>
                <w:color w:val="003000"/>
                <w:sz w:val="20"/>
                <w:szCs w:val="20"/>
              </w:rPr>
            </w:pPr>
          </w:p>
        </w:tc>
      </w:tr>
    </w:tbl>
    <w:p w:rsidR="00204277" w:rsidRDefault="00374E20" w:rsidP="00374E20">
      <w:pPr>
        <w:tabs>
          <w:tab w:val="left" w:pos="1395"/>
        </w:tabs>
        <w:rPr>
          <w:rFonts w:ascii="FuturaStd-Bold" w:hAnsi="FuturaStd-Bold" w:cs="FuturaStd-Bold"/>
          <w:b/>
          <w:bCs/>
          <w:color w:val="003000"/>
        </w:rPr>
      </w:pPr>
      <w:r>
        <w:rPr>
          <w:rFonts w:ascii="FuturaStd-Bold" w:hAnsi="FuturaStd-Bold" w:cs="FuturaStd-Bold"/>
        </w:rPr>
        <w:tab/>
      </w:r>
    </w:p>
    <w:p w:rsidR="00204277" w:rsidRDefault="00204277" w:rsidP="009C1E99">
      <w:pPr>
        <w:autoSpaceDE w:val="0"/>
        <w:autoSpaceDN w:val="0"/>
        <w:adjustRightInd w:val="0"/>
        <w:rPr>
          <w:rFonts w:ascii="FuturaStd-Bold" w:hAnsi="FuturaStd-Bold" w:cs="FuturaStd-Bold"/>
          <w:b/>
          <w:bCs/>
          <w:color w:val="003000"/>
        </w:rPr>
      </w:pPr>
    </w:p>
    <w:p w:rsidR="006375A4" w:rsidRDefault="006375A4" w:rsidP="00560AF3">
      <w:pPr>
        <w:autoSpaceDE w:val="0"/>
        <w:autoSpaceDN w:val="0"/>
        <w:adjustRightInd w:val="0"/>
        <w:outlineLvl w:val="0"/>
        <w:rPr>
          <w:rFonts w:ascii="FuturaStd-Bold" w:hAnsi="FuturaStd-Bold" w:cs="FuturaStd-Bold"/>
          <w:color w:val="000000"/>
          <w:sz w:val="20"/>
          <w:szCs w:val="20"/>
        </w:rPr>
      </w:pPr>
      <w:r>
        <w:rPr>
          <w:rFonts w:ascii="FuturaStd-Bold" w:hAnsi="FuturaStd-Bold" w:cs="FuturaStd-Bold"/>
          <w:b/>
          <w:bCs/>
          <w:color w:val="003000"/>
        </w:rPr>
        <w:t>EVALUACIÓN Y CRITERIOS DE CALIFICACIÓN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8"/>
        <w:gridCol w:w="790"/>
      </w:tblGrid>
      <w:tr w:rsidR="0052101C" w:rsidRPr="00C11244" w:rsidTr="007637D0">
        <w:tc>
          <w:tcPr>
            <w:tcW w:w="8188" w:type="dxa"/>
            <w:shd w:val="clear" w:color="auto" w:fill="FF9900"/>
          </w:tcPr>
          <w:p w:rsidR="0052101C" w:rsidRPr="00C11244" w:rsidRDefault="0052101C">
            <w:pPr>
              <w:rPr>
                <w:rFonts w:ascii="Century Gothic" w:hAnsi="Century Gothic"/>
                <w:b/>
                <w:sz w:val="20"/>
                <w:szCs w:val="20"/>
              </w:rPr>
            </w:pPr>
            <w:r w:rsidRPr="00C11244">
              <w:rPr>
                <w:rFonts w:ascii="CenturyGothic,Bold" w:hAnsi="CenturyGothic,Bold" w:cs="CenturyGothic,Bold"/>
                <w:b/>
                <w:bCs/>
                <w:sz w:val="20"/>
                <w:szCs w:val="20"/>
              </w:rPr>
              <w:t>Actividades de evaluación</w:t>
            </w:r>
            <w:r>
              <w:rPr>
                <w:rFonts w:ascii="CenturyGothic,Bold" w:hAnsi="CenturyGothic,Bold" w:cs="CenturyGothic,Bold"/>
                <w:b/>
                <w:bCs/>
                <w:sz w:val="20"/>
                <w:szCs w:val="20"/>
              </w:rPr>
              <w:t xml:space="preserve"> y criterios</w:t>
            </w:r>
          </w:p>
        </w:tc>
        <w:tc>
          <w:tcPr>
            <w:tcW w:w="790" w:type="dxa"/>
            <w:shd w:val="clear" w:color="auto" w:fill="FF9900"/>
          </w:tcPr>
          <w:p w:rsidR="0052101C" w:rsidRPr="00C11244" w:rsidRDefault="0052101C">
            <w:pPr>
              <w:rPr>
                <w:rFonts w:ascii="Century Gothic" w:hAnsi="Century Gothic"/>
                <w:b/>
                <w:sz w:val="20"/>
                <w:szCs w:val="20"/>
              </w:rPr>
            </w:pPr>
            <w:r w:rsidRPr="00C11244">
              <w:rPr>
                <w:rFonts w:ascii="Century Gothic" w:hAnsi="Century Gothic"/>
                <w:b/>
                <w:sz w:val="20"/>
                <w:szCs w:val="20"/>
              </w:rPr>
              <w:t>PESO</w:t>
            </w:r>
          </w:p>
        </w:tc>
      </w:tr>
      <w:tr w:rsidR="0052101C" w:rsidTr="00B67D7E">
        <w:tc>
          <w:tcPr>
            <w:tcW w:w="8188" w:type="dxa"/>
          </w:tcPr>
          <w:p w:rsidR="0052101C" w:rsidRPr="003B556E" w:rsidRDefault="0052101C" w:rsidP="00C577E7">
            <w:pPr>
              <w:numPr>
                <w:ilvl w:val="0"/>
                <w:numId w:val="6"/>
              </w:numPr>
              <w:spacing w:before="120" w:after="60" w:line="288" w:lineRule="auto"/>
              <w:jc w:val="both"/>
              <w:rPr>
                <w:rFonts w:ascii="Arial" w:hAnsi="Arial" w:cs="Arial"/>
                <w:iCs/>
                <w:sz w:val="20"/>
                <w:szCs w:val="20"/>
              </w:rPr>
            </w:pPr>
            <w:r w:rsidRPr="00694958">
              <w:rPr>
                <w:rFonts w:ascii="Arial" w:hAnsi="Arial" w:cs="Arial"/>
                <w:b/>
                <w:iCs/>
                <w:sz w:val="22"/>
                <w:szCs w:val="22"/>
              </w:rPr>
              <w:t>Cuestionario de valoración cumplimentado por la empresa</w:t>
            </w:r>
            <w:r>
              <w:rPr>
                <w:rFonts w:ascii="Arial" w:hAnsi="Arial" w:cs="Arial"/>
                <w:b/>
                <w:iCs/>
                <w:sz w:val="22"/>
                <w:szCs w:val="22"/>
              </w:rPr>
              <w:t xml:space="preserve"> </w:t>
            </w:r>
            <w:r w:rsidRPr="003B556E">
              <w:rPr>
                <w:rFonts w:ascii="Arial" w:hAnsi="Arial" w:cs="Arial"/>
                <w:b/>
                <w:iCs/>
                <w:sz w:val="22"/>
                <w:szCs w:val="22"/>
              </w:rPr>
              <w:t>– 50%</w:t>
            </w:r>
          </w:p>
          <w:p w:rsidR="0052101C" w:rsidRPr="003B556E" w:rsidRDefault="0052101C" w:rsidP="00C577E7">
            <w:pPr>
              <w:spacing w:before="120"/>
              <w:ind w:left="720"/>
              <w:jc w:val="both"/>
              <w:rPr>
                <w:rFonts w:ascii="Arial" w:hAnsi="Arial" w:cs="Arial"/>
                <w:iCs/>
                <w:sz w:val="20"/>
                <w:szCs w:val="20"/>
              </w:rPr>
            </w:pPr>
            <w:r w:rsidRPr="003B556E">
              <w:rPr>
                <w:rFonts w:ascii="Arial" w:hAnsi="Arial" w:cs="Arial"/>
                <w:iCs/>
                <w:sz w:val="20"/>
                <w:szCs w:val="20"/>
              </w:rPr>
              <w:t>En todas las prácticas que realizan los estudiantes, el tutor-profesional asignado por la empresa o el jefe inmediato cumplimentarán un cuestionario remitido por la Universidad en el que se evaluará el desempeño del trabajo del alumno. Para otorgar la calificación, el tutor-profesional tendrá en cuenta, entre otros, los siguientes factores:  APTITUDES PROFESIONALES (competencia técnica, eficacia personal, sentido de la planificación y organización, creatividad práctica, voluntad y perseverancia, dinamismo e implicación profesional, autonomía e iniciativa, claridad de expresión y comunicación, sentido de la responsabilidad) y APTITUDES PERSONALES (receptividad a las críticas. presentación e imagen personal, relaciones personales, puntualidad, asistencia y asiduidad al trabajo, facilidad de adaptación, relación con los superiores, colaboración y espíritu de equipo).</w:t>
            </w:r>
          </w:p>
          <w:p w:rsidR="0052101C" w:rsidRPr="003B556E" w:rsidRDefault="0052101C" w:rsidP="00C577E7">
            <w:pPr>
              <w:spacing w:before="120"/>
              <w:ind w:left="720"/>
              <w:jc w:val="both"/>
              <w:rPr>
                <w:rFonts w:ascii="Arial" w:hAnsi="Arial" w:cs="Arial"/>
                <w:iCs/>
                <w:sz w:val="20"/>
                <w:szCs w:val="20"/>
              </w:rPr>
            </w:pPr>
            <w:r w:rsidRPr="003B556E">
              <w:rPr>
                <w:rFonts w:ascii="Arial" w:hAnsi="Arial" w:cs="Arial"/>
                <w:iCs/>
                <w:sz w:val="20"/>
                <w:szCs w:val="20"/>
              </w:rPr>
              <w:t>La calificación que aparezca reflejada en este cuestionario representará el 50% de la nota final del alumno en la asignatura.</w:t>
            </w:r>
          </w:p>
          <w:p w:rsidR="0052101C" w:rsidRDefault="0052101C"/>
        </w:tc>
        <w:tc>
          <w:tcPr>
            <w:tcW w:w="790" w:type="dxa"/>
            <w:shd w:val="clear" w:color="auto" w:fill="auto"/>
          </w:tcPr>
          <w:p w:rsidR="0052101C" w:rsidRDefault="0052101C">
            <w:r>
              <w:t>50%</w:t>
            </w:r>
          </w:p>
        </w:tc>
      </w:tr>
      <w:tr w:rsidR="0052101C" w:rsidTr="00296971">
        <w:tc>
          <w:tcPr>
            <w:tcW w:w="8188" w:type="dxa"/>
          </w:tcPr>
          <w:p w:rsidR="0052101C" w:rsidRPr="003B556E" w:rsidRDefault="0052101C" w:rsidP="00C577E7">
            <w:pPr>
              <w:numPr>
                <w:ilvl w:val="0"/>
                <w:numId w:val="6"/>
              </w:numPr>
              <w:spacing w:before="120" w:after="60" w:line="288" w:lineRule="auto"/>
              <w:jc w:val="both"/>
              <w:rPr>
                <w:rFonts w:ascii="Arial" w:hAnsi="Arial" w:cs="Arial"/>
                <w:iCs/>
                <w:sz w:val="20"/>
                <w:szCs w:val="20"/>
              </w:rPr>
            </w:pPr>
            <w:r w:rsidRPr="003B556E">
              <w:rPr>
                <w:rFonts w:ascii="Arial" w:hAnsi="Arial" w:cs="Arial"/>
                <w:b/>
                <w:iCs/>
                <w:sz w:val="22"/>
                <w:szCs w:val="22"/>
              </w:rPr>
              <w:t>Informe del tutor-académico – 50%</w:t>
            </w:r>
          </w:p>
          <w:p w:rsidR="0052101C" w:rsidRPr="003B556E" w:rsidRDefault="0052101C" w:rsidP="00C577E7">
            <w:pPr>
              <w:pStyle w:val="Parrafo"/>
              <w:ind w:left="708"/>
              <w:rPr>
                <w:rFonts w:ascii="Arial" w:hAnsi="Arial" w:cs="Arial"/>
                <w:iCs/>
              </w:rPr>
            </w:pPr>
            <w:r w:rsidRPr="003B556E">
              <w:rPr>
                <w:rFonts w:ascii="Arial" w:hAnsi="Arial" w:cs="Arial"/>
                <w:iCs/>
              </w:rPr>
              <w:t>El tutor-académico del estudiante en prácticas, con la información que haya recogido de las diferentes reuniones y contactos mantenidos tanto con el alumno como con el tutor-profesional en la empresa, evaluará la práctica y la acompañará de las observaciones pertinentes.</w:t>
            </w:r>
          </w:p>
          <w:p w:rsidR="0052101C" w:rsidRPr="003B556E" w:rsidRDefault="0052101C" w:rsidP="00C577E7">
            <w:pPr>
              <w:pStyle w:val="Parrafo"/>
              <w:ind w:left="708"/>
              <w:rPr>
                <w:rFonts w:ascii="Arial" w:hAnsi="Arial" w:cs="Arial"/>
                <w:iCs/>
              </w:rPr>
            </w:pPr>
            <w:r w:rsidRPr="003B556E">
              <w:rPr>
                <w:rFonts w:ascii="Arial" w:hAnsi="Arial" w:cs="Arial"/>
                <w:iCs/>
              </w:rPr>
              <w:t xml:space="preserve">Para llevar a cabo su valoración personal sobre el desempeño del alumno </w:t>
            </w:r>
            <w:r w:rsidRPr="003B556E">
              <w:rPr>
                <w:rFonts w:ascii="Arial" w:hAnsi="Arial" w:cs="Arial"/>
                <w:iCs/>
              </w:rPr>
              <w:lastRenderedPageBreak/>
              <w:t>durante sus prácticas, el tutor-académico tendrá en cuenta, especialmente:</w:t>
            </w:r>
          </w:p>
          <w:p w:rsidR="0052101C" w:rsidRPr="003B556E" w:rsidRDefault="0052101C" w:rsidP="00C577E7">
            <w:pPr>
              <w:pStyle w:val="Parrafo"/>
              <w:numPr>
                <w:ilvl w:val="0"/>
                <w:numId w:val="8"/>
              </w:numPr>
              <w:tabs>
                <w:tab w:val="clear" w:pos="2123"/>
                <w:tab w:val="num" w:pos="2831"/>
              </w:tabs>
              <w:ind w:left="2831"/>
              <w:rPr>
                <w:rFonts w:ascii="Arial" w:hAnsi="Arial" w:cs="Arial"/>
                <w:iCs/>
              </w:rPr>
            </w:pPr>
            <w:r w:rsidRPr="003B556E">
              <w:rPr>
                <w:rFonts w:ascii="Arial" w:hAnsi="Arial" w:cs="Arial"/>
                <w:iCs/>
              </w:rPr>
              <w:t>El cumplimiento por parte del estudiante del plan de comunicación establecido al comienzo de las prácticas.</w:t>
            </w:r>
          </w:p>
          <w:p w:rsidR="0052101C" w:rsidRPr="003B556E" w:rsidRDefault="0052101C" w:rsidP="00C577E7">
            <w:pPr>
              <w:pStyle w:val="Parrafo"/>
              <w:numPr>
                <w:ilvl w:val="0"/>
                <w:numId w:val="8"/>
              </w:numPr>
              <w:tabs>
                <w:tab w:val="clear" w:pos="2123"/>
                <w:tab w:val="num" w:pos="2831"/>
              </w:tabs>
              <w:ind w:left="2831"/>
              <w:rPr>
                <w:rFonts w:ascii="Arial" w:hAnsi="Arial" w:cs="Arial"/>
                <w:iCs/>
              </w:rPr>
            </w:pPr>
            <w:r w:rsidRPr="003B556E">
              <w:rPr>
                <w:rFonts w:ascii="Arial" w:hAnsi="Arial" w:cs="Arial"/>
                <w:iCs/>
              </w:rPr>
              <w:t>El cumplimiento del plan de actividades formativas diseñado.</w:t>
            </w:r>
          </w:p>
          <w:p w:rsidR="0052101C" w:rsidRPr="003B556E" w:rsidRDefault="0052101C" w:rsidP="00C577E7">
            <w:pPr>
              <w:pStyle w:val="Parrafo"/>
              <w:numPr>
                <w:ilvl w:val="0"/>
                <w:numId w:val="8"/>
              </w:numPr>
              <w:tabs>
                <w:tab w:val="clear" w:pos="2123"/>
                <w:tab w:val="num" w:pos="2831"/>
              </w:tabs>
              <w:ind w:left="2831"/>
              <w:rPr>
                <w:rFonts w:ascii="Arial" w:hAnsi="Arial" w:cs="Arial"/>
                <w:iCs/>
              </w:rPr>
            </w:pPr>
            <w:r w:rsidRPr="003B556E">
              <w:rPr>
                <w:rFonts w:ascii="Arial" w:hAnsi="Arial" w:cs="Arial"/>
                <w:iCs/>
              </w:rPr>
              <w:t>El grado de consecución de las competencias previstas en el plan de formación.</w:t>
            </w:r>
          </w:p>
          <w:p w:rsidR="0052101C" w:rsidRPr="003B556E" w:rsidRDefault="0052101C" w:rsidP="00C577E7">
            <w:pPr>
              <w:pStyle w:val="Parrafo"/>
              <w:ind w:left="708"/>
              <w:rPr>
                <w:rFonts w:ascii="Arial" w:hAnsi="Arial" w:cs="Arial"/>
                <w:iCs/>
              </w:rPr>
            </w:pPr>
            <w:r w:rsidRPr="003B556E">
              <w:rPr>
                <w:rFonts w:ascii="Arial" w:hAnsi="Arial" w:cs="Arial"/>
                <w:iCs/>
              </w:rPr>
              <w:t>La calificación de este informe personal del tutor-académico representará el 50% de la nota final del alumno en la asignatura</w:t>
            </w:r>
          </w:p>
          <w:p w:rsidR="0052101C" w:rsidRDefault="0052101C"/>
        </w:tc>
        <w:tc>
          <w:tcPr>
            <w:tcW w:w="790" w:type="dxa"/>
            <w:shd w:val="clear" w:color="auto" w:fill="auto"/>
          </w:tcPr>
          <w:p w:rsidR="0052101C" w:rsidRDefault="0052101C">
            <w:r>
              <w:lastRenderedPageBreak/>
              <w:t>50%</w:t>
            </w:r>
          </w:p>
        </w:tc>
      </w:tr>
    </w:tbl>
    <w:p w:rsidR="009C1E99" w:rsidRDefault="009C1E99"/>
    <w:p w:rsidR="009C1E99" w:rsidRDefault="009C1E99"/>
    <w:p w:rsidR="00204277" w:rsidRDefault="00204277"/>
    <w:tbl>
      <w:tblPr>
        <w:tblW w:w="0" w:type="auto"/>
        <w:tblCellMar>
          <w:left w:w="0" w:type="dxa"/>
          <w:right w:w="0" w:type="dxa"/>
        </w:tblCellMar>
        <w:tblLook w:val="0000" w:firstRow="0" w:lastRow="0" w:firstColumn="0" w:lastColumn="0" w:noHBand="0" w:noVBand="0"/>
      </w:tblPr>
      <w:tblGrid>
        <w:gridCol w:w="6972"/>
        <w:gridCol w:w="2082"/>
      </w:tblGrid>
      <w:tr w:rsidR="00204277" w:rsidRPr="006375A4">
        <w:tc>
          <w:tcPr>
            <w:tcW w:w="9054" w:type="dxa"/>
            <w:gridSpan w:val="2"/>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204277" w:rsidRPr="006375A4" w:rsidRDefault="00204277" w:rsidP="00932C95">
            <w:pPr>
              <w:pStyle w:val="Textoindependiente2"/>
              <w:spacing w:before="45" w:beforeAutospacing="0" w:after="45" w:afterAutospacing="0"/>
              <w:jc w:val="center"/>
              <w:rPr>
                <w:rFonts w:ascii="Century Gothic" w:hAnsi="Century Gothic" w:cs="Arial"/>
                <w:b/>
                <w:bCs/>
                <w:lang w:val="es-ES_tradnl"/>
              </w:rPr>
            </w:pPr>
            <w:r w:rsidRPr="006375A4">
              <w:rPr>
                <w:rFonts w:ascii="Century Gothic" w:hAnsi="Century Gothic" w:cs="Arial"/>
                <w:b/>
                <w:bCs/>
                <w:lang w:val="es-ES_tradnl"/>
              </w:rPr>
              <w:t>RESUMEN HORAS DE TRABAJO DEL ALUMNO</w:t>
            </w:r>
            <w:r w:rsidR="00374E20">
              <w:rPr>
                <w:rFonts w:ascii="Century Gothic" w:hAnsi="Century Gothic" w:cs="Arial"/>
                <w:b/>
                <w:bCs/>
                <w:lang w:val="es-ES_tradnl"/>
              </w:rPr>
              <w:t xml:space="preserve"> </w:t>
            </w:r>
          </w:p>
        </w:tc>
      </w:tr>
      <w:tr w:rsidR="00204277" w:rsidRPr="00C523F8">
        <w:tc>
          <w:tcPr>
            <w:tcW w:w="9054" w:type="dxa"/>
            <w:gridSpan w:val="2"/>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204277" w:rsidRPr="00C523F8" w:rsidRDefault="00204277" w:rsidP="00932C95">
            <w:pPr>
              <w:pStyle w:val="Textoindependiente2"/>
              <w:spacing w:before="45" w:beforeAutospacing="0" w:after="45" w:afterAutospacing="0"/>
              <w:jc w:val="center"/>
              <w:rPr>
                <w:rFonts w:ascii="Arial" w:hAnsi="Arial" w:cs="Arial"/>
                <w:sz w:val="18"/>
                <w:szCs w:val="18"/>
              </w:rPr>
            </w:pPr>
            <w:r w:rsidRPr="00C523F8">
              <w:rPr>
                <w:rFonts w:ascii="Arial" w:hAnsi="Arial" w:cs="Arial"/>
                <w:b/>
                <w:bCs/>
                <w:color w:val="FFFFFF"/>
                <w:sz w:val="18"/>
                <w:szCs w:val="18"/>
                <w:lang w:val="es-ES_tradnl"/>
              </w:rPr>
              <w:t>HORAS PRESENCIALES</w:t>
            </w:r>
          </w:p>
        </w:tc>
      </w:tr>
      <w:tr w:rsidR="0052101C" w:rsidRPr="00A20E6B" w:rsidTr="00503454">
        <w:tc>
          <w:tcPr>
            <w:tcW w:w="9054" w:type="dxa"/>
            <w:gridSpan w:val="2"/>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52101C" w:rsidRPr="006375A4" w:rsidRDefault="0052101C" w:rsidP="00932C95">
            <w:pPr>
              <w:pStyle w:val="Textoindependiente2"/>
              <w:spacing w:before="45" w:beforeAutospacing="0" w:after="45" w:afterAutospacing="0"/>
              <w:jc w:val="center"/>
              <w:rPr>
                <w:rFonts w:ascii="Century Gothic" w:hAnsi="Century Gothic" w:cs="Arial"/>
                <w:sz w:val="18"/>
                <w:szCs w:val="18"/>
              </w:rPr>
            </w:pPr>
            <w:r>
              <w:rPr>
                <w:rFonts w:ascii="Century Gothic" w:hAnsi="Century Gothic" w:cs="Arial"/>
                <w:b/>
                <w:bCs/>
                <w:sz w:val="18"/>
                <w:szCs w:val="18"/>
                <w:lang w:val="es-ES_tradnl"/>
              </w:rPr>
              <w:t>Una semana de trabajo equivale a un crédito</w:t>
            </w:r>
          </w:p>
        </w:tc>
      </w:tr>
      <w:tr w:rsidR="00204277" w:rsidRPr="006375A4">
        <w:tc>
          <w:tcPr>
            <w:tcW w:w="6972" w:type="dxa"/>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204277" w:rsidRPr="006375A4" w:rsidRDefault="00204277" w:rsidP="00932C95">
            <w:pPr>
              <w:jc w:val="right"/>
              <w:rPr>
                <w:rFonts w:ascii="Century Gothic" w:hAnsi="Century Gothic" w:cs="Arial"/>
                <w:b/>
                <w:color w:val="FFFFFF"/>
                <w:sz w:val="18"/>
                <w:szCs w:val="18"/>
              </w:rPr>
            </w:pPr>
            <w:r w:rsidRPr="006375A4">
              <w:rPr>
                <w:rFonts w:ascii="Century Gothic" w:hAnsi="Century Gothic" w:cs="Arial"/>
                <w:b/>
                <w:color w:val="FFFFFF"/>
                <w:sz w:val="18"/>
                <w:szCs w:val="18"/>
              </w:rPr>
              <w:t>CRÉDITOS ECTS:</w:t>
            </w:r>
          </w:p>
        </w:tc>
        <w:tc>
          <w:tcPr>
            <w:tcW w:w="2082"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204277" w:rsidRPr="006375A4" w:rsidRDefault="0052101C" w:rsidP="00932C95">
            <w:pPr>
              <w:rPr>
                <w:rFonts w:ascii="Century Gothic" w:hAnsi="Century Gothic" w:cs="Arial"/>
                <w:b/>
                <w:color w:val="FFFFFF"/>
                <w:sz w:val="18"/>
                <w:szCs w:val="18"/>
              </w:rPr>
            </w:pPr>
            <w:r>
              <w:rPr>
                <w:rFonts w:ascii="Century Gothic" w:hAnsi="Century Gothic" w:cs="Arial"/>
                <w:b/>
                <w:color w:val="FFFFFF"/>
                <w:sz w:val="18"/>
                <w:szCs w:val="18"/>
              </w:rPr>
              <w:t>9</w:t>
            </w:r>
          </w:p>
        </w:tc>
      </w:tr>
    </w:tbl>
    <w:p w:rsidR="006375A4" w:rsidRDefault="006375A4"/>
    <w:sectPr w:rsidR="006375A4" w:rsidSect="003108EE">
      <w:footerReference w:type="even" r:id="rId9"/>
      <w:footerReference w:type="default" r:id="rId10"/>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050" w:rsidRDefault="00600050">
      <w:r>
        <w:separator/>
      </w:r>
    </w:p>
  </w:endnote>
  <w:endnote w:type="continuationSeparator" w:id="0">
    <w:p w:rsidR="00600050" w:rsidRDefault="00600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tim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Std-Bold">
    <w:panose1 w:val="00000000000000000000"/>
    <w:charset w:val="00"/>
    <w:family w:val="auto"/>
    <w:notTrueType/>
    <w:pitch w:val="default"/>
    <w:sig w:usb0="00000003" w:usb1="00000000" w:usb2="00000000" w:usb3="00000000" w:csb0="00000001" w:csb1="00000000"/>
  </w:font>
  <w:font w:name="CenturyGothic,Bold">
    <w:panose1 w:val="00000000000000000000"/>
    <w:charset w:val="00"/>
    <w:family w:val="auto"/>
    <w:notTrueType/>
    <w:pitch w:val="default"/>
    <w:sig w:usb0="00000003" w:usb1="00000000" w:usb2="00000000" w:usb3="00000000" w:csb0="00000001" w:csb1="00000000"/>
  </w:font>
  <w:font w:name="CenturyGothic">
    <w:altName w:val="Arial Unicode MS"/>
    <w:panose1 w:val="00000000000000000000"/>
    <w:charset w:val="80"/>
    <w:family w:val="auto"/>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746" w:rsidRDefault="00537746" w:rsidP="00BE14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37746" w:rsidRDefault="00537746" w:rsidP="0053774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7746" w:rsidRDefault="00537746" w:rsidP="00BE14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20E3F">
      <w:rPr>
        <w:rStyle w:val="Nmerodepgina"/>
        <w:noProof/>
      </w:rPr>
      <w:t>1</w:t>
    </w:r>
    <w:r>
      <w:rPr>
        <w:rStyle w:val="Nmerodepgina"/>
      </w:rPr>
      <w:fldChar w:fldCharType="end"/>
    </w:r>
  </w:p>
  <w:p w:rsidR="00537746" w:rsidRDefault="00537746" w:rsidP="0053774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050" w:rsidRDefault="00600050">
      <w:r>
        <w:separator/>
      </w:r>
    </w:p>
  </w:footnote>
  <w:footnote w:type="continuationSeparator" w:id="0">
    <w:p w:rsidR="00600050" w:rsidRDefault="006000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9.15pt" o:bullet="t">
        <v:imagedata r:id="rId1" o:title="j0115836"/>
      </v:shape>
    </w:pict>
  </w:numPicBullet>
  <w:abstractNum w:abstractNumId="0">
    <w:nsid w:val="027731C8"/>
    <w:multiLevelType w:val="hybridMultilevel"/>
    <w:tmpl w:val="D0B8CFFE"/>
    <w:lvl w:ilvl="0" w:tplc="937ECE66">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5496C49"/>
    <w:multiLevelType w:val="hybridMultilevel"/>
    <w:tmpl w:val="2890771A"/>
    <w:lvl w:ilvl="0" w:tplc="66C2AE72">
      <w:start w:val="1"/>
      <w:numFmt w:val="bullet"/>
      <w:lvlText w:val=""/>
      <w:lvlPicBulletId w:val="0"/>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2EDB499C"/>
    <w:multiLevelType w:val="hybridMultilevel"/>
    <w:tmpl w:val="CCCEB49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33F203A8"/>
    <w:multiLevelType w:val="multilevel"/>
    <w:tmpl w:val="08BA37E0"/>
    <w:lvl w:ilvl="0">
      <w:start w:val="1"/>
      <w:numFmt w:val="decimal"/>
      <w:pStyle w:val="Listaconnmeros"/>
      <w:lvlText w:val="%1."/>
      <w:lvlJc w:val="left"/>
      <w:pPr>
        <w:tabs>
          <w:tab w:val="num" w:pos="360"/>
        </w:tabs>
        <w:ind w:left="360" w:hanging="360"/>
      </w:pPr>
      <w:rPr>
        <w:rFonts w:ascii="Optima" w:hAnsi="Optima" w:hint="default"/>
        <w:b/>
        <w:i w:val="0"/>
        <w:color w:val="EF9703"/>
        <w:sz w:val="20"/>
        <w:szCs w:val="2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nsid w:val="366B623C"/>
    <w:multiLevelType w:val="hybridMultilevel"/>
    <w:tmpl w:val="1A885C26"/>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AC13245"/>
    <w:multiLevelType w:val="hybridMultilevel"/>
    <w:tmpl w:val="4D3C8148"/>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54156E4"/>
    <w:multiLevelType w:val="hybridMultilevel"/>
    <w:tmpl w:val="A104C920"/>
    <w:lvl w:ilvl="0" w:tplc="66C2AE72">
      <w:start w:val="1"/>
      <w:numFmt w:val="bullet"/>
      <w:lvlText w:val=""/>
      <w:lvlPicBulletId w:val="0"/>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nsid w:val="55EB5617"/>
    <w:multiLevelType w:val="hybridMultilevel"/>
    <w:tmpl w:val="A08CAB30"/>
    <w:lvl w:ilvl="0" w:tplc="F57AF5FE">
      <w:numFmt w:val="bullet"/>
      <w:lvlText w:val="-"/>
      <w:lvlJc w:val="left"/>
      <w:pPr>
        <w:tabs>
          <w:tab w:val="num" w:pos="2123"/>
        </w:tabs>
        <w:ind w:left="2123" w:hanging="705"/>
      </w:pPr>
      <w:rPr>
        <w:rFonts w:ascii="Arial" w:eastAsia="Times New Roman" w:hAnsi="Arial" w:hint="default"/>
      </w:rPr>
    </w:lvl>
    <w:lvl w:ilvl="1" w:tplc="0C0A0003" w:tentative="1">
      <w:start w:val="1"/>
      <w:numFmt w:val="bullet"/>
      <w:lvlText w:val="o"/>
      <w:lvlJc w:val="left"/>
      <w:pPr>
        <w:tabs>
          <w:tab w:val="num" w:pos="2498"/>
        </w:tabs>
        <w:ind w:left="2498" w:hanging="360"/>
      </w:pPr>
      <w:rPr>
        <w:rFonts w:ascii="Courier New" w:hAnsi="Courier New" w:hint="default"/>
      </w:rPr>
    </w:lvl>
    <w:lvl w:ilvl="2" w:tplc="0C0A0005" w:tentative="1">
      <w:start w:val="1"/>
      <w:numFmt w:val="bullet"/>
      <w:lvlText w:val=""/>
      <w:lvlJc w:val="left"/>
      <w:pPr>
        <w:tabs>
          <w:tab w:val="num" w:pos="3218"/>
        </w:tabs>
        <w:ind w:left="3218" w:hanging="360"/>
      </w:pPr>
      <w:rPr>
        <w:rFonts w:ascii="Wingdings" w:hAnsi="Wingdings" w:hint="default"/>
      </w:rPr>
    </w:lvl>
    <w:lvl w:ilvl="3" w:tplc="0C0A0001" w:tentative="1">
      <w:start w:val="1"/>
      <w:numFmt w:val="bullet"/>
      <w:lvlText w:val=""/>
      <w:lvlJc w:val="left"/>
      <w:pPr>
        <w:tabs>
          <w:tab w:val="num" w:pos="3938"/>
        </w:tabs>
        <w:ind w:left="3938" w:hanging="360"/>
      </w:pPr>
      <w:rPr>
        <w:rFonts w:ascii="Symbol" w:hAnsi="Symbol" w:hint="default"/>
      </w:rPr>
    </w:lvl>
    <w:lvl w:ilvl="4" w:tplc="0C0A0003" w:tentative="1">
      <w:start w:val="1"/>
      <w:numFmt w:val="bullet"/>
      <w:lvlText w:val="o"/>
      <w:lvlJc w:val="left"/>
      <w:pPr>
        <w:tabs>
          <w:tab w:val="num" w:pos="4658"/>
        </w:tabs>
        <w:ind w:left="4658" w:hanging="360"/>
      </w:pPr>
      <w:rPr>
        <w:rFonts w:ascii="Courier New" w:hAnsi="Courier New" w:hint="default"/>
      </w:rPr>
    </w:lvl>
    <w:lvl w:ilvl="5" w:tplc="0C0A0005" w:tentative="1">
      <w:start w:val="1"/>
      <w:numFmt w:val="bullet"/>
      <w:lvlText w:val=""/>
      <w:lvlJc w:val="left"/>
      <w:pPr>
        <w:tabs>
          <w:tab w:val="num" w:pos="5378"/>
        </w:tabs>
        <w:ind w:left="5378" w:hanging="360"/>
      </w:pPr>
      <w:rPr>
        <w:rFonts w:ascii="Wingdings" w:hAnsi="Wingdings" w:hint="default"/>
      </w:rPr>
    </w:lvl>
    <w:lvl w:ilvl="6" w:tplc="0C0A0001" w:tentative="1">
      <w:start w:val="1"/>
      <w:numFmt w:val="bullet"/>
      <w:lvlText w:val=""/>
      <w:lvlJc w:val="left"/>
      <w:pPr>
        <w:tabs>
          <w:tab w:val="num" w:pos="6098"/>
        </w:tabs>
        <w:ind w:left="6098" w:hanging="360"/>
      </w:pPr>
      <w:rPr>
        <w:rFonts w:ascii="Symbol" w:hAnsi="Symbol" w:hint="default"/>
      </w:rPr>
    </w:lvl>
    <w:lvl w:ilvl="7" w:tplc="0C0A0003" w:tentative="1">
      <w:start w:val="1"/>
      <w:numFmt w:val="bullet"/>
      <w:lvlText w:val="o"/>
      <w:lvlJc w:val="left"/>
      <w:pPr>
        <w:tabs>
          <w:tab w:val="num" w:pos="6818"/>
        </w:tabs>
        <w:ind w:left="6818" w:hanging="360"/>
      </w:pPr>
      <w:rPr>
        <w:rFonts w:ascii="Courier New" w:hAnsi="Courier New" w:hint="default"/>
      </w:rPr>
    </w:lvl>
    <w:lvl w:ilvl="8" w:tplc="0C0A0005" w:tentative="1">
      <w:start w:val="1"/>
      <w:numFmt w:val="bullet"/>
      <w:lvlText w:val=""/>
      <w:lvlJc w:val="left"/>
      <w:pPr>
        <w:tabs>
          <w:tab w:val="num" w:pos="7538"/>
        </w:tabs>
        <w:ind w:left="7538" w:hanging="360"/>
      </w:pPr>
      <w:rPr>
        <w:rFonts w:ascii="Wingdings" w:hAnsi="Wingdings" w:hint="default"/>
      </w:rPr>
    </w:lvl>
  </w:abstractNum>
  <w:abstractNum w:abstractNumId="8">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D102AFF"/>
    <w:multiLevelType w:val="hybridMultilevel"/>
    <w:tmpl w:val="F2320832"/>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9"/>
  </w:num>
  <w:num w:numId="5">
    <w:abstractNumId w:val="6"/>
  </w:num>
  <w:num w:numId="6">
    <w:abstractNumId w:val="1"/>
  </w:num>
  <w:num w:numId="7">
    <w:abstractNumId w:val="3"/>
  </w:num>
  <w:num w:numId="8">
    <w:abstractNumId w:val="7"/>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D2D89"/>
    <w:rsid w:val="000017FB"/>
    <w:rsid w:val="00061026"/>
    <w:rsid w:val="000A179F"/>
    <w:rsid w:val="00144DC8"/>
    <w:rsid w:val="00167BD7"/>
    <w:rsid w:val="00191227"/>
    <w:rsid w:val="001A0B90"/>
    <w:rsid w:val="001C5B82"/>
    <w:rsid w:val="001E227F"/>
    <w:rsid w:val="001F7BFF"/>
    <w:rsid w:val="00204277"/>
    <w:rsid w:val="00221C84"/>
    <w:rsid w:val="00241EB1"/>
    <w:rsid w:val="00246878"/>
    <w:rsid w:val="002505D4"/>
    <w:rsid w:val="002C36B9"/>
    <w:rsid w:val="003108EE"/>
    <w:rsid w:val="00317D75"/>
    <w:rsid w:val="00374E20"/>
    <w:rsid w:val="004732B1"/>
    <w:rsid w:val="004B2F61"/>
    <w:rsid w:val="0052101C"/>
    <w:rsid w:val="00537746"/>
    <w:rsid w:val="00541A74"/>
    <w:rsid w:val="0054571B"/>
    <w:rsid w:val="00546AEC"/>
    <w:rsid w:val="00560AF3"/>
    <w:rsid w:val="005803F9"/>
    <w:rsid w:val="00582955"/>
    <w:rsid w:val="00600050"/>
    <w:rsid w:val="006375A4"/>
    <w:rsid w:val="0064057D"/>
    <w:rsid w:val="00662B36"/>
    <w:rsid w:val="007D277E"/>
    <w:rsid w:val="007F5E76"/>
    <w:rsid w:val="008519DB"/>
    <w:rsid w:val="008730D1"/>
    <w:rsid w:val="00883957"/>
    <w:rsid w:val="00927CA4"/>
    <w:rsid w:val="00932C95"/>
    <w:rsid w:val="00991385"/>
    <w:rsid w:val="009C1E99"/>
    <w:rsid w:val="009F454A"/>
    <w:rsid w:val="00A20E6B"/>
    <w:rsid w:val="00AA18AF"/>
    <w:rsid w:val="00AA7A27"/>
    <w:rsid w:val="00AB3668"/>
    <w:rsid w:val="00AD2D89"/>
    <w:rsid w:val="00AE62F1"/>
    <w:rsid w:val="00B93F1F"/>
    <w:rsid w:val="00BC0026"/>
    <w:rsid w:val="00BD3392"/>
    <w:rsid w:val="00BE14DE"/>
    <w:rsid w:val="00BE27FF"/>
    <w:rsid w:val="00C11244"/>
    <w:rsid w:val="00C577E7"/>
    <w:rsid w:val="00C7183F"/>
    <w:rsid w:val="00CA32CC"/>
    <w:rsid w:val="00CC0D24"/>
    <w:rsid w:val="00CD3A0A"/>
    <w:rsid w:val="00D20E3F"/>
    <w:rsid w:val="00D403D1"/>
    <w:rsid w:val="00DB2F1A"/>
    <w:rsid w:val="00DF6FF6"/>
    <w:rsid w:val="00E5298B"/>
    <w:rsid w:val="00EB744D"/>
    <w:rsid w:val="00F04C2A"/>
    <w:rsid w:val="00F51C98"/>
    <w:rsid w:val="00F854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6E9C32D-3F4C-4963-98A7-1F210C3A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paragraph" w:styleId="Encabezado">
    <w:name w:val="header"/>
    <w:basedOn w:val="Normal"/>
    <w:rsid w:val="0064057D"/>
    <w:pPr>
      <w:tabs>
        <w:tab w:val="center" w:pos="4252"/>
        <w:tab w:val="right" w:pos="8504"/>
      </w:tabs>
    </w:pPr>
  </w:style>
  <w:style w:type="paragraph" w:styleId="Piedepgina">
    <w:name w:val="footer"/>
    <w:basedOn w:val="Normal"/>
    <w:rsid w:val="0064057D"/>
    <w:pPr>
      <w:tabs>
        <w:tab w:val="center" w:pos="4252"/>
        <w:tab w:val="right" w:pos="8504"/>
      </w:tabs>
    </w:pPr>
  </w:style>
  <w:style w:type="character" w:styleId="Nmerodepgina">
    <w:name w:val="page number"/>
    <w:basedOn w:val="Fuentedeprrafopredeter"/>
    <w:rsid w:val="00537746"/>
  </w:style>
  <w:style w:type="paragraph" w:styleId="Prrafodelista">
    <w:name w:val="List Paragraph"/>
    <w:basedOn w:val="Normal"/>
    <w:uiPriority w:val="34"/>
    <w:qFormat/>
    <w:rsid w:val="00061026"/>
    <w:pPr>
      <w:spacing w:before="60" w:after="60" w:line="288" w:lineRule="auto"/>
      <w:ind w:left="708"/>
      <w:jc w:val="both"/>
    </w:pPr>
    <w:rPr>
      <w:rFonts w:ascii="Optima" w:hAnsi="Optima"/>
      <w:bCs/>
    </w:rPr>
  </w:style>
  <w:style w:type="paragraph" w:customStyle="1" w:styleId="Parrafo">
    <w:name w:val="Parrafo"/>
    <w:basedOn w:val="Normal"/>
    <w:link w:val="ParrafoCar"/>
    <w:rsid w:val="00C577E7"/>
    <w:pPr>
      <w:spacing w:before="120" w:after="120" w:line="300" w:lineRule="auto"/>
      <w:jc w:val="both"/>
    </w:pPr>
    <w:rPr>
      <w:rFonts w:ascii="Optima" w:hAnsi="Optima"/>
      <w:bCs/>
      <w:sz w:val="20"/>
    </w:rPr>
  </w:style>
  <w:style w:type="paragraph" w:styleId="Listaconnmeros">
    <w:name w:val="List Number"/>
    <w:basedOn w:val="Normal"/>
    <w:rsid w:val="00C577E7"/>
    <w:pPr>
      <w:numPr>
        <w:numId w:val="7"/>
      </w:numPr>
      <w:spacing w:before="60" w:after="60" w:line="288" w:lineRule="auto"/>
      <w:jc w:val="both"/>
    </w:pPr>
    <w:rPr>
      <w:rFonts w:ascii="Optima" w:hAnsi="Optima"/>
      <w:bCs/>
      <w:spacing w:val="-4"/>
      <w:sz w:val="20"/>
    </w:rPr>
  </w:style>
  <w:style w:type="character" w:customStyle="1" w:styleId="ParrafoCar">
    <w:name w:val="Parrafo Car"/>
    <w:basedOn w:val="Fuentedeprrafopredeter"/>
    <w:link w:val="Parrafo"/>
    <w:rsid w:val="00C577E7"/>
    <w:rPr>
      <w:rFonts w:ascii="Optima" w:hAnsi="Optima"/>
      <w:bCs/>
      <w:szCs w:val="24"/>
    </w:rPr>
  </w:style>
  <w:style w:type="paragraph" w:customStyle="1" w:styleId="titulomaster3">
    <w:name w:val="titulomaster3"/>
    <w:basedOn w:val="Normal"/>
    <w:uiPriority w:val="99"/>
    <w:rsid w:val="004B2F61"/>
    <w:pPr>
      <w:tabs>
        <w:tab w:val="left" w:pos="720"/>
      </w:tabs>
      <w:spacing w:after="200" w:line="312" w:lineRule="auto"/>
      <w:jc w:val="both"/>
      <w:outlineLvl w:val="0"/>
    </w:pPr>
    <w:rPr>
      <w:rFonts w:ascii="Arial" w:hAnsi="Arial" w:cs="Arial"/>
      <w:b/>
      <w:i/>
      <w:sz w:val="22"/>
      <w:szCs w:val="22"/>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6F767-8E48-42E5-AA7D-98952B910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1455</Words>
  <Characters>8007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cp:lastModifiedBy>Virginia Horcajadas</cp:lastModifiedBy>
  <cp:revision>5</cp:revision>
  <cp:lastPrinted>2009-06-02T12:16:00Z</cp:lastPrinted>
  <dcterms:created xsi:type="dcterms:W3CDTF">2014-10-16T16:24:00Z</dcterms:created>
  <dcterms:modified xsi:type="dcterms:W3CDTF">2015-09-22T11:14:00Z</dcterms:modified>
</cp:coreProperties>
</file>