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123" w:rsidRDefault="00F05123" w:rsidP="00F05123">
      <w:pPr>
        <w:pStyle w:val="Ttulo1"/>
        <w:shd w:val="clear" w:color="auto" w:fill="FFFFFF"/>
        <w:spacing w:before="0" w:beforeAutospacing="0" w:after="180" w:afterAutospacing="0" w:line="630" w:lineRule="atLeast"/>
        <w:rPr>
          <w:rFonts w:ascii="Roboto" w:eastAsia="Times New Roman" w:hAnsi="Roboto"/>
          <w:b w:val="0"/>
          <w:bCs w:val="0"/>
          <w:color w:val="202124"/>
        </w:rPr>
      </w:pPr>
      <w:r>
        <w:rPr>
          <w:rFonts w:ascii="Roboto" w:eastAsia="Times New Roman" w:hAnsi="Roboto"/>
          <w:b w:val="0"/>
          <w:bCs w:val="0"/>
          <w:color w:val="202124"/>
        </w:rPr>
        <w:t>Preinscripción / Pre-</w:t>
      </w:r>
      <w:proofErr w:type="spellStart"/>
      <w:r>
        <w:rPr>
          <w:rFonts w:ascii="Roboto" w:eastAsia="Times New Roman" w:hAnsi="Roboto"/>
          <w:b w:val="0"/>
          <w:bCs w:val="0"/>
          <w:color w:val="202124"/>
        </w:rPr>
        <w:t>registration</w:t>
      </w:r>
      <w:proofErr w:type="spellEnd"/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 xml:space="preserve">Preinscripción como ponente para el VII Congreso Internacional de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Mitocrítica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. Puede encontrar toda la información en </w:t>
      </w:r>
      <w:hyperlink r:id="rId4" w:history="1">
        <w:r>
          <w:rPr>
            <w:rStyle w:val="Hipervnculo"/>
            <w:rFonts w:ascii="Roboto" w:eastAsia="Times New Roman" w:hAnsi="Roboto"/>
            <w:sz w:val="21"/>
            <w:szCs w:val="21"/>
          </w:rPr>
          <w:t>www.mythcriticism.com</w:t>
        </w:r>
      </w:hyperlink>
      <w:r>
        <w:rPr>
          <w:rFonts w:ascii="Roboto" w:eastAsia="Times New Roman" w:hAnsi="Roboto"/>
          <w:color w:val="202124"/>
          <w:sz w:val="21"/>
          <w:szCs w:val="21"/>
        </w:rPr>
        <w:t>. Pre-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registraton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as a speaker to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the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VII International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Conference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on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Myth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Criticism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.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You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can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find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all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the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information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on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</w:t>
      </w:r>
      <w:hyperlink r:id="rId5" w:history="1">
        <w:r>
          <w:rPr>
            <w:rStyle w:val="Hipervnculo"/>
            <w:rFonts w:ascii="Roboto" w:eastAsia="Times New Roman" w:hAnsi="Roboto"/>
            <w:sz w:val="21"/>
            <w:szCs w:val="21"/>
          </w:rPr>
          <w:t>www.mythcriticism.com</w:t>
        </w:r>
      </w:hyperlink>
      <w:r>
        <w:rPr>
          <w:rFonts w:ascii="Roboto" w:eastAsia="Times New Roman" w:hAnsi="Roboto"/>
          <w:color w:val="202124"/>
          <w:sz w:val="21"/>
          <w:szCs w:val="21"/>
        </w:rPr>
        <w:t>.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Correo</w:t>
      </w:r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hyperlink r:id="rId6" w:history="1">
        <w:r>
          <w:rPr>
            <w:rStyle w:val="Hipervnculo"/>
            <w:rFonts w:ascii="Roboto" w:eastAsia="Times New Roman" w:hAnsi="Roboto"/>
            <w:sz w:val="21"/>
            <w:szCs w:val="21"/>
          </w:rPr>
          <w:t>pucar@comillas.edu</w:t>
        </w:r>
      </w:hyperlink>
    </w:p>
    <w:p w:rsidR="00F05123" w:rsidRDefault="00F05123" w:rsidP="00F05123">
      <w:pPr>
        <w:pStyle w:val="Ttulo3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Datos generales / General Data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Nombre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First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Name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Pilar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Apellidos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Last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Name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Úcar Ventura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Teléfono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Telephone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240" w:lineRule="atLeast"/>
        <w:rPr>
          <w:rFonts w:ascii="Roboto" w:eastAsia="Times New Roman" w:hAnsi="Roboto"/>
          <w:color w:val="202124"/>
          <w:spacing w:val="4"/>
          <w:sz w:val="18"/>
          <w:szCs w:val="18"/>
        </w:rPr>
      </w:pP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Inluir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código de país /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Include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country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code</w:t>
      </w:r>
      <w:proofErr w:type="spellEnd"/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649882771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Ciudad / City</w:t>
      </w:r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Madrid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País / Country</w:t>
      </w:r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España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Institución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Institution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Universidad Pontificia Comillas</w:t>
      </w:r>
    </w:p>
    <w:p w:rsidR="00F05123" w:rsidRDefault="00F05123" w:rsidP="00F05123">
      <w:pPr>
        <w:pStyle w:val="Ttulo3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Propuesta de ponencia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Presentation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Proposal</w:t>
      </w:r>
      <w:proofErr w:type="spellEnd"/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Tipo de ponencia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Type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of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presentation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3609"/>
      </w:tblGrid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b/>
                <w:bCs/>
                <w:color w:val="2021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 xml:space="preserve">Ponencia presencial / </w:t>
            </w:r>
            <w:proofErr w:type="spellStart"/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>On-site</w:t>
            </w:r>
            <w:proofErr w:type="spellEnd"/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>presentation</w:t>
            </w:r>
            <w:proofErr w:type="spellEnd"/>
          </w:p>
        </w:tc>
      </w:tr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 xml:space="preserve">Ponencia en línea / Online </w:t>
            </w:r>
            <w:proofErr w:type="spellStart"/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presentation</w:t>
            </w:r>
            <w:proofErr w:type="spellEnd"/>
          </w:p>
        </w:tc>
      </w:tr>
    </w:tbl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Lengua de la ponencia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Language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of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presentation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1580"/>
      </w:tblGrid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b/>
                <w:bCs/>
                <w:color w:val="2021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 xml:space="preserve">Español / </w:t>
            </w:r>
            <w:proofErr w:type="spellStart"/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>Spanish</w:t>
            </w:r>
            <w:proofErr w:type="spellEnd"/>
          </w:p>
        </w:tc>
      </w:tr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Inglés / English</w:t>
            </w:r>
          </w:p>
        </w:tc>
      </w:tr>
    </w:tbl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vanish/>
          <w:color w:val="202124"/>
          <w:sz w:val="21"/>
          <w:szCs w:val="21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1592"/>
      </w:tblGrid>
      <w:tr w:rsidR="00F05123" w:rsidTr="00F05123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vanish/>
                <w:color w:val="202124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Francés / French</w:t>
            </w:r>
          </w:p>
        </w:tc>
      </w:tr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 xml:space="preserve">Alemán / </w:t>
            </w:r>
            <w:proofErr w:type="spellStart"/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Deutsch</w:t>
            </w:r>
            <w:proofErr w:type="spellEnd"/>
          </w:p>
        </w:tc>
      </w:tr>
    </w:tbl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vanish/>
          <w:color w:val="202124"/>
          <w:sz w:val="21"/>
          <w:szCs w:val="21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2012"/>
      </w:tblGrid>
      <w:tr w:rsidR="00F05123" w:rsidTr="00F05123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vanish/>
                <w:color w:val="202124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 xml:space="preserve">Italiano / </w:t>
            </w:r>
            <w:proofErr w:type="spellStart"/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Italian</w:t>
            </w:r>
            <w:proofErr w:type="spellEnd"/>
          </w:p>
        </w:tc>
      </w:tr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 xml:space="preserve">Portugués / </w:t>
            </w:r>
            <w:proofErr w:type="spellStart"/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Portuguese</w:t>
            </w:r>
            <w:proofErr w:type="spellEnd"/>
          </w:p>
        </w:tc>
      </w:tr>
    </w:tbl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lastRenderedPageBreak/>
        <w:t xml:space="preserve">Título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Title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>"Nada hay verdad ni mentira", todo es según el mito con que se mira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Resumen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Abstract</w:t>
      </w:r>
      <w:proofErr w:type="spell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240" w:lineRule="atLeast"/>
        <w:rPr>
          <w:rFonts w:ascii="Roboto" w:eastAsia="Times New Roman" w:hAnsi="Roboto"/>
          <w:color w:val="202124"/>
          <w:spacing w:val="4"/>
          <w:sz w:val="18"/>
          <w:szCs w:val="18"/>
        </w:rPr>
      </w:pPr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1000 caracteres con espacios / 1000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characters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with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spaces</w:t>
      </w:r>
      <w:proofErr w:type="spellEnd"/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 xml:space="preserve">Se pretende revisar las acepciones del concepto "mito" así como los sinónimos de dicho término para analizar los matices que aportan en la actualidad en diferentes contextos y en el conjunto del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expresionario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lingüístico. Deseamos comparar cuál es el significado más frecuente que se atribuye a "mito" y el uso que hacen los hablantes según contextos e intenciones. Se van a recoger las connotaciones derivados del empleo en situaciones comunicativas específicas y los matices que aportan en los medios de comunicación, en la publicidad. Resulta interesante y curioso la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desemantización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del término "mito" por su identificación con ficción, leyenda, cuento. Conviene marcar el límite para incurrir en distorsiones ni malas interpretaciones.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CV redactado (como aparecerá en el catálogo)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Redacted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CV (as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it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should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appear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in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the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catalogue)</w:t>
      </w:r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p w:rsidR="00F05123" w:rsidRDefault="00F05123" w:rsidP="00F05123">
      <w:pPr>
        <w:shd w:val="clear" w:color="auto" w:fill="FFFFFF"/>
        <w:spacing w:line="240" w:lineRule="atLeast"/>
        <w:rPr>
          <w:rFonts w:ascii="Roboto" w:eastAsia="Times New Roman" w:hAnsi="Roboto"/>
          <w:color w:val="202124"/>
          <w:spacing w:val="4"/>
          <w:sz w:val="18"/>
          <w:szCs w:val="18"/>
        </w:rPr>
      </w:pPr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300 caracteres con espacios / 300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characters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with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spaces</w:t>
      </w:r>
      <w:proofErr w:type="spellEnd"/>
    </w:p>
    <w:p w:rsidR="00F05123" w:rsidRDefault="00F05123" w:rsidP="00F05123">
      <w:pPr>
        <w:shd w:val="clear" w:color="auto" w:fill="FFFFFF"/>
        <w:spacing w:line="300" w:lineRule="atLeast"/>
        <w:rPr>
          <w:rFonts w:ascii="Roboto" w:eastAsia="Times New Roman" w:hAnsi="Roboto"/>
          <w:color w:val="202124"/>
          <w:sz w:val="21"/>
          <w:szCs w:val="21"/>
        </w:rPr>
      </w:pPr>
      <w:r>
        <w:rPr>
          <w:rFonts w:ascii="Roboto" w:eastAsia="Times New Roman" w:hAnsi="Roboto"/>
          <w:color w:val="202124"/>
          <w:sz w:val="21"/>
          <w:szCs w:val="21"/>
        </w:rPr>
        <w:t xml:space="preserve">Doctora en Ciencias de la Educación. Profesora en la Universidad de Comillas. Ha impartido cursos de doctorado y Máster en diversos centros oficiales y universidades extranjeras. Investiga en metodología de la enseñanza del español y en </w:t>
      </w:r>
      <w:proofErr w:type="spellStart"/>
      <w:r>
        <w:rPr>
          <w:rFonts w:ascii="Roboto" w:eastAsia="Times New Roman" w:hAnsi="Roboto"/>
          <w:color w:val="202124"/>
          <w:sz w:val="21"/>
          <w:szCs w:val="21"/>
        </w:rPr>
        <w:t>Mitocrítica</w:t>
      </w:r>
      <w:proofErr w:type="spellEnd"/>
      <w:r>
        <w:rPr>
          <w:rFonts w:ascii="Roboto" w:eastAsia="Times New Roman" w:hAnsi="Roboto"/>
          <w:color w:val="202124"/>
          <w:sz w:val="21"/>
          <w:szCs w:val="21"/>
        </w:rPr>
        <w:t xml:space="preserve"> Cultural. </w:t>
      </w:r>
    </w:p>
    <w:p w:rsidR="00F05123" w:rsidRDefault="00F05123" w:rsidP="00F05123">
      <w:pPr>
        <w:pStyle w:val="Ttulo3"/>
        <w:shd w:val="clear" w:color="auto" w:fill="FFFFFF"/>
        <w:spacing w:before="0" w:beforeAutospacing="0" w:after="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Publicación de resúmenes /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Publication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of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Abstracts</w:t>
      </w:r>
      <w:proofErr w:type="spellEnd"/>
    </w:p>
    <w:p w:rsidR="00F05123" w:rsidRDefault="00F05123" w:rsidP="00F05123">
      <w:pPr>
        <w:shd w:val="clear" w:color="auto" w:fill="FFFFFF"/>
        <w:spacing w:line="240" w:lineRule="atLeast"/>
        <w:rPr>
          <w:rFonts w:ascii="Roboto" w:eastAsia="Times New Roman" w:hAnsi="Roboto"/>
          <w:color w:val="202124"/>
          <w:spacing w:val="4"/>
          <w:sz w:val="18"/>
          <w:szCs w:val="18"/>
        </w:rPr>
      </w:pPr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Se publicará un catálogo con los datos de las ponencias seleccionadas para participar en el Congreso. Este catálogo se repartirá entre todos los participantes. En dicho catálogo se publicarán nombre, institución, e-mail, título, resumen y CV proporcionados en este formulario. __________________________ A catalogue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will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be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published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with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data of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selected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presentations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for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Conference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.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This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catalogue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will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be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given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to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all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participants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. In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this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catalogue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will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publish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name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,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institution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, e-mail,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title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,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abstract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and CV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given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in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this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 </w:t>
      </w:r>
      <w:proofErr w:type="spellStart"/>
      <w:r>
        <w:rPr>
          <w:rFonts w:ascii="Roboto" w:eastAsia="Times New Roman" w:hAnsi="Roboto"/>
          <w:color w:val="202124"/>
          <w:spacing w:val="4"/>
          <w:sz w:val="18"/>
          <w:szCs w:val="18"/>
        </w:rPr>
        <w:t>form</w:t>
      </w:r>
      <w:proofErr w:type="spellEnd"/>
      <w:r>
        <w:rPr>
          <w:rFonts w:ascii="Roboto" w:eastAsia="Times New Roman" w:hAnsi="Roboto"/>
          <w:color w:val="202124"/>
          <w:spacing w:val="4"/>
          <w:sz w:val="18"/>
          <w:szCs w:val="18"/>
        </w:rPr>
        <w:t xml:space="preserve">. </w:t>
      </w:r>
    </w:p>
    <w:p w:rsidR="00F05123" w:rsidRDefault="00F05123" w:rsidP="00F05123">
      <w:pPr>
        <w:pStyle w:val="Ttulo2"/>
        <w:shd w:val="clear" w:color="auto" w:fill="FFFFFF"/>
        <w:spacing w:before="0" w:beforeAutospacing="0" w:after="240" w:afterAutospacing="0" w:line="360" w:lineRule="atLeast"/>
        <w:rPr>
          <w:rFonts w:ascii="Roboto" w:eastAsia="Times New Roman" w:hAnsi="Roboto"/>
          <w:b w:val="0"/>
          <w:bCs w:val="0"/>
          <w:color w:val="202124"/>
          <w:sz w:val="24"/>
          <w:szCs w:val="24"/>
        </w:rPr>
      </w:pPr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¿Autorizas que publiquemos tu e-mail en el catálogo del Congreso? / Do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you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authorise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us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to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publish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your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e-mail in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the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</w:t>
      </w:r>
      <w:proofErr w:type="spell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Conference</w:t>
      </w:r>
      <w:proofErr w:type="spellEnd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 xml:space="preserve"> catalogue</w:t>
      </w:r>
      <w:proofErr w:type="gramStart"/>
      <w:r>
        <w:rPr>
          <w:rFonts w:ascii="Roboto" w:eastAsia="Times New Roman" w:hAnsi="Roboto"/>
          <w:b w:val="0"/>
          <w:bCs w:val="0"/>
          <w:color w:val="202124"/>
          <w:sz w:val="24"/>
          <w:szCs w:val="24"/>
        </w:rPr>
        <w:t>?</w:t>
      </w:r>
      <w:proofErr w:type="gramEnd"/>
      <w:r>
        <w:rPr>
          <w:rFonts w:ascii="Roboto" w:eastAsia="Times New Roman" w:hAnsi="Roboto"/>
          <w:b w:val="0"/>
          <w:bCs w:val="0"/>
          <w:color w:val="D93025"/>
          <w:sz w:val="24"/>
          <w:szCs w:val="24"/>
        </w:rPr>
        <w:t xml:space="preserve"> *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741"/>
      </w:tblGrid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b/>
                <w:bCs/>
                <w:color w:val="2021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202124"/>
                <w:sz w:val="21"/>
                <w:szCs w:val="21"/>
              </w:rPr>
              <w:t>Sí / Yes</w:t>
            </w:r>
          </w:p>
        </w:tc>
      </w:tr>
      <w:tr w:rsidR="00F05123" w:rsidTr="00F051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ascii="Roboto" w:eastAsia="Times New Roman" w:hAnsi="Roboto"/>
                <w:color w:val="202124"/>
                <w:sz w:val="21"/>
                <w:szCs w:val="21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5123" w:rsidRDefault="00F05123">
            <w:pPr>
              <w:spacing w:before="120" w:line="300" w:lineRule="atLeast"/>
              <w:rPr>
                <w:rFonts w:ascii="Roboto" w:eastAsia="Times New Roman" w:hAnsi="Roboto"/>
                <w:color w:val="70757A"/>
                <w:sz w:val="21"/>
                <w:szCs w:val="21"/>
              </w:rPr>
            </w:pPr>
            <w:r>
              <w:rPr>
                <w:rFonts w:ascii="Roboto" w:eastAsia="Times New Roman" w:hAnsi="Roboto"/>
                <w:color w:val="70757A"/>
                <w:sz w:val="21"/>
                <w:szCs w:val="21"/>
              </w:rPr>
              <w:t>No</w:t>
            </w:r>
          </w:p>
        </w:tc>
      </w:tr>
    </w:tbl>
    <w:p w:rsidR="00BF7F01" w:rsidRDefault="00BF7F01">
      <w:bookmarkStart w:id="0" w:name="_GoBack"/>
      <w:bookmarkEnd w:id="0"/>
    </w:p>
    <w:sectPr w:rsidR="00BF7F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123"/>
    <w:rsid w:val="00BF7F01"/>
    <w:rsid w:val="00F0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04E5D-1B48-488C-81BE-53E3337B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12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9"/>
    <w:qFormat/>
    <w:rsid w:val="00F051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F051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F051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5123"/>
    <w:rPr>
      <w:rFonts w:ascii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5123"/>
    <w:rPr>
      <w:rFonts w:ascii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5123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F051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ucar@comillas.edu" TargetMode="External"/><Relationship Id="rId5" Type="http://schemas.openxmlformats.org/officeDocument/2006/relationships/hyperlink" Target="http://www.mythcriticism.com" TargetMode="External"/><Relationship Id="rId4" Type="http://schemas.openxmlformats.org/officeDocument/2006/relationships/hyperlink" Target="http://www.mythcriticism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</cp:revision>
  <dcterms:created xsi:type="dcterms:W3CDTF">2022-04-18T08:38:00Z</dcterms:created>
  <dcterms:modified xsi:type="dcterms:W3CDTF">2022-04-18T08:39:00Z</dcterms:modified>
</cp:coreProperties>
</file>