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929" w:rsidRPr="00263B00" w:rsidRDefault="00EF7929" w:rsidP="00EF7929">
      <w:pPr>
        <w:jc w:val="center"/>
        <w:rPr>
          <w:rFonts w:ascii="Times New Roman" w:hAnsi="Times New Roman" w:cs="Times New Roman"/>
          <w:sz w:val="32"/>
          <w:szCs w:val="36"/>
        </w:rPr>
      </w:pPr>
      <w:r w:rsidRPr="00263B00">
        <w:rPr>
          <w:rFonts w:ascii="Times New Roman" w:hAnsi="Times New Roman" w:cs="Times New Roman"/>
          <w:noProof/>
          <w:sz w:val="32"/>
          <w:szCs w:val="36"/>
          <w:lang w:eastAsia="es-ES" w:bidi="ar-SA"/>
        </w:rPr>
        <w:drawing>
          <wp:anchor distT="0" distB="0" distL="114300" distR="114300" simplePos="0" relativeHeight="251659264" behindDoc="0" locked="0" layoutInCell="1" allowOverlap="1">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9">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anchor>
        </w:drawing>
      </w:r>
      <w:r w:rsidRPr="00263B00">
        <w:rPr>
          <w:rFonts w:ascii="Times New Roman" w:hAnsi="Times New Roman" w:cs="Times New Roman"/>
          <w:sz w:val="32"/>
          <w:szCs w:val="36"/>
        </w:rPr>
        <w:t>FACULTAD DE CIENCIAS HUMANAS Y SOCIALES</w:t>
      </w:r>
    </w:p>
    <w:p w:rsidR="00EF7929" w:rsidRPr="00263B00" w:rsidRDefault="00EF7929" w:rsidP="00EF7929">
      <w:pPr>
        <w:jc w:val="center"/>
        <w:rPr>
          <w:rFonts w:ascii="Times New Roman" w:hAnsi="Times New Roman" w:cs="Times New Roman"/>
          <w:sz w:val="48"/>
          <w:szCs w:val="48"/>
        </w:rPr>
      </w:pPr>
    </w:p>
    <w:p w:rsidR="00EF7929" w:rsidRPr="00263B00" w:rsidRDefault="00BF3D74" w:rsidP="00EF7929">
      <w:pPr>
        <w:jc w:val="center"/>
        <w:rPr>
          <w:rFonts w:ascii="Times New Roman" w:hAnsi="Times New Roman" w:cs="Times New Roman"/>
          <w:b/>
          <w:sz w:val="32"/>
          <w:szCs w:val="40"/>
        </w:rPr>
      </w:pPr>
      <w:r w:rsidRPr="00263B00">
        <w:rPr>
          <w:rFonts w:ascii="Times New Roman" w:hAnsi="Times New Roman" w:cs="Times New Roman"/>
          <w:b/>
          <w:sz w:val="32"/>
          <w:szCs w:val="40"/>
        </w:rPr>
        <w:t>APEGO ADULTO, PAREJA Y PATRONES DE CRIANZA</w:t>
      </w:r>
    </w:p>
    <w:p w:rsidR="00EF7929" w:rsidRDefault="00EF7929" w:rsidP="00EF7929">
      <w:pPr>
        <w:jc w:val="center"/>
        <w:rPr>
          <w:rFonts w:ascii="Times New Roman" w:hAnsi="Times New Roman" w:cs="Times New Roman"/>
          <w:b/>
          <w:sz w:val="40"/>
          <w:szCs w:val="40"/>
        </w:rPr>
      </w:pPr>
    </w:p>
    <w:p w:rsidR="00EF7929" w:rsidRPr="00263B00" w:rsidRDefault="00EF7929" w:rsidP="00EF7929">
      <w:pPr>
        <w:jc w:val="center"/>
        <w:rPr>
          <w:rFonts w:ascii="Times New Roman" w:hAnsi="Times New Roman" w:cs="Times New Roman"/>
          <w:sz w:val="32"/>
          <w:szCs w:val="32"/>
        </w:rPr>
      </w:pPr>
      <w:r w:rsidRPr="00263B00">
        <w:rPr>
          <w:rFonts w:ascii="Times New Roman" w:hAnsi="Times New Roman" w:cs="Times New Roman"/>
          <w:sz w:val="32"/>
          <w:szCs w:val="32"/>
        </w:rPr>
        <w:t>Autor</w:t>
      </w:r>
      <w:r w:rsidR="00601C8F" w:rsidRPr="00263B00">
        <w:rPr>
          <w:rFonts w:ascii="Times New Roman" w:hAnsi="Times New Roman" w:cs="Times New Roman"/>
          <w:sz w:val="32"/>
          <w:szCs w:val="32"/>
        </w:rPr>
        <w:t>/</w:t>
      </w:r>
      <w:r w:rsidRPr="00263B00">
        <w:rPr>
          <w:rFonts w:ascii="Times New Roman" w:hAnsi="Times New Roman" w:cs="Times New Roman"/>
          <w:sz w:val="32"/>
          <w:szCs w:val="32"/>
        </w:rPr>
        <w:t xml:space="preserve">a: </w:t>
      </w:r>
      <w:r w:rsidR="00BF3D74" w:rsidRPr="00263B00">
        <w:rPr>
          <w:rFonts w:ascii="Times New Roman" w:hAnsi="Times New Roman" w:cs="Times New Roman"/>
          <w:sz w:val="32"/>
          <w:szCs w:val="32"/>
        </w:rPr>
        <w:t>Marta Rey Pato</w:t>
      </w:r>
    </w:p>
    <w:p w:rsidR="00EF7929" w:rsidRPr="000E4D2D" w:rsidRDefault="00EF7929" w:rsidP="00EF7929">
      <w:pPr>
        <w:jc w:val="center"/>
        <w:rPr>
          <w:rFonts w:ascii="Times New Roman" w:hAnsi="Times New Roman" w:cs="Times New Roman"/>
          <w:sz w:val="32"/>
          <w:szCs w:val="32"/>
        </w:rPr>
      </w:pPr>
      <w:r w:rsidRPr="000E4D2D">
        <w:rPr>
          <w:rFonts w:ascii="Times New Roman" w:hAnsi="Times New Roman" w:cs="Times New Roman"/>
          <w:sz w:val="32"/>
          <w:szCs w:val="32"/>
        </w:rPr>
        <w:t>Director</w:t>
      </w:r>
      <w:r w:rsidR="00601C8F" w:rsidRPr="000E4D2D">
        <w:rPr>
          <w:rFonts w:ascii="Times New Roman" w:hAnsi="Times New Roman" w:cs="Times New Roman"/>
          <w:sz w:val="32"/>
          <w:szCs w:val="32"/>
        </w:rPr>
        <w:t>/</w:t>
      </w:r>
      <w:r w:rsidRPr="000E4D2D">
        <w:rPr>
          <w:rFonts w:ascii="Times New Roman" w:hAnsi="Times New Roman" w:cs="Times New Roman"/>
          <w:sz w:val="32"/>
          <w:szCs w:val="32"/>
        </w:rPr>
        <w:t xml:space="preserve">a: </w:t>
      </w:r>
      <w:proofErr w:type="spellStart"/>
      <w:r w:rsidR="00BF3D74" w:rsidRPr="000E4D2D">
        <w:rPr>
          <w:rFonts w:ascii="Times New Roman" w:hAnsi="Times New Roman" w:cs="Times New Roman"/>
          <w:sz w:val="32"/>
          <w:szCs w:val="32"/>
        </w:rPr>
        <w:t>Giulia</w:t>
      </w:r>
      <w:proofErr w:type="spellEnd"/>
      <w:r w:rsidR="00ED1E19">
        <w:rPr>
          <w:rFonts w:ascii="Times New Roman" w:hAnsi="Times New Roman" w:cs="Times New Roman"/>
          <w:sz w:val="32"/>
          <w:szCs w:val="32"/>
        </w:rPr>
        <w:t xml:space="preserve"> </w:t>
      </w:r>
      <w:r w:rsidR="006D4993" w:rsidRPr="000E4D2D">
        <w:rPr>
          <w:rFonts w:ascii="Times New Roman" w:hAnsi="Times New Roman" w:cs="Times New Roman"/>
          <w:sz w:val="32"/>
          <w:szCs w:val="32"/>
        </w:rPr>
        <w:t xml:space="preserve">de </w:t>
      </w:r>
      <w:r w:rsidR="00D67755" w:rsidRPr="000E4D2D">
        <w:rPr>
          <w:rFonts w:ascii="Times New Roman" w:hAnsi="Times New Roman" w:cs="Times New Roman"/>
          <w:sz w:val="32"/>
          <w:szCs w:val="32"/>
        </w:rPr>
        <w:t>Benito</w:t>
      </w:r>
    </w:p>
    <w:p w:rsidR="00EF7929" w:rsidRPr="000E4D2D" w:rsidRDefault="00EF7929" w:rsidP="00EF7929">
      <w:pPr>
        <w:jc w:val="center"/>
        <w:rPr>
          <w:rFonts w:ascii="Times New Roman" w:hAnsi="Times New Roman" w:cs="Times New Roman"/>
          <w:sz w:val="36"/>
          <w:szCs w:val="36"/>
        </w:rPr>
      </w:pPr>
    </w:p>
    <w:p w:rsidR="00EF7929" w:rsidRPr="00263B00" w:rsidRDefault="00EF7929" w:rsidP="00EF7929">
      <w:pPr>
        <w:jc w:val="center"/>
        <w:rPr>
          <w:rFonts w:ascii="Times New Roman" w:hAnsi="Times New Roman" w:cs="Times New Roman"/>
          <w:sz w:val="36"/>
          <w:szCs w:val="36"/>
          <w:lang w:val="en-US"/>
        </w:rPr>
      </w:pPr>
      <w:r w:rsidRPr="00263B00">
        <w:rPr>
          <w:rFonts w:ascii="Times New Roman" w:hAnsi="Times New Roman" w:cs="Times New Roman"/>
          <w:sz w:val="36"/>
          <w:szCs w:val="36"/>
          <w:lang w:val="en-US"/>
        </w:rPr>
        <w:t>Madrid</w:t>
      </w:r>
    </w:p>
    <w:p w:rsidR="00EF7929" w:rsidRPr="00263B00" w:rsidRDefault="00C758EE" w:rsidP="00EF7929">
      <w:pPr>
        <w:jc w:val="center"/>
        <w:rPr>
          <w:rFonts w:ascii="Times New Roman" w:hAnsi="Times New Roman" w:cs="Times New Roman"/>
          <w:sz w:val="36"/>
          <w:szCs w:val="36"/>
          <w:lang w:val="en-US"/>
        </w:rPr>
      </w:pPr>
      <w:r w:rsidRPr="00263B00">
        <w:rPr>
          <w:rFonts w:ascii="Times New Roman" w:hAnsi="Times New Roman" w:cs="Times New Roman"/>
          <w:sz w:val="36"/>
          <w:szCs w:val="36"/>
          <w:lang w:val="en-US"/>
        </w:rPr>
        <w:t>2021</w:t>
      </w:r>
      <w:r w:rsidR="00EF7929" w:rsidRPr="00263B00">
        <w:rPr>
          <w:rFonts w:ascii="Times New Roman" w:hAnsi="Times New Roman" w:cs="Times New Roman"/>
          <w:sz w:val="36"/>
          <w:szCs w:val="36"/>
          <w:lang w:val="en-US"/>
        </w:rPr>
        <w:t>/20</w:t>
      </w:r>
      <w:r w:rsidR="008D1C31" w:rsidRPr="00263B00">
        <w:rPr>
          <w:rFonts w:ascii="Times New Roman" w:hAnsi="Times New Roman" w:cs="Times New Roman"/>
          <w:sz w:val="36"/>
          <w:szCs w:val="36"/>
          <w:lang w:val="en-US"/>
        </w:rPr>
        <w:t>2</w:t>
      </w:r>
      <w:r w:rsidRPr="00263B00">
        <w:rPr>
          <w:rFonts w:ascii="Times New Roman" w:hAnsi="Times New Roman" w:cs="Times New Roman"/>
          <w:sz w:val="36"/>
          <w:szCs w:val="36"/>
          <w:lang w:val="en-US"/>
        </w:rPr>
        <w:t>2</w:t>
      </w:r>
    </w:p>
    <w:p w:rsidR="00A767E5" w:rsidRPr="00601C8F" w:rsidRDefault="00A767E5" w:rsidP="00DE5EB1">
      <w:pPr>
        <w:jc w:val="center"/>
        <w:rPr>
          <w:rFonts w:ascii="Times New Roman" w:hAnsi="Times New Roman" w:cs="Times New Roman"/>
          <w:b/>
          <w:sz w:val="28"/>
          <w:szCs w:val="28"/>
          <w:lang w:val="en-US"/>
        </w:rPr>
      </w:pPr>
    </w:p>
    <w:p w:rsidR="00A767E5" w:rsidRDefault="00A767E5">
      <w:pPr>
        <w:rPr>
          <w:rFonts w:ascii="Times New Roman" w:hAnsi="Times New Roman" w:cs="Times New Roman"/>
          <w:b/>
          <w:sz w:val="28"/>
          <w:szCs w:val="28"/>
          <w:lang w:val="en-US"/>
        </w:rPr>
      </w:pPr>
    </w:p>
    <w:p w:rsidR="00D67755" w:rsidRDefault="00D67755">
      <w:pPr>
        <w:rPr>
          <w:rFonts w:ascii="Times New Roman" w:hAnsi="Times New Roman" w:cs="Times New Roman"/>
          <w:b/>
          <w:sz w:val="28"/>
          <w:szCs w:val="28"/>
          <w:lang w:val="en-US"/>
        </w:rPr>
      </w:pPr>
    </w:p>
    <w:p w:rsidR="00D67755" w:rsidRDefault="00D67755">
      <w:pPr>
        <w:rPr>
          <w:rFonts w:ascii="Times New Roman" w:hAnsi="Times New Roman" w:cs="Times New Roman"/>
          <w:b/>
          <w:sz w:val="28"/>
          <w:szCs w:val="28"/>
          <w:lang w:val="en-US"/>
        </w:rPr>
      </w:pPr>
    </w:p>
    <w:p w:rsidR="00D67755" w:rsidRDefault="00D67755">
      <w:pPr>
        <w:rPr>
          <w:rFonts w:ascii="Times New Roman" w:hAnsi="Times New Roman" w:cs="Times New Roman"/>
          <w:b/>
          <w:sz w:val="28"/>
          <w:szCs w:val="28"/>
          <w:lang w:val="en-US"/>
        </w:rPr>
      </w:pPr>
    </w:p>
    <w:p w:rsidR="00263B00" w:rsidRDefault="00263B00">
      <w:pPr>
        <w:rPr>
          <w:rFonts w:ascii="Times New Roman" w:hAnsi="Times New Roman" w:cs="Times New Roman"/>
          <w:b/>
          <w:sz w:val="28"/>
          <w:szCs w:val="28"/>
          <w:lang w:val="en-US"/>
        </w:rPr>
      </w:pPr>
    </w:p>
    <w:p w:rsidR="00D67755" w:rsidRDefault="00D67755">
      <w:pPr>
        <w:rPr>
          <w:rFonts w:ascii="Times New Roman" w:hAnsi="Times New Roman" w:cs="Times New Roman"/>
          <w:b/>
          <w:sz w:val="28"/>
          <w:szCs w:val="28"/>
          <w:lang w:val="en-US"/>
        </w:rPr>
      </w:pPr>
    </w:p>
    <w:p w:rsidR="00536187" w:rsidRPr="0068359C" w:rsidRDefault="00D67755" w:rsidP="00FD5446">
      <w:pPr>
        <w:rPr>
          <w:rFonts w:cstheme="minorHAnsi"/>
          <w:b/>
          <w:sz w:val="36"/>
          <w:szCs w:val="36"/>
        </w:rPr>
      </w:pPr>
      <w:r w:rsidRPr="0068359C">
        <w:rPr>
          <w:rFonts w:cstheme="minorHAnsi"/>
          <w:b/>
          <w:sz w:val="36"/>
          <w:szCs w:val="36"/>
        </w:rPr>
        <w:lastRenderedPageBreak/>
        <w:t>ÍNDICE DE CONTENIDOS</w:t>
      </w:r>
    </w:p>
    <w:p w:rsidR="00D67755" w:rsidRPr="0068518A" w:rsidRDefault="00D67755" w:rsidP="00536187">
      <w:pPr>
        <w:pStyle w:val="Prrafodelista"/>
        <w:numPr>
          <w:ilvl w:val="0"/>
          <w:numId w:val="6"/>
        </w:numPr>
        <w:spacing w:line="360" w:lineRule="auto"/>
        <w:rPr>
          <w:rFonts w:ascii="Times New Roman" w:hAnsi="Times New Roman" w:cs="Times New Roman"/>
          <w:b/>
          <w:sz w:val="24"/>
          <w:szCs w:val="24"/>
        </w:rPr>
      </w:pPr>
      <w:r w:rsidRPr="0068518A">
        <w:rPr>
          <w:rFonts w:ascii="Times New Roman" w:hAnsi="Times New Roman" w:cs="Times New Roman"/>
          <w:b/>
          <w:sz w:val="24"/>
          <w:szCs w:val="24"/>
        </w:rPr>
        <w:t>INTRODUCCIÓN</w:t>
      </w:r>
      <w:r w:rsidR="0068518A">
        <w:rPr>
          <w:rFonts w:ascii="Times New Roman" w:hAnsi="Times New Roman" w:cs="Times New Roman"/>
          <w:b/>
          <w:sz w:val="24"/>
          <w:szCs w:val="24"/>
        </w:rPr>
        <w:t>……</w:t>
      </w:r>
      <w:r w:rsidR="001A59C6" w:rsidRPr="0068518A">
        <w:rPr>
          <w:rFonts w:ascii="Times New Roman" w:hAnsi="Times New Roman" w:cs="Times New Roman"/>
          <w:b/>
          <w:sz w:val="24"/>
          <w:szCs w:val="24"/>
        </w:rPr>
        <w:t>……………………………………………………</w:t>
      </w:r>
      <w:r w:rsidR="00364BBA">
        <w:rPr>
          <w:rFonts w:ascii="Times New Roman" w:hAnsi="Times New Roman" w:cs="Times New Roman"/>
          <w:b/>
          <w:sz w:val="24"/>
          <w:szCs w:val="24"/>
        </w:rPr>
        <w:t>…...3</w:t>
      </w:r>
    </w:p>
    <w:p w:rsidR="001278FF" w:rsidRPr="0068518A" w:rsidRDefault="001278FF" w:rsidP="001278FF">
      <w:pPr>
        <w:pStyle w:val="Prrafodelista"/>
        <w:numPr>
          <w:ilvl w:val="1"/>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Estado de la cuestión</w:t>
      </w:r>
      <w:r w:rsidR="0068518A" w:rsidRPr="0016277F">
        <w:rPr>
          <w:rFonts w:ascii="Times New Roman" w:hAnsi="Times New Roman" w:cs="Times New Roman"/>
          <w:sz w:val="24"/>
          <w:szCs w:val="24"/>
        </w:rPr>
        <w:t>……</w:t>
      </w:r>
      <w:r w:rsidRPr="0016277F">
        <w:rPr>
          <w:rFonts w:ascii="Times New Roman" w:hAnsi="Times New Roman" w:cs="Times New Roman"/>
          <w:sz w:val="24"/>
          <w:szCs w:val="24"/>
        </w:rPr>
        <w:t>……………………………………</w:t>
      </w:r>
      <w:r w:rsidR="00364BBA" w:rsidRPr="0016277F">
        <w:rPr>
          <w:rFonts w:ascii="Times New Roman" w:hAnsi="Times New Roman" w:cs="Times New Roman"/>
          <w:sz w:val="24"/>
          <w:szCs w:val="24"/>
        </w:rPr>
        <w:t>………….4</w:t>
      </w:r>
    </w:p>
    <w:p w:rsidR="00E46F83" w:rsidRPr="0068518A" w:rsidRDefault="00420E62" w:rsidP="00C31EE2">
      <w:pPr>
        <w:pStyle w:val="Prrafodelista"/>
        <w:numPr>
          <w:ilvl w:val="0"/>
          <w:numId w:val="6"/>
        </w:numPr>
        <w:spacing w:line="360" w:lineRule="auto"/>
        <w:rPr>
          <w:rFonts w:ascii="Times New Roman" w:hAnsi="Times New Roman" w:cs="Times New Roman"/>
          <w:b/>
          <w:sz w:val="24"/>
          <w:szCs w:val="24"/>
        </w:rPr>
      </w:pPr>
      <w:r w:rsidRPr="0068518A">
        <w:rPr>
          <w:rFonts w:ascii="Times New Roman" w:hAnsi="Times New Roman" w:cs="Times New Roman"/>
          <w:b/>
          <w:sz w:val="24"/>
          <w:szCs w:val="24"/>
        </w:rPr>
        <w:t xml:space="preserve">DEL </w:t>
      </w:r>
      <w:r w:rsidR="007D77D7" w:rsidRPr="0068518A">
        <w:rPr>
          <w:rFonts w:ascii="Times New Roman" w:hAnsi="Times New Roman" w:cs="Times New Roman"/>
          <w:b/>
          <w:sz w:val="24"/>
          <w:szCs w:val="24"/>
        </w:rPr>
        <w:t>APEGO</w:t>
      </w:r>
      <w:r w:rsidRPr="0068518A">
        <w:rPr>
          <w:rFonts w:ascii="Times New Roman" w:hAnsi="Times New Roman" w:cs="Times New Roman"/>
          <w:b/>
          <w:sz w:val="24"/>
          <w:szCs w:val="24"/>
        </w:rPr>
        <w:t xml:space="preserve"> INFANTIL AL APEGO ADULTO</w:t>
      </w:r>
      <w:r w:rsidR="0068518A" w:rsidRPr="0016277F">
        <w:rPr>
          <w:rFonts w:ascii="Times New Roman" w:hAnsi="Times New Roman" w:cs="Times New Roman"/>
          <w:b/>
          <w:sz w:val="24"/>
          <w:szCs w:val="24"/>
        </w:rPr>
        <w:t>………</w:t>
      </w:r>
      <w:r w:rsidR="007820BE" w:rsidRPr="0016277F">
        <w:rPr>
          <w:rFonts w:ascii="Times New Roman" w:hAnsi="Times New Roman" w:cs="Times New Roman"/>
          <w:b/>
          <w:sz w:val="24"/>
          <w:szCs w:val="24"/>
        </w:rPr>
        <w:t>……………</w:t>
      </w:r>
      <w:r w:rsidR="00A264B4" w:rsidRPr="0016277F">
        <w:rPr>
          <w:rFonts w:ascii="Times New Roman" w:hAnsi="Times New Roman" w:cs="Times New Roman"/>
          <w:b/>
          <w:sz w:val="24"/>
          <w:szCs w:val="24"/>
        </w:rPr>
        <w:t>……...5</w:t>
      </w:r>
    </w:p>
    <w:p w:rsidR="00741213" w:rsidRPr="0068518A" w:rsidRDefault="00741213" w:rsidP="007D77D7">
      <w:pPr>
        <w:pStyle w:val="Prrafodelista"/>
        <w:numPr>
          <w:ilvl w:val="1"/>
          <w:numId w:val="6"/>
        </w:numPr>
        <w:spacing w:line="360" w:lineRule="auto"/>
        <w:rPr>
          <w:rFonts w:ascii="Times New Roman" w:hAnsi="Times New Roman" w:cs="Times New Roman"/>
          <w:sz w:val="24"/>
          <w:szCs w:val="24"/>
        </w:rPr>
      </w:pPr>
      <w:r w:rsidRPr="0068518A">
        <w:rPr>
          <w:rFonts w:ascii="Times New Roman" w:hAnsi="Times New Roman" w:cs="Times New Roman"/>
          <w:sz w:val="24"/>
          <w:szCs w:val="24"/>
        </w:rPr>
        <w:t>Apego infantil</w:t>
      </w:r>
      <w:r w:rsidR="0068518A">
        <w:rPr>
          <w:rFonts w:ascii="Times New Roman" w:hAnsi="Times New Roman" w:cs="Times New Roman"/>
          <w:sz w:val="24"/>
          <w:szCs w:val="24"/>
        </w:rPr>
        <w:t>…………………………………………………</w:t>
      </w:r>
      <w:r w:rsidR="00A264B4">
        <w:rPr>
          <w:rFonts w:ascii="Times New Roman" w:hAnsi="Times New Roman" w:cs="Times New Roman"/>
          <w:sz w:val="24"/>
          <w:szCs w:val="24"/>
        </w:rPr>
        <w:t>…………5</w:t>
      </w:r>
    </w:p>
    <w:p w:rsidR="000C1FCE" w:rsidRPr="0068518A" w:rsidRDefault="000C1FCE" w:rsidP="00741213">
      <w:pPr>
        <w:pStyle w:val="Prrafodelista"/>
        <w:numPr>
          <w:ilvl w:val="2"/>
          <w:numId w:val="6"/>
        </w:numPr>
        <w:spacing w:line="360" w:lineRule="auto"/>
        <w:rPr>
          <w:rFonts w:ascii="Times New Roman" w:hAnsi="Times New Roman" w:cs="Times New Roman"/>
          <w:sz w:val="24"/>
          <w:szCs w:val="24"/>
        </w:rPr>
      </w:pPr>
      <w:r w:rsidRPr="0068518A">
        <w:rPr>
          <w:rFonts w:ascii="Times New Roman" w:hAnsi="Times New Roman" w:cs="Times New Roman"/>
          <w:sz w:val="24"/>
          <w:szCs w:val="24"/>
        </w:rPr>
        <w:t>Estudios de Harry Harlow………………………………………</w:t>
      </w:r>
      <w:r w:rsidR="00A264B4">
        <w:rPr>
          <w:rFonts w:ascii="Times New Roman" w:hAnsi="Times New Roman" w:cs="Times New Roman"/>
          <w:sz w:val="24"/>
          <w:szCs w:val="24"/>
        </w:rPr>
        <w:t>…...5</w:t>
      </w:r>
    </w:p>
    <w:p w:rsidR="007820BE" w:rsidRPr="0068518A" w:rsidRDefault="007820BE" w:rsidP="00741213">
      <w:pPr>
        <w:pStyle w:val="Prrafodelista"/>
        <w:numPr>
          <w:ilvl w:val="2"/>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Teoría de</w:t>
      </w:r>
      <w:r w:rsidR="0068518A">
        <w:rPr>
          <w:rFonts w:ascii="Times New Roman" w:hAnsi="Times New Roman" w:cs="Times New Roman"/>
          <w:sz w:val="24"/>
          <w:szCs w:val="24"/>
        </w:rPr>
        <w:t>l apego de Bowlby………………</w:t>
      </w:r>
      <w:r w:rsidRPr="0068518A">
        <w:rPr>
          <w:rFonts w:ascii="Times New Roman" w:hAnsi="Times New Roman" w:cs="Times New Roman"/>
          <w:sz w:val="24"/>
          <w:szCs w:val="24"/>
        </w:rPr>
        <w:t>……………</w:t>
      </w:r>
      <w:r w:rsidR="00A264B4">
        <w:rPr>
          <w:rFonts w:ascii="Times New Roman" w:hAnsi="Times New Roman" w:cs="Times New Roman"/>
          <w:sz w:val="24"/>
          <w:szCs w:val="24"/>
        </w:rPr>
        <w:t>……………6</w:t>
      </w:r>
    </w:p>
    <w:p w:rsidR="007820BE" w:rsidRPr="0068518A" w:rsidRDefault="007820BE" w:rsidP="00741213">
      <w:pPr>
        <w:pStyle w:val="Prrafodelista"/>
        <w:numPr>
          <w:ilvl w:val="2"/>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Mary Ainsworth y</w:t>
      </w:r>
      <w:r w:rsidR="0068518A">
        <w:rPr>
          <w:rFonts w:ascii="Times New Roman" w:hAnsi="Times New Roman" w:cs="Times New Roman"/>
          <w:sz w:val="24"/>
          <w:szCs w:val="24"/>
        </w:rPr>
        <w:t xml:space="preserve"> la situación extraña…………………</w:t>
      </w:r>
      <w:r w:rsidRPr="0068518A">
        <w:rPr>
          <w:rFonts w:ascii="Times New Roman" w:hAnsi="Times New Roman" w:cs="Times New Roman"/>
          <w:sz w:val="24"/>
          <w:szCs w:val="24"/>
        </w:rPr>
        <w:t>……</w:t>
      </w:r>
      <w:r w:rsidR="00A264B4">
        <w:rPr>
          <w:rFonts w:ascii="Times New Roman" w:hAnsi="Times New Roman" w:cs="Times New Roman"/>
          <w:sz w:val="24"/>
          <w:szCs w:val="24"/>
        </w:rPr>
        <w:t>……..10</w:t>
      </w:r>
    </w:p>
    <w:p w:rsidR="007820BE" w:rsidRPr="0068518A" w:rsidRDefault="007820BE" w:rsidP="00A9775D">
      <w:pPr>
        <w:pStyle w:val="Prrafodelista"/>
        <w:numPr>
          <w:ilvl w:val="1"/>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Apego adult</w:t>
      </w:r>
      <w:r w:rsidR="0068518A">
        <w:rPr>
          <w:rFonts w:ascii="Times New Roman" w:hAnsi="Times New Roman" w:cs="Times New Roman"/>
          <w:sz w:val="24"/>
          <w:szCs w:val="24"/>
        </w:rPr>
        <w:t>o……………………</w:t>
      </w:r>
      <w:r w:rsidRPr="0068518A">
        <w:rPr>
          <w:rFonts w:ascii="Times New Roman" w:hAnsi="Times New Roman" w:cs="Times New Roman"/>
          <w:sz w:val="24"/>
          <w:szCs w:val="24"/>
        </w:rPr>
        <w:t>……………………………………</w:t>
      </w:r>
      <w:r w:rsidR="0016277F">
        <w:rPr>
          <w:rFonts w:ascii="Times New Roman" w:hAnsi="Times New Roman" w:cs="Times New Roman"/>
          <w:sz w:val="24"/>
          <w:szCs w:val="24"/>
        </w:rPr>
        <w:t>…13</w:t>
      </w:r>
    </w:p>
    <w:p w:rsidR="00AF234F" w:rsidRPr="0068518A" w:rsidRDefault="00AF234F" w:rsidP="00AF234F">
      <w:pPr>
        <w:pStyle w:val="Prrafodelista"/>
        <w:numPr>
          <w:ilvl w:val="2"/>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Modelo de Bartholomew y Horowitz</w:t>
      </w:r>
      <w:r w:rsidR="005D48ED">
        <w:rPr>
          <w:rFonts w:ascii="Times New Roman" w:hAnsi="Times New Roman" w:cs="Times New Roman"/>
          <w:sz w:val="24"/>
          <w:szCs w:val="24"/>
        </w:rPr>
        <w:t>……………………………</w:t>
      </w:r>
      <w:r w:rsidR="0016277F">
        <w:rPr>
          <w:rFonts w:ascii="Times New Roman" w:hAnsi="Times New Roman" w:cs="Times New Roman"/>
          <w:sz w:val="24"/>
          <w:szCs w:val="24"/>
        </w:rPr>
        <w:t>…13</w:t>
      </w:r>
    </w:p>
    <w:p w:rsidR="00AF234F" w:rsidRPr="0068518A" w:rsidRDefault="00AF234F" w:rsidP="00AF234F">
      <w:pPr>
        <w:pStyle w:val="Prrafodelista"/>
        <w:numPr>
          <w:ilvl w:val="2"/>
          <w:numId w:val="6"/>
        </w:numPr>
        <w:spacing w:line="360" w:lineRule="auto"/>
        <w:rPr>
          <w:rFonts w:ascii="Times New Roman" w:hAnsi="Times New Roman" w:cs="Times New Roman"/>
          <w:b/>
          <w:sz w:val="24"/>
          <w:szCs w:val="24"/>
        </w:rPr>
      </w:pPr>
      <w:r w:rsidRPr="0068518A">
        <w:rPr>
          <w:rFonts w:ascii="Times New Roman" w:hAnsi="Times New Roman" w:cs="Times New Roman"/>
          <w:sz w:val="24"/>
          <w:szCs w:val="24"/>
        </w:rPr>
        <w:t xml:space="preserve">Mary Main </w:t>
      </w:r>
      <w:r w:rsidR="001B24DD" w:rsidRPr="0068518A">
        <w:rPr>
          <w:rFonts w:ascii="Times New Roman" w:hAnsi="Times New Roman" w:cs="Times New Roman"/>
          <w:sz w:val="24"/>
          <w:szCs w:val="24"/>
        </w:rPr>
        <w:t>y la entrevista de apego adulto</w:t>
      </w:r>
      <w:r w:rsidR="0016277F">
        <w:rPr>
          <w:rFonts w:ascii="Times New Roman" w:hAnsi="Times New Roman" w:cs="Times New Roman"/>
          <w:sz w:val="24"/>
          <w:szCs w:val="24"/>
        </w:rPr>
        <w:t>………………………...14</w:t>
      </w:r>
    </w:p>
    <w:p w:rsidR="00BF5C7D" w:rsidRPr="0068518A" w:rsidRDefault="00BF5C7D" w:rsidP="00BF5C7D">
      <w:pPr>
        <w:pStyle w:val="Prrafodelista"/>
        <w:numPr>
          <w:ilvl w:val="0"/>
          <w:numId w:val="6"/>
        </w:numPr>
        <w:spacing w:line="360" w:lineRule="auto"/>
        <w:rPr>
          <w:rFonts w:ascii="Times New Roman" w:hAnsi="Times New Roman" w:cs="Times New Roman"/>
          <w:sz w:val="24"/>
          <w:szCs w:val="24"/>
        </w:rPr>
      </w:pPr>
      <w:r w:rsidRPr="0068518A">
        <w:rPr>
          <w:rFonts w:ascii="Times New Roman" w:hAnsi="Times New Roman" w:cs="Times New Roman"/>
          <w:b/>
          <w:sz w:val="24"/>
          <w:szCs w:val="24"/>
        </w:rPr>
        <w:t>PATRONES DE CRIANZA Y APEGO ADULTO</w:t>
      </w:r>
      <w:r w:rsidR="005D48ED" w:rsidRPr="0016277F">
        <w:rPr>
          <w:rFonts w:ascii="Times New Roman" w:hAnsi="Times New Roman" w:cs="Times New Roman"/>
          <w:b/>
          <w:sz w:val="24"/>
          <w:szCs w:val="24"/>
        </w:rPr>
        <w:t>………………</w:t>
      </w:r>
      <w:r w:rsidRPr="0016277F">
        <w:rPr>
          <w:rFonts w:ascii="Times New Roman" w:hAnsi="Times New Roman" w:cs="Times New Roman"/>
          <w:b/>
          <w:sz w:val="24"/>
          <w:szCs w:val="24"/>
        </w:rPr>
        <w:t>………</w:t>
      </w:r>
      <w:r w:rsidR="0016277F" w:rsidRPr="0016277F">
        <w:rPr>
          <w:rFonts w:ascii="Times New Roman" w:hAnsi="Times New Roman" w:cs="Times New Roman"/>
          <w:b/>
          <w:sz w:val="24"/>
          <w:szCs w:val="24"/>
        </w:rPr>
        <w:t>…16</w:t>
      </w:r>
    </w:p>
    <w:p w:rsidR="00BF5C7D" w:rsidRPr="0068518A" w:rsidRDefault="00BF5C7D" w:rsidP="00BF5C7D">
      <w:pPr>
        <w:pStyle w:val="Prrafodelista"/>
        <w:spacing w:line="360" w:lineRule="auto"/>
        <w:ind w:left="1418" w:hanging="709"/>
        <w:rPr>
          <w:rFonts w:ascii="Times New Roman" w:hAnsi="Times New Roman" w:cs="Times New Roman"/>
          <w:sz w:val="24"/>
          <w:szCs w:val="24"/>
        </w:rPr>
      </w:pPr>
      <w:r w:rsidRPr="0068518A">
        <w:rPr>
          <w:rFonts w:ascii="Times New Roman" w:hAnsi="Times New Roman" w:cs="Times New Roman"/>
          <w:sz w:val="24"/>
          <w:szCs w:val="24"/>
        </w:rPr>
        <w:t>4.1.       Mary Main y su estudio longitudinal</w:t>
      </w:r>
      <w:r w:rsidR="005D48ED">
        <w:rPr>
          <w:rFonts w:ascii="Times New Roman" w:hAnsi="Times New Roman" w:cs="Times New Roman"/>
          <w:sz w:val="24"/>
          <w:szCs w:val="24"/>
        </w:rPr>
        <w:t>……</w:t>
      </w:r>
      <w:r w:rsidRPr="0068518A">
        <w:rPr>
          <w:rFonts w:ascii="Times New Roman" w:hAnsi="Times New Roman" w:cs="Times New Roman"/>
          <w:sz w:val="24"/>
          <w:szCs w:val="24"/>
        </w:rPr>
        <w:t>………………………</w:t>
      </w:r>
      <w:r w:rsidR="0016277F">
        <w:rPr>
          <w:rFonts w:ascii="Times New Roman" w:hAnsi="Times New Roman" w:cs="Times New Roman"/>
          <w:sz w:val="24"/>
          <w:szCs w:val="24"/>
        </w:rPr>
        <w:t>……..16</w:t>
      </w:r>
    </w:p>
    <w:p w:rsidR="00BF5C7D" w:rsidRPr="0068518A" w:rsidRDefault="00BF5C7D" w:rsidP="00BF5C7D">
      <w:pPr>
        <w:pStyle w:val="Prrafodelista"/>
        <w:spacing w:line="360" w:lineRule="auto"/>
        <w:ind w:left="1418" w:hanging="709"/>
        <w:rPr>
          <w:rFonts w:ascii="Times New Roman" w:hAnsi="Times New Roman" w:cs="Times New Roman"/>
          <w:sz w:val="24"/>
          <w:szCs w:val="24"/>
        </w:rPr>
      </w:pPr>
      <w:r w:rsidRPr="0068518A">
        <w:rPr>
          <w:rFonts w:ascii="Times New Roman" w:hAnsi="Times New Roman" w:cs="Times New Roman"/>
          <w:sz w:val="24"/>
          <w:szCs w:val="24"/>
        </w:rPr>
        <w:t>4.2.       Reexperimentación postraum</w:t>
      </w:r>
      <w:r w:rsidR="005D48ED">
        <w:rPr>
          <w:rFonts w:ascii="Times New Roman" w:hAnsi="Times New Roman" w:cs="Times New Roman"/>
          <w:sz w:val="24"/>
          <w:szCs w:val="24"/>
        </w:rPr>
        <w:t>ática en los padres…………</w:t>
      </w:r>
      <w:r w:rsidRPr="0068518A">
        <w:rPr>
          <w:rFonts w:ascii="Times New Roman" w:hAnsi="Times New Roman" w:cs="Times New Roman"/>
          <w:sz w:val="24"/>
          <w:szCs w:val="24"/>
        </w:rPr>
        <w:t>………</w:t>
      </w:r>
      <w:r w:rsidR="0016277F">
        <w:rPr>
          <w:rFonts w:ascii="Times New Roman" w:hAnsi="Times New Roman" w:cs="Times New Roman"/>
          <w:sz w:val="24"/>
          <w:szCs w:val="24"/>
        </w:rPr>
        <w:t>……17</w:t>
      </w:r>
    </w:p>
    <w:p w:rsidR="007820BE" w:rsidRPr="0068518A" w:rsidRDefault="007D77D7" w:rsidP="007D77D7">
      <w:pPr>
        <w:pStyle w:val="Prrafodelista"/>
        <w:numPr>
          <w:ilvl w:val="0"/>
          <w:numId w:val="6"/>
        </w:numPr>
        <w:spacing w:line="360" w:lineRule="auto"/>
        <w:rPr>
          <w:rFonts w:ascii="Times New Roman" w:hAnsi="Times New Roman" w:cs="Times New Roman"/>
          <w:sz w:val="24"/>
          <w:szCs w:val="24"/>
        </w:rPr>
      </w:pPr>
      <w:r w:rsidRPr="0068518A">
        <w:rPr>
          <w:rFonts w:ascii="Times New Roman" w:hAnsi="Times New Roman" w:cs="Times New Roman"/>
          <w:b/>
          <w:sz w:val="24"/>
          <w:szCs w:val="24"/>
        </w:rPr>
        <w:t>PAREJA</w:t>
      </w:r>
      <w:r w:rsidR="002610A4" w:rsidRPr="0068518A">
        <w:rPr>
          <w:rFonts w:ascii="Times New Roman" w:hAnsi="Times New Roman" w:cs="Times New Roman"/>
          <w:b/>
          <w:sz w:val="24"/>
          <w:szCs w:val="24"/>
        </w:rPr>
        <w:t xml:space="preserve"> Y APEGO ADULTO</w:t>
      </w:r>
      <w:r w:rsidR="007820BE" w:rsidRPr="0016277F">
        <w:rPr>
          <w:rFonts w:ascii="Times New Roman" w:hAnsi="Times New Roman" w:cs="Times New Roman"/>
          <w:b/>
          <w:sz w:val="24"/>
          <w:szCs w:val="24"/>
        </w:rPr>
        <w:t>………………………………………</w:t>
      </w:r>
      <w:r w:rsidR="0016277F" w:rsidRPr="0016277F">
        <w:rPr>
          <w:rFonts w:ascii="Times New Roman" w:hAnsi="Times New Roman" w:cs="Times New Roman"/>
          <w:b/>
          <w:sz w:val="24"/>
          <w:szCs w:val="24"/>
        </w:rPr>
        <w:t>………20</w:t>
      </w:r>
    </w:p>
    <w:p w:rsidR="002610A4" w:rsidRPr="0068518A" w:rsidRDefault="002610A4" w:rsidP="007D77D7">
      <w:pPr>
        <w:pStyle w:val="Prrafodelista"/>
        <w:numPr>
          <w:ilvl w:val="1"/>
          <w:numId w:val="6"/>
        </w:numPr>
        <w:spacing w:line="360" w:lineRule="auto"/>
        <w:rPr>
          <w:rFonts w:ascii="Times New Roman" w:hAnsi="Times New Roman" w:cs="Times New Roman"/>
          <w:sz w:val="24"/>
          <w:szCs w:val="24"/>
        </w:rPr>
      </w:pPr>
      <w:r w:rsidRPr="0068518A">
        <w:rPr>
          <w:rFonts w:ascii="Times New Roman" w:hAnsi="Times New Roman" w:cs="Times New Roman"/>
          <w:sz w:val="24"/>
          <w:szCs w:val="24"/>
        </w:rPr>
        <w:t>Co</w:t>
      </w:r>
      <w:r w:rsidR="00415576">
        <w:rPr>
          <w:rFonts w:ascii="Times New Roman" w:hAnsi="Times New Roman" w:cs="Times New Roman"/>
          <w:sz w:val="24"/>
          <w:szCs w:val="24"/>
        </w:rPr>
        <w:t>nexiones entre estilos de</w:t>
      </w:r>
      <w:r w:rsidRPr="0068518A">
        <w:rPr>
          <w:rFonts w:ascii="Times New Roman" w:hAnsi="Times New Roman" w:cs="Times New Roman"/>
          <w:sz w:val="24"/>
          <w:szCs w:val="24"/>
        </w:rPr>
        <w:t xml:space="preserve"> apego adulto</w:t>
      </w:r>
      <w:r w:rsidR="00611285" w:rsidRPr="0068518A">
        <w:rPr>
          <w:rFonts w:ascii="Times New Roman" w:hAnsi="Times New Roman" w:cs="Times New Roman"/>
          <w:sz w:val="24"/>
          <w:szCs w:val="24"/>
        </w:rPr>
        <w:t>……………………………</w:t>
      </w:r>
      <w:r w:rsidR="007D1EA4">
        <w:rPr>
          <w:rFonts w:ascii="Times New Roman" w:hAnsi="Times New Roman" w:cs="Times New Roman"/>
          <w:sz w:val="24"/>
          <w:szCs w:val="24"/>
        </w:rPr>
        <w:t>…22</w:t>
      </w:r>
    </w:p>
    <w:p w:rsidR="009F355B" w:rsidRPr="0068518A" w:rsidRDefault="009F355B" w:rsidP="009F355B">
      <w:pPr>
        <w:pStyle w:val="Prrafodelista"/>
        <w:numPr>
          <w:ilvl w:val="1"/>
          <w:numId w:val="6"/>
        </w:numPr>
        <w:spacing w:line="360" w:lineRule="auto"/>
        <w:jc w:val="both"/>
        <w:rPr>
          <w:rFonts w:ascii="Times New Roman" w:hAnsi="Times New Roman" w:cs="Times New Roman"/>
          <w:sz w:val="24"/>
          <w:szCs w:val="24"/>
        </w:rPr>
      </w:pPr>
      <w:r w:rsidRPr="0068518A">
        <w:rPr>
          <w:rFonts w:ascii="Times New Roman" w:hAnsi="Times New Roman" w:cs="Times New Roman"/>
          <w:sz w:val="24"/>
          <w:szCs w:val="24"/>
        </w:rPr>
        <w:t>Aspectos de las relaciones de pareja asociadas con el apego</w:t>
      </w:r>
      <w:r w:rsidR="005D48ED">
        <w:rPr>
          <w:rFonts w:ascii="Times New Roman" w:hAnsi="Times New Roman" w:cs="Times New Roman"/>
          <w:sz w:val="24"/>
          <w:szCs w:val="24"/>
        </w:rPr>
        <w:t>………….</w:t>
      </w:r>
      <w:r w:rsidR="007D1EA4">
        <w:rPr>
          <w:rFonts w:ascii="Times New Roman" w:hAnsi="Times New Roman" w:cs="Times New Roman"/>
          <w:sz w:val="24"/>
          <w:szCs w:val="24"/>
        </w:rPr>
        <w:t>.23</w:t>
      </w:r>
    </w:p>
    <w:p w:rsidR="007820BE" w:rsidRPr="0068518A" w:rsidRDefault="007820BE" w:rsidP="009F355B">
      <w:pPr>
        <w:pStyle w:val="Prrafodelista"/>
        <w:numPr>
          <w:ilvl w:val="2"/>
          <w:numId w:val="6"/>
        </w:numPr>
        <w:spacing w:line="360" w:lineRule="auto"/>
        <w:rPr>
          <w:rFonts w:ascii="Times New Roman" w:hAnsi="Times New Roman" w:cs="Times New Roman"/>
          <w:sz w:val="24"/>
          <w:szCs w:val="24"/>
        </w:rPr>
      </w:pPr>
      <w:r w:rsidRPr="0068518A">
        <w:rPr>
          <w:rFonts w:ascii="Times New Roman" w:hAnsi="Times New Roman" w:cs="Times New Roman"/>
          <w:sz w:val="24"/>
          <w:szCs w:val="24"/>
        </w:rPr>
        <w:t>Dependencia……………………………………………</w:t>
      </w:r>
      <w:r w:rsidR="007D1EA4">
        <w:rPr>
          <w:rFonts w:ascii="Times New Roman" w:hAnsi="Times New Roman" w:cs="Times New Roman"/>
          <w:sz w:val="24"/>
          <w:szCs w:val="24"/>
        </w:rPr>
        <w:t>…………..23</w:t>
      </w:r>
    </w:p>
    <w:p w:rsidR="007820BE" w:rsidRPr="0068518A" w:rsidRDefault="005D48ED" w:rsidP="009F355B">
      <w:pPr>
        <w:pStyle w:val="Prrafodelista"/>
        <w:numPr>
          <w:ilvl w:val="2"/>
          <w:numId w:val="6"/>
        </w:numPr>
        <w:spacing w:line="360" w:lineRule="auto"/>
        <w:rPr>
          <w:rFonts w:ascii="Times New Roman" w:hAnsi="Times New Roman" w:cs="Times New Roman"/>
          <w:sz w:val="24"/>
          <w:szCs w:val="24"/>
        </w:rPr>
      </w:pPr>
      <w:r>
        <w:rPr>
          <w:rFonts w:ascii="Times New Roman" w:hAnsi="Times New Roman" w:cs="Times New Roman"/>
          <w:sz w:val="24"/>
          <w:szCs w:val="24"/>
        </w:rPr>
        <w:t>Infidelidad……………………</w:t>
      </w:r>
      <w:r w:rsidR="007820BE" w:rsidRPr="0068518A">
        <w:rPr>
          <w:rFonts w:ascii="Times New Roman" w:hAnsi="Times New Roman" w:cs="Times New Roman"/>
          <w:sz w:val="24"/>
          <w:szCs w:val="24"/>
        </w:rPr>
        <w:t>……………………………</w:t>
      </w:r>
      <w:r w:rsidR="007D1EA4">
        <w:rPr>
          <w:rFonts w:ascii="Times New Roman" w:hAnsi="Times New Roman" w:cs="Times New Roman"/>
          <w:sz w:val="24"/>
          <w:szCs w:val="24"/>
        </w:rPr>
        <w:t>………..24</w:t>
      </w:r>
    </w:p>
    <w:p w:rsidR="007D77D7" w:rsidRPr="0068518A" w:rsidRDefault="007820BE" w:rsidP="009F355B">
      <w:pPr>
        <w:pStyle w:val="Prrafodelista"/>
        <w:numPr>
          <w:ilvl w:val="2"/>
          <w:numId w:val="6"/>
        </w:numPr>
        <w:spacing w:line="360" w:lineRule="auto"/>
        <w:rPr>
          <w:rFonts w:ascii="Times New Roman" w:hAnsi="Times New Roman" w:cs="Times New Roman"/>
          <w:sz w:val="24"/>
          <w:szCs w:val="24"/>
        </w:rPr>
      </w:pPr>
      <w:r w:rsidRPr="0068518A">
        <w:rPr>
          <w:rFonts w:ascii="Times New Roman" w:hAnsi="Times New Roman" w:cs="Times New Roman"/>
          <w:sz w:val="24"/>
          <w:szCs w:val="24"/>
        </w:rPr>
        <w:t>Sexualidad……………………………………………</w:t>
      </w:r>
      <w:r w:rsidR="007D1EA4">
        <w:rPr>
          <w:rFonts w:ascii="Times New Roman" w:hAnsi="Times New Roman" w:cs="Times New Roman"/>
          <w:sz w:val="24"/>
          <w:szCs w:val="24"/>
        </w:rPr>
        <w:t>…………….25</w:t>
      </w:r>
    </w:p>
    <w:p w:rsidR="00FD5446" w:rsidRPr="00265C17" w:rsidRDefault="00FD5446" w:rsidP="00265C17">
      <w:pPr>
        <w:pStyle w:val="Prrafodelista"/>
        <w:numPr>
          <w:ilvl w:val="0"/>
          <w:numId w:val="6"/>
        </w:numPr>
        <w:spacing w:line="360" w:lineRule="auto"/>
        <w:rPr>
          <w:rFonts w:ascii="Times New Roman" w:hAnsi="Times New Roman" w:cs="Times New Roman"/>
          <w:b/>
          <w:sz w:val="24"/>
          <w:szCs w:val="24"/>
        </w:rPr>
      </w:pPr>
      <w:r w:rsidRPr="00265C17">
        <w:rPr>
          <w:rFonts w:ascii="Times New Roman" w:hAnsi="Times New Roman" w:cs="Times New Roman"/>
          <w:b/>
          <w:sz w:val="24"/>
          <w:szCs w:val="24"/>
        </w:rPr>
        <w:t>CONCLUSIONES</w:t>
      </w:r>
      <w:r w:rsidR="00E71E63" w:rsidRPr="00265C17">
        <w:rPr>
          <w:rFonts w:ascii="Times New Roman" w:hAnsi="Times New Roman" w:cs="Times New Roman"/>
          <w:b/>
          <w:sz w:val="24"/>
          <w:szCs w:val="24"/>
        </w:rPr>
        <w:t>………………………………………………………</w:t>
      </w:r>
      <w:r w:rsidR="007D1EA4">
        <w:rPr>
          <w:rFonts w:ascii="Times New Roman" w:hAnsi="Times New Roman" w:cs="Times New Roman"/>
          <w:b/>
          <w:sz w:val="24"/>
          <w:szCs w:val="24"/>
        </w:rPr>
        <w:t>…….26</w:t>
      </w:r>
    </w:p>
    <w:p w:rsidR="00FD5446" w:rsidRPr="0068518A" w:rsidRDefault="00FD5446" w:rsidP="00265C17">
      <w:pPr>
        <w:pStyle w:val="Prrafodelista"/>
        <w:numPr>
          <w:ilvl w:val="0"/>
          <w:numId w:val="6"/>
        </w:numPr>
        <w:spacing w:line="360" w:lineRule="auto"/>
        <w:ind w:left="709"/>
        <w:rPr>
          <w:rFonts w:ascii="Times New Roman" w:hAnsi="Times New Roman" w:cs="Times New Roman"/>
          <w:b/>
          <w:sz w:val="24"/>
          <w:szCs w:val="24"/>
        </w:rPr>
      </w:pPr>
      <w:r w:rsidRPr="0068518A">
        <w:rPr>
          <w:rFonts w:ascii="Times New Roman" w:hAnsi="Times New Roman" w:cs="Times New Roman"/>
          <w:b/>
          <w:sz w:val="24"/>
          <w:szCs w:val="24"/>
        </w:rPr>
        <w:t>DISCUSIONES</w:t>
      </w:r>
      <w:r w:rsidR="007D1EA4">
        <w:rPr>
          <w:rFonts w:ascii="Times New Roman" w:hAnsi="Times New Roman" w:cs="Times New Roman"/>
          <w:b/>
          <w:sz w:val="24"/>
          <w:szCs w:val="24"/>
        </w:rPr>
        <w:t>………………………………………………………………..28</w:t>
      </w:r>
    </w:p>
    <w:p w:rsidR="00E46F83" w:rsidRPr="0068518A" w:rsidRDefault="00E46F83" w:rsidP="00265C17">
      <w:pPr>
        <w:pStyle w:val="Prrafodelista"/>
        <w:numPr>
          <w:ilvl w:val="0"/>
          <w:numId w:val="6"/>
        </w:numPr>
        <w:spacing w:line="360" w:lineRule="auto"/>
        <w:ind w:left="709"/>
        <w:rPr>
          <w:rFonts w:ascii="Times New Roman" w:hAnsi="Times New Roman" w:cs="Times New Roman"/>
          <w:b/>
          <w:sz w:val="24"/>
          <w:szCs w:val="24"/>
        </w:rPr>
      </w:pPr>
      <w:r w:rsidRPr="0068518A">
        <w:rPr>
          <w:rFonts w:ascii="Times New Roman" w:hAnsi="Times New Roman" w:cs="Times New Roman"/>
          <w:b/>
          <w:sz w:val="24"/>
          <w:szCs w:val="24"/>
        </w:rPr>
        <w:t>BIBLIOGRAFÍA</w:t>
      </w:r>
      <w:r w:rsidR="005D48ED">
        <w:rPr>
          <w:rFonts w:ascii="Times New Roman" w:hAnsi="Times New Roman" w:cs="Times New Roman"/>
          <w:b/>
          <w:sz w:val="24"/>
          <w:szCs w:val="24"/>
        </w:rPr>
        <w:t>…………………………………………………</w:t>
      </w:r>
      <w:r w:rsidR="00E71E63" w:rsidRPr="0068518A">
        <w:rPr>
          <w:rFonts w:ascii="Times New Roman" w:hAnsi="Times New Roman" w:cs="Times New Roman"/>
          <w:b/>
          <w:sz w:val="24"/>
          <w:szCs w:val="24"/>
        </w:rPr>
        <w:t>……</w:t>
      </w:r>
      <w:r w:rsidR="007D1EA4">
        <w:rPr>
          <w:rFonts w:ascii="Times New Roman" w:hAnsi="Times New Roman" w:cs="Times New Roman"/>
          <w:b/>
          <w:sz w:val="24"/>
          <w:szCs w:val="24"/>
        </w:rPr>
        <w:t>……</w:t>
      </w:r>
      <w:r w:rsidR="00EC5528">
        <w:rPr>
          <w:rFonts w:ascii="Times New Roman" w:hAnsi="Times New Roman" w:cs="Times New Roman"/>
          <w:b/>
          <w:sz w:val="24"/>
          <w:szCs w:val="24"/>
        </w:rPr>
        <w:t>...30</w:t>
      </w:r>
    </w:p>
    <w:p w:rsidR="001278FF" w:rsidRDefault="001278FF" w:rsidP="001278FF">
      <w:pPr>
        <w:pStyle w:val="Prrafodelista"/>
        <w:spacing w:line="360" w:lineRule="auto"/>
        <w:ind w:left="1440"/>
        <w:rPr>
          <w:rFonts w:ascii="Times New Roman" w:hAnsi="Times New Roman" w:cs="Times New Roman"/>
          <w:b/>
          <w:sz w:val="24"/>
          <w:szCs w:val="24"/>
        </w:rPr>
      </w:pPr>
    </w:p>
    <w:p w:rsidR="00F228D2" w:rsidRDefault="00F228D2" w:rsidP="001278FF">
      <w:pPr>
        <w:pStyle w:val="Prrafodelista"/>
        <w:spacing w:line="360" w:lineRule="auto"/>
        <w:ind w:left="1440"/>
        <w:rPr>
          <w:rFonts w:cstheme="minorHAnsi"/>
          <w:sz w:val="24"/>
          <w:szCs w:val="24"/>
        </w:rPr>
      </w:pPr>
    </w:p>
    <w:p w:rsidR="005D48ED" w:rsidRDefault="005D48ED" w:rsidP="001278FF">
      <w:pPr>
        <w:pStyle w:val="Prrafodelista"/>
        <w:spacing w:line="360" w:lineRule="auto"/>
        <w:ind w:left="1440"/>
        <w:rPr>
          <w:rFonts w:cstheme="minorHAnsi"/>
          <w:sz w:val="24"/>
          <w:szCs w:val="24"/>
        </w:rPr>
      </w:pPr>
    </w:p>
    <w:p w:rsidR="007D77D7" w:rsidRDefault="007D77D7" w:rsidP="001278FF">
      <w:pPr>
        <w:pStyle w:val="Prrafodelista"/>
        <w:spacing w:line="360" w:lineRule="auto"/>
        <w:ind w:left="1440"/>
        <w:rPr>
          <w:rFonts w:cstheme="minorHAnsi"/>
          <w:sz w:val="24"/>
          <w:szCs w:val="24"/>
        </w:rPr>
      </w:pPr>
    </w:p>
    <w:p w:rsidR="007D77D7" w:rsidRDefault="007D77D7" w:rsidP="00386AED">
      <w:pPr>
        <w:spacing w:line="360" w:lineRule="auto"/>
        <w:rPr>
          <w:rFonts w:cstheme="minorHAnsi"/>
          <w:sz w:val="24"/>
          <w:szCs w:val="24"/>
        </w:rPr>
      </w:pPr>
    </w:p>
    <w:p w:rsidR="004B2A66" w:rsidRDefault="004B2A66" w:rsidP="00386AED">
      <w:pPr>
        <w:spacing w:line="360" w:lineRule="auto"/>
        <w:rPr>
          <w:rFonts w:cstheme="minorHAnsi"/>
          <w:sz w:val="24"/>
          <w:szCs w:val="24"/>
        </w:rPr>
      </w:pPr>
    </w:p>
    <w:p w:rsidR="004B2A66" w:rsidRDefault="004B2A66" w:rsidP="00386AED">
      <w:pPr>
        <w:spacing w:line="360" w:lineRule="auto"/>
        <w:rPr>
          <w:rFonts w:cstheme="minorHAnsi"/>
          <w:sz w:val="24"/>
          <w:szCs w:val="24"/>
        </w:rPr>
      </w:pPr>
    </w:p>
    <w:p w:rsidR="007820BE" w:rsidRPr="004B2A66" w:rsidRDefault="007820BE" w:rsidP="004B2A66">
      <w:pPr>
        <w:spacing w:line="360" w:lineRule="auto"/>
        <w:rPr>
          <w:rFonts w:ascii="Times New Roman" w:hAnsi="Times New Roman" w:cs="Times New Roman"/>
          <w:b/>
          <w:sz w:val="24"/>
          <w:szCs w:val="36"/>
        </w:rPr>
      </w:pPr>
    </w:p>
    <w:p w:rsidR="00D67755" w:rsidRPr="00E31583" w:rsidRDefault="00383876" w:rsidP="00024843">
      <w:pPr>
        <w:pStyle w:val="Prrafodelista"/>
        <w:numPr>
          <w:ilvl w:val="0"/>
          <w:numId w:val="9"/>
        </w:numPr>
        <w:spacing w:line="360" w:lineRule="auto"/>
        <w:jc w:val="both"/>
        <w:rPr>
          <w:rFonts w:ascii="Times New Roman" w:hAnsi="Times New Roman" w:cs="Times New Roman"/>
          <w:b/>
          <w:sz w:val="32"/>
          <w:szCs w:val="36"/>
        </w:rPr>
      </w:pPr>
      <w:r w:rsidRPr="00E31583">
        <w:rPr>
          <w:rFonts w:ascii="Times New Roman" w:hAnsi="Times New Roman" w:cs="Times New Roman"/>
          <w:b/>
          <w:sz w:val="28"/>
          <w:szCs w:val="36"/>
        </w:rPr>
        <w:lastRenderedPageBreak/>
        <w:t>INTRODUCCIÓ</w:t>
      </w:r>
      <w:r w:rsidR="00D67755" w:rsidRPr="00E31583">
        <w:rPr>
          <w:rFonts w:ascii="Times New Roman" w:hAnsi="Times New Roman" w:cs="Times New Roman"/>
          <w:b/>
          <w:sz w:val="28"/>
          <w:szCs w:val="36"/>
        </w:rPr>
        <w:t>N</w:t>
      </w:r>
    </w:p>
    <w:p w:rsidR="007D77D7" w:rsidRPr="00546C9D" w:rsidRDefault="007D77D7" w:rsidP="007D77D7">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El ser humano nace siendo más vulnerable que cualquier otro animal del planeta y, para sobrevivir, necesitará depender de uno o varios cuidadores que le ayuden a enfrentarse al mundo (Pitillas, 2021). Somos, por tanto, seres mayoritariamente relacionales. </w:t>
      </w:r>
    </w:p>
    <w:p w:rsidR="007D77D7" w:rsidRPr="00546C9D" w:rsidRDefault="007D77D7" w:rsidP="007D77D7">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vínculo afectivo significativo que se genera con el cuidador en los primeros meses de vida, con el propósito de desarrollar la seguridad y la exploración en el niño, se conoce como el sistema de apego (Zapiain, 2009). Este sistema de apego deja un esquema afectivo interno de funcionamiento (modelos operativos) respecto a uno mismo y respecto a los demás, que acompañarán al niño el resto de su vida (Bowlby, 1973).</w:t>
      </w:r>
    </w:p>
    <w:p w:rsidR="007D77D7" w:rsidRPr="00546C9D" w:rsidRDefault="007D77D7" w:rsidP="007D77D7">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Los estilos de apego que los niños establecen con su figura de apego, estarán presentes en su vida adulta. Estos estilos se conocen, cuando están presentes en los adultos, como los distintos tipos de apego adulto</w:t>
      </w:r>
      <w:r w:rsidR="00AD3C5D">
        <w:rPr>
          <w:rFonts w:ascii="Times New Roman" w:hAnsi="Times New Roman" w:cs="Times New Roman"/>
          <w:sz w:val="24"/>
          <w:szCs w:val="24"/>
        </w:rPr>
        <w:t xml:space="preserve"> (Bartholomew y Horowitz, 1991)</w:t>
      </w:r>
      <w:r w:rsidRPr="00546C9D">
        <w:rPr>
          <w:rFonts w:ascii="Times New Roman" w:hAnsi="Times New Roman" w:cs="Times New Roman"/>
          <w:sz w:val="24"/>
          <w:szCs w:val="24"/>
        </w:rPr>
        <w:t>. Los estilos de apego adulto se reactivarán en mayor medida en aquellas situaciones de mayor intimidad; por ejemplo, cuando se está con la pareja (Zapiain, 2009) o cuando se es padre (Pitillas, 2021).</w:t>
      </w:r>
    </w:p>
    <w:p w:rsidR="007D77D7" w:rsidRPr="00546C9D" w:rsidRDefault="007D77D7" w:rsidP="007D77D7">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En las relaciones de pareja interaccionan los estilos de apego de cada uno de los miembros. Dependiendo de estas interacciones, podemos encontrar mayores o menores tendencias a relaciones de dependencia o sumisión, a conflictos, a infidelidades… Esto se produce porque, en situaciones de intimidad, se reviven aspectos de las relaciones tempranas con la propia figura de apego (consciente o inconscientemente) (Zapiain, 200</w:t>
      </w:r>
      <w:r w:rsidR="00C84F35" w:rsidRPr="00546C9D">
        <w:rPr>
          <w:rFonts w:ascii="Times New Roman" w:hAnsi="Times New Roman" w:cs="Times New Roman"/>
          <w:sz w:val="24"/>
          <w:szCs w:val="24"/>
        </w:rPr>
        <w:t>9; Sánchez, 2015; Pitillas, 2021</w:t>
      </w:r>
      <w:r w:rsidRPr="00546C9D">
        <w:rPr>
          <w:rFonts w:ascii="Times New Roman" w:hAnsi="Times New Roman" w:cs="Times New Roman"/>
          <w:sz w:val="24"/>
          <w:szCs w:val="24"/>
        </w:rPr>
        <w:t>). </w:t>
      </w:r>
    </w:p>
    <w:p w:rsidR="007D77D7" w:rsidRPr="00546C9D" w:rsidRDefault="007D77D7" w:rsidP="007D77D7">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Cuando el ser humano tiene hijos, se reactiva en los padres su propia experiencia de vulnerabilidad, que está relacionada con como ellos fueron protegidos y cuidados (Pitillas, 2021). El estilo de apego del padre hará que éste se relacione con el niño de una manera u otra, influyendo, por tanto, en el estilo de apego que desarrollará su propio hijo (transmisión intergeneracional) (Sánchez, 2015). Por ejemplo, una madre, que de pequeña no fue protegida ni cuidada lo suficiente, podría comportarse de manera muy intrusiva, generando altos niveles de estimulación de manera constante. Esto podría provocar en el bebé el desarrollo de conductas </w:t>
      </w:r>
      <w:proofErr w:type="spellStart"/>
      <w:r w:rsidRPr="00546C9D">
        <w:rPr>
          <w:rFonts w:ascii="Times New Roman" w:hAnsi="Times New Roman" w:cs="Times New Roman"/>
          <w:sz w:val="24"/>
          <w:szCs w:val="24"/>
        </w:rPr>
        <w:t>evitativas</w:t>
      </w:r>
      <w:proofErr w:type="spellEnd"/>
      <w:r w:rsidRPr="00546C9D">
        <w:rPr>
          <w:rFonts w:ascii="Times New Roman" w:hAnsi="Times New Roman" w:cs="Times New Roman"/>
          <w:sz w:val="24"/>
          <w:szCs w:val="24"/>
        </w:rPr>
        <w:t xml:space="preserve"> y de distanciamiento emocional.</w:t>
      </w:r>
    </w:p>
    <w:p w:rsidR="00B23007" w:rsidRPr="00546C9D" w:rsidRDefault="00954D3E" w:rsidP="007D77D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w:t>
      </w:r>
      <w:r w:rsidR="00B23007" w:rsidRPr="00546C9D">
        <w:rPr>
          <w:rFonts w:ascii="Times New Roman" w:hAnsi="Times New Roman" w:cs="Times New Roman"/>
          <w:sz w:val="24"/>
          <w:szCs w:val="24"/>
        </w:rPr>
        <w:t xml:space="preserve">l propósito de este trabajo es </w:t>
      </w:r>
      <w:r w:rsidR="002F0E70">
        <w:rPr>
          <w:rFonts w:ascii="Times New Roman" w:hAnsi="Times New Roman" w:cs="Times New Roman"/>
          <w:sz w:val="24"/>
          <w:szCs w:val="24"/>
        </w:rPr>
        <w:t>analizar</w:t>
      </w:r>
      <w:r w:rsidR="00B23007" w:rsidRPr="00546C9D">
        <w:rPr>
          <w:rFonts w:ascii="Times New Roman" w:hAnsi="Times New Roman" w:cs="Times New Roman"/>
          <w:sz w:val="24"/>
          <w:szCs w:val="24"/>
        </w:rPr>
        <w:t xml:space="preserve"> cómo los estilos de apego pueden influir en las dinámicas relacionales de la pareja y en los patrones de crianza que se desarrollan con los propios hijos</w:t>
      </w:r>
      <w:r w:rsidR="00584F48" w:rsidRPr="00546C9D">
        <w:rPr>
          <w:rFonts w:ascii="Times New Roman" w:hAnsi="Times New Roman" w:cs="Times New Roman"/>
          <w:sz w:val="24"/>
          <w:szCs w:val="24"/>
        </w:rPr>
        <w:t>.</w:t>
      </w:r>
    </w:p>
    <w:p w:rsidR="00584F48" w:rsidRPr="00546C9D" w:rsidRDefault="00584F48" w:rsidP="007D77D7">
      <w:pPr>
        <w:spacing w:line="360" w:lineRule="auto"/>
        <w:jc w:val="both"/>
        <w:rPr>
          <w:rFonts w:ascii="Times New Roman" w:hAnsi="Times New Roman" w:cs="Times New Roman"/>
          <w:sz w:val="24"/>
          <w:szCs w:val="24"/>
        </w:rPr>
      </w:pPr>
      <w:r w:rsidRPr="002B3A7E">
        <w:rPr>
          <w:rFonts w:ascii="Times New Roman" w:hAnsi="Times New Roman" w:cs="Times New Roman"/>
          <w:color w:val="000000" w:themeColor="text1"/>
          <w:sz w:val="24"/>
          <w:szCs w:val="24"/>
        </w:rPr>
        <w:t>Creo</w:t>
      </w:r>
      <w:r w:rsidR="003D4CC4" w:rsidRPr="002B3A7E">
        <w:rPr>
          <w:rFonts w:ascii="Times New Roman" w:hAnsi="Times New Roman" w:cs="Times New Roman"/>
          <w:color w:val="000000" w:themeColor="text1"/>
          <w:sz w:val="24"/>
          <w:szCs w:val="24"/>
        </w:rPr>
        <w:t xml:space="preserve"> que es importante realizar esta revisión</w:t>
      </w:r>
      <w:r w:rsidR="002251B9" w:rsidRPr="002B3A7E">
        <w:rPr>
          <w:rFonts w:ascii="Times New Roman" w:hAnsi="Times New Roman" w:cs="Times New Roman"/>
          <w:color w:val="000000" w:themeColor="text1"/>
          <w:sz w:val="24"/>
          <w:szCs w:val="24"/>
        </w:rPr>
        <w:t xml:space="preserve"> bibliográfica</w:t>
      </w:r>
      <w:r w:rsidR="00B65D84">
        <w:rPr>
          <w:rFonts w:ascii="Times New Roman" w:hAnsi="Times New Roman" w:cs="Times New Roman"/>
          <w:color w:val="000000" w:themeColor="text1"/>
          <w:sz w:val="24"/>
          <w:szCs w:val="24"/>
        </w:rPr>
        <w:t>,</w:t>
      </w:r>
      <w:r w:rsidR="002B3A7E">
        <w:rPr>
          <w:rFonts w:ascii="Times New Roman" w:hAnsi="Times New Roman" w:cs="Times New Roman"/>
          <w:color w:val="000000" w:themeColor="text1"/>
          <w:sz w:val="24"/>
          <w:szCs w:val="24"/>
        </w:rPr>
        <w:t xml:space="preserve"> de</w:t>
      </w:r>
      <w:r w:rsidR="002313D4">
        <w:rPr>
          <w:rFonts w:ascii="Times New Roman" w:hAnsi="Times New Roman" w:cs="Times New Roman"/>
          <w:color w:val="000000" w:themeColor="text1"/>
          <w:sz w:val="24"/>
          <w:szCs w:val="24"/>
        </w:rPr>
        <w:t xml:space="preserve"> </w:t>
      </w:r>
      <w:r w:rsidR="002B3A7E" w:rsidRPr="002B3A7E">
        <w:rPr>
          <w:rFonts w:ascii="Times New Roman" w:hAnsi="Times New Roman" w:cs="Times New Roman"/>
          <w:color w:val="000000" w:themeColor="text1"/>
          <w:sz w:val="24"/>
          <w:szCs w:val="24"/>
        </w:rPr>
        <w:t>carácter confirmatorio y de naturaleza descriptiva</w:t>
      </w:r>
      <w:r w:rsidR="003D4CC4" w:rsidRPr="002B3A7E">
        <w:rPr>
          <w:rFonts w:ascii="Times New Roman" w:hAnsi="Times New Roman" w:cs="Times New Roman"/>
          <w:color w:val="000000" w:themeColor="text1"/>
          <w:sz w:val="24"/>
          <w:szCs w:val="24"/>
        </w:rPr>
        <w:t>,</w:t>
      </w:r>
      <w:r w:rsidRPr="002B3A7E">
        <w:rPr>
          <w:rFonts w:ascii="Times New Roman" w:hAnsi="Times New Roman" w:cs="Times New Roman"/>
          <w:color w:val="000000" w:themeColor="text1"/>
          <w:sz w:val="24"/>
          <w:szCs w:val="24"/>
        </w:rPr>
        <w:t xml:space="preserve"> fundamentalmente por la </w:t>
      </w:r>
      <w:r w:rsidR="00580F02" w:rsidRPr="002B3A7E">
        <w:rPr>
          <w:rFonts w:ascii="Times New Roman" w:hAnsi="Times New Roman" w:cs="Times New Roman"/>
          <w:color w:val="000000" w:themeColor="text1"/>
          <w:sz w:val="24"/>
          <w:szCs w:val="24"/>
        </w:rPr>
        <w:t>necesidad de comprender</w:t>
      </w:r>
      <w:r w:rsidR="00D44CED" w:rsidRPr="002B3A7E">
        <w:rPr>
          <w:rFonts w:ascii="Times New Roman" w:hAnsi="Times New Roman" w:cs="Times New Roman"/>
          <w:color w:val="000000" w:themeColor="text1"/>
          <w:sz w:val="24"/>
          <w:szCs w:val="24"/>
        </w:rPr>
        <w:t xml:space="preserve"> el impacto que tienen </w:t>
      </w:r>
      <w:r w:rsidR="002B3A7E" w:rsidRPr="002B3A7E">
        <w:rPr>
          <w:rFonts w:ascii="Times New Roman" w:hAnsi="Times New Roman" w:cs="Times New Roman"/>
          <w:color w:val="000000" w:themeColor="text1"/>
          <w:sz w:val="24"/>
          <w:szCs w:val="24"/>
        </w:rPr>
        <w:t xml:space="preserve">las experiencias tempranas </w:t>
      </w:r>
      <w:r w:rsidR="00D44CED" w:rsidRPr="002B3A7E">
        <w:rPr>
          <w:rFonts w:ascii="Times New Roman" w:hAnsi="Times New Roman" w:cs="Times New Roman"/>
          <w:color w:val="000000" w:themeColor="text1"/>
          <w:sz w:val="24"/>
          <w:szCs w:val="24"/>
        </w:rPr>
        <w:t>en nuestra etapa adulta</w:t>
      </w:r>
      <w:r w:rsidR="002B3A7E" w:rsidRPr="002B3A7E">
        <w:rPr>
          <w:rFonts w:ascii="Times New Roman" w:hAnsi="Times New Roman" w:cs="Times New Roman"/>
          <w:color w:val="000000" w:themeColor="text1"/>
          <w:sz w:val="24"/>
          <w:szCs w:val="24"/>
        </w:rPr>
        <w:t>.</w:t>
      </w:r>
      <w:r w:rsidR="002313D4">
        <w:rPr>
          <w:rFonts w:ascii="Times New Roman" w:hAnsi="Times New Roman" w:cs="Times New Roman"/>
          <w:color w:val="000000" w:themeColor="text1"/>
          <w:sz w:val="24"/>
          <w:szCs w:val="24"/>
        </w:rPr>
        <w:t xml:space="preserve"> </w:t>
      </w:r>
      <w:r w:rsidR="00D44CED" w:rsidRPr="002B3A7E">
        <w:rPr>
          <w:rFonts w:ascii="Times New Roman" w:hAnsi="Times New Roman" w:cs="Times New Roman"/>
          <w:color w:val="000000" w:themeColor="text1"/>
          <w:sz w:val="24"/>
          <w:szCs w:val="24"/>
        </w:rPr>
        <w:t>C</w:t>
      </w:r>
      <w:r w:rsidR="002B3A7E">
        <w:rPr>
          <w:rFonts w:ascii="Times New Roman" w:hAnsi="Times New Roman" w:cs="Times New Roman"/>
          <w:color w:val="000000" w:themeColor="text1"/>
          <w:sz w:val="24"/>
          <w:szCs w:val="24"/>
        </w:rPr>
        <w:t>onocer de dónde venimos</w:t>
      </w:r>
      <w:r w:rsidR="003D4CC4" w:rsidRPr="002B3A7E">
        <w:rPr>
          <w:rFonts w:ascii="Times New Roman" w:hAnsi="Times New Roman" w:cs="Times New Roman"/>
          <w:color w:val="000000" w:themeColor="text1"/>
          <w:sz w:val="24"/>
          <w:szCs w:val="24"/>
        </w:rPr>
        <w:t xml:space="preserve"> puede ayudar a </w:t>
      </w:r>
      <w:r w:rsidR="00D44CED" w:rsidRPr="002B3A7E">
        <w:rPr>
          <w:rFonts w:ascii="Times New Roman" w:hAnsi="Times New Roman" w:cs="Times New Roman"/>
          <w:color w:val="000000" w:themeColor="text1"/>
          <w:sz w:val="24"/>
          <w:szCs w:val="24"/>
        </w:rPr>
        <w:t>entender las dinámicas</w:t>
      </w:r>
      <w:r w:rsidR="002B3A7E" w:rsidRPr="002B3A7E">
        <w:rPr>
          <w:rFonts w:ascii="Times New Roman" w:hAnsi="Times New Roman" w:cs="Times New Roman"/>
          <w:color w:val="000000" w:themeColor="text1"/>
          <w:sz w:val="24"/>
          <w:szCs w:val="24"/>
        </w:rPr>
        <w:t xml:space="preserve"> relacionales</w:t>
      </w:r>
      <w:r w:rsidR="002313D4">
        <w:rPr>
          <w:rFonts w:ascii="Times New Roman" w:hAnsi="Times New Roman" w:cs="Times New Roman"/>
          <w:color w:val="000000" w:themeColor="text1"/>
          <w:sz w:val="24"/>
          <w:szCs w:val="24"/>
        </w:rPr>
        <w:t xml:space="preserve"> </w:t>
      </w:r>
      <w:r w:rsidR="002B3A7E">
        <w:rPr>
          <w:rFonts w:ascii="Times New Roman" w:hAnsi="Times New Roman" w:cs="Times New Roman"/>
          <w:color w:val="000000" w:themeColor="text1"/>
          <w:sz w:val="24"/>
          <w:szCs w:val="24"/>
        </w:rPr>
        <w:t>de nuestro</w:t>
      </w:r>
      <w:r w:rsidR="002B3A7E" w:rsidRPr="002B3A7E">
        <w:rPr>
          <w:rFonts w:ascii="Times New Roman" w:hAnsi="Times New Roman" w:cs="Times New Roman"/>
          <w:color w:val="000000" w:themeColor="text1"/>
          <w:sz w:val="24"/>
          <w:szCs w:val="24"/>
        </w:rPr>
        <w:t xml:space="preserve"> pre</w:t>
      </w:r>
      <w:r w:rsidR="00D44CED" w:rsidRPr="002B3A7E">
        <w:rPr>
          <w:rFonts w:ascii="Times New Roman" w:hAnsi="Times New Roman" w:cs="Times New Roman"/>
          <w:color w:val="000000" w:themeColor="text1"/>
          <w:sz w:val="24"/>
          <w:szCs w:val="24"/>
        </w:rPr>
        <w:t>sente</w:t>
      </w:r>
      <w:r w:rsidR="00F35A81">
        <w:rPr>
          <w:rFonts w:ascii="Times New Roman" w:hAnsi="Times New Roman" w:cs="Times New Roman"/>
          <w:color w:val="000000" w:themeColor="text1"/>
          <w:sz w:val="24"/>
          <w:szCs w:val="24"/>
        </w:rPr>
        <w:t xml:space="preserve">. De este modo, aquellas conductas perjudiciales en nuestra vida pueden hacerse conscientes, y empezar a modificarse para lograr </w:t>
      </w:r>
      <w:r w:rsidR="00F35A81">
        <w:rPr>
          <w:rFonts w:ascii="Times New Roman" w:hAnsi="Times New Roman" w:cs="Times New Roman"/>
          <w:sz w:val="24"/>
          <w:szCs w:val="24"/>
        </w:rPr>
        <w:t>prevenir</w:t>
      </w:r>
      <w:r w:rsidR="003D4CC4" w:rsidRPr="00546C9D">
        <w:rPr>
          <w:rFonts w:ascii="Times New Roman" w:hAnsi="Times New Roman" w:cs="Times New Roman"/>
          <w:sz w:val="24"/>
          <w:szCs w:val="24"/>
        </w:rPr>
        <w:t xml:space="preserve"> problemas de pareja y controla</w:t>
      </w:r>
      <w:r w:rsidR="00F35A81">
        <w:rPr>
          <w:rFonts w:ascii="Times New Roman" w:hAnsi="Times New Roman" w:cs="Times New Roman"/>
          <w:sz w:val="24"/>
          <w:szCs w:val="24"/>
        </w:rPr>
        <w:t>r</w:t>
      </w:r>
      <w:r w:rsidR="003D4CC4" w:rsidRPr="00546C9D">
        <w:rPr>
          <w:rFonts w:ascii="Times New Roman" w:hAnsi="Times New Roman" w:cs="Times New Roman"/>
          <w:sz w:val="24"/>
          <w:szCs w:val="24"/>
        </w:rPr>
        <w:t xml:space="preserve"> la trasmisión generacional </w:t>
      </w:r>
      <w:r w:rsidR="00954D3E">
        <w:rPr>
          <w:rFonts w:ascii="Times New Roman" w:hAnsi="Times New Roman" w:cs="Times New Roman"/>
          <w:sz w:val="24"/>
          <w:szCs w:val="24"/>
        </w:rPr>
        <w:t>de traumas.</w:t>
      </w:r>
    </w:p>
    <w:p w:rsidR="001278FF" w:rsidRPr="00F50AC1" w:rsidRDefault="00954D3E" w:rsidP="001278FF">
      <w:pPr>
        <w:spacing w:line="360" w:lineRule="auto"/>
        <w:jc w:val="both"/>
        <w:rPr>
          <w:rFonts w:ascii="Times New Roman" w:hAnsi="Times New Roman" w:cs="Times New Roman"/>
          <w:b/>
          <w:sz w:val="24"/>
          <w:szCs w:val="36"/>
        </w:rPr>
      </w:pPr>
      <w:r>
        <w:rPr>
          <w:rFonts w:ascii="Times New Roman" w:hAnsi="Times New Roman" w:cs="Times New Roman"/>
          <w:sz w:val="24"/>
          <w:szCs w:val="36"/>
        </w:rPr>
        <w:t>L</w:t>
      </w:r>
      <w:r w:rsidR="00FC5C73" w:rsidRPr="00546C9D">
        <w:rPr>
          <w:rFonts w:ascii="Times New Roman" w:hAnsi="Times New Roman" w:cs="Times New Roman"/>
          <w:sz w:val="24"/>
          <w:szCs w:val="36"/>
        </w:rPr>
        <w:t>a pregunta que guiará</w:t>
      </w:r>
      <w:r w:rsidR="003D4CC4" w:rsidRPr="00546C9D">
        <w:rPr>
          <w:rFonts w:ascii="Times New Roman" w:hAnsi="Times New Roman" w:cs="Times New Roman"/>
          <w:sz w:val="24"/>
          <w:szCs w:val="36"/>
        </w:rPr>
        <w:t xml:space="preserve"> este trabajo es la si</w:t>
      </w:r>
      <w:r w:rsidR="00757024">
        <w:rPr>
          <w:rFonts w:ascii="Times New Roman" w:hAnsi="Times New Roman" w:cs="Times New Roman"/>
          <w:sz w:val="24"/>
          <w:szCs w:val="36"/>
        </w:rPr>
        <w:t xml:space="preserve">guiente: </w:t>
      </w:r>
      <w:r w:rsidR="00757024" w:rsidRPr="00ED1E19">
        <w:rPr>
          <w:rFonts w:ascii="Times New Roman" w:hAnsi="Times New Roman" w:cs="Times New Roman"/>
          <w:sz w:val="24"/>
          <w:szCs w:val="36"/>
        </w:rPr>
        <w:t>¿En qué medida nuestro estilo de apego adulto influye en nuestras</w:t>
      </w:r>
      <w:r w:rsidR="003D4CC4" w:rsidRPr="00ED1E19">
        <w:rPr>
          <w:rFonts w:ascii="Times New Roman" w:hAnsi="Times New Roman" w:cs="Times New Roman"/>
          <w:sz w:val="24"/>
          <w:szCs w:val="36"/>
        </w:rPr>
        <w:t xml:space="preserve"> relaciones de pareja y nuestra manera de criar a los hijos?</w:t>
      </w:r>
    </w:p>
    <w:p w:rsidR="00024843" w:rsidRPr="00546C9D" w:rsidRDefault="008547DE" w:rsidP="00C55E64">
      <w:pPr>
        <w:spacing w:line="360" w:lineRule="auto"/>
        <w:jc w:val="both"/>
        <w:rPr>
          <w:rFonts w:ascii="Times New Roman" w:hAnsi="Times New Roman" w:cs="Times New Roman"/>
          <w:sz w:val="24"/>
          <w:szCs w:val="36"/>
        </w:rPr>
      </w:pPr>
      <w:r>
        <w:rPr>
          <w:rFonts w:ascii="Times New Roman" w:hAnsi="Times New Roman" w:cs="Times New Roman"/>
          <w:sz w:val="24"/>
          <w:szCs w:val="36"/>
        </w:rPr>
        <w:t>Para responder esta pregunta</w:t>
      </w:r>
      <w:r w:rsidR="00F50BAE">
        <w:rPr>
          <w:rFonts w:ascii="Times New Roman" w:hAnsi="Times New Roman" w:cs="Times New Roman"/>
          <w:sz w:val="24"/>
          <w:szCs w:val="36"/>
        </w:rPr>
        <w:t>, e</w:t>
      </w:r>
      <w:r w:rsidR="00C55E64" w:rsidRPr="00546C9D">
        <w:rPr>
          <w:rFonts w:ascii="Times New Roman" w:hAnsi="Times New Roman" w:cs="Times New Roman"/>
          <w:sz w:val="24"/>
          <w:szCs w:val="36"/>
        </w:rPr>
        <w:t>n primer lugar, trataré de a</w:t>
      </w:r>
      <w:r w:rsidR="00024843" w:rsidRPr="00546C9D">
        <w:rPr>
          <w:rFonts w:ascii="Times New Roman" w:hAnsi="Times New Roman" w:cs="Times New Roman"/>
          <w:sz w:val="24"/>
          <w:szCs w:val="36"/>
        </w:rPr>
        <w:t xml:space="preserve">bordar y resumir los estilos de apego infantil, </w:t>
      </w:r>
      <w:r w:rsidR="00FD154D" w:rsidRPr="00546C9D">
        <w:rPr>
          <w:rFonts w:ascii="Times New Roman" w:hAnsi="Times New Roman" w:cs="Times New Roman"/>
          <w:sz w:val="24"/>
          <w:szCs w:val="36"/>
        </w:rPr>
        <w:t>introduciendo el concepto de modelos internos</w:t>
      </w:r>
      <w:r w:rsidR="00024843" w:rsidRPr="00546C9D">
        <w:rPr>
          <w:rFonts w:ascii="Times New Roman" w:hAnsi="Times New Roman" w:cs="Times New Roman"/>
          <w:sz w:val="24"/>
          <w:szCs w:val="36"/>
        </w:rPr>
        <w:t>, según</w:t>
      </w:r>
      <w:r w:rsidR="00646031" w:rsidRPr="00546C9D">
        <w:rPr>
          <w:rFonts w:ascii="Times New Roman" w:hAnsi="Times New Roman" w:cs="Times New Roman"/>
          <w:sz w:val="24"/>
          <w:szCs w:val="36"/>
        </w:rPr>
        <w:t xml:space="preserve"> la teoría de</w:t>
      </w:r>
      <w:r w:rsidR="003B0FAA" w:rsidRPr="00546C9D">
        <w:rPr>
          <w:rFonts w:ascii="Times New Roman" w:hAnsi="Times New Roman" w:cs="Times New Roman"/>
          <w:sz w:val="24"/>
          <w:szCs w:val="36"/>
        </w:rPr>
        <w:t xml:space="preserve"> apego de Bowlby; </w:t>
      </w:r>
      <w:r w:rsidR="00024843" w:rsidRPr="00546C9D">
        <w:rPr>
          <w:rFonts w:ascii="Times New Roman" w:hAnsi="Times New Roman" w:cs="Times New Roman"/>
          <w:sz w:val="24"/>
          <w:szCs w:val="36"/>
        </w:rPr>
        <w:t>y la continuación y ampliación de esta teoría realizada por Mary Ainsworth</w:t>
      </w:r>
      <w:r w:rsidR="00C55E64" w:rsidRPr="00546C9D">
        <w:rPr>
          <w:rFonts w:ascii="Times New Roman" w:hAnsi="Times New Roman" w:cs="Times New Roman"/>
          <w:sz w:val="24"/>
          <w:szCs w:val="36"/>
        </w:rPr>
        <w:t xml:space="preserve"> y Mary Main</w:t>
      </w:r>
      <w:r w:rsidR="00024843" w:rsidRPr="00546C9D">
        <w:rPr>
          <w:rFonts w:ascii="Times New Roman" w:hAnsi="Times New Roman" w:cs="Times New Roman"/>
          <w:sz w:val="24"/>
          <w:szCs w:val="36"/>
        </w:rPr>
        <w:t>.</w:t>
      </w:r>
    </w:p>
    <w:p w:rsidR="00024843" w:rsidRPr="00546C9D" w:rsidRDefault="00C55E64" w:rsidP="00C55E64">
      <w:pPr>
        <w:spacing w:line="360" w:lineRule="auto"/>
        <w:jc w:val="both"/>
        <w:rPr>
          <w:rFonts w:ascii="Times New Roman" w:hAnsi="Times New Roman" w:cs="Times New Roman"/>
          <w:sz w:val="24"/>
          <w:szCs w:val="36"/>
        </w:rPr>
      </w:pPr>
      <w:r w:rsidRPr="00546C9D">
        <w:rPr>
          <w:rFonts w:ascii="Times New Roman" w:hAnsi="Times New Roman" w:cs="Times New Roman"/>
          <w:sz w:val="24"/>
          <w:szCs w:val="36"/>
        </w:rPr>
        <w:t>En segundo lugar</w:t>
      </w:r>
      <w:r w:rsidR="00F50AC1">
        <w:rPr>
          <w:rFonts w:ascii="Times New Roman" w:hAnsi="Times New Roman" w:cs="Times New Roman"/>
          <w:sz w:val="24"/>
          <w:szCs w:val="36"/>
        </w:rPr>
        <w:t>,</w:t>
      </w:r>
      <w:r w:rsidRPr="00546C9D">
        <w:rPr>
          <w:rFonts w:ascii="Times New Roman" w:hAnsi="Times New Roman" w:cs="Times New Roman"/>
          <w:sz w:val="24"/>
          <w:szCs w:val="36"/>
        </w:rPr>
        <w:t xml:space="preserve"> me dispongo a p</w:t>
      </w:r>
      <w:r w:rsidR="00024843" w:rsidRPr="00546C9D">
        <w:rPr>
          <w:rFonts w:ascii="Times New Roman" w:hAnsi="Times New Roman" w:cs="Times New Roman"/>
          <w:sz w:val="24"/>
          <w:szCs w:val="36"/>
        </w:rPr>
        <w:t>rofundizar en los distintos tipos de apego adulto, desarrollados a partir de los estilos de apego infantil, desde el modelo de prototipos propuesto por Bartholomew y Horowitz</w:t>
      </w:r>
      <w:r w:rsidRPr="00546C9D">
        <w:rPr>
          <w:rFonts w:ascii="Times New Roman" w:hAnsi="Times New Roman" w:cs="Times New Roman"/>
          <w:sz w:val="24"/>
          <w:szCs w:val="36"/>
        </w:rPr>
        <w:t xml:space="preserve"> y desde la clasificación dada por la Entrevista de Apego Adulto desarrollada por Mary Main</w:t>
      </w:r>
      <w:r w:rsidR="00024843" w:rsidRPr="00546C9D">
        <w:rPr>
          <w:rFonts w:ascii="Times New Roman" w:hAnsi="Times New Roman" w:cs="Times New Roman"/>
          <w:sz w:val="24"/>
          <w:szCs w:val="36"/>
        </w:rPr>
        <w:t>.</w:t>
      </w:r>
    </w:p>
    <w:p w:rsidR="00024843" w:rsidRPr="00546C9D" w:rsidRDefault="00973425" w:rsidP="00DB139E">
      <w:pPr>
        <w:spacing w:line="360" w:lineRule="auto"/>
        <w:jc w:val="both"/>
        <w:rPr>
          <w:rFonts w:ascii="Times New Roman" w:hAnsi="Times New Roman" w:cs="Times New Roman"/>
          <w:sz w:val="24"/>
          <w:szCs w:val="36"/>
        </w:rPr>
      </w:pPr>
      <w:r w:rsidRPr="00546C9D">
        <w:rPr>
          <w:rFonts w:ascii="Times New Roman" w:hAnsi="Times New Roman" w:cs="Times New Roman"/>
          <w:sz w:val="24"/>
          <w:szCs w:val="36"/>
        </w:rPr>
        <w:t>En tercer lugar, trataré de</w:t>
      </w:r>
      <w:r w:rsidR="002313D4">
        <w:rPr>
          <w:rFonts w:ascii="Times New Roman" w:hAnsi="Times New Roman" w:cs="Times New Roman"/>
          <w:sz w:val="24"/>
          <w:szCs w:val="36"/>
        </w:rPr>
        <w:t xml:space="preserve"> </w:t>
      </w:r>
      <w:r w:rsidRPr="00546C9D">
        <w:rPr>
          <w:rFonts w:ascii="Times New Roman" w:hAnsi="Times New Roman" w:cs="Times New Roman"/>
          <w:sz w:val="24"/>
          <w:szCs w:val="36"/>
        </w:rPr>
        <w:t>r</w:t>
      </w:r>
      <w:r w:rsidR="00024843" w:rsidRPr="00546C9D">
        <w:rPr>
          <w:rFonts w:ascii="Times New Roman" w:hAnsi="Times New Roman" w:cs="Times New Roman"/>
          <w:sz w:val="24"/>
          <w:szCs w:val="36"/>
        </w:rPr>
        <w:t>eflexionar acerca de cómo el apego influye en la pareja y en sus distintas dimensiones (dependencia, infidelidad, sexualidad…</w:t>
      </w:r>
      <w:r w:rsidR="00DB139E" w:rsidRPr="00546C9D">
        <w:rPr>
          <w:rFonts w:ascii="Times New Roman" w:hAnsi="Times New Roman" w:cs="Times New Roman"/>
          <w:sz w:val="24"/>
          <w:szCs w:val="36"/>
        </w:rPr>
        <w:t xml:space="preserve">) y </w:t>
      </w:r>
      <w:r w:rsidR="00F50AC1" w:rsidRPr="00954D3E">
        <w:rPr>
          <w:rFonts w:ascii="Times New Roman" w:hAnsi="Times New Roman" w:cs="Times New Roman"/>
          <w:sz w:val="24"/>
          <w:szCs w:val="36"/>
        </w:rPr>
        <w:t>analizaré</w:t>
      </w:r>
      <w:r w:rsidR="002313D4">
        <w:rPr>
          <w:rFonts w:ascii="Times New Roman" w:hAnsi="Times New Roman" w:cs="Times New Roman"/>
          <w:sz w:val="24"/>
          <w:szCs w:val="36"/>
        </w:rPr>
        <w:t xml:space="preserve"> </w:t>
      </w:r>
      <w:r w:rsidR="00024843" w:rsidRPr="00546C9D">
        <w:rPr>
          <w:rFonts w:ascii="Times New Roman" w:hAnsi="Times New Roman" w:cs="Times New Roman"/>
          <w:sz w:val="24"/>
          <w:szCs w:val="36"/>
        </w:rPr>
        <w:t>el efecto de los estilos de apego en la manera de criar a los hijos (patrones de crianza).</w:t>
      </w:r>
    </w:p>
    <w:p w:rsidR="0025544F" w:rsidRPr="00EE3BB0" w:rsidRDefault="00383876" w:rsidP="00EE3BB0">
      <w:pPr>
        <w:pStyle w:val="Prrafodelista"/>
        <w:numPr>
          <w:ilvl w:val="1"/>
          <w:numId w:val="9"/>
        </w:numPr>
        <w:spacing w:line="360" w:lineRule="auto"/>
        <w:rPr>
          <w:rFonts w:ascii="Times New Roman" w:hAnsi="Times New Roman" w:cs="Times New Roman"/>
          <w:sz w:val="24"/>
          <w:szCs w:val="36"/>
        </w:rPr>
      </w:pPr>
      <w:r w:rsidRPr="00EE3BB0">
        <w:rPr>
          <w:rFonts w:ascii="Times New Roman" w:hAnsi="Times New Roman" w:cs="Times New Roman"/>
          <w:b/>
          <w:sz w:val="24"/>
          <w:szCs w:val="36"/>
        </w:rPr>
        <w:t>ESTADO DE LA CUESTIÓN</w:t>
      </w:r>
    </w:p>
    <w:p w:rsidR="00C41EC5" w:rsidRPr="00546C9D" w:rsidRDefault="00B44116" w:rsidP="004B53F8">
      <w:pPr>
        <w:spacing w:line="360" w:lineRule="auto"/>
        <w:jc w:val="both"/>
        <w:rPr>
          <w:rFonts w:ascii="Times New Roman" w:hAnsi="Times New Roman" w:cs="Times New Roman"/>
          <w:sz w:val="24"/>
          <w:szCs w:val="36"/>
        </w:rPr>
      </w:pPr>
      <w:r w:rsidRPr="00546C9D">
        <w:rPr>
          <w:rFonts w:ascii="Times New Roman" w:hAnsi="Times New Roman" w:cs="Times New Roman"/>
          <w:sz w:val="24"/>
          <w:szCs w:val="36"/>
        </w:rPr>
        <w:t xml:space="preserve">El apego es un tema que ha sido muy estudiado a lo largo de los años por multitud de autores diferentes. Uno de ellos fue </w:t>
      </w:r>
      <w:r w:rsidR="00A449AE" w:rsidRPr="00546C9D">
        <w:rPr>
          <w:rFonts w:ascii="Times New Roman" w:hAnsi="Times New Roman" w:cs="Times New Roman"/>
          <w:sz w:val="24"/>
          <w:szCs w:val="36"/>
        </w:rPr>
        <w:t>John Bowlby</w:t>
      </w:r>
      <w:r w:rsidRPr="00546C9D">
        <w:rPr>
          <w:rFonts w:ascii="Times New Roman" w:hAnsi="Times New Roman" w:cs="Times New Roman"/>
          <w:sz w:val="24"/>
          <w:szCs w:val="36"/>
        </w:rPr>
        <w:t xml:space="preserve">, </w:t>
      </w:r>
      <w:r w:rsidR="00A449AE" w:rsidRPr="00546C9D">
        <w:rPr>
          <w:rFonts w:ascii="Times New Roman" w:hAnsi="Times New Roman" w:cs="Times New Roman"/>
          <w:sz w:val="24"/>
          <w:szCs w:val="36"/>
        </w:rPr>
        <w:t>considerado el padre de la teoría del apego</w:t>
      </w:r>
      <w:r w:rsidR="00F50BAE">
        <w:rPr>
          <w:rFonts w:ascii="Times New Roman" w:hAnsi="Times New Roman" w:cs="Times New Roman"/>
          <w:sz w:val="24"/>
          <w:szCs w:val="36"/>
        </w:rPr>
        <w:t xml:space="preserve"> por muchos autores posteriores</w:t>
      </w:r>
      <w:r w:rsidR="00A449AE" w:rsidRPr="00546C9D">
        <w:rPr>
          <w:rFonts w:ascii="Times New Roman" w:hAnsi="Times New Roman" w:cs="Times New Roman"/>
          <w:sz w:val="24"/>
          <w:szCs w:val="36"/>
        </w:rPr>
        <w:t>. Sus estudios acerca del vínculo real entre madre</w:t>
      </w:r>
      <w:r w:rsidR="00A449AE" w:rsidRPr="00546C9D">
        <w:rPr>
          <w:rFonts w:ascii="Times New Roman" w:hAnsi="Times New Roman" w:cs="Times New Roman"/>
          <w:sz w:val="24"/>
          <w:szCs w:val="36"/>
          <w:vertAlign w:val="superscript"/>
        </w:rPr>
        <w:footnoteReference w:id="1"/>
      </w:r>
      <w:r w:rsidR="00A449AE" w:rsidRPr="00546C9D">
        <w:rPr>
          <w:rFonts w:ascii="Times New Roman" w:hAnsi="Times New Roman" w:cs="Times New Roman"/>
          <w:sz w:val="24"/>
          <w:szCs w:val="36"/>
        </w:rPr>
        <w:t xml:space="preserve"> e hijo, y no las fantasías sobre este, junto con su </w:t>
      </w:r>
      <w:r w:rsidR="00F20D54" w:rsidRPr="00546C9D">
        <w:rPr>
          <w:rFonts w:ascii="Times New Roman" w:hAnsi="Times New Roman" w:cs="Times New Roman"/>
          <w:sz w:val="24"/>
          <w:szCs w:val="36"/>
        </w:rPr>
        <w:t>interés en colocar</w:t>
      </w:r>
      <w:r w:rsidR="00A449AE" w:rsidRPr="00546C9D">
        <w:rPr>
          <w:rFonts w:ascii="Times New Roman" w:hAnsi="Times New Roman" w:cs="Times New Roman"/>
          <w:sz w:val="24"/>
          <w:szCs w:val="36"/>
        </w:rPr>
        <w:t xml:space="preserve"> al apego como el </w:t>
      </w:r>
      <w:r w:rsidR="00A449AE" w:rsidRPr="00546C9D">
        <w:rPr>
          <w:rFonts w:ascii="Times New Roman" w:hAnsi="Times New Roman" w:cs="Times New Roman"/>
          <w:sz w:val="24"/>
          <w:szCs w:val="36"/>
        </w:rPr>
        <w:lastRenderedPageBreak/>
        <w:t>c</w:t>
      </w:r>
      <w:r w:rsidR="00DA619D" w:rsidRPr="00546C9D">
        <w:rPr>
          <w:rFonts w:ascii="Times New Roman" w:hAnsi="Times New Roman" w:cs="Times New Roman"/>
          <w:sz w:val="24"/>
          <w:szCs w:val="36"/>
        </w:rPr>
        <w:t>entro del desarrollo humano en vez de</w:t>
      </w:r>
      <w:r w:rsidR="00A449AE" w:rsidRPr="00546C9D">
        <w:rPr>
          <w:rFonts w:ascii="Times New Roman" w:hAnsi="Times New Roman" w:cs="Times New Roman"/>
          <w:sz w:val="24"/>
          <w:szCs w:val="36"/>
        </w:rPr>
        <w:t xml:space="preserve"> los impulsos sexuales o agresivos</w:t>
      </w:r>
      <w:r w:rsidR="00F50BAE">
        <w:rPr>
          <w:rFonts w:ascii="Times New Roman" w:hAnsi="Times New Roman" w:cs="Times New Roman"/>
          <w:sz w:val="24"/>
          <w:szCs w:val="36"/>
        </w:rPr>
        <w:t>, fueron sus principales aportaciones.</w:t>
      </w:r>
      <w:r w:rsidR="002313D4">
        <w:rPr>
          <w:rFonts w:ascii="Times New Roman" w:hAnsi="Times New Roman" w:cs="Times New Roman"/>
          <w:sz w:val="24"/>
          <w:szCs w:val="36"/>
        </w:rPr>
        <w:t xml:space="preserve"> </w:t>
      </w:r>
      <w:r w:rsidR="00CC5D98" w:rsidRPr="00546C9D">
        <w:rPr>
          <w:rFonts w:ascii="Times New Roman" w:hAnsi="Times New Roman" w:cs="Times New Roman"/>
          <w:sz w:val="24"/>
          <w:szCs w:val="36"/>
        </w:rPr>
        <w:t>Sus estudios fueron ampliados y corroborados empíricamente por Mary Ainsworth, lo que dio lugar a una colaboración extensa en</w:t>
      </w:r>
      <w:r w:rsidR="007C7D28" w:rsidRPr="00546C9D">
        <w:rPr>
          <w:rFonts w:ascii="Times New Roman" w:hAnsi="Times New Roman" w:cs="Times New Roman"/>
          <w:sz w:val="24"/>
          <w:szCs w:val="36"/>
        </w:rPr>
        <w:t>tre ambos</w:t>
      </w:r>
      <w:r w:rsidR="00935D6B" w:rsidRPr="00546C9D">
        <w:rPr>
          <w:rFonts w:ascii="Times New Roman" w:hAnsi="Times New Roman" w:cs="Times New Roman"/>
          <w:sz w:val="24"/>
          <w:szCs w:val="36"/>
        </w:rPr>
        <w:t>. Ainsworth pasó</w:t>
      </w:r>
      <w:r w:rsidR="007C7D28" w:rsidRPr="00546C9D">
        <w:rPr>
          <w:rFonts w:ascii="Times New Roman" w:hAnsi="Times New Roman" w:cs="Times New Roman"/>
          <w:sz w:val="24"/>
          <w:szCs w:val="36"/>
        </w:rPr>
        <w:t xml:space="preserve"> a </w:t>
      </w:r>
      <w:r w:rsidRPr="00546C9D">
        <w:rPr>
          <w:rFonts w:ascii="Times New Roman" w:hAnsi="Times New Roman" w:cs="Times New Roman"/>
          <w:sz w:val="24"/>
          <w:szCs w:val="36"/>
        </w:rPr>
        <w:t>ser considerada por muchos otros autores,</w:t>
      </w:r>
      <w:r w:rsidR="00CC5D98" w:rsidRPr="00546C9D">
        <w:rPr>
          <w:rFonts w:ascii="Times New Roman" w:hAnsi="Times New Roman" w:cs="Times New Roman"/>
          <w:sz w:val="24"/>
          <w:szCs w:val="36"/>
        </w:rPr>
        <w:t xml:space="preserve"> la madre de la teoría de apego</w:t>
      </w:r>
      <w:r w:rsidR="00C41EC5" w:rsidRPr="00546C9D">
        <w:rPr>
          <w:rFonts w:ascii="Times New Roman" w:hAnsi="Times New Roman" w:cs="Times New Roman"/>
          <w:sz w:val="24"/>
          <w:szCs w:val="36"/>
        </w:rPr>
        <w:t xml:space="preserve"> (Wallin, 2012)</w:t>
      </w:r>
      <w:r w:rsidR="00CC5D98" w:rsidRPr="00546C9D">
        <w:rPr>
          <w:rFonts w:ascii="Times New Roman" w:hAnsi="Times New Roman" w:cs="Times New Roman"/>
          <w:sz w:val="24"/>
          <w:szCs w:val="36"/>
        </w:rPr>
        <w:t xml:space="preserve">. </w:t>
      </w:r>
    </w:p>
    <w:p w:rsidR="00CC5D98" w:rsidRPr="007C74CE" w:rsidRDefault="00CC5D98" w:rsidP="004B53F8">
      <w:pPr>
        <w:spacing w:line="360" w:lineRule="auto"/>
        <w:jc w:val="both"/>
        <w:rPr>
          <w:rFonts w:ascii="Times New Roman" w:hAnsi="Times New Roman" w:cs="Times New Roman"/>
          <w:color w:val="C00000"/>
          <w:sz w:val="24"/>
          <w:szCs w:val="36"/>
        </w:rPr>
      </w:pPr>
      <w:r w:rsidRPr="00546C9D">
        <w:rPr>
          <w:rFonts w:ascii="Times New Roman" w:hAnsi="Times New Roman" w:cs="Times New Roman"/>
          <w:sz w:val="24"/>
          <w:szCs w:val="36"/>
        </w:rPr>
        <w:t xml:space="preserve">Las </w:t>
      </w:r>
      <w:r w:rsidR="0088327E">
        <w:rPr>
          <w:rFonts w:ascii="Times New Roman" w:hAnsi="Times New Roman" w:cs="Times New Roman"/>
          <w:sz w:val="24"/>
          <w:szCs w:val="36"/>
        </w:rPr>
        <w:t>conclusiones a las que llegaron</w:t>
      </w:r>
      <w:r w:rsidRPr="00546C9D">
        <w:rPr>
          <w:rFonts w:ascii="Times New Roman" w:hAnsi="Times New Roman" w:cs="Times New Roman"/>
          <w:sz w:val="24"/>
          <w:szCs w:val="36"/>
        </w:rPr>
        <w:t xml:space="preserve"> fueron recogidas y ampliadas por Mary Main que trasladó la investigación del vínculo infantil hacia las represent</w:t>
      </w:r>
      <w:r w:rsidR="00CA456D" w:rsidRPr="00546C9D">
        <w:rPr>
          <w:rFonts w:ascii="Times New Roman" w:hAnsi="Times New Roman" w:cs="Times New Roman"/>
          <w:sz w:val="24"/>
          <w:szCs w:val="36"/>
        </w:rPr>
        <w:t>aciones mentales de los adultos.</w:t>
      </w:r>
      <w:r w:rsidR="002313D4">
        <w:rPr>
          <w:rFonts w:ascii="Times New Roman" w:hAnsi="Times New Roman" w:cs="Times New Roman"/>
          <w:sz w:val="24"/>
          <w:szCs w:val="36"/>
        </w:rPr>
        <w:t xml:space="preserve"> </w:t>
      </w:r>
      <w:r w:rsidR="00A850CB" w:rsidRPr="00546C9D">
        <w:rPr>
          <w:rFonts w:ascii="Times New Roman" w:hAnsi="Times New Roman" w:cs="Times New Roman"/>
          <w:sz w:val="24"/>
          <w:szCs w:val="36"/>
        </w:rPr>
        <w:t xml:space="preserve">Las ideas de Main hicieron que Peter </w:t>
      </w:r>
      <w:proofErr w:type="spellStart"/>
      <w:r w:rsidR="00A850CB" w:rsidRPr="00546C9D">
        <w:rPr>
          <w:rFonts w:ascii="Times New Roman" w:hAnsi="Times New Roman" w:cs="Times New Roman"/>
          <w:sz w:val="24"/>
          <w:szCs w:val="36"/>
        </w:rPr>
        <w:t>Fonagy</w:t>
      </w:r>
      <w:proofErr w:type="spellEnd"/>
      <w:r w:rsidR="00A850CB" w:rsidRPr="00546C9D">
        <w:rPr>
          <w:rFonts w:ascii="Times New Roman" w:hAnsi="Times New Roman" w:cs="Times New Roman"/>
          <w:sz w:val="24"/>
          <w:szCs w:val="36"/>
        </w:rPr>
        <w:t xml:space="preserve"> y </w:t>
      </w:r>
      <w:r w:rsidR="00B44116" w:rsidRPr="00546C9D">
        <w:rPr>
          <w:rFonts w:ascii="Times New Roman" w:hAnsi="Times New Roman" w:cs="Times New Roman"/>
          <w:sz w:val="24"/>
          <w:szCs w:val="36"/>
        </w:rPr>
        <w:t>sus colaboradores</w:t>
      </w:r>
      <w:r w:rsidR="00A850CB" w:rsidRPr="00546C9D">
        <w:rPr>
          <w:rFonts w:ascii="Times New Roman" w:hAnsi="Times New Roman" w:cs="Times New Roman"/>
          <w:sz w:val="24"/>
          <w:szCs w:val="36"/>
        </w:rPr>
        <w:t xml:space="preserve"> determinaran que los vínculos de apego intersubjetivos funcionan como el contexto en el que se albergan la perspicacia y la empatía </w:t>
      </w:r>
      <w:proofErr w:type="gramStart"/>
      <w:r w:rsidR="00A850CB" w:rsidRPr="00546C9D">
        <w:rPr>
          <w:rFonts w:ascii="Times New Roman" w:hAnsi="Times New Roman" w:cs="Times New Roman"/>
          <w:sz w:val="24"/>
          <w:szCs w:val="36"/>
        </w:rPr>
        <w:t>humana</w:t>
      </w:r>
      <w:r w:rsidR="00DA619D" w:rsidRPr="00546C9D">
        <w:rPr>
          <w:rFonts w:ascii="Times New Roman" w:hAnsi="Times New Roman" w:cs="Times New Roman"/>
          <w:sz w:val="24"/>
          <w:szCs w:val="36"/>
        </w:rPr>
        <w:t>(</w:t>
      </w:r>
      <w:proofErr w:type="gramEnd"/>
      <w:r w:rsidR="00DA619D" w:rsidRPr="00546C9D">
        <w:rPr>
          <w:rFonts w:ascii="Times New Roman" w:hAnsi="Times New Roman" w:cs="Times New Roman"/>
          <w:sz w:val="24"/>
          <w:szCs w:val="36"/>
        </w:rPr>
        <w:t>Wallin, 2012)</w:t>
      </w:r>
      <w:r w:rsidR="00C41EC5" w:rsidRPr="00546C9D">
        <w:rPr>
          <w:rFonts w:ascii="Times New Roman" w:hAnsi="Times New Roman" w:cs="Times New Roman"/>
          <w:sz w:val="24"/>
          <w:szCs w:val="36"/>
        </w:rPr>
        <w:t>.</w:t>
      </w:r>
    </w:p>
    <w:p w:rsidR="00CC5D98" w:rsidRPr="00546C9D" w:rsidRDefault="008D727B" w:rsidP="004B53F8">
      <w:pPr>
        <w:spacing w:line="360" w:lineRule="auto"/>
        <w:jc w:val="both"/>
        <w:rPr>
          <w:rFonts w:ascii="Times New Roman" w:hAnsi="Times New Roman" w:cs="Times New Roman"/>
          <w:sz w:val="24"/>
          <w:szCs w:val="36"/>
        </w:rPr>
      </w:pPr>
      <w:r w:rsidRPr="00546C9D">
        <w:rPr>
          <w:rFonts w:ascii="Times New Roman" w:hAnsi="Times New Roman" w:cs="Times New Roman"/>
          <w:sz w:val="24"/>
          <w:szCs w:val="36"/>
        </w:rPr>
        <w:t xml:space="preserve">A raíz de </w:t>
      </w:r>
      <w:r w:rsidR="005915F0" w:rsidRPr="00546C9D">
        <w:rPr>
          <w:rFonts w:ascii="Times New Roman" w:hAnsi="Times New Roman" w:cs="Times New Roman"/>
          <w:sz w:val="24"/>
          <w:szCs w:val="36"/>
        </w:rPr>
        <w:t>esto</w:t>
      </w:r>
      <w:r w:rsidR="00CC5D98" w:rsidRPr="00546C9D">
        <w:rPr>
          <w:rFonts w:ascii="Times New Roman" w:hAnsi="Times New Roman" w:cs="Times New Roman"/>
          <w:sz w:val="24"/>
          <w:szCs w:val="36"/>
        </w:rPr>
        <w:t xml:space="preserve">, </w:t>
      </w:r>
      <w:r w:rsidR="00447D67" w:rsidRPr="00546C9D">
        <w:rPr>
          <w:rFonts w:ascii="Times New Roman" w:hAnsi="Times New Roman" w:cs="Times New Roman"/>
          <w:sz w:val="24"/>
          <w:szCs w:val="36"/>
        </w:rPr>
        <w:t>numerosos autores han continuado realizando investigaciones acerca de</w:t>
      </w:r>
      <w:r w:rsidR="005915F0" w:rsidRPr="00546C9D">
        <w:rPr>
          <w:rFonts w:ascii="Times New Roman" w:hAnsi="Times New Roman" w:cs="Times New Roman"/>
          <w:sz w:val="24"/>
          <w:szCs w:val="36"/>
        </w:rPr>
        <w:t>l apego</w:t>
      </w:r>
      <w:r w:rsidRPr="00546C9D">
        <w:rPr>
          <w:rFonts w:ascii="Times New Roman" w:hAnsi="Times New Roman" w:cs="Times New Roman"/>
          <w:sz w:val="24"/>
          <w:szCs w:val="36"/>
        </w:rPr>
        <w:t>, como Bartholomew y Horowitz que desarrollan un modelo de cuatro factores del apego adulto</w:t>
      </w:r>
      <w:r w:rsidR="00E95FFB" w:rsidRPr="00546C9D">
        <w:rPr>
          <w:rFonts w:ascii="Times New Roman" w:hAnsi="Times New Roman" w:cs="Times New Roman"/>
          <w:sz w:val="24"/>
          <w:szCs w:val="36"/>
        </w:rPr>
        <w:t>.</w:t>
      </w:r>
      <w:r w:rsidR="002313D4">
        <w:rPr>
          <w:rFonts w:ascii="Times New Roman" w:hAnsi="Times New Roman" w:cs="Times New Roman"/>
          <w:sz w:val="24"/>
          <w:szCs w:val="36"/>
        </w:rPr>
        <w:t xml:space="preserve"> </w:t>
      </w:r>
      <w:r w:rsidR="00E95FFB" w:rsidRPr="00546C9D">
        <w:rPr>
          <w:rFonts w:ascii="Times New Roman" w:hAnsi="Times New Roman" w:cs="Times New Roman"/>
          <w:sz w:val="24"/>
          <w:szCs w:val="36"/>
        </w:rPr>
        <w:t>Otros</w:t>
      </w:r>
      <w:r w:rsidR="00447D67" w:rsidRPr="00546C9D">
        <w:rPr>
          <w:rFonts w:ascii="Times New Roman" w:hAnsi="Times New Roman" w:cs="Times New Roman"/>
          <w:sz w:val="24"/>
          <w:szCs w:val="36"/>
        </w:rPr>
        <w:t xml:space="preserve"> muchos </w:t>
      </w:r>
      <w:r w:rsidR="00E95FFB" w:rsidRPr="00546C9D">
        <w:rPr>
          <w:rFonts w:ascii="Times New Roman" w:hAnsi="Times New Roman" w:cs="Times New Roman"/>
          <w:sz w:val="24"/>
          <w:szCs w:val="36"/>
        </w:rPr>
        <w:t xml:space="preserve">autores </w:t>
      </w:r>
      <w:r w:rsidRPr="00546C9D">
        <w:rPr>
          <w:rFonts w:ascii="Times New Roman" w:hAnsi="Times New Roman" w:cs="Times New Roman"/>
          <w:sz w:val="24"/>
          <w:szCs w:val="36"/>
        </w:rPr>
        <w:t>a</w:t>
      </w:r>
      <w:r w:rsidR="00447D67" w:rsidRPr="00546C9D">
        <w:rPr>
          <w:rFonts w:ascii="Times New Roman" w:hAnsi="Times New Roman" w:cs="Times New Roman"/>
          <w:sz w:val="24"/>
          <w:szCs w:val="36"/>
        </w:rPr>
        <w:t xml:space="preserve">cogen la teoría del apego como base para realizar otras investigaciones. Por ejemplo, </w:t>
      </w:r>
      <w:r w:rsidRPr="00546C9D">
        <w:rPr>
          <w:rFonts w:ascii="Times New Roman" w:hAnsi="Times New Roman" w:cs="Times New Roman"/>
          <w:sz w:val="24"/>
          <w:szCs w:val="36"/>
        </w:rPr>
        <w:t>investigaciones en las que relacionar el apego con otros constructos</w:t>
      </w:r>
      <w:r w:rsidR="00E95FFB" w:rsidRPr="00546C9D">
        <w:rPr>
          <w:rFonts w:ascii="Times New Roman" w:hAnsi="Times New Roman" w:cs="Times New Roman"/>
          <w:sz w:val="24"/>
          <w:szCs w:val="36"/>
        </w:rPr>
        <w:t xml:space="preserve"> como las relaciones de pareja, la sexualidad, etc. </w:t>
      </w:r>
    </w:p>
    <w:p w:rsidR="00447D67" w:rsidRPr="00F50AC1" w:rsidRDefault="00447D67" w:rsidP="004B53F8">
      <w:pPr>
        <w:spacing w:line="360" w:lineRule="auto"/>
        <w:jc w:val="both"/>
        <w:rPr>
          <w:rFonts w:ascii="Times New Roman" w:hAnsi="Times New Roman" w:cs="Times New Roman"/>
          <w:b/>
          <w:strike/>
          <w:color w:val="FF0000"/>
          <w:sz w:val="24"/>
          <w:szCs w:val="36"/>
        </w:rPr>
      </w:pPr>
      <w:r w:rsidRPr="00546C9D">
        <w:rPr>
          <w:rFonts w:ascii="Times New Roman" w:hAnsi="Times New Roman" w:cs="Times New Roman"/>
          <w:sz w:val="24"/>
          <w:szCs w:val="36"/>
        </w:rPr>
        <w:t xml:space="preserve">Hoy en día encontramos multitud de investigaciones sobre el tema, y </w:t>
      </w:r>
      <w:r w:rsidR="00E95FFB" w:rsidRPr="00546C9D">
        <w:rPr>
          <w:rFonts w:ascii="Times New Roman" w:hAnsi="Times New Roman" w:cs="Times New Roman"/>
          <w:sz w:val="24"/>
          <w:szCs w:val="36"/>
        </w:rPr>
        <w:t>la dificultad de este trabajo radica en,</w:t>
      </w:r>
      <w:r w:rsidRPr="00546C9D">
        <w:rPr>
          <w:rFonts w:ascii="Times New Roman" w:hAnsi="Times New Roman" w:cs="Times New Roman"/>
          <w:sz w:val="24"/>
          <w:szCs w:val="36"/>
        </w:rPr>
        <w:t xml:space="preserve"> precisamente, diferenciar las fuentes por relevancia e importancia. </w:t>
      </w:r>
      <w:r w:rsidR="000D5B7C" w:rsidRPr="00546C9D">
        <w:rPr>
          <w:rFonts w:ascii="Times New Roman" w:hAnsi="Times New Roman" w:cs="Times New Roman"/>
          <w:sz w:val="24"/>
          <w:szCs w:val="36"/>
        </w:rPr>
        <w:t>Un gran número de las</w:t>
      </w:r>
      <w:r w:rsidRPr="00546C9D">
        <w:rPr>
          <w:rFonts w:ascii="Times New Roman" w:hAnsi="Times New Roman" w:cs="Times New Roman"/>
          <w:sz w:val="24"/>
          <w:szCs w:val="36"/>
        </w:rPr>
        <w:t xml:space="preserve"> fuentes recogidas en esta revisión son</w:t>
      </w:r>
      <w:r w:rsidR="002313D4">
        <w:rPr>
          <w:rFonts w:ascii="Times New Roman" w:hAnsi="Times New Roman" w:cs="Times New Roman"/>
          <w:sz w:val="24"/>
          <w:szCs w:val="36"/>
        </w:rPr>
        <w:t xml:space="preserve"> </w:t>
      </w:r>
      <w:r w:rsidRPr="00546C9D">
        <w:rPr>
          <w:rFonts w:ascii="Times New Roman" w:hAnsi="Times New Roman" w:cs="Times New Roman"/>
          <w:sz w:val="24"/>
          <w:szCs w:val="36"/>
        </w:rPr>
        <w:t>primarias</w:t>
      </w:r>
      <w:r w:rsidR="000D5B7C" w:rsidRPr="00546C9D">
        <w:rPr>
          <w:rFonts w:ascii="Times New Roman" w:hAnsi="Times New Roman" w:cs="Times New Roman"/>
          <w:sz w:val="24"/>
          <w:szCs w:val="36"/>
        </w:rPr>
        <w:t>,</w:t>
      </w:r>
      <w:r w:rsidRPr="00546C9D">
        <w:rPr>
          <w:rFonts w:ascii="Times New Roman" w:hAnsi="Times New Roman" w:cs="Times New Roman"/>
          <w:sz w:val="24"/>
          <w:szCs w:val="36"/>
        </w:rPr>
        <w:t xml:space="preserve"> para evitar </w:t>
      </w:r>
      <w:r w:rsidR="005915F0" w:rsidRPr="00546C9D">
        <w:rPr>
          <w:rFonts w:ascii="Times New Roman" w:hAnsi="Times New Roman" w:cs="Times New Roman"/>
          <w:sz w:val="24"/>
          <w:szCs w:val="36"/>
        </w:rPr>
        <w:t xml:space="preserve">así </w:t>
      </w:r>
      <w:r w:rsidRPr="00546C9D">
        <w:rPr>
          <w:rFonts w:ascii="Times New Roman" w:hAnsi="Times New Roman" w:cs="Times New Roman"/>
          <w:sz w:val="24"/>
          <w:szCs w:val="36"/>
        </w:rPr>
        <w:t xml:space="preserve">el efecto </w:t>
      </w:r>
      <w:r w:rsidR="005915F0" w:rsidRPr="00546C9D">
        <w:rPr>
          <w:rFonts w:ascii="Times New Roman" w:hAnsi="Times New Roman" w:cs="Times New Roman"/>
          <w:sz w:val="24"/>
          <w:szCs w:val="36"/>
        </w:rPr>
        <w:t xml:space="preserve">del sesgo </w:t>
      </w:r>
      <w:r w:rsidRPr="00546C9D">
        <w:rPr>
          <w:rFonts w:ascii="Times New Roman" w:hAnsi="Times New Roman" w:cs="Times New Roman"/>
          <w:sz w:val="24"/>
          <w:szCs w:val="36"/>
        </w:rPr>
        <w:t xml:space="preserve">que cada autor </w:t>
      </w:r>
      <w:r w:rsidR="005915F0" w:rsidRPr="00546C9D">
        <w:rPr>
          <w:rFonts w:ascii="Times New Roman" w:hAnsi="Times New Roman" w:cs="Times New Roman"/>
          <w:sz w:val="24"/>
          <w:szCs w:val="36"/>
        </w:rPr>
        <w:t>acaba colocando en sus propias investigaciones y revisiones</w:t>
      </w:r>
      <w:r w:rsidRPr="00546C9D">
        <w:rPr>
          <w:rFonts w:ascii="Times New Roman" w:hAnsi="Times New Roman" w:cs="Times New Roman"/>
          <w:sz w:val="24"/>
          <w:szCs w:val="36"/>
        </w:rPr>
        <w:t xml:space="preserve">. </w:t>
      </w:r>
    </w:p>
    <w:p w:rsidR="0025544F" w:rsidRPr="00546C9D" w:rsidRDefault="0025544F" w:rsidP="0025544F">
      <w:pPr>
        <w:spacing w:line="360" w:lineRule="auto"/>
        <w:ind w:left="540"/>
        <w:rPr>
          <w:rFonts w:ascii="Times New Roman" w:hAnsi="Times New Roman" w:cs="Times New Roman"/>
          <w:sz w:val="24"/>
          <w:szCs w:val="36"/>
        </w:rPr>
      </w:pPr>
    </w:p>
    <w:p w:rsidR="003212FC" w:rsidRPr="00620022" w:rsidRDefault="0081484A" w:rsidP="00EE3BB0">
      <w:pPr>
        <w:pStyle w:val="Prrafodelista"/>
        <w:numPr>
          <w:ilvl w:val="0"/>
          <w:numId w:val="9"/>
        </w:numPr>
        <w:spacing w:line="360" w:lineRule="auto"/>
        <w:rPr>
          <w:rFonts w:ascii="Times New Roman" w:hAnsi="Times New Roman" w:cs="Times New Roman"/>
          <w:b/>
          <w:sz w:val="28"/>
          <w:szCs w:val="36"/>
        </w:rPr>
      </w:pPr>
      <w:r w:rsidRPr="00620022">
        <w:rPr>
          <w:rFonts w:ascii="Times New Roman" w:hAnsi="Times New Roman" w:cs="Times New Roman"/>
          <w:b/>
          <w:sz w:val="28"/>
          <w:szCs w:val="36"/>
        </w:rPr>
        <w:t xml:space="preserve">DEL </w:t>
      </w:r>
      <w:r w:rsidR="007D77D7" w:rsidRPr="00620022">
        <w:rPr>
          <w:rFonts w:ascii="Times New Roman" w:hAnsi="Times New Roman" w:cs="Times New Roman"/>
          <w:b/>
          <w:sz w:val="28"/>
          <w:szCs w:val="36"/>
        </w:rPr>
        <w:t xml:space="preserve">APEGO </w:t>
      </w:r>
      <w:r w:rsidRPr="00620022">
        <w:rPr>
          <w:rFonts w:ascii="Times New Roman" w:hAnsi="Times New Roman" w:cs="Times New Roman"/>
          <w:b/>
          <w:sz w:val="28"/>
          <w:szCs w:val="36"/>
        </w:rPr>
        <w:t>INFANTIL AL APEGO ADULTO</w:t>
      </w:r>
    </w:p>
    <w:p w:rsidR="00AE3FA5" w:rsidRPr="00546C9D" w:rsidRDefault="0034037C" w:rsidP="00EE3BB0">
      <w:pPr>
        <w:pStyle w:val="Prrafodelista"/>
        <w:numPr>
          <w:ilvl w:val="1"/>
          <w:numId w:val="9"/>
        </w:numPr>
        <w:spacing w:line="360" w:lineRule="auto"/>
        <w:rPr>
          <w:rFonts w:ascii="Times New Roman" w:hAnsi="Times New Roman" w:cs="Times New Roman"/>
          <w:b/>
          <w:sz w:val="24"/>
          <w:szCs w:val="24"/>
        </w:rPr>
      </w:pPr>
      <w:r w:rsidRPr="00546C9D">
        <w:rPr>
          <w:rFonts w:ascii="Times New Roman" w:hAnsi="Times New Roman" w:cs="Times New Roman"/>
          <w:b/>
          <w:sz w:val="24"/>
          <w:szCs w:val="24"/>
        </w:rPr>
        <w:t>APEGO INFANTIL</w:t>
      </w:r>
    </w:p>
    <w:p w:rsidR="00AE3FA5" w:rsidRPr="00EE3BB0" w:rsidRDefault="00AE3FA5" w:rsidP="00EE3BB0">
      <w:pPr>
        <w:pStyle w:val="Prrafodelista"/>
        <w:numPr>
          <w:ilvl w:val="2"/>
          <w:numId w:val="9"/>
        </w:numPr>
        <w:spacing w:line="360" w:lineRule="auto"/>
        <w:rPr>
          <w:rFonts w:ascii="Times New Roman" w:hAnsi="Times New Roman" w:cs="Times New Roman"/>
          <w:sz w:val="24"/>
          <w:szCs w:val="24"/>
        </w:rPr>
      </w:pPr>
      <w:r w:rsidRPr="00EE3BB0">
        <w:rPr>
          <w:rFonts w:ascii="Times New Roman" w:hAnsi="Times New Roman" w:cs="Times New Roman"/>
          <w:sz w:val="24"/>
          <w:szCs w:val="24"/>
        </w:rPr>
        <w:t xml:space="preserve">Estudios </w:t>
      </w:r>
      <w:r w:rsidR="005A0B84" w:rsidRPr="00EE3BB0">
        <w:rPr>
          <w:rFonts w:ascii="Times New Roman" w:hAnsi="Times New Roman" w:cs="Times New Roman"/>
          <w:sz w:val="24"/>
          <w:szCs w:val="24"/>
        </w:rPr>
        <w:t xml:space="preserve">de </w:t>
      </w:r>
      <w:r w:rsidRPr="00EE3BB0">
        <w:rPr>
          <w:rFonts w:ascii="Times New Roman" w:hAnsi="Times New Roman" w:cs="Times New Roman"/>
          <w:sz w:val="24"/>
          <w:szCs w:val="24"/>
        </w:rPr>
        <w:t>Harry Harlow</w:t>
      </w:r>
    </w:p>
    <w:p w:rsidR="002A5A1D" w:rsidRPr="00546C9D" w:rsidRDefault="002A5A1D" w:rsidP="00C0091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Harry Harlow, psicólogo estadounidense, realizó diversos experimentos con macacos con el objetivo de investigar </w:t>
      </w:r>
      <w:r w:rsidR="00B23DE6" w:rsidRPr="00546C9D">
        <w:rPr>
          <w:rFonts w:ascii="Times New Roman" w:hAnsi="Times New Roman" w:cs="Times New Roman"/>
          <w:sz w:val="24"/>
          <w:szCs w:val="24"/>
        </w:rPr>
        <w:t>qué variables influían en las relaciones afectivas y las respuestas</w:t>
      </w:r>
      <w:r w:rsidRPr="00546C9D">
        <w:rPr>
          <w:rFonts w:ascii="Times New Roman" w:hAnsi="Times New Roman" w:cs="Times New Roman"/>
          <w:sz w:val="24"/>
          <w:szCs w:val="24"/>
        </w:rPr>
        <w:t xml:space="preserve"> amorosas </w:t>
      </w:r>
      <w:r w:rsidR="00B23DE6" w:rsidRPr="00546C9D">
        <w:rPr>
          <w:rFonts w:ascii="Times New Roman" w:hAnsi="Times New Roman" w:cs="Times New Roman"/>
          <w:sz w:val="24"/>
          <w:szCs w:val="24"/>
        </w:rPr>
        <w:t xml:space="preserve">de éstos nada </w:t>
      </w:r>
      <w:r w:rsidRPr="00546C9D">
        <w:rPr>
          <w:rFonts w:ascii="Times New Roman" w:hAnsi="Times New Roman" w:cs="Times New Roman"/>
          <w:sz w:val="24"/>
          <w:szCs w:val="24"/>
        </w:rPr>
        <w:t xml:space="preserve">más nacer. </w:t>
      </w:r>
    </w:p>
    <w:p w:rsidR="005A0B84" w:rsidRPr="00546C9D" w:rsidRDefault="00A61CC6" w:rsidP="00C0091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Según Harlow</w:t>
      </w:r>
      <w:r w:rsidR="009739EF" w:rsidRPr="00546C9D">
        <w:rPr>
          <w:rFonts w:ascii="Times New Roman" w:hAnsi="Times New Roman" w:cs="Times New Roman"/>
          <w:sz w:val="24"/>
          <w:szCs w:val="24"/>
        </w:rPr>
        <w:t xml:space="preserve"> (1958)</w:t>
      </w:r>
      <w:r w:rsidRPr="00546C9D">
        <w:rPr>
          <w:rFonts w:ascii="Times New Roman" w:hAnsi="Times New Roman" w:cs="Times New Roman"/>
          <w:sz w:val="24"/>
          <w:szCs w:val="24"/>
        </w:rPr>
        <w:t>, hasta el momento</w:t>
      </w:r>
      <w:r w:rsidR="002A5A1D" w:rsidRPr="00546C9D">
        <w:rPr>
          <w:rFonts w:ascii="Times New Roman" w:hAnsi="Times New Roman" w:cs="Times New Roman"/>
          <w:sz w:val="24"/>
          <w:szCs w:val="24"/>
        </w:rPr>
        <w:t xml:space="preserve"> no existía ningún otro análisis experimental</w:t>
      </w:r>
      <w:r w:rsidRPr="00546C9D">
        <w:rPr>
          <w:rFonts w:ascii="Times New Roman" w:hAnsi="Times New Roman" w:cs="Times New Roman"/>
          <w:sz w:val="24"/>
          <w:szCs w:val="24"/>
        </w:rPr>
        <w:t xml:space="preserve"> acerca de las variables estimulares necesarias que determinaran las respuestas afectivas en primates recién nacidos. C</w:t>
      </w:r>
      <w:r w:rsidR="002A5A1D" w:rsidRPr="00546C9D">
        <w:rPr>
          <w:rFonts w:ascii="Times New Roman" w:hAnsi="Times New Roman" w:cs="Times New Roman"/>
          <w:sz w:val="24"/>
          <w:szCs w:val="24"/>
        </w:rPr>
        <w:t>ita a John B</w:t>
      </w:r>
      <w:r w:rsidRPr="00546C9D">
        <w:rPr>
          <w:rFonts w:ascii="Times New Roman" w:hAnsi="Times New Roman" w:cs="Times New Roman"/>
          <w:sz w:val="24"/>
          <w:szCs w:val="24"/>
        </w:rPr>
        <w:t xml:space="preserve">owlby como uno de los pocos teóricos que atribuyen importancia a la “necesidad primaria de aferrarse a un objeto”, a la “necesidad </w:t>
      </w:r>
      <w:r w:rsidRPr="00546C9D">
        <w:rPr>
          <w:rFonts w:ascii="Times New Roman" w:hAnsi="Times New Roman" w:cs="Times New Roman"/>
          <w:sz w:val="24"/>
          <w:szCs w:val="24"/>
        </w:rPr>
        <w:lastRenderedPageBreak/>
        <w:t xml:space="preserve">de contacto físico íntimo” y no sólo a la necesidad de satisfacer la sed y el hambre como requisito para la relación de afecto. </w:t>
      </w:r>
    </w:p>
    <w:p w:rsidR="005A0B84" w:rsidRPr="00546C9D" w:rsidRDefault="00B23DE6" w:rsidP="00C0091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Durante unos experimentos anteriores, Harlow y sus compañeros </w:t>
      </w:r>
      <w:r w:rsidR="00DA71E3" w:rsidRPr="00546C9D">
        <w:rPr>
          <w:rFonts w:ascii="Times New Roman" w:hAnsi="Times New Roman" w:cs="Times New Roman"/>
          <w:sz w:val="24"/>
          <w:szCs w:val="24"/>
        </w:rPr>
        <w:t>separaron</w:t>
      </w:r>
      <w:r w:rsidRPr="00546C9D">
        <w:rPr>
          <w:rFonts w:ascii="Times New Roman" w:hAnsi="Times New Roman" w:cs="Times New Roman"/>
          <w:sz w:val="24"/>
          <w:szCs w:val="24"/>
        </w:rPr>
        <w:t xml:space="preserve"> a más de 60 monos de sus madres a las 6-12 horas de su nacimiento, amamantándolos con biberones artificiales. Durante estos experimentos se dieron cuenta que los monos habían establecido un vínculo afectivo con la tela que cubría el suelo de sus jaulas. Por ejemplo, los monos se estresaban y chillaban cuando se las quitaban</w:t>
      </w:r>
      <w:sdt>
        <w:sdtPr>
          <w:rPr>
            <w:rFonts w:ascii="Times New Roman" w:hAnsi="Times New Roman" w:cs="Times New Roman"/>
            <w:sz w:val="24"/>
            <w:szCs w:val="24"/>
          </w:rPr>
          <w:id w:val="1965464285"/>
          <w:citation/>
        </w:sdtPr>
        <w:sdtEndPr/>
        <w:sdtContent>
          <w:r w:rsidR="00B854BA" w:rsidRPr="00546C9D">
            <w:rPr>
              <w:rFonts w:ascii="Times New Roman" w:hAnsi="Times New Roman" w:cs="Times New Roman"/>
              <w:sz w:val="24"/>
              <w:szCs w:val="24"/>
            </w:rPr>
            <w:fldChar w:fldCharType="begin"/>
          </w:r>
          <w:r w:rsidR="00B32D6B" w:rsidRPr="00546C9D">
            <w:rPr>
              <w:rFonts w:ascii="Times New Roman" w:hAnsi="Times New Roman" w:cs="Times New Roman"/>
              <w:sz w:val="24"/>
              <w:szCs w:val="24"/>
            </w:rPr>
            <w:instrText xml:space="preserve"> CITATION Har58 \l 3082 </w:instrText>
          </w:r>
          <w:r w:rsidR="00B854BA" w:rsidRPr="00546C9D">
            <w:rPr>
              <w:rFonts w:ascii="Times New Roman" w:hAnsi="Times New Roman" w:cs="Times New Roman"/>
              <w:sz w:val="24"/>
              <w:szCs w:val="24"/>
            </w:rPr>
            <w:fldChar w:fldCharType="separate"/>
          </w:r>
          <w:r w:rsidR="00B32D6B" w:rsidRPr="00546C9D">
            <w:rPr>
              <w:rFonts w:ascii="Times New Roman" w:hAnsi="Times New Roman" w:cs="Times New Roman"/>
              <w:noProof/>
              <w:sz w:val="24"/>
              <w:szCs w:val="24"/>
            </w:rPr>
            <w:t xml:space="preserve"> (Harlow, 1958)</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707454" w:rsidRPr="00546C9D" w:rsidRDefault="00B23DE6" w:rsidP="00C0091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 raíz de estos descubrimientos, </w:t>
      </w:r>
      <w:r w:rsidR="000003AD" w:rsidRPr="00546C9D">
        <w:rPr>
          <w:rFonts w:ascii="Times New Roman" w:hAnsi="Times New Roman" w:cs="Times New Roman"/>
          <w:sz w:val="24"/>
          <w:szCs w:val="24"/>
        </w:rPr>
        <w:t>desarrollaron la hipótesis</w:t>
      </w:r>
      <w:r w:rsidRPr="00546C9D">
        <w:rPr>
          <w:rFonts w:ascii="Times New Roman" w:hAnsi="Times New Roman" w:cs="Times New Roman"/>
          <w:sz w:val="24"/>
          <w:szCs w:val="24"/>
        </w:rPr>
        <w:t xml:space="preserve"> de la importancia </w:t>
      </w:r>
      <w:r w:rsidR="00707454" w:rsidRPr="00546C9D">
        <w:rPr>
          <w:rFonts w:ascii="Times New Roman" w:hAnsi="Times New Roman" w:cs="Times New Roman"/>
          <w:sz w:val="24"/>
          <w:szCs w:val="24"/>
        </w:rPr>
        <w:t>de la variable “contacto confortable” para establecer una vinculación de afecto. Para comprobar la hipót</w:t>
      </w:r>
      <w:r w:rsidR="00B3227D" w:rsidRPr="00546C9D">
        <w:rPr>
          <w:rFonts w:ascii="Times New Roman" w:hAnsi="Times New Roman" w:cs="Times New Roman"/>
          <w:sz w:val="24"/>
          <w:szCs w:val="24"/>
        </w:rPr>
        <w:t>esis, los investigadores decidieron</w:t>
      </w:r>
      <w:r w:rsidR="00707454" w:rsidRPr="00546C9D">
        <w:rPr>
          <w:rFonts w:ascii="Times New Roman" w:hAnsi="Times New Roman" w:cs="Times New Roman"/>
          <w:sz w:val="24"/>
          <w:szCs w:val="24"/>
        </w:rPr>
        <w:t xml:space="preserve"> realizar unos nuevos experimentos</w:t>
      </w:r>
      <w:sdt>
        <w:sdtPr>
          <w:rPr>
            <w:rFonts w:ascii="Times New Roman" w:hAnsi="Times New Roman" w:cs="Times New Roman"/>
            <w:sz w:val="24"/>
            <w:szCs w:val="24"/>
          </w:rPr>
          <w:id w:val="-1138644136"/>
          <w:citation/>
        </w:sdtPr>
        <w:sdtEndPr/>
        <w:sdtContent>
          <w:r w:rsidR="00B854BA" w:rsidRPr="00546C9D">
            <w:rPr>
              <w:rFonts w:ascii="Times New Roman" w:hAnsi="Times New Roman" w:cs="Times New Roman"/>
              <w:sz w:val="24"/>
              <w:szCs w:val="24"/>
            </w:rPr>
            <w:fldChar w:fldCharType="begin"/>
          </w:r>
          <w:r w:rsidR="00B32D6B" w:rsidRPr="00546C9D">
            <w:rPr>
              <w:rFonts w:ascii="Times New Roman" w:hAnsi="Times New Roman" w:cs="Times New Roman"/>
              <w:sz w:val="24"/>
              <w:szCs w:val="24"/>
            </w:rPr>
            <w:instrText xml:space="preserve"> CITATION Har58 \l 3082 </w:instrText>
          </w:r>
          <w:r w:rsidR="00B854BA" w:rsidRPr="00546C9D">
            <w:rPr>
              <w:rFonts w:ascii="Times New Roman" w:hAnsi="Times New Roman" w:cs="Times New Roman"/>
              <w:sz w:val="24"/>
              <w:szCs w:val="24"/>
            </w:rPr>
            <w:fldChar w:fldCharType="separate"/>
          </w:r>
          <w:r w:rsidR="00B32D6B" w:rsidRPr="00546C9D">
            <w:rPr>
              <w:rFonts w:ascii="Times New Roman" w:hAnsi="Times New Roman" w:cs="Times New Roman"/>
              <w:noProof/>
              <w:sz w:val="24"/>
              <w:szCs w:val="24"/>
            </w:rPr>
            <w:t xml:space="preserve"> (Harlow, 1958)</w:t>
          </w:r>
          <w:r w:rsidR="00B854BA" w:rsidRPr="00546C9D">
            <w:rPr>
              <w:rFonts w:ascii="Times New Roman" w:hAnsi="Times New Roman" w:cs="Times New Roman"/>
              <w:sz w:val="24"/>
              <w:szCs w:val="24"/>
            </w:rPr>
            <w:fldChar w:fldCharType="end"/>
          </w:r>
        </w:sdtContent>
      </w:sdt>
      <w:r w:rsidR="00707454" w:rsidRPr="00546C9D">
        <w:rPr>
          <w:rFonts w:ascii="Times New Roman" w:hAnsi="Times New Roman" w:cs="Times New Roman"/>
          <w:sz w:val="24"/>
          <w:szCs w:val="24"/>
        </w:rPr>
        <w:t>.</w:t>
      </w:r>
    </w:p>
    <w:p w:rsidR="005A0B84" w:rsidRPr="00546C9D" w:rsidRDefault="00707454" w:rsidP="00C866F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Esta vez, separan a los monos en jaulas con dos “madres sustitutas”. Una de ellas es de alambre con un dispositivo especializado para la alimentación, y otra sin dispositivo pero recubierta de un trapo cómodo y suave. En contra de las teorías de aprendizaje por condicionamiento (yo me vinculo porque me dan de comer), los monitos no pasaban más tiempo del necesario para comer con la madre de alambre, era con la madre de trapo con la que se sentían vinculados. Es más, sólo cuando la madre de trapo estaba presente éstos salían a explorar. En situaciones de estrés y miedo, como ante alguna amenaza, los monitos se refugiaban en la madre de trapo. Ante una amenaza, si la madre de trapo no estaba</w:t>
      </w:r>
      <w:r w:rsidR="00D12C31" w:rsidRPr="00546C9D">
        <w:rPr>
          <w:rFonts w:ascii="Times New Roman" w:hAnsi="Times New Roman" w:cs="Times New Roman"/>
          <w:sz w:val="24"/>
          <w:szCs w:val="24"/>
        </w:rPr>
        <w:t>,</w:t>
      </w:r>
      <w:r w:rsidRPr="00546C9D">
        <w:rPr>
          <w:rFonts w:ascii="Times New Roman" w:hAnsi="Times New Roman" w:cs="Times New Roman"/>
          <w:sz w:val="24"/>
          <w:szCs w:val="24"/>
        </w:rPr>
        <w:t xml:space="preserve"> los monos se bloqueaban y asustaban, temblando y realizando movimientos rítmicos con la cabeza</w:t>
      </w:r>
      <w:sdt>
        <w:sdtPr>
          <w:rPr>
            <w:rFonts w:ascii="Times New Roman" w:hAnsi="Times New Roman" w:cs="Times New Roman"/>
            <w:sz w:val="24"/>
            <w:szCs w:val="24"/>
          </w:rPr>
          <w:id w:val="-735007977"/>
          <w:citation/>
        </w:sdtPr>
        <w:sdtEndPr/>
        <w:sdtContent>
          <w:r w:rsidR="00B854BA" w:rsidRPr="00546C9D">
            <w:rPr>
              <w:rFonts w:ascii="Times New Roman" w:hAnsi="Times New Roman" w:cs="Times New Roman"/>
              <w:sz w:val="24"/>
              <w:szCs w:val="24"/>
            </w:rPr>
            <w:fldChar w:fldCharType="begin"/>
          </w:r>
          <w:r w:rsidR="00B32D6B" w:rsidRPr="00546C9D">
            <w:rPr>
              <w:rFonts w:ascii="Times New Roman" w:hAnsi="Times New Roman" w:cs="Times New Roman"/>
              <w:sz w:val="24"/>
              <w:szCs w:val="24"/>
            </w:rPr>
            <w:instrText xml:space="preserve"> CITATION Har58 \l 3082 </w:instrText>
          </w:r>
          <w:r w:rsidR="00B854BA" w:rsidRPr="00546C9D">
            <w:rPr>
              <w:rFonts w:ascii="Times New Roman" w:hAnsi="Times New Roman" w:cs="Times New Roman"/>
              <w:sz w:val="24"/>
              <w:szCs w:val="24"/>
            </w:rPr>
            <w:fldChar w:fldCharType="separate"/>
          </w:r>
          <w:r w:rsidR="00B32D6B" w:rsidRPr="00546C9D">
            <w:rPr>
              <w:rFonts w:ascii="Times New Roman" w:hAnsi="Times New Roman" w:cs="Times New Roman"/>
              <w:noProof/>
              <w:sz w:val="24"/>
              <w:szCs w:val="24"/>
            </w:rPr>
            <w:t xml:space="preserve"> (Harlow, 1958)</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 xml:space="preserve">. </w:t>
      </w:r>
    </w:p>
    <w:p w:rsidR="00C0091C" w:rsidRPr="00546C9D" w:rsidRDefault="00C0091C" w:rsidP="003F3A54">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Los estudios de Harry Harlow, a pesar de los conflictos éticos que pudieron desencadenar y a pesar de que fueron realizados con monos (y no con humanos), demuestran no sólo </w:t>
      </w:r>
      <w:r w:rsidR="00C9235A" w:rsidRPr="00546C9D">
        <w:rPr>
          <w:rFonts w:ascii="Times New Roman" w:hAnsi="Times New Roman" w:cs="Times New Roman"/>
          <w:sz w:val="24"/>
          <w:szCs w:val="24"/>
        </w:rPr>
        <w:t>una</w:t>
      </w:r>
      <w:r w:rsidRPr="00546C9D">
        <w:rPr>
          <w:rFonts w:ascii="Times New Roman" w:hAnsi="Times New Roman" w:cs="Times New Roman"/>
          <w:sz w:val="24"/>
          <w:szCs w:val="24"/>
        </w:rPr>
        <w:t xml:space="preserve"> necesidad innata a vincularnos a una figura de apego, sino que esta figura, más allá de que sea o no la fuente que nos alimente, debe dotarnos de </w:t>
      </w:r>
      <w:r w:rsidR="003F3A54" w:rsidRPr="00546C9D">
        <w:rPr>
          <w:rFonts w:ascii="Times New Roman" w:hAnsi="Times New Roman" w:cs="Times New Roman"/>
          <w:sz w:val="24"/>
          <w:szCs w:val="24"/>
        </w:rPr>
        <w:t>confort, de comodidad o de cariño para que nos podamos sentir seguros y cuidados.</w:t>
      </w:r>
    </w:p>
    <w:p w:rsidR="00AE3FA5" w:rsidRPr="00546C9D" w:rsidRDefault="00AE3FA5" w:rsidP="00AE3FA5">
      <w:pPr>
        <w:spacing w:line="360" w:lineRule="auto"/>
        <w:rPr>
          <w:rFonts w:ascii="Times New Roman" w:hAnsi="Times New Roman" w:cs="Times New Roman"/>
          <w:b/>
          <w:sz w:val="24"/>
          <w:szCs w:val="24"/>
        </w:rPr>
      </w:pPr>
    </w:p>
    <w:p w:rsidR="007500AD" w:rsidRPr="00546C9D" w:rsidRDefault="0034037C" w:rsidP="00EE3BB0">
      <w:pPr>
        <w:pStyle w:val="Prrafodelista"/>
        <w:numPr>
          <w:ilvl w:val="2"/>
          <w:numId w:val="9"/>
        </w:numPr>
        <w:spacing w:line="360" w:lineRule="auto"/>
        <w:jc w:val="both"/>
        <w:rPr>
          <w:rFonts w:ascii="Times New Roman" w:hAnsi="Times New Roman" w:cs="Times New Roman"/>
          <w:b/>
          <w:sz w:val="24"/>
          <w:szCs w:val="24"/>
        </w:rPr>
      </w:pPr>
      <w:r w:rsidRPr="00546C9D">
        <w:rPr>
          <w:rFonts w:ascii="Times New Roman" w:hAnsi="Times New Roman" w:cs="Times New Roman"/>
          <w:sz w:val="24"/>
          <w:szCs w:val="24"/>
        </w:rPr>
        <w:t>Teoría del apego de Bowlby</w:t>
      </w:r>
    </w:p>
    <w:p w:rsidR="00AC172B" w:rsidRPr="00546C9D" w:rsidRDefault="006407C9" w:rsidP="00494B43">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La evolución ha dotado al bebé humano de una predisposición relacional</w:t>
      </w:r>
      <w:r w:rsidR="005C20C6" w:rsidRPr="00546C9D">
        <w:rPr>
          <w:rFonts w:ascii="Times New Roman" w:hAnsi="Times New Roman" w:cs="Times New Roman"/>
          <w:sz w:val="24"/>
          <w:szCs w:val="24"/>
        </w:rPr>
        <w:t xml:space="preserve"> (impulso innato)</w:t>
      </w:r>
      <w:r w:rsidR="00E27336" w:rsidRPr="00546C9D">
        <w:rPr>
          <w:rFonts w:ascii="Times New Roman" w:hAnsi="Times New Roman" w:cs="Times New Roman"/>
          <w:sz w:val="24"/>
          <w:szCs w:val="24"/>
        </w:rPr>
        <w:t>,</w:t>
      </w:r>
      <w:r w:rsidRPr="00546C9D">
        <w:rPr>
          <w:rFonts w:ascii="Times New Roman" w:hAnsi="Times New Roman" w:cs="Times New Roman"/>
          <w:sz w:val="24"/>
          <w:szCs w:val="24"/>
        </w:rPr>
        <w:t xml:space="preserve"> pues a diferencia de otras especies, este no es capaz de </w:t>
      </w:r>
      <w:proofErr w:type="spellStart"/>
      <w:r w:rsidR="00E939BF" w:rsidRPr="00546C9D">
        <w:rPr>
          <w:rFonts w:ascii="Times New Roman" w:hAnsi="Times New Roman" w:cs="Times New Roman"/>
          <w:sz w:val="24"/>
          <w:szCs w:val="24"/>
        </w:rPr>
        <w:t>auto</w:t>
      </w:r>
      <w:r w:rsidRPr="00546C9D">
        <w:rPr>
          <w:rFonts w:ascii="Times New Roman" w:hAnsi="Times New Roman" w:cs="Times New Roman"/>
          <w:sz w:val="24"/>
          <w:szCs w:val="24"/>
        </w:rPr>
        <w:t>regularse</w:t>
      </w:r>
      <w:proofErr w:type="spellEnd"/>
      <w:r w:rsidRPr="00546C9D">
        <w:rPr>
          <w:rFonts w:ascii="Times New Roman" w:hAnsi="Times New Roman" w:cs="Times New Roman"/>
          <w:sz w:val="24"/>
          <w:szCs w:val="24"/>
        </w:rPr>
        <w:t xml:space="preserve"> emocionalmente, de alimentarse </w:t>
      </w:r>
      <w:r w:rsidR="00E939BF" w:rsidRPr="00546C9D">
        <w:rPr>
          <w:rFonts w:ascii="Times New Roman" w:hAnsi="Times New Roman" w:cs="Times New Roman"/>
          <w:sz w:val="24"/>
          <w:szCs w:val="24"/>
        </w:rPr>
        <w:t xml:space="preserve">por sí mismo </w:t>
      </w:r>
      <w:r w:rsidRPr="00546C9D">
        <w:rPr>
          <w:rFonts w:ascii="Times New Roman" w:hAnsi="Times New Roman" w:cs="Times New Roman"/>
          <w:sz w:val="24"/>
          <w:szCs w:val="24"/>
        </w:rPr>
        <w:t xml:space="preserve">o de protegerse de las amenazas del </w:t>
      </w:r>
      <w:r w:rsidRPr="00546C9D">
        <w:rPr>
          <w:rFonts w:ascii="Times New Roman" w:hAnsi="Times New Roman" w:cs="Times New Roman"/>
          <w:sz w:val="24"/>
          <w:szCs w:val="24"/>
        </w:rPr>
        <w:lastRenderedPageBreak/>
        <w:t xml:space="preserve">entorno. Esto implica que, para </w:t>
      </w:r>
      <w:r w:rsidR="0085185C" w:rsidRPr="00546C9D">
        <w:rPr>
          <w:rFonts w:ascii="Times New Roman" w:hAnsi="Times New Roman" w:cs="Times New Roman"/>
          <w:sz w:val="24"/>
          <w:szCs w:val="24"/>
        </w:rPr>
        <w:t>sobrevivir, necesita</w:t>
      </w:r>
      <w:r w:rsidRPr="00546C9D">
        <w:rPr>
          <w:rFonts w:ascii="Times New Roman" w:hAnsi="Times New Roman" w:cs="Times New Roman"/>
          <w:sz w:val="24"/>
          <w:szCs w:val="24"/>
        </w:rPr>
        <w:t xml:space="preserve"> de la presencia sensible y </w:t>
      </w:r>
      <w:r w:rsidR="00816905" w:rsidRPr="00546C9D">
        <w:rPr>
          <w:rFonts w:ascii="Times New Roman" w:hAnsi="Times New Roman" w:cs="Times New Roman"/>
          <w:sz w:val="24"/>
          <w:szCs w:val="24"/>
        </w:rPr>
        <w:t>sistemática</w:t>
      </w:r>
      <w:r w:rsidRPr="00546C9D">
        <w:rPr>
          <w:rFonts w:ascii="Times New Roman" w:hAnsi="Times New Roman" w:cs="Times New Roman"/>
          <w:sz w:val="24"/>
          <w:szCs w:val="24"/>
        </w:rPr>
        <w:t xml:space="preserve"> de uno o varios adultos</w:t>
      </w:r>
      <w:r w:rsidR="00AC172B" w:rsidRPr="00546C9D">
        <w:rPr>
          <w:rFonts w:ascii="Times New Roman" w:hAnsi="Times New Roman" w:cs="Times New Roman"/>
          <w:sz w:val="24"/>
          <w:szCs w:val="24"/>
        </w:rPr>
        <w:t xml:space="preserve"> (P</w:t>
      </w:r>
      <w:r w:rsidR="00B002DE" w:rsidRPr="00546C9D">
        <w:rPr>
          <w:rFonts w:ascii="Times New Roman" w:hAnsi="Times New Roman" w:cs="Times New Roman"/>
          <w:sz w:val="24"/>
          <w:szCs w:val="24"/>
        </w:rPr>
        <w:t>itillas, 2021</w:t>
      </w:r>
      <w:r w:rsidR="00AC172B" w:rsidRPr="00546C9D">
        <w:rPr>
          <w:rFonts w:ascii="Times New Roman" w:hAnsi="Times New Roman" w:cs="Times New Roman"/>
          <w:sz w:val="24"/>
          <w:szCs w:val="24"/>
        </w:rPr>
        <w:t>)</w:t>
      </w:r>
      <w:r w:rsidR="00816905" w:rsidRPr="00546C9D">
        <w:rPr>
          <w:rFonts w:ascii="Times New Roman" w:hAnsi="Times New Roman" w:cs="Times New Roman"/>
          <w:sz w:val="24"/>
          <w:szCs w:val="24"/>
        </w:rPr>
        <w:t xml:space="preserve">. </w:t>
      </w:r>
    </w:p>
    <w:p w:rsidR="00494B43" w:rsidRPr="00546C9D" w:rsidRDefault="00321650" w:rsidP="00494B43">
      <w:pPr>
        <w:spacing w:line="360" w:lineRule="auto"/>
        <w:jc w:val="both"/>
        <w:rPr>
          <w:rFonts w:ascii="Times New Roman" w:hAnsi="Times New Roman" w:cs="Times New Roman"/>
          <w:sz w:val="24"/>
          <w:szCs w:val="24"/>
        </w:rPr>
      </w:pPr>
      <w:r w:rsidRPr="00954D3E">
        <w:rPr>
          <w:rFonts w:ascii="Times New Roman" w:hAnsi="Times New Roman" w:cs="Times New Roman"/>
          <w:sz w:val="24"/>
          <w:szCs w:val="24"/>
        </w:rPr>
        <w:t>N</w:t>
      </w:r>
      <w:r w:rsidR="00816905" w:rsidRPr="00954D3E">
        <w:rPr>
          <w:rFonts w:ascii="Times New Roman" w:hAnsi="Times New Roman" w:cs="Times New Roman"/>
          <w:sz w:val="24"/>
          <w:szCs w:val="24"/>
        </w:rPr>
        <w:t>ace</w:t>
      </w:r>
      <w:r w:rsidR="00494B43" w:rsidRPr="00954D3E">
        <w:rPr>
          <w:rFonts w:ascii="Times New Roman" w:hAnsi="Times New Roman" w:cs="Times New Roman"/>
          <w:sz w:val="24"/>
          <w:szCs w:val="24"/>
        </w:rPr>
        <w:t>r ya</w:t>
      </w:r>
      <w:r w:rsidR="006407C9" w:rsidRPr="00954D3E">
        <w:rPr>
          <w:rFonts w:ascii="Times New Roman" w:hAnsi="Times New Roman" w:cs="Times New Roman"/>
          <w:sz w:val="24"/>
          <w:szCs w:val="24"/>
        </w:rPr>
        <w:t xml:space="preserve"> orientado hacia las relaciones</w:t>
      </w:r>
      <w:r w:rsidRPr="00954D3E">
        <w:rPr>
          <w:rFonts w:ascii="Times New Roman" w:hAnsi="Times New Roman" w:cs="Times New Roman"/>
          <w:sz w:val="24"/>
          <w:szCs w:val="24"/>
        </w:rPr>
        <w:t>, es uno de los muchos aspectos que ponen de manifiesto la existencia de es</w:t>
      </w:r>
      <w:r w:rsidR="004B1292" w:rsidRPr="00954D3E">
        <w:rPr>
          <w:rFonts w:ascii="Times New Roman" w:hAnsi="Times New Roman" w:cs="Times New Roman"/>
          <w:sz w:val="24"/>
          <w:szCs w:val="24"/>
        </w:rPr>
        <w:t>t</w:t>
      </w:r>
      <w:r w:rsidRPr="00954D3E">
        <w:rPr>
          <w:rFonts w:ascii="Times New Roman" w:hAnsi="Times New Roman" w:cs="Times New Roman"/>
          <w:sz w:val="24"/>
          <w:szCs w:val="24"/>
        </w:rPr>
        <w:t>a predisposición relacional</w:t>
      </w:r>
      <w:r w:rsidR="00494B43" w:rsidRPr="00954D3E">
        <w:rPr>
          <w:rFonts w:ascii="Times New Roman" w:hAnsi="Times New Roman" w:cs="Times New Roman"/>
          <w:sz w:val="24"/>
          <w:szCs w:val="24"/>
        </w:rPr>
        <w:t>.</w:t>
      </w:r>
      <w:r w:rsidR="002313D4">
        <w:rPr>
          <w:rFonts w:ascii="Times New Roman" w:hAnsi="Times New Roman" w:cs="Times New Roman"/>
          <w:sz w:val="24"/>
          <w:szCs w:val="24"/>
        </w:rPr>
        <w:t xml:space="preserve"> </w:t>
      </w:r>
      <w:r w:rsidR="00494B43" w:rsidRPr="00954D3E">
        <w:rPr>
          <w:rFonts w:ascii="Times New Roman" w:hAnsi="Times New Roman" w:cs="Times New Roman"/>
          <w:sz w:val="24"/>
          <w:szCs w:val="24"/>
        </w:rPr>
        <w:t>L</w:t>
      </w:r>
      <w:r w:rsidR="006407C9" w:rsidRPr="00954D3E">
        <w:rPr>
          <w:rFonts w:ascii="Times New Roman" w:hAnsi="Times New Roman" w:cs="Times New Roman"/>
          <w:sz w:val="24"/>
          <w:szCs w:val="24"/>
        </w:rPr>
        <w:t>os estímulos sociales</w:t>
      </w:r>
      <w:r w:rsidR="00263272" w:rsidRPr="00954D3E">
        <w:rPr>
          <w:rFonts w:ascii="Times New Roman" w:hAnsi="Times New Roman" w:cs="Times New Roman"/>
          <w:sz w:val="24"/>
          <w:szCs w:val="24"/>
        </w:rPr>
        <w:t xml:space="preserve"> como el rostro, la voz y el olor humano,</w:t>
      </w:r>
      <w:r w:rsidR="006407C9" w:rsidRPr="00954D3E">
        <w:rPr>
          <w:rFonts w:ascii="Times New Roman" w:hAnsi="Times New Roman" w:cs="Times New Roman"/>
          <w:sz w:val="24"/>
          <w:szCs w:val="24"/>
        </w:rPr>
        <w:t xml:space="preserve"> se </w:t>
      </w:r>
      <w:r w:rsidR="00263272" w:rsidRPr="00954D3E">
        <w:rPr>
          <w:rFonts w:ascii="Times New Roman" w:hAnsi="Times New Roman" w:cs="Times New Roman"/>
          <w:sz w:val="24"/>
          <w:szCs w:val="24"/>
        </w:rPr>
        <w:t>identifican con mayor facilidad</w:t>
      </w:r>
      <w:r w:rsidR="00816905" w:rsidRPr="00954D3E">
        <w:rPr>
          <w:rFonts w:ascii="Times New Roman" w:hAnsi="Times New Roman" w:cs="Times New Roman"/>
          <w:sz w:val="24"/>
          <w:szCs w:val="24"/>
        </w:rPr>
        <w:t xml:space="preserve">; son capaces de captar las reglas de las interacciones, por ejemplo, se quedan callados cuando anticipan que la madre va a hablar; buscan aproximarse a figuras de referencia y cuando esta </w:t>
      </w:r>
      <w:r w:rsidR="00263272" w:rsidRPr="00954D3E">
        <w:rPr>
          <w:rFonts w:ascii="Times New Roman" w:hAnsi="Times New Roman" w:cs="Times New Roman"/>
          <w:sz w:val="24"/>
          <w:szCs w:val="24"/>
        </w:rPr>
        <w:t>figura</w:t>
      </w:r>
      <w:r w:rsidR="00816905" w:rsidRPr="00954D3E">
        <w:rPr>
          <w:rFonts w:ascii="Times New Roman" w:hAnsi="Times New Roman" w:cs="Times New Roman"/>
          <w:sz w:val="24"/>
          <w:szCs w:val="24"/>
        </w:rPr>
        <w:t xml:space="preserve"> no está</w:t>
      </w:r>
      <w:r w:rsidR="00263272" w:rsidRPr="00954D3E">
        <w:rPr>
          <w:rFonts w:ascii="Times New Roman" w:hAnsi="Times New Roman" w:cs="Times New Roman"/>
          <w:sz w:val="24"/>
          <w:szCs w:val="24"/>
        </w:rPr>
        <w:t xml:space="preserve"> presente</w:t>
      </w:r>
      <w:r w:rsidR="00816905" w:rsidRPr="00954D3E">
        <w:rPr>
          <w:rFonts w:ascii="Times New Roman" w:hAnsi="Times New Roman" w:cs="Times New Roman"/>
          <w:sz w:val="24"/>
          <w:szCs w:val="24"/>
        </w:rPr>
        <w:t xml:space="preserve"> ponen en marcha conductas </w:t>
      </w:r>
      <w:r w:rsidR="0077733D" w:rsidRPr="00954D3E">
        <w:rPr>
          <w:rFonts w:ascii="Times New Roman" w:hAnsi="Times New Roman" w:cs="Times New Roman"/>
          <w:sz w:val="24"/>
          <w:szCs w:val="24"/>
        </w:rPr>
        <w:t xml:space="preserve">señalizadoras </w:t>
      </w:r>
      <w:r w:rsidR="00816905" w:rsidRPr="00954D3E">
        <w:rPr>
          <w:rFonts w:ascii="Times New Roman" w:hAnsi="Times New Roman" w:cs="Times New Roman"/>
          <w:sz w:val="24"/>
          <w:szCs w:val="24"/>
        </w:rPr>
        <w:t>cuyo objetivo es el de atraerlas</w:t>
      </w:r>
      <w:r w:rsidR="00993341" w:rsidRPr="00954D3E">
        <w:rPr>
          <w:rFonts w:ascii="Times New Roman" w:hAnsi="Times New Roman" w:cs="Times New Roman"/>
          <w:sz w:val="24"/>
          <w:szCs w:val="24"/>
        </w:rPr>
        <w:t>,</w:t>
      </w:r>
      <w:r w:rsidR="00816905" w:rsidRPr="00954D3E">
        <w:rPr>
          <w:rFonts w:ascii="Times New Roman" w:hAnsi="Times New Roman" w:cs="Times New Roman"/>
          <w:sz w:val="24"/>
          <w:szCs w:val="24"/>
        </w:rPr>
        <w:t xml:space="preserve"> como el llanto</w:t>
      </w:r>
      <w:r w:rsidR="00494B43" w:rsidRPr="00954D3E">
        <w:rPr>
          <w:rFonts w:ascii="Times New Roman" w:hAnsi="Times New Roman" w:cs="Times New Roman"/>
          <w:sz w:val="24"/>
          <w:szCs w:val="24"/>
        </w:rPr>
        <w:t xml:space="preserve"> o l</w:t>
      </w:r>
      <w:r w:rsidR="00B002DE" w:rsidRPr="00954D3E">
        <w:rPr>
          <w:rFonts w:ascii="Times New Roman" w:hAnsi="Times New Roman" w:cs="Times New Roman"/>
          <w:sz w:val="24"/>
          <w:szCs w:val="24"/>
        </w:rPr>
        <w:t>a sonrisa social</w:t>
      </w:r>
      <w:r w:rsidR="00B002DE" w:rsidRPr="00546C9D">
        <w:rPr>
          <w:rFonts w:ascii="Times New Roman" w:hAnsi="Times New Roman" w:cs="Times New Roman"/>
          <w:sz w:val="24"/>
          <w:szCs w:val="24"/>
        </w:rPr>
        <w:t xml:space="preserve"> (Pitillas, 2021</w:t>
      </w:r>
      <w:r w:rsidR="00494B43" w:rsidRPr="00546C9D">
        <w:rPr>
          <w:rFonts w:ascii="Times New Roman" w:hAnsi="Times New Roman" w:cs="Times New Roman"/>
          <w:sz w:val="24"/>
          <w:szCs w:val="24"/>
        </w:rPr>
        <w:t xml:space="preserve">). </w:t>
      </w:r>
    </w:p>
    <w:p w:rsidR="001B7D33" w:rsidRPr="00546C9D" w:rsidRDefault="001B7D33" w:rsidP="00494B43">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Adem</w:t>
      </w:r>
      <w:r w:rsidR="00F4177D" w:rsidRPr="00546C9D">
        <w:rPr>
          <w:rFonts w:ascii="Times New Roman" w:hAnsi="Times New Roman" w:cs="Times New Roman"/>
          <w:sz w:val="24"/>
          <w:szCs w:val="24"/>
        </w:rPr>
        <w:t xml:space="preserve">ás, nuestro propio desarrollo </w:t>
      </w:r>
      <w:r w:rsidRPr="00546C9D">
        <w:rPr>
          <w:rFonts w:ascii="Times New Roman" w:hAnsi="Times New Roman" w:cs="Times New Roman"/>
          <w:sz w:val="24"/>
          <w:szCs w:val="24"/>
        </w:rPr>
        <w:t xml:space="preserve">está ligado a </w:t>
      </w:r>
      <w:r w:rsidR="00F4177D" w:rsidRPr="00546C9D">
        <w:rPr>
          <w:rFonts w:ascii="Times New Roman" w:hAnsi="Times New Roman" w:cs="Times New Roman"/>
          <w:sz w:val="24"/>
          <w:szCs w:val="24"/>
        </w:rPr>
        <w:t>la presencia de una figura de referencia estable</w:t>
      </w:r>
      <w:r w:rsidRPr="00546C9D">
        <w:rPr>
          <w:rFonts w:ascii="Times New Roman" w:hAnsi="Times New Roman" w:cs="Times New Roman"/>
          <w:sz w:val="24"/>
          <w:szCs w:val="24"/>
        </w:rPr>
        <w:t>. Los estudios con niños huérfanos tras la Segunda Guerra mundial, mostraron que cuando los niños no c</w:t>
      </w:r>
      <w:r w:rsidR="00F4177D" w:rsidRPr="00546C9D">
        <w:rPr>
          <w:rFonts w:ascii="Times New Roman" w:hAnsi="Times New Roman" w:cs="Times New Roman"/>
          <w:sz w:val="24"/>
          <w:szCs w:val="24"/>
        </w:rPr>
        <w:t>uentan</w:t>
      </w:r>
      <w:r w:rsidRPr="00546C9D">
        <w:rPr>
          <w:rFonts w:ascii="Times New Roman" w:hAnsi="Times New Roman" w:cs="Times New Roman"/>
          <w:sz w:val="24"/>
          <w:szCs w:val="24"/>
        </w:rPr>
        <w:t xml:space="preserve"> con la presencia de adultos de referencia ligados afectivamente a ellos, </w:t>
      </w:r>
      <w:r w:rsidR="00F4177D" w:rsidRPr="00546C9D">
        <w:rPr>
          <w:rFonts w:ascii="Times New Roman" w:hAnsi="Times New Roman" w:cs="Times New Roman"/>
          <w:sz w:val="24"/>
          <w:szCs w:val="24"/>
        </w:rPr>
        <w:t>acaban presentando</w:t>
      </w:r>
      <w:r w:rsidRPr="00546C9D">
        <w:rPr>
          <w:rFonts w:ascii="Times New Roman" w:hAnsi="Times New Roman" w:cs="Times New Roman"/>
          <w:sz w:val="24"/>
          <w:szCs w:val="24"/>
        </w:rPr>
        <w:t xml:space="preserve"> problemas intelectuales, físicos y psicológicos </w:t>
      </w:r>
      <w:r w:rsidR="00F00D2B">
        <w:rPr>
          <w:rFonts w:ascii="Times New Roman" w:hAnsi="Times New Roman" w:cs="Times New Roman"/>
          <w:sz w:val="24"/>
          <w:szCs w:val="24"/>
        </w:rPr>
        <w:t>(Bowlby, 1952</w:t>
      </w:r>
      <w:r w:rsidR="00223664" w:rsidRPr="00546C9D">
        <w:rPr>
          <w:rFonts w:ascii="Times New Roman" w:hAnsi="Times New Roman" w:cs="Times New Roman"/>
          <w:sz w:val="24"/>
          <w:szCs w:val="24"/>
        </w:rPr>
        <w:t xml:space="preserve">). </w:t>
      </w:r>
    </w:p>
    <w:p w:rsidR="00DE72B3" w:rsidRPr="00546C9D" w:rsidRDefault="00DE72B3" w:rsidP="00494B43">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Una de las primeras evidencias sobre la que Bowlby construye la premisa de que el bebé nada más nacer, ya busca una conexión segura con una persona capaz de protegerlo, es precisamente, este patrón de conductas que aparece en el niño cuando sus adultos de referencia se alejan. Esta conexión es</w:t>
      </w:r>
      <w:r w:rsidR="002313D4">
        <w:rPr>
          <w:rFonts w:ascii="Times New Roman" w:hAnsi="Times New Roman" w:cs="Times New Roman"/>
          <w:sz w:val="24"/>
          <w:szCs w:val="24"/>
        </w:rPr>
        <w:t xml:space="preserve"> </w:t>
      </w:r>
      <w:r w:rsidRPr="00546C9D">
        <w:rPr>
          <w:rFonts w:ascii="Times New Roman" w:hAnsi="Times New Roman" w:cs="Times New Roman"/>
          <w:sz w:val="24"/>
          <w:szCs w:val="24"/>
        </w:rPr>
        <w:t>una necesidad básica al mismo nivel que el resto de necesidades</w:t>
      </w:r>
      <w:r w:rsidR="0067105E">
        <w:rPr>
          <w:rFonts w:ascii="Times New Roman" w:hAnsi="Times New Roman" w:cs="Times New Roman"/>
          <w:sz w:val="24"/>
          <w:szCs w:val="24"/>
        </w:rPr>
        <w:t>, y</w:t>
      </w:r>
      <w:r w:rsidRPr="00546C9D">
        <w:rPr>
          <w:rFonts w:ascii="Times New Roman" w:hAnsi="Times New Roman" w:cs="Times New Roman"/>
          <w:sz w:val="24"/>
          <w:szCs w:val="24"/>
        </w:rPr>
        <w:t xml:space="preserve"> nos acompañará el resto de nuestra vida (Bowlby, 1980). </w:t>
      </w:r>
    </w:p>
    <w:p w:rsidR="00073C7C" w:rsidRPr="00546C9D" w:rsidRDefault="00073C7C" w:rsidP="0098614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Bowlby</w:t>
      </w:r>
      <w:r w:rsidR="00527D2F">
        <w:rPr>
          <w:rFonts w:ascii="Times New Roman" w:hAnsi="Times New Roman" w:cs="Times New Roman"/>
          <w:sz w:val="24"/>
          <w:szCs w:val="24"/>
        </w:rPr>
        <w:t xml:space="preserve"> (1969)</w:t>
      </w:r>
      <w:r w:rsidRPr="00546C9D">
        <w:rPr>
          <w:rFonts w:ascii="Times New Roman" w:hAnsi="Times New Roman" w:cs="Times New Roman"/>
          <w:sz w:val="24"/>
          <w:szCs w:val="24"/>
        </w:rPr>
        <w:t xml:space="preserve"> afirmaba que la primera persona (pero no la única) a la que el niño se apega es aquella con quien tenga más interacciones, normalmente la madre. Sin embargo, él mismo recalca que podría ser cualquier otra persona</w:t>
      </w:r>
      <w:r w:rsidR="00BE2E6B" w:rsidRPr="00546C9D">
        <w:rPr>
          <w:rFonts w:ascii="Times New Roman" w:hAnsi="Times New Roman" w:cs="Times New Roman"/>
          <w:sz w:val="24"/>
          <w:szCs w:val="24"/>
        </w:rPr>
        <w:t>.</w:t>
      </w:r>
    </w:p>
    <w:p w:rsidR="005C20C6" w:rsidRPr="00546C9D" w:rsidRDefault="005C20C6" w:rsidP="0098614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sistema biológico del apego (búsqueda de conexión y prote</w:t>
      </w:r>
      <w:r w:rsidR="00AE0EBF" w:rsidRPr="00546C9D">
        <w:rPr>
          <w:rFonts w:ascii="Times New Roman" w:hAnsi="Times New Roman" w:cs="Times New Roman"/>
          <w:sz w:val="24"/>
          <w:szCs w:val="24"/>
        </w:rPr>
        <w:t>cción) se activa nada más nacer, pero p</w:t>
      </w:r>
      <w:r w:rsidRPr="00546C9D">
        <w:rPr>
          <w:rFonts w:ascii="Times New Roman" w:hAnsi="Times New Roman" w:cs="Times New Roman"/>
          <w:sz w:val="24"/>
          <w:szCs w:val="24"/>
        </w:rPr>
        <w:t>ara que el cerebro del niño prosiga madurando el niño necesita estimulación mediante la exploración. El sistema biológico de exploración se activa sólo en presencia de una figura de apego (</w:t>
      </w:r>
      <w:r w:rsidR="00972E9C" w:rsidRPr="00546C9D">
        <w:rPr>
          <w:rFonts w:ascii="Times New Roman" w:hAnsi="Times New Roman" w:cs="Times New Roman"/>
          <w:sz w:val="24"/>
          <w:szCs w:val="24"/>
        </w:rPr>
        <w:t>se siente libre para explorar cuando tiene cerca una base segura que podrá protegerle y apoyarle si lo necesitase</w:t>
      </w:r>
      <w:r w:rsidR="00BA2FA1">
        <w:rPr>
          <w:rFonts w:ascii="Times New Roman" w:hAnsi="Times New Roman" w:cs="Times New Roman"/>
          <w:sz w:val="24"/>
          <w:szCs w:val="24"/>
        </w:rPr>
        <w:t>)</w:t>
      </w:r>
      <w:sdt>
        <w:sdtPr>
          <w:rPr>
            <w:rFonts w:ascii="Times New Roman" w:hAnsi="Times New Roman" w:cs="Times New Roman"/>
            <w:sz w:val="24"/>
            <w:szCs w:val="24"/>
          </w:rPr>
          <w:id w:val="1900556138"/>
          <w:citation/>
        </w:sdtPr>
        <w:sdtEndPr/>
        <w:sdtContent>
          <w:r w:rsidR="00B854BA" w:rsidRPr="00546C9D">
            <w:rPr>
              <w:rFonts w:ascii="Times New Roman" w:hAnsi="Times New Roman" w:cs="Times New Roman"/>
              <w:sz w:val="24"/>
              <w:szCs w:val="24"/>
            </w:rPr>
            <w:fldChar w:fldCharType="begin"/>
          </w:r>
          <w:r w:rsidR="0096185C" w:rsidRPr="00546C9D">
            <w:rPr>
              <w:rFonts w:ascii="Times New Roman" w:hAnsi="Times New Roman" w:cs="Times New Roman"/>
              <w:sz w:val="24"/>
              <w:szCs w:val="24"/>
            </w:rPr>
            <w:instrText xml:space="preserve"> CITATION Dav12 \l 3082 </w:instrText>
          </w:r>
          <w:r w:rsidR="00B854BA" w:rsidRPr="00546C9D">
            <w:rPr>
              <w:rFonts w:ascii="Times New Roman" w:hAnsi="Times New Roman" w:cs="Times New Roman"/>
              <w:sz w:val="24"/>
              <w:szCs w:val="24"/>
            </w:rPr>
            <w:fldChar w:fldCharType="separate"/>
          </w:r>
          <w:r w:rsidR="0096185C" w:rsidRPr="00546C9D">
            <w:rPr>
              <w:rFonts w:ascii="Times New Roman" w:hAnsi="Times New Roman" w:cs="Times New Roman"/>
              <w:noProof/>
              <w:sz w:val="24"/>
              <w:szCs w:val="24"/>
            </w:rPr>
            <w:t>(Wallin, 2012)</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 Estos dos sistemas son, por tanto, interdependientes (salgo a explorar si tengo una fuente de seguridad</w:t>
      </w:r>
      <w:r w:rsidR="006820D1" w:rsidRPr="00546C9D">
        <w:rPr>
          <w:rFonts w:ascii="Times New Roman" w:hAnsi="Times New Roman" w:cs="Times New Roman"/>
          <w:sz w:val="24"/>
          <w:szCs w:val="24"/>
        </w:rPr>
        <w:t>; si hay una amenaza busco protección, por lo que no exploro</w:t>
      </w:r>
      <w:r w:rsidRPr="00546C9D">
        <w:rPr>
          <w:rFonts w:ascii="Times New Roman" w:hAnsi="Times New Roman" w:cs="Times New Roman"/>
          <w:sz w:val="24"/>
          <w:szCs w:val="24"/>
        </w:rPr>
        <w:t xml:space="preserve">) </w:t>
      </w:r>
      <w:sdt>
        <w:sdtPr>
          <w:rPr>
            <w:rFonts w:ascii="Times New Roman" w:hAnsi="Times New Roman" w:cs="Times New Roman"/>
            <w:sz w:val="24"/>
            <w:szCs w:val="24"/>
          </w:rPr>
          <w:id w:val="340826481"/>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6820D1" w:rsidRPr="00546C9D" w:rsidRDefault="006820D1" w:rsidP="0098614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lastRenderedPageBreak/>
        <w:t>La función del cuidador será la de ser “refugio seguro” ante el sistema de apego (hacerse cargo de sus necesidades, emociones, protegerle, dar afecto…), y la de ser “base segura” frente al sistema de exploración (motivar la exploración, reforzarla, guiarla… mientras se man</w:t>
      </w:r>
      <w:r w:rsidR="0041521C">
        <w:rPr>
          <w:rFonts w:ascii="Times New Roman" w:hAnsi="Times New Roman" w:cs="Times New Roman"/>
          <w:sz w:val="24"/>
          <w:szCs w:val="24"/>
        </w:rPr>
        <w:t>tiene disponible por si aparece</w:t>
      </w:r>
      <w:r w:rsidRPr="00546C9D">
        <w:rPr>
          <w:rFonts w:ascii="Times New Roman" w:hAnsi="Times New Roman" w:cs="Times New Roman"/>
          <w:sz w:val="24"/>
          <w:szCs w:val="24"/>
        </w:rPr>
        <w:t xml:space="preserve"> una amenaza) </w:t>
      </w:r>
      <w:sdt>
        <w:sdtPr>
          <w:rPr>
            <w:rFonts w:ascii="Times New Roman" w:hAnsi="Times New Roman" w:cs="Times New Roman"/>
            <w:sz w:val="24"/>
            <w:szCs w:val="24"/>
          </w:rPr>
          <w:id w:val="421538239"/>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p>
    <w:p w:rsidR="0098614F" w:rsidRPr="00546C9D" w:rsidRDefault="0098614F" w:rsidP="0098614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Desde que comienza a relacionarse</w:t>
      </w:r>
      <w:r w:rsidR="005C20C6" w:rsidRPr="00546C9D">
        <w:rPr>
          <w:rFonts w:ascii="Times New Roman" w:hAnsi="Times New Roman" w:cs="Times New Roman"/>
          <w:sz w:val="24"/>
          <w:szCs w:val="24"/>
        </w:rPr>
        <w:t xml:space="preserve"> con las figuras de referencia</w:t>
      </w:r>
      <w:r w:rsidRPr="00546C9D">
        <w:rPr>
          <w:rFonts w:ascii="Times New Roman" w:hAnsi="Times New Roman" w:cs="Times New Roman"/>
          <w:sz w:val="24"/>
          <w:szCs w:val="24"/>
        </w:rPr>
        <w:t>, las características de las interacciones, que en un primer momento están fuera, irán poco a poco generando un modelo interno de la relación. Cuanto más se repitan estas interacciones, más conseguirán consolidarse y matizarse</w:t>
      </w:r>
      <w:r w:rsidR="004C1DEB" w:rsidRPr="00546C9D">
        <w:rPr>
          <w:rFonts w:ascii="Times New Roman" w:hAnsi="Times New Roman" w:cs="Times New Roman"/>
          <w:sz w:val="24"/>
          <w:szCs w:val="24"/>
        </w:rPr>
        <w:t xml:space="preserve"> dentro del niño (Pitillas, 2021</w:t>
      </w:r>
      <w:r w:rsidRPr="00546C9D">
        <w:rPr>
          <w:rFonts w:ascii="Times New Roman" w:hAnsi="Times New Roman" w:cs="Times New Roman"/>
          <w:sz w:val="24"/>
          <w:szCs w:val="24"/>
        </w:rPr>
        <w:t xml:space="preserve">). </w:t>
      </w:r>
    </w:p>
    <w:p w:rsidR="00C7273C" w:rsidRPr="00546C9D" w:rsidRDefault="00EF3BCE" w:rsidP="00EF3BCE">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Estos modelos internos se </w:t>
      </w:r>
      <w:r w:rsidR="005D3DEF" w:rsidRPr="00546C9D">
        <w:rPr>
          <w:rFonts w:ascii="Times New Roman" w:hAnsi="Times New Roman" w:cs="Times New Roman"/>
          <w:sz w:val="24"/>
          <w:szCs w:val="24"/>
        </w:rPr>
        <w:t>van formando desde</w:t>
      </w:r>
      <w:r w:rsidRPr="00546C9D">
        <w:rPr>
          <w:rFonts w:ascii="Times New Roman" w:hAnsi="Times New Roman" w:cs="Times New Roman"/>
          <w:sz w:val="24"/>
          <w:szCs w:val="24"/>
        </w:rPr>
        <w:t xml:space="preserve"> la imagen de uno mismo y de la imagen del otro en una interacción específica</w:t>
      </w:r>
      <w:r w:rsidR="005D3DEF" w:rsidRPr="00546C9D">
        <w:rPr>
          <w:rFonts w:ascii="Times New Roman" w:hAnsi="Times New Roman" w:cs="Times New Roman"/>
          <w:sz w:val="24"/>
          <w:szCs w:val="24"/>
        </w:rPr>
        <w:t xml:space="preserve"> (por ejemplo, yo necesitando ser cuidado)</w:t>
      </w:r>
      <w:r w:rsidRPr="00546C9D">
        <w:rPr>
          <w:rFonts w:ascii="Times New Roman" w:hAnsi="Times New Roman" w:cs="Times New Roman"/>
          <w:sz w:val="24"/>
          <w:szCs w:val="24"/>
        </w:rPr>
        <w:t xml:space="preserve">. Si la madre es accesible (responde de manera pronta y sistemática), sensible (capaz de entender qué necesita el niño) y está dispuesta a interesarse por el hijo, le da a entender </w:t>
      </w:r>
      <w:r w:rsidR="005D3DEF" w:rsidRPr="00546C9D">
        <w:rPr>
          <w:rFonts w:ascii="Times New Roman" w:hAnsi="Times New Roman" w:cs="Times New Roman"/>
          <w:sz w:val="24"/>
          <w:szCs w:val="24"/>
        </w:rPr>
        <w:t xml:space="preserve">no solo que ella está disponible sino que él es </w:t>
      </w:r>
      <w:proofErr w:type="spellStart"/>
      <w:r w:rsidR="005D3DEF" w:rsidRPr="00546C9D">
        <w:rPr>
          <w:rFonts w:ascii="Times New Roman" w:hAnsi="Times New Roman" w:cs="Times New Roman"/>
          <w:sz w:val="24"/>
          <w:szCs w:val="24"/>
        </w:rPr>
        <w:t>cuidable</w:t>
      </w:r>
      <w:proofErr w:type="spellEnd"/>
      <w:r w:rsidR="005D3DEF" w:rsidRPr="00546C9D">
        <w:rPr>
          <w:rFonts w:ascii="Times New Roman" w:hAnsi="Times New Roman" w:cs="Times New Roman"/>
          <w:sz w:val="24"/>
          <w:szCs w:val="24"/>
        </w:rPr>
        <w:t>, e</w:t>
      </w:r>
      <w:r w:rsidR="002313D4">
        <w:rPr>
          <w:rFonts w:ascii="Times New Roman" w:hAnsi="Times New Roman" w:cs="Times New Roman"/>
          <w:sz w:val="24"/>
          <w:szCs w:val="24"/>
        </w:rPr>
        <w:t xml:space="preserve"> </w:t>
      </w:r>
      <w:r w:rsidR="005D3DEF" w:rsidRPr="00546C9D">
        <w:rPr>
          <w:rFonts w:ascii="Times New Roman" w:hAnsi="Times New Roman" w:cs="Times New Roman"/>
          <w:sz w:val="24"/>
          <w:szCs w:val="24"/>
        </w:rPr>
        <w:t>importante</w:t>
      </w:r>
      <w:r w:rsidR="00A109F4" w:rsidRPr="00546C9D">
        <w:rPr>
          <w:rFonts w:ascii="Times New Roman" w:hAnsi="Times New Roman" w:cs="Times New Roman"/>
          <w:sz w:val="24"/>
          <w:szCs w:val="24"/>
        </w:rPr>
        <w:t xml:space="preserve"> en la relación</w:t>
      </w:r>
      <w:r w:rsidR="002313D4">
        <w:rPr>
          <w:rFonts w:ascii="Times New Roman" w:hAnsi="Times New Roman" w:cs="Times New Roman"/>
          <w:sz w:val="24"/>
          <w:szCs w:val="24"/>
        </w:rPr>
        <w:t xml:space="preserve"> </w:t>
      </w:r>
      <w:r w:rsidRPr="00546C9D">
        <w:rPr>
          <w:rFonts w:ascii="Times New Roman" w:hAnsi="Times New Roman" w:cs="Times New Roman"/>
          <w:sz w:val="24"/>
          <w:szCs w:val="24"/>
        </w:rPr>
        <w:t xml:space="preserve">(por lo que la imagen de disponibilidad de la madre y la autoevaluación del hijo son complementarias y se refuerzan </w:t>
      </w:r>
      <w:r w:rsidR="00A109F4" w:rsidRPr="00546C9D">
        <w:rPr>
          <w:rFonts w:ascii="Times New Roman" w:hAnsi="Times New Roman" w:cs="Times New Roman"/>
          <w:sz w:val="24"/>
          <w:szCs w:val="24"/>
        </w:rPr>
        <w:t>la una a la otra</w:t>
      </w:r>
      <w:r w:rsidRPr="00546C9D">
        <w:rPr>
          <w:rFonts w:ascii="Times New Roman" w:hAnsi="Times New Roman" w:cs="Times New Roman"/>
          <w:sz w:val="24"/>
          <w:szCs w:val="24"/>
        </w:rPr>
        <w:t>) (Bowlby, 1973)</w:t>
      </w:r>
      <w:r w:rsidR="005D3DEF" w:rsidRPr="00546C9D">
        <w:rPr>
          <w:rFonts w:ascii="Times New Roman" w:hAnsi="Times New Roman" w:cs="Times New Roman"/>
          <w:sz w:val="24"/>
          <w:szCs w:val="24"/>
        </w:rPr>
        <w:t>.</w:t>
      </w:r>
    </w:p>
    <w:p w:rsidR="00C7273C" w:rsidRPr="00546C9D" w:rsidRDefault="00C7273C" w:rsidP="00EF3BCE">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Erikson (1950</w:t>
      </w:r>
      <w:r w:rsidR="00FC53F3" w:rsidRPr="00546C9D">
        <w:rPr>
          <w:rFonts w:ascii="Times New Roman" w:hAnsi="Times New Roman" w:cs="Times New Roman"/>
          <w:sz w:val="24"/>
          <w:szCs w:val="24"/>
        </w:rPr>
        <w:t>, como se citó en P</w:t>
      </w:r>
      <w:r w:rsidR="00C84F35" w:rsidRPr="00546C9D">
        <w:rPr>
          <w:rFonts w:ascii="Times New Roman" w:hAnsi="Times New Roman" w:cs="Times New Roman"/>
          <w:sz w:val="24"/>
          <w:szCs w:val="24"/>
        </w:rPr>
        <w:t>itillas, 2021</w:t>
      </w:r>
      <w:r w:rsidRPr="00546C9D">
        <w:rPr>
          <w:rFonts w:ascii="Times New Roman" w:hAnsi="Times New Roman" w:cs="Times New Roman"/>
          <w:sz w:val="24"/>
          <w:szCs w:val="24"/>
        </w:rPr>
        <w:t xml:space="preserve">) ya </w:t>
      </w:r>
      <w:r w:rsidR="00F12A62" w:rsidRPr="00546C9D">
        <w:rPr>
          <w:rFonts w:ascii="Times New Roman" w:hAnsi="Times New Roman" w:cs="Times New Roman"/>
          <w:sz w:val="24"/>
          <w:szCs w:val="24"/>
        </w:rPr>
        <w:t>había afirmado anteriormente</w:t>
      </w:r>
      <w:r w:rsidRPr="00546C9D">
        <w:rPr>
          <w:rFonts w:ascii="Times New Roman" w:hAnsi="Times New Roman" w:cs="Times New Roman"/>
          <w:sz w:val="24"/>
          <w:szCs w:val="24"/>
        </w:rPr>
        <w:t xml:space="preserve"> que, durante el primer año de vida, los bebés aprenden a confiar en sus cuidadores cuando estos responden de manera sistemática y congruente a sus necesidades; mientras que si esto no es así, aprenden a desconfiar de ellos (confianza vs desconfianza). No sólo desarrollan o no, un sentimiento de confianza básica hacia el mundo, sino también hacia uno mismo (soy o no soy capaz de conseguir a travé</w:t>
      </w:r>
      <w:r w:rsidR="00FC53F3" w:rsidRPr="00546C9D">
        <w:rPr>
          <w:rFonts w:ascii="Times New Roman" w:hAnsi="Times New Roman" w:cs="Times New Roman"/>
          <w:sz w:val="24"/>
          <w:szCs w:val="24"/>
        </w:rPr>
        <w:t>s de mis actos lo que necesito).</w:t>
      </w:r>
    </w:p>
    <w:p w:rsidR="005D3DEF" w:rsidRPr="00546C9D" w:rsidRDefault="00C7187D" w:rsidP="00EF3BCE">
      <w:pPr>
        <w:spacing w:line="360" w:lineRule="auto"/>
        <w:jc w:val="both"/>
        <w:rPr>
          <w:rFonts w:ascii="Times New Roman" w:hAnsi="Times New Roman" w:cs="Times New Roman"/>
          <w:sz w:val="24"/>
          <w:szCs w:val="24"/>
        </w:rPr>
      </w:pPr>
      <w:r>
        <w:rPr>
          <w:rFonts w:ascii="Times New Roman" w:hAnsi="Times New Roman" w:cs="Times New Roman"/>
          <w:sz w:val="24"/>
          <w:szCs w:val="24"/>
        </w:rPr>
        <w:t>Estos</w:t>
      </w:r>
      <w:r w:rsidR="005D3DEF" w:rsidRPr="00546C9D">
        <w:rPr>
          <w:rFonts w:ascii="Times New Roman" w:hAnsi="Times New Roman" w:cs="Times New Roman"/>
          <w:sz w:val="24"/>
          <w:szCs w:val="24"/>
        </w:rPr>
        <w:t xml:space="preserve"> modelos </w:t>
      </w:r>
      <w:r w:rsidR="00C7273C" w:rsidRPr="00546C9D">
        <w:rPr>
          <w:rFonts w:ascii="Times New Roman" w:hAnsi="Times New Roman" w:cs="Times New Roman"/>
          <w:sz w:val="24"/>
          <w:szCs w:val="24"/>
        </w:rPr>
        <w:t xml:space="preserve">internos </w:t>
      </w:r>
      <w:r w:rsidR="005D3DEF" w:rsidRPr="00546C9D">
        <w:rPr>
          <w:rFonts w:ascii="Times New Roman" w:hAnsi="Times New Roman" w:cs="Times New Roman"/>
          <w:sz w:val="24"/>
          <w:szCs w:val="24"/>
        </w:rPr>
        <w:t xml:space="preserve">también se componen de las emociones asociadas a dicha interacción, de las expectativas acerca de lo que cabe esperar de ella y de las reglas conductuales que debe poner en marcha para mantener esa conexión con el otro o para evitar el daño. Por esta razón, cuanto más se repiten las interacciones, más el niño va </w:t>
      </w:r>
      <w:r w:rsidR="00801820" w:rsidRPr="00546C9D">
        <w:rPr>
          <w:rFonts w:ascii="Times New Roman" w:hAnsi="Times New Roman" w:cs="Times New Roman"/>
          <w:sz w:val="24"/>
          <w:szCs w:val="24"/>
        </w:rPr>
        <w:t xml:space="preserve">a ir </w:t>
      </w:r>
      <w:r w:rsidR="005D3DEF" w:rsidRPr="00546C9D">
        <w:rPr>
          <w:rFonts w:ascii="Times New Roman" w:hAnsi="Times New Roman" w:cs="Times New Roman"/>
          <w:sz w:val="24"/>
          <w:szCs w:val="24"/>
        </w:rPr>
        <w:t>asimilando las reglas de lo que va a suceder, de lo que puede obtener si reali</w:t>
      </w:r>
      <w:r w:rsidR="004F64E6" w:rsidRPr="00546C9D">
        <w:rPr>
          <w:rFonts w:ascii="Times New Roman" w:hAnsi="Times New Roman" w:cs="Times New Roman"/>
          <w:sz w:val="24"/>
          <w:szCs w:val="24"/>
        </w:rPr>
        <w:t>za tal conducta… (Pitillas, 2021</w:t>
      </w:r>
      <w:r w:rsidR="005D3DEF" w:rsidRPr="00546C9D">
        <w:rPr>
          <w:rFonts w:ascii="Times New Roman" w:hAnsi="Times New Roman" w:cs="Times New Roman"/>
          <w:sz w:val="24"/>
          <w:szCs w:val="24"/>
        </w:rPr>
        <w:t>).</w:t>
      </w:r>
    </w:p>
    <w:p w:rsidR="005D3DEF" w:rsidRPr="00546C9D" w:rsidRDefault="008F0B79" w:rsidP="00EF3BCE">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Los modelos operativos internos de apego, no son copias exactas de las interacciones que en un momento tuvieron lugar. La imagen de las relaciones se encuentra teñida por la emoción y los significados que se atribuyeron a esa interacción. No están formados por lo que sucedió, sino más bien por lo que se experimentó. Además este modelo </w:t>
      </w:r>
      <w:r w:rsidRPr="00546C9D">
        <w:rPr>
          <w:rFonts w:ascii="Times New Roman" w:hAnsi="Times New Roman" w:cs="Times New Roman"/>
          <w:sz w:val="24"/>
          <w:szCs w:val="24"/>
        </w:rPr>
        <w:lastRenderedPageBreak/>
        <w:t xml:space="preserve">operativo </w:t>
      </w:r>
      <w:r w:rsidR="005D3DEF" w:rsidRPr="00546C9D">
        <w:rPr>
          <w:rFonts w:ascii="Times New Roman" w:hAnsi="Times New Roman" w:cs="Times New Roman"/>
          <w:sz w:val="24"/>
          <w:szCs w:val="24"/>
        </w:rPr>
        <w:t>se forma cuando la interacción se ha consolidado en un prototipo relacional generalizado</w:t>
      </w:r>
      <w:r w:rsidRPr="00546C9D">
        <w:rPr>
          <w:rFonts w:ascii="Times New Roman" w:hAnsi="Times New Roman" w:cs="Times New Roman"/>
          <w:sz w:val="24"/>
          <w:szCs w:val="24"/>
        </w:rPr>
        <w:t>, influyendo</w:t>
      </w:r>
      <w:r w:rsidR="004F64E6" w:rsidRPr="00546C9D">
        <w:rPr>
          <w:rFonts w:ascii="Times New Roman" w:hAnsi="Times New Roman" w:cs="Times New Roman"/>
          <w:sz w:val="24"/>
          <w:szCs w:val="24"/>
        </w:rPr>
        <w:t xml:space="preserve"> en</w:t>
      </w:r>
      <w:r w:rsidR="00954D3E">
        <w:rPr>
          <w:rFonts w:ascii="Times New Roman" w:hAnsi="Times New Roman" w:cs="Times New Roman"/>
          <w:sz w:val="24"/>
          <w:szCs w:val="24"/>
        </w:rPr>
        <w:t xml:space="preserve"> las futuras interacciones yo- otro </w:t>
      </w:r>
      <w:r w:rsidR="004F64E6" w:rsidRPr="00546C9D">
        <w:rPr>
          <w:rFonts w:ascii="Times New Roman" w:hAnsi="Times New Roman" w:cs="Times New Roman"/>
          <w:sz w:val="24"/>
          <w:szCs w:val="24"/>
        </w:rPr>
        <w:t>(Pitillas, 2021</w:t>
      </w:r>
      <w:r w:rsidR="00541707" w:rsidRPr="00546C9D">
        <w:rPr>
          <w:rFonts w:ascii="Times New Roman" w:hAnsi="Times New Roman" w:cs="Times New Roman"/>
          <w:sz w:val="24"/>
          <w:szCs w:val="24"/>
        </w:rPr>
        <w:t>)</w:t>
      </w:r>
      <w:r w:rsidR="005D3DEF" w:rsidRPr="00546C9D">
        <w:rPr>
          <w:rFonts w:ascii="Times New Roman" w:hAnsi="Times New Roman" w:cs="Times New Roman"/>
          <w:sz w:val="24"/>
          <w:szCs w:val="24"/>
        </w:rPr>
        <w:t xml:space="preserve">. </w:t>
      </w:r>
    </w:p>
    <w:p w:rsidR="00DA038D" w:rsidRPr="00546C9D" w:rsidRDefault="000D2AA0" w:rsidP="000D2AA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Bowlby</w:t>
      </w:r>
      <w:r w:rsidR="005F1573">
        <w:rPr>
          <w:rFonts w:ascii="Times New Roman" w:hAnsi="Times New Roman" w:cs="Times New Roman"/>
          <w:sz w:val="24"/>
          <w:szCs w:val="24"/>
        </w:rPr>
        <w:t xml:space="preserve"> (1969)</w:t>
      </w:r>
      <w:r w:rsidRPr="00546C9D">
        <w:rPr>
          <w:rFonts w:ascii="Times New Roman" w:hAnsi="Times New Roman" w:cs="Times New Roman"/>
          <w:sz w:val="24"/>
          <w:szCs w:val="24"/>
        </w:rPr>
        <w:t xml:space="preserve"> af</w:t>
      </w:r>
      <w:r w:rsidR="00C04EBD">
        <w:rPr>
          <w:rFonts w:ascii="Times New Roman" w:hAnsi="Times New Roman" w:cs="Times New Roman"/>
          <w:sz w:val="24"/>
          <w:szCs w:val="24"/>
        </w:rPr>
        <w:t>irma</w:t>
      </w:r>
      <w:r w:rsidRPr="00546C9D">
        <w:rPr>
          <w:rFonts w:ascii="Times New Roman" w:hAnsi="Times New Roman" w:cs="Times New Roman"/>
          <w:sz w:val="24"/>
          <w:szCs w:val="24"/>
        </w:rPr>
        <w:t xml:space="preserve"> que a partir del segundo año existe un apego al padre, a los hermanos o a otras personas que se ocupan normalmente del bebé</w:t>
      </w:r>
      <w:r w:rsidR="00E4088D" w:rsidRPr="00546C9D">
        <w:rPr>
          <w:rFonts w:ascii="Times New Roman" w:hAnsi="Times New Roman" w:cs="Times New Roman"/>
          <w:sz w:val="24"/>
          <w:szCs w:val="24"/>
        </w:rPr>
        <w:t xml:space="preserve">, aunque este se comporte de manera diferente según la </w:t>
      </w:r>
      <w:r w:rsidR="00D87713" w:rsidRPr="00546C9D">
        <w:rPr>
          <w:rFonts w:ascii="Times New Roman" w:hAnsi="Times New Roman" w:cs="Times New Roman"/>
          <w:sz w:val="24"/>
          <w:szCs w:val="24"/>
        </w:rPr>
        <w:t>figura</w:t>
      </w:r>
      <w:r w:rsidR="00E4088D" w:rsidRPr="00546C9D">
        <w:rPr>
          <w:rFonts w:ascii="Times New Roman" w:hAnsi="Times New Roman" w:cs="Times New Roman"/>
          <w:sz w:val="24"/>
          <w:szCs w:val="24"/>
        </w:rPr>
        <w:t xml:space="preserve"> de apego. </w:t>
      </w:r>
      <w:r w:rsidR="00C04EBD">
        <w:rPr>
          <w:rFonts w:ascii="Times New Roman" w:hAnsi="Times New Roman" w:cs="Times New Roman"/>
          <w:sz w:val="24"/>
          <w:szCs w:val="24"/>
        </w:rPr>
        <w:t>Se refería a</w:t>
      </w:r>
      <w:r w:rsidR="00E4088D" w:rsidRPr="00546C9D">
        <w:rPr>
          <w:rFonts w:ascii="Times New Roman" w:hAnsi="Times New Roman" w:cs="Times New Roman"/>
          <w:sz w:val="24"/>
          <w:szCs w:val="24"/>
        </w:rPr>
        <w:t xml:space="preserve"> una jerarquía de apegos que se forma gradualmente con c</w:t>
      </w:r>
      <w:r w:rsidR="00954D3E">
        <w:rPr>
          <w:rFonts w:ascii="Times New Roman" w:hAnsi="Times New Roman" w:cs="Times New Roman"/>
          <w:sz w:val="24"/>
          <w:szCs w:val="24"/>
        </w:rPr>
        <w:t xml:space="preserve">ada persona desde el nacimiento </w:t>
      </w:r>
      <w:r w:rsidR="00C03868" w:rsidRPr="00954D3E">
        <w:rPr>
          <w:rFonts w:ascii="Times New Roman" w:hAnsi="Times New Roman" w:cs="Times New Roman"/>
          <w:sz w:val="24"/>
          <w:szCs w:val="24"/>
        </w:rPr>
        <w:t>en función de</w:t>
      </w:r>
      <w:r w:rsidR="002313D4">
        <w:rPr>
          <w:rFonts w:ascii="Times New Roman" w:hAnsi="Times New Roman" w:cs="Times New Roman"/>
          <w:sz w:val="24"/>
          <w:szCs w:val="24"/>
        </w:rPr>
        <w:t xml:space="preserve"> </w:t>
      </w:r>
      <w:r w:rsidR="005F1573">
        <w:rPr>
          <w:rFonts w:ascii="Times New Roman" w:hAnsi="Times New Roman" w:cs="Times New Roman"/>
          <w:sz w:val="24"/>
          <w:szCs w:val="24"/>
        </w:rPr>
        <w:t>si están o no disponibles.</w:t>
      </w:r>
      <w:r w:rsidR="00FA59B0">
        <w:rPr>
          <w:rFonts w:ascii="Times New Roman" w:hAnsi="Times New Roman" w:cs="Times New Roman"/>
          <w:sz w:val="24"/>
          <w:szCs w:val="24"/>
        </w:rPr>
        <w:t xml:space="preserve"> E</w:t>
      </w:r>
      <w:r w:rsidR="00C04EBD">
        <w:rPr>
          <w:rFonts w:ascii="Times New Roman" w:hAnsi="Times New Roman" w:cs="Times New Roman"/>
          <w:sz w:val="24"/>
          <w:szCs w:val="24"/>
        </w:rPr>
        <w:t>s por esto</w:t>
      </w:r>
      <w:r w:rsidR="00FA59B0">
        <w:rPr>
          <w:rFonts w:ascii="Times New Roman" w:hAnsi="Times New Roman" w:cs="Times New Roman"/>
          <w:sz w:val="24"/>
          <w:szCs w:val="24"/>
        </w:rPr>
        <w:t xml:space="preserve"> que</w:t>
      </w:r>
      <w:r w:rsidR="002313D4">
        <w:rPr>
          <w:rFonts w:ascii="Times New Roman" w:hAnsi="Times New Roman" w:cs="Times New Roman"/>
          <w:sz w:val="24"/>
          <w:szCs w:val="24"/>
        </w:rPr>
        <w:t xml:space="preserve"> </w:t>
      </w:r>
      <w:r w:rsidR="00E4088D" w:rsidRPr="00546C9D">
        <w:rPr>
          <w:rFonts w:ascii="Times New Roman" w:hAnsi="Times New Roman" w:cs="Times New Roman"/>
          <w:sz w:val="24"/>
          <w:szCs w:val="24"/>
        </w:rPr>
        <w:t>Bowlby</w:t>
      </w:r>
      <w:r w:rsidR="002313D4">
        <w:rPr>
          <w:rFonts w:ascii="Times New Roman" w:hAnsi="Times New Roman" w:cs="Times New Roman"/>
          <w:sz w:val="24"/>
          <w:szCs w:val="24"/>
        </w:rPr>
        <w:t xml:space="preserve"> </w:t>
      </w:r>
      <w:r w:rsidR="00CB0901">
        <w:rPr>
          <w:rFonts w:ascii="Times New Roman" w:hAnsi="Times New Roman" w:cs="Times New Roman"/>
          <w:sz w:val="24"/>
          <w:szCs w:val="24"/>
        </w:rPr>
        <w:t>recalca</w:t>
      </w:r>
      <w:r w:rsidR="00E4088D" w:rsidRPr="00546C9D">
        <w:rPr>
          <w:rFonts w:ascii="Times New Roman" w:hAnsi="Times New Roman" w:cs="Times New Roman"/>
          <w:sz w:val="24"/>
          <w:szCs w:val="24"/>
        </w:rPr>
        <w:t xml:space="preserve"> que el ape</w:t>
      </w:r>
      <w:r w:rsidR="00C5165D">
        <w:rPr>
          <w:rFonts w:ascii="Times New Roman" w:hAnsi="Times New Roman" w:cs="Times New Roman"/>
          <w:sz w:val="24"/>
          <w:szCs w:val="24"/>
        </w:rPr>
        <w:t>go se desarrolla gradualmente pues, c</w:t>
      </w:r>
      <w:r w:rsidR="00E4088D" w:rsidRPr="00546C9D">
        <w:rPr>
          <w:rFonts w:ascii="Times New Roman" w:hAnsi="Times New Roman" w:cs="Times New Roman"/>
          <w:sz w:val="24"/>
          <w:szCs w:val="24"/>
        </w:rPr>
        <w:t>omo vemos en el párrafo anterior, no sólo la figura de apego de referencia determinará su desarrollo</w:t>
      </w:r>
      <w:r w:rsidR="000202F6" w:rsidRPr="00546C9D">
        <w:rPr>
          <w:rFonts w:ascii="Times New Roman" w:hAnsi="Times New Roman" w:cs="Times New Roman"/>
          <w:sz w:val="24"/>
          <w:szCs w:val="24"/>
        </w:rPr>
        <w:t>,</w:t>
      </w:r>
      <w:r w:rsidR="00E4088D" w:rsidRPr="00546C9D">
        <w:rPr>
          <w:rFonts w:ascii="Times New Roman" w:hAnsi="Times New Roman" w:cs="Times New Roman"/>
          <w:sz w:val="24"/>
          <w:szCs w:val="24"/>
        </w:rPr>
        <w:t xml:space="preserve"> sino también otras experiencias dentro de la familia.</w:t>
      </w:r>
    </w:p>
    <w:p w:rsidR="00E4088D" w:rsidRPr="00546C9D" w:rsidRDefault="0077733D" w:rsidP="000D2AA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Bowlby compara el desarrollo del niño con una vía de tren. Todos los niños parten del mismo lugar, de la misma estación, pero no todos continúan en línea recta por la línea principal. Es más, la mayoría de los niños se desvían de maneras más o menos importantes de la vía, aunque también la mayoría suele reconducirse y retornar a la vía principal. Las desvia</w:t>
      </w:r>
      <w:r w:rsidR="00093D0A" w:rsidRPr="00546C9D">
        <w:rPr>
          <w:rFonts w:ascii="Times New Roman" w:hAnsi="Times New Roman" w:cs="Times New Roman"/>
          <w:sz w:val="24"/>
          <w:szCs w:val="24"/>
        </w:rPr>
        <w:t xml:space="preserve">ciones pasajeras conforman los caminos individuales de cada niño, aunque pueden ocurrir desviaciones prolongadas o repetitivas, </w:t>
      </w:r>
      <w:r w:rsidR="009C6415" w:rsidRPr="00546C9D">
        <w:rPr>
          <w:rFonts w:ascii="Times New Roman" w:hAnsi="Times New Roman" w:cs="Times New Roman"/>
          <w:sz w:val="24"/>
          <w:szCs w:val="24"/>
        </w:rPr>
        <w:t>cuya</w:t>
      </w:r>
      <w:r w:rsidR="00093D0A" w:rsidRPr="00546C9D">
        <w:rPr>
          <w:rFonts w:ascii="Times New Roman" w:hAnsi="Times New Roman" w:cs="Times New Roman"/>
          <w:sz w:val="24"/>
          <w:szCs w:val="24"/>
        </w:rPr>
        <w:t xml:space="preserve"> reconducción a la vía es más complicada. Las separaciones o las pérdidas son algunas de las causas de las desviaciones de un desarrollo óptimo, pero también lo son las carencias y los obstáculos de los cuidados paternos. Los acontecimientos vitales y contextuales que </w:t>
      </w:r>
      <w:r w:rsidR="005C56F9" w:rsidRPr="00546C9D">
        <w:rPr>
          <w:rFonts w:ascii="Times New Roman" w:hAnsi="Times New Roman" w:cs="Times New Roman"/>
          <w:sz w:val="24"/>
          <w:szCs w:val="24"/>
        </w:rPr>
        <w:t>son considerados</w:t>
      </w:r>
      <w:r w:rsidR="00093D0A" w:rsidRPr="00546C9D">
        <w:rPr>
          <w:rFonts w:ascii="Times New Roman" w:hAnsi="Times New Roman" w:cs="Times New Roman"/>
          <w:sz w:val="24"/>
          <w:szCs w:val="24"/>
        </w:rPr>
        <w:t xml:space="preserve"> crisis o estresores también pueden afectar al desarrollo del niño, influyendo en mayor medida a aquellos que “ya han tenido más desviaciones” (Bowlby, 1973).</w:t>
      </w:r>
    </w:p>
    <w:p w:rsidR="0015594D" w:rsidRPr="00546C9D" w:rsidRDefault="0015594D" w:rsidP="000D2AA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Al aceptar esta analogía de las vías de tren de Bowlby estamos aceptando que no sólo influye en el desarrollo de los modelos internos la disponibilidad y </w:t>
      </w:r>
      <w:proofErr w:type="spellStart"/>
      <w:r w:rsidR="00954D3E">
        <w:rPr>
          <w:rFonts w:ascii="Times New Roman" w:hAnsi="Times New Roman" w:cs="Times New Roman"/>
          <w:sz w:val="24"/>
          <w:szCs w:val="24"/>
        </w:rPr>
        <w:t>re</w:t>
      </w:r>
      <w:r w:rsidRPr="00954D3E">
        <w:rPr>
          <w:rFonts w:ascii="Times New Roman" w:hAnsi="Times New Roman" w:cs="Times New Roman"/>
          <w:sz w:val="24"/>
          <w:szCs w:val="24"/>
        </w:rPr>
        <w:t>sponsividad</w:t>
      </w:r>
      <w:proofErr w:type="spellEnd"/>
      <w:r w:rsidRPr="00546C9D">
        <w:rPr>
          <w:rFonts w:ascii="Times New Roman" w:hAnsi="Times New Roman" w:cs="Times New Roman"/>
          <w:sz w:val="24"/>
          <w:szCs w:val="24"/>
        </w:rPr>
        <w:t xml:space="preserve"> de la figura de apego, sino que también lo hacen los cambios en la familia, otras figuras de apego “que se encuentran más abajo en la jerarquía” o incluso otras experiencias del niño</w:t>
      </w:r>
      <w:sdt>
        <w:sdtPr>
          <w:rPr>
            <w:rFonts w:ascii="Times New Roman" w:hAnsi="Times New Roman" w:cs="Times New Roman"/>
            <w:sz w:val="24"/>
            <w:szCs w:val="24"/>
          </w:rPr>
          <w:id w:val="984587866"/>
          <w:citation/>
        </w:sdtPr>
        <w:sdtEndPr/>
        <w:sdtContent>
          <w:r w:rsidR="00B854BA">
            <w:rPr>
              <w:rFonts w:ascii="Times New Roman" w:hAnsi="Times New Roman" w:cs="Times New Roman"/>
              <w:sz w:val="24"/>
              <w:szCs w:val="24"/>
            </w:rPr>
            <w:fldChar w:fldCharType="begin"/>
          </w:r>
          <w:r w:rsidR="00475223">
            <w:rPr>
              <w:rFonts w:ascii="Times New Roman" w:hAnsi="Times New Roman" w:cs="Times New Roman"/>
              <w:sz w:val="24"/>
              <w:szCs w:val="24"/>
            </w:rPr>
            <w:instrText xml:space="preserve"> CITATION Vuy83 \l 3082 </w:instrText>
          </w:r>
          <w:r w:rsidR="00B854BA">
            <w:rPr>
              <w:rFonts w:ascii="Times New Roman" w:hAnsi="Times New Roman" w:cs="Times New Roman"/>
              <w:sz w:val="24"/>
              <w:szCs w:val="24"/>
            </w:rPr>
            <w:fldChar w:fldCharType="separate"/>
          </w:r>
          <w:r w:rsidR="00475223" w:rsidRPr="00475223">
            <w:rPr>
              <w:rFonts w:ascii="Times New Roman" w:hAnsi="Times New Roman" w:cs="Times New Roman"/>
              <w:noProof/>
              <w:sz w:val="24"/>
              <w:szCs w:val="24"/>
            </w:rPr>
            <w:t>(Vuyk, 1983)</w:t>
          </w:r>
          <w:r w:rsidR="00B854BA">
            <w:rPr>
              <w:rFonts w:ascii="Times New Roman" w:hAnsi="Times New Roman" w:cs="Times New Roman"/>
              <w:sz w:val="24"/>
              <w:szCs w:val="24"/>
            </w:rPr>
            <w:fldChar w:fldCharType="end"/>
          </w:r>
        </w:sdtContent>
      </w:sdt>
      <w:r w:rsidRPr="00546C9D">
        <w:rPr>
          <w:rFonts w:ascii="Times New Roman" w:hAnsi="Times New Roman" w:cs="Times New Roman"/>
          <w:sz w:val="24"/>
          <w:szCs w:val="24"/>
        </w:rPr>
        <w:t xml:space="preserve">. </w:t>
      </w:r>
    </w:p>
    <w:p w:rsidR="0015594D" w:rsidRPr="00546C9D" w:rsidRDefault="001E61B2" w:rsidP="000D2AA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Por este motivo, a</w:t>
      </w:r>
      <w:r w:rsidR="0015594D" w:rsidRPr="00546C9D">
        <w:rPr>
          <w:rFonts w:ascii="Times New Roman" w:hAnsi="Times New Roman" w:cs="Times New Roman"/>
          <w:sz w:val="24"/>
          <w:szCs w:val="24"/>
        </w:rPr>
        <w:t>unque el apego en los primeros años sienta las bases de nuestro modelo</w:t>
      </w:r>
      <w:r w:rsidRPr="00546C9D">
        <w:rPr>
          <w:rFonts w:ascii="Times New Roman" w:hAnsi="Times New Roman" w:cs="Times New Roman"/>
          <w:sz w:val="24"/>
          <w:szCs w:val="24"/>
        </w:rPr>
        <w:t xml:space="preserve"> interno de las relaciones, este</w:t>
      </w:r>
      <w:r w:rsidR="0015594D" w:rsidRPr="00546C9D">
        <w:rPr>
          <w:rFonts w:ascii="Times New Roman" w:hAnsi="Times New Roman" w:cs="Times New Roman"/>
          <w:sz w:val="24"/>
          <w:szCs w:val="24"/>
        </w:rPr>
        <w:t xml:space="preserve"> podrá ir modificándose a lo largo de la vida, por ejemplo si nos encontramos a una persona</w:t>
      </w:r>
      <w:r w:rsidR="00FA443D" w:rsidRPr="00546C9D">
        <w:rPr>
          <w:rFonts w:ascii="Times New Roman" w:hAnsi="Times New Roman" w:cs="Times New Roman"/>
          <w:sz w:val="24"/>
          <w:szCs w:val="24"/>
        </w:rPr>
        <w:t>,</w:t>
      </w:r>
      <w:r w:rsidR="0015594D" w:rsidRPr="00546C9D">
        <w:rPr>
          <w:rFonts w:ascii="Times New Roman" w:hAnsi="Times New Roman" w:cs="Times New Roman"/>
          <w:sz w:val="24"/>
          <w:szCs w:val="24"/>
        </w:rPr>
        <w:t xml:space="preserve"> que en relación de intimidad, nos haga sentir importantes (por ejemplo, en terapia).</w:t>
      </w:r>
    </w:p>
    <w:p w:rsidR="009F08B4" w:rsidRDefault="00093D0A" w:rsidP="005C20C6">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lastRenderedPageBreak/>
        <w:t xml:space="preserve">Lo que se observa mucho en terapia, son </w:t>
      </w:r>
      <w:r w:rsidR="00FD3490" w:rsidRPr="00546C9D">
        <w:rPr>
          <w:rFonts w:ascii="Times New Roman" w:hAnsi="Times New Roman" w:cs="Times New Roman"/>
          <w:sz w:val="24"/>
          <w:szCs w:val="24"/>
        </w:rPr>
        <w:t>patrones de apego</w:t>
      </w:r>
      <w:r w:rsidRPr="00546C9D">
        <w:rPr>
          <w:rFonts w:ascii="Times New Roman" w:hAnsi="Times New Roman" w:cs="Times New Roman"/>
          <w:sz w:val="24"/>
          <w:szCs w:val="24"/>
        </w:rPr>
        <w:t xml:space="preserve"> y sentimientos </w:t>
      </w:r>
      <w:r w:rsidR="00FD3490" w:rsidRPr="00546C9D">
        <w:rPr>
          <w:rFonts w:ascii="Times New Roman" w:hAnsi="Times New Roman" w:cs="Times New Roman"/>
          <w:sz w:val="24"/>
          <w:szCs w:val="24"/>
        </w:rPr>
        <w:t>adversos</w:t>
      </w:r>
      <w:r w:rsidRPr="00546C9D">
        <w:rPr>
          <w:rFonts w:ascii="Times New Roman" w:hAnsi="Times New Roman" w:cs="Times New Roman"/>
          <w:sz w:val="24"/>
          <w:szCs w:val="24"/>
        </w:rPr>
        <w:t xml:space="preserve"> relacionados con </w:t>
      </w:r>
      <w:r w:rsidR="00FD3490" w:rsidRPr="00546C9D">
        <w:rPr>
          <w:rFonts w:ascii="Times New Roman" w:hAnsi="Times New Roman" w:cs="Times New Roman"/>
          <w:sz w:val="24"/>
          <w:szCs w:val="24"/>
        </w:rPr>
        <w:t>él</w:t>
      </w:r>
      <w:r w:rsidRPr="00546C9D">
        <w:rPr>
          <w:rFonts w:ascii="Times New Roman" w:hAnsi="Times New Roman" w:cs="Times New Roman"/>
          <w:sz w:val="24"/>
          <w:szCs w:val="24"/>
        </w:rPr>
        <w:t xml:space="preserve">, que pueden ser los efectos de las experiencias </w:t>
      </w:r>
      <w:r w:rsidR="00FD3490" w:rsidRPr="00546C9D">
        <w:rPr>
          <w:rFonts w:ascii="Times New Roman" w:hAnsi="Times New Roman" w:cs="Times New Roman"/>
          <w:sz w:val="24"/>
          <w:szCs w:val="24"/>
        </w:rPr>
        <w:t>desfavorables en</w:t>
      </w:r>
      <w:r w:rsidR="00C46268" w:rsidRPr="00546C9D">
        <w:rPr>
          <w:rFonts w:ascii="Times New Roman" w:hAnsi="Times New Roman" w:cs="Times New Roman"/>
          <w:sz w:val="24"/>
          <w:szCs w:val="24"/>
        </w:rPr>
        <w:t xml:space="preserve"> los primeros años de vida</w:t>
      </w:r>
      <w:r w:rsidR="00171C31">
        <w:rPr>
          <w:rFonts w:ascii="Times New Roman" w:hAnsi="Times New Roman" w:cs="Times New Roman"/>
          <w:sz w:val="24"/>
          <w:szCs w:val="24"/>
        </w:rPr>
        <w:t xml:space="preserve"> </w:t>
      </w:r>
      <w:sdt>
        <w:sdtPr>
          <w:rPr>
            <w:rFonts w:ascii="Times New Roman" w:hAnsi="Times New Roman" w:cs="Times New Roman"/>
            <w:sz w:val="24"/>
            <w:szCs w:val="24"/>
          </w:rPr>
          <w:id w:val="579416917"/>
          <w:citation/>
        </w:sdtPr>
        <w:sdtEndPr/>
        <w:sdtContent>
          <w:r w:rsidR="00B854BA">
            <w:rPr>
              <w:rFonts w:ascii="Times New Roman" w:hAnsi="Times New Roman" w:cs="Times New Roman"/>
              <w:sz w:val="24"/>
              <w:szCs w:val="24"/>
            </w:rPr>
            <w:fldChar w:fldCharType="begin"/>
          </w:r>
          <w:r w:rsidR="00C01544">
            <w:rPr>
              <w:rFonts w:ascii="Times New Roman" w:hAnsi="Times New Roman" w:cs="Times New Roman"/>
              <w:sz w:val="24"/>
              <w:szCs w:val="24"/>
            </w:rPr>
            <w:instrText xml:space="preserve"> CITATION Dav12 \l 3082 </w:instrText>
          </w:r>
          <w:r w:rsidR="00B854BA">
            <w:rPr>
              <w:rFonts w:ascii="Times New Roman" w:hAnsi="Times New Roman" w:cs="Times New Roman"/>
              <w:sz w:val="24"/>
              <w:szCs w:val="24"/>
            </w:rPr>
            <w:fldChar w:fldCharType="separate"/>
          </w:r>
          <w:r w:rsidR="00C01544" w:rsidRPr="00C01544">
            <w:rPr>
              <w:rFonts w:ascii="Times New Roman" w:hAnsi="Times New Roman" w:cs="Times New Roman"/>
              <w:noProof/>
              <w:sz w:val="24"/>
              <w:szCs w:val="24"/>
            </w:rPr>
            <w:t>(Wallin, 2012)</w:t>
          </w:r>
          <w:r w:rsidR="00B854BA">
            <w:rPr>
              <w:rFonts w:ascii="Times New Roman" w:hAnsi="Times New Roman" w:cs="Times New Roman"/>
              <w:sz w:val="24"/>
              <w:szCs w:val="24"/>
            </w:rPr>
            <w:fldChar w:fldCharType="end"/>
          </w:r>
        </w:sdtContent>
      </w:sdt>
      <w:r w:rsidR="00FD3490" w:rsidRPr="00546C9D">
        <w:rPr>
          <w:rFonts w:ascii="Times New Roman" w:hAnsi="Times New Roman" w:cs="Times New Roman"/>
          <w:sz w:val="24"/>
          <w:szCs w:val="24"/>
        </w:rPr>
        <w:t>.</w:t>
      </w:r>
      <w:r w:rsidR="005C20C6" w:rsidRPr="00546C9D">
        <w:rPr>
          <w:rFonts w:ascii="Times New Roman" w:hAnsi="Times New Roman" w:cs="Times New Roman"/>
          <w:sz w:val="24"/>
          <w:szCs w:val="24"/>
        </w:rPr>
        <w:t xml:space="preserve"> Bowlby</w:t>
      </w:r>
      <w:r w:rsidR="00B95503" w:rsidRPr="00546C9D">
        <w:rPr>
          <w:rFonts w:ascii="Times New Roman" w:hAnsi="Times New Roman" w:cs="Times New Roman"/>
          <w:sz w:val="24"/>
          <w:szCs w:val="24"/>
        </w:rPr>
        <w:t xml:space="preserve"> (1980)</w:t>
      </w:r>
      <w:r w:rsidR="00171C31">
        <w:rPr>
          <w:rFonts w:ascii="Times New Roman" w:hAnsi="Times New Roman" w:cs="Times New Roman"/>
          <w:sz w:val="24"/>
          <w:szCs w:val="24"/>
        </w:rPr>
        <w:t xml:space="preserve"> </w:t>
      </w:r>
      <w:r w:rsidR="001B0E17" w:rsidRPr="00546C9D">
        <w:rPr>
          <w:rFonts w:ascii="Times New Roman" w:hAnsi="Times New Roman" w:cs="Times New Roman"/>
          <w:sz w:val="24"/>
          <w:szCs w:val="24"/>
        </w:rPr>
        <w:t>afirma</w:t>
      </w:r>
      <w:r w:rsidR="005C20C6" w:rsidRPr="00546C9D">
        <w:rPr>
          <w:rFonts w:ascii="Times New Roman" w:hAnsi="Times New Roman" w:cs="Times New Roman"/>
          <w:sz w:val="24"/>
          <w:szCs w:val="24"/>
        </w:rPr>
        <w:t xml:space="preserve"> que las experiencias de apego en los primeros años de vida son los </w:t>
      </w:r>
      <w:r w:rsidR="00F031A4" w:rsidRPr="00546C9D">
        <w:rPr>
          <w:rFonts w:ascii="Times New Roman" w:hAnsi="Times New Roman" w:cs="Times New Roman"/>
          <w:sz w:val="24"/>
          <w:szCs w:val="24"/>
        </w:rPr>
        <w:t>condicionantes</w:t>
      </w:r>
      <w:r w:rsidR="005C20C6" w:rsidRPr="00546C9D">
        <w:rPr>
          <w:rFonts w:ascii="Times New Roman" w:hAnsi="Times New Roman" w:cs="Times New Roman"/>
          <w:sz w:val="24"/>
          <w:szCs w:val="24"/>
        </w:rPr>
        <w:t xml:space="preserve"> principales del </w:t>
      </w:r>
      <w:r w:rsidR="00B95503" w:rsidRPr="00546C9D">
        <w:rPr>
          <w:rFonts w:ascii="Times New Roman" w:hAnsi="Times New Roman" w:cs="Times New Roman"/>
          <w:sz w:val="24"/>
          <w:szCs w:val="24"/>
        </w:rPr>
        <w:t>estilo</w:t>
      </w:r>
      <w:r w:rsidR="005C20C6" w:rsidRPr="00546C9D">
        <w:rPr>
          <w:rFonts w:ascii="Times New Roman" w:hAnsi="Times New Roman" w:cs="Times New Roman"/>
          <w:sz w:val="24"/>
          <w:szCs w:val="24"/>
        </w:rPr>
        <w:t xml:space="preserve"> de apego en el que se organiza</w:t>
      </w:r>
      <w:r w:rsidR="00B95503" w:rsidRPr="00546C9D">
        <w:rPr>
          <w:rFonts w:ascii="Times New Roman" w:hAnsi="Times New Roman" w:cs="Times New Roman"/>
          <w:sz w:val="24"/>
          <w:szCs w:val="24"/>
        </w:rPr>
        <w:t xml:space="preserve"> el niño</w:t>
      </w:r>
      <w:r w:rsidR="005C20C6" w:rsidRPr="00546C9D">
        <w:rPr>
          <w:rFonts w:ascii="Times New Roman" w:hAnsi="Times New Roman" w:cs="Times New Roman"/>
          <w:sz w:val="24"/>
          <w:szCs w:val="24"/>
        </w:rPr>
        <w:t xml:space="preserve"> y de </w:t>
      </w:r>
      <w:r w:rsidR="00E17406" w:rsidRPr="00546C9D">
        <w:rPr>
          <w:rFonts w:ascii="Times New Roman" w:hAnsi="Times New Roman" w:cs="Times New Roman"/>
          <w:sz w:val="24"/>
          <w:szCs w:val="24"/>
        </w:rPr>
        <w:t xml:space="preserve">la vía por la que se desarrolla, pero, como acabamos de señalar, estos </w:t>
      </w:r>
      <w:r w:rsidR="00F031A4" w:rsidRPr="00546C9D">
        <w:rPr>
          <w:rFonts w:ascii="Times New Roman" w:hAnsi="Times New Roman" w:cs="Times New Roman"/>
          <w:sz w:val="24"/>
          <w:szCs w:val="24"/>
        </w:rPr>
        <w:t>no son determinantes</w:t>
      </w:r>
      <w:r w:rsidR="00E17406" w:rsidRPr="00546C9D">
        <w:rPr>
          <w:rFonts w:ascii="Times New Roman" w:hAnsi="Times New Roman" w:cs="Times New Roman"/>
          <w:sz w:val="24"/>
          <w:szCs w:val="24"/>
        </w:rPr>
        <w:t>.</w:t>
      </w:r>
    </w:p>
    <w:p w:rsidR="00324E5B" w:rsidRPr="00546C9D" w:rsidRDefault="00324E5B" w:rsidP="005C20C6">
      <w:pPr>
        <w:spacing w:line="360" w:lineRule="auto"/>
        <w:jc w:val="both"/>
        <w:rPr>
          <w:rFonts w:ascii="Times New Roman" w:hAnsi="Times New Roman" w:cs="Times New Roman"/>
          <w:sz w:val="24"/>
          <w:szCs w:val="24"/>
        </w:rPr>
      </w:pPr>
    </w:p>
    <w:p w:rsidR="00B1012E" w:rsidRPr="00546C9D" w:rsidRDefault="00AE3FA5" w:rsidP="00EE3BB0">
      <w:pPr>
        <w:pStyle w:val="Prrafodelista"/>
        <w:numPr>
          <w:ilvl w:val="2"/>
          <w:numId w:val="9"/>
        </w:numPr>
        <w:spacing w:line="360" w:lineRule="auto"/>
        <w:rPr>
          <w:rFonts w:ascii="Times New Roman" w:hAnsi="Times New Roman" w:cs="Times New Roman"/>
          <w:sz w:val="24"/>
          <w:szCs w:val="24"/>
        </w:rPr>
      </w:pPr>
      <w:r w:rsidRPr="00546C9D">
        <w:rPr>
          <w:rFonts w:ascii="Times New Roman" w:hAnsi="Times New Roman" w:cs="Times New Roman"/>
          <w:sz w:val="24"/>
          <w:szCs w:val="24"/>
        </w:rPr>
        <w:t>Mary Ainsworth y la situación extraña</w:t>
      </w:r>
    </w:p>
    <w:p w:rsidR="0040144B" w:rsidRPr="00546C9D" w:rsidRDefault="00F50C25" w:rsidP="00321CD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“La situación extraña” fue un procedimiento propuesto por la psicóloga Mary Ainsworth, </w:t>
      </w:r>
      <w:r w:rsidR="00AA4929" w:rsidRPr="00546C9D">
        <w:rPr>
          <w:rFonts w:ascii="Times New Roman" w:hAnsi="Times New Roman" w:cs="Times New Roman"/>
          <w:sz w:val="24"/>
          <w:szCs w:val="24"/>
        </w:rPr>
        <w:t>al descubrir que los niños gestionaban la proximidad hacia sus cuidadores de formas diferentes y con estrategias distintas según el nivel de seguridad que manifestaban en la relación. Estos estilos o patrones podían agruparse y diferenciarse</w:t>
      </w:r>
      <w:r w:rsidR="0040144B" w:rsidRPr="00546C9D">
        <w:rPr>
          <w:rFonts w:ascii="Times New Roman" w:hAnsi="Times New Roman" w:cs="Times New Roman"/>
          <w:sz w:val="24"/>
          <w:szCs w:val="24"/>
        </w:rPr>
        <w:t xml:space="preserve"> y así poder evaluar</w:t>
      </w:r>
      <w:r w:rsidRPr="00546C9D">
        <w:rPr>
          <w:rFonts w:ascii="Times New Roman" w:hAnsi="Times New Roman" w:cs="Times New Roman"/>
          <w:sz w:val="24"/>
          <w:szCs w:val="24"/>
        </w:rPr>
        <w:t>la calida</w:t>
      </w:r>
      <w:r w:rsidR="0040144B" w:rsidRPr="00546C9D">
        <w:rPr>
          <w:rFonts w:ascii="Times New Roman" w:hAnsi="Times New Roman" w:cs="Times New Roman"/>
          <w:sz w:val="24"/>
          <w:szCs w:val="24"/>
        </w:rPr>
        <w:t xml:space="preserve">d del apego </w:t>
      </w:r>
      <w:sdt>
        <w:sdtPr>
          <w:rPr>
            <w:rFonts w:ascii="Times New Roman" w:hAnsi="Times New Roman" w:cs="Times New Roman"/>
            <w:sz w:val="24"/>
            <w:szCs w:val="24"/>
          </w:rPr>
          <w:id w:val="1255023327"/>
          <w:citation/>
        </w:sdtPr>
        <w:sdtEndPr/>
        <w:sdtContent>
          <w:r w:rsidR="00B854BA" w:rsidRPr="00546C9D">
            <w:rPr>
              <w:rFonts w:ascii="Times New Roman" w:hAnsi="Times New Roman" w:cs="Times New Roman"/>
              <w:sz w:val="24"/>
              <w:szCs w:val="24"/>
            </w:rPr>
            <w:fldChar w:fldCharType="begin"/>
          </w:r>
          <w:r w:rsidR="0040144B"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0040144B"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r w:rsidR="0040144B" w:rsidRPr="00546C9D">
        <w:rPr>
          <w:rFonts w:ascii="Times New Roman" w:hAnsi="Times New Roman" w:cs="Times New Roman"/>
          <w:sz w:val="24"/>
          <w:szCs w:val="24"/>
        </w:rPr>
        <w:t xml:space="preserve">. </w:t>
      </w:r>
    </w:p>
    <w:p w:rsidR="0040144B" w:rsidRPr="00546C9D" w:rsidRDefault="00F50C25" w:rsidP="00321CD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propósito de la situación extraña era conseguir activar en el niño el sistema biológico de la búsqueda de seguridad (de apego), de manera que se pudiese conocer de manera más fiable la calidad de</w:t>
      </w:r>
      <w:r w:rsidR="00321CDC" w:rsidRPr="00546C9D">
        <w:rPr>
          <w:rFonts w:ascii="Times New Roman" w:hAnsi="Times New Roman" w:cs="Times New Roman"/>
          <w:sz w:val="24"/>
          <w:szCs w:val="24"/>
        </w:rPr>
        <w:t>l</w:t>
      </w:r>
      <w:r w:rsidRPr="00546C9D">
        <w:rPr>
          <w:rFonts w:ascii="Times New Roman" w:hAnsi="Times New Roman" w:cs="Times New Roman"/>
          <w:sz w:val="24"/>
          <w:szCs w:val="24"/>
        </w:rPr>
        <w:t xml:space="preserve"> apego del niño</w:t>
      </w:r>
      <w:r w:rsidR="00304241">
        <w:rPr>
          <w:rFonts w:ascii="Times New Roman" w:hAnsi="Times New Roman" w:cs="Times New Roman"/>
          <w:sz w:val="24"/>
          <w:szCs w:val="24"/>
        </w:rPr>
        <w:t xml:space="preserve"> </w:t>
      </w:r>
      <w:sdt>
        <w:sdtPr>
          <w:rPr>
            <w:rFonts w:ascii="Times New Roman" w:hAnsi="Times New Roman" w:cs="Times New Roman"/>
            <w:sz w:val="24"/>
            <w:szCs w:val="24"/>
          </w:rPr>
          <w:id w:val="244932467"/>
          <w:citation/>
        </w:sdtPr>
        <w:sdtEndPr/>
        <w:sdtContent>
          <w:r w:rsidR="00B854BA" w:rsidRPr="00546C9D">
            <w:rPr>
              <w:rFonts w:ascii="Times New Roman" w:hAnsi="Times New Roman" w:cs="Times New Roman"/>
              <w:sz w:val="24"/>
              <w:szCs w:val="24"/>
            </w:rPr>
            <w:fldChar w:fldCharType="begin"/>
          </w:r>
          <w:r w:rsidR="0040144B" w:rsidRPr="00546C9D">
            <w:rPr>
              <w:rFonts w:ascii="Times New Roman" w:hAnsi="Times New Roman" w:cs="Times New Roman"/>
              <w:sz w:val="24"/>
              <w:szCs w:val="24"/>
            </w:rPr>
            <w:instrText xml:space="preserve"> CITATION Mar69 \l 3082 </w:instrText>
          </w:r>
          <w:r w:rsidR="00B854BA" w:rsidRPr="00546C9D">
            <w:rPr>
              <w:rFonts w:ascii="Times New Roman" w:hAnsi="Times New Roman" w:cs="Times New Roman"/>
              <w:sz w:val="24"/>
              <w:szCs w:val="24"/>
            </w:rPr>
            <w:fldChar w:fldCharType="separate"/>
          </w:r>
          <w:r w:rsidR="0040144B" w:rsidRPr="00546C9D">
            <w:rPr>
              <w:rFonts w:ascii="Times New Roman" w:hAnsi="Times New Roman" w:cs="Times New Roman"/>
              <w:noProof/>
              <w:sz w:val="24"/>
              <w:szCs w:val="24"/>
            </w:rPr>
            <w:t>(Ainsworth, 1969)</w:t>
          </w:r>
          <w:r w:rsidR="00B854BA" w:rsidRPr="00546C9D">
            <w:rPr>
              <w:rFonts w:ascii="Times New Roman" w:hAnsi="Times New Roman" w:cs="Times New Roman"/>
              <w:sz w:val="24"/>
              <w:szCs w:val="24"/>
            </w:rPr>
            <w:fldChar w:fldCharType="end"/>
          </w:r>
        </w:sdtContent>
      </w:sdt>
      <w:r w:rsidR="00321CDC" w:rsidRPr="00546C9D">
        <w:rPr>
          <w:rFonts w:ascii="Times New Roman" w:hAnsi="Times New Roman" w:cs="Times New Roman"/>
          <w:sz w:val="24"/>
          <w:szCs w:val="24"/>
        </w:rPr>
        <w:t>.</w:t>
      </w:r>
    </w:p>
    <w:p w:rsidR="0040144B" w:rsidRPr="00546C9D" w:rsidRDefault="0040144B" w:rsidP="00321CD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Cuando se habla del sistema de apego, estamos refiriéndonos al conjunto de recursos y estrategias que el niño genera para lograr la proximidad del cuidador. Cuando se habla del sistema de exploración, nos referimos a la necesidad del niño de separarse del cuidador para desarrollar sus capacidades mediante la estimulación. </w:t>
      </w:r>
      <w:r w:rsidR="005B2A71" w:rsidRPr="00546C9D">
        <w:rPr>
          <w:rFonts w:ascii="Times New Roman" w:hAnsi="Times New Roman" w:cs="Times New Roman"/>
          <w:sz w:val="24"/>
          <w:szCs w:val="24"/>
        </w:rPr>
        <w:t xml:space="preserve">La relación entre ambos sistemas es inversa: si el sistema de apego se pone en funcionamiento, el sistema de exploración se desactiva, y viceversa.  Por esta razón, el niño solo puede explorar cuando se siente seguro y no está realizando conductas de acercamiento hacia el cuidador </w:t>
      </w:r>
      <w:sdt>
        <w:sdtPr>
          <w:rPr>
            <w:rFonts w:ascii="Times New Roman" w:hAnsi="Times New Roman" w:cs="Times New Roman"/>
            <w:sz w:val="24"/>
            <w:szCs w:val="24"/>
          </w:rPr>
          <w:id w:val="20061880"/>
          <w:citation/>
        </w:sdtPr>
        <w:sdtEndPr/>
        <w:sdtContent>
          <w:r w:rsidR="00B854BA" w:rsidRPr="00546C9D">
            <w:rPr>
              <w:rFonts w:ascii="Times New Roman" w:hAnsi="Times New Roman" w:cs="Times New Roman"/>
              <w:sz w:val="24"/>
              <w:szCs w:val="24"/>
            </w:rPr>
            <w:fldChar w:fldCharType="begin"/>
          </w:r>
          <w:r w:rsidR="005B2A71"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005B2A71"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r w:rsidR="005B2A71" w:rsidRPr="00546C9D">
        <w:rPr>
          <w:rFonts w:ascii="Times New Roman" w:hAnsi="Times New Roman" w:cs="Times New Roman"/>
          <w:sz w:val="24"/>
          <w:szCs w:val="24"/>
        </w:rPr>
        <w:t xml:space="preserve">. </w:t>
      </w:r>
    </w:p>
    <w:p w:rsidR="00B1012E" w:rsidRPr="00546C9D" w:rsidRDefault="00321CDC" w:rsidP="00321CD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 “La situación extraña” fue realizada a una muestra de 23 diadas madre-hijo (blancos, de clase media) cuando los niños tenían 51 semanas. A esta muestra se le añadió posteriormente, una muestra de 33 diadas madre-hijo cuando estos tenían 49 semanas</w:t>
      </w:r>
      <w:sdt>
        <w:sdtPr>
          <w:rPr>
            <w:rFonts w:ascii="Times New Roman" w:hAnsi="Times New Roman" w:cs="Times New Roman"/>
            <w:sz w:val="24"/>
            <w:szCs w:val="24"/>
          </w:rPr>
          <w:id w:val="35313237"/>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rPr>
            <w:instrText xml:space="preserve"> CITATION Mar69 \l 3082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rPr>
            <w:t xml:space="preserve"> (Ainsworth, 1969)</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 xml:space="preserve">. </w:t>
      </w:r>
    </w:p>
    <w:p w:rsidR="00336731" w:rsidRPr="00546C9D" w:rsidRDefault="00336731" w:rsidP="00321CD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procedimiento fue el siguiente</w:t>
      </w:r>
      <w:sdt>
        <w:sdtPr>
          <w:rPr>
            <w:rFonts w:ascii="Times New Roman" w:hAnsi="Times New Roman" w:cs="Times New Roman"/>
            <w:sz w:val="24"/>
            <w:szCs w:val="24"/>
          </w:rPr>
          <w:id w:val="1685020680"/>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rPr>
            <w:instrText xml:space="preserve"> CITATION Mar69 \l 3082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rPr>
            <w:t xml:space="preserve"> (Ainsworth, 1969)</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336731" w:rsidRPr="00546C9D" w:rsidRDefault="00336731"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Episodio 1: Presentación. La madre entra con el niño a la sala y se familiarizan con ella. La sala tiene tres sillas y juguetes esparcidos por el suelo. Una silla </w:t>
      </w:r>
      <w:r w:rsidRPr="00546C9D">
        <w:rPr>
          <w:rFonts w:ascii="Times New Roman" w:hAnsi="Times New Roman" w:cs="Times New Roman"/>
          <w:sz w:val="24"/>
          <w:szCs w:val="24"/>
        </w:rPr>
        <w:lastRenderedPageBreak/>
        <w:t xml:space="preserve">donde la madre se va a sentar, una silla donde se sentará un desconocido, y una silla para el niño entre medias de las dos anteriores. </w:t>
      </w:r>
    </w:p>
    <w:p w:rsidR="00336731" w:rsidRPr="00546C9D" w:rsidRDefault="001D2FED"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Episodio 2: Se quiere poner en marcha el sistema biológico de exploración del niño. Están la madre y el bebé solos con los juguetes disponibles. Se le dice a la madre que debe interactuar de manera sencilla con el niño sólo si este lo requiere, preferiblemente con un rol no participativo. </w:t>
      </w:r>
    </w:p>
    <w:p w:rsidR="001D2FED" w:rsidRPr="00546C9D" w:rsidRDefault="001D2FED"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Episodio 3: Se introduce el primer estresor. Un desconocido (otra mujer) entra en la habitación, se dirige a la silla libre y se queda en silencio durante un minuto. Tras este minuto, la madre y la desconocida deben mantener una conversación durante otro minuto y después la desconocida tratará de aproximarse al niño con un juguete para jugar con él. Debería haberse activado en el bebé el miedo a los extraños e irse a refugiar con la madre hasta comprobar que ella habla con ella (referenciación social). </w:t>
      </w:r>
    </w:p>
    <w:p w:rsidR="001D2FED" w:rsidRPr="00546C9D" w:rsidRDefault="001D2FED"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Episodio 4: Es el primer episodio de separación. La madre s</w:t>
      </w:r>
      <w:r w:rsidR="00A9122B" w:rsidRPr="00546C9D">
        <w:rPr>
          <w:rFonts w:ascii="Times New Roman" w:hAnsi="Times New Roman" w:cs="Times New Roman"/>
          <w:sz w:val="24"/>
          <w:szCs w:val="24"/>
        </w:rPr>
        <w:t xml:space="preserve">e va </w:t>
      </w:r>
      <w:r w:rsidRPr="00546C9D">
        <w:rPr>
          <w:rFonts w:ascii="Times New Roman" w:hAnsi="Times New Roman" w:cs="Times New Roman"/>
          <w:sz w:val="24"/>
          <w:szCs w:val="24"/>
        </w:rPr>
        <w:t xml:space="preserve">de la sala y le deja solo </w:t>
      </w:r>
      <w:r w:rsidR="00A9122B" w:rsidRPr="00546C9D">
        <w:rPr>
          <w:rFonts w:ascii="Times New Roman" w:hAnsi="Times New Roman" w:cs="Times New Roman"/>
          <w:sz w:val="24"/>
          <w:szCs w:val="24"/>
        </w:rPr>
        <w:t>con el desconocido. El niño puede tener diferentes reacciones: continuar explorando, realizar conductas señalizadoras (llorar, ir tras ella…). La desconocida debe dejarle explorar o tratar de calmarle, respectivamente.</w:t>
      </w:r>
    </w:p>
    <w:p w:rsidR="00A9122B" w:rsidRPr="00546C9D" w:rsidRDefault="00A9122B"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Episodio 5: Es el primer episodio de reunión.</w:t>
      </w:r>
      <w:r w:rsidR="00BD5406" w:rsidRPr="00546C9D">
        <w:rPr>
          <w:rFonts w:ascii="Times New Roman" w:hAnsi="Times New Roman" w:cs="Times New Roman"/>
          <w:sz w:val="24"/>
          <w:szCs w:val="24"/>
        </w:rPr>
        <w:t xml:space="preserve"> La madre vuelve a entrar en la habitación, pero se queda en la puerta para ver si el niño realiza conductas por sí solo de acercamiento a la madre. Se está buscando que se active el sistema de apego. Debe atenderse a las posibles reacciones emocionales y conductuales del niño (se tranquiliza, la evita, se acerca a ella, no deja de llorar…). El desconocido debe salir de la sala y la madre debe intentar que el niño vuelva a jugar con los juguetes (reactivando de nuevo el sistema de exploración. Cuando el niño vuelva a explorar, la madre volverá a salir, dejando esta vez al niño completamente solo.</w:t>
      </w:r>
    </w:p>
    <w:p w:rsidR="00BD5406" w:rsidRPr="00546C9D" w:rsidRDefault="00BD5406"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Episodio 6: Se observan las reacciones del bebé al estar completamente solo.</w:t>
      </w:r>
    </w:p>
    <w:p w:rsidR="00BD5406" w:rsidRPr="00546C9D" w:rsidRDefault="00BD5406"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Episodio 7: Entra el desconocido y su comportamiento será, como en el episodio 4, contingente al del bebé.</w:t>
      </w:r>
    </w:p>
    <w:p w:rsidR="00BD5406" w:rsidRPr="00546C9D" w:rsidRDefault="00BD5406" w:rsidP="00336731">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Episodio 8: Es el episodio final.</w:t>
      </w:r>
      <w:r w:rsidR="00A043BE" w:rsidRPr="00546C9D">
        <w:rPr>
          <w:rFonts w:ascii="Times New Roman" w:hAnsi="Times New Roman" w:cs="Times New Roman"/>
          <w:sz w:val="24"/>
          <w:szCs w:val="24"/>
        </w:rPr>
        <w:t xml:space="preserve"> Se reúnen de nuevo la madre y el niño.</w:t>
      </w:r>
    </w:p>
    <w:p w:rsidR="00D5137C" w:rsidRPr="00546C9D" w:rsidRDefault="00D5137C" w:rsidP="00D5137C">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Mary Ainsworth clasificó a los niños en tres grupos según sus patrones relacionales con la madre</w:t>
      </w:r>
      <w:sdt>
        <w:sdtPr>
          <w:rPr>
            <w:rFonts w:ascii="Times New Roman" w:hAnsi="Times New Roman" w:cs="Times New Roman"/>
            <w:sz w:val="24"/>
            <w:szCs w:val="24"/>
          </w:rPr>
          <w:id w:val="-151756970"/>
          <w:citation/>
        </w:sdtPr>
        <w:sdtEndPr/>
        <w:sdtContent>
          <w:r w:rsidR="00B854BA" w:rsidRPr="00546C9D">
            <w:rPr>
              <w:rFonts w:ascii="Times New Roman" w:hAnsi="Times New Roman" w:cs="Times New Roman"/>
              <w:sz w:val="24"/>
              <w:szCs w:val="24"/>
            </w:rPr>
            <w:fldChar w:fldCharType="begin"/>
          </w:r>
          <w:r w:rsidR="00335278" w:rsidRPr="00546C9D">
            <w:rPr>
              <w:rFonts w:ascii="Times New Roman" w:hAnsi="Times New Roman" w:cs="Times New Roman"/>
              <w:sz w:val="24"/>
              <w:szCs w:val="24"/>
            </w:rPr>
            <w:instrText xml:space="preserve"> CITATION Mar69 \l 3082 </w:instrText>
          </w:r>
          <w:r w:rsidR="00B854BA" w:rsidRPr="00546C9D">
            <w:rPr>
              <w:rFonts w:ascii="Times New Roman" w:hAnsi="Times New Roman" w:cs="Times New Roman"/>
              <w:sz w:val="24"/>
              <w:szCs w:val="24"/>
            </w:rPr>
            <w:fldChar w:fldCharType="separate"/>
          </w:r>
          <w:r w:rsidR="00335278" w:rsidRPr="00546C9D">
            <w:rPr>
              <w:rFonts w:ascii="Times New Roman" w:hAnsi="Times New Roman" w:cs="Times New Roman"/>
              <w:noProof/>
              <w:sz w:val="24"/>
              <w:szCs w:val="24"/>
            </w:rPr>
            <w:t xml:space="preserve"> (Ainsworth, 1969)</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D5137C" w:rsidRPr="00546C9D" w:rsidRDefault="00D5137C" w:rsidP="00D5137C">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lastRenderedPageBreak/>
        <w:t xml:space="preserve">Patrón seguro: </w:t>
      </w:r>
      <w:r w:rsidR="00111EB0" w:rsidRPr="00546C9D">
        <w:rPr>
          <w:rFonts w:ascii="Times New Roman" w:hAnsi="Times New Roman" w:cs="Times New Roman"/>
          <w:sz w:val="24"/>
          <w:szCs w:val="24"/>
        </w:rPr>
        <w:t xml:space="preserve">el niño explora cuando entra a la sala con su madre. </w:t>
      </w:r>
      <w:r w:rsidR="000122D3" w:rsidRPr="00546C9D">
        <w:rPr>
          <w:rFonts w:ascii="Times New Roman" w:hAnsi="Times New Roman" w:cs="Times New Roman"/>
          <w:sz w:val="24"/>
          <w:szCs w:val="24"/>
        </w:rPr>
        <w:t>Cuando entra el extraño, el niño puede o no hacerle caso, pero se nota una clara preferencia a estar con su madre</w:t>
      </w:r>
      <w:r w:rsidR="00111EB0" w:rsidRPr="00546C9D">
        <w:rPr>
          <w:rFonts w:ascii="Times New Roman" w:hAnsi="Times New Roman" w:cs="Times New Roman"/>
          <w:sz w:val="24"/>
          <w:szCs w:val="24"/>
        </w:rPr>
        <w:t>. Cuando se producen los episodios de s</w:t>
      </w:r>
      <w:r w:rsidR="000122D3" w:rsidRPr="00546C9D">
        <w:rPr>
          <w:rFonts w:ascii="Times New Roman" w:hAnsi="Times New Roman" w:cs="Times New Roman"/>
          <w:sz w:val="24"/>
          <w:szCs w:val="24"/>
        </w:rPr>
        <w:t xml:space="preserve">eparación en el niño se activan </w:t>
      </w:r>
      <w:r w:rsidR="00111EB0" w:rsidRPr="00546C9D">
        <w:rPr>
          <w:rFonts w:ascii="Times New Roman" w:hAnsi="Times New Roman" w:cs="Times New Roman"/>
          <w:sz w:val="24"/>
          <w:szCs w:val="24"/>
        </w:rPr>
        <w:t>conductas señalizadoras con el objetivo de recuperar a la madre (llora, va hacia ella…). En los episodios de reunión,</w:t>
      </w:r>
      <w:r w:rsidR="000122D3" w:rsidRPr="00546C9D">
        <w:rPr>
          <w:rFonts w:ascii="Times New Roman" w:hAnsi="Times New Roman" w:cs="Times New Roman"/>
          <w:sz w:val="24"/>
          <w:szCs w:val="24"/>
        </w:rPr>
        <w:t xml:space="preserve"> el niño tiene la clara disposición de querer acercarse a la madre. La madre </w:t>
      </w:r>
      <w:r w:rsidR="00111EB0" w:rsidRPr="00546C9D">
        <w:rPr>
          <w:rFonts w:ascii="Times New Roman" w:hAnsi="Times New Roman" w:cs="Times New Roman"/>
          <w:sz w:val="24"/>
          <w:szCs w:val="24"/>
        </w:rPr>
        <w:t xml:space="preserve">consigue calmar al niño y este vuelve a querer explorar. </w:t>
      </w:r>
    </w:p>
    <w:p w:rsidR="00111EB0" w:rsidRPr="00546C9D" w:rsidRDefault="00111EB0" w:rsidP="00111EB0">
      <w:pPr>
        <w:pStyle w:val="Prrafodelista"/>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El niño con un estilo de apego seguro tiene la imagen de la figura de apego, como alguien disponible y responsiva cuando se la necesita </w:t>
      </w:r>
      <w:sdt>
        <w:sdtPr>
          <w:rPr>
            <w:rFonts w:ascii="Times New Roman" w:hAnsi="Times New Roman" w:cs="Times New Roman"/>
            <w:sz w:val="24"/>
            <w:szCs w:val="24"/>
          </w:rPr>
          <w:id w:val="982517257"/>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335278" w:rsidRPr="00546C9D" w:rsidRDefault="00335278" w:rsidP="00111EB0">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Patrón evitativo</w:t>
      </w:r>
      <w:r w:rsidR="00111EB0" w:rsidRPr="00546C9D">
        <w:rPr>
          <w:rFonts w:ascii="Times New Roman" w:hAnsi="Times New Roman" w:cs="Times New Roman"/>
          <w:sz w:val="24"/>
          <w:szCs w:val="24"/>
        </w:rPr>
        <w:t xml:space="preserve">: Aunque el niño explora, esta es de manera muy superficial. Pasa de un objeto a otro rápidamente y sin detenerse. Cuando el extraño entra, el niño no le tiene miedo, actúa con él de manera parecida a como actúa con la madre. En los episodios de separación, el niño no muestra malestar ni pone en marcha conductas de apego. Algunos sí que muestran </w:t>
      </w:r>
      <w:proofErr w:type="spellStart"/>
      <w:r w:rsidR="00111EB0" w:rsidRPr="00546C9D">
        <w:rPr>
          <w:rFonts w:ascii="Times New Roman" w:hAnsi="Times New Roman" w:cs="Times New Roman"/>
          <w:sz w:val="24"/>
          <w:szCs w:val="24"/>
        </w:rPr>
        <w:t>distrés</w:t>
      </w:r>
      <w:proofErr w:type="spellEnd"/>
      <w:r w:rsidR="00111EB0" w:rsidRPr="00546C9D">
        <w:rPr>
          <w:rFonts w:ascii="Times New Roman" w:hAnsi="Times New Roman" w:cs="Times New Roman"/>
          <w:sz w:val="24"/>
          <w:szCs w:val="24"/>
        </w:rPr>
        <w:t xml:space="preserve"> cuando se quedan solos. En los episodios de reunión, el niño no le hace caso o la evita.</w:t>
      </w:r>
    </w:p>
    <w:p w:rsidR="00111EB0" w:rsidRPr="00546C9D" w:rsidRDefault="00335278" w:rsidP="00335278">
      <w:pPr>
        <w:pStyle w:val="Prrafodelista"/>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niño con un estilo de apego evitativo</w:t>
      </w:r>
      <w:r w:rsidR="000544EC">
        <w:rPr>
          <w:rFonts w:ascii="Times New Roman" w:hAnsi="Times New Roman" w:cs="Times New Roman"/>
          <w:sz w:val="24"/>
          <w:szCs w:val="24"/>
        </w:rPr>
        <w:t xml:space="preserve"> </w:t>
      </w:r>
      <w:r w:rsidRPr="00546C9D">
        <w:rPr>
          <w:rFonts w:ascii="Times New Roman" w:hAnsi="Times New Roman" w:cs="Times New Roman"/>
          <w:sz w:val="24"/>
          <w:szCs w:val="24"/>
        </w:rPr>
        <w:t xml:space="preserve">no ve a su madre como una fuente de seguridad. </w:t>
      </w:r>
    </w:p>
    <w:p w:rsidR="00335278" w:rsidRPr="00546C9D" w:rsidRDefault="00335278" w:rsidP="00335278">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Patrón ambivalente resistente: El niño no explora, o su exploración es muy pobre. A veces, por insistencia de la madre este se irá a un objeto. En los episodios de separación su reacción va a ser muy intensa y exagerada (llanto incontrolado, por ejemplo). En los episodios de reunión el niño no consigue calmarse y a veces se comportará de manera ambivalente (deja que le coja pero sigue llorando sin mirarla). </w:t>
      </w:r>
    </w:p>
    <w:p w:rsidR="00335278" w:rsidRPr="00546C9D" w:rsidRDefault="00335278" w:rsidP="00335278">
      <w:pPr>
        <w:pStyle w:val="Prrafodelista"/>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El niño con este estilo de apego tampoco ve a su madre como una fuente de seguridad. </w:t>
      </w:r>
    </w:p>
    <w:p w:rsidR="00335278" w:rsidRPr="00546C9D" w:rsidRDefault="00335278" w:rsidP="00335278">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 estos tres estilos o patrones de apego, la psicóloga Mary Main</w:t>
      </w:r>
      <w:r w:rsidR="003B22F5" w:rsidRPr="00546C9D">
        <w:rPr>
          <w:rFonts w:ascii="Times New Roman" w:hAnsi="Times New Roman" w:cs="Times New Roman"/>
          <w:sz w:val="24"/>
          <w:szCs w:val="24"/>
        </w:rPr>
        <w:t xml:space="preserve"> y su exalumna Judith Solomon </w:t>
      </w:r>
      <w:r w:rsidR="00EE5355" w:rsidRPr="00546C9D">
        <w:rPr>
          <w:rFonts w:ascii="Times New Roman" w:hAnsi="Times New Roman" w:cs="Times New Roman"/>
          <w:sz w:val="24"/>
          <w:szCs w:val="24"/>
        </w:rPr>
        <w:t>le añadieron un cuarto estilo, que llamaron</w:t>
      </w:r>
      <w:r w:rsidRPr="00546C9D">
        <w:rPr>
          <w:rFonts w:ascii="Times New Roman" w:hAnsi="Times New Roman" w:cs="Times New Roman"/>
          <w:sz w:val="24"/>
          <w:szCs w:val="24"/>
        </w:rPr>
        <w:t xml:space="preserve"> apego desorganizado</w:t>
      </w:r>
      <w:sdt>
        <w:sdtPr>
          <w:rPr>
            <w:rFonts w:ascii="Times New Roman" w:hAnsi="Times New Roman" w:cs="Times New Roman"/>
            <w:sz w:val="24"/>
            <w:szCs w:val="24"/>
          </w:rPr>
          <w:id w:val="-1970117075"/>
          <w:citation/>
        </w:sdtPr>
        <w:sdtEndPr/>
        <w:sdtContent>
          <w:r w:rsidR="00B854BA" w:rsidRPr="00546C9D">
            <w:rPr>
              <w:rFonts w:ascii="Times New Roman" w:hAnsi="Times New Roman" w:cs="Times New Roman"/>
              <w:sz w:val="24"/>
              <w:szCs w:val="24"/>
            </w:rPr>
            <w:fldChar w:fldCharType="begin"/>
          </w:r>
          <w:r w:rsidR="00564AEA" w:rsidRPr="00546C9D">
            <w:rPr>
              <w:rFonts w:ascii="Times New Roman" w:hAnsi="Times New Roman" w:cs="Times New Roman"/>
              <w:sz w:val="24"/>
              <w:szCs w:val="24"/>
            </w:rPr>
            <w:instrText xml:space="preserve"> CITATION Mai90 \l 3082 </w:instrText>
          </w:r>
          <w:r w:rsidR="00B854BA" w:rsidRPr="00546C9D">
            <w:rPr>
              <w:rFonts w:ascii="Times New Roman" w:hAnsi="Times New Roman" w:cs="Times New Roman"/>
              <w:sz w:val="24"/>
              <w:szCs w:val="24"/>
            </w:rPr>
            <w:fldChar w:fldCharType="separate"/>
          </w:r>
          <w:r w:rsidR="00564AEA" w:rsidRPr="00546C9D">
            <w:rPr>
              <w:rFonts w:ascii="Times New Roman" w:hAnsi="Times New Roman" w:cs="Times New Roman"/>
              <w:noProof/>
              <w:sz w:val="24"/>
              <w:szCs w:val="24"/>
            </w:rPr>
            <w:t>(Main &amp; Solomon, 1990)</w:t>
          </w:r>
          <w:r w:rsidR="00B854BA" w:rsidRPr="00546C9D">
            <w:rPr>
              <w:rFonts w:ascii="Times New Roman" w:hAnsi="Times New Roman" w:cs="Times New Roman"/>
              <w:sz w:val="24"/>
              <w:szCs w:val="24"/>
            </w:rPr>
            <w:fldChar w:fldCharType="end"/>
          </w:r>
        </w:sdtContent>
      </w:sdt>
      <w:r w:rsidR="00EE5355" w:rsidRPr="00546C9D">
        <w:rPr>
          <w:rFonts w:ascii="Times New Roman" w:hAnsi="Times New Roman" w:cs="Times New Roman"/>
          <w:sz w:val="24"/>
          <w:szCs w:val="24"/>
        </w:rPr>
        <w:t>. Esto ocurrió porque</w:t>
      </w:r>
      <w:r w:rsidR="000C5F03" w:rsidRPr="00546C9D">
        <w:rPr>
          <w:rFonts w:ascii="Times New Roman" w:hAnsi="Times New Roman" w:cs="Times New Roman"/>
          <w:sz w:val="24"/>
          <w:szCs w:val="24"/>
        </w:rPr>
        <w:t>,</w:t>
      </w:r>
      <w:r w:rsidR="00EE5355" w:rsidRPr="00546C9D">
        <w:rPr>
          <w:rFonts w:ascii="Times New Roman" w:hAnsi="Times New Roman" w:cs="Times New Roman"/>
          <w:sz w:val="24"/>
          <w:szCs w:val="24"/>
        </w:rPr>
        <w:t xml:space="preserve"> d</w:t>
      </w:r>
      <w:r w:rsidRPr="00546C9D">
        <w:rPr>
          <w:rFonts w:ascii="Times New Roman" w:hAnsi="Times New Roman" w:cs="Times New Roman"/>
          <w:sz w:val="24"/>
          <w:szCs w:val="24"/>
        </w:rPr>
        <w:t>urante sus investiga</w:t>
      </w:r>
      <w:r w:rsidR="00EE5355" w:rsidRPr="00546C9D">
        <w:rPr>
          <w:rFonts w:ascii="Times New Roman" w:hAnsi="Times New Roman" w:cs="Times New Roman"/>
          <w:sz w:val="24"/>
          <w:szCs w:val="24"/>
        </w:rPr>
        <w:t>ciones sobre el apego, descubrieron</w:t>
      </w:r>
      <w:r w:rsidRPr="00546C9D">
        <w:rPr>
          <w:rFonts w:ascii="Times New Roman" w:hAnsi="Times New Roman" w:cs="Times New Roman"/>
          <w:sz w:val="24"/>
          <w:szCs w:val="24"/>
        </w:rPr>
        <w:t xml:space="preserve"> que había un porcentaje d</w:t>
      </w:r>
      <w:r w:rsidR="000C65BF" w:rsidRPr="00546C9D">
        <w:rPr>
          <w:rFonts w:ascii="Times New Roman" w:hAnsi="Times New Roman" w:cs="Times New Roman"/>
          <w:sz w:val="24"/>
          <w:szCs w:val="24"/>
        </w:rPr>
        <w:t>e</w:t>
      </w:r>
      <w:r w:rsidRPr="00546C9D">
        <w:rPr>
          <w:rFonts w:ascii="Times New Roman" w:hAnsi="Times New Roman" w:cs="Times New Roman"/>
          <w:sz w:val="24"/>
          <w:szCs w:val="24"/>
        </w:rPr>
        <w:t xml:space="preserve"> niños a los que no se les correspondía un tipo de apego específico, que no seguían ninguna pauta. Unas veces reaccionaban según un tipo de apego y otras veces con otro. </w:t>
      </w:r>
      <w:r w:rsidR="0027369E" w:rsidRPr="00546C9D">
        <w:rPr>
          <w:rFonts w:ascii="Times New Roman" w:hAnsi="Times New Roman" w:cs="Times New Roman"/>
          <w:sz w:val="24"/>
          <w:szCs w:val="24"/>
        </w:rPr>
        <w:t xml:space="preserve">Se observaban en estos niños conductas desorganizadas (dar golpes con la cabeza, avanzar hacia la madre de espaldas…). Para </w:t>
      </w:r>
      <w:r w:rsidR="0027369E" w:rsidRPr="00546C9D">
        <w:rPr>
          <w:rFonts w:ascii="Times New Roman" w:hAnsi="Times New Roman" w:cs="Times New Roman"/>
          <w:sz w:val="24"/>
          <w:szCs w:val="24"/>
        </w:rPr>
        <w:lastRenderedPageBreak/>
        <w:t>estos niños, sus cuidadores eran la única fuente de s</w:t>
      </w:r>
      <w:r w:rsidR="00D43A17" w:rsidRPr="00546C9D">
        <w:rPr>
          <w:rFonts w:ascii="Times New Roman" w:hAnsi="Times New Roman" w:cs="Times New Roman"/>
          <w:sz w:val="24"/>
          <w:szCs w:val="24"/>
        </w:rPr>
        <w:t>eguridad y protección posible y,</w:t>
      </w:r>
      <w:r w:rsidR="0027369E" w:rsidRPr="00546C9D">
        <w:rPr>
          <w:rFonts w:ascii="Times New Roman" w:hAnsi="Times New Roman" w:cs="Times New Roman"/>
          <w:sz w:val="24"/>
          <w:szCs w:val="24"/>
        </w:rPr>
        <w:t xml:space="preserve"> a su vez, eran fuente de peligro </w:t>
      </w:r>
      <w:sdt>
        <w:sdtPr>
          <w:rPr>
            <w:rFonts w:ascii="Times New Roman" w:hAnsi="Times New Roman" w:cs="Times New Roman"/>
            <w:sz w:val="24"/>
            <w:szCs w:val="24"/>
          </w:rPr>
          <w:id w:val="-218817487"/>
          <w:citation/>
        </w:sdtPr>
        <w:sdtEndPr/>
        <w:sdtContent>
          <w:r w:rsidR="00B854BA" w:rsidRPr="00546C9D">
            <w:rPr>
              <w:rFonts w:ascii="Times New Roman" w:hAnsi="Times New Roman" w:cs="Times New Roman"/>
              <w:sz w:val="24"/>
              <w:szCs w:val="24"/>
            </w:rPr>
            <w:fldChar w:fldCharType="begin"/>
          </w:r>
          <w:r w:rsidR="0027369E" w:rsidRPr="00546C9D">
            <w:rPr>
              <w:rFonts w:ascii="Times New Roman" w:hAnsi="Times New Roman" w:cs="Times New Roman"/>
              <w:sz w:val="24"/>
              <w:szCs w:val="24"/>
            </w:rPr>
            <w:instrText xml:space="preserve"> CITATION Pit18 \l 3082 </w:instrText>
          </w:r>
          <w:r w:rsidR="00B854BA" w:rsidRPr="00546C9D">
            <w:rPr>
              <w:rFonts w:ascii="Times New Roman" w:hAnsi="Times New Roman" w:cs="Times New Roman"/>
              <w:sz w:val="24"/>
              <w:szCs w:val="24"/>
            </w:rPr>
            <w:fldChar w:fldCharType="separate"/>
          </w:r>
          <w:r w:rsidR="0027369E" w:rsidRPr="00546C9D">
            <w:rPr>
              <w:rFonts w:ascii="Times New Roman" w:hAnsi="Times New Roman" w:cs="Times New Roman"/>
              <w:noProof/>
              <w:sz w:val="24"/>
              <w:szCs w:val="24"/>
            </w:rPr>
            <w:t>(Berástegui &amp; Pitillas, 2018)</w:t>
          </w:r>
          <w:r w:rsidR="00B854BA" w:rsidRPr="00546C9D">
            <w:rPr>
              <w:rFonts w:ascii="Times New Roman" w:hAnsi="Times New Roman" w:cs="Times New Roman"/>
              <w:sz w:val="24"/>
              <w:szCs w:val="24"/>
            </w:rPr>
            <w:fldChar w:fldCharType="end"/>
          </w:r>
        </w:sdtContent>
      </w:sdt>
      <w:r w:rsidR="0027369E" w:rsidRPr="00546C9D">
        <w:rPr>
          <w:rFonts w:ascii="Times New Roman" w:hAnsi="Times New Roman" w:cs="Times New Roman"/>
          <w:sz w:val="24"/>
          <w:szCs w:val="24"/>
        </w:rPr>
        <w:t xml:space="preserve">.  </w:t>
      </w:r>
    </w:p>
    <w:p w:rsidR="007B2F3C" w:rsidRPr="00546C9D" w:rsidRDefault="007B2F3C" w:rsidP="00335278">
      <w:pPr>
        <w:spacing w:line="360" w:lineRule="auto"/>
        <w:jc w:val="both"/>
        <w:rPr>
          <w:rFonts w:ascii="Times New Roman" w:hAnsi="Times New Roman" w:cs="Times New Roman"/>
          <w:sz w:val="24"/>
          <w:szCs w:val="24"/>
        </w:rPr>
      </w:pPr>
    </w:p>
    <w:p w:rsidR="00FD7D84" w:rsidRPr="00546C9D" w:rsidRDefault="00FD7D84" w:rsidP="00EE3BB0">
      <w:pPr>
        <w:pStyle w:val="Prrafodelista"/>
        <w:numPr>
          <w:ilvl w:val="1"/>
          <w:numId w:val="9"/>
        </w:numPr>
        <w:spacing w:line="360" w:lineRule="auto"/>
        <w:rPr>
          <w:rFonts w:ascii="Times New Roman" w:hAnsi="Times New Roman" w:cs="Times New Roman"/>
          <w:b/>
          <w:sz w:val="24"/>
          <w:szCs w:val="24"/>
        </w:rPr>
      </w:pPr>
      <w:r w:rsidRPr="00546C9D">
        <w:rPr>
          <w:rFonts w:ascii="Times New Roman" w:hAnsi="Times New Roman" w:cs="Times New Roman"/>
          <w:b/>
          <w:sz w:val="24"/>
          <w:szCs w:val="24"/>
        </w:rPr>
        <w:t>APEGO ADULTO</w:t>
      </w:r>
    </w:p>
    <w:p w:rsidR="0034037C" w:rsidRPr="00546C9D" w:rsidRDefault="005B2399" w:rsidP="00EE3BB0">
      <w:pPr>
        <w:pStyle w:val="Prrafodelista"/>
        <w:numPr>
          <w:ilvl w:val="2"/>
          <w:numId w:val="9"/>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Modelo de </w:t>
      </w:r>
      <w:r w:rsidR="001864B4" w:rsidRPr="00546C9D">
        <w:rPr>
          <w:rFonts w:ascii="Times New Roman" w:hAnsi="Times New Roman" w:cs="Times New Roman"/>
          <w:sz w:val="24"/>
          <w:szCs w:val="24"/>
        </w:rPr>
        <w:t>Bartholomew y Horo</w:t>
      </w:r>
      <w:r w:rsidR="003A1F09" w:rsidRPr="00546C9D">
        <w:rPr>
          <w:rFonts w:ascii="Times New Roman" w:hAnsi="Times New Roman" w:cs="Times New Roman"/>
          <w:sz w:val="24"/>
          <w:szCs w:val="24"/>
        </w:rPr>
        <w:t>witz</w:t>
      </w:r>
    </w:p>
    <w:p w:rsidR="00716661" w:rsidRPr="00546C9D" w:rsidRDefault="00716661" w:rsidP="0071666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De acuerdo con la teoría del apego de Bowlby, con el paso del tiempo, los niños interiorizan las experiencias vividas con los cuidadores de tal manera que funcionan como prototipo de las relaciones futuras que mantendrán con personas ajenas a la familia. </w:t>
      </w:r>
    </w:p>
    <w:p w:rsidR="00716661" w:rsidRPr="00546C9D" w:rsidRDefault="00716661" w:rsidP="0071666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Bowlby </w:t>
      </w:r>
      <w:r w:rsidR="00E4424C" w:rsidRPr="00546C9D">
        <w:rPr>
          <w:rFonts w:ascii="Times New Roman" w:hAnsi="Times New Roman" w:cs="Times New Roman"/>
          <w:sz w:val="24"/>
          <w:szCs w:val="24"/>
        </w:rPr>
        <w:t xml:space="preserve">(1973) </w:t>
      </w:r>
      <w:r w:rsidR="003A1F09" w:rsidRPr="00546C9D">
        <w:rPr>
          <w:rFonts w:ascii="Times New Roman" w:hAnsi="Times New Roman" w:cs="Times New Roman"/>
          <w:sz w:val="24"/>
          <w:szCs w:val="24"/>
        </w:rPr>
        <w:t>identifica</w:t>
      </w:r>
      <w:r w:rsidRPr="00546C9D">
        <w:rPr>
          <w:rFonts w:ascii="Times New Roman" w:hAnsi="Times New Roman" w:cs="Times New Roman"/>
          <w:sz w:val="24"/>
          <w:szCs w:val="24"/>
        </w:rPr>
        <w:t xml:space="preserve"> dos factores clave para estos modelos internos de apego:</w:t>
      </w:r>
    </w:p>
    <w:p w:rsidR="00716661" w:rsidRPr="00546C9D" w:rsidRDefault="00716661" w:rsidP="00716661">
      <w:pPr>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Percibir al cuidador como una persona que responde o no a mis necesidades de apoyo y protección</w:t>
      </w:r>
    </w:p>
    <w:p w:rsidR="00716661" w:rsidRPr="00546C9D" w:rsidRDefault="00716661" w:rsidP="00716661">
      <w:pPr>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Percibirme a </w:t>
      </w:r>
      <w:r w:rsidR="003A1F09" w:rsidRPr="00546C9D">
        <w:rPr>
          <w:rFonts w:ascii="Times New Roman" w:hAnsi="Times New Roman" w:cs="Times New Roman"/>
          <w:sz w:val="24"/>
          <w:szCs w:val="24"/>
        </w:rPr>
        <w:t>mí</w:t>
      </w:r>
      <w:r w:rsidRPr="00546C9D">
        <w:rPr>
          <w:rFonts w:ascii="Times New Roman" w:hAnsi="Times New Roman" w:cs="Times New Roman"/>
          <w:sz w:val="24"/>
          <w:szCs w:val="24"/>
        </w:rPr>
        <w:t xml:space="preserve"> como una persona que merece o no ser cuidado y ser ayudado, particularmente por la figura de apego primaria.</w:t>
      </w:r>
    </w:p>
    <w:p w:rsidR="00716661" w:rsidRPr="00546C9D" w:rsidRDefault="00716661" w:rsidP="0071666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primer factor corresponde a la imagen que tiene el niño de los demás; y el segundo a la image</w:t>
      </w:r>
      <w:r w:rsidR="00FC4F56" w:rsidRPr="00546C9D">
        <w:rPr>
          <w:rFonts w:ascii="Times New Roman" w:hAnsi="Times New Roman" w:cs="Times New Roman"/>
          <w:sz w:val="24"/>
          <w:szCs w:val="24"/>
        </w:rPr>
        <w:t>n que tiene el niño de sí mismo (Bowlby, 1973)</w:t>
      </w:r>
      <w:r w:rsidR="009B5860" w:rsidRPr="00546C9D">
        <w:rPr>
          <w:rFonts w:ascii="Times New Roman" w:hAnsi="Times New Roman" w:cs="Times New Roman"/>
          <w:sz w:val="24"/>
          <w:szCs w:val="24"/>
        </w:rPr>
        <w:t>.</w:t>
      </w:r>
    </w:p>
    <w:p w:rsidR="00716661" w:rsidRPr="00546C9D" w:rsidRDefault="00716661" w:rsidP="0071666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Bartholomew y Horowitz (1991) comentaron en su estudio que, aunque en 1973 Bowlby había sugerido que los modelos operativos internos se diferenciaban en dos partes (modelo operativo interno de sí, y modelo operativo interno de los demás), ningún otro estudio había considerado hasta la fecha, las cuatro categorías que derivaban al combinar los dos niveles de la imagen de uno mismo (positivo o negativo), con los dos niveles de la imagen de los demás (positivo o negativo).  </w:t>
      </w:r>
    </w:p>
    <w:p w:rsidR="004D733E" w:rsidRPr="00546C9D" w:rsidRDefault="004D733E" w:rsidP="0071666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Por este motivo Bartholomew y Horowitz (1991) desarrollaron </w:t>
      </w:r>
      <w:r w:rsidR="00DE50E5">
        <w:rPr>
          <w:rFonts w:ascii="Times New Roman" w:hAnsi="Times New Roman" w:cs="Times New Roman"/>
          <w:sz w:val="24"/>
          <w:szCs w:val="24"/>
        </w:rPr>
        <w:t xml:space="preserve">un modelo de </w:t>
      </w:r>
      <w:r w:rsidRPr="00546C9D">
        <w:rPr>
          <w:rFonts w:ascii="Times New Roman" w:hAnsi="Times New Roman" w:cs="Times New Roman"/>
          <w:sz w:val="24"/>
          <w:szCs w:val="24"/>
        </w:rPr>
        <w:t>cuatro categorías de apego adulto:</w:t>
      </w:r>
    </w:p>
    <w:p w:rsidR="004D733E" w:rsidRPr="00546C9D" w:rsidRDefault="004D733E" w:rsidP="004D733E">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Apego seguro: los adultos mantenían una visión positiva tanto de los demás como de sí mismos, por lo que se sentían a gusto en la intimidad y en la autonomía.</w:t>
      </w:r>
    </w:p>
    <w:p w:rsidR="004D733E" w:rsidRPr="00546C9D" w:rsidRDefault="004D733E" w:rsidP="004D733E">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Apego preocupado: los adultos mantenían una imagen positiva de los demás, pero negativa de sí mismos, por lo que desarrollaban altos niveles de ansiedad sobre todo ante las separaciones y la autonomía.</w:t>
      </w:r>
    </w:p>
    <w:p w:rsidR="004D733E" w:rsidRPr="00546C9D" w:rsidRDefault="004D733E" w:rsidP="004D733E">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lastRenderedPageBreak/>
        <w:t>Apego evitativo- autosuficiente: los adultos mantenían una imagen negativa de los demás pero positiva de sí mismos</w:t>
      </w:r>
      <w:r w:rsidR="00D67A97" w:rsidRPr="00546C9D">
        <w:rPr>
          <w:rFonts w:ascii="Times New Roman" w:hAnsi="Times New Roman" w:cs="Times New Roman"/>
          <w:sz w:val="24"/>
          <w:szCs w:val="24"/>
        </w:rPr>
        <w:t xml:space="preserve">, estos se protegían a sí mismos de las decepciones mediante la evitación de las relaciones íntimas y manteniendo su independencia y autonomía. </w:t>
      </w:r>
    </w:p>
    <w:p w:rsidR="00D67A97" w:rsidRPr="00546C9D" w:rsidRDefault="00D67A97" w:rsidP="004D733E">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Apego evitativo- temeroso: los adultos mantenían tanto una imagen negativa de sí mismos como de los demás. Al evitar las relaciones íntimas se protegen a sí mismos de los rechazos de los demás pues piensan que no son válidos ni queribles por ellos. </w:t>
      </w:r>
    </w:p>
    <w:p w:rsidR="00A55158" w:rsidRPr="00546C9D" w:rsidRDefault="00A55158" w:rsidP="00430D2B">
      <w:pPr>
        <w:spacing w:line="360" w:lineRule="auto"/>
        <w:jc w:val="both"/>
        <w:rPr>
          <w:rFonts w:ascii="Times New Roman" w:hAnsi="Times New Roman" w:cs="Times New Roman"/>
          <w:color w:val="00B050"/>
          <w:sz w:val="24"/>
          <w:szCs w:val="24"/>
        </w:rPr>
      </w:pPr>
    </w:p>
    <w:p w:rsidR="0009626F" w:rsidRPr="00546C9D" w:rsidRDefault="0009626F" w:rsidP="00EE3BB0">
      <w:pPr>
        <w:pStyle w:val="Prrafodelista"/>
        <w:numPr>
          <w:ilvl w:val="2"/>
          <w:numId w:val="9"/>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Mary Main y la AAI</w:t>
      </w:r>
    </w:p>
    <w:p w:rsidR="00716661" w:rsidRPr="00546C9D" w:rsidRDefault="00A7724D" w:rsidP="0009626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Mary Main desarrolla </w:t>
      </w:r>
      <w:r w:rsidRPr="00F34DB9">
        <w:rPr>
          <w:rFonts w:ascii="Times New Roman" w:hAnsi="Times New Roman" w:cs="Times New Roman"/>
          <w:color w:val="000000" w:themeColor="text1"/>
          <w:sz w:val="24"/>
          <w:szCs w:val="24"/>
        </w:rPr>
        <w:t xml:space="preserve">la </w:t>
      </w:r>
      <w:r w:rsidR="007C74CE" w:rsidRPr="00F34DB9">
        <w:rPr>
          <w:rFonts w:ascii="Times New Roman" w:hAnsi="Times New Roman" w:cs="Times New Roman"/>
          <w:color w:val="000000" w:themeColor="text1"/>
          <w:sz w:val="24"/>
          <w:szCs w:val="24"/>
        </w:rPr>
        <w:t xml:space="preserve">Adult </w:t>
      </w:r>
      <w:proofErr w:type="spellStart"/>
      <w:r w:rsidR="007C74CE" w:rsidRPr="00F34DB9">
        <w:rPr>
          <w:rFonts w:ascii="Times New Roman" w:hAnsi="Times New Roman" w:cs="Times New Roman"/>
          <w:color w:val="000000" w:themeColor="text1"/>
          <w:sz w:val="24"/>
          <w:szCs w:val="24"/>
        </w:rPr>
        <w:t>Attachment</w:t>
      </w:r>
      <w:proofErr w:type="spellEnd"/>
      <w:r w:rsidR="007C74CE" w:rsidRPr="00F34DB9">
        <w:rPr>
          <w:rFonts w:ascii="Times New Roman" w:hAnsi="Times New Roman" w:cs="Times New Roman"/>
          <w:color w:val="000000" w:themeColor="text1"/>
          <w:sz w:val="24"/>
          <w:szCs w:val="24"/>
        </w:rPr>
        <w:t xml:space="preserve"> Interview</w:t>
      </w:r>
      <w:r w:rsidR="00F34DB9">
        <w:rPr>
          <w:rFonts w:ascii="Times New Roman" w:hAnsi="Times New Roman" w:cs="Times New Roman"/>
          <w:color w:val="000000" w:themeColor="text1"/>
          <w:sz w:val="24"/>
          <w:szCs w:val="24"/>
        </w:rPr>
        <w:t xml:space="preserve"> (AAI) o </w:t>
      </w:r>
      <w:r w:rsidRPr="00F34DB9">
        <w:rPr>
          <w:rFonts w:ascii="Times New Roman" w:hAnsi="Times New Roman" w:cs="Times New Roman"/>
          <w:color w:val="000000" w:themeColor="text1"/>
          <w:sz w:val="24"/>
          <w:szCs w:val="24"/>
        </w:rPr>
        <w:t>Entrevista de Apego Adulto</w:t>
      </w:r>
      <w:r w:rsidR="000544EC">
        <w:rPr>
          <w:rFonts w:ascii="Times New Roman" w:hAnsi="Times New Roman" w:cs="Times New Roman"/>
          <w:color w:val="000000" w:themeColor="text1"/>
          <w:sz w:val="24"/>
          <w:szCs w:val="24"/>
        </w:rPr>
        <w:t xml:space="preserve"> </w:t>
      </w:r>
      <w:r w:rsidR="00F34DB9">
        <w:rPr>
          <w:rFonts w:ascii="Times New Roman" w:hAnsi="Times New Roman" w:cs="Times New Roman"/>
          <w:color w:val="000000" w:themeColor="text1"/>
          <w:sz w:val="24"/>
          <w:szCs w:val="24"/>
        </w:rPr>
        <w:t>en español</w:t>
      </w:r>
      <w:r w:rsidR="000544EC">
        <w:rPr>
          <w:rFonts w:ascii="Times New Roman" w:hAnsi="Times New Roman" w:cs="Times New Roman"/>
          <w:color w:val="000000" w:themeColor="text1"/>
          <w:sz w:val="24"/>
          <w:szCs w:val="24"/>
        </w:rPr>
        <w:t xml:space="preserve"> </w:t>
      </w:r>
      <w:r w:rsidR="009D6DB7" w:rsidRPr="00546C9D">
        <w:rPr>
          <w:rFonts w:ascii="Times New Roman" w:hAnsi="Times New Roman" w:cs="Times New Roman"/>
          <w:sz w:val="24"/>
          <w:szCs w:val="24"/>
        </w:rPr>
        <w:t>como un</w:t>
      </w:r>
      <w:r w:rsidRPr="00546C9D">
        <w:rPr>
          <w:rFonts w:ascii="Times New Roman" w:hAnsi="Times New Roman" w:cs="Times New Roman"/>
          <w:sz w:val="24"/>
          <w:szCs w:val="24"/>
        </w:rPr>
        <w:t xml:space="preserve"> procedimiento que permitió investigar metodológicamente e</w:t>
      </w:r>
      <w:r w:rsidR="00124E5B" w:rsidRPr="00546C9D">
        <w:rPr>
          <w:rFonts w:ascii="Times New Roman" w:hAnsi="Times New Roman" w:cs="Times New Roman"/>
          <w:sz w:val="24"/>
          <w:szCs w:val="24"/>
        </w:rPr>
        <w:t>l mundo interior de los adultos</w:t>
      </w:r>
      <w:r w:rsidR="009D6DB7" w:rsidRPr="00546C9D">
        <w:rPr>
          <w:rFonts w:ascii="Times New Roman" w:hAnsi="Times New Roman" w:cs="Times New Roman"/>
          <w:sz w:val="24"/>
          <w:szCs w:val="24"/>
        </w:rPr>
        <w:t xml:space="preserve"> y que formó parte de su estudio longitudinal</w:t>
      </w:r>
      <w:r w:rsidR="00124E5B" w:rsidRPr="00546C9D">
        <w:rPr>
          <w:rFonts w:ascii="Times New Roman" w:hAnsi="Times New Roman" w:cs="Times New Roman"/>
          <w:sz w:val="24"/>
          <w:szCs w:val="24"/>
        </w:rPr>
        <w:t>.</w:t>
      </w:r>
      <w:r w:rsidR="000544EC">
        <w:rPr>
          <w:rFonts w:ascii="Times New Roman" w:hAnsi="Times New Roman" w:cs="Times New Roman"/>
          <w:sz w:val="24"/>
          <w:szCs w:val="24"/>
        </w:rPr>
        <w:t xml:space="preserve"> </w:t>
      </w:r>
      <w:r w:rsidR="00555368" w:rsidRPr="00546C9D">
        <w:rPr>
          <w:rFonts w:ascii="Times New Roman" w:hAnsi="Times New Roman" w:cs="Times New Roman"/>
          <w:sz w:val="24"/>
          <w:szCs w:val="24"/>
        </w:rPr>
        <w:t xml:space="preserve">Al igual que la situación extraña permitió investigar empíricamente la conducta de apego, La </w:t>
      </w:r>
      <w:r w:rsidR="000E4D2D">
        <w:rPr>
          <w:rFonts w:ascii="Times New Roman" w:hAnsi="Times New Roman" w:cs="Times New Roman"/>
          <w:sz w:val="24"/>
          <w:szCs w:val="24"/>
        </w:rPr>
        <w:t>E</w:t>
      </w:r>
      <w:r w:rsidR="00555368" w:rsidRPr="00546C9D">
        <w:rPr>
          <w:rFonts w:ascii="Times New Roman" w:hAnsi="Times New Roman" w:cs="Times New Roman"/>
          <w:sz w:val="24"/>
          <w:szCs w:val="24"/>
        </w:rPr>
        <w:t xml:space="preserve">ntrevista de </w:t>
      </w:r>
      <w:r w:rsidR="000E4D2D">
        <w:rPr>
          <w:rFonts w:ascii="Times New Roman" w:hAnsi="Times New Roman" w:cs="Times New Roman"/>
          <w:sz w:val="24"/>
          <w:szCs w:val="24"/>
        </w:rPr>
        <w:t>A</w:t>
      </w:r>
      <w:r w:rsidR="00555368" w:rsidRPr="00546C9D">
        <w:rPr>
          <w:rFonts w:ascii="Times New Roman" w:hAnsi="Times New Roman" w:cs="Times New Roman"/>
          <w:sz w:val="24"/>
          <w:szCs w:val="24"/>
        </w:rPr>
        <w:t xml:space="preserve">pego </w:t>
      </w:r>
      <w:r w:rsidR="000E4D2D">
        <w:rPr>
          <w:rFonts w:ascii="Times New Roman" w:hAnsi="Times New Roman" w:cs="Times New Roman"/>
          <w:sz w:val="24"/>
          <w:szCs w:val="24"/>
        </w:rPr>
        <w:t>A</w:t>
      </w:r>
      <w:r w:rsidR="00555368" w:rsidRPr="00546C9D">
        <w:rPr>
          <w:rFonts w:ascii="Times New Roman" w:hAnsi="Times New Roman" w:cs="Times New Roman"/>
          <w:sz w:val="24"/>
          <w:szCs w:val="24"/>
        </w:rPr>
        <w:t xml:space="preserve">dulto posibilitó el estudio empírico de los modelos internos </w:t>
      </w:r>
      <w:r w:rsidR="00441954" w:rsidRPr="00546C9D">
        <w:rPr>
          <w:rFonts w:ascii="Times New Roman" w:hAnsi="Times New Roman" w:cs="Times New Roman"/>
          <w:sz w:val="24"/>
          <w:szCs w:val="24"/>
        </w:rPr>
        <w:t>(Main et al., 1985)</w:t>
      </w:r>
      <w:r w:rsidR="000E4D2D">
        <w:rPr>
          <w:rFonts w:ascii="Times New Roman" w:hAnsi="Times New Roman" w:cs="Times New Roman"/>
          <w:sz w:val="24"/>
          <w:szCs w:val="24"/>
        </w:rPr>
        <w:t>.</w:t>
      </w:r>
      <w:r w:rsidR="003202DA" w:rsidRPr="00546C9D">
        <w:rPr>
          <w:rFonts w:ascii="Times New Roman" w:hAnsi="Times New Roman" w:cs="Times New Roman"/>
          <w:sz w:val="24"/>
          <w:szCs w:val="24"/>
        </w:rPr>
        <w:t>M</w:t>
      </w:r>
      <w:r w:rsidR="001301F0" w:rsidRPr="00546C9D">
        <w:rPr>
          <w:rFonts w:ascii="Times New Roman" w:hAnsi="Times New Roman" w:cs="Times New Roman"/>
          <w:sz w:val="24"/>
          <w:szCs w:val="24"/>
        </w:rPr>
        <w:t>ientras que la Situación extraña eval</w:t>
      </w:r>
      <w:r w:rsidR="003202DA" w:rsidRPr="00546C9D">
        <w:rPr>
          <w:rFonts w:ascii="Times New Roman" w:hAnsi="Times New Roman" w:cs="Times New Roman"/>
          <w:sz w:val="24"/>
          <w:szCs w:val="24"/>
        </w:rPr>
        <w:t>úa</w:t>
      </w:r>
      <w:r w:rsidR="001301F0" w:rsidRPr="00546C9D">
        <w:rPr>
          <w:rFonts w:ascii="Times New Roman" w:hAnsi="Times New Roman" w:cs="Times New Roman"/>
          <w:sz w:val="24"/>
          <w:szCs w:val="24"/>
        </w:rPr>
        <w:t xml:space="preserve"> el apego </w:t>
      </w:r>
      <w:r w:rsidR="009D6DB7" w:rsidRPr="00546C9D">
        <w:rPr>
          <w:rFonts w:ascii="Times New Roman" w:hAnsi="Times New Roman" w:cs="Times New Roman"/>
          <w:sz w:val="24"/>
          <w:szCs w:val="24"/>
        </w:rPr>
        <w:t xml:space="preserve">infantil </w:t>
      </w:r>
      <w:r w:rsidR="001301F0" w:rsidRPr="00546C9D">
        <w:rPr>
          <w:rFonts w:ascii="Times New Roman" w:hAnsi="Times New Roman" w:cs="Times New Roman"/>
          <w:sz w:val="24"/>
          <w:szCs w:val="24"/>
        </w:rPr>
        <w:t>respecto a un vínculo específico, la AAI evalúa el estado anímico general con respecto al apego</w:t>
      </w:r>
      <w:r w:rsidR="00441954" w:rsidRPr="00546C9D">
        <w:rPr>
          <w:rFonts w:ascii="Times New Roman" w:hAnsi="Times New Roman" w:cs="Times New Roman"/>
          <w:sz w:val="24"/>
          <w:szCs w:val="24"/>
        </w:rPr>
        <w:t xml:space="preserve"> (Main,</w:t>
      </w:r>
      <w:r w:rsidR="001301F0" w:rsidRPr="00546C9D">
        <w:rPr>
          <w:rFonts w:ascii="Times New Roman" w:hAnsi="Times New Roman" w:cs="Times New Roman"/>
          <w:sz w:val="24"/>
          <w:szCs w:val="24"/>
        </w:rPr>
        <w:t xml:space="preserve"> 1995</w:t>
      </w:r>
      <w:r w:rsidR="00441954" w:rsidRPr="00546C9D">
        <w:rPr>
          <w:rFonts w:ascii="Times New Roman" w:hAnsi="Times New Roman" w:cs="Times New Roman"/>
          <w:sz w:val="24"/>
          <w:szCs w:val="24"/>
        </w:rPr>
        <w:t>).</w:t>
      </w:r>
    </w:p>
    <w:p w:rsidR="0009626F" w:rsidRPr="00546C9D" w:rsidRDefault="0009626F" w:rsidP="0009626F">
      <w:pPr>
        <w:spacing w:line="360" w:lineRule="auto"/>
        <w:jc w:val="both"/>
        <w:rPr>
          <w:rFonts w:ascii="Times New Roman" w:hAnsi="Times New Roman" w:cs="Times New Roman"/>
          <w:color w:val="00B050"/>
          <w:sz w:val="24"/>
          <w:szCs w:val="24"/>
        </w:rPr>
      </w:pPr>
      <w:r w:rsidRPr="00546C9D">
        <w:rPr>
          <w:rFonts w:ascii="Times New Roman" w:hAnsi="Times New Roman" w:cs="Times New Roman"/>
          <w:sz w:val="24"/>
          <w:szCs w:val="24"/>
        </w:rPr>
        <w:t>Mary Main observa cuatro tipos de respuesta que reflejan los correspondientes patrones de conducta en la Situación Extraña. Se está midiendo la huella del apego que la persona estableció de bebé en el momento presente</w:t>
      </w:r>
      <w:r w:rsidRPr="00546C9D">
        <w:rPr>
          <w:rFonts w:ascii="Times New Roman" w:hAnsi="Times New Roman" w:cs="Times New Roman"/>
          <w:color w:val="00B050"/>
          <w:sz w:val="24"/>
          <w:szCs w:val="24"/>
        </w:rPr>
        <w:t xml:space="preserve">. </w:t>
      </w:r>
    </w:p>
    <w:p w:rsidR="00152C7C" w:rsidRPr="00546C9D" w:rsidRDefault="00526D31" w:rsidP="00526D3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La AAI consistía en una serie de preguntas que dirigían la atención hacia los recuerdos relacionados con el apego. En primer lugar, se les pide una descripción general del vínculo con sus padres; en segundo lugar, se les pide que elijan cinco adjetivos o frases que describan a la madre y cinco al padre, ejemplificando el porqué de su elección con recuerdos o episodios que los respalden. En tercer lugar, se les irán haciendo preguntas cada vez más específicas acerca de sus vínculos de apego</w:t>
      </w:r>
      <w:r w:rsidR="007E5580">
        <w:rPr>
          <w:rFonts w:ascii="Times New Roman" w:hAnsi="Times New Roman" w:cs="Times New Roman"/>
          <w:sz w:val="24"/>
          <w:szCs w:val="24"/>
        </w:rPr>
        <w:t xml:space="preserve"> </w:t>
      </w:r>
      <w:sdt>
        <w:sdtPr>
          <w:rPr>
            <w:rFonts w:ascii="Times New Roman" w:hAnsi="Times New Roman" w:cs="Times New Roman"/>
            <w:sz w:val="24"/>
            <w:szCs w:val="24"/>
          </w:rPr>
          <w:id w:val="396786713"/>
          <w:citation/>
        </w:sdtPr>
        <w:sdtEndPr/>
        <w:sdtContent>
          <w:r w:rsidR="00B854BA" w:rsidRPr="00546C9D">
            <w:rPr>
              <w:rFonts w:ascii="Times New Roman" w:hAnsi="Times New Roman" w:cs="Times New Roman"/>
              <w:sz w:val="24"/>
              <w:szCs w:val="24"/>
            </w:rPr>
            <w:fldChar w:fldCharType="begin"/>
          </w:r>
          <w:r w:rsidR="00F525D5" w:rsidRPr="00546C9D">
            <w:rPr>
              <w:rFonts w:ascii="Times New Roman" w:hAnsi="Times New Roman" w:cs="Times New Roman"/>
              <w:sz w:val="24"/>
              <w:szCs w:val="24"/>
            </w:rPr>
            <w:instrText xml:space="preserve"> CITATION Dav12 \l 3082 </w:instrText>
          </w:r>
          <w:r w:rsidR="00B854BA" w:rsidRPr="00546C9D">
            <w:rPr>
              <w:rFonts w:ascii="Times New Roman" w:hAnsi="Times New Roman" w:cs="Times New Roman"/>
              <w:sz w:val="24"/>
              <w:szCs w:val="24"/>
            </w:rPr>
            <w:fldChar w:fldCharType="separate"/>
          </w:r>
          <w:r w:rsidR="00F525D5" w:rsidRPr="00546C9D">
            <w:rPr>
              <w:rFonts w:ascii="Times New Roman" w:hAnsi="Times New Roman" w:cs="Times New Roman"/>
              <w:noProof/>
              <w:sz w:val="24"/>
              <w:szCs w:val="24"/>
            </w:rPr>
            <w:t>(Wallin, 2012)</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 xml:space="preserve">. </w:t>
      </w:r>
    </w:p>
    <w:p w:rsidR="00526D31" w:rsidRPr="00546C9D" w:rsidRDefault="00526D31" w:rsidP="00526D3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Main era consciente de que las representaciones internas son mayormente inconscientes, por lo que centró la importancia de la entrevista en el modo en el que los adultos usaban las palabras, más que en las propias palabras</w:t>
      </w:r>
      <w:r w:rsidR="00957F67">
        <w:rPr>
          <w:rFonts w:ascii="Times New Roman" w:hAnsi="Times New Roman" w:cs="Times New Roman"/>
          <w:sz w:val="24"/>
          <w:szCs w:val="24"/>
        </w:rPr>
        <w:t xml:space="preserve"> (Wallin, 2012)</w:t>
      </w:r>
      <w:r w:rsidRPr="00546C9D">
        <w:rPr>
          <w:rFonts w:ascii="Times New Roman" w:hAnsi="Times New Roman" w:cs="Times New Roman"/>
          <w:sz w:val="24"/>
          <w:szCs w:val="24"/>
        </w:rPr>
        <w:t xml:space="preserve">. </w:t>
      </w:r>
      <w:r w:rsidR="004B7AD2" w:rsidRPr="00546C9D">
        <w:rPr>
          <w:rFonts w:ascii="Times New Roman" w:hAnsi="Times New Roman" w:cs="Times New Roman"/>
          <w:sz w:val="24"/>
          <w:szCs w:val="24"/>
        </w:rPr>
        <w:t xml:space="preserve">De esta manera, identificó </w:t>
      </w:r>
      <w:r w:rsidR="004B7AD2" w:rsidRPr="00546C9D">
        <w:rPr>
          <w:rFonts w:ascii="Times New Roman" w:hAnsi="Times New Roman" w:cs="Times New Roman"/>
          <w:sz w:val="24"/>
          <w:szCs w:val="24"/>
        </w:rPr>
        <w:lastRenderedPageBreak/>
        <w:t>cuatro tipos de respuesta que reflejaban los cuatro patrones correspondientes de la Situación extraña</w:t>
      </w:r>
      <w:r w:rsidR="0044660D" w:rsidRPr="00546C9D">
        <w:rPr>
          <w:rFonts w:ascii="Times New Roman" w:hAnsi="Times New Roman" w:cs="Times New Roman"/>
          <w:sz w:val="24"/>
          <w:szCs w:val="24"/>
        </w:rPr>
        <w:t xml:space="preserve"> (Main et al. 1985)</w:t>
      </w:r>
      <w:r w:rsidR="004B7AD2" w:rsidRPr="00546C9D">
        <w:rPr>
          <w:rFonts w:ascii="Times New Roman" w:hAnsi="Times New Roman" w:cs="Times New Roman"/>
          <w:sz w:val="24"/>
          <w:szCs w:val="24"/>
        </w:rPr>
        <w:t>:</w:t>
      </w:r>
    </w:p>
    <w:p w:rsidR="003854E6" w:rsidRPr="00546C9D" w:rsidRDefault="004B7AD2" w:rsidP="004B7AD2">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Adultos con estado anímico seguro/autónomo: Buena capacidad colaborativa con el entrevistador. F</w:t>
      </w:r>
      <w:r w:rsidR="003854E6" w:rsidRPr="00546C9D">
        <w:rPr>
          <w:rFonts w:ascii="Times New Roman" w:hAnsi="Times New Roman" w:cs="Times New Roman"/>
          <w:sz w:val="24"/>
          <w:szCs w:val="24"/>
        </w:rPr>
        <w:t>acilidad para dar adjetivos y recuerdos con fluidez, no necesariamente positivos. Bastante peso al afecto</w:t>
      </w:r>
      <w:r w:rsidRPr="00546C9D">
        <w:rPr>
          <w:rFonts w:ascii="Times New Roman" w:hAnsi="Times New Roman" w:cs="Times New Roman"/>
          <w:sz w:val="24"/>
          <w:szCs w:val="24"/>
        </w:rPr>
        <w:t xml:space="preserve"> en sus relaciones</w:t>
      </w:r>
      <w:r w:rsidR="00A3435E" w:rsidRPr="00546C9D">
        <w:rPr>
          <w:rFonts w:ascii="Times New Roman" w:hAnsi="Times New Roman" w:cs="Times New Roman"/>
          <w:sz w:val="24"/>
          <w:szCs w:val="24"/>
        </w:rPr>
        <w:t>. Coherencia y fluidez entre la emoción y lo expresado</w:t>
      </w:r>
      <w:r w:rsidRPr="00546C9D">
        <w:rPr>
          <w:rFonts w:ascii="Times New Roman" w:hAnsi="Times New Roman" w:cs="Times New Roman"/>
          <w:sz w:val="24"/>
          <w:szCs w:val="24"/>
        </w:rPr>
        <w:t xml:space="preserve"> verbalmente.</w:t>
      </w:r>
    </w:p>
    <w:p w:rsidR="004B7AD2" w:rsidRPr="00546C9D" w:rsidRDefault="004B7AD2" w:rsidP="004B7AD2">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Adultos con estado anímico negador: minimizar el valor del afecto en sus relaciones. </w:t>
      </w:r>
      <w:r w:rsidR="005934A6" w:rsidRPr="00546C9D">
        <w:rPr>
          <w:rFonts w:ascii="Times New Roman" w:hAnsi="Times New Roman" w:cs="Times New Roman"/>
          <w:sz w:val="24"/>
          <w:szCs w:val="24"/>
        </w:rPr>
        <w:t>El discurso es escaso, sin detalles y muy generalizado</w:t>
      </w:r>
      <w:r w:rsidRPr="00546C9D">
        <w:rPr>
          <w:rFonts w:ascii="Times New Roman" w:hAnsi="Times New Roman" w:cs="Times New Roman"/>
          <w:sz w:val="24"/>
          <w:szCs w:val="24"/>
        </w:rPr>
        <w:t>. Problemas a la hora de aportar los adjetivos y los recuerdos con facilidad ni con fluidez. A veces pueden recurrir al estereotipo y la idealización en los adjetivos y luego no tene</w:t>
      </w:r>
      <w:r w:rsidR="005934A6" w:rsidRPr="00546C9D">
        <w:rPr>
          <w:rFonts w:ascii="Times New Roman" w:hAnsi="Times New Roman" w:cs="Times New Roman"/>
          <w:sz w:val="24"/>
          <w:szCs w:val="24"/>
        </w:rPr>
        <w:t>r recuerdos en los que apoyarse</w:t>
      </w:r>
      <w:r w:rsidRPr="00546C9D">
        <w:rPr>
          <w:rFonts w:ascii="Times New Roman" w:hAnsi="Times New Roman" w:cs="Times New Roman"/>
          <w:sz w:val="24"/>
          <w:szCs w:val="24"/>
        </w:rPr>
        <w:t xml:space="preserve">. </w:t>
      </w:r>
    </w:p>
    <w:p w:rsidR="00A3435E" w:rsidRPr="00546C9D" w:rsidRDefault="005934A6" w:rsidP="005934A6">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Adultos con estado anímico preocupado: discurso no coherente con frases largas y mal estructuradas. Tienen </w:t>
      </w:r>
      <w:r w:rsidR="00A3435E" w:rsidRPr="00546C9D">
        <w:rPr>
          <w:rFonts w:ascii="Times New Roman" w:hAnsi="Times New Roman" w:cs="Times New Roman"/>
          <w:sz w:val="24"/>
          <w:szCs w:val="24"/>
        </w:rPr>
        <w:t>facilid</w:t>
      </w:r>
      <w:r w:rsidRPr="00546C9D">
        <w:rPr>
          <w:rFonts w:ascii="Times New Roman" w:hAnsi="Times New Roman" w:cs="Times New Roman"/>
          <w:sz w:val="24"/>
          <w:szCs w:val="24"/>
        </w:rPr>
        <w:t>ad para dar adjetivos, aunque más de los requeridos. Sus</w:t>
      </w:r>
      <w:r w:rsidR="00A3435E" w:rsidRPr="00546C9D">
        <w:rPr>
          <w:rFonts w:ascii="Times New Roman" w:hAnsi="Times New Roman" w:cs="Times New Roman"/>
          <w:sz w:val="24"/>
          <w:szCs w:val="24"/>
        </w:rPr>
        <w:t xml:space="preserve"> recuerdos</w:t>
      </w:r>
      <w:r w:rsidRPr="00546C9D">
        <w:rPr>
          <w:rFonts w:ascii="Times New Roman" w:hAnsi="Times New Roman" w:cs="Times New Roman"/>
          <w:sz w:val="24"/>
          <w:szCs w:val="24"/>
        </w:rPr>
        <w:t xml:space="preserve"> son fluidos y muy largos (t</w:t>
      </w:r>
      <w:r w:rsidR="00A3435E" w:rsidRPr="00546C9D">
        <w:rPr>
          <w:rFonts w:ascii="Times New Roman" w:hAnsi="Times New Roman" w:cs="Times New Roman"/>
          <w:sz w:val="24"/>
          <w:szCs w:val="24"/>
        </w:rPr>
        <w:t>ienen mucho que contar</w:t>
      </w:r>
      <w:r w:rsidRPr="00546C9D">
        <w:rPr>
          <w:rFonts w:ascii="Times New Roman" w:hAnsi="Times New Roman" w:cs="Times New Roman"/>
          <w:sz w:val="24"/>
          <w:szCs w:val="24"/>
        </w:rPr>
        <w:t>)</w:t>
      </w:r>
      <w:r w:rsidR="00DE7122" w:rsidRPr="00546C9D">
        <w:rPr>
          <w:rFonts w:ascii="Times New Roman" w:hAnsi="Times New Roman" w:cs="Times New Roman"/>
          <w:sz w:val="24"/>
          <w:szCs w:val="24"/>
        </w:rPr>
        <w:t xml:space="preserve">. </w:t>
      </w:r>
      <w:r w:rsidR="00A3435E" w:rsidRPr="00546C9D">
        <w:rPr>
          <w:rFonts w:ascii="Times New Roman" w:hAnsi="Times New Roman" w:cs="Times New Roman"/>
          <w:sz w:val="24"/>
          <w:szCs w:val="24"/>
        </w:rPr>
        <w:t>Sue</w:t>
      </w:r>
      <w:r w:rsidRPr="00546C9D">
        <w:rPr>
          <w:rFonts w:ascii="Times New Roman" w:hAnsi="Times New Roman" w:cs="Times New Roman"/>
          <w:sz w:val="24"/>
          <w:szCs w:val="24"/>
        </w:rPr>
        <w:t>len mezclar pasado con presente, mostrándose enfadado, temeroso o preocupado cuando habla del pasado. Pueden</w:t>
      </w:r>
      <w:r w:rsidR="00A3435E" w:rsidRPr="00546C9D">
        <w:rPr>
          <w:rFonts w:ascii="Times New Roman" w:hAnsi="Times New Roman" w:cs="Times New Roman"/>
          <w:sz w:val="24"/>
          <w:szCs w:val="24"/>
        </w:rPr>
        <w:t xml:space="preserve"> desbordarse afectivamente</w:t>
      </w:r>
      <w:r w:rsidRPr="00546C9D">
        <w:rPr>
          <w:rFonts w:ascii="Times New Roman" w:hAnsi="Times New Roman" w:cs="Times New Roman"/>
          <w:sz w:val="24"/>
          <w:szCs w:val="24"/>
        </w:rPr>
        <w:t xml:space="preserve"> pues aún viven</w:t>
      </w:r>
      <w:r w:rsidR="00A3435E" w:rsidRPr="00546C9D">
        <w:rPr>
          <w:rFonts w:ascii="Times New Roman" w:hAnsi="Times New Roman" w:cs="Times New Roman"/>
          <w:sz w:val="24"/>
          <w:szCs w:val="24"/>
        </w:rPr>
        <w:t xml:space="preserve"> en conflicto con las experiencias de su niñez. Es importante el afecto pero desconfían (no suelen los demás devolver lo que se les da). Tienden a buscar Relación próxima con el profesional.</w:t>
      </w:r>
    </w:p>
    <w:p w:rsidR="005934A6" w:rsidRPr="00546C9D" w:rsidRDefault="005934A6" w:rsidP="005934A6">
      <w:pPr>
        <w:pStyle w:val="Prrafodelista"/>
        <w:numPr>
          <w:ilvl w:val="0"/>
          <w:numId w:val="7"/>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Adultos con estado anímico </w:t>
      </w:r>
      <w:r w:rsidR="0049529D" w:rsidRPr="00546C9D">
        <w:rPr>
          <w:rFonts w:ascii="Times New Roman" w:hAnsi="Times New Roman" w:cs="Times New Roman"/>
          <w:sz w:val="24"/>
          <w:szCs w:val="24"/>
        </w:rPr>
        <w:t>desorganizado</w:t>
      </w:r>
      <w:r w:rsidRPr="00546C9D">
        <w:rPr>
          <w:rFonts w:ascii="Times New Roman" w:hAnsi="Times New Roman" w:cs="Times New Roman"/>
          <w:sz w:val="24"/>
          <w:szCs w:val="24"/>
        </w:rPr>
        <w:t xml:space="preserve">: </w:t>
      </w:r>
      <w:r w:rsidR="00A3435E" w:rsidRPr="00546C9D">
        <w:rPr>
          <w:rFonts w:ascii="Times New Roman" w:hAnsi="Times New Roman" w:cs="Times New Roman"/>
          <w:sz w:val="24"/>
          <w:szCs w:val="24"/>
        </w:rPr>
        <w:t>falta de concordancia entre lo que se cuenta y lo que se expresa (</w:t>
      </w:r>
      <w:r w:rsidRPr="00546C9D">
        <w:rPr>
          <w:rFonts w:ascii="Times New Roman" w:hAnsi="Times New Roman" w:cs="Times New Roman"/>
          <w:sz w:val="24"/>
          <w:szCs w:val="24"/>
        </w:rPr>
        <w:t>por ejemplo, hablar de episodios de abuso expresando una sonrisa</w:t>
      </w:r>
      <w:r w:rsidR="00A3435E" w:rsidRPr="00546C9D">
        <w:rPr>
          <w:rFonts w:ascii="Times New Roman" w:hAnsi="Times New Roman" w:cs="Times New Roman"/>
          <w:sz w:val="24"/>
          <w:szCs w:val="24"/>
        </w:rPr>
        <w:t>). Pueden producirse episodios de silencio (ausentes) y discursos inconexos.</w:t>
      </w:r>
      <w:r w:rsidRPr="00546C9D">
        <w:rPr>
          <w:rFonts w:ascii="Times New Roman" w:hAnsi="Times New Roman" w:cs="Times New Roman"/>
          <w:sz w:val="24"/>
          <w:szCs w:val="24"/>
        </w:rPr>
        <w:t xml:space="preserve"> Puede presentar ideas delirantes. </w:t>
      </w:r>
    </w:p>
    <w:p w:rsidR="000321F1" w:rsidRPr="00546C9D" w:rsidRDefault="00253D9E" w:rsidP="00253D9E">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Mary Ainsworth y Mary Main establecieron los cuatro patrones de apego infantil mencionados anteriormente (seguro, ambivalente-resistente, evitativo y desorganizado)</w:t>
      </w:r>
      <w:r w:rsidR="008B4891" w:rsidRPr="00546C9D">
        <w:rPr>
          <w:rFonts w:ascii="Times New Roman" w:hAnsi="Times New Roman" w:cs="Times New Roman"/>
          <w:sz w:val="24"/>
          <w:szCs w:val="24"/>
        </w:rPr>
        <w:t xml:space="preserve">. </w:t>
      </w:r>
      <w:r w:rsidR="00B93E6A">
        <w:rPr>
          <w:rFonts w:ascii="Times New Roman" w:hAnsi="Times New Roman" w:cs="Times New Roman"/>
          <w:sz w:val="24"/>
          <w:szCs w:val="24"/>
        </w:rPr>
        <w:t>C</w:t>
      </w:r>
      <w:r w:rsidR="008B4891" w:rsidRPr="00546C9D">
        <w:rPr>
          <w:rFonts w:ascii="Times New Roman" w:hAnsi="Times New Roman" w:cs="Times New Roman"/>
          <w:sz w:val="24"/>
          <w:szCs w:val="24"/>
        </w:rPr>
        <w:t>omo</w:t>
      </w:r>
      <w:r w:rsidRPr="00546C9D">
        <w:rPr>
          <w:rFonts w:ascii="Times New Roman" w:hAnsi="Times New Roman" w:cs="Times New Roman"/>
          <w:sz w:val="24"/>
          <w:szCs w:val="24"/>
        </w:rPr>
        <w:t xml:space="preserve"> acabamos de ver, </w:t>
      </w:r>
      <w:r w:rsidR="008B4891" w:rsidRPr="00546C9D">
        <w:rPr>
          <w:rFonts w:ascii="Times New Roman" w:hAnsi="Times New Roman" w:cs="Times New Roman"/>
          <w:sz w:val="24"/>
          <w:szCs w:val="24"/>
        </w:rPr>
        <w:t xml:space="preserve">Mary Main identificó cuatro estilos de apego adulto, al igual que </w:t>
      </w:r>
      <w:r w:rsidRPr="00546C9D">
        <w:rPr>
          <w:rFonts w:ascii="Times New Roman" w:hAnsi="Times New Roman" w:cs="Times New Roman"/>
          <w:sz w:val="24"/>
          <w:szCs w:val="24"/>
        </w:rPr>
        <w:t xml:space="preserve">Bartholomew y Horowitz </w:t>
      </w:r>
      <w:r w:rsidR="008B4891" w:rsidRPr="00546C9D">
        <w:rPr>
          <w:rFonts w:ascii="Times New Roman" w:hAnsi="Times New Roman" w:cs="Times New Roman"/>
          <w:sz w:val="24"/>
          <w:szCs w:val="24"/>
        </w:rPr>
        <w:t xml:space="preserve">que, </w:t>
      </w:r>
      <w:r w:rsidRPr="00546C9D">
        <w:rPr>
          <w:rFonts w:ascii="Times New Roman" w:hAnsi="Times New Roman" w:cs="Times New Roman"/>
          <w:sz w:val="24"/>
          <w:szCs w:val="24"/>
        </w:rPr>
        <w:t>a partir de los modelos operativos internos de Bowlby</w:t>
      </w:r>
      <w:r w:rsidR="008B4891" w:rsidRPr="00546C9D">
        <w:rPr>
          <w:rFonts w:ascii="Times New Roman" w:hAnsi="Times New Roman" w:cs="Times New Roman"/>
          <w:sz w:val="24"/>
          <w:szCs w:val="24"/>
        </w:rPr>
        <w:t>,</w:t>
      </w:r>
      <w:r w:rsidRPr="00546C9D">
        <w:rPr>
          <w:rFonts w:ascii="Times New Roman" w:hAnsi="Times New Roman" w:cs="Times New Roman"/>
          <w:sz w:val="24"/>
          <w:szCs w:val="24"/>
        </w:rPr>
        <w:t xml:space="preserve"> establecieron</w:t>
      </w:r>
      <w:r w:rsidR="00B93E6A">
        <w:rPr>
          <w:rFonts w:ascii="Times New Roman" w:hAnsi="Times New Roman" w:cs="Times New Roman"/>
          <w:sz w:val="24"/>
          <w:szCs w:val="24"/>
        </w:rPr>
        <w:t xml:space="preserve"> también</w:t>
      </w:r>
      <w:r w:rsidRPr="00546C9D">
        <w:rPr>
          <w:rFonts w:ascii="Times New Roman" w:hAnsi="Times New Roman" w:cs="Times New Roman"/>
          <w:sz w:val="24"/>
          <w:szCs w:val="24"/>
        </w:rPr>
        <w:t xml:space="preserve"> c</w:t>
      </w:r>
      <w:r w:rsidR="008B4891" w:rsidRPr="00546C9D">
        <w:rPr>
          <w:rFonts w:ascii="Times New Roman" w:hAnsi="Times New Roman" w:cs="Times New Roman"/>
          <w:sz w:val="24"/>
          <w:szCs w:val="24"/>
        </w:rPr>
        <w:t>uatro patrones de apego adulto</w:t>
      </w:r>
      <w:r w:rsidRPr="00546C9D">
        <w:rPr>
          <w:rFonts w:ascii="Times New Roman" w:hAnsi="Times New Roman" w:cs="Times New Roman"/>
          <w:sz w:val="24"/>
          <w:szCs w:val="24"/>
        </w:rPr>
        <w:t>.</w:t>
      </w:r>
      <w:r w:rsidR="000321F1" w:rsidRPr="00546C9D">
        <w:rPr>
          <w:rFonts w:ascii="Times New Roman" w:hAnsi="Times New Roman" w:cs="Times New Roman"/>
          <w:sz w:val="24"/>
          <w:szCs w:val="24"/>
        </w:rPr>
        <w:t xml:space="preserve"> Los nombres que proponen Mary Main y Bartholomew- Horowitz para identificar los cuatro estilos de apego adulto son diferentes pero pueden relacionarse de la siguiente manera</w:t>
      </w:r>
      <w:r w:rsidR="004A2B1A">
        <w:rPr>
          <w:rFonts w:ascii="Times New Roman" w:hAnsi="Times New Roman" w:cs="Times New Roman"/>
          <w:sz w:val="24"/>
          <w:szCs w:val="24"/>
        </w:rPr>
        <w:t>:</w:t>
      </w:r>
      <w:r w:rsidR="000321F1" w:rsidRPr="00546C9D">
        <w:rPr>
          <w:rFonts w:ascii="Times New Roman" w:hAnsi="Times New Roman" w:cs="Times New Roman"/>
          <w:sz w:val="24"/>
          <w:szCs w:val="24"/>
        </w:rPr>
        <w:t xml:space="preserve"> seguro= seguro; preocupado= preocupado; negador= evitativo- autosuficiente; desorganizado= evitativo- temeroso. En este trabajo se utilizarán estos nombres según la fuente que se </w:t>
      </w:r>
      <w:r w:rsidR="000321F1" w:rsidRPr="00546C9D">
        <w:rPr>
          <w:rFonts w:ascii="Times New Roman" w:hAnsi="Times New Roman" w:cs="Times New Roman"/>
          <w:sz w:val="24"/>
          <w:szCs w:val="24"/>
        </w:rPr>
        <w:lastRenderedPageBreak/>
        <w:t>esté utilizando. Por ejemplo, si en un artículo se utilizan los nombres de Main en sus investigaciones, así lo pondremos nosotros cuando hablemos de ese artículo.</w:t>
      </w:r>
    </w:p>
    <w:p w:rsidR="00253D9E" w:rsidRPr="00546C9D" w:rsidRDefault="00B33A20" w:rsidP="00253D9E">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Como hemos mencionado antes, </w:t>
      </w:r>
      <w:r w:rsidR="00253D9E" w:rsidRPr="00546C9D">
        <w:rPr>
          <w:rFonts w:ascii="Times New Roman" w:hAnsi="Times New Roman" w:cs="Times New Roman"/>
          <w:sz w:val="24"/>
          <w:szCs w:val="24"/>
        </w:rPr>
        <w:t xml:space="preserve">Bowlby creía que los modelos internos se iban actualizando y desarrollando a medida que nos relacionábamos y formábamos nuevos vínculos. Por ejemplo, las personas con apego ambivalente resistente o evitativo pueden tener en su adultez un apego seguro debido a nuevas experiencias afectivas, trabajo terapéutico… </w:t>
      </w:r>
    </w:p>
    <w:p w:rsidR="00253D9E" w:rsidRPr="00546C9D" w:rsidRDefault="000321F1" w:rsidP="00253D9E">
      <w:pPr>
        <w:spacing w:line="360" w:lineRule="auto"/>
        <w:jc w:val="both"/>
        <w:rPr>
          <w:rFonts w:ascii="Times New Roman" w:hAnsi="Times New Roman" w:cs="Times New Roman"/>
          <w:color w:val="00B050"/>
          <w:sz w:val="24"/>
          <w:szCs w:val="24"/>
        </w:rPr>
      </w:pPr>
      <w:r w:rsidRPr="00546C9D">
        <w:rPr>
          <w:rFonts w:ascii="Times New Roman" w:hAnsi="Times New Roman" w:cs="Times New Roman"/>
          <w:sz w:val="24"/>
          <w:szCs w:val="24"/>
        </w:rPr>
        <w:t xml:space="preserve">Aunque esto es así, </w:t>
      </w:r>
      <w:r w:rsidR="004A2B1A">
        <w:rPr>
          <w:rFonts w:ascii="Times New Roman" w:hAnsi="Times New Roman" w:cs="Times New Roman"/>
          <w:sz w:val="24"/>
          <w:szCs w:val="24"/>
        </w:rPr>
        <w:t>más adelante veremos que</w:t>
      </w:r>
      <w:r w:rsidR="00253D9E" w:rsidRPr="00546C9D">
        <w:rPr>
          <w:rFonts w:ascii="Times New Roman" w:hAnsi="Times New Roman" w:cs="Times New Roman"/>
          <w:sz w:val="24"/>
          <w:szCs w:val="24"/>
        </w:rPr>
        <w:t xml:space="preserve"> en las investigaciones de Main se pone en manifiesto que el apego adulto suele coincidir con el que se tuvo de niño; concordancia que se debe en su mayoría a la trasmisión generacional de los apegos seguros</w:t>
      </w:r>
      <w:r w:rsidR="00534205" w:rsidRPr="00546C9D">
        <w:rPr>
          <w:rFonts w:ascii="Times New Roman" w:hAnsi="Times New Roman" w:cs="Times New Roman"/>
          <w:sz w:val="24"/>
          <w:szCs w:val="24"/>
        </w:rPr>
        <w:t xml:space="preserve"> (Main et al., 1985)</w:t>
      </w:r>
      <w:r w:rsidR="00253D9E" w:rsidRPr="00546C9D">
        <w:rPr>
          <w:rFonts w:ascii="Times New Roman" w:hAnsi="Times New Roman" w:cs="Times New Roman"/>
          <w:sz w:val="24"/>
          <w:szCs w:val="24"/>
        </w:rPr>
        <w:t xml:space="preserve">. Para dejarlo más claro, los niños con apego seguro se convertirían en adultos con apego seguro; apego ambivalente en apego preocupado; apego evitativo en apego </w:t>
      </w:r>
      <w:r w:rsidR="00171C34" w:rsidRPr="00546C9D">
        <w:rPr>
          <w:rFonts w:ascii="Times New Roman" w:hAnsi="Times New Roman" w:cs="Times New Roman"/>
          <w:sz w:val="24"/>
          <w:szCs w:val="24"/>
        </w:rPr>
        <w:t>negador</w:t>
      </w:r>
      <w:r w:rsidR="00253D9E" w:rsidRPr="00546C9D">
        <w:rPr>
          <w:rFonts w:ascii="Times New Roman" w:hAnsi="Times New Roman" w:cs="Times New Roman"/>
          <w:sz w:val="24"/>
          <w:szCs w:val="24"/>
        </w:rPr>
        <w:t xml:space="preserve">; y apego desorganizado en apego </w:t>
      </w:r>
      <w:r w:rsidR="00171C34" w:rsidRPr="00546C9D">
        <w:rPr>
          <w:rFonts w:ascii="Times New Roman" w:hAnsi="Times New Roman" w:cs="Times New Roman"/>
          <w:sz w:val="24"/>
          <w:szCs w:val="24"/>
        </w:rPr>
        <w:t>desorganizado</w:t>
      </w:r>
      <w:r w:rsidR="00E32F01" w:rsidRPr="00546C9D">
        <w:rPr>
          <w:rFonts w:ascii="Times New Roman" w:hAnsi="Times New Roman" w:cs="Times New Roman"/>
          <w:sz w:val="24"/>
          <w:szCs w:val="24"/>
        </w:rPr>
        <w:t>.</w:t>
      </w:r>
    </w:p>
    <w:p w:rsidR="00B96DC1" w:rsidRPr="00546C9D" w:rsidRDefault="00B96DC1" w:rsidP="00253D9E">
      <w:pPr>
        <w:spacing w:line="360" w:lineRule="auto"/>
        <w:jc w:val="both"/>
        <w:rPr>
          <w:rFonts w:ascii="Times New Roman" w:hAnsi="Times New Roman" w:cs="Times New Roman"/>
          <w:color w:val="00B050"/>
          <w:sz w:val="24"/>
          <w:szCs w:val="24"/>
        </w:rPr>
      </w:pPr>
    </w:p>
    <w:p w:rsidR="00B96DC1" w:rsidRPr="00620022" w:rsidRDefault="00B96DC1" w:rsidP="00EE3BB0">
      <w:pPr>
        <w:pStyle w:val="Prrafodelista"/>
        <w:numPr>
          <w:ilvl w:val="0"/>
          <w:numId w:val="9"/>
        </w:numPr>
        <w:spacing w:line="360" w:lineRule="auto"/>
        <w:rPr>
          <w:rFonts w:ascii="Times New Roman" w:hAnsi="Times New Roman" w:cs="Times New Roman"/>
          <w:b/>
          <w:sz w:val="28"/>
          <w:szCs w:val="24"/>
        </w:rPr>
      </w:pPr>
      <w:r w:rsidRPr="00620022">
        <w:rPr>
          <w:rFonts w:ascii="Times New Roman" w:hAnsi="Times New Roman" w:cs="Times New Roman"/>
          <w:b/>
          <w:sz w:val="28"/>
          <w:szCs w:val="24"/>
        </w:rPr>
        <w:t>APEGO ADULTO Y PATRONES DE CRIANZA</w:t>
      </w:r>
    </w:p>
    <w:p w:rsidR="00B96DC1" w:rsidRPr="00546C9D" w:rsidRDefault="00B96DC1" w:rsidP="00EE3BB0">
      <w:pPr>
        <w:pStyle w:val="Prrafodelista"/>
        <w:numPr>
          <w:ilvl w:val="1"/>
          <w:numId w:val="9"/>
        </w:numPr>
        <w:spacing w:line="360" w:lineRule="auto"/>
        <w:jc w:val="both"/>
        <w:rPr>
          <w:rFonts w:ascii="Times New Roman" w:hAnsi="Times New Roman" w:cs="Times New Roman"/>
          <w:b/>
          <w:sz w:val="24"/>
          <w:szCs w:val="24"/>
        </w:rPr>
      </w:pPr>
      <w:r w:rsidRPr="00546C9D">
        <w:rPr>
          <w:rFonts w:ascii="Times New Roman" w:hAnsi="Times New Roman" w:cs="Times New Roman"/>
          <w:b/>
          <w:sz w:val="24"/>
          <w:szCs w:val="24"/>
        </w:rPr>
        <w:t>M</w:t>
      </w:r>
      <w:r w:rsidR="00490EAA">
        <w:rPr>
          <w:rFonts w:ascii="Times New Roman" w:hAnsi="Times New Roman" w:cs="Times New Roman"/>
          <w:b/>
          <w:sz w:val="24"/>
          <w:szCs w:val="24"/>
        </w:rPr>
        <w:t>ARY MAIN Y SU ESTUDIO LONGITUDINAL</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En el estudio longitudinal realizado por Mary Main, se observó una correlación intergeneracional entre el patrón de apego del niño en la Situación extraña y el estado anímico respecto al apego de la figura de referencia. Además, Main mostró que la clasificación de los padres en la entrevista de apego adulto, predecía en un 75% el patrón de apego (apego seguro vs inseguro) del niño en la Situación Extraña (Main et al., 1985)</w:t>
      </w:r>
    </w:p>
    <w:p w:rsidR="00D95CB0"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Los resultados de la investigación</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 xml:space="preserve">indicaban la posible trasmisión generacional de los estilos de apego. El apego seguro de los niños era probablemente la consecuencia de unos padres flexibles, con gran </w:t>
      </w:r>
      <w:proofErr w:type="spellStart"/>
      <w:r w:rsidRPr="00546C9D">
        <w:rPr>
          <w:rFonts w:ascii="Times New Roman" w:hAnsi="Times New Roman" w:cs="Times New Roman"/>
          <w:sz w:val="24"/>
          <w:szCs w:val="24"/>
        </w:rPr>
        <w:t>responsividad</w:t>
      </w:r>
      <w:proofErr w:type="spellEnd"/>
      <w:r w:rsidRPr="00546C9D">
        <w:rPr>
          <w:rFonts w:ascii="Times New Roman" w:hAnsi="Times New Roman" w:cs="Times New Roman"/>
          <w:sz w:val="24"/>
          <w:szCs w:val="24"/>
        </w:rPr>
        <w:t xml:space="preserve"> hacia sus necesidades, con un gran repertorio afectivo y comportamental… generando en los niños la sensación de seguridad que es el objetivo del sistema de apego</w:t>
      </w:r>
      <w:r w:rsidR="00D95CB0" w:rsidRPr="00546C9D">
        <w:rPr>
          <w:rFonts w:ascii="Times New Roman" w:hAnsi="Times New Roman" w:cs="Times New Roman"/>
          <w:sz w:val="24"/>
          <w:szCs w:val="24"/>
        </w:rPr>
        <w:t xml:space="preserve"> (Wallin, 2012)</w:t>
      </w:r>
      <w:r w:rsidRPr="00546C9D">
        <w:rPr>
          <w:rFonts w:ascii="Times New Roman" w:hAnsi="Times New Roman" w:cs="Times New Roman"/>
          <w:sz w:val="24"/>
          <w:szCs w:val="24"/>
        </w:rPr>
        <w:t xml:space="preserve">. </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Respecto a la inseguridad del apego, era probablemente consecuencia de unos padres negadores y preocupados que con sus propias estrategias comportamentales y afectivas trataban de preservar sus propios estados anímicos respecto al apego, que había sido influido por sus propios padres. Aquellos comportamientos y actitudes que </w:t>
      </w:r>
      <w:r w:rsidRPr="00546C9D">
        <w:rPr>
          <w:rFonts w:ascii="Times New Roman" w:hAnsi="Times New Roman" w:cs="Times New Roman"/>
          <w:sz w:val="24"/>
          <w:szCs w:val="24"/>
        </w:rPr>
        <w:lastRenderedPageBreak/>
        <w:t xml:space="preserve">precisamente elaboraban los padres para protegerse influían en su capacidad para ser flexibles y responsivos a las necesidades de sus hijos. De este modo, los hijos adoptan las mismas reglas reflejadas por sus padres: niño con padre negador aprende a minimizar la conducta de apego y a maximizar la exploración; niño con padre preocupado aprenden a maximizar la conducta de apego y a minimizar la exploración; niño con padre desorganizado tienen una experiencia repetitiva de padres maltratadores o disociados (en la AAI se pone de manifiesto que los padres desorganizados vivieron a su vez experiencias traumáticas infantiles no resueltas) provocando la desorganización en el niño </w:t>
      </w:r>
      <w:sdt>
        <w:sdtPr>
          <w:rPr>
            <w:rFonts w:ascii="Times New Roman" w:hAnsi="Times New Roman" w:cs="Times New Roman"/>
            <w:sz w:val="24"/>
            <w:szCs w:val="24"/>
          </w:rPr>
          <w:id w:val="-1483541260"/>
          <w:citation/>
        </w:sdtPr>
        <w:sdtEndPr/>
        <w:sdtContent>
          <w:r w:rsidR="00B854BA" w:rsidRPr="00546C9D">
            <w:rPr>
              <w:rFonts w:ascii="Times New Roman" w:hAnsi="Times New Roman" w:cs="Times New Roman"/>
              <w:sz w:val="24"/>
              <w:szCs w:val="24"/>
            </w:rPr>
            <w:fldChar w:fldCharType="begin"/>
          </w:r>
          <w:r w:rsidRPr="00546C9D">
            <w:rPr>
              <w:rFonts w:ascii="Times New Roman" w:hAnsi="Times New Roman" w:cs="Times New Roman"/>
              <w:sz w:val="24"/>
              <w:szCs w:val="24"/>
              <w:lang w:val="es-ES_tradnl"/>
            </w:rPr>
            <w:instrText xml:space="preserve"> CITATION Dav12 \l 1034 </w:instrText>
          </w:r>
          <w:r w:rsidR="00B854BA" w:rsidRPr="00546C9D">
            <w:rPr>
              <w:rFonts w:ascii="Times New Roman" w:hAnsi="Times New Roman" w:cs="Times New Roman"/>
              <w:sz w:val="24"/>
              <w:szCs w:val="24"/>
            </w:rPr>
            <w:fldChar w:fldCharType="separate"/>
          </w:r>
          <w:r w:rsidRPr="00546C9D">
            <w:rPr>
              <w:rFonts w:ascii="Times New Roman" w:hAnsi="Times New Roman" w:cs="Times New Roman"/>
              <w:noProof/>
              <w:sz w:val="24"/>
              <w:szCs w:val="24"/>
              <w:lang w:val="es-ES_tradnl"/>
            </w:rPr>
            <w:t>(Wallin, 2012)</w:t>
          </w:r>
          <w:r w:rsidR="00B854BA" w:rsidRPr="00546C9D">
            <w:rPr>
              <w:rFonts w:ascii="Times New Roman" w:hAnsi="Times New Roman" w:cs="Times New Roman"/>
              <w:sz w:val="24"/>
              <w:szCs w:val="24"/>
            </w:rPr>
            <w:fldChar w:fldCharType="end"/>
          </w:r>
        </w:sdtContent>
      </w:sdt>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Main </w:t>
      </w:r>
      <w:r w:rsidR="007C74CE">
        <w:rPr>
          <w:rFonts w:ascii="Times New Roman" w:hAnsi="Times New Roman" w:cs="Times New Roman"/>
          <w:sz w:val="24"/>
          <w:szCs w:val="24"/>
        </w:rPr>
        <w:t xml:space="preserve">(1995) </w:t>
      </w:r>
      <w:r w:rsidRPr="00546C9D">
        <w:rPr>
          <w:rFonts w:ascii="Times New Roman" w:hAnsi="Times New Roman" w:cs="Times New Roman"/>
          <w:sz w:val="24"/>
          <w:szCs w:val="24"/>
        </w:rPr>
        <w:t xml:space="preserve">expuso que las reglas que los niños interiorizan en su primer vínculo de apego se crean a partir de la experiencia de lo que es útil en la relación con las figuras de apego. Por ejemplo, interpretó que los comportamientos de los niños </w:t>
      </w:r>
      <w:r w:rsidR="00CA121C">
        <w:rPr>
          <w:rFonts w:ascii="Times New Roman" w:hAnsi="Times New Roman" w:cs="Times New Roman"/>
          <w:sz w:val="24"/>
          <w:szCs w:val="24"/>
        </w:rPr>
        <w:t xml:space="preserve">con estilos de apego evitativo y </w:t>
      </w:r>
      <w:r w:rsidRPr="00546C9D">
        <w:rPr>
          <w:rFonts w:ascii="Times New Roman" w:hAnsi="Times New Roman" w:cs="Times New Roman"/>
          <w:sz w:val="24"/>
          <w:szCs w:val="24"/>
        </w:rPr>
        <w:t>ambivalente</w:t>
      </w:r>
      <w:r w:rsidR="00B12644">
        <w:rPr>
          <w:rFonts w:ascii="Times New Roman" w:hAnsi="Times New Roman" w:cs="Times New Roman"/>
          <w:sz w:val="24"/>
          <w:szCs w:val="24"/>
        </w:rPr>
        <w:t>,</w:t>
      </w:r>
      <w:r w:rsidR="00CA121C">
        <w:rPr>
          <w:rFonts w:ascii="Times New Roman" w:hAnsi="Times New Roman" w:cs="Times New Roman"/>
          <w:sz w:val="24"/>
          <w:szCs w:val="24"/>
        </w:rPr>
        <w:t xml:space="preserve"> eran</w:t>
      </w:r>
      <w:r w:rsidR="00B12644" w:rsidRPr="00546C9D">
        <w:rPr>
          <w:rFonts w:ascii="Times New Roman" w:hAnsi="Times New Roman" w:cs="Times New Roman"/>
          <w:sz w:val="24"/>
          <w:szCs w:val="24"/>
        </w:rPr>
        <w:t xml:space="preserve"> reflejo de las estrategias adaptativas que eran útiles para optimizar la relación de apego con unos padres que podían ser poco receptivo</w:t>
      </w:r>
      <w:r w:rsidR="00B12644">
        <w:rPr>
          <w:rFonts w:ascii="Times New Roman" w:hAnsi="Times New Roman" w:cs="Times New Roman"/>
          <w:sz w:val="24"/>
          <w:szCs w:val="24"/>
        </w:rPr>
        <w:t>s</w:t>
      </w:r>
      <w:r w:rsidR="00B12644" w:rsidRPr="00546C9D">
        <w:rPr>
          <w:rFonts w:ascii="Times New Roman" w:hAnsi="Times New Roman" w:cs="Times New Roman"/>
          <w:sz w:val="24"/>
          <w:szCs w:val="24"/>
        </w:rPr>
        <w:t xml:space="preserve"> o imprevisiblemente receptivo</w:t>
      </w:r>
      <w:r w:rsidR="00B12644">
        <w:rPr>
          <w:rFonts w:ascii="Times New Roman" w:hAnsi="Times New Roman" w:cs="Times New Roman"/>
          <w:sz w:val="24"/>
          <w:szCs w:val="24"/>
        </w:rPr>
        <w:t>s</w:t>
      </w:r>
      <w:r w:rsidR="007C74CE">
        <w:rPr>
          <w:rFonts w:ascii="Times New Roman" w:hAnsi="Times New Roman" w:cs="Times New Roman"/>
          <w:sz w:val="24"/>
          <w:szCs w:val="24"/>
        </w:rPr>
        <w:t>, respectivamente.</w:t>
      </w:r>
    </w:p>
    <w:p w:rsidR="00B96DC1"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Patricia Crittenden (2016) </w:t>
      </w:r>
      <w:r w:rsidR="00B12644" w:rsidRPr="00B12644">
        <w:rPr>
          <w:rFonts w:ascii="Times New Roman" w:hAnsi="Times New Roman" w:cs="Times New Roman"/>
          <w:sz w:val="24"/>
          <w:szCs w:val="24"/>
        </w:rPr>
        <w:t>afirmó</w:t>
      </w:r>
      <w:r w:rsidRPr="00546C9D">
        <w:rPr>
          <w:rFonts w:ascii="Times New Roman" w:hAnsi="Times New Roman" w:cs="Times New Roman"/>
          <w:sz w:val="24"/>
          <w:szCs w:val="24"/>
        </w:rPr>
        <w:t xml:space="preserve"> que en algunas interacciones se creaba un </w:t>
      </w:r>
      <w:r w:rsidR="002E13EB" w:rsidRPr="00546C9D">
        <w:rPr>
          <w:rFonts w:ascii="Times New Roman" w:hAnsi="Times New Roman" w:cs="Times New Roman"/>
          <w:sz w:val="24"/>
          <w:szCs w:val="24"/>
        </w:rPr>
        <w:t>“</w:t>
      </w:r>
      <w:r w:rsidRPr="00546C9D">
        <w:rPr>
          <w:rFonts w:ascii="Times New Roman" w:hAnsi="Times New Roman" w:cs="Times New Roman"/>
          <w:sz w:val="24"/>
          <w:szCs w:val="24"/>
        </w:rPr>
        <w:t>efecto péndulo</w:t>
      </w:r>
      <w:r w:rsidR="002E13EB" w:rsidRPr="00546C9D">
        <w:rPr>
          <w:rFonts w:ascii="Times New Roman" w:hAnsi="Times New Roman" w:cs="Times New Roman"/>
          <w:sz w:val="24"/>
          <w:szCs w:val="24"/>
        </w:rPr>
        <w:t>”</w:t>
      </w:r>
      <w:r w:rsidR="00CE6EE0" w:rsidRPr="00546C9D">
        <w:rPr>
          <w:rFonts w:ascii="Times New Roman" w:hAnsi="Times New Roman" w:cs="Times New Roman"/>
          <w:sz w:val="24"/>
          <w:szCs w:val="24"/>
        </w:rPr>
        <w:t>, por lo que la transmisión intergeneracional no era exactamente del mismo estilo de apego</w:t>
      </w:r>
      <w:r w:rsidRPr="00546C9D">
        <w:rPr>
          <w:rFonts w:ascii="Times New Roman" w:hAnsi="Times New Roman" w:cs="Times New Roman"/>
          <w:sz w:val="24"/>
          <w:szCs w:val="24"/>
        </w:rPr>
        <w:t xml:space="preserve">. Los adultos, en un intento de proteger a sus hijos y compensar sus propias carencias y daños, realizan conductas contrarias a las que experimentaron de sus propios padres, provocando, sin darse cuenta, daños diferentes. Por ejemplo: Adulto con estilo de apego negador, con una historia de rechazo constante por parte de su figura de apego, trata de acercarse a su hijo. Estos acercamientos son muy intermitentes pues se mezclan episodios de rechazo a la intimidad con </w:t>
      </w:r>
      <w:proofErr w:type="spellStart"/>
      <w:r w:rsidRPr="00546C9D">
        <w:rPr>
          <w:rFonts w:ascii="Times New Roman" w:hAnsi="Times New Roman" w:cs="Times New Roman"/>
          <w:sz w:val="24"/>
          <w:szCs w:val="24"/>
        </w:rPr>
        <w:t>intrusividad</w:t>
      </w:r>
      <w:proofErr w:type="spellEnd"/>
      <w:r w:rsidRPr="00546C9D">
        <w:rPr>
          <w:rFonts w:ascii="Times New Roman" w:hAnsi="Times New Roman" w:cs="Times New Roman"/>
          <w:sz w:val="24"/>
          <w:szCs w:val="24"/>
        </w:rPr>
        <w:t xml:space="preserve"> por compensación. El niño puede acabar generando un estilo de apego ambivalente resistente. Otro ejemplo: Adulto con estilo de apego preocupado, con una historia de abandonos esporádicos, busc</w:t>
      </w:r>
      <w:r w:rsidR="00986BA0" w:rsidRPr="00546C9D">
        <w:rPr>
          <w:rFonts w:ascii="Times New Roman" w:hAnsi="Times New Roman" w:cs="Times New Roman"/>
          <w:sz w:val="24"/>
          <w:szCs w:val="24"/>
        </w:rPr>
        <w:t xml:space="preserve">a constantemente al niño, </w:t>
      </w:r>
      <w:proofErr w:type="spellStart"/>
      <w:r w:rsidR="00986BA0" w:rsidRPr="00546C9D">
        <w:rPr>
          <w:rFonts w:ascii="Times New Roman" w:hAnsi="Times New Roman" w:cs="Times New Roman"/>
          <w:sz w:val="24"/>
          <w:szCs w:val="24"/>
        </w:rPr>
        <w:t>sobre</w:t>
      </w:r>
      <w:r w:rsidRPr="00546C9D">
        <w:rPr>
          <w:rFonts w:ascii="Times New Roman" w:hAnsi="Times New Roman" w:cs="Times New Roman"/>
          <w:sz w:val="24"/>
          <w:szCs w:val="24"/>
        </w:rPr>
        <w:t>estimulándolo</w:t>
      </w:r>
      <w:proofErr w:type="spellEnd"/>
      <w:r w:rsidRPr="00546C9D">
        <w:rPr>
          <w:rFonts w:ascii="Times New Roman" w:hAnsi="Times New Roman" w:cs="Times New Roman"/>
          <w:sz w:val="24"/>
          <w:szCs w:val="24"/>
        </w:rPr>
        <w:t xml:space="preserve"> intrusivamente, provocando en el niño mucho rechazo.  El niño puede acabar generand</w:t>
      </w:r>
      <w:r w:rsidR="00064D79" w:rsidRPr="00546C9D">
        <w:rPr>
          <w:rFonts w:ascii="Times New Roman" w:hAnsi="Times New Roman" w:cs="Times New Roman"/>
          <w:sz w:val="24"/>
          <w:szCs w:val="24"/>
        </w:rPr>
        <w:t>o un estilo de apego evitativo.</w:t>
      </w:r>
    </w:p>
    <w:p w:rsidR="0084415F" w:rsidRPr="00546C9D" w:rsidRDefault="0084415F" w:rsidP="00B96DC1">
      <w:pPr>
        <w:spacing w:line="360" w:lineRule="auto"/>
        <w:jc w:val="both"/>
        <w:rPr>
          <w:rFonts w:ascii="Times New Roman" w:hAnsi="Times New Roman" w:cs="Times New Roman"/>
          <w:sz w:val="24"/>
          <w:szCs w:val="24"/>
        </w:rPr>
      </w:pPr>
    </w:p>
    <w:p w:rsidR="00B96DC1" w:rsidRPr="00546C9D" w:rsidRDefault="00B96DC1" w:rsidP="00EE3BB0">
      <w:pPr>
        <w:pStyle w:val="Prrafodelista"/>
        <w:numPr>
          <w:ilvl w:val="1"/>
          <w:numId w:val="9"/>
        </w:numPr>
        <w:spacing w:line="360" w:lineRule="auto"/>
        <w:rPr>
          <w:rFonts w:ascii="Times New Roman" w:hAnsi="Times New Roman" w:cs="Times New Roman"/>
          <w:b/>
          <w:sz w:val="24"/>
          <w:szCs w:val="24"/>
        </w:rPr>
      </w:pPr>
      <w:r w:rsidRPr="00546C9D">
        <w:rPr>
          <w:rFonts w:ascii="Times New Roman" w:hAnsi="Times New Roman" w:cs="Times New Roman"/>
          <w:b/>
          <w:sz w:val="24"/>
          <w:szCs w:val="24"/>
        </w:rPr>
        <w:t>R</w:t>
      </w:r>
      <w:r w:rsidR="0084415F">
        <w:rPr>
          <w:rFonts w:ascii="Times New Roman" w:hAnsi="Times New Roman" w:cs="Times New Roman"/>
          <w:b/>
          <w:sz w:val="24"/>
          <w:szCs w:val="24"/>
        </w:rPr>
        <w:t>EEXPERIMENTACIÓN POSTRAUMÁTICA EN LOS PADRES</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Los modelos internos de las relaciones funcionan como un prototipo que se activará a lo largo de toda nuestra vida en el marco de las nuevas relaciones. </w:t>
      </w:r>
      <w:r w:rsidRPr="00B523D2">
        <w:rPr>
          <w:rFonts w:ascii="Times New Roman" w:hAnsi="Times New Roman" w:cs="Times New Roman"/>
          <w:sz w:val="24"/>
          <w:szCs w:val="24"/>
        </w:rPr>
        <w:t>Estos modelos que</w:t>
      </w:r>
      <w:r w:rsidR="00B64E55" w:rsidRPr="00B523D2">
        <w:rPr>
          <w:rFonts w:ascii="Times New Roman" w:hAnsi="Times New Roman" w:cs="Times New Roman"/>
          <w:sz w:val="24"/>
          <w:szCs w:val="24"/>
        </w:rPr>
        <w:t>,</w:t>
      </w:r>
      <w:r w:rsidR="007E5580">
        <w:rPr>
          <w:rFonts w:ascii="Times New Roman" w:hAnsi="Times New Roman" w:cs="Times New Roman"/>
          <w:sz w:val="24"/>
          <w:szCs w:val="24"/>
        </w:rPr>
        <w:t xml:space="preserve"> </w:t>
      </w:r>
      <w:r w:rsidRPr="00B523D2">
        <w:rPr>
          <w:rFonts w:ascii="Times New Roman" w:hAnsi="Times New Roman" w:cs="Times New Roman"/>
          <w:sz w:val="24"/>
          <w:szCs w:val="24"/>
        </w:rPr>
        <w:t xml:space="preserve">como hemos explicado anteriormente, contienen </w:t>
      </w:r>
      <w:r w:rsidR="00B523D2" w:rsidRPr="00B523D2">
        <w:rPr>
          <w:rFonts w:ascii="Times New Roman" w:hAnsi="Times New Roman" w:cs="Times New Roman"/>
          <w:sz w:val="24"/>
          <w:szCs w:val="24"/>
        </w:rPr>
        <w:t xml:space="preserve">tanto </w:t>
      </w:r>
      <w:r w:rsidRPr="00B523D2">
        <w:rPr>
          <w:rFonts w:ascii="Times New Roman" w:hAnsi="Times New Roman" w:cs="Times New Roman"/>
          <w:sz w:val="24"/>
          <w:szCs w:val="24"/>
        </w:rPr>
        <w:t>la vis</w:t>
      </w:r>
      <w:r w:rsidR="00B523D2" w:rsidRPr="00B523D2">
        <w:rPr>
          <w:rFonts w:ascii="Times New Roman" w:hAnsi="Times New Roman" w:cs="Times New Roman"/>
          <w:sz w:val="24"/>
          <w:szCs w:val="24"/>
        </w:rPr>
        <w:t xml:space="preserve">ión de uno mismo y de los </w:t>
      </w:r>
      <w:r w:rsidR="00B523D2" w:rsidRPr="00B523D2">
        <w:rPr>
          <w:rFonts w:ascii="Times New Roman" w:hAnsi="Times New Roman" w:cs="Times New Roman"/>
          <w:sz w:val="24"/>
          <w:szCs w:val="24"/>
        </w:rPr>
        <w:lastRenderedPageBreak/>
        <w:t>demás como</w:t>
      </w:r>
      <w:r w:rsidRPr="00B523D2">
        <w:rPr>
          <w:rFonts w:ascii="Times New Roman" w:hAnsi="Times New Roman" w:cs="Times New Roman"/>
          <w:sz w:val="24"/>
          <w:szCs w:val="24"/>
        </w:rPr>
        <w:t xml:space="preserve"> las reglas relacionales, las expectativas y estrategias a poner en marcha, nos influirá</w:t>
      </w:r>
      <w:r w:rsidR="00B64E55" w:rsidRPr="00B523D2">
        <w:rPr>
          <w:rFonts w:ascii="Times New Roman" w:hAnsi="Times New Roman" w:cs="Times New Roman"/>
          <w:sz w:val="24"/>
          <w:szCs w:val="24"/>
        </w:rPr>
        <w:t>n</w:t>
      </w:r>
      <w:r w:rsidRPr="00B523D2">
        <w:rPr>
          <w:rFonts w:ascii="Times New Roman" w:hAnsi="Times New Roman" w:cs="Times New Roman"/>
          <w:sz w:val="24"/>
          <w:szCs w:val="24"/>
        </w:rPr>
        <w:t xml:space="preserve"> en la manera en la que percibimos y damos sentido y significado a lo que sucede en nue</w:t>
      </w:r>
      <w:r w:rsidR="00C84F35" w:rsidRPr="00B523D2">
        <w:rPr>
          <w:rFonts w:ascii="Times New Roman" w:hAnsi="Times New Roman" w:cs="Times New Roman"/>
          <w:sz w:val="24"/>
          <w:szCs w:val="24"/>
        </w:rPr>
        <w:t>stras relaciones (Pitillas, 2021</w:t>
      </w:r>
      <w:r w:rsidRPr="00B523D2">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Por ejemplo: adulto desarrolla en sus primeros años la expectativa de que los demás no siempre están dispuestos a ayudarle en momentos de necesidad (como cuando se golpea con la cuna y se hace daño). A veces sí vienen y a veces no, y no hay nada que el niño pueda hacer para controlarlo. En el marco de nuevas relaciones el adulto puede percibir más fácilmente las señales de la interacción que anuncian abandono o tratan especialmente de evitar las separaciones. Estos adultos cuando sean padres y vean que su hijo trata de explorar o diferenciarse pueden interpretarlo como la confirmación de que, de nuevo, va a ser abandonado.</w:t>
      </w:r>
    </w:p>
    <w:p w:rsidR="00B96DC1" w:rsidRPr="00546C9D" w:rsidRDefault="00B96DC1" w:rsidP="00B96DC1">
      <w:pPr>
        <w:spacing w:line="360" w:lineRule="auto"/>
        <w:jc w:val="both"/>
        <w:rPr>
          <w:rFonts w:ascii="Times New Roman" w:hAnsi="Times New Roman" w:cs="Times New Roman"/>
          <w:sz w:val="24"/>
          <w:szCs w:val="24"/>
        </w:rPr>
      </w:pPr>
      <w:r w:rsidRPr="00B523D2">
        <w:rPr>
          <w:rFonts w:ascii="Times New Roman" w:hAnsi="Times New Roman" w:cs="Times New Roman"/>
          <w:sz w:val="24"/>
          <w:szCs w:val="24"/>
        </w:rPr>
        <w:t xml:space="preserve">Este prototipo interno activará las </w:t>
      </w:r>
      <w:r w:rsidR="00B523D2" w:rsidRPr="00B523D2">
        <w:rPr>
          <w:rFonts w:ascii="Times New Roman" w:hAnsi="Times New Roman" w:cs="Times New Roman"/>
          <w:sz w:val="24"/>
          <w:szCs w:val="24"/>
        </w:rPr>
        <w:t xml:space="preserve">reglas relacionales, las reglas procedimentales y las </w:t>
      </w:r>
      <w:r w:rsidRPr="00B523D2">
        <w:rPr>
          <w:rFonts w:ascii="Times New Roman" w:hAnsi="Times New Roman" w:cs="Times New Roman"/>
          <w:sz w:val="24"/>
          <w:szCs w:val="24"/>
        </w:rPr>
        <w:t>estrategias</w:t>
      </w:r>
      <w:r w:rsidR="007E5580">
        <w:rPr>
          <w:rFonts w:ascii="Times New Roman" w:hAnsi="Times New Roman" w:cs="Times New Roman"/>
          <w:sz w:val="24"/>
          <w:szCs w:val="24"/>
        </w:rPr>
        <w:t xml:space="preserve"> </w:t>
      </w:r>
      <w:r w:rsidRPr="00B523D2">
        <w:rPr>
          <w:rFonts w:ascii="Times New Roman" w:hAnsi="Times New Roman" w:cs="Times New Roman"/>
          <w:sz w:val="24"/>
          <w:szCs w:val="24"/>
        </w:rPr>
        <w:t>orientadas a mantener la seguridad y el equilibrio</w:t>
      </w:r>
      <w:r w:rsidR="00B64E55" w:rsidRPr="00B523D2">
        <w:rPr>
          <w:rFonts w:ascii="Times New Roman" w:hAnsi="Times New Roman" w:cs="Times New Roman"/>
          <w:sz w:val="24"/>
          <w:szCs w:val="24"/>
        </w:rPr>
        <w:t xml:space="preserve">, </w:t>
      </w:r>
      <w:r w:rsidRPr="00B523D2">
        <w:rPr>
          <w:rFonts w:ascii="Times New Roman" w:hAnsi="Times New Roman" w:cs="Times New Roman"/>
          <w:sz w:val="24"/>
          <w:szCs w:val="24"/>
        </w:rPr>
        <w:t>que nos indican cómo actuar para disminuir el malestar</w:t>
      </w:r>
      <w:r w:rsidRPr="00B64E55">
        <w:rPr>
          <w:rFonts w:ascii="Times New Roman" w:hAnsi="Times New Roman" w:cs="Times New Roman"/>
          <w:sz w:val="24"/>
          <w:szCs w:val="24"/>
        </w:rPr>
        <w:t>.</w:t>
      </w:r>
      <w:r w:rsidRPr="00546C9D">
        <w:rPr>
          <w:rFonts w:ascii="Times New Roman" w:hAnsi="Times New Roman" w:cs="Times New Roman"/>
          <w:sz w:val="24"/>
          <w:szCs w:val="24"/>
        </w:rPr>
        <w:t xml:space="preserve"> Algunas estrategias como las amenazas, el distanciamiento, la </w:t>
      </w:r>
      <w:proofErr w:type="spellStart"/>
      <w:r w:rsidRPr="00546C9D">
        <w:rPr>
          <w:rFonts w:ascii="Times New Roman" w:hAnsi="Times New Roman" w:cs="Times New Roman"/>
          <w:sz w:val="24"/>
          <w:szCs w:val="24"/>
        </w:rPr>
        <w:t>intrusividad</w:t>
      </w:r>
      <w:proofErr w:type="spellEnd"/>
      <w:r w:rsidRPr="00546C9D">
        <w:rPr>
          <w:rFonts w:ascii="Times New Roman" w:hAnsi="Times New Roman" w:cs="Times New Roman"/>
          <w:sz w:val="24"/>
          <w:szCs w:val="24"/>
        </w:rPr>
        <w:t>, fingir debilidad o indefensión para forzar los cuidados… son coherentes con los modelos internos inseguros d</w:t>
      </w:r>
      <w:r w:rsidR="00C84F35" w:rsidRPr="00546C9D">
        <w:rPr>
          <w:rFonts w:ascii="Times New Roman" w:hAnsi="Times New Roman" w:cs="Times New Roman"/>
          <w:sz w:val="24"/>
          <w:szCs w:val="24"/>
        </w:rPr>
        <w:t>e las relaciones (Pitillas, 2021</w:t>
      </w:r>
      <w:r w:rsidRPr="00546C9D">
        <w:rPr>
          <w:rFonts w:ascii="Times New Roman" w:hAnsi="Times New Roman" w:cs="Times New Roman"/>
          <w:sz w:val="24"/>
          <w:szCs w:val="24"/>
        </w:rPr>
        <w:t xml:space="preserve">). </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Sin embargo, muchas veces lo que se trata de evitar con estas estrategias</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es, precisamente</w:t>
      </w:r>
      <w:r w:rsidR="00984EB8">
        <w:rPr>
          <w:rFonts w:ascii="Times New Roman" w:hAnsi="Times New Roman" w:cs="Times New Roman"/>
          <w:sz w:val="24"/>
          <w:szCs w:val="24"/>
        </w:rPr>
        <w:t>,</w:t>
      </w:r>
      <w:r w:rsidRPr="00546C9D">
        <w:rPr>
          <w:rFonts w:ascii="Times New Roman" w:hAnsi="Times New Roman" w:cs="Times New Roman"/>
          <w:sz w:val="24"/>
          <w:szCs w:val="24"/>
        </w:rPr>
        <w:t xml:space="preserve"> lo que suele aparecer. Se trata de un círculo vicioso que aumenta el malestar en la rela</w:t>
      </w:r>
      <w:r w:rsidR="00C84F35" w:rsidRPr="00546C9D">
        <w:rPr>
          <w:rFonts w:ascii="Times New Roman" w:hAnsi="Times New Roman" w:cs="Times New Roman"/>
          <w:sz w:val="24"/>
          <w:szCs w:val="24"/>
        </w:rPr>
        <w:t>ción padre- hijo (</w:t>
      </w:r>
      <w:r w:rsidR="002C4F1E">
        <w:rPr>
          <w:rFonts w:ascii="Times New Roman" w:hAnsi="Times New Roman" w:cs="Times New Roman"/>
          <w:sz w:val="24"/>
          <w:szCs w:val="24"/>
        </w:rPr>
        <w:t>Wachtel, 2018</w:t>
      </w:r>
      <w:r w:rsidRPr="00546C9D">
        <w:rPr>
          <w:rFonts w:ascii="Times New Roman" w:hAnsi="Times New Roman" w:cs="Times New Roman"/>
          <w:sz w:val="24"/>
          <w:szCs w:val="24"/>
        </w:rPr>
        <w:t xml:space="preserve">). Por ejemplo: el adulto de la situación anterior, al percibir que su hijo se distancia, puede sobredimensionar el peligro existente en el exterior para mantenerle cerca o puede tratar de aferrarse al niño de manera intrusiva… provocando por ejemplo que el niño se sienta </w:t>
      </w:r>
      <w:proofErr w:type="spellStart"/>
      <w:r w:rsidRPr="00546C9D">
        <w:rPr>
          <w:rFonts w:ascii="Times New Roman" w:hAnsi="Times New Roman" w:cs="Times New Roman"/>
          <w:sz w:val="24"/>
          <w:szCs w:val="24"/>
        </w:rPr>
        <w:t>sobreestimulado</w:t>
      </w:r>
      <w:proofErr w:type="spellEnd"/>
      <w:r w:rsidRPr="00546C9D">
        <w:rPr>
          <w:rFonts w:ascii="Times New Roman" w:hAnsi="Times New Roman" w:cs="Times New Roman"/>
          <w:sz w:val="24"/>
          <w:szCs w:val="24"/>
        </w:rPr>
        <w:t xml:space="preserve"> y quiera alejarse aún más.  </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La relación con el niño pasa a ser un escenario de recuerdo postraumático. En la crianza el cuidador revive algo de sus propias experiencias como hijos. Al cuidar de un niño dependiente que presenta sus estados afectivos desregulados y sin procesar (lo que requiere flexibilidad y tolerancia afectiva), el padre rememora la propia dependencia y se pone en contacto con estados afectivos que para ellos pudieron </w:t>
      </w:r>
      <w:r w:rsidR="00C84F35" w:rsidRPr="00546C9D">
        <w:rPr>
          <w:rFonts w:ascii="Times New Roman" w:hAnsi="Times New Roman" w:cs="Times New Roman"/>
          <w:sz w:val="24"/>
          <w:szCs w:val="24"/>
        </w:rPr>
        <w:t>ser intolerables (Pitillas, 2021</w:t>
      </w:r>
      <w:r w:rsidRPr="00546C9D">
        <w:rPr>
          <w:rFonts w:ascii="Times New Roman" w:hAnsi="Times New Roman" w:cs="Times New Roman"/>
          <w:sz w:val="24"/>
          <w:szCs w:val="24"/>
        </w:rPr>
        <w:t xml:space="preserve">). </w:t>
      </w:r>
    </w:p>
    <w:p w:rsidR="00B96DC1" w:rsidRPr="00546C9D" w:rsidRDefault="00B96DC1" w:rsidP="00B96DC1">
      <w:pPr>
        <w:spacing w:line="360" w:lineRule="auto"/>
        <w:jc w:val="both"/>
        <w:rPr>
          <w:rFonts w:ascii="Times New Roman" w:hAnsi="Times New Roman" w:cs="Times New Roman"/>
          <w:color w:val="FF0000"/>
          <w:sz w:val="24"/>
          <w:szCs w:val="24"/>
        </w:rPr>
      </w:pPr>
      <w:r w:rsidRPr="00546C9D">
        <w:rPr>
          <w:rFonts w:ascii="Times New Roman" w:hAnsi="Times New Roman" w:cs="Times New Roman"/>
          <w:sz w:val="24"/>
          <w:szCs w:val="24"/>
        </w:rPr>
        <w:t>En las investigaciones de Montague y Lohrenz (2007</w:t>
      </w:r>
      <w:r w:rsidR="00614CDC" w:rsidRPr="00546C9D">
        <w:rPr>
          <w:rFonts w:ascii="Times New Roman" w:hAnsi="Times New Roman" w:cs="Times New Roman"/>
          <w:sz w:val="24"/>
          <w:szCs w:val="24"/>
        </w:rPr>
        <w:t>)</w:t>
      </w:r>
      <w:r w:rsidRPr="00546C9D">
        <w:rPr>
          <w:rFonts w:ascii="Times New Roman" w:hAnsi="Times New Roman" w:cs="Times New Roman"/>
          <w:sz w:val="24"/>
          <w:szCs w:val="24"/>
        </w:rPr>
        <w:t xml:space="preserve"> se les hizo ver a madres con apego seguro e inseguro vídeos de sus hijos llorando y sonriendo. Los resultados </w:t>
      </w:r>
      <w:r w:rsidRPr="00546C9D">
        <w:rPr>
          <w:rFonts w:ascii="Times New Roman" w:hAnsi="Times New Roman" w:cs="Times New Roman"/>
          <w:sz w:val="24"/>
          <w:szCs w:val="24"/>
        </w:rPr>
        <w:lastRenderedPageBreak/>
        <w:t xml:space="preserve">muestran como en las madres con apego seguro se activaban las regiones cerebrales pertenecientes al sistema de recompensa y aumentaban los niveles de </w:t>
      </w:r>
      <w:proofErr w:type="spellStart"/>
      <w:r w:rsidRPr="00546C9D">
        <w:rPr>
          <w:rFonts w:ascii="Times New Roman" w:hAnsi="Times New Roman" w:cs="Times New Roman"/>
          <w:sz w:val="24"/>
          <w:szCs w:val="24"/>
        </w:rPr>
        <w:t>oxitocina</w:t>
      </w:r>
      <w:proofErr w:type="spellEnd"/>
      <w:r w:rsidRPr="00546C9D">
        <w:rPr>
          <w:rFonts w:ascii="Times New Roman" w:hAnsi="Times New Roman" w:cs="Times New Roman"/>
          <w:sz w:val="24"/>
          <w:szCs w:val="24"/>
        </w:rPr>
        <w:t xml:space="preserve"> en sangre</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 xml:space="preserve">ante las expresiones emocionales (tanto positivas como negativas) de sus bebés, lo que provocaba en ellas una tendencia a aproximarse. Por otro lado, en las madres con patrones de apego inseguro, el sistema de recompensa se activaba mucho menos y la ínsula (asociada a sentimientos de dolor y rechazo) se </w:t>
      </w:r>
      <w:r w:rsidR="00614CDC" w:rsidRPr="00546C9D">
        <w:rPr>
          <w:rFonts w:ascii="Times New Roman" w:hAnsi="Times New Roman" w:cs="Times New Roman"/>
          <w:sz w:val="24"/>
          <w:szCs w:val="24"/>
        </w:rPr>
        <w:t>activaba en mucha mayor medida</w:t>
      </w:r>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Podemos ver que los padres con estados mentales irresueltos respecto al apego</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sufren dificultades para controlar los efectos que presentan las experiencias emocionales tempranas en su estado afectivo presente</w:t>
      </w:r>
      <w:r w:rsidR="00C84F35" w:rsidRPr="00546C9D">
        <w:rPr>
          <w:rFonts w:ascii="Times New Roman" w:hAnsi="Times New Roman" w:cs="Times New Roman"/>
          <w:sz w:val="24"/>
          <w:szCs w:val="24"/>
        </w:rPr>
        <w:t xml:space="preserve"> (Pitillas, 2021</w:t>
      </w:r>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color w:val="00B050"/>
          <w:sz w:val="24"/>
          <w:szCs w:val="24"/>
        </w:rPr>
      </w:pPr>
      <w:r w:rsidRPr="00546C9D">
        <w:rPr>
          <w:rFonts w:ascii="Times New Roman" w:hAnsi="Times New Roman" w:cs="Times New Roman"/>
          <w:sz w:val="24"/>
          <w:szCs w:val="24"/>
        </w:rPr>
        <w:t xml:space="preserve">Siguiendo con el ejemplo del padre, no es que su hijo le recordara a su propio padre que le abandonaba y le hacía sentir miedo, sino que las emociones de su hijo y sus deseos de diferenciación le empujaban a sentir que volvía de nuevo a esa situación, donde fue abandonado y donde sintió mucho miedo. Por este motivo, cuando los padres </w:t>
      </w:r>
      <w:proofErr w:type="spellStart"/>
      <w:r w:rsidRPr="00546C9D">
        <w:rPr>
          <w:rFonts w:ascii="Times New Roman" w:hAnsi="Times New Roman" w:cs="Times New Roman"/>
          <w:sz w:val="24"/>
          <w:szCs w:val="24"/>
        </w:rPr>
        <w:t>reexperimentan</w:t>
      </w:r>
      <w:proofErr w:type="spellEnd"/>
      <w:r w:rsidRPr="00546C9D">
        <w:rPr>
          <w:rFonts w:ascii="Times New Roman" w:hAnsi="Times New Roman" w:cs="Times New Roman"/>
          <w:sz w:val="24"/>
          <w:szCs w:val="24"/>
        </w:rPr>
        <w:t xml:space="preserve"> de nuevo esto, ponen en marcha las estrategias necesarias</w:t>
      </w:r>
      <w:r w:rsidR="00C84F35" w:rsidRPr="00546C9D">
        <w:rPr>
          <w:rFonts w:ascii="Times New Roman" w:hAnsi="Times New Roman" w:cs="Times New Roman"/>
          <w:sz w:val="24"/>
          <w:szCs w:val="24"/>
        </w:rPr>
        <w:t xml:space="preserve"> para protegerse (Pitillas, 2021</w:t>
      </w:r>
      <w:r w:rsidRPr="00546C9D">
        <w:rPr>
          <w:rFonts w:ascii="Times New Roman" w:hAnsi="Times New Roman" w:cs="Times New Roman"/>
          <w:sz w:val="24"/>
          <w:szCs w:val="24"/>
        </w:rPr>
        <w:t xml:space="preserve">). </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Ante una situación de </w:t>
      </w:r>
      <w:proofErr w:type="spellStart"/>
      <w:r w:rsidRPr="00546C9D">
        <w:rPr>
          <w:rFonts w:ascii="Times New Roman" w:hAnsi="Times New Roman" w:cs="Times New Roman"/>
          <w:sz w:val="24"/>
          <w:szCs w:val="24"/>
        </w:rPr>
        <w:t>reexperimentación</w:t>
      </w:r>
      <w:proofErr w:type="spellEnd"/>
      <w:r w:rsidRPr="00546C9D">
        <w:rPr>
          <w:rFonts w:ascii="Times New Roman" w:hAnsi="Times New Roman" w:cs="Times New Roman"/>
          <w:sz w:val="24"/>
          <w:szCs w:val="24"/>
        </w:rPr>
        <w:t xml:space="preserve"> de una situación dañina el cuidador puede, o </w:t>
      </w:r>
      <w:r w:rsidR="00A365A9" w:rsidRPr="00546C9D">
        <w:rPr>
          <w:rFonts w:ascii="Times New Roman" w:hAnsi="Times New Roman" w:cs="Times New Roman"/>
          <w:sz w:val="24"/>
          <w:szCs w:val="24"/>
        </w:rPr>
        <w:t>autorregularse</w:t>
      </w:r>
      <w:r w:rsidRPr="00546C9D">
        <w:rPr>
          <w:rFonts w:ascii="Times New Roman" w:hAnsi="Times New Roman" w:cs="Times New Roman"/>
          <w:sz w:val="24"/>
          <w:szCs w:val="24"/>
        </w:rPr>
        <w:t xml:space="preserve"> y elaborar sus emociones (protegiendo al niño de la trasmisión), o expulsarlos de alguna manera</w:t>
      </w:r>
      <w:r w:rsidR="007E5580">
        <w:rPr>
          <w:rFonts w:ascii="Times New Roman" w:hAnsi="Times New Roman" w:cs="Times New Roman"/>
          <w:sz w:val="24"/>
          <w:szCs w:val="24"/>
        </w:rPr>
        <w:t xml:space="preserve"> </w:t>
      </w:r>
      <w:r w:rsidR="003018DA" w:rsidRPr="003018DA">
        <w:rPr>
          <w:rFonts w:ascii="Times New Roman" w:hAnsi="Times New Roman" w:cs="Times New Roman"/>
          <w:sz w:val="24"/>
          <w:szCs w:val="24"/>
        </w:rPr>
        <w:t>(Fraiberg et al., 1975</w:t>
      </w:r>
      <w:r w:rsidR="003018DA">
        <w:rPr>
          <w:rFonts w:ascii="Times New Roman" w:hAnsi="Times New Roman" w:cs="Times New Roman"/>
          <w:sz w:val="24"/>
          <w:szCs w:val="24"/>
        </w:rPr>
        <w:t>)</w:t>
      </w:r>
      <w:r w:rsidRPr="00546C9D">
        <w:rPr>
          <w:rFonts w:ascii="Times New Roman" w:hAnsi="Times New Roman" w:cs="Times New Roman"/>
          <w:sz w:val="24"/>
          <w:szCs w:val="24"/>
        </w:rPr>
        <w:t>. La identificación proyectiva es un mecanismo de defensa que consiste en expulsar fuera aquello que es de uno mismo</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 xml:space="preserve">pero que la persona </w:t>
      </w:r>
      <w:r w:rsidR="00C84F35" w:rsidRPr="00546C9D">
        <w:rPr>
          <w:rFonts w:ascii="Times New Roman" w:hAnsi="Times New Roman" w:cs="Times New Roman"/>
          <w:sz w:val="24"/>
          <w:szCs w:val="24"/>
        </w:rPr>
        <w:t>no puede aceptar (</w:t>
      </w:r>
      <w:r w:rsidR="003018DA">
        <w:rPr>
          <w:rFonts w:ascii="Times New Roman" w:hAnsi="Times New Roman" w:cs="Times New Roman"/>
          <w:sz w:val="24"/>
          <w:szCs w:val="24"/>
        </w:rPr>
        <w:t>Eagle, 2017</w:t>
      </w:r>
      <w:r w:rsidRPr="00546C9D">
        <w:rPr>
          <w:rFonts w:ascii="Times New Roman" w:hAnsi="Times New Roman" w:cs="Times New Roman"/>
          <w:sz w:val="24"/>
          <w:szCs w:val="24"/>
        </w:rPr>
        <w:t xml:space="preserve">). Por ejemplo, el padre provoca y hace que el niño experimente como propios los sentimientos intolerables de los que desea desprenderse y no puede soportar. Sobredimensionando los peligros del entorno, el padre hace que el niño experimente y se identifique con el temor del padre a ser abandonado. </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niño no sólo se identificará con lo proyectado por el padre, sino que lo hace con un prototipo específico de estar en la relación. De esta manera se crea un modelo operativo interno que organiza la visión de uno mismo y de los demás, la manera de interpretar la conducta de los demás, las expectativas, las reglas procedimentales, las estrategias de protección…</w:t>
      </w:r>
      <w:r w:rsidR="00C84F35" w:rsidRPr="00546C9D">
        <w:rPr>
          <w:rFonts w:ascii="Times New Roman" w:hAnsi="Times New Roman" w:cs="Times New Roman"/>
          <w:sz w:val="24"/>
          <w:szCs w:val="24"/>
        </w:rPr>
        <w:t xml:space="preserve"> (Pitillas, 2021</w:t>
      </w:r>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Los mecanismos de defensa que dan lugar a prácticas de crianza dañinas</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 xml:space="preserve">protegen al padre del recuerdo doloroso, sacando las emociones intolerables y recuperando así un equilibrio afectivo. Las interacciones disparadoras donde los activan sus mecanismos de </w:t>
      </w:r>
      <w:r w:rsidRPr="00546C9D">
        <w:rPr>
          <w:rFonts w:ascii="Times New Roman" w:hAnsi="Times New Roman" w:cs="Times New Roman"/>
          <w:sz w:val="24"/>
          <w:szCs w:val="24"/>
        </w:rPr>
        <w:lastRenderedPageBreak/>
        <w:t>defensa suelen estar ligadas a aquellas situaciones de su desarrollo temprano en las que se sintieron especialmente frágiles. Las necesidades de apego, o las necesidades de exploración en sus hijos son amenazantes para algunos cuidadores debido a que ellos mismos vivieron experiencias dolorosas</w:t>
      </w:r>
      <w:r w:rsidR="00C84F35" w:rsidRPr="00546C9D">
        <w:rPr>
          <w:rFonts w:ascii="Times New Roman" w:hAnsi="Times New Roman" w:cs="Times New Roman"/>
          <w:sz w:val="24"/>
          <w:szCs w:val="24"/>
        </w:rPr>
        <w:t xml:space="preserve"> entorno a ellas (Pitillas, 2021</w:t>
      </w:r>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Cuando los padres han tenido experiencias dañinas en torno al apego (por ejemplo: padres muy invasivos e intrusivos, padres muy distantes y ausentes…), puede conducir a una gran cantidad de respuestas defensivas como presionar para la exploración, crianza autoritaria, mandar mensajes ambivalentes respecto</w:t>
      </w:r>
      <w:r w:rsidR="00B8734A">
        <w:rPr>
          <w:rFonts w:ascii="Times New Roman" w:hAnsi="Times New Roman" w:cs="Times New Roman"/>
          <w:sz w:val="24"/>
          <w:szCs w:val="24"/>
        </w:rPr>
        <w:t xml:space="preserve"> a la intimidad… (</w:t>
      </w:r>
      <w:r w:rsidR="002C4F1E">
        <w:rPr>
          <w:rFonts w:ascii="Times New Roman" w:hAnsi="Times New Roman" w:cs="Times New Roman"/>
          <w:sz w:val="24"/>
          <w:szCs w:val="24"/>
        </w:rPr>
        <w:t>Ber</w:t>
      </w:r>
      <w:r w:rsidR="00B8734A">
        <w:rPr>
          <w:rFonts w:ascii="Times New Roman" w:hAnsi="Times New Roman" w:cs="Times New Roman"/>
          <w:sz w:val="24"/>
          <w:szCs w:val="24"/>
        </w:rPr>
        <w:t>ástegui y Pitillas,</w:t>
      </w:r>
      <w:r w:rsidR="002C4F1E">
        <w:rPr>
          <w:rFonts w:ascii="Times New Roman" w:hAnsi="Times New Roman" w:cs="Times New Roman"/>
          <w:sz w:val="24"/>
          <w:szCs w:val="24"/>
        </w:rPr>
        <w:t xml:space="preserve"> 2018)</w:t>
      </w:r>
      <w:r w:rsidRPr="00546C9D">
        <w:rPr>
          <w:rFonts w:ascii="Times New Roman" w:hAnsi="Times New Roman" w:cs="Times New Roman"/>
          <w:sz w:val="24"/>
          <w:szCs w:val="24"/>
        </w:rPr>
        <w:t>.</w:t>
      </w:r>
    </w:p>
    <w:p w:rsidR="00B96DC1" w:rsidRPr="00546C9D" w:rsidRDefault="00B96DC1" w:rsidP="00B96DC1">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Cuando  los padres han vivido experiencias dolorosas respecto a la exploración, puede conducir a una diversidad de respuestas defensivas como forzar al niño para que se mantenga cerca, sobredimensionar el peligro del entorno, sobredimensionar la fragilidad y debilidad del niño, mandar mensajes ambivalentes respecto a la exploración, crianzas</w:t>
      </w:r>
      <w:r w:rsidR="007E5580">
        <w:rPr>
          <w:rFonts w:ascii="Times New Roman" w:hAnsi="Times New Roman" w:cs="Times New Roman"/>
          <w:sz w:val="24"/>
          <w:szCs w:val="24"/>
        </w:rPr>
        <w:t xml:space="preserve"> </w:t>
      </w:r>
      <w:proofErr w:type="spellStart"/>
      <w:r w:rsidR="002C4F1E">
        <w:rPr>
          <w:rFonts w:ascii="Times New Roman" w:hAnsi="Times New Roman" w:cs="Times New Roman"/>
          <w:sz w:val="24"/>
          <w:szCs w:val="24"/>
        </w:rPr>
        <w:t>hiperafectivas</w:t>
      </w:r>
      <w:proofErr w:type="spellEnd"/>
      <w:r w:rsidR="002C4F1E">
        <w:rPr>
          <w:rFonts w:ascii="Times New Roman" w:hAnsi="Times New Roman" w:cs="Times New Roman"/>
          <w:sz w:val="24"/>
          <w:szCs w:val="24"/>
        </w:rPr>
        <w:t>… (Berástegui</w:t>
      </w:r>
      <w:r w:rsidR="00B8734A">
        <w:rPr>
          <w:rFonts w:ascii="Times New Roman" w:hAnsi="Times New Roman" w:cs="Times New Roman"/>
          <w:sz w:val="24"/>
          <w:szCs w:val="24"/>
        </w:rPr>
        <w:t xml:space="preserve"> y Pitillas</w:t>
      </w:r>
      <w:r w:rsidR="002C4F1E">
        <w:rPr>
          <w:rFonts w:ascii="Times New Roman" w:hAnsi="Times New Roman" w:cs="Times New Roman"/>
          <w:sz w:val="24"/>
          <w:szCs w:val="24"/>
        </w:rPr>
        <w:t>, 2018</w:t>
      </w:r>
      <w:r w:rsidRPr="00546C9D">
        <w:rPr>
          <w:rFonts w:ascii="Times New Roman" w:hAnsi="Times New Roman" w:cs="Times New Roman"/>
          <w:sz w:val="24"/>
          <w:szCs w:val="24"/>
        </w:rPr>
        <w:t>).</w:t>
      </w:r>
    </w:p>
    <w:p w:rsidR="0047751C" w:rsidRDefault="003C1330" w:rsidP="007948E3">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Podemos ver que las experiencias en nuestra</w:t>
      </w:r>
      <w:r w:rsidR="00B96DC1" w:rsidRPr="00546C9D">
        <w:rPr>
          <w:rFonts w:ascii="Times New Roman" w:hAnsi="Times New Roman" w:cs="Times New Roman"/>
          <w:sz w:val="24"/>
          <w:szCs w:val="24"/>
        </w:rPr>
        <w:t xml:space="preserve"> infancia temprana</w:t>
      </w:r>
      <w:r w:rsidRPr="00546C9D">
        <w:rPr>
          <w:rFonts w:ascii="Times New Roman" w:hAnsi="Times New Roman" w:cs="Times New Roman"/>
          <w:sz w:val="24"/>
          <w:szCs w:val="24"/>
        </w:rPr>
        <w:t xml:space="preserve"> con nuestras propias figuras de apego </w:t>
      </w:r>
      <w:r w:rsidR="001444A6" w:rsidRPr="00546C9D">
        <w:rPr>
          <w:rFonts w:ascii="Times New Roman" w:hAnsi="Times New Roman" w:cs="Times New Roman"/>
          <w:sz w:val="24"/>
          <w:szCs w:val="24"/>
        </w:rPr>
        <w:t>van</w:t>
      </w:r>
      <w:r w:rsidRPr="00546C9D">
        <w:rPr>
          <w:rFonts w:ascii="Times New Roman" w:hAnsi="Times New Roman" w:cs="Times New Roman"/>
          <w:sz w:val="24"/>
          <w:szCs w:val="24"/>
        </w:rPr>
        <w:t xml:space="preserve"> a influir en</w:t>
      </w:r>
      <w:r w:rsidR="00B96DC1" w:rsidRPr="00546C9D">
        <w:rPr>
          <w:rFonts w:ascii="Times New Roman" w:hAnsi="Times New Roman" w:cs="Times New Roman"/>
          <w:sz w:val="24"/>
          <w:szCs w:val="24"/>
        </w:rPr>
        <w:t xml:space="preserve"> la manera en la que criamos a nuestros hijos. Autores como Main menci</w:t>
      </w:r>
      <w:r w:rsidR="00910F99" w:rsidRPr="00546C9D">
        <w:rPr>
          <w:rFonts w:ascii="Times New Roman" w:hAnsi="Times New Roman" w:cs="Times New Roman"/>
          <w:sz w:val="24"/>
          <w:szCs w:val="24"/>
        </w:rPr>
        <w:t xml:space="preserve">onan que los estilos de apego suelen mantenerse </w:t>
      </w:r>
      <w:r w:rsidR="00B96DC1" w:rsidRPr="00546C9D">
        <w:rPr>
          <w:rFonts w:ascii="Times New Roman" w:hAnsi="Times New Roman" w:cs="Times New Roman"/>
          <w:sz w:val="24"/>
          <w:szCs w:val="24"/>
        </w:rPr>
        <w:t>de generación a generación, debido a la adquisición de los mismos patrones relacionales. Crittenden</w:t>
      </w:r>
      <w:r w:rsidR="0047751C">
        <w:rPr>
          <w:rFonts w:ascii="Times New Roman" w:hAnsi="Times New Roman" w:cs="Times New Roman"/>
          <w:sz w:val="24"/>
          <w:szCs w:val="24"/>
        </w:rPr>
        <w:t xml:space="preserve"> (2016)</w:t>
      </w:r>
      <w:r w:rsidR="00B96DC1" w:rsidRPr="00546C9D">
        <w:rPr>
          <w:rFonts w:ascii="Times New Roman" w:hAnsi="Times New Roman" w:cs="Times New Roman"/>
          <w:sz w:val="24"/>
          <w:szCs w:val="24"/>
        </w:rPr>
        <w:t xml:space="preserve"> añade que queriendo compensar, podemos modificar estos patrones a otros diferentes, pero no por ello hacer menos daño. </w:t>
      </w:r>
    </w:p>
    <w:p w:rsidR="007948E3" w:rsidRPr="0047751C" w:rsidRDefault="003C1330" w:rsidP="007948E3">
      <w:pPr>
        <w:spacing w:line="360" w:lineRule="auto"/>
        <w:jc w:val="both"/>
        <w:rPr>
          <w:rFonts w:ascii="Times New Roman" w:hAnsi="Times New Roman" w:cs="Times New Roman"/>
          <w:color w:val="FF0000"/>
          <w:sz w:val="24"/>
          <w:szCs w:val="24"/>
        </w:rPr>
      </w:pPr>
      <w:r w:rsidRPr="00546C9D">
        <w:rPr>
          <w:rFonts w:ascii="Times New Roman" w:hAnsi="Times New Roman" w:cs="Times New Roman"/>
          <w:sz w:val="24"/>
          <w:szCs w:val="24"/>
        </w:rPr>
        <w:t>Cuando volvemos a sentir aspectos de nosotros y de nuestra vida que nos duelen</w:t>
      </w:r>
      <w:r w:rsidR="00BC09BE">
        <w:rPr>
          <w:rFonts w:ascii="Times New Roman" w:hAnsi="Times New Roman" w:cs="Times New Roman"/>
          <w:sz w:val="24"/>
          <w:szCs w:val="24"/>
        </w:rPr>
        <w:t xml:space="preserve"> (</w:t>
      </w:r>
      <w:r w:rsidRPr="00546C9D">
        <w:rPr>
          <w:rFonts w:ascii="Times New Roman" w:hAnsi="Times New Roman" w:cs="Times New Roman"/>
          <w:sz w:val="24"/>
          <w:szCs w:val="24"/>
        </w:rPr>
        <w:t xml:space="preserve">que </w:t>
      </w:r>
      <w:proofErr w:type="gramStart"/>
      <w:r w:rsidRPr="00546C9D">
        <w:rPr>
          <w:rFonts w:ascii="Times New Roman" w:hAnsi="Times New Roman" w:cs="Times New Roman"/>
          <w:sz w:val="24"/>
          <w:szCs w:val="24"/>
        </w:rPr>
        <w:t>provienen</w:t>
      </w:r>
      <w:proofErr w:type="gramEnd"/>
      <w:r w:rsidRPr="00546C9D">
        <w:rPr>
          <w:rFonts w:ascii="Times New Roman" w:hAnsi="Times New Roman" w:cs="Times New Roman"/>
          <w:sz w:val="24"/>
          <w:szCs w:val="24"/>
        </w:rPr>
        <w:t xml:space="preserve"> de esa infancia no resuelta</w:t>
      </w:r>
      <w:r w:rsidR="00BC09BE">
        <w:rPr>
          <w:rFonts w:ascii="Times New Roman" w:hAnsi="Times New Roman" w:cs="Times New Roman"/>
          <w:sz w:val="24"/>
          <w:szCs w:val="24"/>
        </w:rPr>
        <w:t>),</w:t>
      </w:r>
      <w:r w:rsidRPr="00546C9D">
        <w:rPr>
          <w:rFonts w:ascii="Times New Roman" w:hAnsi="Times New Roman" w:cs="Times New Roman"/>
          <w:sz w:val="24"/>
          <w:szCs w:val="24"/>
        </w:rPr>
        <w:t xml:space="preserve"> nos defendemos. Nuestras conductas pueden </w:t>
      </w:r>
      <w:r w:rsidR="00683645" w:rsidRPr="00546C9D">
        <w:rPr>
          <w:rFonts w:ascii="Times New Roman" w:hAnsi="Times New Roman" w:cs="Times New Roman"/>
          <w:sz w:val="24"/>
          <w:szCs w:val="24"/>
        </w:rPr>
        <w:t>dañar</w:t>
      </w:r>
      <w:r w:rsidR="00B96DC1" w:rsidRPr="00546C9D">
        <w:rPr>
          <w:rFonts w:ascii="Times New Roman" w:hAnsi="Times New Roman" w:cs="Times New Roman"/>
          <w:sz w:val="24"/>
          <w:szCs w:val="24"/>
        </w:rPr>
        <w:t xml:space="preserve"> a nuestros </w:t>
      </w:r>
      <w:r w:rsidR="00683645" w:rsidRPr="00546C9D">
        <w:rPr>
          <w:rFonts w:ascii="Times New Roman" w:hAnsi="Times New Roman" w:cs="Times New Roman"/>
          <w:sz w:val="24"/>
          <w:szCs w:val="24"/>
        </w:rPr>
        <w:t xml:space="preserve">hijos, trasmitiéndoles lo mismo o </w:t>
      </w:r>
      <w:r w:rsidR="0047751C">
        <w:rPr>
          <w:rFonts w:ascii="Times New Roman" w:hAnsi="Times New Roman" w:cs="Times New Roman"/>
          <w:sz w:val="24"/>
          <w:szCs w:val="24"/>
        </w:rPr>
        <w:t>daños</w:t>
      </w:r>
      <w:r w:rsidR="00683645" w:rsidRPr="00546C9D">
        <w:rPr>
          <w:rFonts w:ascii="Times New Roman" w:hAnsi="Times New Roman" w:cs="Times New Roman"/>
          <w:sz w:val="24"/>
          <w:szCs w:val="24"/>
        </w:rPr>
        <w:t xml:space="preserve"> diferentes de lo que nos llegó a nosotros.</w:t>
      </w:r>
    </w:p>
    <w:p w:rsidR="0034037C" w:rsidRPr="00620022" w:rsidRDefault="0034037C" w:rsidP="00EE3BB0">
      <w:pPr>
        <w:pStyle w:val="Prrafodelista"/>
        <w:numPr>
          <w:ilvl w:val="0"/>
          <w:numId w:val="9"/>
        </w:numPr>
        <w:spacing w:line="360" w:lineRule="auto"/>
        <w:rPr>
          <w:rFonts w:ascii="Times New Roman" w:hAnsi="Times New Roman" w:cs="Times New Roman"/>
          <w:b/>
          <w:sz w:val="28"/>
          <w:szCs w:val="24"/>
        </w:rPr>
      </w:pPr>
      <w:r w:rsidRPr="00620022">
        <w:rPr>
          <w:rFonts w:ascii="Times New Roman" w:hAnsi="Times New Roman" w:cs="Times New Roman"/>
          <w:b/>
          <w:sz w:val="28"/>
          <w:szCs w:val="24"/>
        </w:rPr>
        <w:t>APEGO ADULTO Y PAREJA</w:t>
      </w:r>
    </w:p>
    <w:p w:rsidR="00D052BA" w:rsidRPr="00546C9D" w:rsidRDefault="00D052BA" w:rsidP="006433AB">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 medida que crecemos</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van aumentando el número de relac</w:t>
      </w:r>
      <w:r w:rsidR="00B43B6D" w:rsidRPr="00546C9D">
        <w:rPr>
          <w:rFonts w:ascii="Times New Roman" w:hAnsi="Times New Roman" w:cs="Times New Roman"/>
          <w:sz w:val="24"/>
          <w:szCs w:val="24"/>
        </w:rPr>
        <w:t>iones de las que formamos parte</w:t>
      </w:r>
      <w:r w:rsidRPr="00546C9D">
        <w:rPr>
          <w:rFonts w:ascii="Times New Roman" w:hAnsi="Times New Roman" w:cs="Times New Roman"/>
          <w:sz w:val="24"/>
          <w:szCs w:val="24"/>
        </w:rPr>
        <w:t>. Cuando tenemos una pareja</w:t>
      </w:r>
      <w:r w:rsidR="00B43B6D" w:rsidRPr="00546C9D">
        <w:rPr>
          <w:rFonts w:ascii="Times New Roman" w:hAnsi="Times New Roman" w:cs="Times New Roman"/>
          <w:sz w:val="24"/>
          <w:szCs w:val="24"/>
        </w:rPr>
        <w:t xml:space="preserve"> estable</w:t>
      </w:r>
      <w:r w:rsidRPr="00546C9D">
        <w:rPr>
          <w:rFonts w:ascii="Times New Roman" w:hAnsi="Times New Roman" w:cs="Times New Roman"/>
          <w:sz w:val="24"/>
          <w:szCs w:val="24"/>
        </w:rPr>
        <w:t>, nos encontramos en una situación de intimidad</w:t>
      </w:r>
      <w:r w:rsidR="006433AB" w:rsidRPr="00546C9D">
        <w:rPr>
          <w:rFonts w:ascii="Times New Roman" w:hAnsi="Times New Roman" w:cs="Times New Roman"/>
          <w:sz w:val="24"/>
          <w:szCs w:val="24"/>
        </w:rPr>
        <w:t>,</w:t>
      </w:r>
      <w:r w:rsidRPr="00546C9D">
        <w:rPr>
          <w:rFonts w:ascii="Times New Roman" w:hAnsi="Times New Roman" w:cs="Times New Roman"/>
          <w:sz w:val="24"/>
          <w:szCs w:val="24"/>
        </w:rPr>
        <w:t xml:space="preserve"> y la </w:t>
      </w:r>
      <w:r w:rsidR="00B43B6D" w:rsidRPr="00546C9D">
        <w:rPr>
          <w:rFonts w:ascii="Times New Roman" w:hAnsi="Times New Roman" w:cs="Times New Roman"/>
          <w:sz w:val="24"/>
          <w:szCs w:val="24"/>
        </w:rPr>
        <w:t>pareja</w:t>
      </w:r>
      <w:r w:rsidRPr="00546C9D">
        <w:rPr>
          <w:rFonts w:ascii="Times New Roman" w:hAnsi="Times New Roman" w:cs="Times New Roman"/>
          <w:sz w:val="24"/>
          <w:szCs w:val="24"/>
        </w:rPr>
        <w:t xml:space="preserve"> se convierte en </w:t>
      </w:r>
      <w:r w:rsidR="006433AB" w:rsidRPr="00546C9D">
        <w:rPr>
          <w:rFonts w:ascii="Times New Roman" w:hAnsi="Times New Roman" w:cs="Times New Roman"/>
          <w:sz w:val="24"/>
          <w:szCs w:val="24"/>
        </w:rPr>
        <w:t>la nueva</w:t>
      </w:r>
      <w:r w:rsidRPr="00546C9D">
        <w:rPr>
          <w:rFonts w:ascii="Times New Roman" w:hAnsi="Times New Roman" w:cs="Times New Roman"/>
          <w:sz w:val="24"/>
          <w:szCs w:val="24"/>
        </w:rPr>
        <w:t xml:space="preserve"> figura de referencia </w:t>
      </w:r>
      <w:r w:rsidR="00A24DCA" w:rsidRPr="00546C9D">
        <w:rPr>
          <w:rFonts w:ascii="Times New Roman" w:hAnsi="Times New Roman" w:cs="Times New Roman"/>
          <w:sz w:val="24"/>
          <w:szCs w:val="24"/>
        </w:rPr>
        <w:t>con la que se ponen en marcha nuestros modelos operativos internos</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(Sánchez, 2015)</w:t>
      </w:r>
      <w:r w:rsidR="00CE70ED" w:rsidRPr="00546C9D">
        <w:rPr>
          <w:rFonts w:ascii="Times New Roman" w:hAnsi="Times New Roman" w:cs="Times New Roman"/>
          <w:sz w:val="24"/>
          <w:szCs w:val="24"/>
        </w:rPr>
        <w:t>.</w:t>
      </w:r>
    </w:p>
    <w:p w:rsidR="000928C8" w:rsidRPr="00546C9D" w:rsidRDefault="006433AB" w:rsidP="006433AB">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La principal diferencia de esta relación, respecto a la que se formó con tu figura de apego, es el hecho de pasar de una relación asimétrica donde el bebé es cuidado y </w:t>
      </w:r>
      <w:r w:rsidRPr="00546C9D">
        <w:rPr>
          <w:rFonts w:ascii="Times New Roman" w:hAnsi="Times New Roman" w:cs="Times New Roman"/>
          <w:sz w:val="24"/>
          <w:szCs w:val="24"/>
        </w:rPr>
        <w:lastRenderedPageBreak/>
        <w:t>protegido, a una relación bidireccional, en la que ambos miembros deben cuidar el uno del otro. Esto implica que no sólo deben saber interpretar y cubrir las necesidades de la pareja</w:t>
      </w:r>
      <w:r w:rsidR="00BC09BE">
        <w:rPr>
          <w:rFonts w:ascii="Times New Roman" w:hAnsi="Times New Roman" w:cs="Times New Roman"/>
          <w:sz w:val="24"/>
          <w:szCs w:val="24"/>
        </w:rPr>
        <w:t>,</w:t>
      </w:r>
      <w:r w:rsidRPr="00546C9D">
        <w:rPr>
          <w:rFonts w:ascii="Times New Roman" w:hAnsi="Times New Roman" w:cs="Times New Roman"/>
          <w:sz w:val="24"/>
          <w:szCs w:val="24"/>
        </w:rPr>
        <w:t xml:space="preserve"> sino que también deben sentirse cómodos dejándose cuidar y ser capaces de colocarse en una situación de dependencia y vulnerabilidad. Una relación satisfactoria dependerá de si se produce esta flexibilidad psicológica en el intercambio de roles</w:t>
      </w:r>
      <w:r w:rsidR="000928C8" w:rsidRPr="00546C9D">
        <w:rPr>
          <w:rFonts w:ascii="Times New Roman" w:hAnsi="Times New Roman" w:cs="Times New Roman"/>
          <w:sz w:val="24"/>
          <w:szCs w:val="24"/>
        </w:rPr>
        <w:t xml:space="preserve"> (Zapiain, 2009).</w:t>
      </w:r>
    </w:p>
    <w:p w:rsidR="000928C8" w:rsidRPr="00546C9D" w:rsidRDefault="00127B6F" w:rsidP="000D684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Como hemos ido mencionando a lo largo de este trabajo, la relación y el estilo de apego que el niño establece </w:t>
      </w:r>
      <w:r w:rsidR="00D67A97" w:rsidRPr="00546C9D">
        <w:rPr>
          <w:rFonts w:ascii="Times New Roman" w:hAnsi="Times New Roman" w:cs="Times New Roman"/>
          <w:sz w:val="24"/>
          <w:szCs w:val="24"/>
        </w:rPr>
        <w:t xml:space="preserve">con su figura de </w:t>
      </w:r>
      <w:r w:rsidRPr="00546C9D">
        <w:rPr>
          <w:rFonts w:ascii="Times New Roman" w:hAnsi="Times New Roman" w:cs="Times New Roman"/>
          <w:sz w:val="24"/>
          <w:szCs w:val="24"/>
        </w:rPr>
        <w:t>referencia</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sentará las bases de las relaciones en su vida, reactivándose en situaciones de mayor intimidad</w:t>
      </w:r>
      <w:r w:rsidR="007E5580">
        <w:rPr>
          <w:rFonts w:ascii="Times New Roman" w:hAnsi="Times New Roman" w:cs="Times New Roman"/>
          <w:sz w:val="24"/>
          <w:szCs w:val="24"/>
        </w:rPr>
        <w:t xml:space="preserve"> </w:t>
      </w:r>
      <w:r w:rsidRPr="00546C9D">
        <w:rPr>
          <w:rFonts w:ascii="Times New Roman" w:hAnsi="Times New Roman" w:cs="Times New Roman"/>
          <w:sz w:val="24"/>
          <w:szCs w:val="24"/>
        </w:rPr>
        <w:t>como cuando se está en pare</w:t>
      </w:r>
      <w:r w:rsidR="00853D28" w:rsidRPr="00546C9D">
        <w:rPr>
          <w:rFonts w:ascii="Times New Roman" w:hAnsi="Times New Roman" w:cs="Times New Roman"/>
          <w:sz w:val="24"/>
          <w:szCs w:val="24"/>
        </w:rPr>
        <w:t xml:space="preserve">ja (Zapiain, 2009; </w:t>
      </w:r>
      <w:r w:rsidR="00D67A97" w:rsidRPr="00546C9D">
        <w:rPr>
          <w:rFonts w:ascii="Times New Roman" w:hAnsi="Times New Roman" w:cs="Times New Roman"/>
          <w:sz w:val="24"/>
          <w:szCs w:val="24"/>
        </w:rPr>
        <w:t xml:space="preserve">Sánchez, 2015). </w:t>
      </w:r>
      <w:r w:rsidRPr="00546C9D">
        <w:rPr>
          <w:rFonts w:ascii="Times New Roman" w:hAnsi="Times New Roman" w:cs="Times New Roman"/>
          <w:sz w:val="24"/>
          <w:szCs w:val="24"/>
        </w:rPr>
        <w:t>Sin embargo</w:t>
      </w:r>
      <w:r w:rsidR="00D67A97" w:rsidRPr="00546C9D">
        <w:rPr>
          <w:rFonts w:ascii="Times New Roman" w:hAnsi="Times New Roman" w:cs="Times New Roman"/>
          <w:sz w:val="24"/>
          <w:szCs w:val="24"/>
        </w:rPr>
        <w:t>, el establecimiento de relaciones íntimas posteriores pueden redefinir los estilos de ap</w:t>
      </w:r>
      <w:r w:rsidR="00C405EF">
        <w:rPr>
          <w:rFonts w:ascii="Times New Roman" w:hAnsi="Times New Roman" w:cs="Times New Roman"/>
          <w:sz w:val="24"/>
          <w:szCs w:val="24"/>
        </w:rPr>
        <w:t>ego (Guzmán y</w:t>
      </w:r>
      <w:r w:rsidRPr="00546C9D">
        <w:rPr>
          <w:rFonts w:ascii="Times New Roman" w:hAnsi="Times New Roman" w:cs="Times New Roman"/>
          <w:sz w:val="24"/>
          <w:szCs w:val="24"/>
        </w:rPr>
        <w:t xml:space="preserve"> Contreras, 2012), lo que encajaría con </w:t>
      </w:r>
      <w:r w:rsidR="00853D28" w:rsidRPr="00546C9D">
        <w:rPr>
          <w:rFonts w:ascii="Times New Roman" w:hAnsi="Times New Roman" w:cs="Times New Roman"/>
          <w:sz w:val="24"/>
          <w:szCs w:val="24"/>
        </w:rPr>
        <w:t>la metáfora de</w:t>
      </w:r>
      <w:r w:rsidRPr="00546C9D">
        <w:rPr>
          <w:rFonts w:ascii="Times New Roman" w:hAnsi="Times New Roman" w:cs="Times New Roman"/>
          <w:sz w:val="24"/>
          <w:szCs w:val="24"/>
        </w:rPr>
        <w:t xml:space="preserve"> Bowlby de la vía de tren (Bowlby,</w:t>
      </w:r>
      <w:r w:rsidR="00D0345B" w:rsidRPr="00546C9D">
        <w:rPr>
          <w:rFonts w:ascii="Times New Roman" w:hAnsi="Times New Roman" w:cs="Times New Roman"/>
          <w:sz w:val="24"/>
          <w:szCs w:val="24"/>
        </w:rPr>
        <w:t xml:space="preserve"> 1973</w:t>
      </w:r>
      <w:r w:rsidRPr="00546C9D">
        <w:rPr>
          <w:rFonts w:ascii="Times New Roman" w:hAnsi="Times New Roman" w:cs="Times New Roman"/>
          <w:sz w:val="24"/>
          <w:szCs w:val="24"/>
        </w:rPr>
        <w:t>).</w:t>
      </w:r>
      <w:r w:rsidR="000D684D" w:rsidRPr="00546C9D">
        <w:rPr>
          <w:rFonts w:ascii="Times New Roman" w:hAnsi="Times New Roman" w:cs="Times New Roman"/>
          <w:color w:val="00B050"/>
          <w:sz w:val="24"/>
          <w:szCs w:val="24"/>
        </w:rPr>
        <w:br/>
      </w:r>
      <w:r w:rsidR="000D684D" w:rsidRPr="00546C9D">
        <w:rPr>
          <w:rFonts w:ascii="Times New Roman" w:hAnsi="Times New Roman" w:cs="Times New Roman"/>
          <w:sz w:val="24"/>
          <w:szCs w:val="24"/>
        </w:rPr>
        <w:t>En las relaciones de pareja, los modelos internos de los </w:t>
      </w:r>
      <w:r w:rsidR="003A74EE" w:rsidRPr="00546C9D">
        <w:rPr>
          <w:rFonts w:ascii="Times New Roman" w:hAnsi="Times New Roman" w:cs="Times New Roman"/>
          <w:sz w:val="24"/>
          <w:szCs w:val="24"/>
        </w:rPr>
        <w:t xml:space="preserve">dos </w:t>
      </w:r>
      <w:r w:rsidR="000D684D" w:rsidRPr="00546C9D">
        <w:rPr>
          <w:rFonts w:ascii="Times New Roman" w:hAnsi="Times New Roman" w:cs="Times New Roman"/>
          <w:sz w:val="24"/>
          <w:szCs w:val="24"/>
        </w:rPr>
        <w:t>miembros i</w:t>
      </w:r>
      <w:r w:rsidR="00C218C7" w:rsidRPr="00546C9D">
        <w:rPr>
          <w:rFonts w:ascii="Times New Roman" w:hAnsi="Times New Roman" w:cs="Times New Roman"/>
          <w:sz w:val="24"/>
          <w:szCs w:val="24"/>
        </w:rPr>
        <w:t xml:space="preserve">nteractúan. Esto sucede porque, en situaciones de intimidad, se reviven aspectos </w:t>
      </w:r>
      <w:r w:rsidR="000D684D" w:rsidRPr="00546C9D">
        <w:rPr>
          <w:rFonts w:ascii="Times New Roman" w:hAnsi="Times New Roman" w:cs="Times New Roman"/>
          <w:sz w:val="24"/>
          <w:szCs w:val="24"/>
        </w:rPr>
        <w:t xml:space="preserve">de </w:t>
      </w:r>
      <w:r w:rsidR="00797EF7">
        <w:rPr>
          <w:rFonts w:ascii="Times New Roman" w:hAnsi="Times New Roman" w:cs="Times New Roman"/>
          <w:sz w:val="24"/>
          <w:szCs w:val="24"/>
        </w:rPr>
        <w:t xml:space="preserve">las </w:t>
      </w:r>
      <w:r w:rsidR="000D684D" w:rsidRPr="00546C9D">
        <w:rPr>
          <w:rFonts w:ascii="Times New Roman" w:hAnsi="Times New Roman" w:cs="Times New Roman"/>
          <w:sz w:val="24"/>
          <w:szCs w:val="24"/>
        </w:rPr>
        <w:t>relaciones tempranas con la propia figura de apego</w:t>
      </w:r>
      <w:r w:rsidR="000928C8" w:rsidRPr="00546C9D">
        <w:rPr>
          <w:rFonts w:ascii="Times New Roman" w:hAnsi="Times New Roman" w:cs="Times New Roman"/>
          <w:sz w:val="24"/>
          <w:szCs w:val="24"/>
        </w:rPr>
        <w:t xml:space="preserve"> (Zapiain, 2009; Sánchez, 2015). </w:t>
      </w:r>
    </w:p>
    <w:p w:rsidR="000F40A4" w:rsidRDefault="000F40A4" w:rsidP="000D684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Para analizar cómo se comportaría cada persona en una relación, debemos tener en cuenta las características de cada patrón de apego.</w:t>
      </w:r>
    </w:p>
    <w:p w:rsidR="00FF74FD" w:rsidRDefault="00FF74FD" w:rsidP="00FF74FD">
      <w:pPr>
        <w:spacing w:line="360" w:lineRule="auto"/>
        <w:jc w:val="both"/>
        <w:rPr>
          <w:rFonts w:ascii="Times New Roman" w:hAnsi="Times New Roman" w:cs="Times New Roman"/>
          <w:color w:val="000000" w:themeColor="text1"/>
          <w:sz w:val="24"/>
          <w:szCs w:val="24"/>
        </w:rPr>
      </w:pPr>
      <w:r w:rsidRPr="009F6ED9">
        <w:rPr>
          <w:rFonts w:ascii="Times New Roman" w:hAnsi="Times New Roman" w:cs="Times New Roman"/>
          <w:color w:val="000000" w:themeColor="text1"/>
          <w:sz w:val="24"/>
          <w:szCs w:val="24"/>
        </w:rPr>
        <w:t xml:space="preserve">Las personas con un estilo de apego seguro se sienten cómodas en situaciones íntimas, pues son capaces tanto de reconocer y exteriorizar sus propias emociones como </w:t>
      </w:r>
      <w:r w:rsidR="00DA2243">
        <w:rPr>
          <w:rFonts w:ascii="Times New Roman" w:hAnsi="Times New Roman" w:cs="Times New Roman"/>
          <w:color w:val="000000" w:themeColor="text1"/>
          <w:sz w:val="24"/>
          <w:szCs w:val="24"/>
        </w:rPr>
        <w:t xml:space="preserve">de </w:t>
      </w:r>
      <w:r w:rsidRPr="009F6ED9">
        <w:rPr>
          <w:rFonts w:ascii="Times New Roman" w:hAnsi="Times New Roman" w:cs="Times New Roman"/>
          <w:color w:val="000000" w:themeColor="text1"/>
          <w:sz w:val="24"/>
          <w:szCs w:val="24"/>
        </w:rPr>
        <w:t xml:space="preserve">entender y acoger las de los demás. </w:t>
      </w:r>
      <w:r w:rsidR="009F6ED9">
        <w:rPr>
          <w:rFonts w:ascii="Times New Roman" w:hAnsi="Times New Roman" w:cs="Times New Roman"/>
          <w:color w:val="000000" w:themeColor="text1"/>
          <w:sz w:val="24"/>
          <w:szCs w:val="24"/>
        </w:rPr>
        <w:t>Al tener</w:t>
      </w:r>
      <w:r w:rsidRPr="00FF74FD">
        <w:rPr>
          <w:rFonts w:ascii="Times New Roman" w:hAnsi="Times New Roman" w:cs="Times New Roman"/>
          <w:color w:val="000000" w:themeColor="text1"/>
          <w:sz w:val="24"/>
          <w:szCs w:val="24"/>
        </w:rPr>
        <w:t xml:space="preserve"> un modelo operativo interno positivo </w:t>
      </w:r>
      <w:r w:rsidR="009F6ED9">
        <w:rPr>
          <w:rFonts w:ascii="Times New Roman" w:hAnsi="Times New Roman" w:cs="Times New Roman"/>
          <w:color w:val="000000" w:themeColor="text1"/>
          <w:sz w:val="24"/>
          <w:szCs w:val="24"/>
        </w:rPr>
        <w:t xml:space="preserve">tanto de sí mismos como </w:t>
      </w:r>
      <w:r w:rsidRPr="00FF74FD">
        <w:rPr>
          <w:rFonts w:ascii="Times New Roman" w:hAnsi="Times New Roman" w:cs="Times New Roman"/>
          <w:color w:val="000000" w:themeColor="text1"/>
          <w:sz w:val="24"/>
          <w:szCs w:val="24"/>
        </w:rPr>
        <w:t xml:space="preserve">de los demás, </w:t>
      </w:r>
      <w:r w:rsidR="009F6ED9">
        <w:rPr>
          <w:rFonts w:ascii="Times New Roman" w:hAnsi="Times New Roman" w:cs="Times New Roman"/>
          <w:color w:val="000000" w:themeColor="text1"/>
          <w:sz w:val="24"/>
          <w:szCs w:val="24"/>
        </w:rPr>
        <w:t>sienten que pueden</w:t>
      </w:r>
      <w:r w:rsidRPr="00FF74FD">
        <w:rPr>
          <w:rFonts w:ascii="Times New Roman" w:hAnsi="Times New Roman" w:cs="Times New Roman"/>
          <w:color w:val="000000" w:themeColor="text1"/>
          <w:sz w:val="24"/>
          <w:szCs w:val="24"/>
        </w:rPr>
        <w:t xml:space="preserve"> confiar en que recibirán el apoyo de su pareja incondicionalmente, lo cual favorece la apertura a nuevas experiencias compartidas (Sánchez, 2020).</w:t>
      </w:r>
    </w:p>
    <w:p w:rsidR="00042FCD" w:rsidRPr="00042FCD" w:rsidRDefault="00042FCD" w:rsidP="00FF74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Por otro lado, las personas con un estilo de apego evitativo </w:t>
      </w:r>
      <w:r w:rsidRPr="00042FCD">
        <w:rPr>
          <w:rFonts w:ascii="Times New Roman" w:hAnsi="Times New Roman" w:cs="Times New Roman"/>
          <w:color w:val="000000" w:themeColor="text1"/>
          <w:sz w:val="24"/>
          <w:szCs w:val="24"/>
        </w:rPr>
        <w:t xml:space="preserve">alcanzarán la adultez con </w:t>
      </w:r>
      <w:r>
        <w:rPr>
          <w:rFonts w:ascii="Times New Roman" w:hAnsi="Times New Roman" w:cs="Times New Roman"/>
          <w:color w:val="000000" w:themeColor="text1"/>
          <w:sz w:val="24"/>
          <w:szCs w:val="24"/>
        </w:rPr>
        <w:t>problemas</w:t>
      </w:r>
      <w:r w:rsidRPr="00042FCD">
        <w:rPr>
          <w:rFonts w:ascii="Times New Roman" w:hAnsi="Times New Roman" w:cs="Times New Roman"/>
          <w:color w:val="000000" w:themeColor="text1"/>
          <w:sz w:val="24"/>
          <w:szCs w:val="24"/>
        </w:rPr>
        <w:t xml:space="preserve"> para </w:t>
      </w:r>
      <w:r>
        <w:rPr>
          <w:rFonts w:ascii="Times New Roman" w:hAnsi="Times New Roman" w:cs="Times New Roman"/>
          <w:color w:val="000000" w:themeColor="text1"/>
          <w:sz w:val="24"/>
          <w:szCs w:val="24"/>
        </w:rPr>
        <w:t>expresar sus</w:t>
      </w:r>
      <w:r w:rsidRPr="00042FCD">
        <w:rPr>
          <w:rFonts w:ascii="Times New Roman" w:hAnsi="Times New Roman" w:cs="Times New Roman"/>
          <w:color w:val="000000" w:themeColor="text1"/>
          <w:sz w:val="24"/>
          <w:szCs w:val="24"/>
        </w:rPr>
        <w:t xml:space="preserve"> emociones, al no </w:t>
      </w:r>
      <w:r>
        <w:rPr>
          <w:rFonts w:ascii="Times New Roman" w:hAnsi="Times New Roman" w:cs="Times New Roman"/>
          <w:color w:val="000000" w:themeColor="text1"/>
          <w:sz w:val="24"/>
          <w:szCs w:val="24"/>
        </w:rPr>
        <w:t>ser capaces de confiar</w:t>
      </w:r>
      <w:r w:rsidRPr="00042FCD">
        <w:rPr>
          <w:rFonts w:ascii="Times New Roman" w:hAnsi="Times New Roman" w:cs="Times New Roman"/>
          <w:color w:val="000000" w:themeColor="text1"/>
          <w:sz w:val="24"/>
          <w:szCs w:val="24"/>
        </w:rPr>
        <w:t xml:space="preserve"> en los demás</w:t>
      </w:r>
      <w:r>
        <w:rPr>
          <w:rFonts w:ascii="Times New Roman" w:hAnsi="Times New Roman" w:cs="Times New Roman"/>
          <w:color w:val="000000" w:themeColor="text1"/>
          <w:sz w:val="24"/>
          <w:szCs w:val="24"/>
        </w:rPr>
        <w:t xml:space="preserve">. </w:t>
      </w:r>
      <w:r w:rsidRPr="00042FCD">
        <w:rPr>
          <w:rFonts w:ascii="Times New Roman" w:hAnsi="Times New Roman" w:cs="Times New Roman"/>
          <w:color w:val="000000" w:themeColor="text1"/>
          <w:sz w:val="24"/>
          <w:szCs w:val="24"/>
        </w:rPr>
        <w:t xml:space="preserve">El hecho de que no hayan experimentado en su infancia un apoyo incondicional hace que </w:t>
      </w:r>
      <w:r>
        <w:rPr>
          <w:rFonts w:ascii="Times New Roman" w:hAnsi="Times New Roman" w:cs="Times New Roman"/>
          <w:color w:val="000000" w:themeColor="text1"/>
          <w:sz w:val="24"/>
          <w:szCs w:val="24"/>
        </w:rPr>
        <w:t>hayan adquirido la expectativa de que</w:t>
      </w:r>
      <w:r w:rsidRPr="00042FCD">
        <w:rPr>
          <w:rFonts w:ascii="Times New Roman" w:hAnsi="Times New Roman" w:cs="Times New Roman"/>
          <w:color w:val="000000" w:themeColor="text1"/>
          <w:sz w:val="24"/>
          <w:szCs w:val="24"/>
        </w:rPr>
        <w:t xml:space="preserve"> serán rechazados. Todo ello llevaría a una negación de las necesidad</w:t>
      </w:r>
      <w:r>
        <w:rPr>
          <w:rFonts w:ascii="Times New Roman" w:hAnsi="Times New Roman" w:cs="Times New Roman"/>
          <w:color w:val="000000" w:themeColor="text1"/>
          <w:sz w:val="24"/>
          <w:szCs w:val="24"/>
        </w:rPr>
        <w:t>es afectivas y por ende a</w:t>
      </w:r>
      <w:r w:rsidRPr="00042FCD">
        <w:rPr>
          <w:rFonts w:ascii="Times New Roman" w:hAnsi="Times New Roman" w:cs="Times New Roman"/>
          <w:color w:val="000000" w:themeColor="text1"/>
          <w:sz w:val="24"/>
          <w:szCs w:val="24"/>
        </w:rPr>
        <w:t xml:space="preserve"> una autosuficiencia emocional</w:t>
      </w:r>
      <w:r>
        <w:rPr>
          <w:rFonts w:ascii="Times New Roman" w:hAnsi="Times New Roman" w:cs="Times New Roman"/>
          <w:color w:val="000000" w:themeColor="text1"/>
          <w:sz w:val="24"/>
          <w:szCs w:val="24"/>
        </w:rPr>
        <w:t>, para mantener así una imagen positiva de sí mismos</w:t>
      </w:r>
      <w:r w:rsidRPr="00042FCD">
        <w:rPr>
          <w:rFonts w:ascii="Times New Roman" w:hAnsi="Times New Roman" w:cs="Times New Roman"/>
          <w:color w:val="000000" w:themeColor="text1"/>
          <w:sz w:val="24"/>
          <w:szCs w:val="24"/>
        </w:rPr>
        <w:t>.</w:t>
      </w:r>
      <w:r w:rsidR="00C85249">
        <w:rPr>
          <w:rFonts w:ascii="Times New Roman" w:hAnsi="Times New Roman" w:cs="Times New Roman"/>
          <w:color w:val="000000" w:themeColor="text1"/>
          <w:sz w:val="24"/>
          <w:szCs w:val="24"/>
        </w:rPr>
        <w:t xml:space="preserve"> </w:t>
      </w:r>
      <w:r w:rsidR="003E7490">
        <w:rPr>
          <w:rFonts w:ascii="Times New Roman" w:hAnsi="Times New Roman" w:cs="Times New Roman"/>
          <w:color w:val="000000" w:themeColor="text1"/>
          <w:sz w:val="24"/>
          <w:szCs w:val="24"/>
        </w:rPr>
        <w:t xml:space="preserve">Todas estas características acaban </w:t>
      </w:r>
      <w:r>
        <w:rPr>
          <w:rFonts w:ascii="Times New Roman" w:hAnsi="Times New Roman" w:cs="Times New Roman"/>
          <w:color w:val="000000" w:themeColor="text1"/>
          <w:sz w:val="24"/>
          <w:szCs w:val="24"/>
        </w:rPr>
        <w:t>provoca</w:t>
      </w:r>
      <w:r w:rsidR="003E7490">
        <w:rPr>
          <w:rFonts w:ascii="Times New Roman" w:hAnsi="Times New Roman" w:cs="Times New Roman"/>
          <w:color w:val="000000" w:themeColor="text1"/>
          <w:sz w:val="24"/>
          <w:szCs w:val="24"/>
        </w:rPr>
        <w:t>ndo</w:t>
      </w:r>
      <w:r>
        <w:rPr>
          <w:rFonts w:ascii="Times New Roman" w:hAnsi="Times New Roman" w:cs="Times New Roman"/>
          <w:color w:val="000000" w:themeColor="text1"/>
          <w:sz w:val="24"/>
          <w:szCs w:val="24"/>
        </w:rPr>
        <w:t xml:space="preserve"> una falta de implicación en la relación</w:t>
      </w:r>
      <w:r w:rsidR="000536B2">
        <w:rPr>
          <w:rFonts w:ascii="Times New Roman" w:hAnsi="Times New Roman" w:cs="Times New Roman"/>
          <w:color w:val="000000" w:themeColor="text1"/>
          <w:sz w:val="24"/>
          <w:szCs w:val="24"/>
        </w:rPr>
        <w:t xml:space="preserve"> afectiva</w:t>
      </w:r>
      <w:r w:rsidRPr="00042FCD">
        <w:rPr>
          <w:rFonts w:ascii="Times New Roman" w:hAnsi="Times New Roman" w:cs="Times New Roman"/>
          <w:color w:val="000000" w:themeColor="text1"/>
          <w:sz w:val="24"/>
          <w:szCs w:val="24"/>
        </w:rPr>
        <w:t xml:space="preserve"> (Sánchez, 2020). </w:t>
      </w:r>
    </w:p>
    <w:p w:rsidR="00FF74FD" w:rsidRPr="00CA16D0" w:rsidRDefault="003E7490" w:rsidP="00FF74FD">
      <w:pPr>
        <w:spacing w:line="360" w:lineRule="auto"/>
        <w:jc w:val="both"/>
        <w:rPr>
          <w:rFonts w:ascii="Times New Roman" w:hAnsi="Times New Roman" w:cs="Times New Roman"/>
          <w:color w:val="000000" w:themeColor="text1"/>
          <w:sz w:val="24"/>
          <w:szCs w:val="24"/>
        </w:rPr>
      </w:pPr>
      <w:r w:rsidRPr="00626064">
        <w:rPr>
          <w:rFonts w:ascii="Times New Roman" w:hAnsi="Times New Roman" w:cs="Times New Roman"/>
          <w:color w:val="000000" w:themeColor="text1"/>
          <w:sz w:val="24"/>
          <w:szCs w:val="24"/>
        </w:rPr>
        <w:t xml:space="preserve">Los adultos con </w:t>
      </w:r>
      <w:r w:rsidR="00626064" w:rsidRPr="00626064">
        <w:rPr>
          <w:rFonts w:ascii="Times New Roman" w:hAnsi="Times New Roman" w:cs="Times New Roman"/>
          <w:color w:val="000000" w:themeColor="text1"/>
          <w:sz w:val="24"/>
          <w:szCs w:val="24"/>
        </w:rPr>
        <w:t xml:space="preserve">un </w:t>
      </w:r>
      <w:r w:rsidRPr="00626064">
        <w:rPr>
          <w:rFonts w:ascii="Times New Roman" w:hAnsi="Times New Roman" w:cs="Times New Roman"/>
          <w:color w:val="000000" w:themeColor="text1"/>
          <w:sz w:val="24"/>
          <w:szCs w:val="24"/>
        </w:rPr>
        <w:t xml:space="preserve">estilo de apego ambivalente también suelen tener dificultades en sus relaciones interpersonales, pues sienten mucha ansiedad y miedo </w:t>
      </w:r>
      <w:r w:rsidR="00057AC0" w:rsidRPr="00626064">
        <w:rPr>
          <w:rFonts w:ascii="Times New Roman" w:hAnsi="Times New Roman" w:cs="Times New Roman"/>
          <w:color w:val="000000" w:themeColor="text1"/>
          <w:sz w:val="24"/>
          <w:szCs w:val="24"/>
        </w:rPr>
        <w:t>a sufrir</w:t>
      </w:r>
      <w:r w:rsidRPr="00626064">
        <w:rPr>
          <w:rFonts w:ascii="Times New Roman" w:hAnsi="Times New Roman" w:cs="Times New Roman"/>
          <w:color w:val="000000" w:themeColor="text1"/>
          <w:sz w:val="24"/>
          <w:szCs w:val="24"/>
        </w:rPr>
        <w:t xml:space="preserve"> el abandono de </w:t>
      </w:r>
      <w:r w:rsidRPr="00626064">
        <w:rPr>
          <w:rFonts w:ascii="Times New Roman" w:hAnsi="Times New Roman" w:cs="Times New Roman"/>
          <w:color w:val="000000" w:themeColor="text1"/>
          <w:sz w:val="24"/>
          <w:szCs w:val="24"/>
        </w:rPr>
        <w:lastRenderedPageBreak/>
        <w:t xml:space="preserve">su pareja. </w:t>
      </w:r>
      <w:r w:rsidR="00E45F10" w:rsidRPr="00626064">
        <w:rPr>
          <w:rFonts w:ascii="Times New Roman" w:hAnsi="Times New Roman" w:cs="Times New Roman"/>
          <w:color w:val="000000" w:themeColor="text1"/>
          <w:sz w:val="24"/>
          <w:szCs w:val="24"/>
        </w:rPr>
        <w:t>Como consecuencia, son demandantes compulsivos de atención y afecto para comprobar que son queridas</w:t>
      </w:r>
      <w:r w:rsidR="00DA2243">
        <w:rPr>
          <w:rFonts w:ascii="Times New Roman" w:hAnsi="Times New Roman" w:cs="Times New Roman"/>
          <w:color w:val="000000" w:themeColor="text1"/>
          <w:sz w:val="24"/>
          <w:szCs w:val="24"/>
        </w:rPr>
        <w:t xml:space="preserve">, </w:t>
      </w:r>
      <w:r w:rsidR="00E45F10" w:rsidRPr="00626064">
        <w:rPr>
          <w:rFonts w:ascii="Times New Roman" w:hAnsi="Times New Roman" w:cs="Times New Roman"/>
          <w:color w:val="000000" w:themeColor="text1"/>
          <w:sz w:val="24"/>
          <w:szCs w:val="24"/>
        </w:rPr>
        <w:t>midiéndolo a través de la disponibilidad de la pareja (Sánchez, 2020).</w:t>
      </w:r>
      <w:r w:rsidR="00626064" w:rsidRPr="00626064">
        <w:rPr>
          <w:rFonts w:ascii="Times New Roman" w:hAnsi="Times New Roman" w:cs="Times New Roman"/>
          <w:color w:val="000000" w:themeColor="text1"/>
          <w:sz w:val="24"/>
          <w:szCs w:val="24"/>
        </w:rPr>
        <w:t xml:space="preserve"> Una manera de conseguir rebajar la ansiedad es mediante la realización de cuidados compulsivos hacia el otro (Cavero, 2008).</w:t>
      </w:r>
    </w:p>
    <w:p w:rsidR="00FF74FD" w:rsidRPr="00CA16D0" w:rsidRDefault="00FF74FD" w:rsidP="00FF74FD">
      <w:pPr>
        <w:spacing w:line="360" w:lineRule="auto"/>
        <w:jc w:val="both"/>
        <w:rPr>
          <w:rFonts w:ascii="Times New Roman" w:hAnsi="Times New Roman" w:cs="Times New Roman"/>
          <w:color w:val="000000" w:themeColor="text1"/>
          <w:sz w:val="24"/>
          <w:szCs w:val="24"/>
        </w:rPr>
      </w:pPr>
      <w:r w:rsidRPr="00CA16D0">
        <w:rPr>
          <w:rFonts w:ascii="Times New Roman" w:hAnsi="Times New Roman" w:cs="Times New Roman"/>
          <w:color w:val="000000" w:themeColor="text1"/>
          <w:sz w:val="24"/>
          <w:szCs w:val="24"/>
        </w:rPr>
        <w:t>Finalmente, las personas con estilo de apego desorganizado viven una paradoja en la que buscan un acercamiento físico a la par que un distanciamiento mental. Esto es debido a la desorientación afe</w:t>
      </w:r>
      <w:r w:rsidR="00CA16D0" w:rsidRPr="00CA16D0">
        <w:rPr>
          <w:rFonts w:ascii="Times New Roman" w:hAnsi="Times New Roman" w:cs="Times New Roman"/>
          <w:color w:val="000000" w:themeColor="text1"/>
          <w:sz w:val="24"/>
          <w:szCs w:val="24"/>
        </w:rPr>
        <w:t>ctiva</w:t>
      </w:r>
      <w:r w:rsidR="00DA2243">
        <w:rPr>
          <w:rFonts w:ascii="Times New Roman" w:hAnsi="Times New Roman" w:cs="Times New Roman"/>
          <w:color w:val="000000" w:themeColor="text1"/>
          <w:sz w:val="24"/>
          <w:szCs w:val="24"/>
        </w:rPr>
        <w:t xml:space="preserve">, </w:t>
      </w:r>
      <w:r w:rsidR="00CA16D0" w:rsidRPr="00CA16D0">
        <w:rPr>
          <w:rFonts w:ascii="Times New Roman" w:hAnsi="Times New Roman" w:cs="Times New Roman"/>
          <w:color w:val="000000" w:themeColor="text1"/>
          <w:sz w:val="24"/>
          <w:szCs w:val="24"/>
        </w:rPr>
        <w:t>provocada por su</w:t>
      </w:r>
      <w:r w:rsidRPr="00CA16D0">
        <w:rPr>
          <w:rFonts w:ascii="Times New Roman" w:hAnsi="Times New Roman" w:cs="Times New Roman"/>
          <w:color w:val="000000" w:themeColor="text1"/>
          <w:sz w:val="24"/>
          <w:szCs w:val="24"/>
        </w:rPr>
        <w:t xml:space="preserve"> sistema de regulación emocional. (</w:t>
      </w:r>
      <w:proofErr w:type="spellStart"/>
      <w:r w:rsidRPr="00CA16D0">
        <w:rPr>
          <w:rFonts w:ascii="Times New Roman" w:hAnsi="Times New Roman" w:cs="Times New Roman"/>
          <w:color w:val="000000" w:themeColor="text1"/>
          <w:sz w:val="24"/>
          <w:szCs w:val="24"/>
        </w:rPr>
        <w:t>Fonagy</w:t>
      </w:r>
      <w:proofErr w:type="spellEnd"/>
      <w:r w:rsidRPr="00CA16D0">
        <w:rPr>
          <w:rFonts w:ascii="Times New Roman" w:hAnsi="Times New Roman" w:cs="Times New Roman"/>
          <w:color w:val="000000" w:themeColor="text1"/>
          <w:sz w:val="24"/>
          <w:szCs w:val="24"/>
        </w:rPr>
        <w:t>, 1999 citado en Sánchez, 2020)</w:t>
      </w:r>
    </w:p>
    <w:p w:rsidR="000928C8" w:rsidRDefault="00192E5D" w:rsidP="004B31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calidad de la relación y la satisfacción de los miembros de la pareja se van a ver influidas por la combinación e interacción de los estilos de apego de cada miembro </w:t>
      </w:r>
      <w:r w:rsidR="000928C8" w:rsidRPr="00546C9D">
        <w:rPr>
          <w:rFonts w:ascii="Times New Roman" w:hAnsi="Times New Roman" w:cs="Times New Roman"/>
          <w:sz w:val="24"/>
          <w:szCs w:val="24"/>
        </w:rPr>
        <w:t>(Zapiain, 2009).</w:t>
      </w:r>
    </w:p>
    <w:p w:rsidR="000554E3" w:rsidRPr="00546C9D" w:rsidRDefault="000554E3" w:rsidP="004B3173">
      <w:pPr>
        <w:spacing w:line="360" w:lineRule="auto"/>
        <w:jc w:val="both"/>
        <w:rPr>
          <w:rFonts w:ascii="Times New Roman" w:hAnsi="Times New Roman" w:cs="Times New Roman"/>
          <w:sz w:val="24"/>
          <w:szCs w:val="24"/>
        </w:rPr>
      </w:pPr>
    </w:p>
    <w:p w:rsidR="000928C8" w:rsidRPr="00546C9D" w:rsidRDefault="00AD4019" w:rsidP="00EE3BB0">
      <w:pPr>
        <w:pStyle w:val="Prrafodelista"/>
        <w:numPr>
          <w:ilvl w:val="1"/>
          <w:numId w:val="9"/>
        </w:numPr>
        <w:spacing w:line="360" w:lineRule="auto"/>
        <w:jc w:val="both"/>
        <w:rPr>
          <w:rFonts w:ascii="Times New Roman" w:hAnsi="Times New Roman" w:cs="Times New Roman"/>
          <w:b/>
          <w:sz w:val="24"/>
          <w:szCs w:val="24"/>
        </w:rPr>
      </w:pPr>
      <w:r w:rsidRPr="00FD10EA">
        <w:rPr>
          <w:rFonts w:ascii="Times New Roman" w:hAnsi="Times New Roman" w:cs="Times New Roman"/>
          <w:b/>
          <w:sz w:val="24"/>
          <w:szCs w:val="24"/>
        </w:rPr>
        <w:t>C</w:t>
      </w:r>
      <w:r w:rsidR="00FD10EA" w:rsidRPr="00FD10EA">
        <w:rPr>
          <w:rFonts w:ascii="Times New Roman" w:hAnsi="Times New Roman" w:cs="Times New Roman"/>
          <w:b/>
          <w:sz w:val="24"/>
          <w:szCs w:val="24"/>
        </w:rPr>
        <w:t>ONEXIONES ENTRE ESTILOS DE</w:t>
      </w:r>
      <w:r>
        <w:rPr>
          <w:rFonts w:ascii="Times New Roman" w:hAnsi="Times New Roman" w:cs="Times New Roman"/>
          <w:b/>
          <w:sz w:val="24"/>
          <w:szCs w:val="24"/>
        </w:rPr>
        <w:t>APEGO ADULTO</w:t>
      </w:r>
    </w:p>
    <w:p w:rsidR="00CE080E" w:rsidRDefault="00CE080E" w:rsidP="00CE080E">
      <w:pPr>
        <w:spacing w:line="360" w:lineRule="auto"/>
        <w:jc w:val="both"/>
        <w:rPr>
          <w:rFonts w:ascii="Times New Roman" w:hAnsi="Times New Roman" w:cs="Times New Roman"/>
          <w:sz w:val="24"/>
          <w:szCs w:val="24"/>
        </w:rPr>
      </w:pPr>
      <w:r w:rsidRPr="007B4F85">
        <w:rPr>
          <w:rFonts w:ascii="Times New Roman" w:hAnsi="Times New Roman" w:cs="Times New Roman"/>
          <w:sz w:val="24"/>
          <w:szCs w:val="24"/>
        </w:rPr>
        <w:t>En primer lugar, las relaciones que producen un mayor bienestar son las de dos personas que tienen un estilo de apego seguro, debido a la facilidad para otorgar cuidados y recibirlos de manera flexible. Una autoestima alta les deja empatizar entre ellos y est</w:t>
      </w:r>
      <w:r w:rsidR="007B4F85" w:rsidRPr="007B4F85">
        <w:rPr>
          <w:rFonts w:ascii="Times New Roman" w:hAnsi="Times New Roman" w:cs="Times New Roman"/>
          <w:sz w:val="24"/>
          <w:szCs w:val="24"/>
        </w:rPr>
        <w:t>ablecer conexiones íntimas. A su</w:t>
      </w:r>
      <w:r w:rsidRPr="007B4F85">
        <w:rPr>
          <w:rFonts w:ascii="Times New Roman" w:hAnsi="Times New Roman" w:cs="Times New Roman"/>
          <w:sz w:val="24"/>
          <w:szCs w:val="24"/>
        </w:rPr>
        <w:t xml:space="preserve"> vez, son capaces de mantener una comunicación fluida en la que no hay miedo para expresar las necesidades y poner límites (Zapiain, 2009)</w:t>
      </w:r>
      <w:r w:rsidR="007B4F85">
        <w:rPr>
          <w:rFonts w:ascii="Times New Roman" w:hAnsi="Times New Roman" w:cs="Times New Roman"/>
          <w:sz w:val="24"/>
          <w:szCs w:val="24"/>
        </w:rPr>
        <w:t>.</w:t>
      </w:r>
      <w:r w:rsidRPr="007B4F85">
        <w:rPr>
          <w:rFonts w:ascii="Times New Roman" w:hAnsi="Times New Roman" w:cs="Times New Roman"/>
          <w:sz w:val="24"/>
          <w:szCs w:val="24"/>
        </w:rPr>
        <w:t> </w:t>
      </w:r>
    </w:p>
    <w:p w:rsidR="002E7625" w:rsidRDefault="00377474" w:rsidP="00CE080E">
      <w:pPr>
        <w:spacing w:line="360" w:lineRule="auto"/>
        <w:jc w:val="both"/>
        <w:rPr>
          <w:rFonts w:ascii="Times New Roman" w:hAnsi="Times New Roman" w:cs="Times New Roman"/>
          <w:sz w:val="24"/>
          <w:szCs w:val="24"/>
        </w:rPr>
      </w:pPr>
      <w:r w:rsidRPr="00377474">
        <w:rPr>
          <w:rFonts w:ascii="Times New Roman" w:hAnsi="Times New Roman" w:cs="Times New Roman"/>
          <w:sz w:val="24"/>
          <w:szCs w:val="24"/>
        </w:rPr>
        <w:t xml:space="preserve">Collins y </w:t>
      </w:r>
      <w:proofErr w:type="spellStart"/>
      <w:r w:rsidRPr="00377474">
        <w:rPr>
          <w:rFonts w:ascii="Times New Roman" w:hAnsi="Times New Roman" w:cs="Times New Roman"/>
          <w:sz w:val="24"/>
          <w:szCs w:val="24"/>
        </w:rPr>
        <w:t>Read</w:t>
      </w:r>
      <w:proofErr w:type="spellEnd"/>
      <w:r w:rsidRPr="00377474">
        <w:rPr>
          <w:rFonts w:ascii="Times New Roman" w:hAnsi="Times New Roman" w:cs="Times New Roman"/>
          <w:sz w:val="24"/>
          <w:szCs w:val="24"/>
        </w:rPr>
        <w:t xml:space="preserve"> (1990, como se citó en Sánchez, 2020), realizaron una investigación donde encontraron que las personas tenemos preferencia a relacionarnos con sujetos con apego seguro, debido a la estabilidad que este tipo de relación ofrece. Por ejemplo, cuando un ambivalente se relaciona con un seguro, este le muestra una base de seguridad que le permite disminuir su ansiedad y dependencia afectiva (Cavero, 2008). S</w:t>
      </w:r>
      <w:r>
        <w:rPr>
          <w:rFonts w:ascii="Times New Roman" w:hAnsi="Times New Roman" w:cs="Times New Roman"/>
          <w:sz w:val="24"/>
          <w:szCs w:val="24"/>
        </w:rPr>
        <w:t>in embargo</w:t>
      </w:r>
      <w:r w:rsidR="002E7625">
        <w:rPr>
          <w:rFonts w:ascii="Times New Roman" w:hAnsi="Times New Roman" w:cs="Times New Roman"/>
          <w:sz w:val="24"/>
          <w:szCs w:val="24"/>
        </w:rPr>
        <w:t>, en el</w:t>
      </w:r>
      <w:r w:rsidRPr="00377474">
        <w:rPr>
          <w:rFonts w:ascii="Times New Roman" w:hAnsi="Times New Roman" w:cs="Times New Roman"/>
          <w:sz w:val="24"/>
          <w:szCs w:val="24"/>
        </w:rPr>
        <w:t xml:space="preserve"> estudio realizado por Cavero (2008), a pesar de que las personas </w:t>
      </w:r>
      <w:r w:rsidR="002E7625">
        <w:rPr>
          <w:rFonts w:ascii="Times New Roman" w:hAnsi="Times New Roman" w:cs="Times New Roman"/>
          <w:sz w:val="24"/>
          <w:szCs w:val="24"/>
        </w:rPr>
        <w:t>prefieren</w:t>
      </w:r>
      <w:r w:rsidRPr="00377474">
        <w:rPr>
          <w:rFonts w:ascii="Times New Roman" w:hAnsi="Times New Roman" w:cs="Times New Roman"/>
          <w:sz w:val="24"/>
          <w:szCs w:val="24"/>
        </w:rPr>
        <w:t xml:space="preserve"> relacionarse con sujetos con apego seguro, sus resultados indicaron que solo un 24,6% de su muestra estaba </w:t>
      </w:r>
      <w:r w:rsidR="002E7625">
        <w:rPr>
          <w:rFonts w:ascii="Times New Roman" w:hAnsi="Times New Roman" w:cs="Times New Roman"/>
          <w:sz w:val="24"/>
          <w:szCs w:val="24"/>
        </w:rPr>
        <w:t>formado</w:t>
      </w:r>
      <w:r w:rsidRPr="00377474">
        <w:rPr>
          <w:rFonts w:ascii="Times New Roman" w:hAnsi="Times New Roman" w:cs="Times New Roman"/>
          <w:sz w:val="24"/>
          <w:szCs w:val="24"/>
        </w:rPr>
        <w:t xml:space="preserve"> por parejas, cuyos dos miembros tenían apego seguro.</w:t>
      </w:r>
    </w:p>
    <w:p w:rsidR="002E7625" w:rsidRPr="002E7625" w:rsidRDefault="002E7625" w:rsidP="002E7625">
      <w:pPr>
        <w:spacing w:line="360" w:lineRule="auto"/>
        <w:jc w:val="both"/>
        <w:rPr>
          <w:rFonts w:ascii="Times New Roman" w:hAnsi="Times New Roman" w:cs="Times New Roman"/>
          <w:sz w:val="24"/>
          <w:szCs w:val="24"/>
        </w:rPr>
      </w:pPr>
      <w:r w:rsidRPr="002E7625">
        <w:rPr>
          <w:rFonts w:ascii="Times New Roman" w:hAnsi="Times New Roman" w:cs="Times New Roman"/>
          <w:sz w:val="24"/>
          <w:szCs w:val="24"/>
        </w:rPr>
        <w:t xml:space="preserve">En el caso de una relación entre dos personas con apego evitativo, ambas rehúyen del compromiso y </w:t>
      </w:r>
      <w:r w:rsidR="00036F3C">
        <w:rPr>
          <w:rFonts w:ascii="Times New Roman" w:hAnsi="Times New Roman" w:cs="Times New Roman"/>
          <w:sz w:val="24"/>
          <w:szCs w:val="24"/>
        </w:rPr>
        <w:t xml:space="preserve">de </w:t>
      </w:r>
      <w:r w:rsidRPr="002E7625">
        <w:rPr>
          <w:rFonts w:ascii="Times New Roman" w:hAnsi="Times New Roman" w:cs="Times New Roman"/>
          <w:sz w:val="24"/>
          <w:szCs w:val="24"/>
        </w:rPr>
        <w:t>la intimidad, creando relaciones distantes</w:t>
      </w:r>
      <w:r w:rsidR="00036F3C">
        <w:rPr>
          <w:rFonts w:ascii="Times New Roman" w:hAnsi="Times New Roman" w:cs="Times New Roman"/>
          <w:sz w:val="24"/>
          <w:szCs w:val="24"/>
        </w:rPr>
        <w:t xml:space="preserve"> y carentes de afectividad</w:t>
      </w:r>
      <w:r w:rsidRPr="002E7625">
        <w:rPr>
          <w:rFonts w:ascii="Times New Roman" w:hAnsi="Times New Roman" w:cs="Times New Roman"/>
          <w:sz w:val="24"/>
          <w:szCs w:val="24"/>
        </w:rPr>
        <w:t xml:space="preserve">. A </w:t>
      </w:r>
      <w:r w:rsidRPr="002E7625">
        <w:rPr>
          <w:rFonts w:ascii="Times New Roman" w:hAnsi="Times New Roman" w:cs="Times New Roman"/>
          <w:sz w:val="24"/>
          <w:szCs w:val="24"/>
        </w:rPr>
        <w:lastRenderedPageBreak/>
        <w:t>pesar de que su autosuficiencia emocional provoca una ausencia de conflictividad, estas parejas acaban teniendo relaciones de poca duración. (Sánchez, 2020)</w:t>
      </w:r>
    </w:p>
    <w:p w:rsidR="00CE080E" w:rsidRPr="00A7481D" w:rsidRDefault="00766077" w:rsidP="00CE080E">
      <w:pPr>
        <w:spacing w:line="360" w:lineRule="auto"/>
        <w:jc w:val="both"/>
        <w:rPr>
          <w:rFonts w:ascii="Times New Roman" w:hAnsi="Times New Roman" w:cs="Times New Roman"/>
          <w:sz w:val="24"/>
          <w:szCs w:val="24"/>
        </w:rPr>
      </w:pPr>
      <w:r w:rsidRPr="00766077">
        <w:rPr>
          <w:rFonts w:ascii="Times New Roman" w:hAnsi="Times New Roman" w:cs="Times New Roman"/>
          <w:sz w:val="24"/>
          <w:szCs w:val="24"/>
        </w:rPr>
        <w:t xml:space="preserve">En la interacción entre dos personas con estilo ambivalente, dada la excesiva demanda de atención por parte de ambos, se produce una escalada simétrica, en la que los dos están en una constante competición por la posición de dependencia. </w:t>
      </w:r>
      <w:r>
        <w:rPr>
          <w:rFonts w:ascii="Times New Roman" w:hAnsi="Times New Roman" w:cs="Times New Roman"/>
          <w:sz w:val="24"/>
          <w:szCs w:val="24"/>
        </w:rPr>
        <w:t>Además, por muchos acercamientos y cuidados del otro, siempre pueden ser interpretados como insuficientes</w:t>
      </w:r>
      <w:r w:rsidRPr="00766077">
        <w:rPr>
          <w:rFonts w:ascii="Times New Roman" w:hAnsi="Times New Roman" w:cs="Times New Roman"/>
          <w:sz w:val="24"/>
          <w:szCs w:val="24"/>
        </w:rPr>
        <w:t xml:space="preserve"> (Sánchez, 2020; Zapiain, 2009). En </w:t>
      </w:r>
      <w:r w:rsidR="00BC17F3">
        <w:rPr>
          <w:rFonts w:ascii="Times New Roman" w:hAnsi="Times New Roman" w:cs="Times New Roman"/>
          <w:sz w:val="24"/>
          <w:szCs w:val="24"/>
        </w:rPr>
        <w:t>lo que respecta</w:t>
      </w:r>
      <w:r w:rsidRPr="00766077">
        <w:rPr>
          <w:rFonts w:ascii="Times New Roman" w:hAnsi="Times New Roman" w:cs="Times New Roman"/>
          <w:sz w:val="24"/>
          <w:szCs w:val="24"/>
        </w:rPr>
        <w:t xml:space="preserve"> a la intimidad, es necesario un yo fuerte para poder hacerse cargo de las necesidades emocionales del otro. </w:t>
      </w:r>
      <w:r w:rsidR="00BC17F3">
        <w:rPr>
          <w:rFonts w:ascii="Times New Roman" w:hAnsi="Times New Roman" w:cs="Times New Roman"/>
          <w:sz w:val="24"/>
          <w:szCs w:val="24"/>
        </w:rPr>
        <w:t>No obstante</w:t>
      </w:r>
      <w:r w:rsidRPr="00766077">
        <w:rPr>
          <w:rFonts w:ascii="Times New Roman" w:hAnsi="Times New Roman" w:cs="Times New Roman"/>
          <w:sz w:val="24"/>
          <w:szCs w:val="24"/>
        </w:rPr>
        <w:t xml:space="preserve">, esta carencia compartida imposibilita </w:t>
      </w:r>
      <w:r w:rsidR="00BC17F3">
        <w:rPr>
          <w:rFonts w:ascii="Times New Roman" w:hAnsi="Times New Roman" w:cs="Times New Roman"/>
          <w:sz w:val="24"/>
          <w:szCs w:val="24"/>
        </w:rPr>
        <w:t xml:space="preserve">la creación de </w:t>
      </w:r>
      <w:r w:rsidRPr="00766077">
        <w:rPr>
          <w:rFonts w:ascii="Times New Roman" w:hAnsi="Times New Roman" w:cs="Times New Roman"/>
          <w:sz w:val="24"/>
          <w:szCs w:val="24"/>
        </w:rPr>
        <w:t xml:space="preserve">un espacio de intimidad basado en </w:t>
      </w:r>
      <w:r w:rsidR="00BC17F3">
        <w:rPr>
          <w:rFonts w:ascii="Times New Roman" w:hAnsi="Times New Roman" w:cs="Times New Roman"/>
          <w:sz w:val="24"/>
          <w:szCs w:val="24"/>
        </w:rPr>
        <w:t>cuidar del otro.</w:t>
      </w:r>
    </w:p>
    <w:p w:rsidR="00CE080E" w:rsidRPr="00C125B1" w:rsidRDefault="00CE080E" w:rsidP="00CE080E">
      <w:pPr>
        <w:spacing w:line="360" w:lineRule="auto"/>
        <w:jc w:val="both"/>
        <w:rPr>
          <w:rFonts w:ascii="Times New Roman" w:hAnsi="Times New Roman" w:cs="Times New Roman"/>
          <w:sz w:val="24"/>
          <w:szCs w:val="24"/>
        </w:rPr>
      </w:pPr>
      <w:r w:rsidRPr="00A7481D">
        <w:rPr>
          <w:rFonts w:ascii="Times New Roman" w:hAnsi="Times New Roman" w:cs="Times New Roman"/>
          <w:sz w:val="24"/>
          <w:szCs w:val="24"/>
        </w:rPr>
        <w:t xml:space="preserve">La combinación entre una persona con estilo evitativo y una con estilo ambivalente puede ser la más conflictiva, dado que la dinámica relacional que se establece es de causalidad circular. Por una parte, el ansioso demanda cuidados de manera excesiva, lo que provoca en el evitativo rechazo y agotamiento. Esto tiene como consecuencia el </w:t>
      </w:r>
      <w:r w:rsidRPr="00A06BF9">
        <w:rPr>
          <w:rFonts w:ascii="Times New Roman" w:hAnsi="Times New Roman" w:cs="Times New Roman"/>
          <w:sz w:val="24"/>
          <w:szCs w:val="24"/>
        </w:rPr>
        <w:t xml:space="preserve">alejamiento </w:t>
      </w:r>
      <w:r w:rsidR="00A06BF9" w:rsidRPr="00A06BF9">
        <w:rPr>
          <w:rFonts w:ascii="Times New Roman" w:hAnsi="Times New Roman" w:cs="Times New Roman"/>
          <w:sz w:val="24"/>
          <w:szCs w:val="24"/>
        </w:rPr>
        <w:t>de la persona con apego</w:t>
      </w:r>
      <w:r w:rsidR="00A7481D" w:rsidRPr="00A06BF9">
        <w:rPr>
          <w:rFonts w:ascii="Times New Roman" w:hAnsi="Times New Roman" w:cs="Times New Roman"/>
          <w:sz w:val="24"/>
          <w:szCs w:val="24"/>
        </w:rPr>
        <w:t xml:space="preserve"> evitativo</w:t>
      </w:r>
      <w:r w:rsidRPr="00A7481D">
        <w:rPr>
          <w:rFonts w:ascii="Times New Roman" w:hAnsi="Times New Roman" w:cs="Times New Roman"/>
          <w:sz w:val="24"/>
          <w:szCs w:val="24"/>
        </w:rPr>
        <w:t>, provocando</w:t>
      </w:r>
      <w:r w:rsidR="00A7481D" w:rsidRPr="00A7481D">
        <w:rPr>
          <w:rFonts w:ascii="Times New Roman" w:hAnsi="Times New Roman" w:cs="Times New Roman"/>
          <w:sz w:val="24"/>
          <w:szCs w:val="24"/>
        </w:rPr>
        <w:t xml:space="preserve"> el incremento del</w:t>
      </w:r>
      <w:r w:rsidR="00C85249">
        <w:rPr>
          <w:rFonts w:ascii="Times New Roman" w:hAnsi="Times New Roman" w:cs="Times New Roman"/>
          <w:sz w:val="24"/>
          <w:szCs w:val="24"/>
        </w:rPr>
        <w:t xml:space="preserve"> </w:t>
      </w:r>
      <w:r w:rsidR="00A06BF9">
        <w:rPr>
          <w:rFonts w:ascii="Times New Roman" w:hAnsi="Times New Roman" w:cs="Times New Roman"/>
          <w:sz w:val="24"/>
          <w:szCs w:val="24"/>
        </w:rPr>
        <w:t xml:space="preserve">temor al abandono por parte de la persona con apego </w:t>
      </w:r>
      <w:r w:rsidRPr="00A7481D">
        <w:rPr>
          <w:rFonts w:ascii="Times New Roman" w:hAnsi="Times New Roman" w:cs="Times New Roman"/>
          <w:sz w:val="24"/>
          <w:szCs w:val="24"/>
        </w:rPr>
        <w:t>ambivalente</w:t>
      </w:r>
      <w:r w:rsidR="00A7481D" w:rsidRPr="00A7481D">
        <w:rPr>
          <w:rFonts w:ascii="Times New Roman" w:hAnsi="Times New Roman" w:cs="Times New Roman"/>
          <w:sz w:val="24"/>
          <w:szCs w:val="24"/>
        </w:rPr>
        <w:t xml:space="preserve"> (Sánchez, 2020; Zapiain, 2009)</w:t>
      </w:r>
      <w:r w:rsidRPr="00A7481D">
        <w:rPr>
          <w:rFonts w:ascii="Times New Roman" w:hAnsi="Times New Roman" w:cs="Times New Roman"/>
          <w:sz w:val="24"/>
          <w:szCs w:val="24"/>
        </w:rPr>
        <w:t>. El patrón relacional de evitación y demanda puede incrementarse, alcanzando niveles altos de insatisfacción y ro</w:t>
      </w:r>
      <w:r w:rsidR="00C125B1">
        <w:rPr>
          <w:rFonts w:ascii="Times New Roman" w:hAnsi="Times New Roman" w:cs="Times New Roman"/>
          <w:sz w:val="24"/>
          <w:szCs w:val="24"/>
        </w:rPr>
        <w:t>mpiendo, por tanto, el sistema.</w:t>
      </w:r>
    </w:p>
    <w:p w:rsidR="00CE080E" w:rsidRPr="00C125B1" w:rsidRDefault="00CE080E" w:rsidP="00CE080E">
      <w:pPr>
        <w:spacing w:line="360" w:lineRule="auto"/>
        <w:jc w:val="both"/>
        <w:rPr>
          <w:rFonts w:ascii="Times New Roman" w:hAnsi="Times New Roman" w:cs="Times New Roman"/>
          <w:sz w:val="24"/>
          <w:szCs w:val="24"/>
        </w:rPr>
      </w:pPr>
      <w:r w:rsidRPr="00C125B1">
        <w:rPr>
          <w:rFonts w:ascii="Times New Roman" w:hAnsi="Times New Roman" w:cs="Times New Roman"/>
          <w:sz w:val="24"/>
          <w:szCs w:val="24"/>
        </w:rPr>
        <w:t>En el estudio de Cavero (2008) se observa que existe una preferencia mayor ent</w:t>
      </w:r>
      <w:r w:rsidR="00C125B1" w:rsidRPr="00C125B1">
        <w:rPr>
          <w:rFonts w:ascii="Times New Roman" w:hAnsi="Times New Roman" w:cs="Times New Roman"/>
          <w:sz w:val="24"/>
          <w:szCs w:val="24"/>
        </w:rPr>
        <w:t>re mujeres de tener como pareja</w:t>
      </w:r>
      <w:r w:rsidRPr="00C125B1">
        <w:rPr>
          <w:rFonts w:ascii="Times New Roman" w:hAnsi="Times New Roman" w:cs="Times New Roman"/>
          <w:sz w:val="24"/>
          <w:szCs w:val="24"/>
        </w:rPr>
        <w:t xml:space="preserve"> a varones con apego evitativo (64%) que con apego ambivalente (36%). </w:t>
      </w:r>
      <w:r w:rsidR="00C125B1" w:rsidRPr="00C125B1">
        <w:rPr>
          <w:rFonts w:ascii="Times New Roman" w:hAnsi="Times New Roman" w:cs="Times New Roman"/>
          <w:sz w:val="24"/>
          <w:szCs w:val="24"/>
        </w:rPr>
        <w:t>Por otro</w:t>
      </w:r>
      <w:r w:rsidRPr="00C125B1">
        <w:rPr>
          <w:rFonts w:ascii="Times New Roman" w:hAnsi="Times New Roman" w:cs="Times New Roman"/>
          <w:sz w:val="24"/>
          <w:szCs w:val="24"/>
        </w:rPr>
        <w:t xml:space="preserve"> lado, los hombres parecen optar por mujeres con apegos ambivalentes (54,1%)</w:t>
      </w:r>
      <w:r w:rsidR="00C125B1" w:rsidRPr="00C125B1">
        <w:rPr>
          <w:rFonts w:ascii="Times New Roman" w:hAnsi="Times New Roman" w:cs="Times New Roman"/>
          <w:sz w:val="24"/>
          <w:szCs w:val="24"/>
        </w:rPr>
        <w:t xml:space="preserve">, antes que con estilos </w:t>
      </w:r>
      <w:proofErr w:type="spellStart"/>
      <w:r w:rsidR="00C125B1" w:rsidRPr="00C125B1">
        <w:rPr>
          <w:rFonts w:ascii="Times New Roman" w:hAnsi="Times New Roman" w:cs="Times New Roman"/>
          <w:sz w:val="24"/>
          <w:szCs w:val="24"/>
        </w:rPr>
        <w:t>evitativos</w:t>
      </w:r>
      <w:proofErr w:type="spellEnd"/>
      <w:r w:rsidR="00C125B1" w:rsidRPr="00C125B1">
        <w:rPr>
          <w:rFonts w:ascii="Times New Roman" w:hAnsi="Times New Roman" w:cs="Times New Roman"/>
          <w:sz w:val="24"/>
          <w:szCs w:val="24"/>
        </w:rPr>
        <w:t xml:space="preserve"> (45%)</w:t>
      </w:r>
      <w:r w:rsidRPr="00C125B1">
        <w:rPr>
          <w:rFonts w:ascii="Times New Roman" w:hAnsi="Times New Roman" w:cs="Times New Roman"/>
          <w:sz w:val="24"/>
          <w:szCs w:val="24"/>
        </w:rPr>
        <w:t>.</w:t>
      </w:r>
    </w:p>
    <w:p w:rsidR="00B70C76" w:rsidRPr="00546C9D" w:rsidRDefault="00B70C76" w:rsidP="004033BD">
      <w:pPr>
        <w:spacing w:line="360" w:lineRule="auto"/>
        <w:jc w:val="both"/>
        <w:rPr>
          <w:rFonts w:ascii="Times New Roman" w:hAnsi="Times New Roman" w:cs="Times New Roman"/>
          <w:sz w:val="24"/>
          <w:szCs w:val="24"/>
        </w:rPr>
      </w:pPr>
    </w:p>
    <w:p w:rsidR="00112D33" w:rsidRPr="00546C9D" w:rsidRDefault="00AE2048" w:rsidP="00EE3BB0">
      <w:pPr>
        <w:pStyle w:val="Prrafodelista"/>
        <w:numPr>
          <w:ilvl w:val="1"/>
          <w:numId w:val="9"/>
        </w:numPr>
        <w:spacing w:line="360" w:lineRule="auto"/>
        <w:jc w:val="both"/>
        <w:rPr>
          <w:rFonts w:ascii="Times New Roman" w:hAnsi="Times New Roman" w:cs="Times New Roman"/>
          <w:b/>
          <w:sz w:val="24"/>
          <w:szCs w:val="24"/>
        </w:rPr>
      </w:pPr>
      <w:r w:rsidRPr="00546C9D">
        <w:rPr>
          <w:rFonts w:ascii="Times New Roman" w:hAnsi="Times New Roman" w:cs="Times New Roman"/>
          <w:b/>
          <w:sz w:val="24"/>
          <w:szCs w:val="24"/>
        </w:rPr>
        <w:t>A</w:t>
      </w:r>
      <w:r w:rsidR="007C5B55">
        <w:rPr>
          <w:rFonts w:ascii="Times New Roman" w:hAnsi="Times New Roman" w:cs="Times New Roman"/>
          <w:b/>
          <w:sz w:val="24"/>
          <w:szCs w:val="24"/>
        </w:rPr>
        <w:t>SPECTOS DE PAREJA ASOCIADOS CON EL APEGO</w:t>
      </w:r>
    </w:p>
    <w:p w:rsidR="002007CC" w:rsidRPr="00546C9D" w:rsidRDefault="00FA1156" w:rsidP="004033B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Para comprender</w:t>
      </w:r>
      <w:r w:rsidR="002007CC" w:rsidRPr="00546C9D">
        <w:rPr>
          <w:rFonts w:ascii="Times New Roman" w:hAnsi="Times New Roman" w:cs="Times New Roman"/>
          <w:sz w:val="24"/>
          <w:szCs w:val="24"/>
        </w:rPr>
        <w:t xml:space="preserve"> la influencia </w:t>
      </w:r>
      <w:r w:rsidRPr="00546C9D">
        <w:rPr>
          <w:rFonts w:ascii="Times New Roman" w:hAnsi="Times New Roman" w:cs="Times New Roman"/>
          <w:sz w:val="24"/>
          <w:szCs w:val="24"/>
        </w:rPr>
        <w:t xml:space="preserve">real </w:t>
      </w:r>
      <w:r w:rsidR="002007CC" w:rsidRPr="00546C9D">
        <w:rPr>
          <w:rFonts w:ascii="Times New Roman" w:hAnsi="Times New Roman" w:cs="Times New Roman"/>
          <w:sz w:val="24"/>
          <w:szCs w:val="24"/>
        </w:rPr>
        <w:t>del apego en las relaciones de pareja</w:t>
      </w:r>
      <w:r w:rsidRPr="00546C9D">
        <w:rPr>
          <w:rFonts w:ascii="Times New Roman" w:hAnsi="Times New Roman" w:cs="Times New Roman"/>
          <w:sz w:val="24"/>
          <w:szCs w:val="24"/>
        </w:rPr>
        <w:t>, muchos autores han realizado investigaciones emp</w:t>
      </w:r>
      <w:r w:rsidR="00C3310D" w:rsidRPr="00546C9D">
        <w:rPr>
          <w:rFonts w:ascii="Times New Roman" w:hAnsi="Times New Roman" w:cs="Times New Roman"/>
          <w:sz w:val="24"/>
          <w:szCs w:val="24"/>
        </w:rPr>
        <w:t>íricas que relacionan</w:t>
      </w:r>
      <w:r w:rsidRPr="00546C9D">
        <w:rPr>
          <w:rFonts w:ascii="Times New Roman" w:hAnsi="Times New Roman" w:cs="Times New Roman"/>
          <w:sz w:val="24"/>
          <w:szCs w:val="24"/>
        </w:rPr>
        <w:t xml:space="preserve"> los estilos de apego con dimensiones </w:t>
      </w:r>
      <w:r w:rsidR="00C3310D" w:rsidRPr="00546C9D">
        <w:rPr>
          <w:rFonts w:ascii="Times New Roman" w:hAnsi="Times New Roman" w:cs="Times New Roman"/>
          <w:sz w:val="24"/>
          <w:szCs w:val="24"/>
        </w:rPr>
        <w:t xml:space="preserve">o características </w:t>
      </w:r>
      <w:r w:rsidRPr="00546C9D">
        <w:rPr>
          <w:rFonts w:ascii="Times New Roman" w:hAnsi="Times New Roman" w:cs="Times New Roman"/>
          <w:sz w:val="24"/>
          <w:szCs w:val="24"/>
        </w:rPr>
        <w:t>específicas de</w:t>
      </w:r>
      <w:r w:rsidR="00C3310D" w:rsidRPr="00546C9D">
        <w:rPr>
          <w:rFonts w:ascii="Times New Roman" w:hAnsi="Times New Roman" w:cs="Times New Roman"/>
          <w:sz w:val="24"/>
          <w:szCs w:val="24"/>
        </w:rPr>
        <w:t>l estar en</w:t>
      </w:r>
      <w:r w:rsidR="00C85249">
        <w:rPr>
          <w:rFonts w:ascii="Times New Roman" w:hAnsi="Times New Roman" w:cs="Times New Roman"/>
          <w:sz w:val="24"/>
          <w:szCs w:val="24"/>
        </w:rPr>
        <w:t xml:space="preserve"> </w:t>
      </w:r>
      <w:r w:rsidR="00C3310D" w:rsidRPr="00546C9D">
        <w:rPr>
          <w:rFonts w:ascii="Times New Roman" w:hAnsi="Times New Roman" w:cs="Times New Roman"/>
          <w:sz w:val="24"/>
          <w:szCs w:val="24"/>
        </w:rPr>
        <w:t>relación (dependencia, infidelidad o sexualidad son los temas que trataré yo)</w:t>
      </w:r>
      <w:r w:rsidRPr="00546C9D">
        <w:rPr>
          <w:rFonts w:ascii="Times New Roman" w:hAnsi="Times New Roman" w:cs="Times New Roman"/>
          <w:sz w:val="24"/>
          <w:szCs w:val="24"/>
        </w:rPr>
        <w:t xml:space="preserve">. </w:t>
      </w:r>
    </w:p>
    <w:p w:rsidR="00054199" w:rsidRPr="00546C9D" w:rsidRDefault="00054199" w:rsidP="00EE3BB0">
      <w:pPr>
        <w:pStyle w:val="Prrafodelista"/>
        <w:numPr>
          <w:ilvl w:val="2"/>
          <w:numId w:val="9"/>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Dependencia</w:t>
      </w:r>
    </w:p>
    <w:p w:rsidR="00FA1156" w:rsidRPr="00546C9D" w:rsidRDefault="00FA1156" w:rsidP="00FA1156">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Valle y Moral (</w:t>
      </w:r>
      <w:r w:rsidR="00140C11" w:rsidRPr="00546C9D">
        <w:rPr>
          <w:rFonts w:ascii="Times New Roman" w:hAnsi="Times New Roman" w:cs="Times New Roman"/>
          <w:sz w:val="24"/>
          <w:szCs w:val="24"/>
        </w:rPr>
        <w:t>2018</w:t>
      </w:r>
      <w:r w:rsidRPr="00546C9D">
        <w:rPr>
          <w:rFonts w:ascii="Times New Roman" w:hAnsi="Times New Roman" w:cs="Times New Roman"/>
          <w:sz w:val="24"/>
          <w:szCs w:val="24"/>
        </w:rPr>
        <w:t xml:space="preserve">) realizaron un estudio que relacionaba dependencia con estilos de apego adulto. </w:t>
      </w:r>
    </w:p>
    <w:p w:rsidR="00FA1156" w:rsidRPr="00546C9D" w:rsidRDefault="00FA1156" w:rsidP="00FA1156">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lastRenderedPageBreak/>
        <w:t>La dependencia emocional</w:t>
      </w:r>
      <w:r w:rsidR="00C85249">
        <w:rPr>
          <w:rFonts w:ascii="Times New Roman" w:hAnsi="Times New Roman" w:cs="Times New Roman"/>
          <w:sz w:val="24"/>
          <w:szCs w:val="24"/>
        </w:rPr>
        <w:t xml:space="preserve"> </w:t>
      </w:r>
      <w:r w:rsidRPr="00546C9D">
        <w:rPr>
          <w:rFonts w:ascii="Times New Roman" w:hAnsi="Times New Roman" w:cs="Times New Roman"/>
          <w:sz w:val="24"/>
          <w:szCs w:val="24"/>
        </w:rPr>
        <w:t>es una característica que afe</w:t>
      </w:r>
      <w:r w:rsidR="00C3310D" w:rsidRPr="00546C9D">
        <w:rPr>
          <w:rFonts w:ascii="Times New Roman" w:hAnsi="Times New Roman" w:cs="Times New Roman"/>
          <w:sz w:val="24"/>
          <w:szCs w:val="24"/>
        </w:rPr>
        <w:t>cta a las relaciones de pareja</w:t>
      </w:r>
      <w:r w:rsidR="00E16789">
        <w:rPr>
          <w:rFonts w:ascii="Times New Roman" w:hAnsi="Times New Roman" w:cs="Times New Roman"/>
          <w:sz w:val="24"/>
          <w:szCs w:val="24"/>
        </w:rPr>
        <w:t>,</w:t>
      </w:r>
      <w:r w:rsidR="00C3310D" w:rsidRPr="00546C9D">
        <w:rPr>
          <w:rFonts w:ascii="Times New Roman" w:hAnsi="Times New Roman" w:cs="Times New Roman"/>
          <w:sz w:val="24"/>
          <w:szCs w:val="24"/>
        </w:rPr>
        <w:t xml:space="preserve"> pues l</w:t>
      </w:r>
      <w:r w:rsidRPr="00546C9D">
        <w:rPr>
          <w:rFonts w:ascii="Times New Roman" w:hAnsi="Times New Roman" w:cs="Times New Roman"/>
          <w:sz w:val="24"/>
          <w:szCs w:val="24"/>
        </w:rPr>
        <w:t xml:space="preserve">as personas dependientes suelen caracterizarse por una necesidad obsesiva de la presencia del otro, </w:t>
      </w:r>
      <w:r w:rsidR="00C3310D" w:rsidRPr="00546C9D">
        <w:rPr>
          <w:rFonts w:ascii="Times New Roman" w:hAnsi="Times New Roman" w:cs="Times New Roman"/>
          <w:sz w:val="24"/>
          <w:szCs w:val="24"/>
        </w:rPr>
        <w:t>una preocupación excesiva por su</w:t>
      </w:r>
      <w:r w:rsidRPr="00546C9D">
        <w:rPr>
          <w:rFonts w:ascii="Times New Roman" w:hAnsi="Times New Roman" w:cs="Times New Roman"/>
          <w:sz w:val="24"/>
          <w:szCs w:val="24"/>
        </w:rPr>
        <w:t xml:space="preserve"> aceptación, la presencia de emociones como el miedo al abandono o la culpa... </w:t>
      </w:r>
    </w:p>
    <w:p w:rsidR="00FA1156" w:rsidRPr="00546C9D" w:rsidRDefault="00FA1156" w:rsidP="00FA1156">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El mismo Bowlby (1979), al describir los apegos inseguros, hace referencia a la ansiedad de separación, al temor de perder a la figura de apego, a la protesta por la separación… típicos de la dependencia emocional. </w:t>
      </w:r>
    </w:p>
    <w:p w:rsidR="007418A0" w:rsidRPr="00546C9D" w:rsidRDefault="007418A0" w:rsidP="00FA1156">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Algunos autores se cuestionan precisamente la relación entre el apego y la dependencia, llegando a preguntarse si uno puede ser el origen de la otra. Esto supondría el apego seguro como un factor de protección frente a la dependencia en las parejas. En el apartado de discusión abordaremos que</w:t>
      </w:r>
      <w:r w:rsidR="00C3310D" w:rsidRPr="00546C9D">
        <w:rPr>
          <w:rFonts w:ascii="Times New Roman" w:hAnsi="Times New Roman" w:cs="Times New Roman"/>
          <w:sz w:val="24"/>
          <w:szCs w:val="24"/>
        </w:rPr>
        <w:t>, relacionar ambos conceptos,</w:t>
      </w:r>
      <w:r w:rsidRPr="00546C9D">
        <w:rPr>
          <w:rFonts w:ascii="Times New Roman" w:hAnsi="Times New Roman" w:cs="Times New Roman"/>
          <w:sz w:val="24"/>
          <w:szCs w:val="24"/>
        </w:rPr>
        <w:t xml:space="preserve"> sería interesante para futuras investigacione</w:t>
      </w:r>
      <w:r w:rsidR="00C3310D" w:rsidRPr="00546C9D">
        <w:rPr>
          <w:rFonts w:ascii="Times New Roman" w:hAnsi="Times New Roman" w:cs="Times New Roman"/>
          <w:sz w:val="24"/>
          <w:szCs w:val="24"/>
        </w:rPr>
        <w:t>s</w:t>
      </w:r>
      <w:r w:rsidRPr="00546C9D">
        <w:rPr>
          <w:rFonts w:ascii="Times New Roman" w:hAnsi="Times New Roman" w:cs="Times New Roman"/>
          <w:sz w:val="24"/>
          <w:szCs w:val="24"/>
        </w:rPr>
        <w:t xml:space="preserve">.  </w:t>
      </w:r>
    </w:p>
    <w:p w:rsidR="00FA1156" w:rsidRPr="00546C9D" w:rsidRDefault="00FA1156" w:rsidP="004033B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En el estudio de Valle y Moral (</w:t>
      </w:r>
      <w:r w:rsidR="00140C11" w:rsidRPr="00546C9D">
        <w:rPr>
          <w:rFonts w:ascii="Times New Roman" w:hAnsi="Times New Roman" w:cs="Times New Roman"/>
          <w:sz w:val="24"/>
          <w:szCs w:val="24"/>
        </w:rPr>
        <w:t>2018</w:t>
      </w:r>
      <w:r w:rsidRPr="00546C9D">
        <w:rPr>
          <w:rFonts w:ascii="Times New Roman" w:hAnsi="Times New Roman" w:cs="Times New Roman"/>
          <w:sz w:val="24"/>
          <w:szCs w:val="24"/>
        </w:rPr>
        <w:t>) se mostró una relaci</w:t>
      </w:r>
      <w:r w:rsidR="00C3310D" w:rsidRPr="00546C9D">
        <w:rPr>
          <w:rFonts w:ascii="Times New Roman" w:hAnsi="Times New Roman" w:cs="Times New Roman"/>
          <w:sz w:val="24"/>
          <w:szCs w:val="24"/>
        </w:rPr>
        <w:t xml:space="preserve">ón entre ausencia de dependencia emocional y presentar un </w:t>
      </w:r>
      <w:r w:rsidRPr="00546C9D">
        <w:rPr>
          <w:rFonts w:ascii="Times New Roman" w:hAnsi="Times New Roman" w:cs="Times New Roman"/>
          <w:sz w:val="24"/>
          <w:szCs w:val="24"/>
        </w:rPr>
        <w:t xml:space="preserve">estilo de apego seguro </w:t>
      </w:r>
      <w:r w:rsidR="00C3310D" w:rsidRPr="00546C9D">
        <w:rPr>
          <w:rFonts w:ascii="Times New Roman" w:hAnsi="Times New Roman" w:cs="Times New Roman"/>
          <w:sz w:val="24"/>
          <w:szCs w:val="24"/>
        </w:rPr>
        <w:t>(69% de los jóvenes sin dependencia presentan estilo de apego seguro)</w:t>
      </w:r>
      <w:r w:rsidR="00033C10" w:rsidRPr="00546C9D">
        <w:rPr>
          <w:rFonts w:ascii="Times New Roman" w:hAnsi="Times New Roman" w:cs="Times New Roman"/>
          <w:sz w:val="24"/>
          <w:szCs w:val="24"/>
        </w:rPr>
        <w:t xml:space="preserve">. Los estilos de apego inseguro que más niveles y signos de dependencia emocional mostraron fueron los del estilo evitativo- </w:t>
      </w:r>
      <w:r w:rsidR="000E551F">
        <w:rPr>
          <w:rFonts w:ascii="Times New Roman" w:hAnsi="Times New Roman" w:cs="Times New Roman"/>
          <w:sz w:val="24"/>
          <w:szCs w:val="24"/>
        </w:rPr>
        <w:t>temeroso.</w:t>
      </w:r>
    </w:p>
    <w:p w:rsidR="00140C11" w:rsidRPr="00546C9D" w:rsidRDefault="00EF67AE" w:rsidP="004033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Esto tiene sentido, pues los mismos </w:t>
      </w:r>
      <w:r w:rsidR="00140C11" w:rsidRPr="00546C9D">
        <w:rPr>
          <w:rFonts w:ascii="Times New Roman" w:hAnsi="Times New Roman" w:cs="Times New Roman"/>
          <w:sz w:val="24"/>
          <w:szCs w:val="24"/>
        </w:rPr>
        <w:t>Bartholomew y Horowitz (1991) afirmaban que las personas con un estilo de apego preocupado y con un estilo de apego evitativo –temeroso, al compartir un modelo interno de sí mismos negativos, son los m</w:t>
      </w:r>
      <w:r w:rsidR="00247104">
        <w:rPr>
          <w:rFonts w:ascii="Times New Roman" w:hAnsi="Times New Roman" w:cs="Times New Roman"/>
          <w:sz w:val="24"/>
          <w:szCs w:val="24"/>
        </w:rPr>
        <w:t xml:space="preserve">ás propensos a la dependencia (más inseguros, ansiosos, con </w:t>
      </w:r>
      <w:r w:rsidR="00A35138">
        <w:rPr>
          <w:rFonts w:ascii="Times New Roman" w:hAnsi="Times New Roman" w:cs="Times New Roman"/>
          <w:sz w:val="24"/>
          <w:szCs w:val="24"/>
        </w:rPr>
        <w:t>menor autoestima</w:t>
      </w:r>
      <w:r w:rsidR="00247104">
        <w:rPr>
          <w:rFonts w:ascii="Times New Roman" w:hAnsi="Times New Roman" w:cs="Times New Roman"/>
          <w:sz w:val="24"/>
          <w:szCs w:val="24"/>
        </w:rPr>
        <w:t>…).</w:t>
      </w:r>
    </w:p>
    <w:p w:rsidR="00054199" w:rsidRPr="00546C9D" w:rsidRDefault="00054199" w:rsidP="00EE3BB0">
      <w:pPr>
        <w:pStyle w:val="Prrafodelista"/>
        <w:numPr>
          <w:ilvl w:val="2"/>
          <w:numId w:val="9"/>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Infidelidad</w:t>
      </w:r>
    </w:p>
    <w:p w:rsidR="00B773F5" w:rsidRPr="00546C9D" w:rsidRDefault="00112D33" w:rsidP="00AC212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La infidelidad y su relación con el apego es un tema también muy estudiado por diversos autores. </w:t>
      </w:r>
      <w:r w:rsidR="008D4D39" w:rsidRPr="00546C9D">
        <w:rPr>
          <w:rFonts w:ascii="Times New Roman" w:hAnsi="Times New Roman" w:cs="Times New Roman"/>
          <w:sz w:val="24"/>
          <w:szCs w:val="24"/>
        </w:rPr>
        <w:t>Los resultados de diversos estudios respaldan la idea de que las personas con apego preocupado o evitativo-temeroso tienen mayor probabilidad de participar de una infidelidad tant</w:t>
      </w:r>
      <w:r w:rsidR="00142C66">
        <w:rPr>
          <w:rFonts w:ascii="Times New Roman" w:hAnsi="Times New Roman" w:cs="Times New Roman"/>
          <w:sz w:val="24"/>
          <w:szCs w:val="24"/>
        </w:rPr>
        <w:t xml:space="preserve">o emocional como física (Allen y </w:t>
      </w:r>
      <w:proofErr w:type="spellStart"/>
      <w:r w:rsidR="00142C66">
        <w:rPr>
          <w:rFonts w:ascii="Times New Roman" w:hAnsi="Times New Roman" w:cs="Times New Roman"/>
          <w:sz w:val="24"/>
          <w:szCs w:val="24"/>
        </w:rPr>
        <w:t>Baucom</w:t>
      </w:r>
      <w:proofErr w:type="spellEnd"/>
      <w:r w:rsidR="00142C66">
        <w:rPr>
          <w:rFonts w:ascii="Times New Roman" w:hAnsi="Times New Roman" w:cs="Times New Roman"/>
          <w:sz w:val="24"/>
          <w:szCs w:val="24"/>
        </w:rPr>
        <w:t xml:space="preserve">, 2004; </w:t>
      </w:r>
      <w:proofErr w:type="spellStart"/>
      <w:r w:rsidR="00142C66">
        <w:rPr>
          <w:rFonts w:ascii="Times New Roman" w:hAnsi="Times New Roman" w:cs="Times New Roman"/>
          <w:sz w:val="24"/>
          <w:szCs w:val="24"/>
        </w:rPr>
        <w:t>Bogaert</w:t>
      </w:r>
      <w:proofErr w:type="spellEnd"/>
      <w:r w:rsidR="00142C66">
        <w:rPr>
          <w:rFonts w:ascii="Times New Roman" w:hAnsi="Times New Roman" w:cs="Times New Roman"/>
          <w:sz w:val="24"/>
          <w:szCs w:val="24"/>
        </w:rPr>
        <w:t xml:space="preserve"> y</w:t>
      </w:r>
      <w:r w:rsidR="00353478">
        <w:rPr>
          <w:rFonts w:ascii="Times New Roman" w:hAnsi="Times New Roman" w:cs="Times New Roman"/>
          <w:sz w:val="24"/>
          <w:szCs w:val="24"/>
        </w:rPr>
        <w:t xml:space="preserve"> </w:t>
      </w:r>
      <w:proofErr w:type="spellStart"/>
      <w:r w:rsidR="008D4D39" w:rsidRPr="00546C9D">
        <w:rPr>
          <w:rFonts w:ascii="Times New Roman" w:hAnsi="Times New Roman" w:cs="Times New Roman"/>
          <w:sz w:val="24"/>
          <w:szCs w:val="24"/>
        </w:rPr>
        <w:t>Savada</w:t>
      </w:r>
      <w:proofErr w:type="spellEnd"/>
      <w:r w:rsidR="008D4D39" w:rsidRPr="00546C9D">
        <w:rPr>
          <w:rFonts w:ascii="Times New Roman" w:hAnsi="Times New Roman" w:cs="Times New Roman"/>
          <w:sz w:val="24"/>
          <w:szCs w:val="24"/>
        </w:rPr>
        <w:t xml:space="preserve">, 2002). </w:t>
      </w:r>
    </w:p>
    <w:p w:rsidR="008D16A1" w:rsidRPr="00546C9D" w:rsidRDefault="008D4D39" w:rsidP="00AC212F">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Parece ser comprensible que aquellas personas con una alta ansiedad de apego, participen en más relaciones </w:t>
      </w:r>
      <w:proofErr w:type="spellStart"/>
      <w:r w:rsidRPr="00546C9D">
        <w:rPr>
          <w:rFonts w:ascii="Times New Roman" w:hAnsi="Times New Roman" w:cs="Times New Roman"/>
          <w:sz w:val="24"/>
          <w:szCs w:val="24"/>
        </w:rPr>
        <w:t>extradiádicas</w:t>
      </w:r>
      <w:proofErr w:type="spellEnd"/>
      <w:r w:rsidRPr="00546C9D">
        <w:rPr>
          <w:rFonts w:ascii="Times New Roman" w:hAnsi="Times New Roman" w:cs="Times New Roman"/>
          <w:sz w:val="24"/>
          <w:szCs w:val="24"/>
        </w:rPr>
        <w:t xml:space="preserve">. </w:t>
      </w:r>
      <w:r w:rsidR="0041196B" w:rsidRPr="00546C9D">
        <w:rPr>
          <w:rFonts w:ascii="Times New Roman" w:hAnsi="Times New Roman" w:cs="Times New Roman"/>
          <w:sz w:val="24"/>
          <w:szCs w:val="24"/>
        </w:rPr>
        <w:t>Las persona</w:t>
      </w:r>
      <w:r w:rsidR="006646CD" w:rsidRPr="00546C9D">
        <w:rPr>
          <w:rFonts w:ascii="Times New Roman" w:hAnsi="Times New Roman" w:cs="Times New Roman"/>
          <w:sz w:val="24"/>
          <w:szCs w:val="24"/>
        </w:rPr>
        <w:t>s con apego preocupado desean</w:t>
      </w:r>
      <w:r w:rsidR="0041196B" w:rsidRPr="00546C9D">
        <w:rPr>
          <w:rFonts w:ascii="Times New Roman" w:hAnsi="Times New Roman" w:cs="Times New Roman"/>
          <w:sz w:val="24"/>
          <w:szCs w:val="24"/>
        </w:rPr>
        <w:t xml:space="preserve"> recibir </w:t>
      </w:r>
      <w:r w:rsidR="006646CD" w:rsidRPr="00546C9D">
        <w:rPr>
          <w:rFonts w:ascii="Times New Roman" w:hAnsi="Times New Roman" w:cs="Times New Roman"/>
          <w:sz w:val="24"/>
          <w:szCs w:val="24"/>
        </w:rPr>
        <w:t xml:space="preserve">la </w:t>
      </w:r>
      <w:r w:rsidR="0041196B" w:rsidRPr="00546C9D">
        <w:rPr>
          <w:rFonts w:ascii="Times New Roman" w:hAnsi="Times New Roman" w:cs="Times New Roman"/>
          <w:sz w:val="24"/>
          <w:szCs w:val="24"/>
        </w:rPr>
        <w:t xml:space="preserve">atención y </w:t>
      </w:r>
      <w:r w:rsidR="006646CD" w:rsidRPr="00546C9D">
        <w:rPr>
          <w:rFonts w:ascii="Times New Roman" w:hAnsi="Times New Roman" w:cs="Times New Roman"/>
          <w:sz w:val="24"/>
          <w:szCs w:val="24"/>
        </w:rPr>
        <w:t xml:space="preserve">el </w:t>
      </w:r>
      <w:r w:rsidR="0041196B" w:rsidRPr="00546C9D">
        <w:rPr>
          <w:rFonts w:ascii="Times New Roman" w:hAnsi="Times New Roman" w:cs="Times New Roman"/>
          <w:sz w:val="24"/>
          <w:szCs w:val="24"/>
        </w:rPr>
        <w:t>amor de una figura de apego</w:t>
      </w:r>
      <w:r w:rsidR="006646CD" w:rsidRPr="00546C9D">
        <w:rPr>
          <w:rFonts w:ascii="Times New Roman" w:hAnsi="Times New Roman" w:cs="Times New Roman"/>
          <w:sz w:val="24"/>
          <w:szCs w:val="24"/>
        </w:rPr>
        <w:t>, y presentan</w:t>
      </w:r>
      <w:r w:rsidR="0041196B" w:rsidRPr="00546C9D">
        <w:rPr>
          <w:rFonts w:ascii="Times New Roman" w:hAnsi="Times New Roman" w:cs="Times New Roman"/>
          <w:sz w:val="24"/>
          <w:szCs w:val="24"/>
        </w:rPr>
        <w:t xml:space="preserve"> un miedo profundam</w:t>
      </w:r>
      <w:r w:rsidRPr="00546C9D">
        <w:rPr>
          <w:rFonts w:ascii="Times New Roman" w:hAnsi="Times New Roman" w:cs="Times New Roman"/>
          <w:sz w:val="24"/>
          <w:szCs w:val="24"/>
        </w:rPr>
        <w:t>ente arraigado a ser abandonado</w:t>
      </w:r>
      <w:r w:rsidR="006646CD" w:rsidRPr="00546C9D">
        <w:rPr>
          <w:rFonts w:ascii="Times New Roman" w:hAnsi="Times New Roman" w:cs="Times New Roman"/>
          <w:sz w:val="24"/>
          <w:szCs w:val="24"/>
        </w:rPr>
        <w:t>. Por este motivo,</w:t>
      </w:r>
      <w:r w:rsidR="00353478">
        <w:rPr>
          <w:rFonts w:ascii="Times New Roman" w:hAnsi="Times New Roman" w:cs="Times New Roman"/>
          <w:sz w:val="24"/>
          <w:szCs w:val="24"/>
        </w:rPr>
        <w:t xml:space="preserve"> </w:t>
      </w:r>
      <w:r w:rsidRPr="00546C9D">
        <w:rPr>
          <w:rFonts w:ascii="Times New Roman" w:hAnsi="Times New Roman" w:cs="Times New Roman"/>
          <w:sz w:val="24"/>
          <w:szCs w:val="24"/>
        </w:rPr>
        <w:t xml:space="preserve">buscan la cercanía y la </w:t>
      </w:r>
      <w:r w:rsidRPr="00546C9D">
        <w:rPr>
          <w:rFonts w:ascii="Times New Roman" w:hAnsi="Times New Roman" w:cs="Times New Roman"/>
          <w:sz w:val="24"/>
          <w:szCs w:val="24"/>
        </w:rPr>
        <w:lastRenderedPageBreak/>
        <w:t xml:space="preserve">aprobación de los demás para ayudar a validar su sentido de autoestima (Bartholomew y Horowitz, 1991). </w:t>
      </w:r>
      <w:proofErr w:type="spellStart"/>
      <w:r w:rsidRPr="00546C9D">
        <w:rPr>
          <w:rFonts w:ascii="Times New Roman" w:hAnsi="Times New Roman" w:cs="Times New Roman"/>
          <w:sz w:val="24"/>
          <w:szCs w:val="24"/>
        </w:rPr>
        <w:t>Fish</w:t>
      </w:r>
      <w:proofErr w:type="spellEnd"/>
      <w:r w:rsidRPr="00546C9D">
        <w:rPr>
          <w:rFonts w:ascii="Times New Roman" w:hAnsi="Times New Roman" w:cs="Times New Roman"/>
          <w:sz w:val="24"/>
          <w:szCs w:val="24"/>
        </w:rPr>
        <w:t xml:space="preserve"> et al. (2012) especulan</w:t>
      </w:r>
      <w:r w:rsidR="0041196B" w:rsidRPr="00546C9D">
        <w:rPr>
          <w:rFonts w:ascii="Times New Roman" w:hAnsi="Times New Roman" w:cs="Times New Roman"/>
          <w:sz w:val="24"/>
          <w:szCs w:val="24"/>
        </w:rPr>
        <w:t xml:space="preserve"> que en tiempos de conflicto o abandono de pareja, las personas preocupadas pueden buscar experiencias </w:t>
      </w:r>
      <w:proofErr w:type="spellStart"/>
      <w:r w:rsidR="0041196B" w:rsidRPr="00546C9D">
        <w:rPr>
          <w:rFonts w:ascii="Times New Roman" w:hAnsi="Times New Roman" w:cs="Times New Roman"/>
          <w:sz w:val="24"/>
          <w:szCs w:val="24"/>
        </w:rPr>
        <w:t>extradiádicas</w:t>
      </w:r>
      <w:proofErr w:type="spellEnd"/>
      <w:r w:rsidR="0041196B" w:rsidRPr="00546C9D">
        <w:rPr>
          <w:rFonts w:ascii="Times New Roman" w:hAnsi="Times New Roman" w:cs="Times New Roman"/>
          <w:sz w:val="24"/>
          <w:szCs w:val="24"/>
        </w:rPr>
        <w:t xml:space="preserve"> fuera de su relación para validar su autoestima.</w:t>
      </w:r>
    </w:p>
    <w:p w:rsidR="00054199" w:rsidRPr="00546C9D" w:rsidRDefault="00054199" w:rsidP="00EE3BB0">
      <w:pPr>
        <w:pStyle w:val="Prrafodelista"/>
        <w:numPr>
          <w:ilvl w:val="2"/>
          <w:numId w:val="9"/>
        </w:num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Sexualidad</w:t>
      </w:r>
    </w:p>
    <w:p w:rsidR="00BB72ED" w:rsidRPr="00546C9D" w:rsidRDefault="00BB72ED" w:rsidP="007F39E5">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En las relaciones de pareja, uno de los factores que se ve más influido por el tipo de apego es la sexualidad</w:t>
      </w:r>
      <w:r w:rsidR="00950703" w:rsidRPr="00546C9D">
        <w:rPr>
          <w:rFonts w:ascii="Times New Roman" w:hAnsi="Times New Roman" w:cs="Times New Roman"/>
          <w:sz w:val="24"/>
          <w:szCs w:val="24"/>
        </w:rPr>
        <w:t>.</w:t>
      </w:r>
      <w:r w:rsidR="00353478">
        <w:rPr>
          <w:rFonts w:ascii="Times New Roman" w:hAnsi="Times New Roman" w:cs="Times New Roman"/>
          <w:sz w:val="24"/>
          <w:szCs w:val="24"/>
        </w:rPr>
        <w:t xml:space="preserve"> </w:t>
      </w:r>
      <w:r w:rsidR="00950703" w:rsidRPr="00546C9D">
        <w:rPr>
          <w:rFonts w:ascii="Times New Roman" w:hAnsi="Times New Roman" w:cs="Times New Roman"/>
          <w:sz w:val="24"/>
          <w:szCs w:val="24"/>
        </w:rPr>
        <w:t>El</w:t>
      </w:r>
      <w:r w:rsidRPr="00546C9D">
        <w:rPr>
          <w:rFonts w:ascii="Times New Roman" w:hAnsi="Times New Roman" w:cs="Times New Roman"/>
          <w:sz w:val="24"/>
          <w:szCs w:val="24"/>
        </w:rPr>
        <w:t xml:space="preserve"> estilo de apego no sólo va a influir en la calidad de las relaciones sexuales, sino también en el disfrute de los juegos eróticos. Según el estilo de apego de la persona, esta tendrá una mayor tendencia a posicionarse en un rol u otro (sumisión-dominación, cuidador</w:t>
      </w:r>
      <w:r w:rsidR="00866675" w:rsidRPr="00546C9D">
        <w:rPr>
          <w:rFonts w:ascii="Times New Roman" w:hAnsi="Times New Roman" w:cs="Times New Roman"/>
          <w:sz w:val="24"/>
          <w:szCs w:val="24"/>
        </w:rPr>
        <w:t>-cuidado etc.) (Zapiain, 2009).</w:t>
      </w:r>
    </w:p>
    <w:p w:rsidR="00D5610F" w:rsidRDefault="00C12C6F" w:rsidP="007F39E5">
      <w:pPr>
        <w:spacing w:line="360" w:lineRule="auto"/>
        <w:jc w:val="both"/>
        <w:rPr>
          <w:rFonts w:ascii="Times New Roman" w:hAnsi="Times New Roman" w:cs="Times New Roman"/>
          <w:color w:val="00B050"/>
          <w:sz w:val="24"/>
          <w:szCs w:val="24"/>
        </w:rPr>
      </w:pPr>
      <w:r>
        <w:rPr>
          <w:rFonts w:ascii="Times New Roman" w:hAnsi="Times New Roman" w:cs="Times New Roman"/>
          <w:sz w:val="24"/>
          <w:szCs w:val="24"/>
        </w:rPr>
        <w:t>Debido a sus experiencias tempranas positivas</w:t>
      </w:r>
      <w:r w:rsidR="00631DD7">
        <w:rPr>
          <w:rFonts w:ascii="Times New Roman" w:hAnsi="Times New Roman" w:cs="Times New Roman"/>
          <w:sz w:val="24"/>
          <w:szCs w:val="24"/>
        </w:rPr>
        <w:t>,</w:t>
      </w:r>
      <w:r>
        <w:rPr>
          <w:rFonts w:ascii="Times New Roman" w:hAnsi="Times New Roman" w:cs="Times New Roman"/>
          <w:sz w:val="24"/>
          <w:szCs w:val="24"/>
        </w:rPr>
        <w:t xml:space="preserve"> las perso</w:t>
      </w:r>
      <w:r w:rsidR="00631DD7">
        <w:rPr>
          <w:rFonts w:ascii="Times New Roman" w:hAnsi="Times New Roman" w:cs="Times New Roman"/>
          <w:sz w:val="24"/>
          <w:szCs w:val="24"/>
        </w:rPr>
        <w:t>nas con estilos de apego seguro</w:t>
      </w:r>
      <w:r>
        <w:rPr>
          <w:rFonts w:ascii="Times New Roman" w:hAnsi="Times New Roman" w:cs="Times New Roman"/>
          <w:sz w:val="24"/>
          <w:szCs w:val="24"/>
        </w:rPr>
        <w:t xml:space="preserve"> no presentan miedo a explorar ni a relacionarse desde la intimidad</w:t>
      </w:r>
      <w:r w:rsidR="00631DD7">
        <w:rPr>
          <w:rFonts w:ascii="Times New Roman" w:hAnsi="Times New Roman" w:cs="Times New Roman"/>
          <w:sz w:val="24"/>
          <w:szCs w:val="24"/>
        </w:rPr>
        <w:t xml:space="preserve"> por lo que las relaciones sexuales son experimentadas como gratificantes y de gran conexión afectiva </w:t>
      </w:r>
      <w:r w:rsidR="00BB72ED" w:rsidRPr="00546C9D">
        <w:rPr>
          <w:rFonts w:ascii="Times New Roman" w:hAnsi="Times New Roman" w:cs="Times New Roman"/>
          <w:sz w:val="24"/>
          <w:szCs w:val="24"/>
        </w:rPr>
        <w:t xml:space="preserve">(Sánchez, 2015). </w:t>
      </w:r>
      <w:r w:rsidR="00631DD7">
        <w:rPr>
          <w:rFonts w:ascii="Times New Roman" w:hAnsi="Times New Roman" w:cs="Times New Roman"/>
          <w:sz w:val="24"/>
          <w:szCs w:val="24"/>
        </w:rPr>
        <w:t xml:space="preserve">Gracias a esto, son capaces de fluir y </w:t>
      </w:r>
      <w:r w:rsidR="00BB72ED" w:rsidRPr="00546C9D">
        <w:rPr>
          <w:rFonts w:ascii="Times New Roman" w:hAnsi="Times New Roman" w:cs="Times New Roman"/>
          <w:sz w:val="24"/>
          <w:szCs w:val="24"/>
        </w:rPr>
        <w:t>dejarse llevar por el bienestar que les aporta la estimulación sensorial (Zapiain, 2009), además de estar abierto</w:t>
      </w:r>
      <w:r w:rsidR="00631DD7">
        <w:rPr>
          <w:rFonts w:ascii="Times New Roman" w:hAnsi="Times New Roman" w:cs="Times New Roman"/>
          <w:sz w:val="24"/>
          <w:szCs w:val="24"/>
        </w:rPr>
        <w:t>s</w:t>
      </w:r>
      <w:r w:rsidR="00BB72ED" w:rsidRPr="00546C9D">
        <w:rPr>
          <w:rFonts w:ascii="Times New Roman" w:hAnsi="Times New Roman" w:cs="Times New Roman"/>
          <w:sz w:val="24"/>
          <w:szCs w:val="24"/>
        </w:rPr>
        <w:t xml:space="preserve"> a </w:t>
      </w:r>
      <w:r w:rsidR="00512154">
        <w:rPr>
          <w:rFonts w:ascii="Times New Roman" w:hAnsi="Times New Roman" w:cs="Times New Roman"/>
          <w:sz w:val="24"/>
          <w:szCs w:val="24"/>
        </w:rPr>
        <w:t xml:space="preserve">realizar </w:t>
      </w:r>
      <w:r w:rsidR="00BB72ED" w:rsidRPr="00546C9D">
        <w:rPr>
          <w:rFonts w:ascii="Times New Roman" w:hAnsi="Times New Roman" w:cs="Times New Roman"/>
          <w:sz w:val="24"/>
          <w:szCs w:val="24"/>
        </w:rPr>
        <w:t xml:space="preserve">una mayor variedad de conductas </w:t>
      </w:r>
      <w:proofErr w:type="spellStart"/>
      <w:r w:rsidR="00BB72ED" w:rsidRPr="00546C9D">
        <w:rPr>
          <w:rFonts w:ascii="Times New Roman" w:hAnsi="Times New Roman" w:cs="Times New Roman"/>
          <w:sz w:val="24"/>
          <w:szCs w:val="24"/>
        </w:rPr>
        <w:t>paracoitales</w:t>
      </w:r>
      <w:proofErr w:type="spellEnd"/>
      <w:r w:rsidR="00BB72ED" w:rsidRPr="00546C9D">
        <w:rPr>
          <w:rFonts w:ascii="Times New Roman" w:hAnsi="Times New Roman" w:cs="Times New Roman"/>
          <w:sz w:val="24"/>
          <w:szCs w:val="24"/>
        </w:rPr>
        <w:t xml:space="preserve"> (Sánchez, 2015). </w:t>
      </w:r>
    </w:p>
    <w:p w:rsidR="00BB72ED" w:rsidRPr="00D5610F" w:rsidRDefault="00D5610F" w:rsidP="007F39E5">
      <w:pPr>
        <w:spacing w:line="360" w:lineRule="auto"/>
        <w:jc w:val="both"/>
        <w:rPr>
          <w:rFonts w:ascii="Times New Roman" w:hAnsi="Times New Roman" w:cs="Times New Roman"/>
          <w:color w:val="00B050"/>
          <w:sz w:val="24"/>
          <w:szCs w:val="24"/>
        </w:rPr>
      </w:pPr>
      <w:r w:rsidRPr="00D5610F">
        <w:rPr>
          <w:rFonts w:ascii="Times New Roman" w:hAnsi="Times New Roman" w:cs="Times New Roman"/>
          <w:color w:val="000000" w:themeColor="text1"/>
          <w:sz w:val="24"/>
          <w:szCs w:val="24"/>
        </w:rPr>
        <w:t>Como hemos mencionado antes, las</w:t>
      </w:r>
      <w:r w:rsidR="00353478">
        <w:rPr>
          <w:rFonts w:ascii="Times New Roman" w:hAnsi="Times New Roman" w:cs="Times New Roman"/>
          <w:color w:val="000000" w:themeColor="text1"/>
          <w:sz w:val="24"/>
          <w:szCs w:val="24"/>
        </w:rPr>
        <w:t xml:space="preserve"> </w:t>
      </w:r>
      <w:r w:rsidR="00BB72ED" w:rsidRPr="00546C9D">
        <w:rPr>
          <w:rFonts w:ascii="Times New Roman" w:hAnsi="Times New Roman" w:cs="Times New Roman"/>
          <w:sz w:val="24"/>
          <w:szCs w:val="24"/>
        </w:rPr>
        <w:t xml:space="preserve">personas con un estilo de apego inseguro suelen mostrar </w:t>
      </w:r>
      <w:r>
        <w:rPr>
          <w:rFonts w:ascii="Times New Roman" w:hAnsi="Times New Roman" w:cs="Times New Roman"/>
          <w:sz w:val="24"/>
          <w:szCs w:val="24"/>
        </w:rPr>
        <w:t xml:space="preserve">mayores </w:t>
      </w:r>
      <w:r w:rsidR="00BB72ED" w:rsidRPr="00546C9D">
        <w:rPr>
          <w:rFonts w:ascii="Times New Roman" w:hAnsi="Times New Roman" w:cs="Times New Roman"/>
          <w:sz w:val="24"/>
          <w:szCs w:val="24"/>
        </w:rPr>
        <w:t xml:space="preserve">dificultades e insatisfacciones en sus relaciones sexuales. </w:t>
      </w:r>
      <w:r w:rsidR="00187723">
        <w:rPr>
          <w:rFonts w:ascii="Times New Roman" w:hAnsi="Times New Roman" w:cs="Times New Roman"/>
          <w:sz w:val="24"/>
          <w:szCs w:val="24"/>
        </w:rPr>
        <w:t>E</w:t>
      </w:r>
      <w:r w:rsidR="008B5221">
        <w:rPr>
          <w:rFonts w:ascii="Times New Roman" w:hAnsi="Times New Roman" w:cs="Times New Roman"/>
          <w:sz w:val="24"/>
          <w:szCs w:val="24"/>
        </w:rPr>
        <w:t>n primer lugar</w:t>
      </w:r>
      <w:r w:rsidR="00187723">
        <w:rPr>
          <w:rFonts w:ascii="Times New Roman" w:hAnsi="Times New Roman" w:cs="Times New Roman"/>
          <w:sz w:val="24"/>
          <w:szCs w:val="24"/>
        </w:rPr>
        <w:t>, las personas con</w:t>
      </w:r>
      <w:r w:rsidR="00BB72ED" w:rsidRPr="00546C9D">
        <w:rPr>
          <w:rFonts w:ascii="Times New Roman" w:hAnsi="Times New Roman" w:cs="Times New Roman"/>
          <w:sz w:val="24"/>
          <w:szCs w:val="24"/>
        </w:rPr>
        <w:t xml:space="preserve"> estilo evitativo, no </w:t>
      </w:r>
      <w:r w:rsidR="00187723">
        <w:rPr>
          <w:rFonts w:ascii="Times New Roman" w:hAnsi="Times New Roman" w:cs="Times New Roman"/>
          <w:sz w:val="24"/>
          <w:szCs w:val="24"/>
        </w:rPr>
        <w:t>llegan a ver al otro en su totalidad</w:t>
      </w:r>
      <w:r w:rsidR="00BB72ED" w:rsidRPr="00546C9D">
        <w:rPr>
          <w:rFonts w:ascii="Times New Roman" w:hAnsi="Times New Roman" w:cs="Times New Roman"/>
          <w:sz w:val="24"/>
          <w:szCs w:val="24"/>
        </w:rPr>
        <w:t>, sino que existe una instrumentalización de la pareja</w:t>
      </w:r>
      <w:r w:rsidR="00B94341" w:rsidRPr="00546C9D">
        <w:rPr>
          <w:rFonts w:ascii="Times New Roman" w:hAnsi="Times New Roman" w:cs="Times New Roman"/>
          <w:sz w:val="24"/>
          <w:szCs w:val="24"/>
        </w:rPr>
        <w:t xml:space="preserve"> (</w:t>
      </w:r>
      <w:r w:rsidR="00187723">
        <w:rPr>
          <w:rFonts w:ascii="Times New Roman" w:hAnsi="Times New Roman" w:cs="Times New Roman"/>
          <w:sz w:val="24"/>
          <w:szCs w:val="24"/>
        </w:rPr>
        <w:t xml:space="preserve">por ejemplo, </w:t>
      </w:r>
      <w:r w:rsidR="00B94341" w:rsidRPr="00546C9D">
        <w:rPr>
          <w:rFonts w:ascii="Times New Roman" w:hAnsi="Times New Roman" w:cs="Times New Roman"/>
          <w:sz w:val="24"/>
          <w:szCs w:val="24"/>
        </w:rPr>
        <w:t>busca</w:t>
      </w:r>
      <w:r w:rsidR="00187723">
        <w:rPr>
          <w:rFonts w:ascii="Times New Roman" w:hAnsi="Times New Roman" w:cs="Times New Roman"/>
          <w:sz w:val="24"/>
          <w:szCs w:val="24"/>
        </w:rPr>
        <w:t>n</w:t>
      </w:r>
      <w:r w:rsidR="00B94341" w:rsidRPr="00546C9D">
        <w:rPr>
          <w:rFonts w:ascii="Times New Roman" w:hAnsi="Times New Roman" w:cs="Times New Roman"/>
          <w:sz w:val="24"/>
          <w:szCs w:val="24"/>
        </w:rPr>
        <w:t xml:space="preserve"> satisfacer </w:t>
      </w:r>
      <w:r w:rsidR="00187723">
        <w:rPr>
          <w:rFonts w:ascii="Times New Roman" w:hAnsi="Times New Roman" w:cs="Times New Roman"/>
          <w:sz w:val="24"/>
          <w:szCs w:val="24"/>
        </w:rPr>
        <w:t xml:space="preserve">sus propios deseos </w:t>
      </w:r>
      <w:r w:rsidR="00B94341" w:rsidRPr="00546C9D">
        <w:rPr>
          <w:rFonts w:ascii="Times New Roman" w:hAnsi="Times New Roman" w:cs="Times New Roman"/>
          <w:sz w:val="24"/>
          <w:szCs w:val="24"/>
        </w:rPr>
        <w:t>sexual</w:t>
      </w:r>
      <w:r w:rsidR="00187723">
        <w:rPr>
          <w:rFonts w:ascii="Times New Roman" w:hAnsi="Times New Roman" w:cs="Times New Roman"/>
          <w:sz w:val="24"/>
          <w:szCs w:val="24"/>
        </w:rPr>
        <w:t>es</w:t>
      </w:r>
      <w:r w:rsidR="00B94341" w:rsidRPr="00546C9D">
        <w:rPr>
          <w:rFonts w:ascii="Times New Roman" w:hAnsi="Times New Roman" w:cs="Times New Roman"/>
          <w:sz w:val="24"/>
          <w:szCs w:val="24"/>
        </w:rPr>
        <w:t>)</w:t>
      </w:r>
      <w:r w:rsidR="00BB72ED" w:rsidRPr="00546C9D">
        <w:rPr>
          <w:rFonts w:ascii="Times New Roman" w:hAnsi="Times New Roman" w:cs="Times New Roman"/>
          <w:sz w:val="24"/>
          <w:szCs w:val="24"/>
        </w:rPr>
        <w:t xml:space="preserve">. </w:t>
      </w:r>
      <w:r w:rsidR="00192620" w:rsidRPr="00546C9D">
        <w:rPr>
          <w:rFonts w:ascii="Times New Roman" w:hAnsi="Times New Roman" w:cs="Times New Roman"/>
          <w:sz w:val="24"/>
          <w:szCs w:val="24"/>
        </w:rPr>
        <w:t>Debido a que la situación requiere de una conexión íntima</w:t>
      </w:r>
      <w:r w:rsidR="00B94341" w:rsidRPr="00546C9D">
        <w:rPr>
          <w:rFonts w:ascii="Times New Roman" w:hAnsi="Times New Roman" w:cs="Times New Roman"/>
          <w:sz w:val="24"/>
          <w:szCs w:val="24"/>
        </w:rPr>
        <w:t xml:space="preserve"> (lo que activa en él las experiencias negativas con su figura de apego)</w:t>
      </w:r>
      <w:r w:rsidR="00192620" w:rsidRPr="00546C9D">
        <w:rPr>
          <w:rFonts w:ascii="Times New Roman" w:hAnsi="Times New Roman" w:cs="Times New Roman"/>
          <w:sz w:val="24"/>
          <w:szCs w:val="24"/>
        </w:rPr>
        <w:t xml:space="preserve">, </w:t>
      </w:r>
      <w:r w:rsidR="00746FF7" w:rsidRPr="00546C9D">
        <w:rPr>
          <w:rFonts w:ascii="Times New Roman" w:hAnsi="Times New Roman" w:cs="Times New Roman"/>
          <w:sz w:val="24"/>
          <w:szCs w:val="24"/>
        </w:rPr>
        <w:t>la viven</w:t>
      </w:r>
      <w:r w:rsidR="00192620" w:rsidRPr="00546C9D">
        <w:rPr>
          <w:rFonts w:ascii="Times New Roman" w:hAnsi="Times New Roman" w:cs="Times New Roman"/>
          <w:sz w:val="24"/>
          <w:szCs w:val="24"/>
        </w:rPr>
        <w:t xml:space="preserve"> de manera conflictiva</w:t>
      </w:r>
      <w:r w:rsidR="00BB72ED" w:rsidRPr="00546C9D">
        <w:rPr>
          <w:rFonts w:ascii="Times New Roman" w:hAnsi="Times New Roman" w:cs="Times New Roman"/>
          <w:sz w:val="24"/>
          <w:szCs w:val="24"/>
        </w:rPr>
        <w:t xml:space="preserve"> (Zapiain, 2009).</w:t>
      </w:r>
    </w:p>
    <w:p w:rsidR="00BB72ED" w:rsidRPr="00546C9D" w:rsidRDefault="00262F28" w:rsidP="007F39E5">
      <w:pPr>
        <w:spacing w:line="360" w:lineRule="auto"/>
        <w:jc w:val="both"/>
        <w:rPr>
          <w:rFonts w:ascii="Times New Roman" w:hAnsi="Times New Roman" w:cs="Times New Roman"/>
          <w:color w:val="00B050"/>
          <w:sz w:val="24"/>
          <w:szCs w:val="24"/>
        </w:rPr>
      </w:pPr>
      <w:r>
        <w:rPr>
          <w:rFonts w:ascii="Times New Roman" w:hAnsi="Times New Roman" w:cs="Times New Roman"/>
          <w:sz w:val="24"/>
          <w:szCs w:val="24"/>
        </w:rPr>
        <w:t>Como</w:t>
      </w:r>
      <w:r w:rsidR="00BB72ED" w:rsidRPr="00546C9D">
        <w:rPr>
          <w:rFonts w:ascii="Times New Roman" w:hAnsi="Times New Roman" w:cs="Times New Roman"/>
          <w:sz w:val="24"/>
          <w:szCs w:val="24"/>
        </w:rPr>
        <w:t xml:space="preserve"> la persona arrastra un mecanismo de evitación </w:t>
      </w:r>
      <w:r>
        <w:rPr>
          <w:rFonts w:ascii="Times New Roman" w:hAnsi="Times New Roman" w:cs="Times New Roman"/>
          <w:sz w:val="24"/>
          <w:szCs w:val="24"/>
        </w:rPr>
        <w:t>de</w:t>
      </w:r>
      <w:r w:rsidR="00BB72ED" w:rsidRPr="00546C9D">
        <w:rPr>
          <w:rFonts w:ascii="Times New Roman" w:hAnsi="Times New Roman" w:cs="Times New Roman"/>
          <w:sz w:val="24"/>
          <w:szCs w:val="24"/>
        </w:rPr>
        <w:t xml:space="preserve"> la intimidad desde la infancia, se ve incapacitado para considerar las necesidades de su pareja, rechazando así adoptar el rol de cuidador. La falta de atención y compromiso con el otro les lleva a instrumentalizar la relación para obtener </w:t>
      </w:r>
      <w:r w:rsidR="008B5221">
        <w:rPr>
          <w:rFonts w:ascii="Times New Roman" w:hAnsi="Times New Roman" w:cs="Times New Roman"/>
          <w:sz w:val="24"/>
          <w:szCs w:val="24"/>
        </w:rPr>
        <w:t>sólo su propio beneficio sexual</w:t>
      </w:r>
      <w:r w:rsidR="00BB72ED" w:rsidRPr="00546C9D">
        <w:rPr>
          <w:rFonts w:ascii="Times New Roman" w:hAnsi="Times New Roman" w:cs="Times New Roman"/>
          <w:sz w:val="24"/>
          <w:szCs w:val="24"/>
        </w:rPr>
        <w:t xml:space="preserve">. En todos estos encuentros sexuales, las personas </w:t>
      </w:r>
      <w:proofErr w:type="spellStart"/>
      <w:r w:rsidR="00BB72ED" w:rsidRPr="00546C9D">
        <w:rPr>
          <w:rFonts w:ascii="Times New Roman" w:hAnsi="Times New Roman" w:cs="Times New Roman"/>
          <w:sz w:val="24"/>
          <w:szCs w:val="24"/>
        </w:rPr>
        <w:t>evitativas</w:t>
      </w:r>
      <w:proofErr w:type="spellEnd"/>
      <w:r w:rsidR="00BB72ED" w:rsidRPr="00546C9D">
        <w:rPr>
          <w:rFonts w:ascii="Times New Roman" w:hAnsi="Times New Roman" w:cs="Times New Roman"/>
          <w:sz w:val="24"/>
          <w:szCs w:val="24"/>
        </w:rPr>
        <w:t xml:space="preserve"> suelen adoptar un rol dominante</w:t>
      </w:r>
      <w:r w:rsidR="007676F2" w:rsidRPr="00546C9D">
        <w:rPr>
          <w:rFonts w:ascii="Times New Roman" w:hAnsi="Times New Roman" w:cs="Times New Roman"/>
          <w:sz w:val="24"/>
          <w:szCs w:val="24"/>
        </w:rPr>
        <w:t xml:space="preserve">, en el que no tienen en cuenta los deseos </w:t>
      </w:r>
      <w:r w:rsidR="008B5221">
        <w:rPr>
          <w:rFonts w:ascii="Times New Roman" w:hAnsi="Times New Roman" w:cs="Times New Roman"/>
          <w:sz w:val="24"/>
          <w:szCs w:val="24"/>
        </w:rPr>
        <w:t>y necesidades del otro sino solamente</w:t>
      </w:r>
      <w:r w:rsidR="007676F2" w:rsidRPr="00546C9D">
        <w:rPr>
          <w:rFonts w:ascii="Times New Roman" w:hAnsi="Times New Roman" w:cs="Times New Roman"/>
          <w:sz w:val="24"/>
          <w:szCs w:val="24"/>
        </w:rPr>
        <w:t xml:space="preserve"> las suyas propias </w:t>
      </w:r>
      <w:r w:rsidR="00BB72ED" w:rsidRPr="00546C9D">
        <w:rPr>
          <w:rFonts w:ascii="Times New Roman" w:hAnsi="Times New Roman" w:cs="Times New Roman"/>
          <w:sz w:val="24"/>
          <w:szCs w:val="24"/>
        </w:rPr>
        <w:t xml:space="preserve">(Zapiain, 2009). </w:t>
      </w:r>
    </w:p>
    <w:p w:rsidR="000F0DAB" w:rsidRDefault="008B5221" w:rsidP="00846C1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 segundo lugar, l</w:t>
      </w:r>
      <w:r w:rsidR="00BB72ED" w:rsidRPr="00546C9D">
        <w:rPr>
          <w:rFonts w:ascii="Times New Roman" w:hAnsi="Times New Roman" w:cs="Times New Roman"/>
          <w:sz w:val="24"/>
          <w:szCs w:val="24"/>
        </w:rPr>
        <w:t>as personas con un estilo de apego ambivalente perciben el sexo como un medio para conseguir el cuidado de su pareja, sentirse queridas y a su vez, reducir su ansiedad ante el abandono (Zapiain et al.,</w:t>
      </w:r>
      <w:r w:rsidR="00353478">
        <w:rPr>
          <w:rFonts w:ascii="Times New Roman" w:hAnsi="Times New Roman" w:cs="Times New Roman"/>
          <w:sz w:val="24"/>
          <w:szCs w:val="24"/>
        </w:rPr>
        <w:t xml:space="preserve"> </w:t>
      </w:r>
      <w:r w:rsidR="00BB72ED" w:rsidRPr="00546C9D">
        <w:rPr>
          <w:rFonts w:ascii="Times New Roman" w:hAnsi="Times New Roman" w:cs="Times New Roman"/>
          <w:sz w:val="24"/>
          <w:szCs w:val="24"/>
        </w:rPr>
        <w:t xml:space="preserve">2011). </w:t>
      </w:r>
      <w:r w:rsidR="00083CA7">
        <w:rPr>
          <w:rFonts w:ascii="Times New Roman" w:hAnsi="Times New Roman" w:cs="Times New Roman"/>
          <w:sz w:val="24"/>
          <w:szCs w:val="24"/>
        </w:rPr>
        <w:t>El uso de</w:t>
      </w:r>
      <w:r w:rsidR="00083CA7" w:rsidRPr="00083CA7">
        <w:rPr>
          <w:rFonts w:ascii="Times New Roman" w:hAnsi="Times New Roman" w:cs="Times New Roman"/>
          <w:sz w:val="24"/>
          <w:szCs w:val="24"/>
        </w:rPr>
        <w:t xml:space="preserve"> estrategias para evitar el abandono como erotizar los vínculos desde el inicio de la relación (usar las relaciones sexuales para asegurar el compromiso del otro)</w:t>
      </w:r>
      <w:r w:rsidR="00083CA7">
        <w:rPr>
          <w:rFonts w:ascii="Times New Roman" w:hAnsi="Times New Roman" w:cs="Times New Roman"/>
          <w:sz w:val="24"/>
          <w:szCs w:val="24"/>
        </w:rPr>
        <w:t xml:space="preserve"> es muy característico de este estilo de apego</w:t>
      </w:r>
      <w:r w:rsidR="00083CA7" w:rsidRPr="00083CA7">
        <w:rPr>
          <w:rFonts w:ascii="Times New Roman" w:hAnsi="Times New Roman" w:cs="Times New Roman"/>
          <w:sz w:val="24"/>
          <w:szCs w:val="24"/>
        </w:rPr>
        <w:t>.</w:t>
      </w:r>
      <w:r w:rsidR="00083CA7">
        <w:rPr>
          <w:rFonts w:ascii="Times New Roman" w:hAnsi="Times New Roman" w:cs="Times New Roman"/>
          <w:sz w:val="24"/>
          <w:szCs w:val="24"/>
        </w:rPr>
        <w:t xml:space="preserve"> La</w:t>
      </w:r>
      <w:r w:rsidR="00BB72ED" w:rsidRPr="00546C9D">
        <w:rPr>
          <w:rFonts w:ascii="Times New Roman" w:hAnsi="Times New Roman" w:cs="Times New Roman"/>
          <w:sz w:val="24"/>
          <w:szCs w:val="24"/>
        </w:rPr>
        <w:t xml:space="preserve"> ansiedad provoca</w:t>
      </w:r>
      <w:r w:rsidR="00083CA7">
        <w:rPr>
          <w:rFonts w:ascii="Times New Roman" w:hAnsi="Times New Roman" w:cs="Times New Roman"/>
          <w:sz w:val="24"/>
          <w:szCs w:val="24"/>
        </w:rPr>
        <w:t>da ante el miedo al abandono</w:t>
      </w:r>
      <w:r w:rsidR="00ED1E19">
        <w:rPr>
          <w:rFonts w:ascii="Times New Roman" w:hAnsi="Times New Roman" w:cs="Times New Roman"/>
          <w:sz w:val="24"/>
          <w:szCs w:val="24"/>
        </w:rPr>
        <w:t xml:space="preserve"> </w:t>
      </w:r>
      <w:r w:rsidR="00083CA7">
        <w:rPr>
          <w:rFonts w:ascii="Times New Roman" w:hAnsi="Times New Roman" w:cs="Times New Roman"/>
          <w:sz w:val="24"/>
          <w:szCs w:val="24"/>
        </w:rPr>
        <w:t>provoca</w:t>
      </w:r>
      <w:r w:rsidR="00BB72ED" w:rsidRPr="00546C9D">
        <w:rPr>
          <w:rFonts w:ascii="Times New Roman" w:hAnsi="Times New Roman" w:cs="Times New Roman"/>
          <w:sz w:val="24"/>
          <w:szCs w:val="24"/>
        </w:rPr>
        <w:t xml:space="preserve"> que se </w:t>
      </w:r>
      <w:proofErr w:type="spellStart"/>
      <w:r w:rsidR="00BB72ED" w:rsidRPr="00546C9D">
        <w:rPr>
          <w:rFonts w:ascii="Times New Roman" w:hAnsi="Times New Roman" w:cs="Times New Roman"/>
          <w:sz w:val="24"/>
          <w:szCs w:val="24"/>
        </w:rPr>
        <w:t>hiperactive</w:t>
      </w:r>
      <w:proofErr w:type="spellEnd"/>
      <w:r w:rsidR="00BB72ED" w:rsidRPr="00546C9D">
        <w:rPr>
          <w:rFonts w:ascii="Times New Roman" w:hAnsi="Times New Roman" w:cs="Times New Roman"/>
          <w:sz w:val="24"/>
          <w:szCs w:val="24"/>
        </w:rPr>
        <w:t xml:space="preserve"> el </w:t>
      </w:r>
      <w:r w:rsidR="00083CA7">
        <w:rPr>
          <w:rFonts w:ascii="Times New Roman" w:hAnsi="Times New Roman" w:cs="Times New Roman"/>
          <w:sz w:val="24"/>
          <w:szCs w:val="24"/>
        </w:rPr>
        <w:t>sistema de apego, llevando a estas</w:t>
      </w:r>
      <w:r w:rsidR="00BB72ED" w:rsidRPr="00546C9D">
        <w:rPr>
          <w:rFonts w:ascii="Times New Roman" w:hAnsi="Times New Roman" w:cs="Times New Roman"/>
          <w:sz w:val="24"/>
          <w:szCs w:val="24"/>
        </w:rPr>
        <w:t xml:space="preserve"> personas a realizar cuidados compulsivos hacia su pareja</w:t>
      </w:r>
      <w:r w:rsidR="00856B05">
        <w:rPr>
          <w:rFonts w:ascii="Times New Roman" w:hAnsi="Times New Roman" w:cs="Times New Roman"/>
          <w:sz w:val="24"/>
          <w:szCs w:val="24"/>
        </w:rPr>
        <w:t xml:space="preserve"> a costa de </w:t>
      </w:r>
      <w:r w:rsidR="00BB72ED" w:rsidRPr="00546C9D">
        <w:rPr>
          <w:rFonts w:ascii="Times New Roman" w:hAnsi="Times New Roman" w:cs="Times New Roman"/>
          <w:sz w:val="24"/>
          <w:szCs w:val="24"/>
        </w:rPr>
        <w:t>sacrificar sus propias necesidades sexuales. En ocasiones, dado que su sexualidad está focalizada en el otro, el ambivalente puede llegar a soportar humillaciones por par</w:t>
      </w:r>
      <w:r w:rsidR="00BD48FF" w:rsidRPr="00546C9D">
        <w:rPr>
          <w:rFonts w:ascii="Times New Roman" w:hAnsi="Times New Roman" w:cs="Times New Roman"/>
          <w:sz w:val="24"/>
          <w:szCs w:val="24"/>
        </w:rPr>
        <w:t>te de su pareja (Zapiain, 2009)</w:t>
      </w:r>
      <w:r w:rsidR="00BB72ED" w:rsidRPr="00546C9D">
        <w:rPr>
          <w:rFonts w:ascii="Times New Roman" w:hAnsi="Times New Roman" w:cs="Times New Roman"/>
          <w:sz w:val="24"/>
          <w:szCs w:val="24"/>
        </w:rPr>
        <w:t xml:space="preserve">. </w:t>
      </w:r>
    </w:p>
    <w:p w:rsidR="006218CF" w:rsidRPr="00546C9D" w:rsidRDefault="006218CF" w:rsidP="00846C16">
      <w:pPr>
        <w:spacing w:line="360" w:lineRule="auto"/>
        <w:jc w:val="both"/>
        <w:rPr>
          <w:rFonts w:ascii="Times New Roman" w:hAnsi="Times New Roman" w:cs="Times New Roman"/>
          <w:sz w:val="24"/>
          <w:szCs w:val="24"/>
        </w:rPr>
      </w:pPr>
    </w:p>
    <w:p w:rsidR="00E55804" w:rsidRPr="007A4185" w:rsidRDefault="00B960F9" w:rsidP="00EE3BB0">
      <w:pPr>
        <w:pStyle w:val="Prrafodelista"/>
        <w:numPr>
          <w:ilvl w:val="0"/>
          <w:numId w:val="9"/>
        </w:numPr>
        <w:spacing w:line="360" w:lineRule="auto"/>
        <w:rPr>
          <w:rFonts w:ascii="Times New Roman" w:hAnsi="Times New Roman" w:cs="Times New Roman"/>
          <w:b/>
          <w:color w:val="C00000"/>
          <w:sz w:val="28"/>
          <w:szCs w:val="24"/>
        </w:rPr>
      </w:pPr>
      <w:r>
        <w:rPr>
          <w:rFonts w:ascii="Times New Roman" w:hAnsi="Times New Roman" w:cs="Times New Roman"/>
          <w:b/>
          <w:sz w:val="28"/>
          <w:szCs w:val="24"/>
        </w:rPr>
        <w:t>DISCUSIÓN</w:t>
      </w:r>
    </w:p>
    <w:p w:rsidR="008E4365" w:rsidRDefault="00B960F9" w:rsidP="00B822FD">
      <w:pPr>
        <w:spacing w:line="360" w:lineRule="auto"/>
        <w:jc w:val="both"/>
        <w:rPr>
          <w:rFonts w:ascii="Times New Roman" w:hAnsi="Times New Roman" w:cs="Times New Roman"/>
          <w:sz w:val="24"/>
          <w:szCs w:val="24"/>
        </w:rPr>
      </w:pPr>
      <w:r>
        <w:rPr>
          <w:rFonts w:ascii="Times New Roman" w:hAnsi="Times New Roman" w:cs="Times New Roman"/>
          <w:sz w:val="24"/>
          <w:szCs w:val="24"/>
        </w:rPr>
        <w:t>Entonces, ¿e</w:t>
      </w:r>
      <w:r w:rsidR="00FE6B92" w:rsidRPr="00546C9D">
        <w:rPr>
          <w:rFonts w:ascii="Times New Roman" w:hAnsi="Times New Roman" w:cs="Times New Roman"/>
          <w:sz w:val="24"/>
          <w:szCs w:val="24"/>
        </w:rPr>
        <w:t>n qué medida nuestras relaciones de pareja y nuestra manera de criar a los hijos, son influidas por nuestro estilo de apego adulto?</w:t>
      </w:r>
      <w:r>
        <w:rPr>
          <w:rFonts w:ascii="Times New Roman" w:hAnsi="Times New Roman" w:cs="Times New Roman"/>
          <w:sz w:val="24"/>
          <w:szCs w:val="24"/>
        </w:rPr>
        <w:t xml:space="preserve"> Parece que la bibliografía disponible está de acuerdo: el apego que formamos en nuestros primeros años puede tener relación e influir en la calidad de nuestras relaciones adultas, teniendo un impacto tanto en el escenario de la relación de pareja como en el de la crianza.</w:t>
      </w:r>
    </w:p>
    <w:p w:rsidR="008E4365" w:rsidRPr="00546C9D" w:rsidRDefault="008E4365" w:rsidP="00B822FD">
      <w:pPr>
        <w:spacing w:line="360" w:lineRule="auto"/>
        <w:jc w:val="both"/>
        <w:rPr>
          <w:rFonts w:ascii="Times New Roman" w:hAnsi="Times New Roman" w:cs="Times New Roman"/>
          <w:sz w:val="24"/>
          <w:szCs w:val="24"/>
        </w:rPr>
      </w:pPr>
      <w:r w:rsidRPr="008E4365">
        <w:rPr>
          <w:rFonts w:ascii="Times New Roman" w:hAnsi="Times New Roman" w:cs="Times New Roman"/>
          <w:sz w:val="24"/>
          <w:szCs w:val="24"/>
        </w:rPr>
        <w:t xml:space="preserve">La teoría del apego de Bowlby (1969, 1973, 1980) y las aportaciones empíricas realizadas por Mary Ainsworth (1969) muestran la importancia del vínculo de apego que se forma en nuestros primeros años, y cómo este conformará nuestros modelos internos del estar en relación. Las distintas conductas de apego encontradas en la Situación extraña permiten diferenciar y categorizar los distintos estilos de apego infantil y permiten </w:t>
      </w:r>
      <w:proofErr w:type="spellStart"/>
      <w:r w:rsidRPr="008E4365">
        <w:rPr>
          <w:rFonts w:ascii="Times New Roman" w:hAnsi="Times New Roman" w:cs="Times New Roman"/>
          <w:sz w:val="24"/>
          <w:szCs w:val="24"/>
        </w:rPr>
        <w:t>operativizar</w:t>
      </w:r>
      <w:proofErr w:type="spellEnd"/>
      <w:r w:rsidRPr="008E4365">
        <w:rPr>
          <w:rFonts w:ascii="Times New Roman" w:hAnsi="Times New Roman" w:cs="Times New Roman"/>
          <w:sz w:val="24"/>
          <w:szCs w:val="24"/>
        </w:rPr>
        <w:t xml:space="preserve"> el apego en sí mismo.</w:t>
      </w:r>
    </w:p>
    <w:p w:rsidR="00B822FD" w:rsidRDefault="00B822FD" w:rsidP="00B822F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El estudio longitudinal de Mary Main</w:t>
      </w:r>
      <w:r w:rsidR="005E590B">
        <w:rPr>
          <w:rFonts w:ascii="Times New Roman" w:hAnsi="Times New Roman" w:cs="Times New Roman"/>
          <w:sz w:val="24"/>
          <w:szCs w:val="24"/>
        </w:rPr>
        <w:t xml:space="preserve"> (Main et al., 1985)</w:t>
      </w:r>
      <w:r w:rsidRPr="00546C9D">
        <w:rPr>
          <w:rFonts w:ascii="Times New Roman" w:hAnsi="Times New Roman" w:cs="Times New Roman"/>
          <w:sz w:val="24"/>
          <w:szCs w:val="24"/>
        </w:rPr>
        <w:t xml:space="preserve"> muestra c</w:t>
      </w:r>
      <w:r w:rsidR="00856B05">
        <w:rPr>
          <w:rFonts w:ascii="Times New Roman" w:hAnsi="Times New Roman" w:cs="Times New Roman"/>
          <w:sz w:val="24"/>
          <w:szCs w:val="24"/>
        </w:rPr>
        <w:t>ó</w:t>
      </w:r>
      <w:r w:rsidRPr="00546C9D">
        <w:rPr>
          <w:rFonts w:ascii="Times New Roman" w:hAnsi="Times New Roman" w:cs="Times New Roman"/>
          <w:sz w:val="24"/>
          <w:szCs w:val="24"/>
        </w:rPr>
        <w:t>mo el estilo de apego tiende a mantenerse a lo largo del tiempo,</w:t>
      </w:r>
      <w:r w:rsidR="00C87467">
        <w:rPr>
          <w:rFonts w:ascii="Times New Roman" w:hAnsi="Times New Roman" w:cs="Times New Roman"/>
          <w:sz w:val="24"/>
          <w:szCs w:val="24"/>
        </w:rPr>
        <w:t xml:space="preserve"> trasmitiéndose generación a generación. E</w:t>
      </w:r>
      <w:r w:rsidRPr="00546C9D">
        <w:rPr>
          <w:rFonts w:ascii="Times New Roman" w:hAnsi="Times New Roman" w:cs="Times New Roman"/>
          <w:sz w:val="24"/>
          <w:szCs w:val="24"/>
        </w:rPr>
        <w:t>l desarrollo de la</w:t>
      </w:r>
      <w:r w:rsidR="00C87467">
        <w:rPr>
          <w:rFonts w:ascii="Times New Roman" w:hAnsi="Times New Roman" w:cs="Times New Roman"/>
          <w:sz w:val="24"/>
          <w:szCs w:val="24"/>
        </w:rPr>
        <w:t xml:space="preserve"> Entrevista de Apego A</w:t>
      </w:r>
      <w:r w:rsidRPr="00546C9D">
        <w:rPr>
          <w:rFonts w:ascii="Times New Roman" w:hAnsi="Times New Roman" w:cs="Times New Roman"/>
          <w:sz w:val="24"/>
          <w:szCs w:val="24"/>
        </w:rPr>
        <w:t xml:space="preserve">dulto permite observar los modelos internos de los adultos y </w:t>
      </w:r>
      <w:r w:rsidR="00C87467">
        <w:rPr>
          <w:rFonts w:ascii="Times New Roman" w:hAnsi="Times New Roman" w:cs="Times New Roman"/>
          <w:sz w:val="24"/>
          <w:szCs w:val="24"/>
        </w:rPr>
        <w:t>diferenciar</w:t>
      </w:r>
      <w:r w:rsidRPr="00546C9D">
        <w:rPr>
          <w:rFonts w:ascii="Times New Roman" w:hAnsi="Times New Roman" w:cs="Times New Roman"/>
          <w:sz w:val="24"/>
          <w:szCs w:val="24"/>
        </w:rPr>
        <w:t xml:space="preserve"> su</w:t>
      </w:r>
      <w:r w:rsidR="00C87467">
        <w:rPr>
          <w:rFonts w:ascii="Times New Roman" w:hAnsi="Times New Roman" w:cs="Times New Roman"/>
          <w:sz w:val="24"/>
          <w:szCs w:val="24"/>
        </w:rPr>
        <w:t>s</w:t>
      </w:r>
      <w:r w:rsidRPr="00546C9D">
        <w:rPr>
          <w:rFonts w:ascii="Times New Roman" w:hAnsi="Times New Roman" w:cs="Times New Roman"/>
          <w:sz w:val="24"/>
          <w:szCs w:val="24"/>
        </w:rPr>
        <w:t xml:space="preserve"> estado</w:t>
      </w:r>
      <w:r w:rsidR="00C87467">
        <w:rPr>
          <w:rFonts w:ascii="Times New Roman" w:hAnsi="Times New Roman" w:cs="Times New Roman"/>
          <w:sz w:val="24"/>
          <w:szCs w:val="24"/>
        </w:rPr>
        <w:t>s</w:t>
      </w:r>
      <w:r w:rsidRPr="00546C9D">
        <w:rPr>
          <w:rFonts w:ascii="Times New Roman" w:hAnsi="Times New Roman" w:cs="Times New Roman"/>
          <w:sz w:val="24"/>
          <w:szCs w:val="24"/>
        </w:rPr>
        <w:t xml:space="preserve"> anímico</w:t>
      </w:r>
      <w:r w:rsidR="00C87467">
        <w:rPr>
          <w:rFonts w:ascii="Times New Roman" w:hAnsi="Times New Roman" w:cs="Times New Roman"/>
          <w:sz w:val="24"/>
          <w:szCs w:val="24"/>
        </w:rPr>
        <w:t>s</w:t>
      </w:r>
      <w:r w:rsidRPr="00546C9D">
        <w:rPr>
          <w:rFonts w:ascii="Times New Roman" w:hAnsi="Times New Roman" w:cs="Times New Roman"/>
          <w:sz w:val="24"/>
          <w:szCs w:val="24"/>
        </w:rPr>
        <w:t xml:space="preserve"> respecto al apego. De esta forma</w:t>
      </w:r>
      <w:r w:rsidR="00856B05">
        <w:rPr>
          <w:rFonts w:ascii="Times New Roman" w:hAnsi="Times New Roman" w:cs="Times New Roman"/>
          <w:sz w:val="24"/>
          <w:szCs w:val="24"/>
        </w:rPr>
        <w:t>,</w:t>
      </w:r>
      <w:r w:rsidRPr="00546C9D">
        <w:rPr>
          <w:rFonts w:ascii="Times New Roman" w:hAnsi="Times New Roman" w:cs="Times New Roman"/>
          <w:sz w:val="24"/>
          <w:szCs w:val="24"/>
        </w:rPr>
        <w:t xml:space="preserve"> Main es capaz de establecer cuatro estilos de apego </w:t>
      </w:r>
      <w:r w:rsidR="00E03D8F" w:rsidRPr="00546C9D">
        <w:rPr>
          <w:rFonts w:ascii="Times New Roman" w:hAnsi="Times New Roman" w:cs="Times New Roman"/>
          <w:sz w:val="24"/>
          <w:szCs w:val="24"/>
        </w:rPr>
        <w:t>adulto</w:t>
      </w:r>
      <w:r w:rsidR="00856B05">
        <w:rPr>
          <w:rFonts w:ascii="Times New Roman" w:hAnsi="Times New Roman" w:cs="Times New Roman"/>
          <w:sz w:val="24"/>
          <w:szCs w:val="24"/>
        </w:rPr>
        <w:t xml:space="preserve"> (</w:t>
      </w:r>
      <w:r w:rsidR="00E03D8F" w:rsidRPr="00546C9D">
        <w:rPr>
          <w:rFonts w:ascii="Times New Roman" w:hAnsi="Times New Roman" w:cs="Times New Roman"/>
          <w:sz w:val="24"/>
          <w:szCs w:val="24"/>
        </w:rPr>
        <w:t>empíricamente equivalentes a los</w:t>
      </w:r>
      <w:r w:rsidRPr="00546C9D">
        <w:rPr>
          <w:rFonts w:ascii="Times New Roman" w:hAnsi="Times New Roman" w:cs="Times New Roman"/>
          <w:sz w:val="24"/>
          <w:szCs w:val="24"/>
        </w:rPr>
        <w:t xml:space="preserve"> cuatro estilos de apego </w:t>
      </w:r>
      <w:r w:rsidR="00E03D8F" w:rsidRPr="00546C9D">
        <w:rPr>
          <w:rFonts w:ascii="Times New Roman" w:hAnsi="Times New Roman" w:cs="Times New Roman"/>
          <w:sz w:val="24"/>
          <w:szCs w:val="24"/>
        </w:rPr>
        <w:t>infantil</w:t>
      </w:r>
      <w:r w:rsidR="00856B05">
        <w:rPr>
          <w:rFonts w:ascii="Times New Roman" w:hAnsi="Times New Roman" w:cs="Times New Roman"/>
          <w:sz w:val="24"/>
          <w:szCs w:val="24"/>
        </w:rPr>
        <w:t>)</w:t>
      </w:r>
      <w:r w:rsidRPr="00546C9D">
        <w:rPr>
          <w:rFonts w:ascii="Times New Roman" w:hAnsi="Times New Roman" w:cs="Times New Roman"/>
          <w:sz w:val="24"/>
          <w:szCs w:val="24"/>
        </w:rPr>
        <w:t xml:space="preserve">. </w:t>
      </w:r>
    </w:p>
    <w:p w:rsidR="008E4365" w:rsidRPr="00546C9D" w:rsidRDefault="008E4365" w:rsidP="00B822FD">
      <w:pPr>
        <w:spacing w:line="360" w:lineRule="auto"/>
        <w:jc w:val="both"/>
        <w:rPr>
          <w:rFonts w:ascii="Times New Roman" w:hAnsi="Times New Roman" w:cs="Times New Roman"/>
          <w:sz w:val="24"/>
          <w:szCs w:val="24"/>
        </w:rPr>
      </w:pPr>
    </w:p>
    <w:p w:rsidR="008E4365" w:rsidRPr="00546C9D" w:rsidRDefault="00856B05" w:rsidP="00B822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En </w:t>
      </w:r>
      <w:r w:rsidR="00B822FD" w:rsidRPr="00546C9D">
        <w:rPr>
          <w:rFonts w:ascii="Times New Roman" w:hAnsi="Times New Roman" w:cs="Times New Roman"/>
          <w:sz w:val="24"/>
          <w:szCs w:val="24"/>
        </w:rPr>
        <w:t>el estudio que realizan</w:t>
      </w:r>
      <w:r w:rsidR="006C3AAB">
        <w:rPr>
          <w:rFonts w:ascii="Times New Roman" w:hAnsi="Times New Roman" w:cs="Times New Roman"/>
          <w:sz w:val="24"/>
          <w:szCs w:val="24"/>
        </w:rPr>
        <w:t xml:space="preserve"> </w:t>
      </w:r>
      <w:r w:rsidRPr="00546C9D">
        <w:rPr>
          <w:rFonts w:ascii="Times New Roman" w:hAnsi="Times New Roman" w:cs="Times New Roman"/>
          <w:sz w:val="24"/>
          <w:szCs w:val="24"/>
        </w:rPr>
        <w:t>Bartholomew y Horowitz</w:t>
      </w:r>
      <w:r>
        <w:rPr>
          <w:rFonts w:ascii="Times New Roman" w:hAnsi="Times New Roman" w:cs="Times New Roman"/>
          <w:sz w:val="24"/>
          <w:szCs w:val="24"/>
        </w:rPr>
        <w:t xml:space="preserve"> (1991)</w:t>
      </w:r>
      <w:r w:rsidR="00B822FD" w:rsidRPr="00546C9D">
        <w:rPr>
          <w:rFonts w:ascii="Times New Roman" w:hAnsi="Times New Roman" w:cs="Times New Roman"/>
          <w:sz w:val="24"/>
          <w:szCs w:val="24"/>
        </w:rPr>
        <w:t xml:space="preserve"> con adultos jóvenes</w:t>
      </w:r>
      <w:r w:rsidR="00262E7A">
        <w:rPr>
          <w:rFonts w:ascii="Times New Roman" w:hAnsi="Times New Roman" w:cs="Times New Roman"/>
          <w:sz w:val="24"/>
          <w:szCs w:val="24"/>
        </w:rPr>
        <w:t>,</w:t>
      </w:r>
      <w:r w:rsidR="00B822FD" w:rsidRPr="00546C9D">
        <w:rPr>
          <w:rFonts w:ascii="Times New Roman" w:hAnsi="Times New Roman" w:cs="Times New Roman"/>
          <w:sz w:val="24"/>
          <w:szCs w:val="24"/>
        </w:rPr>
        <w:t xml:space="preserve"> desarrollan un modelo de apego adulto basado en los modelos internos de Bowlby. Su modelo </w:t>
      </w:r>
      <w:r w:rsidR="00262E7A">
        <w:rPr>
          <w:rFonts w:ascii="Times New Roman" w:hAnsi="Times New Roman" w:cs="Times New Roman"/>
          <w:sz w:val="24"/>
          <w:szCs w:val="24"/>
        </w:rPr>
        <w:t>categoriza</w:t>
      </w:r>
      <w:r w:rsidR="00B822FD" w:rsidRPr="00546C9D">
        <w:rPr>
          <w:rFonts w:ascii="Times New Roman" w:hAnsi="Times New Roman" w:cs="Times New Roman"/>
          <w:sz w:val="24"/>
          <w:szCs w:val="24"/>
        </w:rPr>
        <w:t xml:space="preserve"> también el apego adulto en cuatro categorías</w:t>
      </w:r>
      <w:r w:rsidR="00B5390C" w:rsidRPr="00546C9D">
        <w:rPr>
          <w:rFonts w:ascii="Times New Roman" w:hAnsi="Times New Roman" w:cs="Times New Roman"/>
          <w:sz w:val="24"/>
          <w:szCs w:val="24"/>
        </w:rPr>
        <w:t xml:space="preserve"> empíricamente equivalentes a los cuatro estilos de apego infantil</w:t>
      </w:r>
      <w:r w:rsidR="00B822FD" w:rsidRPr="00546C9D">
        <w:rPr>
          <w:rFonts w:ascii="Times New Roman" w:hAnsi="Times New Roman" w:cs="Times New Roman"/>
          <w:sz w:val="24"/>
          <w:szCs w:val="24"/>
        </w:rPr>
        <w:t>.</w:t>
      </w:r>
    </w:p>
    <w:p w:rsidR="00B822FD" w:rsidRPr="00546C9D" w:rsidRDefault="00B822FD" w:rsidP="00B822F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Estos estudios muestran c</w:t>
      </w:r>
      <w:r w:rsidR="00856B05">
        <w:rPr>
          <w:rFonts w:ascii="Times New Roman" w:hAnsi="Times New Roman" w:cs="Times New Roman"/>
          <w:sz w:val="24"/>
          <w:szCs w:val="24"/>
        </w:rPr>
        <w:t>ó</w:t>
      </w:r>
      <w:r w:rsidRPr="00546C9D">
        <w:rPr>
          <w:rFonts w:ascii="Times New Roman" w:hAnsi="Times New Roman" w:cs="Times New Roman"/>
          <w:sz w:val="24"/>
          <w:szCs w:val="24"/>
        </w:rPr>
        <w:t xml:space="preserve">mo el apego infantil </w:t>
      </w:r>
      <w:r w:rsidR="00262E7A">
        <w:rPr>
          <w:rFonts w:ascii="Times New Roman" w:hAnsi="Times New Roman" w:cs="Times New Roman"/>
          <w:sz w:val="24"/>
          <w:szCs w:val="24"/>
        </w:rPr>
        <w:t>conforma</w:t>
      </w:r>
      <w:r w:rsidR="006C3AAB">
        <w:rPr>
          <w:rFonts w:ascii="Times New Roman" w:hAnsi="Times New Roman" w:cs="Times New Roman"/>
          <w:sz w:val="24"/>
          <w:szCs w:val="24"/>
        </w:rPr>
        <w:t xml:space="preserve"> </w:t>
      </w:r>
      <w:r w:rsidR="00262E7A">
        <w:rPr>
          <w:rFonts w:ascii="Times New Roman" w:hAnsi="Times New Roman" w:cs="Times New Roman"/>
          <w:sz w:val="24"/>
          <w:szCs w:val="24"/>
        </w:rPr>
        <w:t>nuestro</w:t>
      </w:r>
      <w:r w:rsidR="00EA1FF5">
        <w:rPr>
          <w:rFonts w:ascii="Times New Roman" w:hAnsi="Times New Roman" w:cs="Times New Roman"/>
          <w:sz w:val="24"/>
          <w:szCs w:val="24"/>
        </w:rPr>
        <w:t>s</w:t>
      </w:r>
      <w:r w:rsidR="008E4365">
        <w:rPr>
          <w:rFonts w:ascii="Times New Roman" w:hAnsi="Times New Roman" w:cs="Times New Roman"/>
          <w:sz w:val="24"/>
          <w:szCs w:val="24"/>
        </w:rPr>
        <w:t xml:space="preserve"> modelos operativos internos los cuales </w:t>
      </w:r>
      <w:r w:rsidR="00262E7A">
        <w:rPr>
          <w:rFonts w:ascii="Times New Roman" w:hAnsi="Times New Roman" w:cs="Times New Roman"/>
          <w:sz w:val="24"/>
          <w:szCs w:val="24"/>
        </w:rPr>
        <w:t xml:space="preserve">contienen la imagen </w:t>
      </w:r>
      <w:r w:rsidR="006E4072">
        <w:rPr>
          <w:rFonts w:ascii="Times New Roman" w:hAnsi="Times New Roman" w:cs="Times New Roman"/>
          <w:sz w:val="24"/>
          <w:szCs w:val="24"/>
        </w:rPr>
        <w:t>de uno mismo</w:t>
      </w:r>
      <w:r w:rsidR="00262E7A">
        <w:rPr>
          <w:rFonts w:ascii="Times New Roman" w:hAnsi="Times New Roman" w:cs="Times New Roman"/>
          <w:sz w:val="24"/>
          <w:szCs w:val="24"/>
        </w:rPr>
        <w:t xml:space="preserve">, la imagen de los demás, las reglas de </w:t>
      </w:r>
      <w:r w:rsidR="006E4072">
        <w:rPr>
          <w:rFonts w:ascii="Times New Roman" w:hAnsi="Times New Roman" w:cs="Times New Roman"/>
          <w:sz w:val="24"/>
          <w:szCs w:val="24"/>
        </w:rPr>
        <w:t>la relación</w:t>
      </w:r>
      <w:r w:rsidR="00262E7A">
        <w:rPr>
          <w:rFonts w:ascii="Times New Roman" w:hAnsi="Times New Roman" w:cs="Times New Roman"/>
          <w:sz w:val="24"/>
          <w:szCs w:val="24"/>
        </w:rPr>
        <w:t>, las expectativas</w:t>
      </w:r>
      <w:r w:rsidR="006E4072">
        <w:rPr>
          <w:rFonts w:ascii="Times New Roman" w:hAnsi="Times New Roman" w:cs="Times New Roman"/>
          <w:sz w:val="24"/>
          <w:szCs w:val="24"/>
        </w:rPr>
        <w:t xml:space="preserve"> de lo que puedo esperar</w:t>
      </w:r>
      <w:r w:rsidR="00262E7A">
        <w:rPr>
          <w:rFonts w:ascii="Times New Roman" w:hAnsi="Times New Roman" w:cs="Times New Roman"/>
          <w:sz w:val="24"/>
          <w:szCs w:val="24"/>
        </w:rPr>
        <w:t xml:space="preserve"> y las estrategias </w:t>
      </w:r>
      <w:r w:rsidR="006E4072">
        <w:rPr>
          <w:rFonts w:ascii="Times New Roman" w:hAnsi="Times New Roman" w:cs="Times New Roman"/>
          <w:sz w:val="24"/>
          <w:szCs w:val="24"/>
        </w:rPr>
        <w:t>a poner en</w:t>
      </w:r>
      <w:r w:rsidR="00262E7A">
        <w:rPr>
          <w:rFonts w:ascii="Times New Roman" w:hAnsi="Times New Roman" w:cs="Times New Roman"/>
          <w:sz w:val="24"/>
          <w:szCs w:val="24"/>
        </w:rPr>
        <w:t xml:space="preserve"> marcha para reducir el malestar</w:t>
      </w:r>
      <w:r w:rsidR="000E45E9" w:rsidRPr="00546C9D">
        <w:rPr>
          <w:rFonts w:ascii="Times New Roman" w:hAnsi="Times New Roman" w:cs="Times New Roman"/>
          <w:sz w:val="24"/>
          <w:szCs w:val="24"/>
        </w:rPr>
        <w:t xml:space="preserve">. Este modelo interno es generalizado a </w:t>
      </w:r>
      <w:r w:rsidR="00EA1FF5">
        <w:rPr>
          <w:rFonts w:ascii="Times New Roman" w:hAnsi="Times New Roman" w:cs="Times New Roman"/>
          <w:sz w:val="24"/>
          <w:szCs w:val="24"/>
        </w:rPr>
        <w:t xml:space="preserve">todas </w:t>
      </w:r>
      <w:r w:rsidR="000E45E9" w:rsidRPr="00546C9D">
        <w:rPr>
          <w:rFonts w:ascii="Times New Roman" w:hAnsi="Times New Roman" w:cs="Times New Roman"/>
          <w:sz w:val="24"/>
          <w:szCs w:val="24"/>
        </w:rPr>
        <w:t xml:space="preserve">las relaciones ya que tiende a </w:t>
      </w:r>
      <w:r w:rsidR="001F5EA2">
        <w:rPr>
          <w:rFonts w:ascii="Times New Roman" w:hAnsi="Times New Roman" w:cs="Times New Roman"/>
          <w:sz w:val="24"/>
          <w:szCs w:val="24"/>
        </w:rPr>
        <w:t xml:space="preserve">repetirse y a </w:t>
      </w:r>
      <w:r w:rsidR="000E45E9" w:rsidRPr="00546C9D">
        <w:rPr>
          <w:rFonts w:ascii="Times New Roman" w:hAnsi="Times New Roman" w:cs="Times New Roman"/>
          <w:sz w:val="24"/>
          <w:szCs w:val="24"/>
        </w:rPr>
        <w:t>permanecer estable, sirviendo</w:t>
      </w:r>
      <w:r w:rsidRPr="00546C9D">
        <w:rPr>
          <w:rFonts w:ascii="Times New Roman" w:hAnsi="Times New Roman" w:cs="Times New Roman"/>
          <w:sz w:val="24"/>
          <w:szCs w:val="24"/>
        </w:rPr>
        <w:t xml:space="preserve"> de prototipo para las relaciones futuras</w:t>
      </w:r>
      <w:r w:rsidR="000E45E9" w:rsidRPr="00546C9D">
        <w:rPr>
          <w:rFonts w:ascii="Times New Roman" w:hAnsi="Times New Roman" w:cs="Times New Roman"/>
          <w:sz w:val="24"/>
          <w:szCs w:val="24"/>
        </w:rPr>
        <w:t>.</w:t>
      </w:r>
    </w:p>
    <w:p w:rsidR="005B4599" w:rsidRPr="00546C9D" w:rsidRDefault="002746E3" w:rsidP="00B822FD">
      <w:pPr>
        <w:spacing w:line="360" w:lineRule="auto"/>
        <w:jc w:val="both"/>
        <w:rPr>
          <w:rFonts w:ascii="Times New Roman" w:hAnsi="Times New Roman" w:cs="Times New Roman"/>
          <w:sz w:val="24"/>
          <w:szCs w:val="24"/>
        </w:rPr>
      </w:pPr>
      <w:r>
        <w:rPr>
          <w:rFonts w:ascii="Times New Roman" w:hAnsi="Times New Roman" w:cs="Times New Roman"/>
          <w:sz w:val="24"/>
          <w:szCs w:val="24"/>
        </w:rPr>
        <w:t>El estilo</w:t>
      </w:r>
      <w:r w:rsidR="00B822FD" w:rsidRPr="00546C9D">
        <w:rPr>
          <w:rFonts w:ascii="Times New Roman" w:hAnsi="Times New Roman" w:cs="Times New Roman"/>
          <w:sz w:val="24"/>
          <w:szCs w:val="24"/>
        </w:rPr>
        <w:t xml:space="preserve"> de apego</w:t>
      </w:r>
      <w:r w:rsidR="000E45E9" w:rsidRPr="00546C9D">
        <w:rPr>
          <w:rFonts w:ascii="Times New Roman" w:hAnsi="Times New Roman" w:cs="Times New Roman"/>
          <w:sz w:val="24"/>
          <w:szCs w:val="24"/>
        </w:rPr>
        <w:t xml:space="preserve"> que desarrollamos a raíz de nuestros modelos internos</w:t>
      </w:r>
      <w:r>
        <w:rPr>
          <w:rFonts w:ascii="Times New Roman" w:hAnsi="Times New Roman" w:cs="Times New Roman"/>
          <w:sz w:val="24"/>
          <w:szCs w:val="24"/>
        </w:rPr>
        <w:t xml:space="preserve"> servirá</w:t>
      </w:r>
      <w:r w:rsidR="000E45E9" w:rsidRPr="00546C9D">
        <w:rPr>
          <w:rFonts w:ascii="Times New Roman" w:hAnsi="Times New Roman" w:cs="Times New Roman"/>
          <w:sz w:val="24"/>
          <w:szCs w:val="24"/>
        </w:rPr>
        <w:t xml:space="preserve"> de base para futuros encuentros y vínculos en nuestras relaciones. </w:t>
      </w:r>
      <w:r>
        <w:rPr>
          <w:rFonts w:ascii="Times New Roman" w:hAnsi="Times New Roman" w:cs="Times New Roman"/>
          <w:sz w:val="24"/>
          <w:szCs w:val="24"/>
        </w:rPr>
        <w:t>Pero</w:t>
      </w:r>
      <w:r w:rsidR="002C1462">
        <w:rPr>
          <w:rFonts w:ascii="Times New Roman" w:hAnsi="Times New Roman" w:cs="Times New Roman"/>
          <w:sz w:val="24"/>
          <w:szCs w:val="24"/>
        </w:rPr>
        <w:t>,</w:t>
      </w:r>
      <w:r>
        <w:rPr>
          <w:rFonts w:ascii="Times New Roman" w:hAnsi="Times New Roman" w:cs="Times New Roman"/>
          <w:sz w:val="24"/>
          <w:szCs w:val="24"/>
        </w:rPr>
        <w:t xml:space="preserve"> aunque </w:t>
      </w:r>
      <w:r w:rsidR="002C1462">
        <w:rPr>
          <w:rFonts w:ascii="Times New Roman" w:hAnsi="Times New Roman" w:cs="Times New Roman"/>
          <w:sz w:val="24"/>
          <w:szCs w:val="24"/>
        </w:rPr>
        <w:t>é</w:t>
      </w:r>
      <w:r>
        <w:rPr>
          <w:rFonts w:ascii="Times New Roman" w:hAnsi="Times New Roman" w:cs="Times New Roman"/>
          <w:sz w:val="24"/>
          <w:szCs w:val="24"/>
        </w:rPr>
        <w:t>ste nos condiciona, no nos determina, y siempre podrá modificarse con la experiencia de nuevas relaciones.</w:t>
      </w:r>
    </w:p>
    <w:p w:rsidR="005B4599" w:rsidRPr="00546C9D" w:rsidRDefault="004B7A85" w:rsidP="00B822FD">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Al </w:t>
      </w:r>
      <w:r w:rsidR="005B4599">
        <w:rPr>
          <w:rFonts w:ascii="Times New Roman" w:hAnsi="Times New Roman" w:cs="Times New Roman"/>
          <w:sz w:val="24"/>
          <w:szCs w:val="24"/>
        </w:rPr>
        <w:t>estar reconociendo</w:t>
      </w:r>
      <w:r w:rsidRPr="00546C9D">
        <w:rPr>
          <w:rFonts w:ascii="Times New Roman" w:hAnsi="Times New Roman" w:cs="Times New Roman"/>
          <w:sz w:val="24"/>
          <w:szCs w:val="24"/>
        </w:rPr>
        <w:t xml:space="preserve"> que nuestro estilo de apego </w:t>
      </w:r>
      <w:r w:rsidR="006B7DB7">
        <w:rPr>
          <w:rFonts w:ascii="Times New Roman" w:hAnsi="Times New Roman" w:cs="Times New Roman"/>
          <w:sz w:val="24"/>
          <w:szCs w:val="24"/>
        </w:rPr>
        <w:t>afectará a</w:t>
      </w:r>
      <w:r w:rsidR="006C3AAB">
        <w:rPr>
          <w:rFonts w:ascii="Times New Roman" w:hAnsi="Times New Roman" w:cs="Times New Roman"/>
          <w:sz w:val="24"/>
          <w:szCs w:val="24"/>
        </w:rPr>
        <w:t xml:space="preserve"> </w:t>
      </w:r>
      <w:r w:rsidR="005B4599">
        <w:rPr>
          <w:rFonts w:ascii="Times New Roman" w:hAnsi="Times New Roman" w:cs="Times New Roman"/>
          <w:sz w:val="24"/>
          <w:szCs w:val="24"/>
        </w:rPr>
        <w:t>nuestras</w:t>
      </w:r>
      <w:r w:rsidR="006B7DB7">
        <w:rPr>
          <w:rFonts w:ascii="Times New Roman" w:hAnsi="Times New Roman" w:cs="Times New Roman"/>
          <w:sz w:val="24"/>
          <w:szCs w:val="24"/>
        </w:rPr>
        <w:t xml:space="preserve"> relaciones futuras, </w:t>
      </w:r>
      <w:r w:rsidR="005B4599">
        <w:rPr>
          <w:rFonts w:ascii="Times New Roman" w:hAnsi="Times New Roman" w:cs="Times New Roman"/>
          <w:sz w:val="24"/>
          <w:szCs w:val="24"/>
        </w:rPr>
        <w:t>es</w:t>
      </w:r>
      <w:r w:rsidRPr="00546C9D">
        <w:rPr>
          <w:rFonts w:ascii="Times New Roman" w:hAnsi="Times New Roman" w:cs="Times New Roman"/>
          <w:sz w:val="24"/>
          <w:szCs w:val="24"/>
        </w:rPr>
        <w:t xml:space="preserve"> necesario revisar </w:t>
      </w:r>
      <w:r w:rsidR="006B7DB7">
        <w:rPr>
          <w:rFonts w:ascii="Times New Roman" w:hAnsi="Times New Roman" w:cs="Times New Roman"/>
          <w:sz w:val="24"/>
          <w:szCs w:val="24"/>
        </w:rPr>
        <w:t>su influencia</w:t>
      </w:r>
      <w:r w:rsidRPr="00546C9D">
        <w:rPr>
          <w:rFonts w:ascii="Times New Roman" w:hAnsi="Times New Roman" w:cs="Times New Roman"/>
          <w:sz w:val="24"/>
          <w:szCs w:val="24"/>
        </w:rPr>
        <w:t xml:space="preserve"> en </w:t>
      </w:r>
      <w:r w:rsidR="005B4599">
        <w:rPr>
          <w:rFonts w:ascii="Times New Roman" w:hAnsi="Times New Roman" w:cs="Times New Roman"/>
          <w:sz w:val="24"/>
          <w:szCs w:val="24"/>
        </w:rPr>
        <w:t>aquellas</w:t>
      </w:r>
      <w:r w:rsidRPr="00546C9D">
        <w:rPr>
          <w:rFonts w:ascii="Times New Roman" w:hAnsi="Times New Roman" w:cs="Times New Roman"/>
          <w:sz w:val="24"/>
          <w:szCs w:val="24"/>
        </w:rPr>
        <w:t xml:space="preserve"> relaciones </w:t>
      </w:r>
      <w:r w:rsidR="006B7DB7">
        <w:rPr>
          <w:rFonts w:ascii="Times New Roman" w:hAnsi="Times New Roman" w:cs="Times New Roman"/>
          <w:sz w:val="24"/>
          <w:szCs w:val="24"/>
        </w:rPr>
        <w:t xml:space="preserve">de mayor intimidad, las </w:t>
      </w:r>
      <w:r w:rsidR="005B4599">
        <w:rPr>
          <w:rFonts w:ascii="Times New Roman" w:hAnsi="Times New Roman" w:cs="Times New Roman"/>
          <w:sz w:val="24"/>
          <w:szCs w:val="24"/>
        </w:rPr>
        <w:t>que se producen al estar con la</w:t>
      </w:r>
      <w:r w:rsidRPr="00546C9D">
        <w:rPr>
          <w:rFonts w:ascii="Times New Roman" w:hAnsi="Times New Roman" w:cs="Times New Roman"/>
          <w:sz w:val="24"/>
          <w:szCs w:val="24"/>
        </w:rPr>
        <w:t xml:space="preserve"> pareja. </w:t>
      </w:r>
      <w:r w:rsidR="00D720B8" w:rsidRPr="00546C9D">
        <w:rPr>
          <w:rFonts w:ascii="Times New Roman" w:hAnsi="Times New Roman" w:cs="Times New Roman"/>
          <w:sz w:val="24"/>
          <w:szCs w:val="24"/>
        </w:rPr>
        <w:t>Zapiain</w:t>
      </w:r>
      <w:r w:rsidR="00AC04AC">
        <w:rPr>
          <w:rFonts w:ascii="Times New Roman" w:hAnsi="Times New Roman" w:cs="Times New Roman"/>
          <w:sz w:val="24"/>
          <w:szCs w:val="24"/>
        </w:rPr>
        <w:t xml:space="preserve"> (2009) </w:t>
      </w:r>
      <w:r w:rsidR="006B7DB7">
        <w:rPr>
          <w:rFonts w:ascii="Times New Roman" w:hAnsi="Times New Roman" w:cs="Times New Roman"/>
          <w:sz w:val="24"/>
          <w:szCs w:val="24"/>
        </w:rPr>
        <w:t>y</w:t>
      </w:r>
      <w:r w:rsidR="00886F8F" w:rsidRPr="00546C9D">
        <w:rPr>
          <w:rFonts w:ascii="Times New Roman" w:hAnsi="Times New Roman" w:cs="Times New Roman"/>
          <w:sz w:val="24"/>
          <w:szCs w:val="24"/>
        </w:rPr>
        <w:t xml:space="preserve"> otros</w:t>
      </w:r>
      <w:r w:rsidR="006B7DB7">
        <w:rPr>
          <w:rFonts w:ascii="Times New Roman" w:hAnsi="Times New Roman" w:cs="Times New Roman"/>
          <w:sz w:val="24"/>
          <w:szCs w:val="24"/>
        </w:rPr>
        <w:t xml:space="preserve"> muchos</w:t>
      </w:r>
      <w:r w:rsidR="00AC04AC">
        <w:rPr>
          <w:rFonts w:ascii="Times New Roman" w:hAnsi="Times New Roman" w:cs="Times New Roman"/>
          <w:sz w:val="24"/>
          <w:szCs w:val="24"/>
        </w:rPr>
        <w:t xml:space="preserve"> autores</w:t>
      </w:r>
      <w:r w:rsidR="006C3AAB">
        <w:rPr>
          <w:rFonts w:ascii="Times New Roman" w:hAnsi="Times New Roman" w:cs="Times New Roman"/>
          <w:sz w:val="24"/>
          <w:szCs w:val="24"/>
        </w:rPr>
        <w:t xml:space="preserve"> </w:t>
      </w:r>
      <w:r w:rsidRPr="00546C9D">
        <w:rPr>
          <w:rFonts w:ascii="Times New Roman" w:hAnsi="Times New Roman" w:cs="Times New Roman"/>
          <w:sz w:val="24"/>
          <w:szCs w:val="24"/>
        </w:rPr>
        <w:t>expone</w:t>
      </w:r>
      <w:r w:rsidR="00AC04AC">
        <w:rPr>
          <w:rFonts w:ascii="Times New Roman" w:hAnsi="Times New Roman" w:cs="Times New Roman"/>
          <w:sz w:val="24"/>
          <w:szCs w:val="24"/>
        </w:rPr>
        <w:t>n</w:t>
      </w:r>
      <w:r w:rsidRPr="00546C9D">
        <w:rPr>
          <w:rFonts w:ascii="Times New Roman" w:hAnsi="Times New Roman" w:cs="Times New Roman"/>
          <w:sz w:val="24"/>
          <w:szCs w:val="24"/>
        </w:rPr>
        <w:t xml:space="preserve"> cómo se comportan los distintos estilos de apego en la intimidad</w:t>
      </w:r>
      <w:r w:rsidR="00886F8F" w:rsidRPr="00546C9D">
        <w:rPr>
          <w:rFonts w:ascii="Times New Roman" w:hAnsi="Times New Roman" w:cs="Times New Roman"/>
          <w:sz w:val="24"/>
          <w:szCs w:val="24"/>
        </w:rPr>
        <w:t xml:space="preserve">, </w:t>
      </w:r>
      <w:r w:rsidR="00D2446A">
        <w:rPr>
          <w:rFonts w:ascii="Times New Roman" w:hAnsi="Times New Roman" w:cs="Times New Roman"/>
          <w:sz w:val="24"/>
          <w:szCs w:val="24"/>
        </w:rPr>
        <w:t>describiendo</w:t>
      </w:r>
      <w:r w:rsidR="00886F8F" w:rsidRPr="00546C9D">
        <w:rPr>
          <w:rFonts w:ascii="Times New Roman" w:hAnsi="Times New Roman" w:cs="Times New Roman"/>
          <w:sz w:val="24"/>
          <w:szCs w:val="24"/>
        </w:rPr>
        <w:t xml:space="preserve"> los tipos de combinaciones posibles. Dentro de las relaciones de pareja hay diversas dimensiones, entre las que se encuentra la sexualidad, la dependencia o la infidelidad. Dados los tipos de apego, también pueden presentarse diferencias comportamentales en estos ámbitos, llegando a producirse conflictos en algunos casos.</w:t>
      </w:r>
    </w:p>
    <w:p w:rsidR="008E4365" w:rsidRDefault="00CA424F" w:rsidP="005A2BB3">
      <w:pPr>
        <w:spacing w:line="360" w:lineRule="auto"/>
        <w:jc w:val="both"/>
        <w:rPr>
          <w:rFonts w:ascii="Times New Roman" w:hAnsi="Times New Roman" w:cs="Times New Roman"/>
          <w:sz w:val="24"/>
          <w:szCs w:val="24"/>
        </w:rPr>
      </w:pPr>
      <w:r>
        <w:rPr>
          <w:rFonts w:ascii="Times New Roman" w:hAnsi="Times New Roman" w:cs="Times New Roman"/>
          <w:sz w:val="24"/>
          <w:szCs w:val="24"/>
        </w:rPr>
        <w:t>Pitillas</w:t>
      </w:r>
      <w:r w:rsidR="000D0BC3">
        <w:rPr>
          <w:rFonts w:ascii="Times New Roman" w:hAnsi="Times New Roman" w:cs="Times New Roman"/>
          <w:sz w:val="24"/>
          <w:szCs w:val="24"/>
        </w:rPr>
        <w:t xml:space="preserve"> (2021)</w:t>
      </w:r>
      <w:r>
        <w:rPr>
          <w:rFonts w:ascii="Times New Roman" w:hAnsi="Times New Roman" w:cs="Times New Roman"/>
          <w:sz w:val="24"/>
          <w:szCs w:val="24"/>
        </w:rPr>
        <w:t xml:space="preserve"> analiza</w:t>
      </w:r>
      <w:r w:rsidR="00ED1E19">
        <w:rPr>
          <w:rFonts w:ascii="Times New Roman" w:hAnsi="Times New Roman" w:cs="Times New Roman"/>
          <w:sz w:val="24"/>
          <w:szCs w:val="24"/>
        </w:rPr>
        <w:t xml:space="preserve"> </w:t>
      </w:r>
      <w:r w:rsidR="005C120B" w:rsidRPr="00546C9D">
        <w:rPr>
          <w:rFonts w:ascii="Times New Roman" w:hAnsi="Times New Roman" w:cs="Times New Roman"/>
          <w:sz w:val="24"/>
          <w:szCs w:val="24"/>
        </w:rPr>
        <w:t>muy recientemente</w:t>
      </w:r>
      <w:r w:rsidR="00ED1E19">
        <w:rPr>
          <w:rFonts w:ascii="Times New Roman" w:hAnsi="Times New Roman" w:cs="Times New Roman"/>
          <w:sz w:val="24"/>
          <w:szCs w:val="24"/>
        </w:rPr>
        <w:t xml:space="preserve"> </w:t>
      </w:r>
      <w:r w:rsidR="00F90C5B" w:rsidRPr="00546C9D">
        <w:rPr>
          <w:rFonts w:ascii="Times New Roman" w:hAnsi="Times New Roman" w:cs="Times New Roman"/>
          <w:sz w:val="24"/>
          <w:szCs w:val="24"/>
        </w:rPr>
        <w:t>cómo ocurre la</w:t>
      </w:r>
      <w:r w:rsidR="00886F8F" w:rsidRPr="00546C9D">
        <w:rPr>
          <w:rFonts w:ascii="Times New Roman" w:hAnsi="Times New Roman" w:cs="Times New Roman"/>
          <w:sz w:val="24"/>
          <w:szCs w:val="24"/>
        </w:rPr>
        <w:t xml:space="preserve"> trasmisi</w:t>
      </w:r>
      <w:r w:rsidR="00F90C5B" w:rsidRPr="00546C9D">
        <w:rPr>
          <w:rFonts w:ascii="Times New Roman" w:hAnsi="Times New Roman" w:cs="Times New Roman"/>
          <w:sz w:val="24"/>
          <w:szCs w:val="24"/>
        </w:rPr>
        <w:t>ón generacional del trauma</w:t>
      </w:r>
      <w:r w:rsidR="00E02064">
        <w:rPr>
          <w:rFonts w:ascii="Times New Roman" w:hAnsi="Times New Roman" w:cs="Times New Roman"/>
          <w:sz w:val="24"/>
          <w:szCs w:val="24"/>
        </w:rPr>
        <w:t>. En el contexto de la crianza</w:t>
      </w:r>
      <w:r w:rsidR="002C1462">
        <w:rPr>
          <w:rFonts w:ascii="Times New Roman" w:hAnsi="Times New Roman" w:cs="Times New Roman"/>
          <w:sz w:val="24"/>
          <w:szCs w:val="24"/>
        </w:rPr>
        <w:t>,</w:t>
      </w:r>
      <w:r w:rsidR="00E02064">
        <w:rPr>
          <w:rFonts w:ascii="Times New Roman" w:hAnsi="Times New Roman" w:cs="Times New Roman"/>
          <w:sz w:val="24"/>
          <w:szCs w:val="24"/>
        </w:rPr>
        <w:t xml:space="preserve"> ante un bebé vulnerable</w:t>
      </w:r>
      <w:r w:rsidR="002C1462">
        <w:rPr>
          <w:rFonts w:ascii="Times New Roman" w:hAnsi="Times New Roman" w:cs="Times New Roman"/>
          <w:sz w:val="24"/>
          <w:szCs w:val="24"/>
        </w:rPr>
        <w:t>,</w:t>
      </w:r>
      <w:r w:rsidR="00ED1E19">
        <w:rPr>
          <w:rFonts w:ascii="Times New Roman" w:hAnsi="Times New Roman" w:cs="Times New Roman"/>
          <w:sz w:val="24"/>
          <w:szCs w:val="24"/>
        </w:rPr>
        <w:t xml:space="preserve"> </w:t>
      </w:r>
      <w:r w:rsidR="00A67B9C" w:rsidRPr="00546C9D">
        <w:rPr>
          <w:rFonts w:ascii="Times New Roman" w:hAnsi="Times New Roman" w:cs="Times New Roman"/>
          <w:sz w:val="24"/>
          <w:szCs w:val="24"/>
        </w:rPr>
        <w:t xml:space="preserve">el padre </w:t>
      </w:r>
      <w:proofErr w:type="spellStart"/>
      <w:r w:rsidR="00A67B9C" w:rsidRPr="00546C9D">
        <w:rPr>
          <w:rFonts w:ascii="Times New Roman" w:hAnsi="Times New Roman" w:cs="Times New Roman"/>
          <w:sz w:val="24"/>
          <w:szCs w:val="24"/>
        </w:rPr>
        <w:t>reexperimenta</w:t>
      </w:r>
      <w:proofErr w:type="spellEnd"/>
      <w:r w:rsidR="00E02064">
        <w:rPr>
          <w:rFonts w:ascii="Times New Roman" w:hAnsi="Times New Roman" w:cs="Times New Roman"/>
          <w:sz w:val="24"/>
          <w:szCs w:val="24"/>
        </w:rPr>
        <w:t xml:space="preserve"> su propia vulnerabilidad</w:t>
      </w:r>
      <w:r w:rsidR="002C1462">
        <w:rPr>
          <w:rFonts w:ascii="Times New Roman" w:hAnsi="Times New Roman" w:cs="Times New Roman"/>
          <w:sz w:val="24"/>
          <w:szCs w:val="24"/>
        </w:rPr>
        <w:t>,</w:t>
      </w:r>
      <w:r w:rsidR="00E02064">
        <w:rPr>
          <w:rFonts w:ascii="Times New Roman" w:hAnsi="Times New Roman" w:cs="Times New Roman"/>
          <w:sz w:val="24"/>
          <w:szCs w:val="24"/>
        </w:rPr>
        <w:t xml:space="preserve"> y</w:t>
      </w:r>
      <w:r w:rsidR="00A67B9C" w:rsidRPr="00546C9D">
        <w:rPr>
          <w:rFonts w:ascii="Times New Roman" w:hAnsi="Times New Roman" w:cs="Times New Roman"/>
          <w:sz w:val="24"/>
          <w:szCs w:val="24"/>
        </w:rPr>
        <w:t xml:space="preserve"> las características del vínculo que tuvo en su infancia</w:t>
      </w:r>
      <w:r w:rsidR="00E02064">
        <w:rPr>
          <w:rFonts w:ascii="Times New Roman" w:hAnsi="Times New Roman" w:cs="Times New Roman"/>
          <w:sz w:val="24"/>
          <w:szCs w:val="24"/>
        </w:rPr>
        <w:t xml:space="preserve"> acaban influyendo en sus comportamientos</w:t>
      </w:r>
      <w:r w:rsidR="00F90C5B" w:rsidRPr="00546C9D">
        <w:rPr>
          <w:rFonts w:ascii="Times New Roman" w:hAnsi="Times New Roman" w:cs="Times New Roman"/>
          <w:sz w:val="24"/>
          <w:szCs w:val="24"/>
        </w:rPr>
        <w:t>. En este sentido</w:t>
      </w:r>
      <w:r w:rsidR="002C1462">
        <w:rPr>
          <w:rFonts w:ascii="Times New Roman" w:hAnsi="Times New Roman" w:cs="Times New Roman"/>
          <w:sz w:val="24"/>
          <w:szCs w:val="24"/>
        </w:rPr>
        <w:t>,</w:t>
      </w:r>
      <w:r w:rsidR="00F90C5B" w:rsidRPr="00546C9D">
        <w:rPr>
          <w:rFonts w:ascii="Times New Roman" w:hAnsi="Times New Roman" w:cs="Times New Roman"/>
          <w:sz w:val="24"/>
          <w:szCs w:val="24"/>
        </w:rPr>
        <w:t xml:space="preserve"> se relaciona con el estudio longitudinal de Mary Main, que </w:t>
      </w:r>
      <w:r w:rsidR="00E135FF" w:rsidRPr="00546C9D">
        <w:rPr>
          <w:rFonts w:ascii="Times New Roman" w:hAnsi="Times New Roman" w:cs="Times New Roman"/>
          <w:sz w:val="24"/>
          <w:szCs w:val="24"/>
        </w:rPr>
        <w:t>muestra</w:t>
      </w:r>
      <w:r w:rsidR="00F90C5B" w:rsidRPr="00546C9D">
        <w:rPr>
          <w:rFonts w:ascii="Times New Roman" w:hAnsi="Times New Roman" w:cs="Times New Roman"/>
          <w:sz w:val="24"/>
          <w:szCs w:val="24"/>
        </w:rPr>
        <w:t xml:space="preserve"> la relación </w:t>
      </w:r>
      <w:r w:rsidR="00EB4DB6" w:rsidRPr="00546C9D">
        <w:rPr>
          <w:rFonts w:ascii="Times New Roman" w:hAnsi="Times New Roman" w:cs="Times New Roman"/>
          <w:sz w:val="24"/>
          <w:szCs w:val="24"/>
        </w:rPr>
        <w:t xml:space="preserve">existente </w:t>
      </w:r>
      <w:r w:rsidR="00F90C5B" w:rsidRPr="00546C9D">
        <w:rPr>
          <w:rFonts w:ascii="Times New Roman" w:hAnsi="Times New Roman" w:cs="Times New Roman"/>
          <w:sz w:val="24"/>
          <w:szCs w:val="24"/>
        </w:rPr>
        <w:t xml:space="preserve">entre el </w:t>
      </w:r>
      <w:r w:rsidR="00EB4DB6" w:rsidRPr="00546C9D">
        <w:rPr>
          <w:rFonts w:ascii="Times New Roman" w:hAnsi="Times New Roman" w:cs="Times New Roman"/>
          <w:sz w:val="24"/>
          <w:szCs w:val="24"/>
        </w:rPr>
        <w:t>estado anímico del</w:t>
      </w:r>
      <w:r w:rsidR="00F90C5B" w:rsidRPr="00546C9D">
        <w:rPr>
          <w:rFonts w:ascii="Times New Roman" w:hAnsi="Times New Roman" w:cs="Times New Roman"/>
          <w:sz w:val="24"/>
          <w:szCs w:val="24"/>
        </w:rPr>
        <w:t xml:space="preserve"> adulto </w:t>
      </w:r>
      <w:r w:rsidR="00EB4DB6" w:rsidRPr="00546C9D">
        <w:rPr>
          <w:rFonts w:ascii="Times New Roman" w:hAnsi="Times New Roman" w:cs="Times New Roman"/>
          <w:sz w:val="24"/>
          <w:szCs w:val="24"/>
        </w:rPr>
        <w:t>respecto al apego</w:t>
      </w:r>
      <w:r w:rsidR="00F90C5B" w:rsidRPr="00546C9D">
        <w:rPr>
          <w:rFonts w:ascii="Times New Roman" w:hAnsi="Times New Roman" w:cs="Times New Roman"/>
          <w:sz w:val="24"/>
          <w:szCs w:val="24"/>
        </w:rPr>
        <w:t>, con el estilo de apego del niño</w:t>
      </w:r>
      <w:r w:rsidR="00B64E55">
        <w:rPr>
          <w:rFonts w:ascii="Times New Roman" w:hAnsi="Times New Roman" w:cs="Times New Roman"/>
          <w:sz w:val="24"/>
          <w:szCs w:val="24"/>
        </w:rPr>
        <w:t xml:space="preserve"> en la Situación E</w:t>
      </w:r>
      <w:r w:rsidR="00EB4DB6" w:rsidRPr="00546C9D">
        <w:rPr>
          <w:rFonts w:ascii="Times New Roman" w:hAnsi="Times New Roman" w:cs="Times New Roman"/>
          <w:sz w:val="24"/>
          <w:szCs w:val="24"/>
        </w:rPr>
        <w:t>xtraña</w:t>
      </w:r>
      <w:r w:rsidR="00F90C5B" w:rsidRPr="00546C9D">
        <w:rPr>
          <w:rFonts w:ascii="Times New Roman" w:hAnsi="Times New Roman" w:cs="Times New Roman"/>
          <w:sz w:val="24"/>
          <w:szCs w:val="24"/>
        </w:rPr>
        <w:t>.</w:t>
      </w:r>
      <w:r w:rsidR="00EB4DB6" w:rsidRPr="00546C9D">
        <w:rPr>
          <w:rFonts w:ascii="Times New Roman" w:hAnsi="Times New Roman" w:cs="Times New Roman"/>
          <w:sz w:val="24"/>
          <w:szCs w:val="24"/>
        </w:rPr>
        <w:t xml:space="preserve"> Esto parece indicar </w:t>
      </w:r>
      <w:r w:rsidR="002C1462">
        <w:rPr>
          <w:rFonts w:ascii="Times New Roman" w:hAnsi="Times New Roman" w:cs="Times New Roman"/>
          <w:sz w:val="24"/>
          <w:szCs w:val="24"/>
        </w:rPr>
        <w:t>que</w:t>
      </w:r>
      <w:r w:rsidR="00EB4DB6" w:rsidRPr="00546C9D">
        <w:rPr>
          <w:rFonts w:ascii="Times New Roman" w:hAnsi="Times New Roman" w:cs="Times New Roman"/>
          <w:sz w:val="24"/>
          <w:szCs w:val="24"/>
        </w:rPr>
        <w:t xml:space="preserve"> los estilos de apego influyen en como criamos a nuestros hijos, que a su vez criarán a sus propios hijos según su propio estilo. </w:t>
      </w:r>
      <w:r w:rsidR="00DA22E3" w:rsidRPr="00546C9D">
        <w:rPr>
          <w:rFonts w:ascii="Times New Roman" w:hAnsi="Times New Roman" w:cs="Times New Roman"/>
          <w:sz w:val="24"/>
          <w:szCs w:val="24"/>
        </w:rPr>
        <w:t>Los resultados expuestos por Main</w:t>
      </w:r>
      <w:r w:rsidR="00EB4DB6" w:rsidRPr="00546C9D">
        <w:rPr>
          <w:rFonts w:ascii="Times New Roman" w:hAnsi="Times New Roman" w:cs="Times New Roman"/>
          <w:sz w:val="24"/>
          <w:szCs w:val="24"/>
        </w:rPr>
        <w:t xml:space="preserve"> no quiere</w:t>
      </w:r>
      <w:r w:rsidR="00DA22E3" w:rsidRPr="00546C9D">
        <w:rPr>
          <w:rFonts w:ascii="Times New Roman" w:hAnsi="Times New Roman" w:cs="Times New Roman"/>
          <w:sz w:val="24"/>
          <w:szCs w:val="24"/>
        </w:rPr>
        <w:t>n</w:t>
      </w:r>
      <w:r w:rsidR="00EB4DB6" w:rsidRPr="00546C9D">
        <w:rPr>
          <w:rFonts w:ascii="Times New Roman" w:hAnsi="Times New Roman" w:cs="Times New Roman"/>
          <w:sz w:val="24"/>
          <w:szCs w:val="24"/>
        </w:rPr>
        <w:t xml:space="preserve"> decir que los estilos de apego se</w:t>
      </w:r>
      <w:r w:rsidR="00DA22E3" w:rsidRPr="00546C9D">
        <w:rPr>
          <w:rFonts w:ascii="Times New Roman" w:hAnsi="Times New Roman" w:cs="Times New Roman"/>
          <w:sz w:val="24"/>
          <w:szCs w:val="24"/>
        </w:rPr>
        <w:t>an</w:t>
      </w:r>
      <w:r w:rsidR="00915CBA">
        <w:rPr>
          <w:rFonts w:ascii="Times New Roman" w:hAnsi="Times New Roman" w:cs="Times New Roman"/>
          <w:sz w:val="24"/>
          <w:szCs w:val="24"/>
        </w:rPr>
        <w:t xml:space="preserve"> </w:t>
      </w:r>
      <w:r w:rsidR="00097004" w:rsidRPr="00546C9D">
        <w:rPr>
          <w:rFonts w:ascii="Times New Roman" w:hAnsi="Times New Roman" w:cs="Times New Roman"/>
          <w:sz w:val="24"/>
          <w:szCs w:val="24"/>
        </w:rPr>
        <w:t xml:space="preserve">siempre </w:t>
      </w:r>
      <w:r w:rsidR="00DA22E3" w:rsidRPr="00546C9D">
        <w:rPr>
          <w:rFonts w:ascii="Times New Roman" w:hAnsi="Times New Roman" w:cs="Times New Roman"/>
          <w:sz w:val="24"/>
          <w:szCs w:val="24"/>
        </w:rPr>
        <w:t xml:space="preserve">los mismos </w:t>
      </w:r>
      <w:r w:rsidR="00EB4DB6" w:rsidRPr="00546C9D">
        <w:rPr>
          <w:rFonts w:ascii="Times New Roman" w:hAnsi="Times New Roman" w:cs="Times New Roman"/>
          <w:sz w:val="24"/>
          <w:szCs w:val="24"/>
        </w:rPr>
        <w:t>de generación en generación (de un preocupado nacerá un ambivalente resistente)</w:t>
      </w:r>
      <w:r w:rsidR="00097004" w:rsidRPr="00546C9D">
        <w:rPr>
          <w:rFonts w:ascii="Times New Roman" w:hAnsi="Times New Roman" w:cs="Times New Roman"/>
          <w:sz w:val="24"/>
          <w:szCs w:val="24"/>
        </w:rPr>
        <w:t>,</w:t>
      </w:r>
      <w:r w:rsidR="00755964">
        <w:rPr>
          <w:rFonts w:ascii="Times New Roman" w:hAnsi="Times New Roman" w:cs="Times New Roman"/>
          <w:sz w:val="24"/>
          <w:szCs w:val="24"/>
        </w:rPr>
        <w:t xml:space="preserve"> es más, Crittenden</w:t>
      </w:r>
      <w:r w:rsidR="00ED1E19">
        <w:rPr>
          <w:rFonts w:ascii="Times New Roman" w:hAnsi="Times New Roman" w:cs="Times New Roman"/>
          <w:sz w:val="24"/>
          <w:szCs w:val="24"/>
        </w:rPr>
        <w:t xml:space="preserve"> </w:t>
      </w:r>
      <w:r w:rsidR="00F76CC2">
        <w:rPr>
          <w:rFonts w:ascii="Times New Roman" w:hAnsi="Times New Roman" w:cs="Times New Roman"/>
          <w:sz w:val="24"/>
          <w:szCs w:val="24"/>
        </w:rPr>
        <w:lastRenderedPageBreak/>
        <w:t>(2016)</w:t>
      </w:r>
      <w:r w:rsidR="00755964">
        <w:rPr>
          <w:rFonts w:ascii="Times New Roman" w:hAnsi="Times New Roman" w:cs="Times New Roman"/>
          <w:sz w:val="24"/>
          <w:szCs w:val="24"/>
        </w:rPr>
        <w:t xml:space="preserve"> añade que</w:t>
      </w:r>
      <w:r w:rsidR="00837C4B">
        <w:rPr>
          <w:rFonts w:ascii="Times New Roman" w:hAnsi="Times New Roman" w:cs="Times New Roman"/>
          <w:sz w:val="24"/>
          <w:szCs w:val="24"/>
        </w:rPr>
        <w:t>,</w:t>
      </w:r>
      <w:r w:rsidR="00755964">
        <w:rPr>
          <w:rFonts w:ascii="Times New Roman" w:hAnsi="Times New Roman" w:cs="Times New Roman"/>
          <w:sz w:val="24"/>
          <w:szCs w:val="24"/>
        </w:rPr>
        <w:t xml:space="preserve"> al contrario</w:t>
      </w:r>
      <w:r w:rsidR="00837C4B">
        <w:rPr>
          <w:rFonts w:ascii="Times New Roman" w:hAnsi="Times New Roman" w:cs="Times New Roman"/>
          <w:sz w:val="24"/>
          <w:szCs w:val="24"/>
        </w:rPr>
        <w:t>,</w:t>
      </w:r>
      <w:r w:rsidR="00ED1E19">
        <w:rPr>
          <w:rFonts w:ascii="Times New Roman" w:hAnsi="Times New Roman" w:cs="Times New Roman"/>
          <w:sz w:val="24"/>
          <w:szCs w:val="24"/>
        </w:rPr>
        <w:t xml:space="preserve"> </w:t>
      </w:r>
      <w:r w:rsidR="00755964">
        <w:rPr>
          <w:rFonts w:ascii="Times New Roman" w:hAnsi="Times New Roman" w:cs="Times New Roman"/>
          <w:sz w:val="24"/>
          <w:szCs w:val="24"/>
        </w:rPr>
        <w:t>podría producirse un efecto péndulo.</w:t>
      </w:r>
      <w:r w:rsidR="00ED1E19">
        <w:rPr>
          <w:rFonts w:ascii="Times New Roman" w:hAnsi="Times New Roman" w:cs="Times New Roman"/>
          <w:sz w:val="24"/>
          <w:szCs w:val="24"/>
        </w:rPr>
        <w:t xml:space="preserve"> </w:t>
      </w:r>
      <w:r w:rsidR="00755964">
        <w:rPr>
          <w:rFonts w:ascii="Times New Roman" w:hAnsi="Times New Roman" w:cs="Times New Roman"/>
          <w:sz w:val="24"/>
          <w:szCs w:val="24"/>
        </w:rPr>
        <w:t>Lo que sí es seguro</w:t>
      </w:r>
      <w:r w:rsidR="00ED1E19">
        <w:rPr>
          <w:rFonts w:ascii="Times New Roman" w:hAnsi="Times New Roman" w:cs="Times New Roman"/>
          <w:sz w:val="24"/>
          <w:szCs w:val="24"/>
        </w:rPr>
        <w:t xml:space="preserve"> </w:t>
      </w:r>
      <w:r w:rsidR="00755964">
        <w:rPr>
          <w:rFonts w:ascii="Times New Roman" w:hAnsi="Times New Roman" w:cs="Times New Roman"/>
          <w:sz w:val="24"/>
          <w:szCs w:val="24"/>
        </w:rPr>
        <w:t>es</w:t>
      </w:r>
      <w:r w:rsidR="00EB4DB6" w:rsidRPr="00546C9D">
        <w:rPr>
          <w:rFonts w:ascii="Times New Roman" w:hAnsi="Times New Roman" w:cs="Times New Roman"/>
          <w:sz w:val="24"/>
          <w:szCs w:val="24"/>
        </w:rPr>
        <w:t xml:space="preserve"> que </w:t>
      </w:r>
      <w:r w:rsidR="00755964">
        <w:rPr>
          <w:rFonts w:ascii="Times New Roman" w:hAnsi="Times New Roman" w:cs="Times New Roman"/>
          <w:sz w:val="24"/>
          <w:szCs w:val="24"/>
        </w:rPr>
        <w:t>tus propias vivencias presentan</w:t>
      </w:r>
      <w:r w:rsidR="00EB4DB6" w:rsidRPr="00546C9D">
        <w:rPr>
          <w:rFonts w:ascii="Times New Roman" w:hAnsi="Times New Roman" w:cs="Times New Roman"/>
          <w:sz w:val="24"/>
          <w:szCs w:val="24"/>
        </w:rPr>
        <w:t xml:space="preserve"> una gran influencia en los patrones de crianza (a lo mejor de un preocupado nace un evitativo, lo cual no es mejor ni peor, son daños diferentes). </w:t>
      </w:r>
      <w:r w:rsidR="00097004" w:rsidRPr="00546C9D">
        <w:rPr>
          <w:rFonts w:ascii="Times New Roman" w:hAnsi="Times New Roman" w:cs="Times New Roman"/>
          <w:sz w:val="24"/>
          <w:szCs w:val="24"/>
        </w:rPr>
        <w:t>Lo que sí es cierto es que</w:t>
      </w:r>
      <w:r w:rsidR="002C1462">
        <w:rPr>
          <w:rFonts w:ascii="Times New Roman" w:hAnsi="Times New Roman" w:cs="Times New Roman"/>
          <w:sz w:val="24"/>
          <w:szCs w:val="24"/>
        </w:rPr>
        <w:t>,</w:t>
      </w:r>
      <w:r w:rsidR="00097004" w:rsidRPr="00546C9D">
        <w:rPr>
          <w:rFonts w:ascii="Times New Roman" w:hAnsi="Times New Roman" w:cs="Times New Roman"/>
          <w:sz w:val="24"/>
          <w:szCs w:val="24"/>
        </w:rPr>
        <w:t xml:space="preserve"> aquellos daños no resueltos en nuestra infancia</w:t>
      </w:r>
      <w:r w:rsidR="00185A79">
        <w:rPr>
          <w:rFonts w:ascii="Times New Roman" w:hAnsi="Times New Roman" w:cs="Times New Roman"/>
          <w:sz w:val="24"/>
          <w:szCs w:val="24"/>
        </w:rPr>
        <w:t>,</w:t>
      </w:r>
      <w:r w:rsidR="00097004" w:rsidRPr="00546C9D">
        <w:rPr>
          <w:rFonts w:ascii="Times New Roman" w:hAnsi="Times New Roman" w:cs="Times New Roman"/>
          <w:sz w:val="24"/>
          <w:szCs w:val="24"/>
        </w:rPr>
        <w:t xml:space="preserve"> son llevados al entorno de la crianza, y </w:t>
      </w:r>
      <w:r w:rsidR="00185A79">
        <w:rPr>
          <w:rFonts w:ascii="Times New Roman" w:hAnsi="Times New Roman" w:cs="Times New Roman"/>
          <w:sz w:val="24"/>
          <w:szCs w:val="24"/>
        </w:rPr>
        <w:t xml:space="preserve">podemos </w:t>
      </w:r>
      <w:r w:rsidR="00097004" w:rsidRPr="00546C9D">
        <w:rPr>
          <w:rFonts w:ascii="Times New Roman" w:hAnsi="Times New Roman" w:cs="Times New Roman"/>
          <w:sz w:val="24"/>
          <w:szCs w:val="24"/>
        </w:rPr>
        <w:t>trasmitir a los hijos nuestras propias inseguridades</w:t>
      </w:r>
      <w:r w:rsidR="00185A79">
        <w:rPr>
          <w:rFonts w:ascii="Times New Roman" w:hAnsi="Times New Roman" w:cs="Times New Roman"/>
          <w:sz w:val="24"/>
          <w:szCs w:val="24"/>
        </w:rPr>
        <w:t xml:space="preserve"> y vulnerabilidades</w:t>
      </w:r>
      <w:r w:rsidR="005A2BB3">
        <w:rPr>
          <w:rFonts w:ascii="Times New Roman" w:hAnsi="Times New Roman" w:cs="Times New Roman"/>
          <w:sz w:val="24"/>
          <w:szCs w:val="24"/>
        </w:rPr>
        <w:t>.</w:t>
      </w:r>
    </w:p>
    <w:p w:rsidR="005A2BB3" w:rsidRPr="005A2BB3" w:rsidRDefault="005A2BB3" w:rsidP="005A2BB3">
      <w:pPr>
        <w:pStyle w:val="Prrafodelista"/>
        <w:spacing w:line="360" w:lineRule="auto"/>
        <w:ind w:left="540"/>
        <w:rPr>
          <w:rFonts w:ascii="Times New Roman" w:hAnsi="Times New Roman" w:cs="Times New Roman"/>
          <w:b/>
          <w:sz w:val="28"/>
          <w:szCs w:val="24"/>
        </w:rPr>
      </w:pPr>
    </w:p>
    <w:p w:rsidR="005A2BB3" w:rsidRPr="00CA2BBA" w:rsidRDefault="00B960F9" w:rsidP="00EE3BB0">
      <w:pPr>
        <w:pStyle w:val="Prrafodelista"/>
        <w:numPr>
          <w:ilvl w:val="0"/>
          <w:numId w:val="9"/>
        </w:numPr>
        <w:spacing w:line="360" w:lineRule="auto"/>
        <w:rPr>
          <w:rFonts w:ascii="Times New Roman" w:hAnsi="Times New Roman" w:cs="Times New Roman"/>
          <w:sz w:val="24"/>
          <w:szCs w:val="24"/>
        </w:rPr>
      </w:pPr>
      <w:r>
        <w:rPr>
          <w:rFonts w:ascii="Times New Roman" w:hAnsi="Times New Roman" w:cs="Times New Roman"/>
          <w:b/>
          <w:sz w:val="28"/>
          <w:szCs w:val="24"/>
        </w:rPr>
        <w:t>CONCLUSIONES</w:t>
      </w:r>
    </w:p>
    <w:p w:rsidR="00B11B76" w:rsidRPr="005A2BB3" w:rsidRDefault="00AE22FE" w:rsidP="005A2BB3">
      <w:pPr>
        <w:spacing w:line="360" w:lineRule="auto"/>
        <w:jc w:val="both"/>
        <w:rPr>
          <w:rFonts w:ascii="Times New Roman" w:hAnsi="Times New Roman" w:cs="Times New Roman"/>
          <w:sz w:val="24"/>
          <w:szCs w:val="24"/>
        </w:rPr>
      </w:pPr>
      <w:r w:rsidRPr="005A2BB3">
        <w:rPr>
          <w:rFonts w:ascii="Times New Roman" w:hAnsi="Times New Roman" w:cs="Times New Roman"/>
          <w:sz w:val="24"/>
          <w:szCs w:val="24"/>
        </w:rPr>
        <w:t>El apego</w:t>
      </w:r>
      <w:r w:rsidR="00A30000" w:rsidRPr="005A2BB3">
        <w:rPr>
          <w:rFonts w:ascii="Times New Roman" w:hAnsi="Times New Roman" w:cs="Times New Roman"/>
          <w:sz w:val="24"/>
          <w:szCs w:val="24"/>
        </w:rPr>
        <w:t xml:space="preserve"> y su relación con la pareja </w:t>
      </w:r>
      <w:r w:rsidR="007F6A1D">
        <w:rPr>
          <w:rFonts w:ascii="Times New Roman" w:hAnsi="Times New Roman" w:cs="Times New Roman"/>
          <w:sz w:val="24"/>
          <w:szCs w:val="24"/>
        </w:rPr>
        <w:t>y</w:t>
      </w:r>
      <w:r w:rsidR="00630D24">
        <w:rPr>
          <w:rFonts w:ascii="Times New Roman" w:hAnsi="Times New Roman" w:cs="Times New Roman"/>
          <w:sz w:val="24"/>
          <w:szCs w:val="24"/>
        </w:rPr>
        <w:t xml:space="preserve"> </w:t>
      </w:r>
      <w:r w:rsidR="00DD574C" w:rsidRPr="005A2BB3">
        <w:rPr>
          <w:rFonts w:ascii="Times New Roman" w:hAnsi="Times New Roman" w:cs="Times New Roman"/>
          <w:sz w:val="24"/>
          <w:szCs w:val="24"/>
        </w:rPr>
        <w:t xml:space="preserve">con </w:t>
      </w:r>
      <w:r w:rsidR="00A30000" w:rsidRPr="005A2BB3">
        <w:rPr>
          <w:rFonts w:ascii="Times New Roman" w:hAnsi="Times New Roman" w:cs="Times New Roman"/>
          <w:sz w:val="24"/>
          <w:szCs w:val="24"/>
        </w:rPr>
        <w:t>los patrones de crianza</w:t>
      </w:r>
      <w:r w:rsidR="00ED1E19">
        <w:rPr>
          <w:rFonts w:ascii="Times New Roman" w:hAnsi="Times New Roman" w:cs="Times New Roman"/>
          <w:sz w:val="24"/>
          <w:szCs w:val="24"/>
        </w:rPr>
        <w:t xml:space="preserve"> </w:t>
      </w:r>
      <w:proofErr w:type="gramStart"/>
      <w:r w:rsidR="00DB4223" w:rsidRPr="00DB4223">
        <w:rPr>
          <w:rFonts w:ascii="Times New Roman" w:hAnsi="Times New Roman" w:cs="Times New Roman"/>
          <w:color w:val="000000" w:themeColor="text1"/>
          <w:sz w:val="24"/>
          <w:szCs w:val="24"/>
        </w:rPr>
        <w:t>ha</w:t>
      </w:r>
      <w:proofErr w:type="gramEnd"/>
      <w:r w:rsidR="00DB4223" w:rsidRPr="00DB4223">
        <w:rPr>
          <w:rFonts w:ascii="Times New Roman" w:hAnsi="Times New Roman" w:cs="Times New Roman"/>
          <w:color w:val="000000" w:themeColor="text1"/>
          <w:sz w:val="24"/>
          <w:szCs w:val="24"/>
        </w:rPr>
        <w:t xml:space="preserve"> sido estudiado por diversos autores a lo largo de los años</w:t>
      </w:r>
      <w:r w:rsidRPr="005A2BB3">
        <w:rPr>
          <w:rFonts w:ascii="Times New Roman" w:hAnsi="Times New Roman" w:cs="Times New Roman"/>
          <w:sz w:val="24"/>
          <w:szCs w:val="24"/>
        </w:rPr>
        <w:t>.</w:t>
      </w:r>
      <w:r w:rsidR="00A30000" w:rsidRPr="005A2BB3">
        <w:rPr>
          <w:rFonts w:ascii="Times New Roman" w:hAnsi="Times New Roman" w:cs="Times New Roman"/>
          <w:sz w:val="24"/>
          <w:szCs w:val="24"/>
        </w:rPr>
        <w:t xml:space="preserve"> Para la psicología clínica en general y la psicología infantojuvenil en particular, la comprensión</w:t>
      </w:r>
      <w:r w:rsidR="00C86DE2" w:rsidRPr="005A2BB3">
        <w:rPr>
          <w:rFonts w:ascii="Times New Roman" w:hAnsi="Times New Roman" w:cs="Times New Roman"/>
          <w:sz w:val="24"/>
          <w:szCs w:val="24"/>
        </w:rPr>
        <w:t xml:space="preserve"> y el estudio d</w:t>
      </w:r>
      <w:r w:rsidR="00A30000" w:rsidRPr="005A2BB3">
        <w:rPr>
          <w:rFonts w:ascii="Times New Roman" w:hAnsi="Times New Roman" w:cs="Times New Roman"/>
          <w:sz w:val="24"/>
          <w:szCs w:val="24"/>
        </w:rPr>
        <w:t>el apego es de vital importancia. Como estudiante de psicología, soy consciente de que los vínculos entre las personas son muy complejos y que es muy fácil tener conflictos</w:t>
      </w:r>
      <w:r w:rsidR="002D4123">
        <w:rPr>
          <w:rFonts w:ascii="Times New Roman" w:hAnsi="Times New Roman" w:cs="Times New Roman"/>
          <w:sz w:val="24"/>
          <w:szCs w:val="24"/>
        </w:rPr>
        <w:t xml:space="preserve"> relacionales</w:t>
      </w:r>
      <w:r w:rsidR="00A30000" w:rsidRPr="005A2BB3">
        <w:rPr>
          <w:rFonts w:ascii="Times New Roman" w:hAnsi="Times New Roman" w:cs="Times New Roman"/>
          <w:sz w:val="24"/>
          <w:szCs w:val="24"/>
        </w:rPr>
        <w:t xml:space="preserve"> cuando no eres consciente de tus propias necesidades</w:t>
      </w:r>
      <w:r w:rsidR="002D4123">
        <w:rPr>
          <w:rFonts w:ascii="Times New Roman" w:hAnsi="Times New Roman" w:cs="Times New Roman"/>
          <w:sz w:val="24"/>
          <w:szCs w:val="24"/>
        </w:rPr>
        <w:t xml:space="preserve"> insatisfe</w:t>
      </w:r>
      <w:bookmarkStart w:id="0" w:name="_GoBack"/>
      <w:bookmarkEnd w:id="0"/>
      <w:r w:rsidR="002D4123">
        <w:rPr>
          <w:rFonts w:ascii="Times New Roman" w:hAnsi="Times New Roman" w:cs="Times New Roman"/>
          <w:sz w:val="24"/>
          <w:szCs w:val="24"/>
        </w:rPr>
        <w:t xml:space="preserve">chas o </w:t>
      </w:r>
      <w:r w:rsidR="00CB02DF">
        <w:rPr>
          <w:rFonts w:ascii="Times New Roman" w:hAnsi="Times New Roman" w:cs="Times New Roman"/>
          <w:sz w:val="24"/>
          <w:szCs w:val="24"/>
        </w:rPr>
        <w:t xml:space="preserve">de </w:t>
      </w:r>
      <w:r w:rsidR="002D4123">
        <w:rPr>
          <w:rFonts w:ascii="Times New Roman" w:hAnsi="Times New Roman" w:cs="Times New Roman"/>
          <w:sz w:val="24"/>
          <w:szCs w:val="24"/>
        </w:rPr>
        <w:t>tus propios conflictos no resueltos del pasado</w:t>
      </w:r>
      <w:r w:rsidR="00A30000" w:rsidRPr="005A2BB3">
        <w:rPr>
          <w:rFonts w:ascii="Times New Roman" w:hAnsi="Times New Roman" w:cs="Times New Roman"/>
          <w:sz w:val="24"/>
          <w:szCs w:val="24"/>
        </w:rPr>
        <w:t>.</w:t>
      </w:r>
      <w:r w:rsidR="002D4123">
        <w:rPr>
          <w:rFonts w:ascii="Times New Roman" w:hAnsi="Times New Roman" w:cs="Times New Roman"/>
          <w:sz w:val="24"/>
          <w:szCs w:val="24"/>
        </w:rPr>
        <w:t xml:space="preserve"> Como terapeutas, conocer la influencia del apego es realmente importante a la hora de tratar de comprender las historias vitales de nuestros pacientes.</w:t>
      </w:r>
      <w:r w:rsidR="00ED1E19">
        <w:rPr>
          <w:rFonts w:ascii="Times New Roman" w:hAnsi="Times New Roman" w:cs="Times New Roman"/>
          <w:sz w:val="24"/>
          <w:szCs w:val="24"/>
        </w:rPr>
        <w:t xml:space="preserve"> </w:t>
      </w:r>
      <w:r w:rsidR="00CB02DF">
        <w:rPr>
          <w:rFonts w:ascii="Times New Roman" w:hAnsi="Times New Roman" w:cs="Times New Roman"/>
          <w:sz w:val="24"/>
          <w:szCs w:val="24"/>
        </w:rPr>
        <w:t>A su vez, l</w:t>
      </w:r>
      <w:r w:rsidR="0022705F" w:rsidRPr="005A2BB3">
        <w:rPr>
          <w:rFonts w:ascii="Times New Roman" w:hAnsi="Times New Roman" w:cs="Times New Roman"/>
          <w:sz w:val="24"/>
          <w:szCs w:val="24"/>
        </w:rPr>
        <w:t>as investigaciones sobre el apego en relación con la crianza o la pareja</w:t>
      </w:r>
      <w:r w:rsidR="00630D24">
        <w:rPr>
          <w:rFonts w:ascii="Times New Roman" w:hAnsi="Times New Roman" w:cs="Times New Roman"/>
          <w:sz w:val="24"/>
          <w:szCs w:val="24"/>
        </w:rPr>
        <w:t xml:space="preserve"> </w:t>
      </w:r>
      <w:r w:rsidR="0022705F" w:rsidRPr="005A2BB3">
        <w:rPr>
          <w:rFonts w:ascii="Times New Roman" w:hAnsi="Times New Roman" w:cs="Times New Roman"/>
          <w:sz w:val="24"/>
          <w:szCs w:val="24"/>
        </w:rPr>
        <w:t>pueden</w:t>
      </w:r>
      <w:r w:rsidRPr="005A2BB3">
        <w:rPr>
          <w:rFonts w:ascii="Times New Roman" w:hAnsi="Times New Roman" w:cs="Times New Roman"/>
          <w:sz w:val="24"/>
          <w:szCs w:val="24"/>
        </w:rPr>
        <w:t xml:space="preserve"> tener diversos beneficios</w:t>
      </w:r>
      <w:r w:rsidR="00B11B76" w:rsidRPr="005A2BB3">
        <w:rPr>
          <w:rFonts w:ascii="Times New Roman" w:hAnsi="Times New Roman" w:cs="Times New Roman"/>
          <w:sz w:val="24"/>
          <w:szCs w:val="24"/>
        </w:rPr>
        <w:t xml:space="preserve"> para los lectores</w:t>
      </w:r>
      <w:r w:rsidR="0022705F" w:rsidRPr="005A2BB3">
        <w:rPr>
          <w:rFonts w:ascii="Times New Roman" w:hAnsi="Times New Roman" w:cs="Times New Roman"/>
          <w:sz w:val="24"/>
          <w:szCs w:val="24"/>
        </w:rPr>
        <w:t>. Podría</w:t>
      </w:r>
      <w:r w:rsidR="00ED1E19">
        <w:rPr>
          <w:rFonts w:ascii="Times New Roman" w:hAnsi="Times New Roman" w:cs="Times New Roman"/>
          <w:sz w:val="24"/>
          <w:szCs w:val="24"/>
        </w:rPr>
        <w:t xml:space="preserve"> </w:t>
      </w:r>
      <w:r w:rsidR="009D0529" w:rsidRPr="005A2BB3">
        <w:rPr>
          <w:rFonts w:ascii="Times New Roman" w:hAnsi="Times New Roman" w:cs="Times New Roman"/>
          <w:sz w:val="24"/>
          <w:szCs w:val="24"/>
        </w:rPr>
        <w:t xml:space="preserve">favorecer de alguna manera el autoconocimiento acerca de su propio estilo de apego y </w:t>
      </w:r>
      <w:r w:rsidR="00CB02DF">
        <w:rPr>
          <w:rFonts w:ascii="Times New Roman" w:hAnsi="Times New Roman" w:cs="Times New Roman"/>
          <w:sz w:val="24"/>
          <w:szCs w:val="24"/>
        </w:rPr>
        <w:t xml:space="preserve">de </w:t>
      </w:r>
      <w:r w:rsidR="009D0529" w:rsidRPr="005A2BB3">
        <w:rPr>
          <w:rFonts w:ascii="Times New Roman" w:hAnsi="Times New Roman" w:cs="Times New Roman"/>
          <w:sz w:val="24"/>
          <w:szCs w:val="24"/>
        </w:rPr>
        <w:t xml:space="preserve">sus propias características personales a la hora de estar en pareja o de criar a sus hijos. De este modo sería posible </w:t>
      </w:r>
      <w:r w:rsidR="00B11B76" w:rsidRPr="005A2BB3">
        <w:rPr>
          <w:rFonts w:ascii="Times New Roman" w:hAnsi="Times New Roman" w:cs="Times New Roman"/>
          <w:sz w:val="24"/>
          <w:szCs w:val="24"/>
        </w:rPr>
        <w:t>prevenir la trasmisión generacional (de padres a hijos) de traumas</w:t>
      </w:r>
      <w:r w:rsidR="002D4123">
        <w:rPr>
          <w:rFonts w:ascii="Times New Roman" w:hAnsi="Times New Roman" w:cs="Times New Roman"/>
          <w:sz w:val="24"/>
          <w:szCs w:val="24"/>
        </w:rPr>
        <w:t>,</w:t>
      </w:r>
      <w:r w:rsidR="00ED1E19">
        <w:rPr>
          <w:rFonts w:ascii="Times New Roman" w:hAnsi="Times New Roman" w:cs="Times New Roman"/>
          <w:sz w:val="24"/>
          <w:szCs w:val="24"/>
        </w:rPr>
        <w:t xml:space="preserve"> </w:t>
      </w:r>
      <w:r w:rsidR="002D4123">
        <w:rPr>
          <w:rFonts w:ascii="Times New Roman" w:hAnsi="Times New Roman" w:cs="Times New Roman"/>
          <w:sz w:val="24"/>
          <w:szCs w:val="24"/>
        </w:rPr>
        <w:t xml:space="preserve">al </w:t>
      </w:r>
      <w:r w:rsidR="00B11B76" w:rsidRPr="005A2BB3">
        <w:rPr>
          <w:rFonts w:ascii="Times New Roman" w:hAnsi="Times New Roman" w:cs="Times New Roman"/>
          <w:sz w:val="24"/>
          <w:szCs w:val="24"/>
        </w:rPr>
        <w:t>fomentar en el lector la reflexión acerca de su propia historia de vida.</w:t>
      </w:r>
    </w:p>
    <w:p w:rsidR="00AE22FE" w:rsidRPr="00546C9D" w:rsidRDefault="00B11B76" w:rsidP="004E3809">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Con este trabajo </w:t>
      </w:r>
      <w:r w:rsidR="00A30000" w:rsidRPr="00546C9D">
        <w:rPr>
          <w:rFonts w:ascii="Times New Roman" w:hAnsi="Times New Roman" w:cs="Times New Roman"/>
          <w:sz w:val="24"/>
          <w:szCs w:val="24"/>
        </w:rPr>
        <w:t>se pretende</w:t>
      </w:r>
      <w:r w:rsidR="00ED1E19">
        <w:rPr>
          <w:rFonts w:ascii="Times New Roman" w:hAnsi="Times New Roman" w:cs="Times New Roman"/>
          <w:sz w:val="24"/>
          <w:szCs w:val="24"/>
        </w:rPr>
        <w:t xml:space="preserve"> </w:t>
      </w:r>
      <w:r w:rsidRPr="00546C9D">
        <w:rPr>
          <w:rFonts w:ascii="Times New Roman" w:hAnsi="Times New Roman" w:cs="Times New Roman"/>
          <w:sz w:val="24"/>
          <w:szCs w:val="24"/>
        </w:rPr>
        <w:t>a</w:t>
      </w:r>
      <w:r w:rsidR="00AE22FE" w:rsidRPr="00546C9D">
        <w:rPr>
          <w:rFonts w:ascii="Times New Roman" w:hAnsi="Times New Roman" w:cs="Times New Roman"/>
          <w:sz w:val="24"/>
          <w:szCs w:val="24"/>
        </w:rPr>
        <w:t>lentar</w:t>
      </w:r>
      <w:r w:rsidR="00E16578">
        <w:rPr>
          <w:rFonts w:ascii="Times New Roman" w:hAnsi="Times New Roman" w:cs="Times New Roman"/>
          <w:sz w:val="24"/>
          <w:szCs w:val="24"/>
        </w:rPr>
        <w:t xml:space="preserve"> en el lector</w:t>
      </w:r>
      <w:r w:rsidR="00AE22FE" w:rsidRPr="00546C9D">
        <w:rPr>
          <w:rFonts w:ascii="Times New Roman" w:hAnsi="Times New Roman" w:cs="Times New Roman"/>
          <w:sz w:val="24"/>
          <w:szCs w:val="24"/>
        </w:rPr>
        <w:t xml:space="preserve"> que, tras el autoconocimiento, aparezcan los cambios necesarios para tener una mejor calidad de vida en aquellos aspectos de su vida como son la pareja y la crianza (buena comunicación en la pareja para que se respeten las necesidades de ambos, por ejemplo).</w:t>
      </w:r>
    </w:p>
    <w:p w:rsidR="001727E4" w:rsidRDefault="00A65DB3" w:rsidP="005D6350">
      <w:pPr>
        <w:spacing w:line="360" w:lineRule="auto"/>
        <w:jc w:val="both"/>
        <w:rPr>
          <w:rFonts w:ascii="Times New Roman" w:hAnsi="Times New Roman" w:cs="Times New Roman"/>
          <w:sz w:val="24"/>
          <w:szCs w:val="24"/>
        </w:rPr>
      </w:pPr>
      <w:r>
        <w:rPr>
          <w:rFonts w:ascii="Times New Roman" w:hAnsi="Times New Roman" w:cs="Times New Roman"/>
          <w:sz w:val="24"/>
          <w:szCs w:val="24"/>
        </w:rPr>
        <w:t>Sin embargo, un aspecto</w:t>
      </w:r>
      <w:r w:rsidR="00A30000" w:rsidRPr="00546C9D">
        <w:rPr>
          <w:rFonts w:ascii="Times New Roman" w:hAnsi="Times New Roman" w:cs="Times New Roman"/>
          <w:sz w:val="24"/>
          <w:szCs w:val="24"/>
        </w:rPr>
        <w:t xml:space="preserve"> importante </w:t>
      </w:r>
      <w:r w:rsidR="00D30603">
        <w:rPr>
          <w:rFonts w:ascii="Times New Roman" w:hAnsi="Times New Roman" w:cs="Times New Roman"/>
          <w:sz w:val="24"/>
          <w:szCs w:val="24"/>
        </w:rPr>
        <w:t>a</w:t>
      </w:r>
      <w:r w:rsidR="00A30000" w:rsidRPr="00546C9D">
        <w:rPr>
          <w:rFonts w:ascii="Times New Roman" w:hAnsi="Times New Roman" w:cs="Times New Roman"/>
          <w:sz w:val="24"/>
          <w:szCs w:val="24"/>
        </w:rPr>
        <w:t xml:space="preserve"> mencionar </w:t>
      </w:r>
      <w:r w:rsidR="00211A6D">
        <w:rPr>
          <w:rFonts w:ascii="Times New Roman" w:hAnsi="Times New Roman" w:cs="Times New Roman"/>
          <w:sz w:val="24"/>
          <w:szCs w:val="24"/>
        </w:rPr>
        <w:t xml:space="preserve">es el hecho de </w:t>
      </w:r>
      <w:r w:rsidR="00A30000" w:rsidRPr="00546C9D">
        <w:rPr>
          <w:rFonts w:ascii="Times New Roman" w:hAnsi="Times New Roman" w:cs="Times New Roman"/>
          <w:sz w:val="24"/>
          <w:szCs w:val="24"/>
        </w:rPr>
        <w:t>que no se puede hablar de causalidad en ningún caso. En ningún momento de este trabajo he querido establecer una relación causal entre los estilos de apego y las conductas, tanto en el marco de la pareja como en el de la crianza. Las diversas investigaciones y estudios de los distintos autores tan sólo muestran la relación que puede haber entre estos ámbitos. Hablamos</w:t>
      </w:r>
      <w:r w:rsidR="00D30603">
        <w:rPr>
          <w:rFonts w:ascii="Times New Roman" w:hAnsi="Times New Roman" w:cs="Times New Roman"/>
          <w:sz w:val="24"/>
          <w:szCs w:val="24"/>
        </w:rPr>
        <w:t xml:space="preserve"> entonces</w:t>
      </w:r>
      <w:r w:rsidR="00A30000" w:rsidRPr="00546C9D">
        <w:rPr>
          <w:rFonts w:ascii="Times New Roman" w:hAnsi="Times New Roman" w:cs="Times New Roman"/>
          <w:sz w:val="24"/>
          <w:szCs w:val="24"/>
        </w:rPr>
        <w:t xml:space="preserve"> de relaciones, y no de causas y efectos. </w:t>
      </w:r>
    </w:p>
    <w:p w:rsidR="001727E4" w:rsidRDefault="001727E4" w:rsidP="005D635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Hablar</w:t>
      </w:r>
      <w:r w:rsidR="002635F4" w:rsidRPr="00546C9D">
        <w:rPr>
          <w:rFonts w:ascii="Times New Roman" w:hAnsi="Times New Roman" w:cs="Times New Roman"/>
          <w:sz w:val="24"/>
          <w:szCs w:val="24"/>
        </w:rPr>
        <w:t xml:space="preserve"> de relaciones causales </w:t>
      </w:r>
      <w:r>
        <w:rPr>
          <w:rFonts w:ascii="Times New Roman" w:hAnsi="Times New Roman" w:cs="Times New Roman"/>
          <w:sz w:val="24"/>
          <w:szCs w:val="24"/>
        </w:rPr>
        <w:t>podría alentarnos a colocar</w:t>
      </w:r>
      <w:r w:rsidR="002635F4" w:rsidRPr="00546C9D">
        <w:rPr>
          <w:rFonts w:ascii="Times New Roman" w:hAnsi="Times New Roman" w:cs="Times New Roman"/>
          <w:sz w:val="24"/>
          <w:szCs w:val="24"/>
        </w:rPr>
        <w:t xml:space="preserve"> etiquetas</w:t>
      </w:r>
      <w:r>
        <w:rPr>
          <w:rFonts w:ascii="Times New Roman" w:hAnsi="Times New Roman" w:cs="Times New Roman"/>
          <w:sz w:val="24"/>
          <w:szCs w:val="24"/>
        </w:rPr>
        <w:t xml:space="preserve"> a las personas.</w:t>
      </w:r>
      <w:r w:rsidR="00ED1E19">
        <w:rPr>
          <w:rFonts w:ascii="Times New Roman" w:hAnsi="Times New Roman" w:cs="Times New Roman"/>
          <w:sz w:val="24"/>
          <w:szCs w:val="24"/>
        </w:rPr>
        <w:t xml:space="preserve"> </w:t>
      </w:r>
      <w:r>
        <w:rPr>
          <w:rFonts w:ascii="Times New Roman" w:hAnsi="Times New Roman" w:cs="Times New Roman"/>
          <w:sz w:val="24"/>
          <w:szCs w:val="24"/>
        </w:rPr>
        <w:t xml:space="preserve">La etiqueta </w:t>
      </w:r>
      <w:r w:rsidR="002635F4" w:rsidRPr="00546C9D">
        <w:rPr>
          <w:rFonts w:ascii="Times New Roman" w:hAnsi="Times New Roman" w:cs="Times New Roman"/>
          <w:sz w:val="24"/>
          <w:szCs w:val="24"/>
        </w:rPr>
        <w:t>de culpabilidad a los padres</w:t>
      </w:r>
      <w:r w:rsidR="00D30603">
        <w:rPr>
          <w:rFonts w:ascii="Times New Roman" w:hAnsi="Times New Roman" w:cs="Times New Roman"/>
          <w:sz w:val="24"/>
          <w:szCs w:val="24"/>
        </w:rPr>
        <w:t>,</w:t>
      </w:r>
      <w:r w:rsidR="002635F4" w:rsidRPr="00546C9D">
        <w:rPr>
          <w:rFonts w:ascii="Times New Roman" w:hAnsi="Times New Roman" w:cs="Times New Roman"/>
          <w:sz w:val="24"/>
          <w:szCs w:val="24"/>
        </w:rPr>
        <w:t xml:space="preserve"> por ejemplo,</w:t>
      </w:r>
      <w:r>
        <w:rPr>
          <w:rFonts w:ascii="Times New Roman" w:hAnsi="Times New Roman" w:cs="Times New Roman"/>
          <w:sz w:val="24"/>
          <w:szCs w:val="24"/>
        </w:rPr>
        <w:t xml:space="preserve"> es muy peligrosa, y en ningún momento </w:t>
      </w:r>
      <w:r w:rsidR="00D30603">
        <w:rPr>
          <w:rFonts w:ascii="Times New Roman" w:hAnsi="Times New Roman" w:cs="Times New Roman"/>
          <w:sz w:val="24"/>
          <w:szCs w:val="24"/>
        </w:rPr>
        <w:t xml:space="preserve">se debe </w:t>
      </w:r>
      <w:r w:rsidR="006B29D6">
        <w:rPr>
          <w:rFonts w:ascii="Times New Roman" w:hAnsi="Times New Roman" w:cs="Times New Roman"/>
          <w:sz w:val="24"/>
          <w:szCs w:val="24"/>
        </w:rPr>
        <w:t>tener</w:t>
      </w:r>
      <w:r w:rsidR="00ED1E19">
        <w:rPr>
          <w:rFonts w:ascii="Times New Roman" w:hAnsi="Times New Roman" w:cs="Times New Roman"/>
          <w:sz w:val="24"/>
          <w:szCs w:val="24"/>
        </w:rPr>
        <w:t xml:space="preserve"> </w:t>
      </w:r>
      <w:r w:rsidR="006B29D6">
        <w:rPr>
          <w:rFonts w:ascii="Times New Roman" w:hAnsi="Times New Roman" w:cs="Times New Roman"/>
          <w:sz w:val="24"/>
          <w:szCs w:val="24"/>
        </w:rPr>
        <w:t>sentimiento</w:t>
      </w:r>
      <w:r w:rsidR="00D30603">
        <w:rPr>
          <w:rFonts w:ascii="Times New Roman" w:hAnsi="Times New Roman" w:cs="Times New Roman"/>
          <w:sz w:val="24"/>
          <w:szCs w:val="24"/>
        </w:rPr>
        <w:t xml:space="preserve"> de culpa</w:t>
      </w:r>
      <w:r>
        <w:rPr>
          <w:rFonts w:ascii="Times New Roman" w:hAnsi="Times New Roman" w:cs="Times New Roman"/>
          <w:sz w:val="24"/>
          <w:szCs w:val="24"/>
        </w:rPr>
        <w:t xml:space="preserve"> (todos estamos en continua relación con el entorno, que nos modifica y al que modificamos nosotros). Colocarnos la etiqueta de “yo tengo este estilo de apego” puede confiarnos a </w:t>
      </w:r>
      <w:r w:rsidR="002635F4" w:rsidRPr="00546C9D">
        <w:rPr>
          <w:rFonts w:ascii="Times New Roman" w:hAnsi="Times New Roman" w:cs="Times New Roman"/>
          <w:sz w:val="24"/>
          <w:szCs w:val="24"/>
        </w:rPr>
        <w:t>reduci</w:t>
      </w:r>
      <w:r>
        <w:rPr>
          <w:rFonts w:ascii="Times New Roman" w:hAnsi="Times New Roman" w:cs="Times New Roman"/>
          <w:sz w:val="24"/>
          <w:szCs w:val="24"/>
        </w:rPr>
        <w:t>r</w:t>
      </w:r>
      <w:r w:rsidR="002635F4" w:rsidRPr="00546C9D">
        <w:rPr>
          <w:rFonts w:ascii="Times New Roman" w:hAnsi="Times New Roman" w:cs="Times New Roman"/>
          <w:sz w:val="24"/>
          <w:szCs w:val="24"/>
        </w:rPr>
        <w:t xml:space="preserve"> la responsabilidad que tenemos cada uno de erigir nuestro propio proyecto vital (si la causa </w:t>
      </w:r>
      <w:r>
        <w:rPr>
          <w:rFonts w:ascii="Times New Roman" w:hAnsi="Times New Roman" w:cs="Times New Roman"/>
          <w:sz w:val="24"/>
          <w:szCs w:val="24"/>
        </w:rPr>
        <w:t xml:space="preserve">de mi comportamiento </w:t>
      </w:r>
      <w:r w:rsidR="002635F4" w:rsidRPr="00546C9D">
        <w:rPr>
          <w:rFonts w:ascii="Times New Roman" w:hAnsi="Times New Roman" w:cs="Times New Roman"/>
          <w:sz w:val="24"/>
          <w:szCs w:val="24"/>
        </w:rPr>
        <w:t xml:space="preserve">es </w:t>
      </w:r>
      <w:r>
        <w:rPr>
          <w:rFonts w:ascii="Times New Roman" w:hAnsi="Times New Roman" w:cs="Times New Roman"/>
          <w:sz w:val="24"/>
          <w:szCs w:val="24"/>
        </w:rPr>
        <w:t xml:space="preserve">mi estilo de </w:t>
      </w:r>
      <w:r w:rsidR="002635F4" w:rsidRPr="00546C9D">
        <w:rPr>
          <w:rFonts w:ascii="Times New Roman" w:hAnsi="Times New Roman" w:cs="Times New Roman"/>
          <w:sz w:val="24"/>
          <w:szCs w:val="24"/>
        </w:rPr>
        <w:t xml:space="preserve">apego, yo no asumo la parte de responsabilidad que me toca, por ejemplo, en el conflicto con mi pareja). </w:t>
      </w:r>
    </w:p>
    <w:p w:rsidR="00A30000" w:rsidRPr="00546C9D" w:rsidRDefault="002635F4" w:rsidP="005D635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También es peligroso el pensamiento de que los estilos de apego no pueden ser modificados con el tiempo. El mismo Bowlby habla del desarrollo de los estilos de apego, y como estos pueden irse modificando con el </w:t>
      </w:r>
      <w:r w:rsidR="002D4123">
        <w:rPr>
          <w:rFonts w:ascii="Times New Roman" w:hAnsi="Times New Roman" w:cs="Times New Roman"/>
          <w:sz w:val="24"/>
          <w:szCs w:val="24"/>
        </w:rPr>
        <w:t xml:space="preserve">paso del </w:t>
      </w:r>
      <w:r w:rsidRPr="00546C9D">
        <w:rPr>
          <w:rFonts w:ascii="Times New Roman" w:hAnsi="Times New Roman" w:cs="Times New Roman"/>
          <w:sz w:val="24"/>
          <w:szCs w:val="24"/>
        </w:rPr>
        <w:t xml:space="preserve">tiempo. Por ejemplo, si una persona con apego preocupado comienza una relación con una persona que esté disponible y </w:t>
      </w:r>
      <w:r w:rsidR="00442AEB" w:rsidRPr="00546C9D">
        <w:rPr>
          <w:rFonts w:ascii="Times New Roman" w:hAnsi="Times New Roman" w:cs="Times New Roman"/>
          <w:sz w:val="24"/>
          <w:szCs w:val="24"/>
        </w:rPr>
        <w:t>sea sensible a sus necesidades</w:t>
      </w:r>
      <w:r w:rsidRPr="00546C9D">
        <w:rPr>
          <w:rFonts w:ascii="Times New Roman" w:hAnsi="Times New Roman" w:cs="Times New Roman"/>
          <w:sz w:val="24"/>
          <w:szCs w:val="24"/>
        </w:rPr>
        <w:t xml:space="preserve">, es posible </w:t>
      </w:r>
      <w:r w:rsidR="00442AEB" w:rsidRPr="00546C9D">
        <w:rPr>
          <w:rFonts w:ascii="Times New Roman" w:hAnsi="Times New Roman" w:cs="Times New Roman"/>
          <w:sz w:val="24"/>
          <w:szCs w:val="24"/>
        </w:rPr>
        <w:t>que poco a poco el modelo interno de sí mismo pueda irse modificando. El autoconocimiento mismo puede permitirte observar tus conductas desde una nueva perspectiva,</w:t>
      </w:r>
      <w:r w:rsidR="00522D7E">
        <w:rPr>
          <w:rFonts w:ascii="Times New Roman" w:hAnsi="Times New Roman" w:cs="Times New Roman"/>
          <w:sz w:val="24"/>
          <w:szCs w:val="24"/>
        </w:rPr>
        <w:t xml:space="preserve"> permitiéndote darte cuenta de tus necesidades y así realizar los cambios necesarios para mejorar tu calidad de vida</w:t>
      </w:r>
      <w:r w:rsidR="00442AEB" w:rsidRPr="00546C9D">
        <w:rPr>
          <w:rFonts w:ascii="Times New Roman" w:hAnsi="Times New Roman" w:cs="Times New Roman"/>
          <w:sz w:val="24"/>
          <w:szCs w:val="24"/>
        </w:rPr>
        <w:t xml:space="preserve">. </w:t>
      </w:r>
      <w:r w:rsidR="00C66856">
        <w:rPr>
          <w:rFonts w:ascii="Times New Roman" w:hAnsi="Times New Roman" w:cs="Times New Roman"/>
          <w:sz w:val="24"/>
          <w:szCs w:val="24"/>
        </w:rPr>
        <w:t>La t</w:t>
      </w:r>
      <w:r w:rsidR="00442AEB" w:rsidRPr="00546C9D">
        <w:rPr>
          <w:rFonts w:ascii="Times New Roman" w:hAnsi="Times New Roman" w:cs="Times New Roman"/>
          <w:sz w:val="24"/>
          <w:szCs w:val="24"/>
        </w:rPr>
        <w:t>erapia</w:t>
      </w:r>
      <w:r w:rsidR="000349AE">
        <w:rPr>
          <w:rFonts w:ascii="Times New Roman" w:hAnsi="Times New Roman" w:cs="Times New Roman"/>
          <w:sz w:val="24"/>
          <w:szCs w:val="24"/>
        </w:rPr>
        <w:t>,</w:t>
      </w:r>
      <w:r w:rsidR="00442AEB" w:rsidRPr="00546C9D">
        <w:rPr>
          <w:rFonts w:ascii="Times New Roman" w:hAnsi="Times New Roman" w:cs="Times New Roman"/>
          <w:sz w:val="24"/>
          <w:szCs w:val="24"/>
        </w:rPr>
        <w:t xml:space="preserve"> por ejemplo, es un espacio en el que poder comenzar el autoconocimiento, y la propia relación terapéutica ya es en sí una herramienta desde donde poder recomponer los modelos internos. </w:t>
      </w:r>
      <w:r w:rsidR="00C66856">
        <w:rPr>
          <w:rFonts w:ascii="Times New Roman" w:hAnsi="Times New Roman" w:cs="Times New Roman"/>
          <w:sz w:val="24"/>
          <w:szCs w:val="24"/>
        </w:rPr>
        <w:t xml:space="preserve">Cómo influye la terapia en la recomposición de los modelos internos es un tema muy interesante y que ya ha sido abordado por algunos autores </w:t>
      </w:r>
      <w:sdt>
        <w:sdtPr>
          <w:rPr>
            <w:rFonts w:ascii="Times New Roman" w:hAnsi="Times New Roman" w:cs="Times New Roman"/>
            <w:sz w:val="24"/>
            <w:szCs w:val="24"/>
          </w:rPr>
          <w:id w:val="1449819020"/>
          <w:citation/>
        </w:sdtPr>
        <w:sdtEndPr/>
        <w:sdtContent>
          <w:r w:rsidR="00B854BA">
            <w:rPr>
              <w:rFonts w:ascii="Times New Roman" w:hAnsi="Times New Roman" w:cs="Times New Roman"/>
              <w:sz w:val="24"/>
              <w:szCs w:val="24"/>
            </w:rPr>
            <w:fldChar w:fldCharType="begin"/>
          </w:r>
          <w:r w:rsidR="00C66856">
            <w:rPr>
              <w:rFonts w:ascii="Times New Roman" w:hAnsi="Times New Roman" w:cs="Times New Roman"/>
              <w:sz w:val="24"/>
              <w:szCs w:val="24"/>
            </w:rPr>
            <w:instrText xml:space="preserve"> CITATION Dav12 \l 3082 </w:instrText>
          </w:r>
          <w:r w:rsidR="00B854BA">
            <w:rPr>
              <w:rFonts w:ascii="Times New Roman" w:hAnsi="Times New Roman" w:cs="Times New Roman"/>
              <w:sz w:val="24"/>
              <w:szCs w:val="24"/>
            </w:rPr>
            <w:fldChar w:fldCharType="separate"/>
          </w:r>
          <w:r w:rsidR="00C66856" w:rsidRPr="00C66856">
            <w:rPr>
              <w:rFonts w:ascii="Times New Roman" w:hAnsi="Times New Roman" w:cs="Times New Roman"/>
              <w:noProof/>
              <w:sz w:val="24"/>
              <w:szCs w:val="24"/>
            </w:rPr>
            <w:t>(Wallin, 2012)</w:t>
          </w:r>
          <w:r w:rsidR="00B854BA">
            <w:rPr>
              <w:rFonts w:ascii="Times New Roman" w:hAnsi="Times New Roman" w:cs="Times New Roman"/>
              <w:sz w:val="24"/>
              <w:szCs w:val="24"/>
            </w:rPr>
            <w:fldChar w:fldCharType="end"/>
          </w:r>
        </w:sdtContent>
      </w:sdt>
      <w:r w:rsidR="00C66856">
        <w:rPr>
          <w:rFonts w:ascii="Times New Roman" w:hAnsi="Times New Roman" w:cs="Times New Roman"/>
          <w:sz w:val="24"/>
          <w:szCs w:val="24"/>
        </w:rPr>
        <w:t>.</w:t>
      </w:r>
    </w:p>
    <w:p w:rsidR="003212FC" w:rsidRDefault="00442AEB" w:rsidP="005D635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 xml:space="preserve">No sólo nuestros estilos de apego se van desarrollando </w:t>
      </w:r>
      <w:r w:rsidR="0061712E" w:rsidRPr="00546C9D">
        <w:rPr>
          <w:rFonts w:ascii="Times New Roman" w:hAnsi="Times New Roman" w:cs="Times New Roman"/>
          <w:sz w:val="24"/>
          <w:szCs w:val="24"/>
        </w:rPr>
        <w:t>a medida que vamos relacionándonos con más personas</w:t>
      </w:r>
      <w:r w:rsidR="006B29D6">
        <w:rPr>
          <w:rFonts w:ascii="Times New Roman" w:hAnsi="Times New Roman" w:cs="Times New Roman"/>
          <w:sz w:val="24"/>
          <w:szCs w:val="24"/>
        </w:rPr>
        <w:t>. No debemos</w:t>
      </w:r>
      <w:r w:rsidR="003212FC" w:rsidRPr="00546C9D">
        <w:rPr>
          <w:rFonts w:ascii="Times New Roman" w:hAnsi="Times New Roman" w:cs="Times New Roman"/>
          <w:sz w:val="24"/>
          <w:szCs w:val="24"/>
        </w:rPr>
        <w:t xml:space="preserve"> olvidar que, d</w:t>
      </w:r>
      <w:r w:rsidRPr="00546C9D">
        <w:rPr>
          <w:rFonts w:ascii="Times New Roman" w:hAnsi="Times New Roman" w:cs="Times New Roman"/>
          <w:sz w:val="24"/>
          <w:szCs w:val="24"/>
        </w:rPr>
        <w:t>ebido a que</w:t>
      </w:r>
      <w:r w:rsidR="00630D24">
        <w:rPr>
          <w:rFonts w:ascii="Times New Roman" w:hAnsi="Times New Roman" w:cs="Times New Roman"/>
          <w:sz w:val="24"/>
          <w:szCs w:val="24"/>
        </w:rPr>
        <w:t xml:space="preserve"> </w:t>
      </w:r>
      <w:r w:rsidRPr="00546C9D">
        <w:rPr>
          <w:rFonts w:ascii="Times New Roman" w:hAnsi="Times New Roman" w:cs="Times New Roman"/>
          <w:sz w:val="24"/>
          <w:szCs w:val="24"/>
        </w:rPr>
        <w:t xml:space="preserve">cada uno tiene su propia </w:t>
      </w:r>
      <w:r w:rsidR="003212FC" w:rsidRPr="00546C9D">
        <w:rPr>
          <w:rFonts w:ascii="Times New Roman" w:hAnsi="Times New Roman" w:cs="Times New Roman"/>
          <w:sz w:val="24"/>
          <w:szCs w:val="24"/>
        </w:rPr>
        <w:t>histo</w:t>
      </w:r>
      <w:r w:rsidR="00103007">
        <w:rPr>
          <w:rFonts w:ascii="Times New Roman" w:hAnsi="Times New Roman" w:cs="Times New Roman"/>
          <w:sz w:val="24"/>
          <w:szCs w:val="24"/>
        </w:rPr>
        <w:t>ria particular</w:t>
      </w:r>
      <w:r w:rsidR="006B29D6">
        <w:rPr>
          <w:rFonts w:ascii="Times New Roman" w:hAnsi="Times New Roman" w:cs="Times New Roman"/>
          <w:sz w:val="24"/>
          <w:szCs w:val="24"/>
        </w:rPr>
        <w:t>,</w:t>
      </w:r>
      <w:r w:rsidR="00103007">
        <w:rPr>
          <w:rFonts w:ascii="Times New Roman" w:hAnsi="Times New Roman" w:cs="Times New Roman"/>
          <w:sz w:val="24"/>
          <w:szCs w:val="24"/>
        </w:rPr>
        <w:t xml:space="preserve"> las experiencias</w:t>
      </w:r>
      <w:r w:rsidR="003212FC" w:rsidRPr="00546C9D">
        <w:rPr>
          <w:rFonts w:ascii="Times New Roman" w:hAnsi="Times New Roman" w:cs="Times New Roman"/>
          <w:sz w:val="24"/>
          <w:szCs w:val="24"/>
        </w:rPr>
        <w:t xml:space="preserve"> afectivas en el marco de la pareja y en el marco de la paternidad se vivirán de forma única y diferente (por ejemplo, no todas aquellas personas con apego inseguro evitativo tienen porque vivir la paternidad de la misma manera).</w:t>
      </w:r>
      <w:r w:rsidR="001420E5" w:rsidRPr="00546C9D">
        <w:rPr>
          <w:rFonts w:ascii="Times New Roman" w:hAnsi="Times New Roman" w:cs="Times New Roman"/>
          <w:sz w:val="24"/>
          <w:szCs w:val="24"/>
        </w:rPr>
        <w:t xml:space="preserve"> Por este motivo, dos personas con el mismo estilo de apego podrían reaccionar de maneras distintas según sus propias estrategias y reglas internas derivadas de los modelos internos. </w:t>
      </w:r>
    </w:p>
    <w:p w:rsidR="007D77D7" w:rsidRPr="00546C9D" w:rsidRDefault="00357119" w:rsidP="005D6350">
      <w:pPr>
        <w:spacing w:line="360" w:lineRule="auto"/>
        <w:jc w:val="both"/>
        <w:rPr>
          <w:rFonts w:ascii="Times New Roman" w:hAnsi="Times New Roman" w:cs="Times New Roman"/>
          <w:sz w:val="24"/>
          <w:szCs w:val="24"/>
        </w:rPr>
      </w:pPr>
      <w:r w:rsidRPr="00546C9D">
        <w:rPr>
          <w:rFonts w:ascii="Times New Roman" w:hAnsi="Times New Roman" w:cs="Times New Roman"/>
          <w:sz w:val="24"/>
          <w:szCs w:val="24"/>
        </w:rPr>
        <w:t>Mientras hacía este trabajo me han surgido algunas preguntas que podrían derivar en otros temas de investigación.</w:t>
      </w:r>
      <w:r w:rsidR="00036903" w:rsidRPr="00546C9D">
        <w:rPr>
          <w:rFonts w:ascii="Times New Roman" w:hAnsi="Times New Roman" w:cs="Times New Roman"/>
          <w:sz w:val="24"/>
          <w:szCs w:val="24"/>
        </w:rPr>
        <w:t xml:space="preserve"> Por ejemplo, sería interesante investigar la relación del apego con la </w:t>
      </w:r>
      <w:r w:rsidR="005D6350" w:rsidRPr="00546C9D">
        <w:rPr>
          <w:rFonts w:ascii="Times New Roman" w:hAnsi="Times New Roman" w:cs="Times New Roman"/>
          <w:sz w:val="24"/>
          <w:szCs w:val="24"/>
        </w:rPr>
        <w:t>psico</w:t>
      </w:r>
      <w:r w:rsidR="00036903" w:rsidRPr="00546C9D">
        <w:rPr>
          <w:rFonts w:ascii="Times New Roman" w:hAnsi="Times New Roman" w:cs="Times New Roman"/>
          <w:sz w:val="24"/>
          <w:szCs w:val="24"/>
        </w:rPr>
        <w:t xml:space="preserve">patología. </w:t>
      </w:r>
      <w:r w:rsidR="005D6350" w:rsidRPr="00546C9D">
        <w:rPr>
          <w:rFonts w:ascii="Times New Roman" w:hAnsi="Times New Roman" w:cs="Times New Roman"/>
          <w:sz w:val="24"/>
          <w:szCs w:val="24"/>
        </w:rPr>
        <w:t xml:space="preserve">Ya hemos visto que el apego condiciona cómo nos relacionamos con el mundo exterior, </w:t>
      </w:r>
      <w:r w:rsidR="00103007">
        <w:rPr>
          <w:rFonts w:ascii="Times New Roman" w:hAnsi="Times New Roman" w:cs="Times New Roman"/>
          <w:sz w:val="24"/>
          <w:szCs w:val="24"/>
        </w:rPr>
        <w:t>¿</w:t>
      </w:r>
      <w:r w:rsidR="005D6350" w:rsidRPr="00546C9D">
        <w:rPr>
          <w:rFonts w:ascii="Times New Roman" w:hAnsi="Times New Roman" w:cs="Times New Roman"/>
          <w:sz w:val="24"/>
          <w:szCs w:val="24"/>
        </w:rPr>
        <w:t xml:space="preserve">podría </w:t>
      </w:r>
      <w:r w:rsidR="00103007">
        <w:rPr>
          <w:rFonts w:ascii="Times New Roman" w:hAnsi="Times New Roman" w:cs="Times New Roman"/>
          <w:sz w:val="24"/>
          <w:szCs w:val="24"/>
        </w:rPr>
        <w:t xml:space="preserve">el apego </w:t>
      </w:r>
      <w:r w:rsidR="005D6350" w:rsidRPr="00546C9D">
        <w:rPr>
          <w:rFonts w:ascii="Times New Roman" w:hAnsi="Times New Roman" w:cs="Times New Roman"/>
          <w:sz w:val="24"/>
          <w:szCs w:val="24"/>
        </w:rPr>
        <w:t xml:space="preserve">estar relacionado también con </w:t>
      </w:r>
      <w:r w:rsidR="005D6350" w:rsidRPr="00546C9D">
        <w:rPr>
          <w:rFonts w:ascii="Times New Roman" w:hAnsi="Times New Roman" w:cs="Times New Roman"/>
          <w:sz w:val="24"/>
          <w:szCs w:val="24"/>
        </w:rPr>
        <w:lastRenderedPageBreak/>
        <w:t xml:space="preserve">trastornos psicológicos </w:t>
      </w:r>
      <w:r w:rsidR="00103007" w:rsidRPr="00546C9D">
        <w:rPr>
          <w:rFonts w:ascii="Times New Roman" w:hAnsi="Times New Roman" w:cs="Times New Roman"/>
          <w:sz w:val="24"/>
          <w:szCs w:val="24"/>
        </w:rPr>
        <w:t>del tipo psicótico como la esquizofrenia o afectivo</w:t>
      </w:r>
      <w:r w:rsidR="005D6350" w:rsidRPr="00546C9D">
        <w:rPr>
          <w:rFonts w:ascii="Times New Roman" w:hAnsi="Times New Roman" w:cs="Times New Roman"/>
          <w:sz w:val="24"/>
          <w:szCs w:val="24"/>
        </w:rPr>
        <w:t xml:space="preserve"> como la bipolaridad? ¿Acaso los patrones de apego podrían relacionarse también con los diferentes trastornos de personalidad, por ejemplo el trastorno esquizoide con un apego evitativo o el trastorno dependiente con un apego preocupado? </w:t>
      </w:r>
    </w:p>
    <w:p w:rsidR="005D6350" w:rsidRPr="007D77D7" w:rsidRDefault="005D6350" w:rsidP="005D6350">
      <w:pPr>
        <w:spacing w:line="360" w:lineRule="auto"/>
        <w:jc w:val="both"/>
        <w:rPr>
          <w:rFonts w:cstheme="minorHAnsi"/>
          <w:sz w:val="24"/>
          <w:szCs w:val="24"/>
        </w:rPr>
      </w:pPr>
      <w:r w:rsidRPr="00546C9D">
        <w:rPr>
          <w:rFonts w:ascii="Times New Roman" w:hAnsi="Times New Roman" w:cs="Times New Roman"/>
          <w:sz w:val="24"/>
          <w:szCs w:val="24"/>
        </w:rPr>
        <w:t>Dejo estas preguntas sin resolver, para abrir futuras líneas de investigación</w:t>
      </w:r>
      <w:r>
        <w:rPr>
          <w:rFonts w:cstheme="minorHAnsi"/>
          <w:sz w:val="24"/>
          <w:szCs w:val="24"/>
        </w:rPr>
        <w:t xml:space="preserve">. </w:t>
      </w:r>
    </w:p>
    <w:p w:rsidR="007820BE" w:rsidRDefault="007820BE" w:rsidP="00E55804">
      <w:pPr>
        <w:spacing w:line="360" w:lineRule="auto"/>
        <w:rPr>
          <w:rFonts w:cstheme="minorHAnsi"/>
          <w:sz w:val="24"/>
          <w:szCs w:val="24"/>
        </w:rPr>
      </w:pPr>
    </w:p>
    <w:p w:rsidR="003371E9" w:rsidRDefault="003371E9" w:rsidP="00E55804">
      <w:pPr>
        <w:spacing w:line="360" w:lineRule="auto"/>
        <w:rPr>
          <w:rFonts w:cstheme="minorHAnsi"/>
          <w:sz w:val="24"/>
          <w:szCs w:val="24"/>
        </w:rPr>
      </w:pPr>
    </w:p>
    <w:p w:rsidR="003371E9" w:rsidRPr="0068359C" w:rsidRDefault="003371E9" w:rsidP="00E55804">
      <w:pPr>
        <w:spacing w:line="360" w:lineRule="auto"/>
        <w:rPr>
          <w:rFonts w:cstheme="minorHAnsi"/>
          <w:sz w:val="24"/>
          <w:szCs w:val="24"/>
        </w:rPr>
      </w:pPr>
    </w:p>
    <w:p w:rsidR="00E55804" w:rsidRPr="000E4D2D" w:rsidRDefault="00E55804" w:rsidP="003768BC">
      <w:pPr>
        <w:pStyle w:val="Prrafodelista"/>
        <w:spacing w:line="360" w:lineRule="auto"/>
        <w:ind w:left="540"/>
        <w:jc w:val="center"/>
        <w:rPr>
          <w:rFonts w:ascii="Times New Roman" w:hAnsi="Times New Roman" w:cs="Times New Roman"/>
          <w:b/>
          <w:sz w:val="28"/>
          <w:szCs w:val="36"/>
          <w:lang w:val="en-US"/>
        </w:rPr>
      </w:pPr>
      <w:r w:rsidRPr="000E4D2D">
        <w:rPr>
          <w:rFonts w:ascii="Times New Roman" w:hAnsi="Times New Roman" w:cs="Times New Roman"/>
          <w:b/>
          <w:sz w:val="28"/>
          <w:szCs w:val="36"/>
          <w:lang w:val="en-US"/>
        </w:rPr>
        <w:t>BIBLIOGRAFÍA</w:t>
      </w:r>
    </w:p>
    <w:sdt>
      <w:sdtPr>
        <w:rPr>
          <w:rFonts w:asciiTheme="minorHAnsi" w:eastAsiaTheme="minorHAnsi" w:hAnsiTheme="minorHAnsi" w:cstheme="minorBidi"/>
          <w:sz w:val="22"/>
          <w:szCs w:val="22"/>
          <w:lang w:eastAsia="en-US" w:bidi="he-IL"/>
        </w:rPr>
        <w:id w:val="-1750568315"/>
        <w:bibliography/>
      </w:sdtPr>
      <w:sdtEndPr/>
      <w:sdtContent>
        <w:p w:rsidR="00BD406E" w:rsidRPr="000E4D2D" w:rsidRDefault="00BD406E" w:rsidP="00E16A29">
          <w:pPr>
            <w:pStyle w:val="Bibliografa"/>
            <w:spacing w:line="360" w:lineRule="auto"/>
            <w:ind w:left="720" w:right="-568" w:hanging="720"/>
            <w:jc w:val="both"/>
            <w:rPr>
              <w:lang w:val="en-US"/>
            </w:rPr>
          </w:pPr>
          <w:r w:rsidRPr="000E4D2D">
            <w:rPr>
              <w:lang w:val="en-US"/>
            </w:rPr>
            <w:t>Ainsworth, M. (1969).Individual Differences in Strange- Situational Behaviour of One year olds</w:t>
          </w:r>
          <w:r w:rsidR="00F95BDE" w:rsidRPr="000E4D2D">
            <w:rPr>
              <w:lang w:val="en-US"/>
            </w:rPr>
            <w:t xml:space="preserve"> en</w:t>
          </w:r>
          <w:r w:rsidR="00922A80">
            <w:rPr>
              <w:lang w:val="en-US"/>
            </w:rPr>
            <w:t xml:space="preserve"> </w:t>
          </w:r>
          <w:r w:rsidR="00F95BDE" w:rsidRPr="000E4D2D">
            <w:rPr>
              <w:lang w:val="en-US"/>
            </w:rPr>
            <w:t>H. R. Schaffer (Ed)."</w:t>
          </w:r>
          <w:proofErr w:type="gramStart"/>
          <w:r w:rsidR="00F95BDE" w:rsidRPr="000E4D2D">
            <w:rPr>
              <w:i/>
              <w:lang w:val="en-US"/>
            </w:rPr>
            <w:t>The Origins of Human Social Relations</w:t>
          </w:r>
          <w:r w:rsidR="00C57DFB" w:rsidRPr="000E4D2D">
            <w:rPr>
              <w:lang w:val="en-US"/>
            </w:rPr>
            <w:t>”</w:t>
          </w:r>
          <w:r w:rsidRPr="000E4D2D">
            <w:rPr>
              <w:lang w:val="en-US"/>
            </w:rPr>
            <w:t>.</w:t>
          </w:r>
          <w:proofErr w:type="gramEnd"/>
          <w:r w:rsidR="00922A80">
            <w:rPr>
              <w:lang w:val="en-US"/>
            </w:rPr>
            <w:t xml:space="preserve"> </w:t>
          </w:r>
          <w:proofErr w:type="gramStart"/>
          <w:r w:rsidRPr="000E4D2D">
            <w:rPr>
              <w:lang w:val="en-US"/>
            </w:rPr>
            <w:t>Academic Press.</w:t>
          </w:r>
          <w:proofErr w:type="gramEnd"/>
        </w:p>
        <w:p w:rsidR="006C1F56" w:rsidRPr="000E4D2D" w:rsidRDefault="00753135"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Allen, E., y</w:t>
          </w:r>
          <w:r w:rsidR="00922A80">
            <w:rPr>
              <w:rFonts w:ascii="Times New Roman" w:hAnsi="Times New Roman" w:cs="Times New Roman"/>
              <w:sz w:val="24"/>
              <w:szCs w:val="24"/>
              <w:lang w:val="en-US" w:eastAsia="es-ES" w:bidi="ar-SA"/>
            </w:rPr>
            <w:t xml:space="preserve"> </w:t>
          </w:r>
          <w:proofErr w:type="spellStart"/>
          <w:r w:rsidR="006C1F56" w:rsidRPr="000E4D2D">
            <w:rPr>
              <w:rFonts w:ascii="Times New Roman" w:hAnsi="Times New Roman" w:cs="Times New Roman"/>
              <w:sz w:val="24"/>
              <w:szCs w:val="24"/>
              <w:lang w:val="en-US" w:eastAsia="es-ES" w:bidi="ar-SA"/>
            </w:rPr>
            <w:t>Baucom</w:t>
          </w:r>
          <w:proofErr w:type="spellEnd"/>
          <w:r w:rsidR="006C1F56" w:rsidRPr="000E4D2D">
            <w:rPr>
              <w:rFonts w:ascii="Times New Roman" w:hAnsi="Times New Roman" w:cs="Times New Roman"/>
              <w:sz w:val="24"/>
              <w:szCs w:val="24"/>
              <w:lang w:val="en-US" w:eastAsia="es-ES" w:bidi="ar-SA"/>
            </w:rPr>
            <w:t xml:space="preserve">, D. (2004). </w:t>
          </w:r>
          <w:proofErr w:type="gramStart"/>
          <w:r w:rsidR="006C1F56" w:rsidRPr="000E4D2D">
            <w:rPr>
              <w:rFonts w:ascii="Times New Roman" w:hAnsi="Times New Roman" w:cs="Times New Roman"/>
              <w:sz w:val="24"/>
              <w:szCs w:val="24"/>
              <w:lang w:val="en-US" w:eastAsia="es-ES" w:bidi="ar-SA"/>
            </w:rPr>
            <w:t>Adult Attachment and Patterns of Extradyadic Involvement.</w:t>
          </w:r>
          <w:proofErr w:type="gramEnd"/>
          <w:r w:rsidR="00922A80">
            <w:rPr>
              <w:rFonts w:ascii="Times New Roman" w:hAnsi="Times New Roman" w:cs="Times New Roman"/>
              <w:sz w:val="24"/>
              <w:szCs w:val="24"/>
              <w:lang w:val="en-US" w:eastAsia="es-ES" w:bidi="ar-SA"/>
            </w:rPr>
            <w:t xml:space="preserve"> </w:t>
          </w:r>
          <w:r w:rsidR="006C1F56" w:rsidRPr="000E4D2D">
            <w:rPr>
              <w:rFonts w:ascii="Times New Roman" w:hAnsi="Times New Roman" w:cs="Times New Roman"/>
              <w:i/>
              <w:iCs/>
              <w:sz w:val="24"/>
              <w:szCs w:val="24"/>
              <w:lang w:val="en-US" w:eastAsia="es-ES" w:bidi="ar-SA"/>
            </w:rPr>
            <w:t>Family Process, 43</w:t>
          </w:r>
          <w:r w:rsidR="006C1F56" w:rsidRPr="000E4D2D">
            <w:rPr>
              <w:rFonts w:ascii="Times New Roman" w:hAnsi="Times New Roman" w:cs="Times New Roman"/>
              <w:sz w:val="24"/>
              <w:szCs w:val="24"/>
              <w:lang w:val="en-US" w:eastAsia="es-ES" w:bidi="ar-SA"/>
            </w:rPr>
            <w:t>, 467-488.</w:t>
          </w:r>
        </w:p>
        <w:p w:rsidR="00E55804" w:rsidRPr="00546C9D" w:rsidRDefault="00B854BA" w:rsidP="00E16A29">
          <w:pPr>
            <w:pStyle w:val="Bibliografa"/>
            <w:spacing w:line="360" w:lineRule="auto"/>
            <w:ind w:left="720" w:right="-568" w:hanging="720"/>
            <w:jc w:val="both"/>
          </w:pPr>
          <w:r w:rsidRPr="00546C9D">
            <w:fldChar w:fldCharType="begin"/>
          </w:r>
          <w:r w:rsidR="00E55804" w:rsidRPr="000E4D2D">
            <w:rPr>
              <w:lang w:val="en-US"/>
            </w:rPr>
            <w:instrText>BIBLIOGRAPHY</w:instrText>
          </w:r>
          <w:r w:rsidRPr="00546C9D">
            <w:fldChar w:fldCharType="separate"/>
          </w:r>
          <w:r w:rsidR="00753135" w:rsidRPr="000E4D2D">
            <w:rPr>
              <w:lang w:val="en-US"/>
            </w:rPr>
            <w:t>Bartholomew, K., y</w:t>
          </w:r>
          <w:r w:rsidR="00E55804" w:rsidRPr="000E4D2D">
            <w:rPr>
              <w:lang w:val="en-US"/>
            </w:rPr>
            <w:t xml:space="preserve"> Horowitz, L. M. (1991). Attachment styles among young adults: A test of a four-category model. </w:t>
          </w:r>
          <w:r w:rsidR="00E55804" w:rsidRPr="00546C9D">
            <w:rPr>
              <w:i/>
              <w:iCs/>
            </w:rPr>
            <w:t>Journal of Personality and Social Psychology, 61</w:t>
          </w:r>
          <w:r w:rsidR="00E55804" w:rsidRPr="00546C9D">
            <w:t>(2), 226-244.</w:t>
          </w:r>
        </w:p>
        <w:sdt>
          <w:sdtPr>
            <w:rPr>
              <w:rFonts w:ascii="Times New Roman" w:hAnsi="Times New Roman" w:cs="Times New Roman"/>
              <w:sz w:val="24"/>
              <w:szCs w:val="24"/>
            </w:rPr>
            <w:id w:val="111145805"/>
            <w:bibliography/>
          </w:sdtPr>
          <w:sdtEndPr/>
          <w:sdtContent>
            <w:p w:rsidR="00E55804" w:rsidRPr="00546C9D" w:rsidRDefault="00B854BA" w:rsidP="00E16A29">
              <w:pPr>
                <w:spacing w:line="360" w:lineRule="auto"/>
                <w:ind w:left="720" w:right="-568" w:hanging="720"/>
                <w:jc w:val="both"/>
                <w:rPr>
                  <w:rFonts w:ascii="Times New Roman" w:hAnsi="Times New Roman" w:cs="Times New Roman"/>
                  <w:sz w:val="24"/>
                  <w:szCs w:val="24"/>
                </w:rPr>
              </w:pPr>
              <w:r w:rsidRPr="00546C9D">
                <w:rPr>
                  <w:rFonts w:ascii="Times New Roman" w:hAnsi="Times New Roman" w:cs="Times New Roman"/>
                  <w:sz w:val="24"/>
                  <w:szCs w:val="24"/>
                </w:rPr>
                <w:fldChar w:fldCharType="begin"/>
              </w:r>
              <w:r w:rsidR="00E55804" w:rsidRPr="00546C9D">
                <w:rPr>
                  <w:rFonts w:ascii="Times New Roman" w:hAnsi="Times New Roman" w:cs="Times New Roman"/>
                  <w:sz w:val="24"/>
                  <w:szCs w:val="24"/>
                </w:rPr>
                <w:instrText>BIBLIOGRAPHY</w:instrText>
              </w:r>
              <w:r w:rsidRPr="00546C9D">
                <w:rPr>
                  <w:rFonts w:ascii="Times New Roman" w:hAnsi="Times New Roman" w:cs="Times New Roman"/>
                  <w:sz w:val="24"/>
                  <w:szCs w:val="24"/>
                </w:rPr>
                <w:fldChar w:fldCharType="separate"/>
              </w:r>
              <w:r w:rsidR="00753135">
                <w:rPr>
                  <w:rFonts w:ascii="Times New Roman" w:hAnsi="Times New Roman" w:cs="Times New Roman"/>
                  <w:sz w:val="24"/>
                  <w:szCs w:val="24"/>
                </w:rPr>
                <w:t>Berástegui, A., y</w:t>
              </w:r>
              <w:r w:rsidR="00E55804" w:rsidRPr="00546C9D">
                <w:rPr>
                  <w:rFonts w:ascii="Times New Roman" w:hAnsi="Times New Roman" w:cs="Times New Roman"/>
                  <w:sz w:val="24"/>
                  <w:szCs w:val="24"/>
                </w:rPr>
                <w:t xml:space="preserve"> Pitillas, C. (2018). </w:t>
              </w:r>
              <w:r w:rsidR="00E55804" w:rsidRPr="00546C9D">
                <w:rPr>
                  <w:rFonts w:ascii="Times New Roman" w:hAnsi="Times New Roman" w:cs="Times New Roman"/>
                  <w:i/>
                  <w:iCs/>
                  <w:sz w:val="24"/>
                  <w:szCs w:val="24"/>
                </w:rPr>
                <w:t>Primera Alianza: Fortalecer y reparar los vínculos tempranos.</w:t>
              </w:r>
              <w:r w:rsidR="00E55804" w:rsidRPr="00546C9D">
                <w:rPr>
                  <w:rFonts w:ascii="Times New Roman" w:hAnsi="Times New Roman" w:cs="Times New Roman"/>
                  <w:sz w:val="24"/>
                  <w:szCs w:val="24"/>
                </w:rPr>
                <w:t xml:space="preserve"> Gedisa.</w:t>
              </w:r>
            </w:p>
            <w:p w:rsidR="006C1F56" w:rsidRPr="00546C9D" w:rsidRDefault="00753135" w:rsidP="00E16A29">
              <w:pPr>
                <w:spacing w:line="360" w:lineRule="auto"/>
                <w:ind w:left="720" w:right="-568" w:hanging="720"/>
                <w:jc w:val="both"/>
                <w:rPr>
                  <w:rFonts w:ascii="Times New Roman" w:hAnsi="Times New Roman" w:cs="Times New Roman"/>
                  <w:sz w:val="24"/>
                  <w:szCs w:val="24"/>
                </w:rPr>
              </w:pPr>
              <w:r>
                <w:rPr>
                  <w:rFonts w:ascii="Times New Roman" w:hAnsi="Times New Roman" w:cs="Times New Roman"/>
                  <w:sz w:val="24"/>
                  <w:szCs w:val="24"/>
                </w:rPr>
                <w:t>Bogaert, A. F., y</w:t>
              </w:r>
              <w:r w:rsidR="006C1F56" w:rsidRPr="00546C9D">
                <w:rPr>
                  <w:rFonts w:ascii="Times New Roman" w:hAnsi="Times New Roman" w:cs="Times New Roman"/>
                  <w:sz w:val="24"/>
                  <w:szCs w:val="24"/>
                </w:rPr>
                <w:t xml:space="preserve"> Sadava, S. (2002). Adult attachment and sexual behavior. </w:t>
              </w:r>
              <w:r w:rsidR="006C1F56" w:rsidRPr="00546C9D">
                <w:rPr>
                  <w:rFonts w:ascii="Times New Roman" w:hAnsi="Times New Roman" w:cs="Times New Roman"/>
                  <w:i/>
                  <w:iCs/>
                  <w:sz w:val="24"/>
                  <w:szCs w:val="24"/>
                </w:rPr>
                <w:t>Personal relationships, 9</w:t>
              </w:r>
              <w:r w:rsidR="006C1F56" w:rsidRPr="00546C9D">
                <w:rPr>
                  <w:rFonts w:ascii="Times New Roman" w:hAnsi="Times New Roman" w:cs="Times New Roman"/>
                  <w:sz w:val="24"/>
                  <w:szCs w:val="24"/>
                </w:rPr>
                <w:t>, 191-204.</w:t>
              </w:r>
            </w:p>
            <w:p w:rsidR="00E55804" w:rsidRPr="000E4D2D" w:rsidRDefault="00B854BA" w:rsidP="00E16A29">
              <w:pPr>
                <w:spacing w:line="360" w:lineRule="auto"/>
                <w:ind w:right="-568"/>
                <w:jc w:val="both"/>
                <w:rPr>
                  <w:rFonts w:ascii="Times New Roman" w:hAnsi="Times New Roman" w:cs="Times New Roman"/>
                  <w:sz w:val="24"/>
                  <w:szCs w:val="24"/>
                  <w:lang w:val="en-US"/>
                </w:rPr>
              </w:pPr>
              <w:r w:rsidRPr="00546C9D">
                <w:rPr>
                  <w:rFonts w:ascii="Times New Roman" w:hAnsi="Times New Roman" w:cs="Times New Roman"/>
                  <w:b/>
                  <w:bCs/>
                  <w:sz w:val="24"/>
                  <w:szCs w:val="24"/>
                </w:rPr>
                <w:fldChar w:fldCharType="end"/>
              </w:r>
              <w:r w:rsidR="00EA03A9" w:rsidRPr="000E4D2D">
                <w:rPr>
                  <w:rFonts w:ascii="Times New Roman" w:hAnsi="Times New Roman" w:cs="Times New Roman"/>
                  <w:bCs/>
                  <w:sz w:val="24"/>
                  <w:szCs w:val="24"/>
                  <w:lang w:val="en-US"/>
                </w:rPr>
                <w:t xml:space="preserve">Bowlby, J. (1969). </w:t>
              </w:r>
              <w:r w:rsidR="00EA03A9" w:rsidRPr="000E4D2D">
                <w:rPr>
                  <w:rFonts w:ascii="Times New Roman" w:hAnsi="Times New Roman" w:cs="Times New Roman"/>
                  <w:bCs/>
                  <w:i/>
                  <w:sz w:val="24"/>
                  <w:szCs w:val="24"/>
                  <w:lang w:val="en-US"/>
                </w:rPr>
                <w:t>Attachment and Loss: volume I. Attachment.</w:t>
              </w:r>
              <w:r w:rsidR="00E835DA" w:rsidRPr="000E4D2D">
                <w:rPr>
                  <w:rFonts w:ascii="Times New Roman" w:hAnsi="Times New Roman" w:cs="Times New Roman"/>
                  <w:bCs/>
                  <w:sz w:val="24"/>
                  <w:szCs w:val="24"/>
                  <w:lang w:val="en-US"/>
                </w:rPr>
                <w:t>Perseus Books Group.</w:t>
              </w:r>
            </w:p>
          </w:sdtContent>
        </w:sdt>
        <w:p w:rsidR="00E55804" w:rsidRPr="000E4D2D" w:rsidRDefault="00E55804" w:rsidP="00E16A29">
          <w:pPr>
            <w:pStyle w:val="Bibliografa"/>
            <w:spacing w:line="360" w:lineRule="auto"/>
            <w:ind w:left="720" w:right="-568" w:hanging="720"/>
            <w:jc w:val="both"/>
            <w:rPr>
              <w:lang w:val="en-US"/>
            </w:rPr>
          </w:pPr>
          <w:r w:rsidRPr="000E4D2D">
            <w:rPr>
              <w:lang w:val="en-US"/>
            </w:rPr>
            <w:t xml:space="preserve">Bowlby, J. (1973). </w:t>
          </w:r>
          <w:r w:rsidRPr="000E4D2D">
            <w:rPr>
              <w:i/>
              <w:iCs/>
              <w:lang w:val="en-US"/>
            </w:rPr>
            <w:t>Attachment and Loss: volume II. Separation, anxiety and anger.</w:t>
          </w:r>
          <w:r w:rsidRPr="000E4D2D">
            <w:rPr>
              <w:lang w:val="en-US"/>
            </w:rPr>
            <w:t xml:space="preserve"> Perseus Books Group.</w:t>
          </w:r>
        </w:p>
        <w:p w:rsidR="00EA03A9" w:rsidRPr="000E4D2D" w:rsidRDefault="00EA03A9"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Bowlby, J. (1980).</w:t>
          </w:r>
          <w:r w:rsidR="00E835DA" w:rsidRPr="000E4D2D">
            <w:rPr>
              <w:rFonts w:ascii="Times New Roman" w:hAnsi="Times New Roman" w:cs="Times New Roman"/>
              <w:i/>
              <w:sz w:val="24"/>
              <w:szCs w:val="24"/>
              <w:lang w:val="en-US" w:eastAsia="es-ES" w:bidi="ar-SA"/>
            </w:rPr>
            <w:t>Attachment and Loss: volume III. Loss: sadness and depression</w:t>
          </w:r>
          <w:r w:rsidR="00E835DA" w:rsidRPr="000E4D2D">
            <w:rPr>
              <w:rFonts w:ascii="Times New Roman" w:hAnsi="Times New Roman" w:cs="Times New Roman"/>
              <w:sz w:val="24"/>
              <w:szCs w:val="24"/>
              <w:lang w:val="en-US" w:eastAsia="es-ES" w:bidi="ar-SA"/>
            </w:rPr>
            <w:t>.Perseus Books Group.</w:t>
          </w:r>
        </w:p>
        <w:p w:rsidR="006C1F56" w:rsidRPr="000E4D2D" w:rsidRDefault="00F00D2B"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Bowlby, J. (1952</w:t>
          </w:r>
          <w:r w:rsidR="006C1F56" w:rsidRPr="000E4D2D">
            <w:rPr>
              <w:rFonts w:ascii="Times New Roman" w:hAnsi="Times New Roman" w:cs="Times New Roman"/>
              <w:sz w:val="24"/>
              <w:szCs w:val="24"/>
              <w:lang w:val="en-US" w:eastAsia="es-ES" w:bidi="ar-SA"/>
            </w:rPr>
            <w:t xml:space="preserve">). Maternal care and mental health. </w:t>
          </w:r>
          <w:r w:rsidR="006C1F56" w:rsidRPr="000E4D2D">
            <w:rPr>
              <w:rFonts w:ascii="Times New Roman" w:hAnsi="Times New Roman" w:cs="Times New Roman"/>
              <w:i/>
              <w:iCs/>
              <w:sz w:val="24"/>
              <w:szCs w:val="24"/>
              <w:lang w:val="en-US" w:eastAsia="es-ES" w:bidi="ar-SA"/>
            </w:rPr>
            <w:t>Bulletin of the World Health Organization, 3</w:t>
          </w:r>
          <w:r w:rsidR="006C1F56" w:rsidRPr="000E4D2D">
            <w:rPr>
              <w:rFonts w:ascii="Times New Roman" w:hAnsi="Times New Roman" w:cs="Times New Roman"/>
              <w:sz w:val="24"/>
              <w:szCs w:val="24"/>
              <w:lang w:val="en-US" w:eastAsia="es-ES" w:bidi="ar-SA"/>
            </w:rPr>
            <w:t>, 355-543.</w:t>
          </w:r>
        </w:p>
        <w:p w:rsidR="006C1F56" w:rsidRPr="000E4D2D" w:rsidRDefault="006C1F56"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 xml:space="preserve">Bowlby, J. (1979). </w:t>
          </w:r>
          <w:r w:rsidRPr="000E4D2D">
            <w:rPr>
              <w:rFonts w:ascii="Times New Roman" w:hAnsi="Times New Roman" w:cs="Times New Roman"/>
              <w:i/>
              <w:iCs/>
              <w:sz w:val="24"/>
              <w:szCs w:val="24"/>
              <w:lang w:val="en-US" w:eastAsia="es-ES" w:bidi="ar-SA"/>
            </w:rPr>
            <w:t>The making and breaking of affectional bonds.</w:t>
          </w:r>
          <w:r w:rsidRPr="000E4D2D">
            <w:rPr>
              <w:rFonts w:ascii="Times New Roman" w:hAnsi="Times New Roman" w:cs="Times New Roman"/>
              <w:sz w:val="24"/>
              <w:szCs w:val="24"/>
              <w:lang w:val="en-US" w:eastAsia="es-ES" w:bidi="ar-SA"/>
            </w:rPr>
            <w:t xml:space="preserve"> Routledge.</w:t>
          </w:r>
        </w:p>
        <w:p w:rsidR="00233045" w:rsidRPr="000E4D2D" w:rsidRDefault="00233045"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lastRenderedPageBreak/>
            <w:t xml:space="preserve">Crittenden, P. (2016). </w:t>
          </w:r>
          <w:r w:rsidRPr="000E4D2D">
            <w:rPr>
              <w:rFonts w:ascii="Times New Roman" w:hAnsi="Times New Roman" w:cs="Times New Roman"/>
              <w:i/>
              <w:iCs/>
              <w:sz w:val="24"/>
              <w:szCs w:val="24"/>
              <w:lang w:val="en-US" w:eastAsia="es-ES" w:bidi="ar-SA"/>
            </w:rPr>
            <w:t>Raising parents: Attachment, parenting and child safety.</w:t>
          </w:r>
          <w:r w:rsidRPr="000E4D2D">
            <w:rPr>
              <w:rFonts w:ascii="Times New Roman" w:hAnsi="Times New Roman" w:cs="Times New Roman"/>
              <w:sz w:val="24"/>
              <w:szCs w:val="24"/>
              <w:lang w:val="en-US" w:eastAsia="es-ES" w:bidi="ar-SA"/>
            </w:rPr>
            <w:t xml:space="preserve"> Routledge.</w:t>
          </w:r>
        </w:p>
        <w:p w:rsidR="00D54C3A" w:rsidRPr="000E4D2D" w:rsidRDefault="00D54C3A"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 xml:space="preserve">Eagle, M. N. (2017). </w:t>
          </w:r>
          <w:r w:rsidRPr="000E4D2D">
            <w:rPr>
              <w:rFonts w:ascii="Times New Roman" w:hAnsi="Times New Roman" w:cs="Times New Roman"/>
              <w:i/>
              <w:sz w:val="24"/>
              <w:szCs w:val="24"/>
              <w:lang w:val="en-US" w:eastAsia="es-ES" w:bidi="ar-SA"/>
            </w:rPr>
            <w:t>Core concepts in contemporary psychoanalysis: Clinical, research evidence and conceptual critiques</w:t>
          </w:r>
          <w:r w:rsidRPr="000E4D2D">
            <w:rPr>
              <w:rFonts w:ascii="Times New Roman" w:hAnsi="Times New Roman" w:cs="Times New Roman"/>
              <w:sz w:val="24"/>
              <w:szCs w:val="24"/>
              <w:lang w:val="en-US" w:eastAsia="es-ES" w:bidi="ar-SA"/>
            </w:rPr>
            <w:t>. Routledge.</w:t>
          </w:r>
        </w:p>
        <w:p w:rsidR="00E55804" w:rsidRPr="000E4D2D" w:rsidRDefault="00E55804" w:rsidP="00E16A29">
          <w:pPr>
            <w:pStyle w:val="Bibliografa"/>
            <w:spacing w:line="360" w:lineRule="auto"/>
            <w:ind w:left="720" w:right="-568" w:hanging="720"/>
            <w:jc w:val="both"/>
            <w:rPr>
              <w:lang w:val="en-US"/>
            </w:rPr>
          </w:pPr>
          <w:r w:rsidRPr="000E4D2D">
            <w:rPr>
              <w:lang w:val="en-US"/>
            </w:rPr>
            <w:t>Fish, J. N., P</w:t>
          </w:r>
          <w:r w:rsidR="00753135" w:rsidRPr="000E4D2D">
            <w:rPr>
              <w:lang w:val="en-US"/>
            </w:rPr>
            <w:t>avkov, T. W., Wetchler, J. L., y</w:t>
          </w:r>
          <w:r w:rsidRPr="000E4D2D">
            <w:rPr>
              <w:lang w:val="en-US"/>
            </w:rPr>
            <w:t xml:space="preserve"> Bercik, J. (2012). Characteristics of Those Who Participate in Infidelity: The Role of Adult Attachment and Differentiation in Extradyadic Experiences. </w:t>
          </w:r>
          <w:r w:rsidRPr="000E4D2D">
            <w:rPr>
              <w:i/>
              <w:iCs/>
              <w:lang w:val="en-US"/>
            </w:rPr>
            <w:t>The American Journal of Family Therapy, 40</w:t>
          </w:r>
          <w:r w:rsidRPr="000E4D2D">
            <w:rPr>
              <w:lang w:val="en-US"/>
            </w:rPr>
            <w:t>, 214-229.</w:t>
          </w:r>
        </w:p>
        <w:p w:rsidR="00D54C3A" w:rsidRPr="000E4D2D" w:rsidRDefault="00D54C3A" w:rsidP="00D54C3A">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 xml:space="preserve">Fraiberg, S., Adelson, E. y Saphiro, V. (1975). Ghosts in the nursery: A psychoanalytic approach to the problems of impaired infant-mother relationships. </w:t>
          </w:r>
          <w:r w:rsidRPr="000E4D2D">
            <w:rPr>
              <w:rFonts w:ascii="Times New Roman" w:hAnsi="Times New Roman" w:cs="Times New Roman"/>
              <w:i/>
              <w:sz w:val="24"/>
              <w:szCs w:val="24"/>
              <w:lang w:val="en-US" w:eastAsia="es-ES" w:bidi="ar-SA"/>
            </w:rPr>
            <w:t>Journal of the American Academy of Child Psychiatry, 14</w:t>
          </w:r>
          <w:r w:rsidRPr="000E4D2D">
            <w:rPr>
              <w:rFonts w:ascii="Times New Roman" w:hAnsi="Times New Roman" w:cs="Times New Roman"/>
              <w:sz w:val="24"/>
              <w:szCs w:val="24"/>
              <w:lang w:val="en-US" w:eastAsia="es-ES" w:bidi="ar-SA"/>
            </w:rPr>
            <w:t xml:space="preserve"> (3), 387-421.</w:t>
          </w:r>
        </w:p>
        <w:p w:rsidR="0081499F" w:rsidRPr="000E4D2D" w:rsidRDefault="00753135"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Guzmán, M., y</w:t>
          </w:r>
          <w:r w:rsidR="0081499F" w:rsidRPr="000E4D2D">
            <w:rPr>
              <w:rFonts w:ascii="Times New Roman" w:hAnsi="Times New Roman" w:cs="Times New Roman"/>
              <w:sz w:val="24"/>
              <w:szCs w:val="24"/>
              <w:lang w:val="en-US" w:eastAsia="es-ES" w:bidi="ar-SA"/>
            </w:rPr>
            <w:t xml:space="preserve"> Contreras, P. (2012). </w:t>
          </w:r>
          <w:r w:rsidR="0081499F" w:rsidRPr="00546C9D">
            <w:rPr>
              <w:rFonts w:ascii="Times New Roman" w:hAnsi="Times New Roman" w:cs="Times New Roman"/>
              <w:sz w:val="24"/>
              <w:szCs w:val="24"/>
              <w:lang w:eastAsia="es-ES" w:bidi="ar-SA"/>
            </w:rPr>
            <w:t xml:space="preserve">Estilos de Apego en Relaciones de Pareja y su Asociación con la Satisfacción Marital. </w:t>
          </w:r>
          <w:r w:rsidR="0081499F" w:rsidRPr="000E4D2D">
            <w:rPr>
              <w:rFonts w:ascii="Times New Roman" w:hAnsi="Times New Roman" w:cs="Times New Roman"/>
              <w:i/>
              <w:iCs/>
              <w:sz w:val="24"/>
              <w:szCs w:val="24"/>
              <w:lang w:val="en-US" w:eastAsia="es-ES" w:bidi="ar-SA"/>
            </w:rPr>
            <w:t>Psykhe (Santiago)</w:t>
          </w:r>
          <w:r w:rsidR="0081499F" w:rsidRPr="000E4D2D">
            <w:rPr>
              <w:rFonts w:ascii="Times New Roman" w:hAnsi="Times New Roman" w:cs="Times New Roman"/>
              <w:sz w:val="24"/>
              <w:szCs w:val="24"/>
              <w:lang w:val="en-US" w:eastAsia="es-ES" w:bidi="ar-SA"/>
            </w:rPr>
            <w:t xml:space="preserve">, </w:t>
          </w:r>
          <w:r w:rsidR="0081499F" w:rsidRPr="000E4D2D">
            <w:rPr>
              <w:rFonts w:ascii="Times New Roman" w:hAnsi="Times New Roman" w:cs="Times New Roman"/>
              <w:i/>
              <w:iCs/>
              <w:sz w:val="24"/>
              <w:szCs w:val="24"/>
              <w:lang w:val="en-US" w:eastAsia="es-ES" w:bidi="ar-SA"/>
            </w:rPr>
            <w:t>21</w:t>
          </w:r>
          <w:r w:rsidR="0081499F" w:rsidRPr="000E4D2D">
            <w:rPr>
              <w:rFonts w:ascii="Times New Roman" w:hAnsi="Times New Roman" w:cs="Times New Roman"/>
              <w:sz w:val="24"/>
              <w:szCs w:val="24"/>
              <w:lang w:val="en-US" w:eastAsia="es-ES" w:bidi="ar-SA"/>
            </w:rPr>
            <w:t>(1), 69–82. https://doi.org/10.4067/S0718-22282012000100005</w:t>
          </w:r>
        </w:p>
        <w:p w:rsidR="00233045" w:rsidRPr="000E4D2D" w:rsidRDefault="00233045" w:rsidP="00E16A29">
          <w:pPr>
            <w:spacing w:line="360" w:lineRule="auto"/>
            <w:ind w:right="-568"/>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 xml:space="preserve">Harlow, H. F. (1958). The nature of love. </w:t>
          </w:r>
          <w:r w:rsidRPr="000E4D2D">
            <w:rPr>
              <w:rFonts w:ascii="Times New Roman" w:hAnsi="Times New Roman" w:cs="Times New Roman"/>
              <w:i/>
              <w:iCs/>
              <w:sz w:val="24"/>
              <w:szCs w:val="24"/>
              <w:lang w:val="en-US" w:eastAsia="es-ES" w:bidi="ar-SA"/>
            </w:rPr>
            <w:t>American Psychologist, 13</w:t>
          </w:r>
          <w:r w:rsidRPr="000E4D2D">
            <w:rPr>
              <w:rFonts w:ascii="Times New Roman" w:hAnsi="Times New Roman" w:cs="Times New Roman"/>
              <w:sz w:val="24"/>
              <w:szCs w:val="24"/>
              <w:lang w:val="en-US" w:eastAsia="es-ES" w:bidi="ar-SA"/>
            </w:rPr>
            <w:t>, 573-685.</w:t>
          </w:r>
        </w:p>
        <w:p w:rsidR="007F7783" w:rsidRPr="000E4D2D" w:rsidRDefault="007F7783"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 xml:space="preserve">Main, M. (1995). Recent studies in attachment: Overview, with selected implications for clinical </w:t>
          </w:r>
          <w:r w:rsidR="006B4B80" w:rsidRPr="000E4D2D">
            <w:rPr>
              <w:rFonts w:ascii="Times New Roman" w:hAnsi="Times New Roman" w:cs="Times New Roman"/>
              <w:sz w:val="24"/>
              <w:szCs w:val="24"/>
              <w:lang w:val="en-US" w:eastAsia="es-ES" w:bidi="ar-SA"/>
            </w:rPr>
            <w:t>work. En S. Goldberg, R. Muir, y</w:t>
          </w:r>
          <w:r w:rsidRPr="000E4D2D">
            <w:rPr>
              <w:rFonts w:ascii="Times New Roman" w:hAnsi="Times New Roman" w:cs="Times New Roman"/>
              <w:sz w:val="24"/>
              <w:szCs w:val="24"/>
              <w:lang w:val="en-US" w:eastAsia="es-ES" w:bidi="ar-SA"/>
            </w:rPr>
            <w:t xml:space="preserve"> J. Kerr (Edits.), </w:t>
          </w:r>
          <w:r w:rsidRPr="000E4D2D">
            <w:rPr>
              <w:rFonts w:ascii="Times New Roman" w:hAnsi="Times New Roman" w:cs="Times New Roman"/>
              <w:i/>
              <w:iCs/>
              <w:sz w:val="24"/>
              <w:szCs w:val="24"/>
              <w:lang w:val="en-US" w:eastAsia="es-ES" w:bidi="ar-SA"/>
            </w:rPr>
            <w:t>Attachment theory: Social, developmental, and clinical perspectives</w:t>
          </w:r>
          <w:r w:rsidR="007D4499" w:rsidRPr="000E4D2D">
            <w:rPr>
              <w:rFonts w:ascii="Times New Roman" w:hAnsi="Times New Roman" w:cs="Times New Roman"/>
              <w:sz w:val="24"/>
              <w:szCs w:val="24"/>
              <w:lang w:val="en-US" w:eastAsia="es-ES" w:bidi="ar-SA"/>
            </w:rPr>
            <w:t xml:space="preserve"> (pp</w:t>
          </w:r>
          <w:r w:rsidRPr="000E4D2D">
            <w:rPr>
              <w:rFonts w:ascii="Times New Roman" w:hAnsi="Times New Roman" w:cs="Times New Roman"/>
              <w:sz w:val="24"/>
              <w:szCs w:val="24"/>
              <w:lang w:val="en-US" w:eastAsia="es-ES" w:bidi="ar-SA"/>
            </w:rPr>
            <w:t>. 407-474). Analytic Press.</w:t>
          </w:r>
        </w:p>
        <w:p w:rsidR="007F7783" w:rsidRPr="000E4D2D" w:rsidRDefault="00753135"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Main, M., y</w:t>
          </w:r>
          <w:r w:rsidR="007F7783" w:rsidRPr="000E4D2D">
            <w:rPr>
              <w:rFonts w:ascii="Times New Roman" w:hAnsi="Times New Roman" w:cs="Times New Roman"/>
              <w:sz w:val="24"/>
              <w:szCs w:val="24"/>
              <w:lang w:val="en-US" w:eastAsia="es-ES" w:bidi="ar-SA"/>
            </w:rPr>
            <w:t xml:space="preserve"> Solomon, J. (1990). Procedures for identifying infants as disorganized/disoriented during the Ainsworth Strange Situation. En </w:t>
          </w:r>
          <w:r w:rsidR="00AD01B7" w:rsidRPr="000E4D2D">
            <w:rPr>
              <w:rFonts w:ascii="Times New Roman" w:hAnsi="Times New Roman" w:cs="Times New Roman"/>
              <w:sz w:val="24"/>
              <w:szCs w:val="24"/>
              <w:lang w:val="en-US" w:eastAsia="es-ES" w:bidi="ar-SA"/>
            </w:rPr>
            <w:t>M. T. Greenberg, D. Cicchetti, y</w:t>
          </w:r>
          <w:r w:rsidR="007F7783" w:rsidRPr="000E4D2D">
            <w:rPr>
              <w:rFonts w:ascii="Times New Roman" w:hAnsi="Times New Roman" w:cs="Times New Roman"/>
              <w:sz w:val="24"/>
              <w:szCs w:val="24"/>
              <w:lang w:val="en-US" w:eastAsia="es-ES" w:bidi="ar-SA"/>
            </w:rPr>
            <w:t xml:space="preserve"> M. Cummings (Edits.), </w:t>
          </w:r>
          <w:r w:rsidR="007F7783" w:rsidRPr="000E4D2D">
            <w:rPr>
              <w:rFonts w:ascii="Times New Roman" w:hAnsi="Times New Roman" w:cs="Times New Roman"/>
              <w:i/>
              <w:iCs/>
              <w:sz w:val="24"/>
              <w:szCs w:val="24"/>
              <w:lang w:val="en-US" w:eastAsia="es-ES" w:bidi="ar-SA"/>
            </w:rPr>
            <w:t>Attachment in the Preschool Years: Theory, Research, and Intervention</w:t>
          </w:r>
          <w:r w:rsidR="001974A9" w:rsidRPr="000E4D2D">
            <w:rPr>
              <w:rFonts w:ascii="Times New Roman" w:hAnsi="Times New Roman" w:cs="Times New Roman"/>
              <w:sz w:val="24"/>
              <w:szCs w:val="24"/>
              <w:lang w:val="en-US" w:eastAsia="es-ES" w:bidi="ar-SA"/>
            </w:rPr>
            <w:t xml:space="preserve"> (pp</w:t>
          </w:r>
          <w:r w:rsidR="007F7783" w:rsidRPr="000E4D2D">
            <w:rPr>
              <w:rFonts w:ascii="Times New Roman" w:hAnsi="Times New Roman" w:cs="Times New Roman"/>
              <w:sz w:val="24"/>
              <w:szCs w:val="24"/>
              <w:lang w:val="en-US" w:eastAsia="es-ES" w:bidi="ar-SA"/>
            </w:rPr>
            <w:t>. 121-160). The University of Chicago Press.</w:t>
          </w:r>
        </w:p>
        <w:p w:rsidR="007F7783" w:rsidRPr="000E4D2D" w:rsidRDefault="00753135" w:rsidP="00E16A29">
          <w:pPr>
            <w:spacing w:line="360" w:lineRule="auto"/>
            <w:ind w:left="709" w:right="-568" w:hanging="709"/>
            <w:jc w:val="both"/>
            <w:rPr>
              <w:rFonts w:ascii="Times New Roman" w:hAnsi="Times New Roman" w:cs="Times New Roman"/>
              <w:sz w:val="24"/>
              <w:szCs w:val="24"/>
              <w:lang w:val="en-US" w:eastAsia="es-ES" w:bidi="ar-SA"/>
            </w:rPr>
          </w:pPr>
          <w:r w:rsidRPr="000E4D2D">
            <w:rPr>
              <w:rFonts w:ascii="Times New Roman" w:hAnsi="Times New Roman" w:cs="Times New Roman"/>
              <w:sz w:val="24"/>
              <w:szCs w:val="24"/>
              <w:lang w:val="en-US" w:eastAsia="es-ES" w:bidi="ar-SA"/>
            </w:rPr>
            <w:t>Main, M., Kaplan, N., y</w:t>
          </w:r>
          <w:r w:rsidR="007F7783" w:rsidRPr="000E4D2D">
            <w:rPr>
              <w:rFonts w:ascii="Times New Roman" w:hAnsi="Times New Roman" w:cs="Times New Roman"/>
              <w:sz w:val="24"/>
              <w:szCs w:val="24"/>
              <w:lang w:val="en-US" w:eastAsia="es-ES" w:bidi="ar-SA"/>
            </w:rPr>
            <w:t xml:space="preserve"> Cassidy, J. (1985). Security in infancy, childhood, and adulthood: A move to the level of representation. </w:t>
          </w:r>
          <w:r w:rsidR="007F7783" w:rsidRPr="000E4D2D">
            <w:rPr>
              <w:rFonts w:ascii="Times New Roman" w:hAnsi="Times New Roman" w:cs="Times New Roman"/>
              <w:i/>
              <w:iCs/>
              <w:sz w:val="24"/>
              <w:szCs w:val="24"/>
              <w:lang w:val="en-US" w:eastAsia="es-ES" w:bidi="ar-SA"/>
            </w:rPr>
            <w:t>Monographs of the Society for Research in Child Development, 50</w:t>
          </w:r>
          <w:r w:rsidR="0093235D" w:rsidRPr="000E4D2D">
            <w:rPr>
              <w:rFonts w:ascii="Times New Roman" w:hAnsi="Times New Roman" w:cs="Times New Roman"/>
              <w:sz w:val="24"/>
              <w:szCs w:val="24"/>
              <w:lang w:val="en-US" w:eastAsia="es-ES" w:bidi="ar-SA"/>
            </w:rPr>
            <w:t>(1-2)</w:t>
          </w:r>
          <w:r w:rsidR="007F7783" w:rsidRPr="000E4D2D">
            <w:rPr>
              <w:rFonts w:ascii="Times New Roman" w:hAnsi="Times New Roman" w:cs="Times New Roman"/>
              <w:sz w:val="24"/>
              <w:szCs w:val="24"/>
              <w:lang w:val="en-US" w:eastAsia="es-ES" w:bidi="ar-SA"/>
            </w:rPr>
            <w:t>, 66-104.</w:t>
          </w:r>
        </w:p>
        <w:p w:rsidR="007F7783" w:rsidRPr="00546C9D" w:rsidRDefault="00E55804" w:rsidP="00E16A29">
          <w:pPr>
            <w:pStyle w:val="Bibliografa"/>
            <w:spacing w:line="360" w:lineRule="auto"/>
            <w:ind w:left="720" w:right="-568" w:hanging="720"/>
            <w:jc w:val="both"/>
          </w:pPr>
          <w:r w:rsidRPr="000E4D2D">
            <w:rPr>
              <w:lang w:val="en-US"/>
            </w:rPr>
            <w:t xml:space="preserve">Martínez Álvarez, J. L., Fuertes Martín, A., Orgaz Baz, B., Vicario Molina, I., &amp; González Ortega, E. (enero de 2014). </w:t>
          </w:r>
          <w:r w:rsidRPr="00546C9D">
            <w:t xml:space="preserve">Vínculos afectivos en la infancia y calidad en las relaciones de pareja de jóvenes adultos: el efecto mediador del apego actual. </w:t>
          </w:r>
          <w:r w:rsidRPr="00546C9D">
            <w:rPr>
              <w:i/>
              <w:iCs/>
            </w:rPr>
            <w:t>Anales de Psicología, 30</w:t>
          </w:r>
          <w:r w:rsidRPr="00546C9D">
            <w:t>(1), 211-220.</w:t>
          </w:r>
        </w:p>
        <w:p w:rsidR="0081499F" w:rsidRDefault="0081499F" w:rsidP="00E16A29">
          <w:pPr>
            <w:spacing w:line="360" w:lineRule="auto"/>
            <w:ind w:left="709" w:right="-568" w:hanging="709"/>
            <w:jc w:val="both"/>
            <w:rPr>
              <w:rFonts w:ascii="Times New Roman" w:hAnsi="Times New Roman" w:cs="Times New Roman"/>
              <w:sz w:val="24"/>
              <w:szCs w:val="24"/>
              <w:lang w:eastAsia="es-ES" w:bidi="ar-SA"/>
            </w:rPr>
          </w:pPr>
          <w:r w:rsidRPr="00546C9D">
            <w:rPr>
              <w:rFonts w:ascii="Times New Roman" w:hAnsi="Times New Roman" w:cs="Times New Roman"/>
              <w:sz w:val="24"/>
              <w:szCs w:val="24"/>
              <w:lang w:eastAsia="es-ES" w:bidi="ar-SA"/>
            </w:rPr>
            <w:t>Melero Cavero, R. (2008). La relación de pareja. Apego, dinámicas de interacción y actitudes amorosas: consecuencias sobre la calidad de la relación.</w:t>
          </w:r>
        </w:p>
        <w:p w:rsidR="00F33BF8" w:rsidRPr="000E4D2D" w:rsidRDefault="00F33BF8" w:rsidP="00E16A29">
          <w:pPr>
            <w:spacing w:line="360" w:lineRule="auto"/>
            <w:ind w:left="709" w:right="-568" w:hanging="709"/>
            <w:jc w:val="both"/>
            <w:rPr>
              <w:rFonts w:ascii="Times New Roman" w:hAnsi="Times New Roman" w:cs="Times New Roman"/>
              <w:b/>
              <w:i/>
              <w:sz w:val="24"/>
              <w:szCs w:val="24"/>
              <w:lang w:eastAsia="es-ES" w:bidi="ar-SA"/>
            </w:rPr>
          </w:pPr>
          <w:r>
            <w:rPr>
              <w:rFonts w:ascii="Times New Roman" w:hAnsi="Times New Roman" w:cs="Times New Roman"/>
              <w:sz w:val="24"/>
              <w:szCs w:val="24"/>
              <w:lang w:eastAsia="es-ES" w:bidi="ar-SA"/>
            </w:rPr>
            <w:lastRenderedPageBreak/>
            <w:t xml:space="preserve">Montague, R., y Lohrenz, T. (2007). </w:t>
          </w:r>
          <w:r w:rsidRPr="000E4D2D">
            <w:rPr>
              <w:rFonts w:ascii="Times New Roman" w:hAnsi="Times New Roman" w:cs="Times New Roman"/>
              <w:sz w:val="24"/>
              <w:szCs w:val="24"/>
              <w:lang w:val="en-US" w:eastAsia="es-ES" w:bidi="ar-SA"/>
            </w:rPr>
            <w:t>T</w:t>
          </w:r>
          <w:r w:rsidR="008829A3" w:rsidRPr="000E4D2D">
            <w:rPr>
              <w:rFonts w:ascii="Times New Roman" w:hAnsi="Times New Roman" w:cs="Times New Roman"/>
              <w:sz w:val="24"/>
              <w:szCs w:val="24"/>
              <w:lang w:val="en-US" w:eastAsia="es-ES" w:bidi="ar-SA"/>
            </w:rPr>
            <w:t>o Detect and C</w:t>
          </w:r>
          <w:r w:rsidRPr="000E4D2D">
            <w:rPr>
              <w:rFonts w:ascii="Times New Roman" w:hAnsi="Times New Roman" w:cs="Times New Roman"/>
              <w:sz w:val="24"/>
              <w:szCs w:val="24"/>
              <w:lang w:val="en-US" w:eastAsia="es-ES" w:bidi="ar-SA"/>
            </w:rPr>
            <w:t>orrect:</w:t>
          </w:r>
          <w:r w:rsidR="008829A3" w:rsidRPr="000E4D2D">
            <w:rPr>
              <w:rFonts w:ascii="Times New Roman" w:hAnsi="Times New Roman" w:cs="Times New Roman"/>
              <w:sz w:val="24"/>
              <w:szCs w:val="24"/>
              <w:lang w:val="en-US" w:eastAsia="es-ES" w:bidi="ar-SA"/>
            </w:rPr>
            <w:t xml:space="preserve"> N</w:t>
          </w:r>
          <w:r w:rsidRPr="000E4D2D">
            <w:rPr>
              <w:rFonts w:ascii="Times New Roman" w:hAnsi="Times New Roman" w:cs="Times New Roman"/>
              <w:sz w:val="24"/>
              <w:szCs w:val="24"/>
              <w:lang w:val="en-US" w:eastAsia="es-ES" w:bidi="ar-SA"/>
            </w:rPr>
            <w:t xml:space="preserve">orm </w:t>
          </w:r>
          <w:r w:rsidR="008829A3" w:rsidRPr="000E4D2D">
            <w:rPr>
              <w:rFonts w:ascii="Times New Roman" w:hAnsi="Times New Roman" w:cs="Times New Roman"/>
              <w:sz w:val="24"/>
              <w:szCs w:val="24"/>
              <w:lang w:val="en-US" w:eastAsia="es-ES" w:bidi="ar-SA"/>
            </w:rPr>
            <w:t>Violations and Their E</w:t>
          </w:r>
          <w:r w:rsidRPr="000E4D2D">
            <w:rPr>
              <w:rFonts w:ascii="Times New Roman" w:hAnsi="Times New Roman" w:cs="Times New Roman"/>
              <w:sz w:val="24"/>
              <w:szCs w:val="24"/>
              <w:lang w:val="en-US" w:eastAsia="es-ES" w:bidi="ar-SA"/>
            </w:rPr>
            <w:t xml:space="preserve">nforcement. </w:t>
          </w:r>
          <w:r w:rsidR="008829A3">
            <w:rPr>
              <w:rFonts w:ascii="Times New Roman" w:hAnsi="Times New Roman" w:cs="Times New Roman"/>
              <w:i/>
              <w:sz w:val="24"/>
              <w:szCs w:val="24"/>
              <w:lang w:eastAsia="es-ES" w:bidi="ar-SA"/>
            </w:rPr>
            <w:t>Neuron Minireview, 56.</w:t>
          </w:r>
        </w:p>
        <w:p w:rsidR="00E55804" w:rsidRDefault="00E55804" w:rsidP="00E16A29">
          <w:pPr>
            <w:pStyle w:val="Bibliografa"/>
            <w:spacing w:line="360" w:lineRule="auto"/>
            <w:ind w:left="720" w:right="-568" w:hanging="720"/>
            <w:jc w:val="both"/>
          </w:pPr>
          <w:r w:rsidRPr="00546C9D">
            <w:t xml:space="preserve">Pitillas, C. (2021). </w:t>
          </w:r>
          <w:r w:rsidRPr="00546C9D">
            <w:rPr>
              <w:i/>
              <w:iCs/>
            </w:rPr>
            <w:t>El daño que se hereda: comprender y abordar la transmisión intergeneracional del trauma.</w:t>
          </w:r>
          <w:r w:rsidRPr="00546C9D">
            <w:t xml:space="preserve"> España: Desclée De Brouwer, S. A.</w:t>
          </w:r>
        </w:p>
        <w:p w:rsidR="00383876" w:rsidRPr="00546C9D" w:rsidRDefault="00383876" w:rsidP="00E16A29">
          <w:pPr>
            <w:spacing w:line="360" w:lineRule="auto"/>
            <w:ind w:left="709" w:right="-568" w:hanging="709"/>
            <w:jc w:val="both"/>
            <w:rPr>
              <w:rFonts w:ascii="Times New Roman" w:hAnsi="Times New Roman" w:cs="Times New Roman"/>
              <w:sz w:val="24"/>
              <w:szCs w:val="24"/>
            </w:rPr>
          </w:pPr>
          <w:r w:rsidRPr="00546C9D">
            <w:rPr>
              <w:rFonts w:ascii="Times New Roman" w:hAnsi="Times New Roman" w:cs="Times New Roman"/>
              <w:sz w:val="24"/>
              <w:szCs w:val="24"/>
            </w:rPr>
            <w:t xml:space="preserve">Sánchez, F. L. (2015). Apego y relaciones amorosas. </w:t>
          </w:r>
          <w:r w:rsidRPr="00546C9D">
            <w:rPr>
              <w:rFonts w:ascii="Times New Roman" w:hAnsi="Times New Roman" w:cs="Times New Roman"/>
              <w:i/>
              <w:iCs/>
              <w:sz w:val="24"/>
              <w:szCs w:val="24"/>
            </w:rPr>
            <w:t>Información Psicològica</w:t>
          </w:r>
          <w:r w:rsidRPr="00546C9D">
            <w:rPr>
              <w:rFonts w:ascii="Times New Roman" w:hAnsi="Times New Roman" w:cs="Times New Roman"/>
              <w:sz w:val="24"/>
              <w:szCs w:val="24"/>
            </w:rPr>
            <w:t>, (82), 36-48.</w:t>
          </w:r>
        </w:p>
        <w:p w:rsidR="0081499F" w:rsidRPr="00546C9D" w:rsidRDefault="0081499F" w:rsidP="00E16A29">
          <w:pPr>
            <w:spacing w:line="360" w:lineRule="auto"/>
            <w:ind w:left="709" w:right="-568" w:hanging="709"/>
            <w:jc w:val="both"/>
            <w:rPr>
              <w:rFonts w:ascii="Times New Roman" w:hAnsi="Times New Roman" w:cs="Times New Roman"/>
              <w:sz w:val="24"/>
              <w:szCs w:val="24"/>
            </w:rPr>
          </w:pPr>
          <w:r w:rsidRPr="00546C9D">
            <w:rPr>
              <w:rFonts w:ascii="Times New Roman" w:hAnsi="Times New Roman" w:cs="Times New Roman"/>
              <w:sz w:val="24"/>
              <w:szCs w:val="24"/>
            </w:rPr>
            <w:t>Sánchez, S. (2020). Mi pareja, ¿casualidad o causalidad?: la relación entre el estilo de apego y la elección de la pareja</w:t>
          </w:r>
          <w:r w:rsidRPr="00546C9D">
            <w:rPr>
              <w:rFonts w:ascii="Times New Roman" w:hAnsi="Times New Roman" w:cs="Times New Roman"/>
              <w:i/>
              <w:iCs/>
              <w:sz w:val="24"/>
              <w:szCs w:val="24"/>
            </w:rPr>
            <w:t>.Sociedad Española de Medicina Psicosomática y Psicoterapia</w:t>
          </w:r>
          <w:r w:rsidRPr="00546C9D">
            <w:rPr>
              <w:rFonts w:ascii="Times New Roman" w:hAnsi="Times New Roman" w:cs="Times New Roman"/>
              <w:sz w:val="24"/>
              <w:szCs w:val="24"/>
            </w:rPr>
            <w:t>: https://www.psicociencias.org/pdf_noticias/Apego_y_Pareja.pdf</w:t>
          </w:r>
        </w:p>
        <w:p w:rsidR="00E55804" w:rsidRPr="00546C9D" w:rsidRDefault="00753135" w:rsidP="00E16A29">
          <w:pPr>
            <w:pStyle w:val="Bibliografa"/>
            <w:spacing w:line="360" w:lineRule="auto"/>
            <w:ind w:left="720" w:right="-568" w:hanging="720"/>
            <w:jc w:val="both"/>
          </w:pPr>
          <w:r>
            <w:t>Valle, L., y</w:t>
          </w:r>
          <w:r w:rsidR="00E55804" w:rsidRPr="00546C9D">
            <w:t xml:space="preserve"> De la Villa Moral, M. (Enero de 2018). Dependencia emocional y estilo de apego adulto en las relaciones de noviazgo en jóvenes españoles. </w:t>
          </w:r>
          <w:r w:rsidR="00E55804" w:rsidRPr="00546C9D">
            <w:rPr>
              <w:i/>
              <w:iCs/>
            </w:rPr>
            <w:t>Revista Iberoamericana de Psicología y salud, 9</w:t>
          </w:r>
          <w:r w:rsidR="00E55804" w:rsidRPr="00546C9D">
            <w:t>(1), 27-41.</w:t>
          </w:r>
        </w:p>
        <w:p w:rsidR="007F7783" w:rsidRPr="00546C9D" w:rsidRDefault="007F7783" w:rsidP="00E16A29">
          <w:pPr>
            <w:spacing w:line="360" w:lineRule="auto"/>
            <w:ind w:left="709" w:right="-568" w:hanging="709"/>
            <w:jc w:val="both"/>
            <w:rPr>
              <w:rFonts w:ascii="Times New Roman" w:hAnsi="Times New Roman" w:cs="Times New Roman"/>
              <w:sz w:val="24"/>
              <w:szCs w:val="24"/>
              <w:lang w:eastAsia="es-ES" w:bidi="ar-SA"/>
            </w:rPr>
          </w:pPr>
          <w:r w:rsidRPr="00546C9D">
            <w:rPr>
              <w:rFonts w:ascii="Times New Roman" w:hAnsi="Times New Roman" w:cs="Times New Roman"/>
              <w:sz w:val="24"/>
              <w:szCs w:val="24"/>
              <w:lang w:eastAsia="es-ES" w:bidi="ar-SA"/>
            </w:rPr>
            <w:t xml:space="preserve">Vuyk, R. (1983). Algunas preguntas y respuestas sobre la teoría de apego de Bowlby. </w:t>
          </w:r>
          <w:r w:rsidRPr="00546C9D">
            <w:rPr>
              <w:rFonts w:ascii="Times New Roman" w:hAnsi="Times New Roman" w:cs="Times New Roman"/>
              <w:i/>
              <w:iCs/>
              <w:sz w:val="24"/>
              <w:szCs w:val="24"/>
              <w:lang w:eastAsia="es-ES" w:bidi="ar-SA"/>
            </w:rPr>
            <w:t>Anuario de psicología, 1</w:t>
          </w:r>
          <w:r w:rsidRPr="00546C9D">
            <w:rPr>
              <w:rFonts w:ascii="Times New Roman" w:hAnsi="Times New Roman" w:cs="Times New Roman"/>
              <w:sz w:val="24"/>
              <w:szCs w:val="24"/>
              <w:lang w:eastAsia="es-ES" w:bidi="ar-SA"/>
            </w:rPr>
            <w:t>(28).</w:t>
          </w:r>
        </w:p>
        <w:p w:rsidR="007F7783" w:rsidRDefault="007F7783" w:rsidP="00E16A29">
          <w:pPr>
            <w:spacing w:line="360" w:lineRule="auto"/>
            <w:ind w:left="709" w:right="-568" w:hanging="709"/>
            <w:jc w:val="both"/>
            <w:rPr>
              <w:rFonts w:ascii="Times New Roman" w:hAnsi="Times New Roman" w:cs="Times New Roman"/>
              <w:sz w:val="24"/>
              <w:szCs w:val="24"/>
              <w:lang w:eastAsia="es-ES" w:bidi="ar-SA"/>
            </w:rPr>
          </w:pPr>
          <w:r w:rsidRPr="00546C9D">
            <w:rPr>
              <w:rFonts w:ascii="Times New Roman" w:hAnsi="Times New Roman" w:cs="Times New Roman"/>
              <w:sz w:val="24"/>
              <w:szCs w:val="24"/>
              <w:lang w:eastAsia="es-ES" w:bidi="ar-SA"/>
            </w:rPr>
            <w:t xml:space="preserve">Wallin, D. J. (2012). </w:t>
          </w:r>
          <w:r w:rsidRPr="00546C9D">
            <w:rPr>
              <w:rFonts w:ascii="Times New Roman" w:hAnsi="Times New Roman" w:cs="Times New Roman"/>
              <w:i/>
              <w:iCs/>
              <w:sz w:val="24"/>
              <w:szCs w:val="24"/>
              <w:lang w:eastAsia="es-ES" w:bidi="ar-SA"/>
            </w:rPr>
            <w:t>El apego en psicoterapia.</w:t>
          </w:r>
          <w:r w:rsidRPr="00546C9D">
            <w:rPr>
              <w:rFonts w:ascii="Times New Roman" w:hAnsi="Times New Roman" w:cs="Times New Roman"/>
              <w:sz w:val="24"/>
              <w:szCs w:val="24"/>
              <w:lang w:eastAsia="es-ES" w:bidi="ar-SA"/>
            </w:rPr>
            <w:t xml:space="preserve"> Desclée De Brouwer.</w:t>
          </w:r>
        </w:p>
        <w:p w:rsidR="00BC2C70" w:rsidRPr="000E4D2D" w:rsidRDefault="00BC2C70" w:rsidP="00E16A29">
          <w:pPr>
            <w:spacing w:line="360" w:lineRule="auto"/>
            <w:ind w:left="709" w:right="-568" w:hanging="709"/>
            <w:jc w:val="both"/>
            <w:rPr>
              <w:rFonts w:ascii="Times New Roman" w:hAnsi="Times New Roman" w:cs="Times New Roman"/>
              <w:sz w:val="24"/>
              <w:szCs w:val="24"/>
              <w:lang w:val="en-US" w:eastAsia="es-ES" w:bidi="ar-SA"/>
            </w:rPr>
          </w:pPr>
          <w:r>
            <w:rPr>
              <w:rFonts w:ascii="Times New Roman" w:hAnsi="Times New Roman" w:cs="Times New Roman"/>
              <w:sz w:val="24"/>
              <w:szCs w:val="24"/>
              <w:lang w:eastAsia="es-ES" w:bidi="ar-SA"/>
            </w:rPr>
            <w:t xml:space="preserve">Wachtel, P. (2018). La teoría del apego y la práctica clínica: un punto de vista psicodinámico cíclico. </w:t>
          </w:r>
          <w:r w:rsidRPr="000E4D2D">
            <w:rPr>
              <w:rFonts w:ascii="Times New Roman" w:hAnsi="Times New Roman" w:cs="Times New Roman"/>
              <w:i/>
              <w:sz w:val="24"/>
              <w:szCs w:val="24"/>
              <w:lang w:val="en-US" w:eastAsia="es-ES" w:bidi="ar-SA"/>
            </w:rPr>
            <w:t>Aperturas Psicoanalíticas, 57</w:t>
          </w:r>
          <w:r w:rsidRPr="000E4D2D">
            <w:rPr>
              <w:rFonts w:ascii="Times New Roman" w:hAnsi="Times New Roman" w:cs="Times New Roman"/>
              <w:sz w:val="24"/>
              <w:szCs w:val="24"/>
              <w:lang w:val="en-US" w:eastAsia="es-ES" w:bidi="ar-SA"/>
            </w:rPr>
            <w:t>.</w:t>
          </w:r>
        </w:p>
        <w:p w:rsidR="00E55804" w:rsidRPr="00546C9D" w:rsidRDefault="00753135" w:rsidP="00E16A29">
          <w:pPr>
            <w:pStyle w:val="Bibliografa"/>
            <w:spacing w:line="360" w:lineRule="auto"/>
            <w:ind w:left="720" w:right="-568" w:hanging="720"/>
            <w:jc w:val="both"/>
          </w:pPr>
          <w:r w:rsidRPr="000E4D2D">
            <w:rPr>
              <w:lang w:val="en-US"/>
            </w:rPr>
            <w:t>Yumbul, C., Cavusoglu, S., y</w:t>
          </w:r>
          <w:r w:rsidR="00E55804" w:rsidRPr="000E4D2D">
            <w:rPr>
              <w:lang w:val="en-US"/>
            </w:rPr>
            <w:t xml:space="preserve"> Geyimci, B. (2010). The effect of childhood trauma on adult attachment styles, infidelity tendency, romantic jealousy and self-esteem. </w:t>
          </w:r>
          <w:r w:rsidR="00E55804" w:rsidRPr="00546C9D">
            <w:rPr>
              <w:i/>
              <w:iCs/>
            </w:rPr>
            <w:t>Procedia Social and Behavioural Sciences, 5</w:t>
          </w:r>
          <w:r w:rsidR="00E55804" w:rsidRPr="00546C9D">
            <w:t>, 1741-1745.</w:t>
          </w:r>
        </w:p>
        <w:p w:rsidR="00383876" w:rsidRPr="00546C9D" w:rsidRDefault="00E55804" w:rsidP="00E16A29">
          <w:pPr>
            <w:pStyle w:val="Bibliografa"/>
            <w:spacing w:line="360" w:lineRule="auto"/>
            <w:ind w:left="720" w:right="-568" w:hanging="720"/>
            <w:jc w:val="both"/>
          </w:pPr>
          <w:r w:rsidRPr="00546C9D">
            <w:t xml:space="preserve">Zapiain, J. G. (2009). </w:t>
          </w:r>
          <w:r w:rsidRPr="00546C9D">
            <w:rPr>
              <w:i/>
              <w:iCs/>
            </w:rPr>
            <w:t>Apego y sexualidad: entre el vínculo afectivo y el deseo sexual.</w:t>
          </w:r>
        </w:p>
        <w:p w:rsidR="0081499F" w:rsidRPr="00546C9D" w:rsidRDefault="00753135" w:rsidP="00E16A29">
          <w:pPr>
            <w:spacing w:line="360" w:lineRule="auto"/>
            <w:ind w:left="709" w:right="-568" w:hanging="709"/>
            <w:jc w:val="both"/>
            <w:rPr>
              <w:rFonts w:ascii="Times New Roman" w:hAnsi="Times New Roman" w:cs="Times New Roman"/>
              <w:sz w:val="24"/>
              <w:szCs w:val="24"/>
              <w:lang w:eastAsia="es-ES" w:bidi="ar-SA"/>
            </w:rPr>
          </w:pPr>
          <w:r>
            <w:rPr>
              <w:rFonts w:ascii="Times New Roman" w:hAnsi="Times New Roman" w:cs="Times New Roman"/>
              <w:sz w:val="24"/>
              <w:szCs w:val="24"/>
              <w:lang w:eastAsia="es-ES" w:bidi="ar-SA"/>
            </w:rPr>
            <w:t>Zapiain, J. G., Ortiz, M. J., y</w:t>
          </w:r>
          <w:r w:rsidR="0081499F" w:rsidRPr="00546C9D">
            <w:rPr>
              <w:rFonts w:ascii="Times New Roman" w:hAnsi="Times New Roman" w:cs="Times New Roman"/>
              <w:sz w:val="24"/>
              <w:szCs w:val="24"/>
              <w:lang w:eastAsia="es-ES" w:bidi="ar-SA"/>
            </w:rPr>
            <w:t xml:space="preserve"> Lope, J. G. (2011). Experiencia sexual, estilos de apego y tipos de cuidados en las relaciones de pareja. </w:t>
          </w:r>
          <w:r w:rsidR="0081499F" w:rsidRPr="00546C9D">
            <w:rPr>
              <w:rFonts w:ascii="Times New Roman" w:hAnsi="Times New Roman" w:cs="Times New Roman"/>
              <w:i/>
              <w:iCs/>
              <w:sz w:val="24"/>
              <w:szCs w:val="24"/>
              <w:lang w:eastAsia="es-ES" w:bidi="ar-SA"/>
            </w:rPr>
            <w:t>Anales de Psicología/Annals of Psychology</w:t>
          </w:r>
          <w:r w:rsidR="0081499F" w:rsidRPr="00546C9D">
            <w:rPr>
              <w:rFonts w:ascii="Times New Roman" w:hAnsi="Times New Roman" w:cs="Times New Roman"/>
              <w:sz w:val="24"/>
              <w:szCs w:val="24"/>
              <w:lang w:eastAsia="es-ES" w:bidi="ar-SA"/>
            </w:rPr>
            <w:t xml:space="preserve">, </w:t>
          </w:r>
          <w:r w:rsidR="0081499F" w:rsidRPr="00546C9D">
            <w:rPr>
              <w:rFonts w:ascii="Times New Roman" w:hAnsi="Times New Roman" w:cs="Times New Roman"/>
              <w:i/>
              <w:iCs/>
              <w:sz w:val="24"/>
              <w:szCs w:val="24"/>
              <w:lang w:eastAsia="es-ES" w:bidi="ar-SA"/>
            </w:rPr>
            <w:t>27</w:t>
          </w:r>
          <w:r w:rsidR="0081499F" w:rsidRPr="00546C9D">
            <w:rPr>
              <w:rFonts w:ascii="Times New Roman" w:hAnsi="Times New Roman" w:cs="Times New Roman"/>
              <w:sz w:val="24"/>
              <w:szCs w:val="24"/>
              <w:lang w:eastAsia="es-ES" w:bidi="ar-SA"/>
            </w:rPr>
            <w:t>(2), 447-456.</w:t>
          </w:r>
        </w:p>
        <w:p w:rsidR="0081499F" w:rsidRPr="00546C9D" w:rsidRDefault="0081499F" w:rsidP="00E16A29">
          <w:pPr>
            <w:spacing w:line="360" w:lineRule="auto"/>
            <w:ind w:right="-568"/>
            <w:jc w:val="both"/>
            <w:rPr>
              <w:rFonts w:ascii="Times New Roman" w:hAnsi="Times New Roman" w:cs="Times New Roman"/>
              <w:sz w:val="24"/>
              <w:szCs w:val="24"/>
              <w:lang w:eastAsia="es-ES" w:bidi="ar-SA"/>
            </w:rPr>
          </w:pPr>
        </w:p>
        <w:p w:rsidR="006C1F56" w:rsidRPr="00D95CB0" w:rsidRDefault="00B854BA" w:rsidP="00E16A29">
          <w:pPr>
            <w:spacing w:line="360" w:lineRule="auto"/>
            <w:ind w:right="-568"/>
            <w:jc w:val="both"/>
          </w:pPr>
          <w:r w:rsidRPr="00546C9D">
            <w:rPr>
              <w:rFonts w:ascii="Times New Roman" w:hAnsi="Times New Roman" w:cs="Times New Roman"/>
              <w:b/>
              <w:bCs/>
              <w:sz w:val="24"/>
              <w:szCs w:val="24"/>
            </w:rPr>
            <w:fldChar w:fldCharType="end"/>
          </w:r>
        </w:p>
      </w:sdtContent>
    </w:sdt>
    <w:sectPr w:rsidR="006C1F56" w:rsidRPr="00D95CB0" w:rsidSect="001E440E">
      <w:footerReference w:type="defaul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F05" w:rsidRDefault="00CA7F05" w:rsidP="001E440E">
      <w:pPr>
        <w:spacing w:after="0" w:line="240" w:lineRule="auto"/>
      </w:pPr>
      <w:r>
        <w:separator/>
      </w:r>
    </w:p>
  </w:endnote>
  <w:endnote w:type="continuationSeparator" w:id="0">
    <w:p w:rsidR="00CA7F05" w:rsidRDefault="00CA7F05" w:rsidP="001E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282894"/>
      <w:docPartObj>
        <w:docPartGallery w:val="Page Numbers (Bottom of Page)"/>
        <w:docPartUnique/>
      </w:docPartObj>
    </w:sdtPr>
    <w:sdtEndPr/>
    <w:sdtContent>
      <w:p w:rsidR="00DA730E" w:rsidRDefault="00B854BA">
        <w:pPr>
          <w:pStyle w:val="Piedepgina"/>
          <w:jc w:val="right"/>
        </w:pPr>
        <w:r>
          <w:fldChar w:fldCharType="begin"/>
        </w:r>
        <w:r w:rsidR="00DA730E">
          <w:instrText>PAGE   \* MERGEFORMAT</w:instrText>
        </w:r>
        <w:r>
          <w:fldChar w:fldCharType="separate"/>
        </w:r>
        <w:r w:rsidR="00DB4223">
          <w:rPr>
            <w:noProof/>
          </w:rPr>
          <w:t>28</w:t>
        </w:r>
        <w:r>
          <w:fldChar w:fldCharType="end"/>
        </w:r>
      </w:p>
    </w:sdtContent>
  </w:sdt>
  <w:p w:rsidR="00DA730E" w:rsidRDefault="00DA730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F05" w:rsidRDefault="00CA7F05" w:rsidP="001E440E">
      <w:pPr>
        <w:spacing w:after="0" w:line="240" w:lineRule="auto"/>
      </w:pPr>
      <w:r>
        <w:separator/>
      </w:r>
    </w:p>
  </w:footnote>
  <w:footnote w:type="continuationSeparator" w:id="0">
    <w:p w:rsidR="00CA7F05" w:rsidRDefault="00CA7F05" w:rsidP="001E440E">
      <w:pPr>
        <w:spacing w:after="0" w:line="240" w:lineRule="auto"/>
      </w:pPr>
      <w:r>
        <w:continuationSeparator/>
      </w:r>
    </w:p>
  </w:footnote>
  <w:footnote w:id="1">
    <w:p w:rsidR="00DA730E" w:rsidRDefault="00DA730E" w:rsidP="00A449AE">
      <w:pPr>
        <w:pStyle w:val="Textonotapie"/>
      </w:pPr>
      <w:r>
        <w:rPr>
          <w:rStyle w:val="Refdenotaalpie"/>
        </w:rPr>
        <w:footnoteRef/>
      </w:r>
      <w:r>
        <w:t xml:space="preserve"> Durante este trabajo vamos a usar indistintamente los términos madre, padre, cuidador, figura de apego… para referirnos a la figura de referencia a la que el niño se vincula en sus primeros años de vida.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DE21B57"/>
    <w:multiLevelType w:val="hybridMultilevel"/>
    <w:tmpl w:val="5A64358A"/>
    <w:lvl w:ilvl="0" w:tplc="515C8DE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1DE75A60"/>
    <w:multiLevelType w:val="hybridMultilevel"/>
    <w:tmpl w:val="19F678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EDF0634"/>
    <w:multiLevelType w:val="hybridMultilevel"/>
    <w:tmpl w:val="0B32E3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5B6336B"/>
    <w:multiLevelType w:val="multilevel"/>
    <w:tmpl w:val="A5CE804E"/>
    <w:lvl w:ilvl="0">
      <w:start w:val="1"/>
      <w:numFmt w:val="decimal"/>
      <w:lvlText w:val="%1."/>
      <w:lvlJc w:val="left"/>
      <w:pPr>
        <w:ind w:left="720" w:hanging="360"/>
      </w:pPr>
      <w:rPr>
        <w:rFonts w:asciiTheme="minorHAnsi" w:eastAsiaTheme="minorHAnsi" w:hAnsiTheme="minorHAnsi" w:cstheme="minorHAnsi"/>
        <w:b/>
        <w:sz w:val="24"/>
        <w:szCs w:val="24"/>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36A75B23"/>
    <w:multiLevelType w:val="multilevel"/>
    <w:tmpl w:val="0DD28D66"/>
    <w:lvl w:ilvl="0">
      <w:start w:val="4"/>
      <w:numFmt w:val="decimal"/>
      <w:lvlText w:val="%1."/>
      <w:lvlJc w:val="left"/>
      <w:pPr>
        <w:ind w:left="540" w:hanging="540"/>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120" w:hanging="1800"/>
      </w:pPr>
      <w:rPr>
        <w:rFonts w:hint="default"/>
        <w:b w:val="0"/>
      </w:rPr>
    </w:lvl>
  </w:abstractNum>
  <w:abstractNum w:abstractNumId="7">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C0F53EA"/>
    <w:multiLevelType w:val="multilevel"/>
    <w:tmpl w:val="E56E4C3C"/>
    <w:lvl w:ilvl="0">
      <w:start w:val="3"/>
      <w:numFmt w:val="decimal"/>
      <w:lvlText w:val="%1."/>
      <w:lvlJc w:val="left"/>
      <w:pPr>
        <w:ind w:left="540" w:hanging="540"/>
      </w:pPr>
      <w:rPr>
        <w:rFonts w:hint="default"/>
        <w:b/>
        <w:color w:val="auto"/>
        <w:sz w:val="28"/>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
    <w:nsid w:val="3E3709B0"/>
    <w:multiLevelType w:val="hybridMultilevel"/>
    <w:tmpl w:val="188638C8"/>
    <w:lvl w:ilvl="0" w:tplc="9AA6521C">
      <w:start w:val="5"/>
      <w:numFmt w:val="decimal"/>
      <w:lvlText w:val="%1."/>
      <w:lvlJc w:val="left"/>
      <w:pPr>
        <w:ind w:left="1800" w:hanging="360"/>
      </w:pPr>
      <w:rPr>
        <w:rFonts w:hint="default"/>
        <w:b/>
      </w:rPr>
    </w:lvl>
    <w:lvl w:ilvl="1" w:tplc="0C0A0019">
      <w:start w:val="1"/>
      <w:numFmt w:val="lowerLetter"/>
      <w:lvlText w:val="%2."/>
      <w:lvlJc w:val="left"/>
      <w:pPr>
        <w:ind w:left="2520" w:hanging="360"/>
      </w:pPr>
    </w:lvl>
    <w:lvl w:ilvl="2" w:tplc="0C0A001B">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0">
    <w:nsid w:val="3E917FEC"/>
    <w:multiLevelType w:val="multilevel"/>
    <w:tmpl w:val="7B04D230"/>
    <w:lvl w:ilvl="0">
      <w:start w:val="1"/>
      <w:numFmt w:val="decimal"/>
      <w:lvlText w:val="%1."/>
      <w:lvlJc w:val="left"/>
      <w:pPr>
        <w:ind w:left="720" w:hanging="360"/>
      </w:pPr>
      <w:rPr>
        <w:rFonts w:hint="default"/>
        <w:b/>
        <w:color w:val="auto"/>
        <w:sz w:val="32"/>
      </w:rPr>
    </w:lvl>
    <w:lvl w:ilvl="1">
      <w:start w:val="1"/>
      <w:numFmt w:val="decimal"/>
      <w:isLgl/>
      <w:lvlText w:val="%1.%2."/>
      <w:lvlJc w:val="left"/>
      <w:pPr>
        <w:ind w:left="1440" w:hanging="720"/>
      </w:pPr>
      <w:rPr>
        <w:rFonts w:hint="default"/>
        <w:b/>
      </w:rPr>
    </w:lvl>
    <w:lvl w:ilvl="2">
      <w:start w:val="1"/>
      <w:numFmt w:val="decimal"/>
      <w:isLgl/>
      <w:lvlText w:val="%1.%2.%3."/>
      <w:lvlJc w:val="left"/>
      <w:pPr>
        <w:ind w:left="2160" w:hanging="1080"/>
      </w:pPr>
      <w:rPr>
        <w:rFonts w:hint="default"/>
        <w:b w:val="0"/>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11">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3750827"/>
    <w:multiLevelType w:val="hybridMultilevel"/>
    <w:tmpl w:val="4C84DD66"/>
    <w:lvl w:ilvl="0" w:tplc="50D0D328">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DC47437"/>
    <w:multiLevelType w:val="multilevel"/>
    <w:tmpl w:val="415CB05E"/>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4">
    <w:nsid w:val="5FBC0A69"/>
    <w:multiLevelType w:val="multilevel"/>
    <w:tmpl w:val="158E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C6453F"/>
    <w:multiLevelType w:val="hybridMultilevel"/>
    <w:tmpl w:val="6F101E3E"/>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F98763A"/>
    <w:multiLevelType w:val="multilevel"/>
    <w:tmpl w:val="62A6DD16"/>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b/>
      </w:rPr>
    </w:lvl>
    <w:lvl w:ilvl="2">
      <w:start w:val="2"/>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1"/>
  </w:num>
  <w:num w:numId="2">
    <w:abstractNumId w:val="4"/>
  </w:num>
  <w:num w:numId="3">
    <w:abstractNumId w:val="16"/>
  </w:num>
  <w:num w:numId="4">
    <w:abstractNumId w:val="7"/>
  </w:num>
  <w:num w:numId="5">
    <w:abstractNumId w:val="0"/>
  </w:num>
  <w:num w:numId="6">
    <w:abstractNumId w:val="5"/>
  </w:num>
  <w:num w:numId="7">
    <w:abstractNumId w:val="1"/>
  </w:num>
  <w:num w:numId="8">
    <w:abstractNumId w:val="15"/>
  </w:num>
  <w:num w:numId="9">
    <w:abstractNumId w:val="10"/>
  </w:num>
  <w:num w:numId="10">
    <w:abstractNumId w:val="17"/>
  </w:num>
  <w:num w:numId="11">
    <w:abstractNumId w:val="2"/>
  </w:num>
  <w:num w:numId="12">
    <w:abstractNumId w:val="3"/>
  </w:num>
  <w:num w:numId="13">
    <w:abstractNumId w:val="6"/>
  </w:num>
  <w:num w:numId="14">
    <w:abstractNumId w:val="12"/>
  </w:num>
  <w:num w:numId="15">
    <w:abstractNumId w:val="9"/>
  </w:num>
  <w:num w:numId="16">
    <w:abstractNumId w:val="13"/>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E19E4"/>
    <w:rsid w:val="000003AD"/>
    <w:rsid w:val="0000307C"/>
    <w:rsid w:val="00006CD2"/>
    <w:rsid w:val="000122D3"/>
    <w:rsid w:val="00013A64"/>
    <w:rsid w:val="00015E08"/>
    <w:rsid w:val="000202F6"/>
    <w:rsid w:val="00022A20"/>
    <w:rsid w:val="00024843"/>
    <w:rsid w:val="00024CD7"/>
    <w:rsid w:val="000272AB"/>
    <w:rsid w:val="000305D3"/>
    <w:rsid w:val="000321F1"/>
    <w:rsid w:val="00032B14"/>
    <w:rsid w:val="00033C10"/>
    <w:rsid w:val="000348A4"/>
    <w:rsid w:val="000349AE"/>
    <w:rsid w:val="00036903"/>
    <w:rsid w:val="00036F3C"/>
    <w:rsid w:val="00040EA1"/>
    <w:rsid w:val="00042FCD"/>
    <w:rsid w:val="00046CA2"/>
    <w:rsid w:val="0005048A"/>
    <w:rsid w:val="00052513"/>
    <w:rsid w:val="00052FE6"/>
    <w:rsid w:val="000536B2"/>
    <w:rsid w:val="00054199"/>
    <w:rsid w:val="000544EC"/>
    <w:rsid w:val="000547F9"/>
    <w:rsid w:val="00055138"/>
    <w:rsid w:val="000554E3"/>
    <w:rsid w:val="00057AC0"/>
    <w:rsid w:val="00061C06"/>
    <w:rsid w:val="00064206"/>
    <w:rsid w:val="00064D79"/>
    <w:rsid w:val="000712BF"/>
    <w:rsid w:val="00073C7C"/>
    <w:rsid w:val="0008087A"/>
    <w:rsid w:val="00080EFD"/>
    <w:rsid w:val="00081F5D"/>
    <w:rsid w:val="00083CA7"/>
    <w:rsid w:val="000913D0"/>
    <w:rsid w:val="000928C8"/>
    <w:rsid w:val="00093D0A"/>
    <w:rsid w:val="000946C6"/>
    <w:rsid w:val="00094AD0"/>
    <w:rsid w:val="0009626F"/>
    <w:rsid w:val="00097004"/>
    <w:rsid w:val="000A4AF5"/>
    <w:rsid w:val="000A56AD"/>
    <w:rsid w:val="000B23FC"/>
    <w:rsid w:val="000B262F"/>
    <w:rsid w:val="000B30AE"/>
    <w:rsid w:val="000B438E"/>
    <w:rsid w:val="000B446E"/>
    <w:rsid w:val="000B4AA6"/>
    <w:rsid w:val="000B4BF0"/>
    <w:rsid w:val="000B4D90"/>
    <w:rsid w:val="000B7DE1"/>
    <w:rsid w:val="000C015B"/>
    <w:rsid w:val="000C1FCE"/>
    <w:rsid w:val="000C43B9"/>
    <w:rsid w:val="000C5A69"/>
    <w:rsid w:val="000C5F03"/>
    <w:rsid w:val="000C630A"/>
    <w:rsid w:val="000C65BF"/>
    <w:rsid w:val="000C7DDE"/>
    <w:rsid w:val="000D03B9"/>
    <w:rsid w:val="000D0BC3"/>
    <w:rsid w:val="000D2AA0"/>
    <w:rsid w:val="000D56B9"/>
    <w:rsid w:val="000D5B7C"/>
    <w:rsid w:val="000D5EB5"/>
    <w:rsid w:val="000D5FA4"/>
    <w:rsid w:val="000D684D"/>
    <w:rsid w:val="000D7339"/>
    <w:rsid w:val="000E05DF"/>
    <w:rsid w:val="000E0A1D"/>
    <w:rsid w:val="000E45E9"/>
    <w:rsid w:val="000E4D2D"/>
    <w:rsid w:val="000E551F"/>
    <w:rsid w:val="000E70AD"/>
    <w:rsid w:val="000F09CF"/>
    <w:rsid w:val="000F0DAB"/>
    <w:rsid w:val="000F163B"/>
    <w:rsid w:val="000F40A4"/>
    <w:rsid w:val="000F7E2E"/>
    <w:rsid w:val="001026D2"/>
    <w:rsid w:val="00103007"/>
    <w:rsid w:val="00105C9A"/>
    <w:rsid w:val="00106728"/>
    <w:rsid w:val="00111EB0"/>
    <w:rsid w:val="00112D33"/>
    <w:rsid w:val="00112F77"/>
    <w:rsid w:val="00113BFD"/>
    <w:rsid w:val="00117AC4"/>
    <w:rsid w:val="00120739"/>
    <w:rsid w:val="001241C5"/>
    <w:rsid w:val="00124496"/>
    <w:rsid w:val="00124E5B"/>
    <w:rsid w:val="00125A2C"/>
    <w:rsid w:val="0012602C"/>
    <w:rsid w:val="001277E1"/>
    <w:rsid w:val="001278FF"/>
    <w:rsid w:val="00127B6F"/>
    <w:rsid w:val="001301F0"/>
    <w:rsid w:val="00131506"/>
    <w:rsid w:val="00131E5B"/>
    <w:rsid w:val="0013376D"/>
    <w:rsid w:val="00135F03"/>
    <w:rsid w:val="00137E57"/>
    <w:rsid w:val="00140C11"/>
    <w:rsid w:val="001420E5"/>
    <w:rsid w:val="00142C66"/>
    <w:rsid w:val="001444A6"/>
    <w:rsid w:val="00146216"/>
    <w:rsid w:val="00147612"/>
    <w:rsid w:val="0015235C"/>
    <w:rsid w:val="00152433"/>
    <w:rsid w:val="001525AB"/>
    <w:rsid w:val="00152C7C"/>
    <w:rsid w:val="0015594D"/>
    <w:rsid w:val="00157050"/>
    <w:rsid w:val="00160EF7"/>
    <w:rsid w:val="001624DF"/>
    <w:rsid w:val="0016277F"/>
    <w:rsid w:val="00166636"/>
    <w:rsid w:val="00166A95"/>
    <w:rsid w:val="00166C5C"/>
    <w:rsid w:val="001675FB"/>
    <w:rsid w:val="00170811"/>
    <w:rsid w:val="0017114F"/>
    <w:rsid w:val="00171C31"/>
    <w:rsid w:val="00171C34"/>
    <w:rsid w:val="0017210F"/>
    <w:rsid w:val="001727E4"/>
    <w:rsid w:val="00174E0C"/>
    <w:rsid w:val="0018052E"/>
    <w:rsid w:val="00183362"/>
    <w:rsid w:val="001845C7"/>
    <w:rsid w:val="00185A79"/>
    <w:rsid w:val="001864B4"/>
    <w:rsid w:val="00187556"/>
    <w:rsid w:val="00187723"/>
    <w:rsid w:val="00192620"/>
    <w:rsid w:val="00192E5D"/>
    <w:rsid w:val="00196D71"/>
    <w:rsid w:val="001974A9"/>
    <w:rsid w:val="00197818"/>
    <w:rsid w:val="00197E64"/>
    <w:rsid w:val="001A2167"/>
    <w:rsid w:val="001A2890"/>
    <w:rsid w:val="001A47BE"/>
    <w:rsid w:val="001A4E4F"/>
    <w:rsid w:val="001A5045"/>
    <w:rsid w:val="001A59C6"/>
    <w:rsid w:val="001A6AD5"/>
    <w:rsid w:val="001B05A8"/>
    <w:rsid w:val="001B0CC1"/>
    <w:rsid w:val="001B0E17"/>
    <w:rsid w:val="001B24DD"/>
    <w:rsid w:val="001B38C7"/>
    <w:rsid w:val="001B3998"/>
    <w:rsid w:val="001B7D33"/>
    <w:rsid w:val="001C4014"/>
    <w:rsid w:val="001D0091"/>
    <w:rsid w:val="001D1E66"/>
    <w:rsid w:val="001D2FED"/>
    <w:rsid w:val="001D7689"/>
    <w:rsid w:val="001E42AF"/>
    <w:rsid w:val="001E440E"/>
    <w:rsid w:val="001E461E"/>
    <w:rsid w:val="001E48BE"/>
    <w:rsid w:val="001E61B2"/>
    <w:rsid w:val="001E643E"/>
    <w:rsid w:val="001F100A"/>
    <w:rsid w:val="001F5EA2"/>
    <w:rsid w:val="002007CC"/>
    <w:rsid w:val="00201122"/>
    <w:rsid w:val="00201A24"/>
    <w:rsid w:val="00202CC6"/>
    <w:rsid w:val="00203A35"/>
    <w:rsid w:val="00203EF0"/>
    <w:rsid w:val="002108FC"/>
    <w:rsid w:val="00211A6D"/>
    <w:rsid w:val="00213FD2"/>
    <w:rsid w:val="00220489"/>
    <w:rsid w:val="00220941"/>
    <w:rsid w:val="00220EC3"/>
    <w:rsid w:val="00221D28"/>
    <w:rsid w:val="00223664"/>
    <w:rsid w:val="002251B9"/>
    <w:rsid w:val="0022705F"/>
    <w:rsid w:val="002279B5"/>
    <w:rsid w:val="002313D4"/>
    <w:rsid w:val="00233045"/>
    <w:rsid w:val="00234D0F"/>
    <w:rsid w:val="00235640"/>
    <w:rsid w:val="00237E15"/>
    <w:rsid w:val="00240020"/>
    <w:rsid w:val="00241A33"/>
    <w:rsid w:val="00241DD9"/>
    <w:rsid w:val="002436A1"/>
    <w:rsid w:val="00247104"/>
    <w:rsid w:val="00251177"/>
    <w:rsid w:val="002513D5"/>
    <w:rsid w:val="00251842"/>
    <w:rsid w:val="00251F1F"/>
    <w:rsid w:val="002532AE"/>
    <w:rsid w:val="00253D9E"/>
    <w:rsid w:val="0025544F"/>
    <w:rsid w:val="00255CBE"/>
    <w:rsid w:val="0025781D"/>
    <w:rsid w:val="002610A4"/>
    <w:rsid w:val="00262E7A"/>
    <w:rsid w:val="00262F28"/>
    <w:rsid w:val="00263272"/>
    <w:rsid w:val="002635F4"/>
    <w:rsid w:val="00263B00"/>
    <w:rsid w:val="0026506C"/>
    <w:rsid w:val="00265C17"/>
    <w:rsid w:val="002720A7"/>
    <w:rsid w:val="0027369E"/>
    <w:rsid w:val="002746E3"/>
    <w:rsid w:val="00280FD7"/>
    <w:rsid w:val="00282AC2"/>
    <w:rsid w:val="00283EE5"/>
    <w:rsid w:val="00284475"/>
    <w:rsid w:val="002910F2"/>
    <w:rsid w:val="00292986"/>
    <w:rsid w:val="0029325C"/>
    <w:rsid w:val="00294763"/>
    <w:rsid w:val="002A007C"/>
    <w:rsid w:val="002A5A1D"/>
    <w:rsid w:val="002B005D"/>
    <w:rsid w:val="002B1961"/>
    <w:rsid w:val="002B3A7E"/>
    <w:rsid w:val="002B57B8"/>
    <w:rsid w:val="002B6143"/>
    <w:rsid w:val="002C1462"/>
    <w:rsid w:val="002C1877"/>
    <w:rsid w:val="002C208A"/>
    <w:rsid w:val="002C3856"/>
    <w:rsid w:val="002C4F1E"/>
    <w:rsid w:val="002C5091"/>
    <w:rsid w:val="002D4123"/>
    <w:rsid w:val="002D536E"/>
    <w:rsid w:val="002E1289"/>
    <w:rsid w:val="002E13EB"/>
    <w:rsid w:val="002E3236"/>
    <w:rsid w:val="002E75EA"/>
    <w:rsid w:val="002E7625"/>
    <w:rsid w:val="002F003A"/>
    <w:rsid w:val="002F0E70"/>
    <w:rsid w:val="002F21C7"/>
    <w:rsid w:val="002F283B"/>
    <w:rsid w:val="002F488C"/>
    <w:rsid w:val="002F5A58"/>
    <w:rsid w:val="002F5BDD"/>
    <w:rsid w:val="002F7C15"/>
    <w:rsid w:val="003002F1"/>
    <w:rsid w:val="003018DA"/>
    <w:rsid w:val="00302BF7"/>
    <w:rsid w:val="003041B7"/>
    <w:rsid w:val="00304241"/>
    <w:rsid w:val="0031098A"/>
    <w:rsid w:val="00315144"/>
    <w:rsid w:val="0031634E"/>
    <w:rsid w:val="00317006"/>
    <w:rsid w:val="003202DA"/>
    <w:rsid w:val="00320D0C"/>
    <w:rsid w:val="003212FC"/>
    <w:rsid w:val="00321650"/>
    <w:rsid w:val="00321CDC"/>
    <w:rsid w:val="00324E5B"/>
    <w:rsid w:val="00330940"/>
    <w:rsid w:val="00334B17"/>
    <w:rsid w:val="00335278"/>
    <w:rsid w:val="00336731"/>
    <w:rsid w:val="00336989"/>
    <w:rsid w:val="003371E9"/>
    <w:rsid w:val="0034037C"/>
    <w:rsid w:val="0034685F"/>
    <w:rsid w:val="0034688A"/>
    <w:rsid w:val="00350480"/>
    <w:rsid w:val="00353478"/>
    <w:rsid w:val="00355409"/>
    <w:rsid w:val="003554CD"/>
    <w:rsid w:val="0035599C"/>
    <w:rsid w:val="00357119"/>
    <w:rsid w:val="003640DE"/>
    <w:rsid w:val="00364BBA"/>
    <w:rsid w:val="00365F3E"/>
    <w:rsid w:val="00370BE0"/>
    <w:rsid w:val="00371EC9"/>
    <w:rsid w:val="003768BC"/>
    <w:rsid w:val="0037699B"/>
    <w:rsid w:val="00377474"/>
    <w:rsid w:val="0038129E"/>
    <w:rsid w:val="0038189E"/>
    <w:rsid w:val="00383876"/>
    <w:rsid w:val="003854E6"/>
    <w:rsid w:val="00386AED"/>
    <w:rsid w:val="003931A8"/>
    <w:rsid w:val="00394B69"/>
    <w:rsid w:val="00395B70"/>
    <w:rsid w:val="00396042"/>
    <w:rsid w:val="003970A6"/>
    <w:rsid w:val="003A0D25"/>
    <w:rsid w:val="003A1F09"/>
    <w:rsid w:val="003A4457"/>
    <w:rsid w:val="003A519B"/>
    <w:rsid w:val="003A74EE"/>
    <w:rsid w:val="003B0FAA"/>
    <w:rsid w:val="003B18D5"/>
    <w:rsid w:val="003B22F5"/>
    <w:rsid w:val="003B25C3"/>
    <w:rsid w:val="003B329B"/>
    <w:rsid w:val="003B4179"/>
    <w:rsid w:val="003C02EB"/>
    <w:rsid w:val="003C1330"/>
    <w:rsid w:val="003C4C99"/>
    <w:rsid w:val="003C6973"/>
    <w:rsid w:val="003C71F8"/>
    <w:rsid w:val="003D240B"/>
    <w:rsid w:val="003D4CC4"/>
    <w:rsid w:val="003D50A7"/>
    <w:rsid w:val="003D64B8"/>
    <w:rsid w:val="003D7910"/>
    <w:rsid w:val="003D7C2D"/>
    <w:rsid w:val="003E61C9"/>
    <w:rsid w:val="003E7490"/>
    <w:rsid w:val="003E7601"/>
    <w:rsid w:val="003F0C18"/>
    <w:rsid w:val="003F3964"/>
    <w:rsid w:val="003F3A54"/>
    <w:rsid w:val="00400A42"/>
    <w:rsid w:val="0040144B"/>
    <w:rsid w:val="004025EB"/>
    <w:rsid w:val="004033BD"/>
    <w:rsid w:val="0041196B"/>
    <w:rsid w:val="00412150"/>
    <w:rsid w:val="00413A2B"/>
    <w:rsid w:val="00414A17"/>
    <w:rsid w:val="0041521C"/>
    <w:rsid w:val="00415576"/>
    <w:rsid w:val="00417F85"/>
    <w:rsid w:val="00420B93"/>
    <w:rsid w:val="00420E62"/>
    <w:rsid w:val="004261C8"/>
    <w:rsid w:val="00427D06"/>
    <w:rsid w:val="00430D2B"/>
    <w:rsid w:val="00430F9E"/>
    <w:rsid w:val="00434600"/>
    <w:rsid w:val="004365FF"/>
    <w:rsid w:val="0043759C"/>
    <w:rsid w:val="00440355"/>
    <w:rsid w:val="00441954"/>
    <w:rsid w:val="00441F90"/>
    <w:rsid w:val="00442AEB"/>
    <w:rsid w:val="0044554F"/>
    <w:rsid w:val="0044660D"/>
    <w:rsid w:val="00447D67"/>
    <w:rsid w:val="00455524"/>
    <w:rsid w:val="00460FFA"/>
    <w:rsid w:val="004675B4"/>
    <w:rsid w:val="00470E1B"/>
    <w:rsid w:val="00475223"/>
    <w:rsid w:val="00475A61"/>
    <w:rsid w:val="0047751C"/>
    <w:rsid w:val="00477708"/>
    <w:rsid w:val="00477A73"/>
    <w:rsid w:val="00482EB9"/>
    <w:rsid w:val="00483BDD"/>
    <w:rsid w:val="004846A4"/>
    <w:rsid w:val="004879BB"/>
    <w:rsid w:val="0049072C"/>
    <w:rsid w:val="00490EAA"/>
    <w:rsid w:val="00491804"/>
    <w:rsid w:val="00493FF7"/>
    <w:rsid w:val="00494B43"/>
    <w:rsid w:val="0049529D"/>
    <w:rsid w:val="004954AE"/>
    <w:rsid w:val="004A0929"/>
    <w:rsid w:val="004A0EFD"/>
    <w:rsid w:val="004A2B1A"/>
    <w:rsid w:val="004B1292"/>
    <w:rsid w:val="004B12DC"/>
    <w:rsid w:val="004B2A66"/>
    <w:rsid w:val="004B3173"/>
    <w:rsid w:val="004B3975"/>
    <w:rsid w:val="004B53F8"/>
    <w:rsid w:val="004B5F3C"/>
    <w:rsid w:val="004B7A85"/>
    <w:rsid w:val="004B7AD2"/>
    <w:rsid w:val="004C150F"/>
    <w:rsid w:val="004C1DEB"/>
    <w:rsid w:val="004C595F"/>
    <w:rsid w:val="004C71B9"/>
    <w:rsid w:val="004D1FD1"/>
    <w:rsid w:val="004D2679"/>
    <w:rsid w:val="004D3631"/>
    <w:rsid w:val="004D3B14"/>
    <w:rsid w:val="004D733E"/>
    <w:rsid w:val="004E12F0"/>
    <w:rsid w:val="004E1E54"/>
    <w:rsid w:val="004E3809"/>
    <w:rsid w:val="004E4626"/>
    <w:rsid w:val="004E48B2"/>
    <w:rsid w:val="004E4ADD"/>
    <w:rsid w:val="004F5475"/>
    <w:rsid w:val="004F64E6"/>
    <w:rsid w:val="0050235D"/>
    <w:rsid w:val="00504170"/>
    <w:rsid w:val="005048DE"/>
    <w:rsid w:val="00506BE8"/>
    <w:rsid w:val="005102D7"/>
    <w:rsid w:val="005105A5"/>
    <w:rsid w:val="00511C0D"/>
    <w:rsid w:val="00512154"/>
    <w:rsid w:val="00512AAE"/>
    <w:rsid w:val="00517558"/>
    <w:rsid w:val="005179ED"/>
    <w:rsid w:val="0052018E"/>
    <w:rsid w:val="00522D7E"/>
    <w:rsid w:val="00526D31"/>
    <w:rsid w:val="00527D2F"/>
    <w:rsid w:val="00534205"/>
    <w:rsid w:val="00536187"/>
    <w:rsid w:val="0054035B"/>
    <w:rsid w:val="00541707"/>
    <w:rsid w:val="00543A16"/>
    <w:rsid w:val="00544C0B"/>
    <w:rsid w:val="005452E2"/>
    <w:rsid w:val="00546722"/>
    <w:rsid w:val="00546C9D"/>
    <w:rsid w:val="00546F7D"/>
    <w:rsid w:val="0055439B"/>
    <w:rsid w:val="00555368"/>
    <w:rsid w:val="00562568"/>
    <w:rsid w:val="00563ECC"/>
    <w:rsid w:val="00564AEA"/>
    <w:rsid w:val="0056723E"/>
    <w:rsid w:val="00567549"/>
    <w:rsid w:val="005703D4"/>
    <w:rsid w:val="005727F0"/>
    <w:rsid w:val="00580615"/>
    <w:rsid w:val="00580AE8"/>
    <w:rsid w:val="00580F02"/>
    <w:rsid w:val="0058221F"/>
    <w:rsid w:val="00584F48"/>
    <w:rsid w:val="00585B14"/>
    <w:rsid w:val="0058623A"/>
    <w:rsid w:val="0059133A"/>
    <w:rsid w:val="005915F0"/>
    <w:rsid w:val="005934A6"/>
    <w:rsid w:val="005947EB"/>
    <w:rsid w:val="00597D88"/>
    <w:rsid w:val="005A0057"/>
    <w:rsid w:val="005A08DB"/>
    <w:rsid w:val="005A0B84"/>
    <w:rsid w:val="005A22A7"/>
    <w:rsid w:val="005A2780"/>
    <w:rsid w:val="005A2BB3"/>
    <w:rsid w:val="005A54FE"/>
    <w:rsid w:val="005A6666"/>
    <w:rsid w:val="005B02FC"/>
    <w:rsid w:val="005B1C35"/>
    <w:rsid w:val="005B2399"/>
    <w:rsid w:val="005B2A71"/>
    <w:rsid w:val="005B39CF"/>
    <w:rsid w:val="005B3C59"/>
    <w:rsid w:val="005B3CAB"/>
    <w:rsid w:val="005B4599"/>
    <w:rsid w:val="005B4DB1"/>
    <w:rsid w:val="005C120B"/>
    <w:rsid w:val="005C20C6"/>
    <w:rsid w:val="005C30A1"/>
    <w:rsid w:val="005C4CFA"/>
    <w:rsid w:val="005C538F"/>
    <w:rsid w:val="005C5567"/>
    <w:rsid w:val="005C56F9"/>
    <w:rsid w:val="005C6668"/>
    <w:rsid w:val="005D1501"/>
    <w:rsid w:val="005D1EE7"/>
    <w:rsid w:val="005D23DB"/>
    <w:rsid w:val="005D3106"/>
    <w:rsid w:val="005D3DEF"/>
    <w:rsid w:val="005D48ED"/>
    <w:rsid w:val="005D6350"/>
    <w:rsid w:val="005E108A"/>
    <w:rsid w:val="005E19E4"/>
    <w:rsid w:val="005E590B"/>
    <w:rsid w:val="005E61E9"/>
    <w:rsid w:val="005F1573"/>
    <w:rsid w:val="00600E23"/>
    <w:rsid w:val="00601C8F"/>
    <w:rsid w:val="00604846"/>
    <w:rsid w:val="00605FE7"/>
    <w:rsid w:val="00611285"/>
    <w:rsid w:val="0061162A"/>
    <w:rsid w:val="00613147"/>
    <w:rsid w:val="00614CDC"/>
    <w:rsid w:val="0061712E"/>
    <w:rsid w:val="00620022"/>
    <w:rsid w:val="0062144B"/>
    <w:rsid w:val="006218CF"/>
    <w:rsid w:val="00623AD6"/>
    <w:rsid w:val="00624EC4"/>
    <w:rsid w:val="00624FC0"/>
    <w:rsid w:val="00626064"/>
    <w:rsid w:val="00630D24"/>
    <w:rsid w:val="00631DD7"/>
    <w:rsid w:val="00633330"/>
    <w:rsid w:val="00636296"/>
    <w:rsid w:val="006407C9"/>
    <w:rsid w:val="00641218"/>
    <w:rsid w:val="006414E6"/>
    <w:rsid w:val="006433AB"/>
    <w:rsid w:val="00646031"/>
    <w:rsid w:val="00660354"/>
    <w:rsid w:val="006646CD"/>
    <w:rsid w:val="006650C6"/>
    <w:rsid w:val="00665283"/>
    <w:rsid w:val="006660FE"/>
    <w:rsid w:val="006672BC"/>
    <w:rsid w:val="0067105E"/>
    <w:rsid w:val="006718A0"/>
    <w:rsid w:val="0067198D"/>
    <w:rsid w:val="0067302F"/>
    <w:rsid w:val="00673A1F"/>
    <w:rsid w:val="00674678"/>
    <w:rsid w:val="00674E91"/>
    <w:rsid w:val="00675EC1"/>
    <w:rsid w:val="00676996"/>
    <w:rsid w:val="00676EF0"/>
    <w:rsid w:val="00677A51"/>
    <w:rsid w:val="0068030E"/>
    <w:rsid w:val="00680345"/>
    <w:rsid w:val="00680F4C"/>
    <w:rsid w:val="006820D1"/>
    <w:rsid w:val="00682352"/>
    <w:rsid w:val="0068359C"/>
    <w:rsid w:val="00683645"/>
    <w:rsid w:val="00683651"/>
    <w:rsid w:val="0068518A"/>
    <w:rsid w:val="00687DD6"/>
    <w:rsid w:val="00691510"/>
    <w:rsid w:val="00693DA6"/>
    <w:rsid w:val="006941DE"/>
    <w:rsid w:val="006A00E9"/>
    <w:rsid w:val="006A71CD"/>
    <w:rsid w:val="006B29D6"/>
    <w:rsid w:val="006B4B80"/>
    <w:rsid w:val="006B7DB7"/>
    <w:rsid w:val="006C11FF"/>
    <w:rsid w:val="006C1E24"/>
    <w:rsid w:val="006C1F56"/>
    <w:rsid w:val="006C3AAB"/>
    <w:rsid w:val="006D43BE"/>
    <w:rsid w:val="006D4993"/>
    <w:rsid w:val="006D5ABA"/>
    <w:rsid w:val="006D649F"/>
    <w:rsid w:val="006D7303"/>
    <w:rsid w:val="006D78DB"/>
    <w:rsid w:val="006E1FCA"/>
    <w:rsid w:val="006E28DB"/>
    <w:rsid w:val="006E2BF0"/>
    <w:rsid w:val="006E35CF"/>
    <w:rsid w:val="006E3F55"/>
    <w:rsid w:val="006E4072"/>
    <w:rsid w:val="006F1B21"/>
    <w:rsid w:val="006F659A"/>
    <w:rsid w:val="006F7030"/>
    <w:rsid w:val="00700909"/>
    <w:rsid w:val="00701B97"/>
    <w:rsid w:val="007048B2"/>
    <w:rsid w:val="00705844"/>
    <w:rsid w:val="00707454"/>
    <w:rsid w:val="00712C9B"/>
    <w:rsid w:val="00714B9D"/>
    <w:rsid w:val="0071523C"/>
    <w:rsid w:val="00716661"/>
    <w:rsid w:val="007177B9"/>
    <w:rsid w:val="00721A30"/>
    <w:rsid w:val="0072316E"/>
    <w:rsid w:val="00724DE8"/>
    <w:rsid w:val="00724FFB"/>
    <w:rsid w:val="00725D97"/>
    <w:rsid w:val="00732A92"/>
    <w:rsid w:val="007345FE"/>
    <w:rsid w:val="00734F6A"/>
    <w:rsid w:val="00735A5A"/>
    <w:rsid w:val="00735C3F"/>
    <w:rsid w:val="00735D4F"/>
    <w:rsid w:val="00736137"/>
    <w:rsid w:val="00736A26"/>
    <w:rsid w:val="007401E7"/>
    <w:rsid w:val="00741213"/>
    <w:rsid w:val="007415EF"/>
    <w:rsid w:val="0074185F"/>
    <w:rsid w:val="007418A0"/>
    <w:rsid w:val="00743B41"/>
    <w:rsid w:val="00746FF7"/>
    <w:rsid w:val="007500AD"/>
    <w:rsid w:val="00750E27"/>
    <w:rsid w:val="00753135"/>
    <w:rsid w:val="00754400"/>
    <w:rsid w:val="00755964"/>
    <w:rsid w:val="00757024"/>
    <w:rsid w:val="00760180"/>
    <w:rsid w:val="0076175A"/>
    <w:rsid w:val="00762C1A"/>
    <w:rsid w:val="00763147"/>
    <w:rsid w:val="00763396"/>
    <w:rsid w:val="00763DAC"/>
    <w:rsid w:val="00764790"/>
    <w:rsid w:val="00765971"/>
    <w:rsid w:val="00766077"/>
    <w:rsid w:val="007676F2"/>
    <w:rsid w:val="00771D8F"/>
    <w:rsid w:val="00773753"/>
    <w:rsid w:val="007756A8"/>
    <w:rsid w:val="00776D5C"/>
    <w:rsid w:val="0077733D"/>
    <w:rsid w:val="007820BE"/>
    <w:rsid w:val="007832BE"/>
    <w:rsid w:val="00784989"/>
    <w:rsid w:val="007853E5"/>
    <w:rsid w:val="00785679"/>
    <w:rsid w:val="00787594"/>
    <w:rsid w:val="00787AD3"/>
    <w:rsid w:val="007948E3"/>
    <w:rsid w:val="00797EF7"/>
    <w:rsid w:val="007A0790"/>
    <w:rsid w:val="007A0A18"/>
    <w:rsid w:val="007A0BD5"/>
    <w:rsid w:val="007A14F0"/>
    <w:rsid w:val="007A19C1"/>
    <w:rsid w:val="007A1BB6"/>
    <w:rsid w:val="007A24BF"/>
    <w:rsid w:val="007A2E69"/>
    <w:rsid w:val="007A4185"/>
    <w:rsid w:val="007A7C4B"/>
    <w:rsid w:val="007B0394"/>
    <w:rsid w:val="007B2F3C"/>
    <w:rsid w:val="007B3F32"/>
    <w:rsid w:val="007B456A"/>
    <w:rsid w:val="007B4F85"/>
    <w:rsid w:val="007B59BD"/>
    <w:rsid w:val="007C1969"/>
    <w:rsid w:val="007C2FD8"/>
    <w:rsid w:val="007C4434"/>
    <w:rsid w:val="007C5B55"/>
    <w:rsid w:val="007C74CE"/>
    <w:rsid w:val="007C7A97"/>
    <w:rsid w:val="007C7D28"/>
    <w:rsid w:val="007D1EA4"/>
    <w:rsid w:val="007D269A"/>
    <w:rsid w:val="007D4499"/>
    <w:rsid w:val="007D77D7"/>
    <w:rsid w:val="007E2705"/>
    <w:rsid w:val="007E3219"/>
    <w:rsid w:val="007E5580"/>
    <w:rsid w:val="007E61DE"/>
    <w:rsid w:val="007E673A"/>
    <w:rsid w:val="007F10EF"/>
    <w:rsid w:val="007F2D67"/>
    <w:rsid w:val="007F3614"/>
    <w:rsid w:val="007F39E5"/>
    <w:rsid w:val="007F6A1D"/>
    <w:rsid w:val="007F7783"/>
    <w:rsid w:val="00800397"/>
    <w:rsid w:val="00801820"/>
    <w:rsid w:val="00802F65"/>
    <w:rsid w:val="00802FEB"/>
    <w:rsid w:val="008045A0"/>
    <w:rsid w:val="00807328"/>
    <w:rsid w:val="00807983"/>
    <w:rsid w:val="00812EF6"/>
    <w:rsid w:val="0081398B"/>
    <w:rsid w:val="00813C9E"/>
    <w:rsid w:val="0081484A"/>
    <w:rsid w:val="0081499F"/>
    <w:rsid w:val="00814EC7"/>
    <w:rsid w:val="00815D50"/>
    <w:rsid w:val="00816905"/>
    <w:rsid w:val="0081748F"/>
    <w:rsid w:val="00823E23"/>
    <w:rsid w:val="00823FA4"/>
    <w:rsid w:val="00826879"/>
    <w:rsid w:val="00826C13"/>
    <w:rsid w:val="00830161"/>
    <w:rsid w:val="008347AD"/>
    <w:rsid w:val="00837C4B"/>
    <w:rsid w:val="00842B50"/>
    <w:rsid w:val="0084329D"/>
    <w:rsid w:val="00843FE5"/>
    <w:rsid w:val="0084415F"/>
    <w:rsid w:val="00846C16"/>
    <w:rsid w:val="00850A22"/>
    <w:rsid w:val="0085185C"/>
    <w:rsid w:val="00852124"/>
    <w:rsid w:val="00853D28"/>
    <w:rsid w:val="00853DE9"/>
    <w:rsid w:val="008547DE"/>
    <w:rsid w:val="00856B05"/>
    <w:rsid w:val="00861EAB"/>
    <w:rsid w:val="00866320"/>
    <w:rsid w:val="00866675"/>
    <w:rsid w:val="00866A8D"/>
    <w:rsid w:val="00870031"/>
    <w:rsid w:val="00877E71"/>
    <w:rsid w:val="008803CE"/>
    <w:rsid w:val="008816FB"/>
    <w:rsid w:val="00881835"/>
    <w:rsid w:val="008829A3"/>
    <w:rsid w:val="0088327E"/>
    <w:rsid w:val="00883E96"/>
    <w:rsid w:val="00886F8F"/>
    <w:rsid w:val="0088755E"/>
    <w:rsid w:val="00887917"/>
    <w:rsid w:val="00896E54"/>
    <w:rsid w:val="008A120C"/>
    <w:rsid w:val="008A22EF"/>
    <w:rsid w:val="008A26D5"/>
    <w:rsid w:val="008A2ABC"/>
    <w:rsid w:val="008A3AF1"/>
    <w:rsid w:val="008A54E2"/>
    <w:rsid w:val="008A5B62"/>
    <w:rsid w:val="008A6FF6"/>
    <w:rsid w:val="008B1AD9"/>
    <w:rsid w:val="008B297E"/>
    <w:rsid w:val="008B3581"/>
    <w:rsid w:val="008B4891"/>
    <w:rsid w:val="008B5221"/>
    <w:rsid w:val="008B6496"/>
    <w:rsid w:val="008C35C5"/>
    <w:rsid w:val="008C4104"/>
    <w:rsid w:val="008C4BFE"/>
    <w:rsid w:val="008C71D7"/>
    <w:rsid w:val="008D16A1"/>
    <w:rsid w:val="008D1C31"/>
    <w:rsid w:val="008D2068"/>
    <w:rsid w:val="008D4B16"/>
    <w:rsid w:val="008D4D39"/>
    <w:rsid w:val="008D5492"/>
    <w:rsid w:val="008D64BA"/>
    <w:rsid w:val="008D727B"/>
    <w:rsid w:val="008E0336"/>
    <w:rsid w:val="008E1411"/>
    <w:rsid w:val="008E2962"/>
    <w:rsid w:val="008E4365"/>
    <w:rsid w:val="008E47C0"/>
    <w:rsid w:val="008E5BFC"/>
    <w:rsid w:val="008E6735"/>
    <w:rsid w:val="008F0B79"/>
    <w:rsid w:val="008F286A"/>
    <w:rsid w:val="008F37B1"/>
    <w:rsid w:val="008F7347"/>
    <w:rsid w:val="009004B7"/>
    <w:rsid w:val="0090055A"/>
    <w:rsid w:val="00906394"/>
    <w:rsid w:val="00910193"/>
    <w:rsid w:val="00910202"/>
    <w:rsid w:val="00910F99"/>
    <w:rsid w:val="00915743"/>
    <w:rsid w:val="00915CBA"/>
    <w:rsid w:val="0092127C"/>
    <w:rsid w:val="0092199E"/>
    <w:rsid w:val="00922A80"/>
    <w:rsid w:val="009237B7"/>
    <w:rsid w:val="00923BB4"/>
    <w:rsid w:val="00925FF9"/>
    <w:rsid w:val="0093235D"/>
    <w:rsid w:val="00932DFF"/>
    <w:rsid w:val="00933954"/>
    <w:rsid w:val="00935D6B"/>
    <w:rsid w:val="00936D62"/>
    <w:rsid w:val="00936FD2"/>
    <w:rsid w:val="00940F8B"/>
    <w:rsid w:val="00945B21"/>
    <w:rsid w:val="00945E73"/>
    <w:rsid w:val="009505B7"/>
    <w:rsid w:val="00950703"/>
    <w:rsid w:val="00954D3E"/>
    <w:rsid w:val="00957F67"/>
    <w:rsid w:val="0096185C"/>
    <w:rsid w:val="00962830"/>
    <w:rsid w:val="00963D0A"/>
    <w:rsid w:val="009664B7"/>
    <w:rsid w:val="00972E9C"/>
    <w:rsid w:val="00973425"/>
    <w:rsid w:val="009739EF"/>
    <w:rsid w:val="00980CCE"/>
    <w:rsid w:val="00982460"/>
    <w:rsid w:val="0098283F"/>
    <w:rsid w:val="00982D4C"/>
    <w:rsid w:val="00983FF5"/>
    <w:rsid w:val="0098404B"/>
    <w:rsid w:val="0098491D"/>
    <w:rsid w:val="00984EB8"/>
    <w:rsid w:val="0098614F"/>
    <w:rsid w:val="00986BA0"/>
    <w:rsid w:val="00986CD6"/>
    <w:rsid w:val="00986D8E"/>
    <w:rsid w:val="009878FA"/>
    <w:rsid w:val="00992F7B"/>
    <w:rsid w:val="00993341"/>
    <w:rsid w:val="00993643"/>
    <w:rsid w:val="00995C38"/>
    <w:rsid w:val="009A02B4"/>
    <w:rsid w:val="009A595D"/>
    <w:rsid w:val="009A69E6"/>
    <w:rsid w:val="009A7FD2"/>
    <w:rsid w:val="009B0B50"/>
    <w:rsid w:val="009B13C8"/>
    <w:rsid w:val="009B3FE7"/>
    <w:rsid w:val="009B5860"/>
    <w:rsid w:val="009B76C1"/>
    <w:rsid w:val="009B79DE"/>
    <w:rsid w:val="009C2724"/>
    <w:rsid w:val="009C2D17"/>
    <w:rsid w:val="009C490D"/>
    <w:rsid w:val="009C6415"/>
    <w:rsid w:val="009C6A19"/>
    <w:rsid w:val="009C7A6A"/>
    <w:rsid w:val="009D0529"/>
    <w:rsid w:val="009D20E4"/>
    <w:rsid w:val="009D6DB7"/>
    <w:rsid w:val="009E3198"/>
    <w:rsid w:val="009E34D4"/>
    <w:rsid w:val="009E3F89"/>
    <w:rsid w:val="009E4F59"/>
    <w:rsid w:val="009E643E"/>
    <w:rsid w:val="009F08B4"/>
    <w:rsid w:val="009F355B"/>
    <w:rsid w:val="009F471F"/>
    <w:rsid w:val="009F6257"/>
    <w:rsid w:val="009F6A05"/>
    <w:rsid w:val="009F6ED9"/>
    <w:rsid w:val="009F7E14"/>
    <w:rsid w:val="00A043BE"/>
    <w:rsid w:val="00A0496B"/>
    <w:rsid w:val="00A068AF"/>
    <w:rsid w:val="00A06BF9"/>
    <w:rsid w:val="00A104D5"/>
    <w:rsid w:val="00A109F4"/>
    <w:rsid w:val="00A10E5F"/>
    <w:rsid w:val="00A1774F"/>
    <w:rsid w:val="00A21CF7"/>
    <w:rsid w:val="00A239C2"/>
    <w:rsid w:val="00A23A3B"/>
    <w:rsid w:val="00A24DCA"/>
    <w:rsid w:val="00A25B88"/>
    <w:rsid w:val="00A25C6E"/>
    <w:rsid w:val="00A262EB"/>
    <w:rsid w:val="00A264B4"/>
    <w:rsid w:val="00A277D4"/>
    <w:rsid w:val="00A30000"/>
    <w:rsid w:val="00A30C66"/>
    <w:rsid w:val="00A3435E"/>
    <w:rsid w:val="00A34BB2"/>
    <w:rsid w:val="00A35138"/>
    <w:rsid w:val="00A35636"/>
    <w:rsid w:val="00A358D4"/>
    <w:rsid w:val="00A36199"/>
    <w:rsid w:val="00A365A9"/>
    <w:rsid w:val="00A36CF6"/>
    <w:rsid w:val="00A42C98"/>
    <w:rsid w:val="00A449AE"/>
    <w:rsid w:val="00A45188"/>
    <w:rsid w:val="00A500ED"/>
    <w:rsid w:val="00A55158"/>
    <w:rsid w:val="00A563A1"/>
    <w:rsid w:val="00A56B35"/>
    <w:rsid w:val="00A57190"/>
    <w:rsid w:val="00A61CC6"/>
    <w:rsid w:val="00A62B2E"/>
    <w:rsid w:val="00A65DB3"/>
    <w:rsid w:val="00A67B9C"/>
    <w:rsid w:val="00A710D0"/>
    <w:rsid w:val="00A7481D"/>
    <w:rsid w:val="00A74FF6"/>
    <w:rsid w:val="00A76200"/>
    <w:rsid w:val="00A767E5"/>
    <w:rsid w:val="00A7724D"/>
    <w:rsid w:val="00A77AE2"/>
    <w:rsid w:val="00A8008C"/>
    <w:rsid w:val="00A80596"/>
    <w:rsid w:val="00A81D3B"/>
    <w:rsid w:val="00A821FF"/>
    <w:rsid w:val="00A84ADF"/>
    <w:rsid w:val="00A850CB"/>
    <w:rsid w:val="00A9122B"/>
    <w:rsid w:val="00A941A2"/>
    <w:rsid w:val="00A9775D"/>
    <w:rsid w:val="00AA1EB0"/>
    <w:rsid w:val="00AA4929"/>
    <w:rsid w:val="00AB0FD4"/>
    <w:rsid w:val="00AB225C"/>
    <w:rsid w:val="00AB432E"/>
    <w:rsid w:val="00AB5B6A"/>
    <w:rsid w:val="00AC006D"/>
    <w:rsid w:val="00AC04AC"/>
    <w:rsid w:val="00AC172B"/>
    <w:rsid w:val="00AC212F"/>
    <w:rsid w:val="00AD01B7"/>
    <w:rsid w:val="00AD18DB"/>
    <w:rsid w:val="00AD308A"/>
    <w:rsid w:val="00AD3C5D"/>
    <w:rsid w:val="00AD3DA5"/>
    <w:rsid w:val="00AD4019"/>
    <w:rsid w:val="00AD441B"/>
    <w:rsid w:val="00AD4CB7"/>
    <w:rsid w:val="00AD68E5"/>
    <w:rsid w:val="00AD6BD4"/>
    <w:rsid w:val="00AE0EBF"/>
    <w:rsid w:val="00AE2048"/>
    <w:rsid w:val="00AE22FE"/>
    <w:rsid w:val="00AE3FA5"/>
    <w:rsid w:val="00AF0D85"/>
    <w:rsid w:val="00AF234F"/>
    <w:rsid w:val="00AF32A3"/>
    <w:rsid w:val="00AF4922"/>
    <w:rsid w:val="00B002DE"/>
    <w:rsid w:val="00B017C9"/>
    <w:rsid w:val="00B01C7B"/>
    <w:rsid w:val="00B01E7F"/>
    <w:rsid w:val="00B02F80"/>
    <w:rsid w:val="00B046A4"/>
    <w:rsid w:val="00B06A88"/>
    <w:rsid w:val="00B1012E"/>
    <w:rsid w:val="00B10C11"/>
    <w:rsid w:val="00B11B76"/>
    <w:rsid w:val="00B12644"/>
    <w:rsid w:val="00B13C6D"/>
    <w:rsid w:val="00B14354"/>
    <w:rsid w:val="00B146A8"/>
    <w:rsid w:val="00B17DF4"/>
    <w:rsid w:val="00B210AC"/>
    <w:rsid w:val="00B23007"/>
    <w:rsid w:val="00B23DE6"/>
    <w:rsid w:val="00B25B2D"/>
    <w:rsid w:val="00B26E00"/>
    <w:rsid w:val="00B311D4"/>
    <w:rsid w:val="00B31349"/>
    <w:rsid w:val="00B3227D"/>
    <w:rsid w:val="00B32698"/>
    <w:rsid w:val="00B32D6B"/>
    <w:rsid w:val="00B33A20"/>
    <w:rsid w:val="00B40B8A"/>
    <w:rsid w:val="00B42733"/>
    <w:rsid w:val="00B43B6D"/>
    <w:rsid w:val="00B44116"/>
    <w:rsid w:val="00B47A62"/>
    <w:rsid w:val="00B505AA"/>
    <w:rsid w:val="00B50B78"/>
    <w:rsid w:val="00B5203F"/>
    <w:rsid w:val="00B52293"/>
    <w:rsid w:val="00B523D2"/>
    <w:rsid w:val="00B527B4"/>
    <w:rsid w:val="00B52B34"/>
    <w:rsid w:val="00B5390C"/>
    <w:rsid w:val="00B64CB8"/>
    <w:rsid w:val="00B64E55"/>
    <w:rsid w:val="00B6529F"/>
    <w:rsid w:val="00B65D84"/>
    <w:rsid w:val="00B6653D"/>
    <w:rsid w:val="00B67CC5"/>
    <w:rsid w:val="00B70C76"/>
    <w:rsid w:val="00B7257E"/>
    <w:rsid w:val="00B74794"/>
    <w:rsid w:val="00B76275"/>
    <w:rsid w:val="00B773F5"/>
    <w:rsid w:val="00B776C7"/>
    <w:rsid w:val="00B808B0"/>
    <w:rsid w:val="00B822FD"/>
    <w:rsid w:val="00B854BA"/>
    <w:rsid w:val="00B8734A"/>
    <w:rsid w:val="00B879BF"/>
    <w:rsid w:val="00B905EB"/>
    <w:rsid w:val="00B9082A"/>
    <w:rsid w:val="00B93E6A"/>
    <w:rsid w:val="00B94341"/>
    <w:rsid w:val="00B95267"/>
    <w:rsid w:val="00B95503"/>
    <w:rsid w:val="00B95EDC"/>
    <w:rsid w:val="00B960F9"/>
    <w:rsid w:val="00B96DC1"/>
    <w:rsid w:val="00BA1DCF"/>
    <w:rsid w:val="00BA2127"/>
    <w:rsid w:val="00BA2FA1"/>
    <w:rsid w:val="00BB1412"/>
    <w:rsid w:val="00BB43AA"/>
    <w:rsid w:val="00BB517E"/>
    <w:rsid w:val="00BB66E4"/>
    <w:rsid w:val="00BB72ED"/>
    <w:rsid w:val="00BB7B40"/>
    <w:rsid w:val="00BC04B1"/>
    <w:rsid w:val="00BC09BE"/>
    <w:rsid w:val="00BC0BAC"/>
    <w:rsid w:val="00BC0BD1"/>
    <w:rsid w:val="00BC17F3"/>
    <w:rsid w:val="00BC2526"/>
    <w:rsid w:val="00BC2C5C"/>
    <w:rsid w:val="00BC2C70"/>
    <w:rsid w:val="00BC3B62"/>
    <w:rsid w:val="00BC3E87"/>
    <w:rsid w:val="00BC493F"/>
    <w:rsid w:val="00BC570F"/>
    <w:rsid w:val="00BD08B8"/>
    <w:rsid w:val="00BD2299"/>
    <w:rsid w:val="00BD406E"/>
    <w:rsid w:val="00BD48CC"/>
    <w:rsid w:val="00BD48FF"/>
    <w:rsid w:val="00BD4A93"/>
    <w:rsid w:val="00BD5406"/>
    <w:rsid w:val="00BE1EBC"/>
    <w:rsid w:val="00BE1FD9"/>
    <w:rsid w:val="00BE2E6B"/>
    <w:rsid w:val="00BE649B"/>
    <w:rsid w:val="00BF023D"/>
    <w:rsid w:val="00BF1685"/>
    <w:rsid w:val="00BF3D74"/>
    <w:rsid w:val="00BF45BD"/>
    <w:rsid w:val="00BF5C7D"/>
    <w:rsid w:val="00C0091C"/>
    <w:rsid w:val="00C00930"/>
    <w:rsid w:val="00C01544"/>
    <w:rsid w:val="00C02CA5"/>
    <w:rsid w:val="00C03868"/>
    <w:rsid w:val="00C04E9E"/>
    <w:rsid w:val="00C04EBD"/>
    <w:rsid w:val="00C065CF"/>
    <w:rsid w:val="00C11A7B"/>
    <w:rsid w:val="00C125B1"/>
    <w:rsid w:val="00C12C6F"/>
    <w:rsid w:val="00C13B52"/>
    <w:rsid w:val="00C20C97"/>
    <w:rsid w:val="00C21803"/>
    <w:rsid w:val="00C218C7"/>
    <w:rsid w:val="00C21A09"/>
    <w:rsid w:val="00C21F7F"/>
    <w:rsid w:val="00C22D52"/>
    <w:rsid w:val="00C31EE2"/>
    <w:rsid w:val="00C32EDC"/>
    <w:rsid w:val="00C3310D"/>
    <w:rsid w:val="00C33237"/>
    <w:rsid w:val="00C344C1"/>
    <w:rsid w:val="00C35372"/>
    <w:rsid w:val="00C369BA"/>
    <w:rsid w:val="00C405EF"/>
    <w:rsid w:val="00C41EC5"/>
    <w:rsid w:val="00C43F70"/>
    <w:rsid w:val="00C46268"/>
    <w:rsid w:val="00C4769C"/>
    <w:rsid w:val="00C504C6"/>
    <w:rsid w:val="00C5165D"/>
    <w:rsid w:val="00C55E64"/>
    <w:rsid w:val="00C55ECD"/>
    <w:rsid w:val="00C57DFB"/>
    <w:rsid w:val="00C6497F"/>
    <w:rsid w:val="00C65797"/>
    <w:rsid w:val="00C6592B"/>
    <w:rsid w:val="00C65E43"/>
    <w:rsid w:val="00C66856"/>
    <w:rsid w:val="00C706AF"/>
    <w:rsid w:val="00C7187D"/>
    <w:rsid w:val="00C7273C"/>
    <w:rsid w:val="00C758EE"/>
    <w:rsid w:val="00C807C3"/>
    <w:rsid w:val="00C8107F"/>
    <w:rsid w:val="00C84563"/>
    <w:rsid w:val="00C84F35"/>
    <w:rsid w:val="00C85249"/>
    <w:rsid w:val="00C858F5"/>
    <w:rsid w:val="00C866FD"/>
    <w:rsid w:val="00C86DE2"/>
    <w:rsid w:val="00C87467"/>
    <w:rsid w:val="00C9235A"/>
    <w:rsid w:val="00C939DD"/>
    <w:rsid w:val="00CA0A64"/>
    <w:rsid w:val="00CA121C"/>
    <w:rsid w:val="00CA16D0"/>
    <w:rsid w:val="00CA2BBA"/>
    <w:rsid w:val="00CA3F62"/>
    <w:rsid w:val="00CA424F"/>
    <w:rsid w:val="00CA456D"/>
    <w:rsid w:val="00CA7A8F"/>
    <w:rsid w:val="00CA7E69"/>
    <w:rsid w:val="00CA7F05"/>
    <w:rsid w:val="00CB02DF"/>
    <w:rsid w:val="00CB0901"/>
    <w:rsid w:val="00CB51C2"/>
    <w:rsid w:val="00CC05D2"/>
    <w:rsid w:val="00CC2942"/>
    <w:rsid w:val="00CC2ACB"/>
    <w:rsid w:val="00CC4F6C"/>
    <w:rsid w:val="00CC5786"/>
    <w:rsid w:val="00CC5D98"/>
    <w:rsid w:val="00CC6606"/>
    <w:rsid w:val="00CD0C15"/>
    <w:rsid w:val="00CD1979"/>
    <w:rsid w:val="00CD2F01"/>
    <w:rsid w:val="00CD44D1"/>
    <w:rsid w:val="00CD45AC"/>
    <w:rsid w:val="00CD46B3"/>
    <w:rsid w:val="00CD6029"/>
    <w:rsid w:val="00CD624C"/>
    <w:rsid w:val="00CE080E"/>
    <w:rsid w:val="00CE4AC2"/>
    <w:rsid w:val="00CE5C0D"/>
    <w:rsid w:val="00CE6EE0"/>
    <w:rsid w:val="00CE70ED"/>
    <w:rsid w:val="00CE78D7"/>
    <w:rsid w:val="00CF0689"/>
    <w:rsid w:val="00CF1BE7"/>
    <w:rsid w:val="00D006C0"/>
    <w:rsid w:val="00D0345B"/>
    <w:rsid w:val="00D052BA"/>
    <w:rsid w:val="00D053AF"/>
    <w:rsid w:val="00D1004D"/>
    <w:rsid w:val="00D105AE"/>
    <w:rsid w:val="00D12AE3"/>
    <w:rsid w:val="00D12C31"/>
    <w:rsid w:val="00D153BD"/>
    <w:rsid w:val="00D2446A"/>
    <w:rsid w:val="00D27532"/>
    <w:rsid w:val="00D278AB"/>
    <w:rsid w:val="00D30603"/>
    <w:rsid w:val="00D30B57"/>
    <w:rsid w:val="00D3604D"/>
    <w:rsid w:val="00D36485"/>
    <w:rsid w:val="00D4274B"/>
    <w:rsid w:val="00D43A17"/>
    <w:rsid w:val="00D44CED"/>
    <w:rsid w:val="00D46B27"/>
    <w:rsid w:val="00D476D9"/>
    <w:rsid w:val="00D47D1E"/>
    <w:rsid w:val="00D5060E"/>
    <w:rsid w:val="00D5137C"/>
    <w:rsid w:val="00D52A49"/>
    <w:rsid w:val="00D538DE"/>
    <w:rsid w:val="00D54C3A"/>
    <w:rsid w:val="00D5610F"/>
    <w:rsid w:val="00D5738E"/>
    <w:rsid w:val="00D6060F"/>
    <w:rsid w:val="00D626C8"/>
    <w:rsid w:val="00D62B23"/>
    <w:rsid w:val="00D656AE"/>
    <w:rsid w:val="00D66FBF"/>
    <w:rsid w:val="00D67755"/>
    <w:rsid w:val="00D67A97"/>
    <w:rsid w:val="00D70F63"/>
    <w:rsid w:val="00D720B8"/>
    <w:rsid w:val="00D80B73"/>
    <w:rsid w:val="00D836F6"/>
    <w:rsid w:val="00D857FD"/>
    <w:rsid w:val="00D8691A"/>
    <w:rsid w:val="00D87713"/>
    <w:rsid w:val="00D92787"/>
    <w:rsid w:val="00D94607"/>
    <w:rsid w:val="00D95CB0"/>
    <w:rsid w:val="00DA038D"/>
    <w:rsid w:val="00DA0D47"/>
    <w:rsid w:val="00DA19C1"/>
    <w:rsid w:val="00DA2243"/>
    <w:rsid w:val="00DA22E3"/>
    <w:rsid w:val="00DA306C"/>
    <w:rsid w:val="00DA50D6"/>
    <w:rsid w:val="00DA619D"/>
    <w:rsid w:val="00DA71E3"/>
    <w:rsid w:val="00DA730E"/>
    <w:rsid w:val="00DA77B2"/>
    <w:rsid w:val="00DB139E"/>
    <w:rsid w:val="00DB35E6"/>
    <w:rsid w:val="00DB4223"/>
    <w:rsid w:val="00DB526E"/>
    <w:rsid w:val="00DB6653"/>
    <w:rsid w:val="00DC23E5"/>
    <w:rsid w:val="00DC33DF"/>
    <w:rsid w:val="00DC5661"/>
    <w:rsid w:val="00DD122F"/>
    <w:rsid w:val="00DD24CB"/>
    <w:rsid w:val="00DD2872"/>
    <w:rsid w:val="00DD33DD"/>
    <w:rsid w:val="00DD574C"/>
    <w:rsid w:val="00DE0D50"/>
    <w:rsid w:val="00DE50E5"/>
    <w:rsid w:val="00DE5EB1"/>
    <w:rsid w:val="00DE61E8"/>
    <w:rsid w:val="00DE690E"/>
    <w:rsid w:val="00DE7122"/>
    <w:rsid w:val="00DE72B3"/>
    <w:rsid w:val="00DE72C2"/>
    <w:rsid w:val="00DF184A"/>
    <w:rsid w:val="00DF1F18"/>
    <w:rsid w:val="00DF2E2B"/>
    <w:rsid w:val="00DF3BB0"/>
    <w:rsid w:val="00DF4058"/>
    <w:rsid w:val="00DF6A0D"/>
    <w:rsid w:val="00E00E81"/>
    <w:rsid w:val="00E02064"/>
    <w:rsid w:val="00E03D8F"/>
    <w:rsid w:val="00E06ADC"/>
    <w:rsid w:val="00E06B9D"/>
    <w:rsid w:val="00E10E29"/>
    <w:rsid w:val="00E11406"/>
    <w:rsid w:val="00E12ED2"/>
    <w:rsid w:val="00E135FF"/>
    <w:rsid w:val="00E16578"/>
    <w:rsid w:val="00E16789"/>
    <w:rsid w:val="00E16A29"/>
    <w:rsid w:val="00E16FB9"/>
    <w:rsid w:val="00E17165"/>
    <w:rsid w:val="00E17177"/>
    <w:rsid w:val="00E17406"/>
    <w:rsid w:val="00E2040E"/>
    <w:rsid w:val="00E2201B"/>
    <w:rsid w:val="00E27336"/>
    <w:rsid w:val="00E31583"/>
    <w:rsid w:val="00E31677"/>
    <w:rsid w:val="00E32F01"/>
    <w:rsid w:val="00E35204"/>
    <w:rsid w:val="00E4088D"/>
    <w:rsid w:val="00E42EBE"/>
    <w:rsid w:val="00E430C5"/>
    <w:rsid w:val="00E4424C"/>
    <w:rsid w:val="00E44793"/>
    <w:rsid w:val="00E4592C"/>
    <w:rsid w:val="00E45F10"/>
    <w:rsid w:val="00E462DD"/>
    <w:rsid w:val="00E46F83"/>
    <w:rsid w:val="00E53CD5"/>
    <w:rsid w:val="00E55804"/>
    <w:rsid w:val="00E560BB"/>
    <w:rsid w:val="00E611C8"/>
    <w:rsid w:val="00E61BC2"/>
    <w:rsid w:val="00E67871"/>
    <w:rsid w:val="00E70F1C"/>
    <w:rsid w:val="00E71E63"/>
    <w:rsid w:val="00E720FF"/>
    <w:rsid w:val="00E72F9C"/>
    <w:rsid w:val="00E733F3"/>
    <w:rsid w:val="00E7405F"/>
    <w:rsid w:val="00E7481B"/>
    <w:rsid w:val="00E7542F"/>
    <w:rsid w:val="00E75CB0"/>
    <w:rsid w:val="00E7614B"/>
    <w:rsid w:val="00E768EF"/>
    <w:rsid w:val="00E775FF"/>
    <w:rsid w:val="00E835DA"/>
    <w:rsid w:val="00E844D8"/>
    <w:rsid w:val="00E939BF"/>
    <w:rsid w:val="00E95FFB"/>
    <w:rsid w:val="00EA03A9"/>
    <w:rsid w:val="00EA1372"/>
    <w:rsid w:val="00EA1FF5"/>
    <w:rsid w:val="00EA2374"/>
    <w:rsid w:val="00EA382D"/>
    <w:rsid w:val="00EB1C65"/>
    <w:rsid w:val="00EB2562"/>
    <w:rsid w:val="00EB4DB6"/>
    <w:rsid w:val="00EB52F2"/>
    <w:rsid w:val="00EB55C6"/>
    <w:rsid w:val="00EB6739"/>
    <w:rsid w:val="00EB6781"/>
    <w:rsid w:val="00EB77CB"/>
    <w:rsid w:val="00EC1556"/>
    <w:rsid w:val="00EC2FA1"/>
    <w:rsid w:val="00EC3ED0"/>
    <w:rsid w:val="00EC5528"/>
    <w:rsid w:val="00ED0C9B"/>
    <w:rsid w:val="00ED16F4"/>
    <w:rsid w:val="00ED1E19"/>
    <w:rsid w:val="00ED70C4"/>
    <w:rsid w:val="00ED7A13"/>
    <w:rsid w:val="00EE3BB0"/>
    <w:rsid w:val="00EE5355"/>
    <w:rsid w:val="00EE6D1C"/>
    <w:rsid w:val="00EE72E0"/>
    <w:rsid w:val="00EF0ED4"/>
    <w:rsid w:val="00EF1D06"/>
    <w:rsid w:val="00EF1FDE"/>
    <w:rsid w:val="00EF2419"/>
    <w:rsid w:val="00EF3BCE"/>
    <w:rsid w:val="00EF59B8"/>
    <w:rsid w:val="00EF67AE"/>
    <w:rsid w:val="00EF6809"/>
    <w:rsid w:val="00EF7929"/>
    <w:rsid w:val="00EF7E72"/>
    <w:rsid w:val="00F00D2B"/>
    <w:rsid w:val="00F011C4"/>
    <w:rsid w:val="00F019E1"/>
    <w:rsid w:val="00F031A4"/>
    <w:rsid w:val="00F03BFC"/>
    <w:rsid w:val="00F123C7"/>
    <w:rsid w:val="00F12A62"/>
    <w:rsid w:val="00F146D5"/>
    <w:rsid w:val="00F1491B"/>
    <w:rsid w:val="00F20D54"/>
    <w:rsid w:val="00F228D2"/>
    <w:rsid w:val="00F236BE"/>
    <w:rsid w:val="00F238C7"/>
    <w:rsid w:val="00F23CF1"/>
    <w:rsid w:val="00F25552"/>
    <w:rsid w:val="00F25A65"/>
    <w:rsid w:val="00F25B63"/>
    <w:rsid w:val="00F264AF"/>
    <w:rsid w:val="00F2717E"/>
    <w:rsid w:val="00F320FF"/>
    <w:rsid w:val="00F33830"/>
    <w:rsid w:val="00F33BF8"/>
    <w:rsid w:val="00F33D7D"/>
    <w:rsid w:val="00F34DB9"/>
    <w:rsid w:val="00F355AB"/>
    <w:rsid w:val="00F35A81"/>
    <w:rsid w:val="00F414DF"/>
    <w:rsid w:val="00F41538"/>
    <w:rsid w:val="00F4177D"/>
    <w:rsid w:val="00F41B0E"/>
    <w:rsid w:val="00F430C3"/>
    <w:rsid w:val="00F4433F"/>
    <w:rsid w:val="00F463F1"/>
    <w:rsid w:val="00F50AC1"/>
    <w:rsid w:val="00F50BAE"/>
    <w:rsid w:val="00F50C25"/>
    <w:rsid w:val="00F512C9"/>
    <w:rsid w:val="00F516EE"/>
    <w:rsid w:val="00F525D5"/>
    <w:rsid w:val="00F52927"/>
    <w:rsid w:val="00F62FA8"/>
    <w:rsid w:val="00F64C41"/>
    <w:rsid w:val="00F70B2D"/>
    <w:rsid w:val="00F7636C"/>
    <w:rsid w:val="00F76CC2"/>
    <w:rsid w:val="00F86158"/>
    <w:rsid w:val="00F865AE"/>
    <w:rsid w:val="00F86EA4"/>
    <w:rsid w:val="00F90C5B"/>
    <w:rsid w:val="00F90C8A"/>
    <w:rsid w:val="00F916A0"/>
    <w:rsid w:val="00F92BAE"/>
    <w:rsid w:val="00F93C04"/>
    <w:rsid w:val="00F948CE"/>
    <w:rsid w:val="00F95BDE"/>
    <w:rsid w:val="00F977ED"/>
    <w:rsid w:val="00FA07B6"/>
    <w:rsid w:val="00FA1156"/>
    <w:rsid w:val="00FA243F"/>
    <w:rsid w:val="00FA443D"/>
    <w:rsid w:val="00FA59B0"/>
    <w:rsid w:val="00FA6B91"/>
    <w:rsid w:val="00FA7A90"/>
    <w:rsid w:val="00FB0A26"/>
    <w:rsid w:val="00FB3485"/>
    <w:rsid w:val="00FC0DEB"/>
    <w:rsid w:val="00FC11DC"/>
    <w:rsid w:val="00FC15D2"/>
    <w:rsid w:val="00FC18B5"/>
    <w:rsid w:val="00FC2BD2"/>
    <w:rsid w:val="00FC4F56"/>
    <w:rsid w:val="00FC53F3"/>
    <w:rsid w:val="00FC5C73"/>
    <w:rsid w:val="00FC646A"/>
    <w:rsid w:val="00FC6F4A"/>
    <w:rsid w:val="00FD10EA"/>
    <w:rsid w:val="00FD154D"/>
    <w:rsid w:val="00FD1A44"/>
    <w:rsid w:val="00FD3490"/>
    <w:rsid w:val="00FD4ED1"/>
    <w:rsid w:val="00FD5446"/>
    <w:rsid w:val="00FD7D84"/>
    <w:rsid w:val="00FE0109"/>
    <w:rsid w:val="00FE1C9E"/>
    <w:rsid w:val="00FE29E6"/>
    <w:rsid w:val="00FE46DD"/>
    <w:rsid w:val="00FE4B4E"/>
    <w:rsid w:val="00FE6B92"/>
    <w:rsid w:val="00FE6FEF"/>
    <w:rsid w:val="00FF1CDC"/>
    <w:rsid w:val="00FF2735"/>
    <w:rsid w:val="00FF46DC"/>
    <w:rsid w:val="00FF74FD"/>
    <w:rsid w:val="00FF7F3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4BA"/>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CD45AC"/>
    <w:pPr>
      <w:keepNext/>
      <w:keepLines/>
      <w:spacing w:before="40" w:after="0"/>
      <w:outlineLvl w:val="1"/>
    </w:pPr>
    <w:rPr>
      <w:rFonts w:ascii="Times New Roman" w:eastAsiaTheme="majorEastAsia" w:hAnsi="Times New Roman" w:cstheme="majorBidi"/>
      <w:b/>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de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A767E5"/>
    <w:pPr>
      <w:spacing w:after="100"/>
    </w:pPr>
  </w:style>
  <w:style w:type="paragraph" w:styleId="TDC2">
    <w:name w:val="toc 2"/>
    <w:basedOn w:val="Normal"/>
    <w:next w:val="Normal"/>
    <w:autoRedefine/>
    <w:uiPriority w:val="39"/>
    <w:unhideWhenUsed/>
    <w:rsid w:val="00A767E5"/>
    <w:pPr>
      <w:spacing w:after="100"/>
      <w:ind w:left="220"/>
    </w:p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paragraph" w:styleId="Bibliografa">
    <w:name w:val="Bibliography"/>
    <w:basedOn w:val="Normal"/>
    <w:next w:val="Normal"/>
    <w:uiPriority w:val="37"/>
    <w:unhideWhenUsed/>
    <w:rsid w:val="00E55804"/>
    <w:pPr>
      <w:spacing w:after="0" w:line="240" w:lineRule="auto"/>
    </w:pPr>
    <w:rPr>
      <w:rFonts w:ascii="Times New Roman" w:eastAsia="Times New Roman" w:hAnsi="Times New Roman" w:cs="Times New Roman"/>
      <w:sz w:val="24"/>
      <w:szCs w:val="24"/>
      <w:lang w:eastAsia="es-ES" w:bidi="ar-SA"/>
    </w:rPr>
  </w:style>
  <w:style w:type="paragraph" w:styleId="Textonotapie">
    <w:name w:val="footnote text"/>
    <w:basedOn w:val="Normal"/>
    <w:link w:val="TextonotapieCar"/>
    <w:uiPriority w:val="99"/>
    <w:semiHidden/>
    <w:unhideWhenUsed/>
    <w:rsid w:val="00F414D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414DF"/>
    <w:rPr>
      <w:sz w:val="20"/>
      <w:szCs w:val="20"/>
    </w:rPr>
  </w:style>
  <w:style w:type="character" w:styleId="Refdenotaalpie">
    <w:name w:val="footnote reference"/>
    <w:basedOn w:val="Fuentedeprrafopredeter"/>
    <w:uiPriority w:val="99"/>
    <w:semiHidden/>
    <w:unhideWhenUsed/>
    <w:rsid w:val="00F414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CD45AC"/>
    <w:pPr>
      <w:keepNext/>
      <w:keepLines/>
      <w:spacing w:before="40" w:after="0"/>
      <w:outlineLvl w:val="1"/>
    </w:pPr>
    <w:rPr>
      <w:rFonts w:ascii="Times New Roman" w:eastAsiaTheme="majorEastAsia" w:hAnsi="Times New Roman" w:cstheme="majorBidi"/>
      <w:b/>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de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A767E5"/>
    <w:pPr>
      <w:spacing w:after="100"/>
    </w:pPr>
  </w:style>
  <w:style w:type="paragraph" w:styleId="TDC2">
    <w:name w:val="toc 2"/>
    <w:basedOn w:val="Normal"/>
    <w:next w:val="Normal"/>
    <w:autoRedefine/>
    <w:uiPriority w:val="39"/>
    <w:unhideWhenUsed/>
    <w:rsid w:val="00A767E5"/>
    <w:pPr>
      <w:spacing w:after="100"/>
      <w:ind w:left="220"/>
    </w:p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paragraph" w:styleId="Bibliografa">
    <w:name w:val="Bibliography"/>
    <w:basedOn w:val="Normal"/>
    <w:next w:val="Normal"/>
    <w:uiPriority w:val="37"/>
    <w:unhideWhenUsed/>
    <w:rsid w:val="00E55804"/>
    <w:pPr>
      <w:spacing w:after="0" w:line="240" w:lineRule="auto"/>
    </w:pPr>
    <w:rPr>
      <w:rFonts w:ascii="Times New Roman" w:eastAsia="Times New Roman" w:hAnsi="Times New Roman" w:cs="Times New Roman"/>
      <w:sz w:val="24"/>
      <w:szCs w:val="24"/>
      <w:lang w:eastAsia="es-ES" w:bidi="ar-SA"/>
    </w:rPr>
  </w:style>
  <w:style w:type="paragraph" w:styleId="Textonotapie">
    <w:name w:val="footnote text"/>
    <w:basedOn w:val="Normal"/>
    <w:link w:val="TextonotapieCar"/>
    <w:uiPriority w:val="99"/>
    <w:semiHidden/>
    <w:unhideWhenUsed/>
    <w:rsid w:val="00F414D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414DF"/>
    <w:rPr>
      <w:sz w:val="20"/>
      <w:szCs w:val="20"/>
    </w:rPr>
  </w:style>
  <w:style w:type="character" w:styleId="Refdenotaalpie">
    <w:name w:val="footnote reference"/>
    <w:basedOn w:val="Fuentedeprrafopredeter"/>
    <w:uiPriority w:val="99"/>
    <w:semiHidden/>
    <w:unhideWhenUsed/>
    <w:rsid w:val="00F414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62788">
      <w:bodyDiv w:val="1"/>
      <w:marLeft w:val="0"/>
      <w:marRight w:val="0"/>
      <w:marTop w:val="0"/>
      <w:marBottom w:val="0"/>
      <w:divBdr>
        <w:top w:val="none" w:sz="0" w:space="0" w:color="auto"/>
        <w:left w:val="none" w:sz="0" w:space="0" w:color="auto"/>
        <w:bottom w:val="none" w:sz="0" w:space="0" w:color="auto"/>
        <w:right w:val="none" w:sz="0" w:space="0" w:color="auto"/>
      </w:divBdr>
      <w:divsChild>
        <w:div w:id="725497355">
          <w:marLeft w:val="0"/>
          <w:marRight w:val="0"/>
          <w:marTop w:val="0"/>
          <w:marBottom w:val="0"/>
          <w:divBdr>
            <w:top w:val="none" w:sz="0" w:space="0" w:color="auto"/>
            <w:left w:val="none" w:sz="0" w:space="0" w:color="auto"/>
            <w:bottom w:val="none" w:sz="0" w:space="0" w:color="auto"/>
            <w:right w:val="none" w:sz="0" w:space="0" w:color="auto"/>
          </w:divBdr>
        </w:div>
        <w:div w:id="1316841972">
          <w:marLeft w:val="0"/>
          <w:marRight w:val="0"/>
          <w:marTop w:val="0"/>
          <w:marBottom w:val="0"/>
          <w:divBdr>
            <w:top w:val="none" w:sz="0" w:space="0" w:color="auto"/>
            <w:left w:val="none" w:sz="0" w:space="0" w:color="auto"/>
            <w:bottom w:val="none" w:sz="0" w:space="0" w:color="auto"/>
            <w:right w:val="none" w:sz="0" w:space="0" w:color="auto"/>
          </w:divBdr>
        </w:div>
        <w:div w:id="1492335510">
          <w:marLeft w:val="0"/>
          <w:marRight w:val="0"/>
          <w:marTop w:val="0"/>
          <w:marBottom w:val="0"/>
          <w:divBdr>
            <w:top w:val="none" w:sz="0" w:space="0" w:color="auto"/>
            <w:left w:val="none" w:sz="0" w:space="0" w:color="auto"/>
            <w:bottom w:val="none" w:sz="0" w:space="0" w:color="auto"/>
            <w:right w:val="none" w:sz="0" w:space="0" w:color="auto"/>
          </w:divBdr>
        </w:div>
        <w:div w:id="2019497424">
          <w:marLeft w:val="0"/>
          <w:marRight w:val="0"/>
          <w:marTop w:val="0"/>
          <w:marBottom w:val="0"/>
          <w:divBdr>
            <w:top w:val="none" w:sz="0" w:space="0" w:color="auto"/>
            <w:left w:val="none" w:sz="0" w:space="0" w:color="auto"/>
            <w:bottom w:val="none" w:sz="0" w:space="0" w:color="auto"/>
            <w:right w:val="none" w:sz="0" w:space="0" w:color="auto"/>
          </w:divBdr>
        </w:div>
        <w:div w:id="1396199423">
          <w:marLeft w:val="0"/>
          <w:marRight w:val="0"/>
          <w:marTop w:val="0"/>
          <w:marBottom w:val="0"/>
          <w:divBdr>
            <w:top w:val="none" w:sz="0" w:space="0" w:color="auto"/>
            <w:left w:val="none" w:sz="0" w:space="0" w:color="auto"/>
            <w:bottom w:val="none" w:sz="0" w:space="0" w:color="auto"/>
            <w:right w:val="none" w:sz="0" w:space="0" w:color="auto"/>
          </w:divBdr>
        </w:div>
        <w:div w:id="183397277">
          <w:marLeft w:val="0"/>
          <w:marRight w:val="0"/>
          <w:marTop w:val="0"/>
          <w:marBottom w:val="0"/>
          <w:divBdr>
            <w:top w:val="none" w:sz="0" w:space="0" w:color="auto"/>
            <w:left w:val="none" w:sz="0" w:space="0" w:color="auto"/>
            <w:bottom w:val="none" w:sz="0" w:space="0" w:color="auto"/>
            <w:right w:val="none" w:sz="0" w:space="0" w:color="auto"/>
          </w:divBdr>
        </w:div>
      </w:divsChild>
    </w:div>
    <w:div w:id="452796781">
      <w:bodyDiv w:val="1"/>
      <w:marLeft w:val="0"/>
      <w:marRight w:val="0"/>
      <w:marTop w:val="0"/>
      <w:marBottom w:val="0"/>
      <w:divBdr>
        <w:top w:val="none" w:sz="0" w:space="0" w:color="auto"/>
        <w:left w:val="none" w:sz="0" w:space="0" w:color="auto"/>
        <w:bottom w:val="none" w:sz="0" w:space="0" w:color="auto"/>
        <w:right w:val="none" w:sz="0" w:space="0" w:color="auto"/>
      </w:divBdr>
    </w:div>
    <w:div w:id="529270548">
      <w:bodyDiv w:val="1"/>
      <w:marLeft w:val="0"/>
      <w:marRight w:val="0"/>
      <w:marTop w:val="0"/>
      <w:marBottom w:val="0"/>
      <w:divBdr>
        <w:top w:val="none" w:sz="0" w:space="0" w:color="auto"/>
        <w:left w:val="none" w:sz="0" w:space="0" w:color="auto"/>
        <w:bottom w:val="none" w:sz="0" w:space="0" w:color="auto"/>
        <w:right w:val="none" w:sz="0" w:space="0" w:color="auto"/>
      </w:divBdr>
    </w:div>
    <w:div w:id="1327049768">
      <w:bodyDiv w:val="1"/>
      <w:marLeft w:val="0"/>
      <w:marRight w:val="0"/>
      <w:marTop w:val="0"/>
      <w:marBottom w:val="0"/>
      <w:divBdr>
        <w:top w:val="none" w:sz="0" w:space="0" w:color="auto"/>
        <w:left w:val="none" w:sz="0" w:space="0" w:color="auto"/>
        <w:bottom w:val="none" w:sz="0" w:space="0" w:color="auto"/>
        <w:right w:val="none" w:sz="0" w:space="0" w:color="auto"/>
      </w:divBdr>
    </w:div>
    <w:div w:id="1467160771">
      <w:bodyDiv w:val="1"/>
      <w:marLeft w:val="0"/>
      <w:marRight w:val="0"/>
      <w:marTop w:val="0"/>
      <w:marBottom w:val="0"/>
      <w:divBdr>
        <w:top w:val="none" w:sz="0" w:space="0" w:color="auto"/>
        <w:left w:val="none" w:sz="0" w:space="0" w:color="auto"/>
        <w:bottom w:val="none" w:sz="0" w:space="0" w:color="auto"/>
        <w:right w:val="none" w:sz="0" w:space="0" w:color="auto"/>
      </w:divBdr>
    </w:div>
    <w:div w:id="1541437108">
      <w:bodyDiv w:val="1"/>
      <w:marLeft w:val="0"/>
      <w:marRight w:val="0"/>
      <w:marTop w:val="0"/>
      <w:marBottom w:val="0"/>
      <w:divBdr>
        <w:top w:val="none" w:sz="0" w:space="0" w:color="auto"/>
        <w:left w:val="none" w:sz="0" w:space="0" w:color="auto"/>
        <w:bottom w:val="none" w:sz="0" w:space="0" w:color="auto"/>
        <w:right w:val="none" w:sz="0" w:space="0" w:color="auto"/>
      </w:divBdr>
    </w:div>
    <w:div w:id="1764955152">
      <w:bodyDiv w:val="1"/>
      <w:marLeft w:val="0"/>
      <w:marRight w:val="0"/>
      <w:marTop w:val="0"/>
      <w:marBottom w:val="0"/>
      <w:divBdr>
        <w:top w:val="none" w:sz="0" w:space="0" w:color="auto"/>
        <w:left w:val="none" w:sz="0" w:space="0" w:color="auto"/>
        <w:bottom w:val="none" w:sz="0" w:space="0" w:color="auto"/>
        <w:right w:val="none" w:sz="0" w:space="0" w:color="auto"/>
      </w:divBdr>
    </w:div>
    <w:div w:id="1783528922">
      <w:bodyDiv w:val="1"/>
      <w:marLeft w:val="0"/>
      <w:marRight w:val="0"/>
      <w:marTop w:val="0"/>
      <w:marBottom w:val="0"/>
      <w:divBdr>
        <w:top w:val="none" w:sz="0" w:space="0" w:color="auto"/>
        <w:left w:val="none" w:sz="0" w:space="0" w:color="auto"/>
        <w:bottom w:val="none" w:sz="0" w:space="0" w:color="auto"/>
        <w:right w:val="none" w:sz="0" w:space="0" w:color="auto"/>
      </w:divBdr>
    </w:div>
    <w:div w:id="200608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Pit18</b:Tag>
    <b:SourceType>Book</b:SourceType>
    <b:Guid>{F5B6CED8-917C-4816-A6E8-33ECEC58D6C1}</b:Guid>
    <b:Title>Primera Alianza: Fortalecer y reparar los vínculos tempranos</b:Title>
    <b:Year>2018</b:Year>
    <b:Publisher>Gedisa</b:Publisher>
    <b:Author>
      <b:Author>
        <b:NameList>
          <b:Person>
            <b:Last>Berástegui</b:Last>
            <b:First>Ana</b:First>
          </b:Person>
          <b:Person>
            <b:Last>Pitillas</b:Last>
            <b:First>Carlos</b:First>
          </b:Person>
        </b:NameList>
      </b:Author>
    </b:Author>
    <b:RefOrder>3</b:RefOrder>
  </b:Source>
  <b:Source>
    <b:Tag>Mar69</b:Tag>
    <b:SourceType>Book</b:SourceType>
    <b:Guid>{0CA669D2-F8C3-4544-84E3-93C5EF328CFC}</b:Guid>
    <b:Author>
      <b:Author>
        <b:NameList>
          <b:Person>
            <b:Last>Ainsworth</b:Last>
            <b:First>Mary</b:First>
          </b:Person>
        </b:NameList>
      </b:Author>
    </b:Author>
    <b:Title>Individual Differences in Strange- Situational Behaviour of One year olds</b:Title>
    <b:Year>1969</b:Year>
    <b:City>Washington</b:City>
    <b:Publisher>Academic Press</b:Publisher>
    <b:RefOrder>5</b:RefOrder>
  </b:Source>
  <b:Source>
    <b:Tag>Har58</b:Tag>
    <b:SourceType>JournalArticle</b:SourceType>
    <b:Guid>{E6D6B9D5-0BC2-48A2-8EC2-A245576AC2AA}</b:Guid>
    <b:Title>The nature of love</b:Title>
    <b:Year>1958</b:Year>
    <b:Author>
      <b:Author>
        <b:NameList>
          <b:Person>
            <b:Last>Harlow</b:Last>
            <b:First>Harry</b:First>
            <b:Middle>F.</b:Middle>
          </b:Person>
        </b:NameList>
      </b:Author>
    </b:Author>
    <b:JournalName>American Psychologist</b:JournalName>
    <b:Pages>573-685</b:Pages>
    <b:Volume>13</b:Volume>
    <b:RefOrder>1</b:RefOrder>
  </b:Source>
  <b:Source>
    <b:Tag>Bar911</b:Tag>
    <b:SourceType>JournalArticle</b:SourceType>
    <b:Guid>{66EA8D61-5829-4D43-A998-5A2B5DBC9070}</b:Guid>
    <b:Title>Attachment Styles Among Young Adults: A Test of a Four-Category Model</b:Title>
    <b:JournalName>Journal of Personality and Social Psychology</b:JournalName>
    <b:Year>1991</b:Year>
    <b:Pages>226-244</b:Pages>
    <b:Author>
      <b:Author>
        <b:NameList>
          <b:Person>
            <b:Last>Bartholomew</b:Last>
            <b:First>Kim</b:First>
          </b:Person>
          <b:Person>
            <b:Last>Horowitz</b:Last>
            <b:First>Leonard</b:First>
          </b:Person>
        </b:NameList>
      </b:Author>
    </b:Author>
    <b:Volume>61</b:Volume>
    <b:Issue>2</b:Issue>
    <b:RefOrder>7</b:RefOrder>
  </b:Source>
  <b:Source>
    <b:Tag>Dav12</b:Tag>
    <b:SourceType>Book</b:SourceType>
    <b:Guid>{1940D488-5287-4514-BD7F-09867B1509CE}</b:Guid>
    <b:Title>El apego en psicoterapia</b:Title>
    <b:Year>2012</b:Year>
    <b:Author>
      <b:Author>
        <b:NameList>
          <b:Person>
            <b:Last>Wallin</b:Last>
            <b:First>David</b:First>
            <b:Middle>J.</b:Middle>
          </b:Person>
        </b:NameList>
      </b:Author>
    </b:Author>
    <b:Publisher>Desclée De Brouwer</b:Publisher>
    <b:RefOrder>2</b:RefOrder>
  </b:Source>
  <b:Source>
    <b:Tag>Car21</b:Tag>
    <b:SourceType>Book</b:SourceType>
    <b:Guid>{1B0A111C-5879-4D6B-B4A8-D8D8DF208727}</b:Guid>
    <b:Title>El daño que se hereda: comprender y abordar la transmisión intergeneracional del trauma</b:Title>
    <b:Year>2021</b:Year>
    <b:Author>
      <b:Author>
        <b:NameList>
          <b:Person>
            <b:Last>Pitillas Salvá</b:Last>
            <b:First>Carlos</b:First>
          </b:Person>
        </b:NameList>
      </b:Author>
    </b:Author>
    <b:Publisher>Desclée De Brouwer</b:Publisher>
    <b:RefOrder>8</b:RefOrder>
  </b:Source>
  <b:Source>
    <b:Tag>Bow51</b:Tag>
    <b:SourceType>JournalArticle</b:SourceType>
    <b:Guid>{28847D24-8EF3-4CA8-9D1F-A742D26858E5}</b:Guid>
    <b:Author>
      <b:Author>
        <b:NameList>
          <b:Person>
            <b:Last>Bowlby</b:Last>
            <b:First>John</b:First>
          </b:Person>
        </b:NameList>
      </b:Author>
    </b:Author>
    <b:Title>Maternal care and mental health</b:Title>
    <b:Year>1951</b:Year>
    <b:JournalName>Bulletin of the World Health Organization</b:JournalName>
    <b:Pages>355-543</b:Pages>
    <b:Volume>3</b:Volume>
    <b:RefOrder>9</b:RefOrder>
  </b:Source>
  <b:Source>
    <b:Tag>Vuy83</b:Tag>
    <b:SourceType>JournalArticle</b:SourceType>
    <b:Guid>{6A535C59-88D4-4E21-A846-260046E503F0}</b:Guid>
    <b:Author>
      <b:Author>
        <b:NameList>
          <b:Person>
            <b:Last>Vuyk</b:Last>
            <b:First>Rita</b:First>
          </b:Person>
        </b:NameList>
      </b:Author>
    </b:Author>
    <b:Title>Algunas preguntas y respuestas sobre la teoría de apego de Bowlby</b:Title>
    <b:JournalName>Anuario de psicología</b:JournalName>
    <b:Year>1983</b:Year>
    <b:Volume>1</b:Volume>
    <b:Issue>28</b:Issue>
    <b:RefOrder>4</b:RefOrder>
  </b:Source>
  <b:Source>
    <b:Tag>Bow79</b:Tag>
    <b:SourceType>Book</b:SourceType>
    <b:Guid>{77F1C457-7DFC-4AA6-9FC5-06B212932B60}</b:Guid>
    <b:Author>
      <b:Author>
        <b:NameList>
          <b:Person>
            <b:Last>Bowlby</b:Last>
            <b:First>John</b:First>
          </b:Person>
        </b:NameList>
      </b:Author>
    </b:Author>
    <b:Title>The Making and Breaking of Affectional Bonds</b:Title>
    <b:Year>1979</b:Year>
    <b:City>London</b:City>
    <b:Publisher>Travistok Publication</b:Publisher>
    <b:RefOrder>10</b:RefOrder>
  </b:Source>
  <b:Source>
    <b:Tag>Mai90</b:Tag>
    <b:SourceType>BookSection</b:SourceType>
    <b:Guid>{FCAFFF41-18CF-4935-94DC-E2B75589FB1A}</b:Guid>
    <b:Title>Procedures for identifying infants as disorganized/disoriented during the Ainsworth Strange Situation</b:Title>
    <b:Year>1990</b:Year>
    <b:Publisher>The University of Chicago Press</b:Publisher>
    <b:BookTitle>Attachment in the Preschool Years: Theory, Research, and Intervention</b:BookTitle>
    <b:Pages>121-160</b:Pages>
    <b:Author>
      <b:Author>
        <b:NameList>
          <b:Person>
            <b:Last>Main</b:Last>
            <b:First>Mary</b:First>
          </b:Person>
          <b:Person>
            <b:Last>Solomon</b:Last>
            <b:First>Judith</b:First>
          </b:Person>
        </b:NameList>
      </b:Author>
      <b:Editor>
        <b:NameList>
          <b:Person>
            <b:Last>Greenberg</b:Last>
            <b:Middle>T.</b:Middle>
            <b:First>Mark</b:First>
          </b:Person>
          <b:Person>
            <b:Last>Cicchetti</b:Last>
            <b:First>Dante</b:First>
          </b:Person>
          <b:Person>
            <b:Last>Cummings</b:Last>
            <b:First>Mark</b:First>
          </b:Person>
        </b:NameList>
      </b:Editor>
    </b:Author>
    <b:RefOrder>6</b:RefOrder>
  </b:Source>
  <b:Source>
    <b:Tag>Mai85</b:Tag>
    <b:SourceType>JournalArticle</b:SourceType>
    <b:Guid>{3A094C79-868B-4E91-81FD-6CE81326EAB4}</b:Guid>
    <b:Title>Security in infancy, childhood, and adulthood: A move to the level of representation</b:Title>
    <b:Year>1985</b:Year>
    <b:Pages>66-104</b:Pages>
    <b:JournalName>Monographs of the Society for Research in Child Development</b:JournalName>
    <b:Volume>50</b:Volume>
    <b:Issue>(1-2)</b:Issue>
    <b:Author>
      <b:Author>
        <b:NameList>
          <b:Person>
            <b:Last>Main</b:Last>
            <b:First>Mary</b:First>
          </b:Person>
          <b:Person>
            <b:Last>Kaplan</b:Last>
            <b:First>Nancy</b:First>
          </b:Person>
          <b:Person>
            <b:Last>Cassidy</b:Last>
            <b:First>Jude</b:First>
          </b:Person>
        </b:NameList>
      </b:Author>
    </b:Author>
    <b:RefOrder>11</b:RefOrder>
  </b:Source>
  <b:Source>
    <b:Tag>Mai95</b:Tag>
    <b:SourceType>BookSection</b:SourceType>
    <b:Guid>{F73C340B-BD7F-4BE1-951A-20031B3CE2EB}</b:Guid>
    <b:Title>Recent studies in attachment: Overview, with selected implications for clinical work</b:Title>
    <b:Year>1995</b:Year>
    <b:Pages>407-474</b:Pages>
    <b:Author>
      <b:Author>
        <b:NameList>
          <b:Person>
            <b:Last>Main</b:Last>
            <b:First>Mary</b:First>
          </b:Person>
        </b:NameList>
      </b:Author>
      <b:Editor>
        <b:NameList>
          <b:Person>
            <b:Last>Goldberg</b:Last>
            <b:First>Susan</b:First>
          </b:Person>
          <b:Person>
            <b:Last>Muir</b:Last>
            <b:First>Roy</b:First>
          </b:Person>
          <b:Person>
            <b:Last>Kerr</b:Last>
            <b:First>John</b:First>
          </b:Person>
        </b:NameList>
      </b:Editor>
    </b:Author>
    <b:BookTitle>Attachment theory: Social, developmental, and clinical perspectives</b:BookTitle>
    <b:Publisher>Analytic Press</b:Publisher>
    <b:RefOrder>12</b:RefOrder>
  </b:Source>
  <b:Source>
    <b:Tag>Pat16</b:Tag>
    <b:SourceType>Book</b:SourceType>
    <b:Guid>{6FBB83EB-0DF7-4AE2-ACD9-071C7DC27AEB}</b:Guid>
    <b:Title>Raising parents: Attachment, parenting and child safety</b:Title>
    <b:Year>2016</b:Year>
    <b:Publisher>Routledge</b:Publisher>
    <b:Author>
      <b:Author>
        <b:NameList>
          <b:Person>
            <b:Last>Crittenden</b:Last>
            <b:First>Patricia</b:First>
          </b:Person>
        </b:NameList>
      </b:Author>
    </b:Author>
    <b:RefOrder>13</b:RefOrder>
  </b:Source>
  <b:Source>
    <b:Tag>Joh79</b:Tag>
    <b:SourceType>Book</b:SourceType>
    <b:Guid>{33613B78-1335-47C7-BBB2-0BF78EF1DA0B}</b:Guid>
    <b:Author>
      <b:Author>
        <b:NameList>
          <b:Person>
            <b:Last>Bowlby</b:Last>
            <b:First>John</b:First>
          </b:Person>
        </b:NameList>
      </b:Author>
    </b:Author>
    <b:Title>The making and breaking of affectional bonds</b:Title>
    <b:Year>1979</b:Year>
    <b:Publisher>Routledge</b:Publisher>
    <b:RefOrder>14</b:RefOrder>
  </b:Source>
  <b:Source>
    <b:Tag>All04</b:Tag>
    <b:SourceType>JournalArticle</b:SourceType>
    <b:Guid>{8D7B7FB3-D906-4093-931D-D3F5D22721F0}</b:Guid>
    <b:Title>Adult Attachment and Patterns of Extradyadic Involvement</b:Title>
    <b:Year>2004</b:Year>
    <b:Author>
      <b:Author>
        <b:NameList>
          <b:Person>
            <b:Last>Allen</b:Last>
            <b:First>Elizabeth</b:First>
          </b:Person>
          <b:Person>
            <b:Last>Baucom</b:Last>
            <b:First>Donald</b:First>
          </b:Person>
        </b:NameList>
      </b:Author>
    </b:Author>
    <b:JournalName>Family Process</b:JournalName>
    <b:Pages>467-488</b:Pages>
    <b:Volume>43</b:Volume>
    <b:RefOrder>15</b:RefOrder>
  </b:Source>
  <b:Source>
    <b:Tag>Bog02</b:Tag>
    <b:SourceType>JournalArticle</b:SourceType>
    <b:Guid>{021124BC-CCBB-496E-87D8-67914ED70D7D}</b:Guid>
    <b:Title>Adult attachment and sexual behavior</b:Title>
    <b:JournalName>Personal relationships</b:JournalName>
    <b:Year>2002</b:Year>
    <b:Pages>191-204</b:Pages>
    <b:Author>
      <b:Author>
        <b:NameList>
          <b:Person>
            <b:Last>Bogaert</b:Last>
            <b:Middle>F.</b:Middle>
            <b:First>Anthony</b:First>
          </b:Person>
          <b:Person>
            <b:Last>Sadava</b:Last>
            <b:First>Stan</b:First>
          </b:Person>
        </b:NameList>
      </b:Author>
    </b:Author>
    <b:Volume>9</b:Volume>
    <b:RefOrder>16</b:RefOrder>
  </b:Source>
  <b:Source>
    <b:Tag>Mon07</b:Tag>
    <b:SourceType>JournalArticle</b:SourceType>
    <b:Guid>{A5A459FB-9C37-4F40-AE5F-FBB74E28CFAC}</b:Guid>
    <b:Title>To Detect and Correct: Norm violations and Their Enforcement</b:Title>
    <b:JournalName>Neuron minireview</b:JournalName>
    <b:Year>2007</b:Year>
    <b:Volume>56</b:Volume>
    <b:Author>
      <b:Author>
        <b:NameList>
          <b:Person>
            <b:Last>Montague</b:Last>
            <b:First>Read</b:First>
          </b:Person>
          <b:Person>
            <b:Last>Lohrenz</b:Last>
            <b:First>Terry</b:First>
          </b:Person>
        </b:NameList>
      </b:Author>
    </b:Author>
    <b:RefOrder>17</b:RefOrder>
  </b:Source>
</b:Sources>
</file>

<file path=customXml/itemProps1.xml><?xml version="1.0" encoding="utf-8"?>
<ds:datastoreItem xmlns:ds="http://schemas.openxmlformats.org/officeDocument/2006/customXml" ds:itemID="{F1BF9E7F-BA0C-4FF3-9186-FD8900E37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10717</Words>
  <Characters>58947</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García Heras</dc:creator>
  <cp:lastModifiedBy>Usuario</cp:lastModifiedBy>
  <cp:revision>14</cp:revision>
  <cp:lastPrinted>2019-02-23T21:16:00Z</cp:lastPrinted>
  <dcterms:created xsi:type="dcterms:W3CDTF">2022-04-22T14:15:00Z</dcterms:created>
  <dcterms:modified xsi:type="dcterms:W3CDTF">2022-04-22T15:17:00Z</dcterms:modified>
</cp:coreProperties>
</file>