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106" w:rsidRDefault="001C7106" w:rsidP="001C7106">
      <w:pPr>
        <w:autoSpaceDE w:val="0"/>
        <w:autoSpaceDN w:val="0"/>
        <w:adjustRightInd w:val="0"/>
        <w:jc w:val="right"/>
        <w:rPr>
          <w:rFonts w:ascii="FuturaStd-Bold" w:hAnsi="FuturaStd-Bold" w:cs="FuturaStd-Bold"/>
          <w:b/>
          <w:bCs/>
          <w:color w:val="003000"/>
        </w:rPr>
      </w:pPr>
    </w:p>
    <w:p w:rsidR="001C7106" w:rsidRDefault="00380577" w:rsidP="00AD2D89">
      <w:pPr>
        <w:autoSpaceDE w:val="0"/>
        <w:autoSpaceDN w:val="0"/>
        <w:adjustRightInd w:val="0"/>
        <w:rPr>
          <w:rFonts w:ascii="FuturaStd-Bold" w:hAnsi="FuturaStd-Bold" w:cs="FuturaStd-Bold"/>
          <w:b/>
          <w:bCs/>
          <w:color w:val="003000"/>
        </w:rPr>
      </w:pPr>
      <w:r>
        <w:rPr>
          <w:rFonts w:ascii="FuturaStd-Bold" w:hAnsi="FuturaStd-Bold" w:cs="FuturaStd-Bold"/>
          <w:b/>
          <w:bCs/>
          <w:noProof/>
          <w:color w:val="003000"/>
        </w:rPr>
        <w:pict>
          <v:group id="Group 6" o:spid="_x0000_s1026" style="position:absolute;margin-left:-4.5pt;margin-top:3pt;width:134.25pt;height:81pt;z-index:251656704"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">
            <v:shapetype id="_x0000_t202" coordsize="21600,21600" o:spt="202" path="m,l,21600r21600,l21600,xe">
              <v:stroke joinstyle="miter"/>
              <v:path gradientshapeok="t" o:connecttype="rect"/>
            </v:shapetype>
            <v:shape id="Text Box 3" o:spid="_x0000_s1027" type="#_x0000_t202" style="position:absolute;left:441;top:1417;width:270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AD2D89" w:rsidRPr="00AD2D89" w:rsidRDefault="00AD2D89" w:rsidP="00CD5FF7">
                    <w:pPr>
                      <w:jc w:val="both"/>
                      <w:rPr>
                        <w:rFonts w:ascii="Berlin Sans FB Demi" w:hAnsi="Berlin Sans FB Demi"/>
                        <w:sz w:val="12"/>
                        <w:szCs w:val="12"/>
                      </w:rPr>
                    </w:pPr>
                    <w:r w:rsidRPr="00AD2D89">
                      <w:rPr>
                        <w:rFonts w:ascii="Berlin Sans FB Demi" w:hAnsi="Berlin Sans FB Demi"/>
                        <w:sz w:val="12"/>
                        <w:szCs w:val="12"/>
                      </w:rPr>
                      <w:t>FACULTAD DE CC. HUMANAS Y SOCIALES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nuevo" style="position:absolute;left:441;top:157;width:2520;height:127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vbb/EAAAA2gAAAA8AAABkcnMvZG93bnJldi54bWxEj0FrwkAUhO9C/8PyCr2UurEVSaObICkt&#10;gie12usj+8wGs29Ddqvx33eFgsdhZr5hFsVgW3Gm3jeOFUzGCQjiyumGawXfu8+XFIQPyBpbx6Tg&#10;Sh6K/GG0wEy7C2/ovA21iBD2GSowIXSZlL4yZNGPXUccvaPrLYYo+1rqHi8Rblv5miQzabHhuGCw&#10;o9JQddr+WgVp9dy9taVLfz5Menwvm8N1v/5S6ulxWM5BBBrCPfzfXmkFU7hdiTdA5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vbb/EAAAA2gAAAA8AAAAAAAAAAAAAAAAA&#10;nwIAAGRycy9kb3ducmV2LnhtbFBLBQYAAAAABAAEAPcAAACQAwAAAAA=&#10;">
              <v:imagedata r:id="rId8" o:title="logonuevo"/>
            </v:shape>
          </v:group>
        </w:pict>
      </w:r>
      <w:r w:rsidR="00CB4093">
        <w:rPr>
          <w:rFonts w:ascii="FuturaStd-Bold" w:hAnsi="FuturaStd-Bold" w:cs="FuturaStd-Bold"/>
          <w:b/>
          <w:bCs/>
          <w:noProof/>
          <w:color w:val="003000"/>
        </w:rPr>
        <w:drawing>
          <wp:anchor distT="0" distB="0" distL="114300" distR="114300" simplePos="0" relativeHeight="251658752" behindDoc="0" locked="0" layoutInCell="1" allowOverlap="1">
            <wp:simplePos x="0" y="0"/>
            <wp:positionH relativeFrom="column">
              <wp:posOffset>3930015</wp:posOffset>
            </wp:positionH>
            <wp:positionV relativeFrom="paragraph">
              <wp:posOffset>33020</wp:posOffset>
            </wp:positionV>
            <wp:extent cx="1936750" cy="84328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36750" cy="843280"/>
                    </a:xfrm>
                    <a:prstGeom prst="rect">
                      <a:avLst/>
                    </a:prstGeom>
                    <a:noFill/>
                  </pic:spPr>
                </pic:pic>
              </a:graphicData>
            </a:graphic>
          </wp:anchor>
        </w:drawing>
      </w:r>
      <w:r>
        <w:rPr>
          <w:rFonts w:ascii="FuturaStd-Bold" w:hAnsi="FuturaStd-Bold" w:cs="FuturaStd-Bold"/>
          <w:b/>
          <w:bCs/>
          <w:noProof/>
          <w:color w:val="003000"/>
        </w:rPr>
        <w:pict>
          <v:shape id="Text Box 9" o:spid="_x0000_s1029" type="#_x0000_t202" style="position:absolute;margin-left:151.2pt;margin-top:11.7pt;width:122.25pt;height:38.2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">
            <v:textbox>
              <w:txbxContent>
                <w:p w:rsidR="00EB744D" w:rsidRPr="00EB744D" w:rsidRDefault="00EB744D" w:rsidP="00047672">
                  <w:pPr>
                    <w:jc w:val="center"/>
                    <w:rPr>
                      <w:rFonts w:ascii="Berlin Sans FB Demi" w:hAnsi="Berlin Sans FB Demi"/>
                    </w:rPr>
                  </w:pPr>
                  <w:r>
                    <w:rPr>
                      <w:rFonts w:ascii="Berlin Sans FB Demi" w:hAnsi="Berlin Sans FB Demi"/>
                    </w:rPr>
                    <w:t>G</w:t>
                  </w:r>
                  <w:r w:rsidR="009F6D19">
                    <w:rPr>
                      <w:rFonts w:ascii="Berlin Sans FB Demi" w:hAnsi="Berlin Sans FB Demi"/>
                    </w:rPr>
                    <w:t>UÍA DOCENTE CURSO 201</w:t>
                  </w:r>
                  <w:r w:rsidR="004565A9">
                    <w:rPr>
                      <w:rFonts w:ascii="Berlin Sans FB Demi" w:hAnsi="Berlin Sans FB Demi"/>
                    </w:rPr>
                    <w:t>7</w:t>
                  </w:r>
                  <w:r w:rsidR="009F6D19">
                    <w:rPr>
                      <w:rFonts w:ascii="Berlin Sans FB Demi" w:hAnsi="Berlin Sans FB Demi"/>
                    </w:rPr>
                    <w:t>-1</w:t>
                  </w:r>
                  <w:r w:rsidR="004565A9">
                    <w:rPr>
                      <w:rFonts w:ascii="Berlin Sans FB Demi" w:hAnsi="Berlin Sans FB Demi"/>
                    </w:rPr>
                    <w:t>8</w:t>
                  </w:r>
                </w:p>
              </w:txbxContent>
            </v:textbox>
          </v:shape>
        </w:pict>
      </w:r>
    </w:p>
    <w:p w:rsidR="001C7106" w:rsidRDefault="001C7106" w:rsidP="00AD2D89">
      <w:pPr>
        <w:autoSpaceDE w:val="0"/>
        <w:autoSpaceDN w:val="0"/>
        <w:adjustRightInd w:val="0"/>
        <w:rPr>
          <w:rFonts w:ascii="FuturaStd-Bold" w:hAnsi="FuturaStd-Bold" w:cs="FuturaStd-Bold"/>
          <w:b/>
          <w:bCs/>
          <w:color w:val="003000"/>
        </w:rPr>
      </w:pPr>
    </w:p>
    <w:p w:rsidR="001C7106" w:rsidRDefault="001C7106" w:rsidP="00AD2D89">
      <w:pPr>
        <w:autoSpaceDE w:val="0"/>
        <w:autoSpaceDN w:val="0"/>
        <w:adjustRightInd w:val="0"/>
        <w:rPr>
          <w:rFonts w:ascii="FuturaStd-Bold" w:hAnsi="FuturaStd-Bold" w:cs="FuturaStd-Bold"/>
          <w:b/>
          <w:bCs/>
          <w:color w:val="003000"/>
        </w:rPr>
      </w:pPr>
    </w:p>
    <w:p w:rsidR="001C7106" w:rsidRDefault="001C7106" w:rsidP="00AD2D89">
      <w:pPr>
        <w:autoSpaceDE w:val="0"/>
        <w:autoSpaceDN w:val="0"/>
        <w:adjustRightInd w:val="0"/>
        <w:rPr>
          <w:rFonts w:ascii="FuturaStd-Bold" w:hAnsi="FuturaStd-Bold" w:cs="FuturaStd-Bold"/>
          <w:b/>
          <w:bCs/>
          <w:color w:val="003000"/>
        </w:rPr>
      </w:pPr>
    </w:p>
    <w:p w:rsidR="001C7106" w:rsidRDefault="001C7106" w:rsidP="00AD2D89">
      <w:pPr>
        <w:autoSpaceDE w:val="0"/>
        <w:autoSpaceDN w:val="0"/>
        <w:adjustRightInd w:val="0"/>
        <w:rPr>
          <w:rFonts w:ascii="FuturaStd-Bold" w:hAnsi="FuturaStd-Bold" w:cs="FuturaStd-Bold"/>
          <w:b/>
          <w:bCs/>
          <w:color w:val="003000"/>
        </w:rPr>
      </w:pPr>
    </w:p>
    <w:p w:rsidR="00AD2D89" w:rsidRPr="00CD5FF7" w:rsidRDefault="00223749" w:rsidP="00AD2D89">
      <w:pPr>
        <w:autoSpaceDE w:val="0"/>
        <w:autoSpaceDN w:val="0"/>
        <w:adjustRightInd w:val="0"/>
        <w:rPr>
          <w:rFonts w:ascii="Berlin Sans FB Demi" w:eastAsia="FangSong" w:hAnsi="Berlin Sans FB Demi" w:cs="FuturaStd-Bold"/>
          <w:b/>
          <w:bCs/>
          <w:color w:val="003000"/>
          <w:sz w:val="10"/>
          <w:szCs w:val="10"/>
        </w:rPr>
      </w:pPr>
      <w:r>
        <w:rPr>
          <w:rFonts w:ascii="FuturaStd-Bold" w:hAnsi="FuturaStd-Bold" w:cs="FuturaStd-Bold"/>
          <w:b/>
          <w:bCs/>
          <w:color w:val="003000"/>
        </w:rPr>
        <w:tab/>
      </w:r>
      <w:r>
        <w:rPr>
          <w:rFonts w:ascii="FuturaStd-Bold" w:hAnsi="FuturaStd-Bold" w:cs="FuturaStd-Bold"/>
          <w:b/>
          <w:bCs/>
          <w:color w:val="003000"/>
        </w:rPr>
        <w:tab/>
      </w:r>
      <w:r>
        <w:rPr>
          <w:rFonts w:ascii="FuturaStd-Bold" w:hAnsi="FuturaStd-Bold" w:cs="FuturaStd-Bold"/>
          <w:b/>
          <w:bCs/>
          <w:color w:val="003000"/>
        </w:rPr>
        <w:tab/>
      </w:r>
      <w:r>
        <w:rPr>
          <w:rFonts w:ascii="FuturaStd-Bold" w:hAnsi="FuturaStd-Bold" w:cs="FuturaStd-Bold"/>
          <w:b/>
          <w:bCs/>
          <w:color w:val="003000"/>
        </w:rPr>
        <w:tab/>
      </w:r>
      <w:r>
        <w:rPr>
          <w:rFonts w:ascii="FuturaStd-Bold" w:hAnsi="FuturaStd-Bold" w:cs="FuturaStd-Bold"/>
          <w:b/>
          <w:bCs/>
          <w:color w:val="003000"/>
        </w:rPr>
        <w:tab/>
      </w:r>
      <w:r>
        <w:rPr>
          <w:rFonts w:ascii="FuturaStd-Bold" w:hAnsi="FuturaStd-Bold" w:cs="FuturaStd-Bold"/>
          <w:b/>
          <w:bCs/>
          <w:color w:val="003000"/>
        </w:rPr>
        <w:tab/>
      </w:r>
      <w:r>
        <w:rPr>
          <w:rFonts w:ascii="FuturaStd-Bold" w:hAnsi="FuturaStd-Bold" w:cs="FuturaStd-Bold"/>
          <w:b/>
          <w:bCs/>
          <w:color w:val="003000"/>
        </w:rPr>
        <w:tab/>
      </w:r>
      <w:r>
        <w:rPr>
          <w:rFonts w:ascii="FuturaStd-Bold" w:hAnsi="FuturaStd-Bold" w:cs="FuturaStd-Bold"/>
          <w:b/>
          <w:bCs/>
          <w:color w:val="003000"/>
        </w:rPr>
        <w:tab/>
      </w:r>
      <w:r>
        <w:rPr>
          <w:rFonts w:ascii="FuturaStd-Bold" w:hAnsi="FuturaStd-Bold" w:cs="FuturaStd-Bold"/>
          <w:b/>
          <w:bCs/>
          <w:color w:val="003000"/>
        </w:rPr>
        <w:tab/>
      </w:r>
      <w:r w:rsidR="00856D44">
        <w:rPr>
          <w:rFonts w:ascii="FuturaStd-Bold" w:hAnsi="FuturaStd-Bold" w:cs="FuturaStd-Bold"/>
          <w:b/>
          <w:bCs/>
          <w:color w:val="003000"/>
        </w:rPr>
        <w:t xml:space="preserve"> </w:t>
      </w:r>
      <w:r w:rsidRPr="00CD5FF7">
        <w:rPr>
          <w:rFonts w:ascii="Berlin Sans FB Demi" w:hAnsi="Berlin Sans FB Demi" w:cs="FuturaStd-Bold"/>
          <w:b/>
          <w:bCs/>
          <w:color w:val="003000"/>
          <w:sz w:val="12"/>
          <w:szCs w:val="12"/>
        </w:rPr>
        <w:t xml:space="preserve">FACULTAD DE CC. </w:t>
      </w:r>
      <w:r w:rsidR="00B34D53" w:rsidRPr="00CD5FF7">
        <w:rPr>
          <w:rFonts w:ascii="Berlin Sans FB Demi" w:hAnsi="Berlin Sans FB Demi" w:cs="FuturaStd-Bold"/>
          <w:b/>
          <w:bCs/>
          <w:color w:val="003000"/>
          <w:sz w:val="12"/>
          <w:szCs w:val="12"/>
        </w:rPr>
        <w:t>SOCIALES Y HUM</w:t>
      </w:r>
      <w:r w:rsidR="00CD5FF7" w:rsidRPr="00CD5FF7">
        <w:rPr>
          <w:rFonts w:ascii="Berlin Sans FB Demi" w:hAnsi="Berlin Sans FB Demi" w:cs="FuturaStd-Bold"/>
          <w:b/>
          <w:bCs/>
          <w:color w:val="003000"/>
          <w:sz w:val="12"/>
          <w:szCs w:val="12"/>
        </w:rPr>
        <w:t>A</w:t>
      </w:r>
      <w:r w:rsidR="00B34D53" w:rsidRPr="00CD5FF7">
        <w:rPr>
          <w:rFonts w:ascii="Berlin Sans FB Demi" w:hAnsi="Berlin Sans FB Demi" w:cs="FuturaStd-Bold"/>
          <w:b/>
          <w:bCs/>
          <w:color w:val="003000"/>
          <w:sz w:val="12"/>
          <w:szCs w:val="12"/>
        </w:rPr>
        <w:t>NA</w:t>
      </w:r>
      <w:r w:rsidR="00CD5FF7" w:rsidRPr="00CD5FF7">
        <w:rPr>
          <w:rFonts w:ascii="Berlin Sans FB Demi" w:hAnsi="Berlin Sans FB Demi" w:cs="FuturaStd-Bold"/>
          <w:b/>
          <w:bCs/>
          <w:color w:val="003000"/>
          <w:sz w:val="12"/>
          <w:szCs w:val="12"/>
        </w:rPr>
        <w:t>S</w:t>
      </w:r>
      <w:r w:rsidRPr="00CD5FF7">
        <w:rPr>
          <w:rFonts w:ascii="Berlin Sans FB Demi" w:hAnsi="Berlin Sans FB Demi" w:cs="FuturaStd-Bold"/>
          <w:b/>
          <w:bCs/>
          <w:color w:val="003000"/>
          <w:sz w:val="10"/>
          <w:szCs w:val="10"/>
        </w:rPr>
        <w:tab/>
      </w:r>
      <w:r w:rsidRPr="00CD5FF7">
        <w:rPr>
          <w:rFonts w:ascii="Berlin Sans FB Demi" w:hAnsi="Berlin Sans FB Demi" w:cs="FuturaStd-Bold"/>
          <w:b/>
          <w:bCs/>
          <w:color w:val="003000"/>
          <w:sz w:val="10"/>
          <w:szCs w:val="10"/>
        </w:rPr>
        <w:tab/>
      </w:r>
      <w:r w:rsidRPr="00CD5FF7">
        <w:rPr>
          <w:rFonts w:ascii="Berlin Sans FB Demi" w:hAnsi="Berlin Sans FB Demi" w:cs="FuturaStd-Bold"/>
          <w:b/>
          <w:bCs/>
          <w:color w:val="003000"/>
          <w:sz w:val="10"/>
          <w:szCs w:val="10"/>
        </w:rPr>
        <w:tab/>
      </w:r>
    </w:p>
    <w:p w:rsidR="00047672" w:rsidRDefault="00047672" w:rsidP="00AD2D89">
      <w:pPr>
        <w:autoSpaceDE w:val="0"/>
        <w:autoSpaceDN w:val="0"/>
        <w:adjustRightInd w:val="0"/>
        <w:rPr>
          <w:rFonts w:ascii="FuturaStd-Bold" w:hAnsi="FuturaStd-Bold" w:cs="FuturaStd-Bold"/>
          <w:b/>
          <w:bCs/>
          <w:color w:val="003000"/>
        </w:rPr>
      </w:pPr>
    </w:p>
    <w:p w:rsidR="00047672" w:rsidRDefault="00047672" w:rsidP="00AD2D89">
      <w:pPr>
        <w:autoSpaceDE w:val="0"/>
        <w:autoSpaceDN w:val="0"/>
        <w:adjustRightInd w:val="0"/>
        <w:rPr>
          <w:rFonts w:ascii="FuturaStd-Bold" w:hAnsi="FuturaStd-Bold" w:cs="FuturaStd-Bold"/>
          <w:b/>
          <w:bCs/>
          <w:color w:val="003000"/>
        </w:rPr>
      </w:pPr>
    </w:p>
    <w:p w:rsidR="00AD2D89" w:rsidRDefault="00EB744D" w:rsidP="00AD2D89">
      <w:pPr>
        <w:autoSpaceDE w:val="0"/>
        <w:autoSpaceDN w:val="0"/>
        <w:adjustRightInd w:val="0"/>
        <w:rPr>
          <w:rFonts w:ascii="FuturaStd-Bold" w:hAnsi="FuturaStd-Bold" w:cs="FuturaStd-Bold"/>
          <w:b/>
          <w:bCs/>
          <w:color w:val="003000"/>
        </w:rPr>
      </w:pPr>
      <w:r>
        <w:rPr>
          <w:rFonts w:ascii="FuturaStd-Bold" w:hAnsi="FuturaStd-Bold" w:cs="FuturaStd-Bold"/>
          <w:b/>
          <w:bCs/>
          <w:color w:val="003000"/>
        </w:rPr>
        <w:t xml:space="preserve">FICHA TÉCNICA DE </w:t>
      </w:r>
      <w:smartTag w:uri="urn:schemas-microsoft-com:office:smarttags" w:element="PersonName">
        <w:smartTagPr>
          <w:attr w:name="ProductID" w:val="LA ASIGNATURA"/>
        </w:smartTagPr>
        <w:r>
          <w:rPr>
            <w:rFonts w:ascii="FuturaStd-Bold" w:hAnsi="FuturaStd-Bold" w:cs="FuturaStd-Bold"/>
            <w:b/>
            <w:bCs/>
            <w:color w:val="003000"/>
          </w:rPr>
          <w:t>LA ASIGNATURA</w:t>
        </w:r>
      </w:smartTag>
    </w:p>
    <w:p w:rsidR="00317D75" w:rsidRDefault="00317D75" w:rsidP="00AD2D89">
      <w:pPr>
        <w:autoSpaceDE w:val="0"/>
        <w:autoSpaceDN w:val="0"/>
        <w:adjustRightInd w:val="0"/>
        <w:rPr>
          <w:rFonts w:ascii="FuturaStd-Bold" w:hAnsi="FuturaStd-Bold" w:cs="FuturaStd-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380"/>
      </w:tblGrid>
      <w:tr w:rsidR="00317D75" w:rsidRPr="009F6D19" w:rsidTr="009F6D19">
        <w:tc>
          <w:tcPr>
            <w:tcW w:w="9108" w:type="dxa"/>
            <w:gridSpan w:val="2"/>
            <w:shd w:val="clear" w:color="auto" w:fill="FFCC00"/>
          </w:tcPr>
          <w:p w:rsidR="00317D75" w:rsidRPr="00ED75A4" w:rsidRDefault="00317D75" w:rsidP="009F6D19">
            <w:pPr>
              <w:autoSpaceDE w:val="0"/>
              <w:autoSpaceDN w:val="0"/>
              <w:adjustRightInd w:val="0"/>
              <w:rPr>
                <w:rFonts w:ascii="Century Gothic" w:hAnsi="Century Gothic" w:cs="CenturyGothic,Bold"/>
                <w:b/>
                <w:bCs/>
                <w:color w:val="003000"/>
                <w:sz w:val="20"/>
                <w:szCs w:val="20"/>
              </w:rPr>
            </w:pPr>
            <w:r w:rsidRPr="00ED75A4">
              <w:rPr>
                <w:rFonts w:ascii="Century Gothic" w:hAnsi="Century Gothic" w:cs="CenturyGothic,Bold"/>
                <w:b/>
                <w:bCs/>
                <w:color w:val="003000"/>
                <w:sz w:val="20"/>
                <w:szCs w:val="20"/>
              </w:rPr>
              <w:t>Datos de la asignatura</w:t>
            </w:r>
          </w:p>
        </w:tc>
      </w:tr>
      <w:tr w:rsidR="00317D75" w:rsidRPr="009F6D19" w:rsidTr="009F6D19">
        <w:tc>
          <w:tcPr>
            <w:tcW w:w="1728" w:type="dxa"/>
            <w:shd w:val="clear" w:color="auto" w:fill="3366FF"/>
            <w:vAlign w:val="center"/>
          </w:tcPr>
          <w:p w:rsidR="00317D75" w:rsidRPr="009F6D19" w:rsidRDefault="00317D75" w:rsidP="009F6D19">
            <w:pPr>
              <w:autoSpaceDE w:val="0"/>
              <w:autoSpaceDN w:val="0"/>
              <w:adjustRightInd w:val="0"/>
              <w:rPr>
                <w:rFonts w:ascii="CenturyGothic" w:eastAsia="CenturyGothic" w:hAnsi="CenturyGothic,Bold" w:cs="CenturyGothic"/>
                <w:color w:val="FFFFFF"/>
                <w:sz w:val="20"/>
                <w:szCs w:val="20"/>
              </w:rPr>
            </w:pPr>
            <w:r w:rsidRPr="009F6D19">
              <w:rPr>
                <w:rFonts w:ascii="CenturyGothic,Bold" w:hAnsi="CenturyGothic,Bold" w:cs="CenturyGothic,Bold"/>
                <w:b/>
                <w:bCs/>
                <w:color w:val="FFFFFF"/>
                <w:sz w:val="20"/>
                <w:szCs w:val="20"/>
              </w:rPr>
              <w:t xml:space="preserve">Nombre </w:t>
            </w:r>
          </w:p>
        </w:tc>
        <w:tc>
          <w:tcPr>
            <w:tcW w:w="7380" w:type="dxa"/>
            <w:shd w:val="clear" w:color="auto" w:fill="auto"/>
          </w:tcPr>
          <w:p w:rsidR="00317D75" w:rsidRPr="00B23FC7" w:rsidRDefault="00C6243F" w:rsidP="009F6D19">
            <w:pPr>
              <w:autoSpaceDE w:val="0"/>
              <w:autoSpaceDN w:val="0"/>
              <w:adjustRightInd w:val="0"/>
              <w:rPr>
                <w:rFonts w:ascii="Century Gothic" w:hAnsi="Century Gothic" w:cs="CenturyGothic,Bold"/>
                <w:bCs/>
                <w:color w:val="FF0000"/>
                <w:sz w:val="20"/>
                <w:szCs w:val="20"/>
              </w:rPr>
            </w:pPr>
            <w:r w:rsidRPr="00B23FC7">
              <w:rPr>
                <w:rFonts w:ascii="Century Gothic" w:hAnsi="Century Gothic"/>
                <w:sz w:val="20"/>
                <w:szCs w:val="20"/>
                <w:lang w:val="es-ES_tradnl"/>
              </w:rPr>
              <w:t>Sistema constitucional</w:t>
            </w:r>
          </w:p>
        </w:tc>
      </w:tr>
      <w:tr w:rsidR="00317D75" w:rsidRPr="009F6D19" w:rsidTr="009F6D19">
        <w:tc>
          <w:tcPr>
            <w:tcW w:w="1728" w:type="dxa"/>
            <w:shd w:val="clear" w:color="auto" w:fill="3366FF"/>
            <w:vAlign w:val="center"/>
          </w:tcPr>
          <w:p w:rsidR="00317D75" w:rsidRPr="009F6D19" w:rsidRDefault="00317D75" w:rsidP="009F6D19">
            <w:pPr>
              <w:autoSpaceDE w:val="0"/>
              <w:autoSpaceDN w:val="0"/>
              <w:adjustRightInd w:val="0"/>
              <w:rPr>
                <w:rFonts w:ascii="CenturyGothic" w:eastAsia="CenturyGothic" w:hAnsi="CenturyGothic,Bold" w:cs="CenturyGothic"/>
                <w:color w:val="FFFFFF"/>
                <w:sz w:val="20"/>
                <w:szCs w:val="20"/>
              </w:rPr>
            </w:pPr>
            <w:r w:rsidRPr="009F6D19">
              <w:rPr>
                <w:rFonts w:ascii="CenturyGothic,Bold" w:hAnsi="CenturyGothic,Bold" w:cs="CenturyGothic,Bold"/>
                <w:b/>
                <w:bCs/>
                <w:color w:val="FFFFFF"/>
                <w:sz w:val="20"/>
                <w:szCs w:val="20"/>
              </w:rPr>
              <w:t xml:space="preserve">Código </w:t>
            </w:r>
          </w:p>
        </w:tc>
        <w:tc>
          <w:tcPr>
            <w:tcW w:w="7380" w:type="dxa"/>
            <w:shd w:val="clear" w:color="auto" w:fill="auto"/>
          </w:tcPr>
          <w:p w:rsidR="00317D75" w:rsidRPr="00B23FC7" w:rsidRDefault="00692B8B" w:rsidP="00692B8B">
            <w:pPr>
              <w:autoSpaceDE w:val="0"/>
              <w:autoSpaceDN w:val="0"/>
              <w:adjustRightInd w:val="0"/>
              <w:rPr>
                <w:rFonts w:ascii="Century Gothic" w:hAnsi="Century Gothic" w:cs="Arial"/>
                <w:sz w:val="20"/>
                <w:szCs w:val="20"/>
              </w:rPr>
            </w:pPr>
            <w:r w:rsidRPr="00B23FC7">
              <w:rPr>
                <w:rFonts w:ascii="Century Gothic" w:hAnsi="Century Gothic" w:cs="Arial"/>
                <w:sz w:val="20"/>
                <w:szCs w:val="20"/>
              </w:rPr>
              <w:t>0000006128 (U. Comillas)</w:t>
            </w:r>
          </w:p>
          <w:p w:rsidR="00B746DF" w:rsidRPr="00B23FC7" w:rsidRDefault="00B746DF" w:rsidP="00692B8B">
            <w:pPr>
              <w:autoSpaceDE w:val="0"/>
              <w:autoSpaceDN w:val="0"/>
              <w:adjustRightInd w:val="0"/>
              <w:rPr>
                <w:rFonts w:ascii="Century Gothic" w:hAnsi="Century Gothic" w:cs="CenturyGothic,Bold"/>
                <w:bCs/>
                <w:color w:val="00B050"/>
                <w:sz w:val="20"/>
                <w:szCs w:val="20"/>
              </w:rPr>
            </w:pPr>
            <w:r w:rsidRPr="00B23FC7">
              <w:rPr>
                <w:rFonts w:ascii="Century Gothic" w:hAnsi="Century Gothic" w:cs="Arial"/>
                <w:sz w:val="20"/>
                <w:szCs w:val="20"/>
              </w:rPr>
              <w:t>43909 (U</w:t>
            </w:r>
            <w:r w:rsidR="00ED75A4">
              <w:rPr>
                <w:rFonts w:ascii="Century Gothic" w:hAnsi="Century Gothic" w:cs="Arial"/>
                <w:sz w:val="20"/>
                <w:szCs w:val="20"/>
              </w:rPr>
              <w:t>.</w:t>
            </w:r>
            <w:r w:rsidRPr="00B23FC7">
              <w:rPr>
                <w:rFonts w:ascii="Century Gothic" w:hAnsi="Century Gothic" w:cs="Arial"/>
                <w:sz w:val="20"/>
                <w:szCs w:val="20"/>
              </w:rPr>
              <w:t xml:space="preserve"> </w:t>
            </w:r>
            <w:r w:rsidR="00CD21B3">
              <w:rPr>
                <w:rFonts w:ascii="Century Gothic" w:hAnsi="Century Gothic" w:cs="Arial"/>
                <w:sz w:val="20"/>
                <w:szCs w:val="20"/>
              </w:rPr>
              <w:t xml:space="preserve">de </w:t>
            </w:r>
            <w:r w:rsidRPr="00B23FC7">
              <w:rPr>
                <w:rFonts w:ascii="Century Gothic" w:hAnsi="Century Gothic" w:cs="Arial"/>
                <w:sz w:val="20"/>
                <w:szCs w:val="20"/>
              </w:rPr>
              <w:t>Deusto)</w:t>
            </w:r>
          </w:p>
        </w:tc>
      </w:tr>
      <w:tr w:rsidR="00317D75" w:rsidRPr="009F6D19" w:rsidTr="009F6D19">
        <w:tc>
          <w:tcPr>
            <w:tcW w:w="1728" w:type="dxa"/>
            <w:shd w:val="clear" w:color="auto" w:fill="3366FF"/>
            <w:vAlign w:val="center"/>
          </w:tcPr>
          <w:p w:rsidR="00317D75" w:rsidRPr="009F6D19" w:rsidRDefault="00317D75" w:rsidP="009F6D19">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Titulación</w:t>
            </w:r>
          </w:p>
        </w:tc>
        <w:tc>
          <w:tcPr>
            <w:tcW w:w="7380" w:type="dxa"/>
            <w:shd w:val="clear" w:color="auto" w:fill="auto"/>
          </w:tcPr>
          <w:p w:rsidR="00317D75" w:rsidRPr="00B23FC7" w:rsidRDefault="00F83B40" w:rsidP="009F6D19">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Grado en Filosofía, Política y Economía</w:t>
            </w:r>
          </w:p>
        </w:tc>
      </w:tr>
      <w:tr w:rsidR="00317D75" w:rsidRPr="009F6D19" w:rsidTr="009F6D19">
        <w:tc>
          <w:tcPr>
            <w:tcW w:w="1728" w:type="dxa"/>
            <w:shd w:val="clear" w:color="auto" w:fill="3366FF"/>
            <w:vAlign w:val="center"/>
          </w:tcPr>
          <w:p w:rsidR="00317D75" w:rsidRPr="009F6D19" w:rsidRDefault="00317D75" w:rsidP="009F6D19">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Curso</w:t>
            </w:r>
          </w:p>
        </w:tc>
        <w:tc>
          <w:tcPr>
            <w:tcW w:w="7380" w:type="dxa"/>
            <w:shd w:val="clear" w:color="auto" w:fill="auto"/>
          </w:tcPr>
          <w:p w:rsidR="00317D75" w:rsidRPr="00B23FC7" w:rsidRDefault="00F83B40" w:rsidP="009F6D19">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Primero</w:t>
            </w:r>
          </w:p>
        </w:tc>
      </w:tr>
      <w:tr w:rsidR="00317D75" w:rsidRPr="009F6D19" w:rsidTr="009F6D19">
        <w:tc>
          <w:tcPr>
            <w:tcW w:w="1728" w:type="dxa"/>
            <w:shd w:val="clear" w:color="auto" w:fill="3366FF"/>
            <w:vAlign w:val="center"/>
          </w:tcPr>
          <w:p w:rsidR="00317D75" w:rsidRPr="009F6D19" w:rsidRDefault="00317D75" w:rsidP="009F6D19">
            <w:pPr>
              <w:autoSpaceDE w:val="0"/>
              <w:autoSpaceDN w:val="0"/>
              <w:adjustRightInd w:val="0"/>
              <w:rPr>
                <w:rFonts w:ascii="CenturyGothic" w:eastAsia="CenturyGothic" w:hAnsi="CenturyGothic,Bold" w:cs="CenturyGothic"/>
                <w:color w:val="FFFFFF"/>
                <w:sz w:val="20"/>
                <w:szCs w:val="20"/>
              </w:rPr>
            </w:pPr>
            <w:r w:rsidRPr="009F6D19">
              <w:rPr>
                <w:rFonts w:ascii="CenturyGothic,Bold" w:hAnsi="CenturyGothic,Bold" w:cs="CenturyGothic,Bold"/>
                <w:b/>
                <w:bCs/>
                <w:color w:val="FFFFFF"/>
                <w:sz w:val="20"/>
                <w:szCs w:val="20"/>
              </w:rPr>
              <w:t>Cuatrimestre</w:t>
            </w:r>
          </w:p>
        </w:tc>
        <w:tc>
          <w:tcPr>
            <w:tcW w:w="7380" w:type="dxa"/>
            <w:shd w:val="clear" w:color="auto" w:fill="auto"/>
          </w:tcPr>
          <w:p w:rsidR="00317D75" w:rsidRPr="00B23FC7" w:rsidRDefault="00F83B40" w:rsidP="009F6D19">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1º</w:t>
            </w:r>
          </w:p>
        </w:tc>
      </w:tr>
      <w:tr w:rsidR="00317D75" w:rsidRPr="009F6D19" w:rsidTr="009F6D19">
        <w:tc>
          <w:tcPr>
            <w:tcW w:w="1728" w:type="dxa"/>
            <w:shd w:val="clear" w:color="auto" w:fill="3366FF"/>
            <w:vAlign w:val="center"/>
          </w:tcPr>
          <w:p w:rsidR="00317D75" w:rsidRPr="009F6D19" w:rsidRDefault="00317D75" w:rsidP="009F6D19">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Créditos</w:t>
            </w:r>
            <w:r w:rsidR="00EB744D" w:rsidRPr="009F6D19">
              <w:rPr>
                <w:rFonts w:ascii="CenturyGothic,Bold" w:hAnsi="CenturyGothic,Bold" w:cs="CenturyGothic,Bold"/>
                <w:b/>
                <w:bCs/>
                <w:color w:val="FFFFFF"/>
                <w:sz w:val="20"/>
                <w:szCs w:val="20"/>
              </w:rPr>
              <w:t xml:space="preserve"> ECTS</w:t>
            </w:r>
          </w:p>
        </w:tc>
        <w:tc>
          <w:tcPr>
            <w:tcW w:w="7380" w:type="dxa"/>
            <w:shd w:val="clear" w:color="auto" w:fill="auto"/>
          </w:tcPr>
          <w:p w:rsidR="00317D75" w:rsidRPr="00B23FC7" w:rsidRDefault="00F83B40" w:rsidP="009F6D19">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6</w:t>
            </w:r>
          </w:p>
        </w:tc>
      </w:tr>
      <w:tr w:rsidR="00317D75" w:rsidRPr="009F6D19" w:rsidTr="009F6D19">
        <w:tc>
          <w:tcPr>
            <w:tcW w:w="1728" w:type="dxa"/>
            <w:shd w:val="clear" w:color="auto" w:fill="3366FF"/>
            <w:vAlign w:val="center"/>
          </w:tcPr>
          <w:p w:rsidR="00317D75" w:rsidRPr="009F6D19" w:rsidRDefault="00317D75" w:rsidP="009F6D19">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Carácter</w:t>
            </w:r>
          </w:p>
        </w:tc>
        <w:tc>
          <w:tcPr>
            <w:tcW w:w="7380" w:type="dxa"/>
            <w:shd w:val="clear" w:color="auto" w:fill="auto"/>
          </w:tcPr>
          <w:p w:rsidR="00317D75" w:rsidRPr="00B23FC7" w:rsidRDefault="00AB317E" w:rsidP="001B0529">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Obligatori</w:t>
            </w:r>
            <w:r w:rsidR="00ED75A4">
              <w:rPr>
                <w:rFonts w:ascii="Century Gothic" w:hAnsi="Century Gothic" w:cs="CenturyGothic,Bold"/>
                <w:bCs/>
                <w:sz w:val="20"/>
                <w:szCs w:val="20"/>
              </w:rPr>
              <w:t>a</w:t>
            </w:r>
          </w:p>
        </w:tc>
      </w:tr>
      <w:tr w:rsidR="00856F5C" w:rsidRPr="009F6D19" w:rsidTr="009F6D19">
        <w:tc>
          <w:tcPr>
            <w:tcW w:w="1728" w:type="dxa"/>
            <w:shd w:val="clear" w:color="auto" w:fill="3366FF"/>
            <w:vAlign w:val="center"/>
          </w:tcPr>
          <w:p w:rsidR="00856F5C" w:rsidRPr="009F6D19" w:rsidRDefault="00856F5C" w:rsidP="00856F5C">
            <w:pPr>
              <w:autoSpaceDE w:val="0"/>
              <w:autoSpaceDN w:val="0"/>
              <w:adjustRightInd w:val="0"/>
              <w:rPr>
                <w:rFonts w:ascii="CenturyGothic" w:eastAsia="CenturyGothic" w:hAnsi="CenturyGothic,Bold" w:cs="CenturyGothic"/>
                <w:color w:val="FFFFFF"/>
                <w:sz w:val="20"/>
                <w:szCs w:val="20"/>
              </w:rPr>
            </w:pPr>
            <w:r w:rsidRPr="009F6D19">
              <w:rPr>
                <w:rFonts w:ascii="CenturyGothic,Bold" w:hAnsi="CenturyGothic,Bold" w:cs="CenturyGothic,Bold"/>
                <w:b/>
                <w:bCs/>
                <w:color w:val="FFFFFF"/>
                <w:sz w:val="20"/>
                <w:szCs w:val="20"/>
              </w:rPr>
              <w:t>Universidad</w:t>
            </w:r>
          </w:p>
        </w:tc>
        <w:tc>
          <w:tcPr>
            <w:tcW w:w="7380" w:type="dxa"/>
            <w:shd w:val="clear" w:color="auto" w:fill="auto"/>
          </w:tcPr>
          <w:p w:rsidR="00856F5C" w:rsidRPr="00B23FC7" w:rsidRDefault="00856F5C" w:rsidP="001B0529">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Universidad Comillas  y Universidad de Deusto</w:t>
            </w:r>
          </w:p>
        </w:tc>
      </w:tr>
      <w:tr w:rsidR="00856F5C" w:rsidRPr="009F6D19" w:rsidTr="009F6D19">
        <w:tc>
          <w:tcPr>
            <w:tcW w:w="1728" w:type="dxa"/>
            <w:shd w:val="clear" w:color="auto" w:fill="3366FF"/>
            <w:vAlign w:val="center"/>
          </w:tcPr>
          <w:p w:rsidR="00856F5C" w:rsidRPr="009F6D19" w:rsidRDefault="00856F5C" w:rsidP="00856F5C">
            <w:pPr>
              <w:autoSpaceDE w:val="0"/>
              <w:autoSpaceDN w:val="0"/>
              <w:adjustRightInd w:val="0"/>
              <w:rPr>
                <w:rFonts w:ascii="CenturyGothic" w:eastAsia="CenturyGothic" w:hAnsi="CenturyGothic,Bold" w:cs="CenturyGothic"/>
                <w:color w:val="FFFFFF"/>
                <w:sz w:val="20"/>
                <w:szCs w:val="20"/>
              </w:rPr>
            </w:pPr>
            <w:r w:rsidRPr="009F6D19">
              <w:rPr>
                <w:rFonts w:ascii="CenturyGothic,Bold" w:hAnsi="CenturyGothic,Bold" w:cs="CenturyGothic,Bold"/>
                <w:b/>
                <w:bCs/>
                <w:color w:val="FFFFFF"/>
                <w:sz w:val="20"/>
                <w:szCs w:val="20"/>
              </w:rPr>
              <w:t>Horario</w:t>
            </w:r>
          </w:p>
        </w:tc>
        <w:tc>
          <w:tcPr>
            <w:tcW w:w="7380" w:type="dxa"/>
            <w:shd w:val="clear" w:color="auto" w:fill="auto"/>
          </w:tcPr>
          <w:p w:rsidR="00215E0D" w:rsidRDefault="00215E0D" w:rsidP="00215E0D">
            <w:pPr>
              <w:autoSpaceDE w:val="0"/>
              <w:autoSpaceDN w:val="0"/>
              <w:adjustRightInd w:val="0"/>
              <w:rPr>
                <w:rFonts w:ascii="Century Gothic" w:hAnsi="Century Gothic" w:cs="CenturyGothic,Bold"/>
                <w:bCs/>
                <w:sz w:val="20"/>
                <w:szCs w:val="20"/>
              </w:rPr>
            </w:pPr>
            <w:r>
              <w:rPr>
                <w:rFonts w:ascii="Century Gothic" w:hAnsi="Century Gothic" w:cs="CenturyGothic,Bold"/>
                <w:bCs/>
                <w:sz w:val="20"/>
                <w:szCs w:val="20"/>
              </w:rPr>
              <w:t>Modalidad presencial:</w:t>
            </w:r>
          </w:p>
          <w:p w:rsidR="00215E0D" w:rsidRDefault="00215E0D" w:rsidP="00215E0D">
            <w:pPr>
              <w:autoSpaceDE w:val="0"/>
              <w:autoSpaceDN w:val="0"/>
              <w:adjustRightInd w:val="0"/>
              <w:rPr>
                <w:rFonts w:ascii="Century Gothic" w:hAnsi="Century Gothic" w:cs="CenturyGothic,Bold"/>
                <w:bCs/>
                <w:sz w:val="20"/>
                <w:szCs w:val="20"/>
              </w:rPr>
            </w:pPr>
            <w:r>
              <w:rPr>
                <w:rFonts w:ascii="Century Gothic" w:hAnsi="Century Gothic" w:cs="CenturyGothic,Bold"/>
                <w:bCs/>
                <w:sz w:val="20"/>
                <w:szCs w:val="20"/>
              </w:rPr>
              <w:t>Lunes, 10.00 y 11.10</w:t>
            </w:r>
          </w:p>
          <w:p w:rsidR="00856F5C" w:rsidRPr="00B23FC7" w:rsidRDefault="003F7BD9" w:rsidP="00215E0D">
            <w:pPr>
              <w:autoSpaceDE w:val="0"/>
              <w:autoSpaceDN w:val="0"/>
              <w:adjustRightInd w:val="0"/>
              <w:rPr>
                <w:rFonts w:ascii="Century Gothic" w:hAnsi="Century Gothic" w:cs="CenturyGothic,Bold"/>
                <w:bCs/>
                <w:color w:val="003000"/>
                <w:sz w:val="20"/>
                <w:szCs w:val="20"/>
              </w:rPr>
            </w:pPr>
            <w:r w:rsidRPr="00ED75A4">
              <w:rPr>
                <w:rFonts w:ascii="Century Gothic" w:hAnsi="Century Gothic" w:cs="CenturyGothic,Bold"/>
                <w:bCs/>
                <w:sz w:val="20"/>
                <w:szCs w:val="20"/>
              </w:rPr>
              <w:t xml:space="preserve">Martes, 13.10 y 14.10 </w:t>
            </w:r>
          </w:p>
        </w:tc>
      </w:tr>
      <w:tr w:rsidR="00856F5C" w:rsidRPr="009F6D19" w:rsidTr="009F6D19">
        <w:tc>
          <w:tcPr>
            <w:tcW w:w="1728" w:type="dxa"/>
            <w:shd w:val="clear" w:color="auto" w:fill="3366FF"/>
            <w:vAlign w:val="center"/>
          </w:tcPr>
          <w:p w:rsidR="00856F5C" w:rsidRPr="009F6D19" w:rsidRDefault="00856F5C" w:rsidP="00856F5C">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Profesores</w:t>
            </w:r>
          </w:p>
        </w:tc>
        <w:tc>
          <w:tcPr>
            <w:tcW w:w="7380" w:type="dxa"/>
            <w:shd w:val="clear" w:color="auto" w:fill="auto"/>
          </w:tcPr>
          <w:p w:rsidR="00856F5C" w:rsidRPr="00B23FC7" w:rsidRDefault="008823BC" w:rsidP="00C53CA6">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Jo</w:t>
            </w:r>
            <w:r w:rsidR="00961D5A" w:rsidRPr="00B23FC7">
              <w:rPr>
                <w:rFonts w:ascii="Century Gothic" w:hAnsi="Century Gothic" w:cs="CenturyGothic,Bold"/>
                <w:bCs/>
                <w:sz w:val="20"/>
                <w:szCs w:val="20"/>
              </w:rPr>
              <w:t xml:space="preserve">sé Ramón </w:t>
            </w:r>
            <w:proofErr w:type="spellStart"/>
            <w:r w:rsidR="00961D5A" w:rsidRPr="00B23FC7">
              <w:rPr>
                <w:rFonts w:ascii="Century Gothic" w:hAnsi="Century Gothic" w:cs="CenturyGothic,Bold"/>
                <w:bCs/>
                <w:sz w:val="20"/>
                <w:szCs w:val="20"/>
              </w:rPr>
              <w:t>Intx</w:t>
            </w:r>
            <w:r w:rsidR="00A36961" w:rsidRPr="00B23FC7">
              <w:rPr>
                <w:rFonts w:ascii="Century Gothic" w:hAnsi="Century Gothic" w:cs="CenturyGothic,Bold"/>
                <w:bCs/>
                <w:sz w:val="20"/>
                <w:szCs w:val="20"/>
              </w:rPr>
              <w:t>a</w:t>
            </w:r>
            <w:r w:rsidRPr="00B23FC7">
              <w:rPr>
                <w:rFonts w:ascii="Century Gothic" w:hAnsi="Century Gothic" w:cs="CenturyGothic,Bold"/>
                <w:bCs/>
                <w:sz w:val="20"/>
                <w:szCs w:val="20"/>
              </w:rPr>
              <w:t>urbe</w:t>
            </w:r>
            <w:proofErr w:type="spellEnd"/>
            <w:r w:rsidR="00A36961" w:rsidRPr="00B23FC7">
              <w:rPr>
                <w:rFonts w:ascii="Century Gothic" w:hAnsi="Century Gothic" w:cs="CenturyGothic,Bold"/>
                <w:bCs/>
                <w:sz w:val="20"/>
                <w:szCs w:val="20"/>
              </w:rPr>
              <w:t xml:space="preserve"> </w:t>
            </w:r>
            <w:proofErr w:type="spellStart"/>
            <w:r w:rsidR="00A36961" w:rsidRPr="00B23FC7">
              <w:rPr>
                <w:rFonts w:ascii="Century Gothic" w:hAnsi="Century Gothic" w:cs="CenturyGothic,Bold"/>
                <w:bCs/>
                <w:sz w:val="20"/>
                <w:szCs w:val="20"/>
              </w:rPr>
              <w:t>Vitorica</w:t>
            </w:r>
            <w:proofErr w:type="spellEnd"/>
            <w:r w:rsidRPr="00B23FC7">
              <w:rPr>
                <w:rFonts w:ascii="Century Gothic" w:hAnsi="Century Gothic" w:cs="CenturyGothic,Bold"/>
                <w:bCs/>
                <w:sz w:val="20"/>
                <w:szCs w:val="20"/>
              </w:rPr>
              <w:t xml:space="preserve"> </w:t>
            </w:r>
            <w:r w:rsidR="00C53CA6">
              <w:rPr>
                <w:rFonts w:ascii="Century Gothic" w:hAnsi="Century Gothic" w:cs="CenturyGothic,Bold"/>
                <w:bCs/>
                <w:sz w:val="20"/>
                <w:szCs w:val="20"/>
              </w:rPr>
              <w:t xml:space="preserve">(Universidad de Deusto) </w:t>
            </w:r>
            <w:r w:rsidRPr="00B23FC7">
              <w:rPr>
                <w:rFonts w:ascii="Century Gothic" w:hAnsi="Century Gothic" w:cs="CenturyGothic,Bold"/>
                <w:bCs/>
                <w:sz w:val="20"/>
                <w:szCs w:val="20"/>
              </w:rPr>
              <w:t>y Luis Ángel Méndez</w:t>
            </w:r>
            <w:r w:rsidR="00A36961" w:rsidRPr="00B23FC7">
              <w:rPr>
                <w:rFonts w:ascii="Century Gothic" w:hAnsi="Century Gothic" w:cs="CenturyGothic,Bold"/>
                <w:bCs/>
                <w:sz w:val="20"/>
                <w:szCs w:val="20"/>
              </w:rPr>
              <w:t xml:space="preserve"> López</w:t>
            </w:r>
            <w:r w:rsidR="00C53CA6">
              <w:rPr>
                <w:rFonts w:ascii="Century Gothic" w:hAnsi="Century Gothic" w:cs="CenturyGothic,Bold"/>
                <w:bCs/>
                <w:sz w:val="20"/>
                <w:szCs w:val="20"/>
              </w:rPr>
              <w:t xml:space="preserve"> (Universidad Comillas) </w:t>
            </w:r>
          </w:p>
        </w:tc>
      </w:tr>
      <w:tr w:rsidR="00856F5C" w:rsidRPr="009F6D19" w:rsidTr="009F6D19">
        <w:tc>
          <w:tcPr>
            <w:tcW w:w="1728" w:type="dxa"/>
            <w:shd w:val="clear" w:color="auto" w:fill="3366FF"/>
            <w:vAlign w:val="center"/>
          </w:tcPr>
          <w:p w:rsidR="00856F5C" w:rsidRPr="00856F5C" w:rsidRDefault="00856F5C" w:rsidP="00856F5C">
            <w:pPr>
              <w:autoSpaceDE w:val="0"/>
              <w:autoSpaceDN w:val="0"/>
              <w:adjustRightInd w:val="0"/>
              <w:rPr>
                <w:rFonts w:ascii="CenturyGothic,Bold" w:hAnsi="CenturyGothic,Bold" w:cs="CenturyGothic,Bold"/>
                <w:b/>
                <w:bCs/>
                <w:color w:val="FFFFFF"/>
                <w:sz w:val="20"/>
                <w:szCs w:val="20"/>
              </w:rPr>
            </w:pPr>
            <w:r w:rsidRPr="00856F5C">
              <w:rPr>
                <w:rFonts w:ascii="CenturyGothic,Bold" w:hAnsi="CenturyGothic,Bold" w:cs="CenturyGothic,Bold"/>
                <w:b/>
                <w:bCs/>
                <w:color w:val="FFFFFF"/>
                <w:sz w:val="20"/>
                <w:szCs w:val="20"/>
              </w:rPr>
              <w:t>Descriptor</w:t>
            </w:r>
          </w:p>
        </w:tc>
        <w:tc>
          <w:tcPr>
            <w:tcW w:w="7380" w:type="dxa"/>
            <w:shd w:val="clear" w:color="auto" w:fill="auto"/>
          </w:tcPr>
          <w:p w:rsidR="00AC372C" w:rsidRPr="00B23FC7" w:rsidRDefault="00AC372C" w:rsidP="00556D56">
            <w:pPr>
              <w:autoSpaceDE w:val="0"/>
              <w:autoSpaceDN w:val="0"/>
              <w:adjustRightInd w:val="0"/>
              <w:jc w:val="both"/>
              <w:rPr>
                <w:rFonts w:ascii="Century Gothic" w:hAnsi="Century Gothic"/>
                <w:sz w:val="20"/>
                <w:szCs w:val="20"/>
                <w:lang w:val="es-ES_tradnl"/>
              </w:rPr>
            </w:pPr>
            <w:r w:rsidRPr="00B23FC7">
              <w:rPr>
                <w:rFonts w:ascii="Century Gothic" w:hAnsi="Century Gothic"/>
                <w:sz w:val="20"/>
                <w:szCs w:val="20"/>
                <w:lang w:val="es-ES_tradnl"/>
              </w:rPr>
              <w:t>En la asignatura se analizará la t</w:t>
            </w:r>
            <w:r w:rsidR="00556D56" w:rsidRPr="00B23FC7">
              <w:rPr>
                <w:rFonts w:ascii="Century Gothic" w:hAnsi="Century Gothic"/>
                <w:sz w:val="20"/>
                <w:szCs w:val="20"/>
                <w:lang w:val="es-ES_tradnl"/>
              </w:rPr>
              <w:t>eoría general del sistema normativo</w:t>
            </w:r>
            <w:r w:rsidRPr="00B23FC7">
              <w:rPr>
                <w:rFonts w:ascii="Century Gothic" w:hAnsi="Century Gothic"/>
                <w:sz w:val="20"/>
                <w:szCs w:val="20"/>
                <w:lang w:val="es-ES_tradnl"/>
              </w:rPr>
              <w:t xml:space="preserve">, fundamentalmente la Constitución. Seguidamente se expondrán las fuentes normativas del Derecho: </w:t>
            </w:r>
            <w:r w:rsidR="00556D56" w:rsidRPr="00B23FC7">
              <w:rPr>
                <w:rFonts w:ascii="Century Gothic" w:hAnsi="Century Gothic"/>
                <w:sz w:val="20"/>
                <w:szCs w:val="20"/>
                <w:lang w:val="es-ES_tradnl"/>
              </w:rPr>
              <w:t>leyes parlamentarias</w:t>
            </w:r>
            <w:r w:rsidRPr="00B23FC7">
              <w:rPr>
                <w:rFonts w:ascii="Century Gothic" w:hAnsi="Century Gothic"/>
                <w:sz w:val="20"/>
                <w:szCs w:val="20"/>
                <w:lang w:val="es-ES_tradnl"/>
              </w:rPr>
              <w:t>, n</w:t>
            </w:r>
            <w:r w:rsidR="00556D56" w:rsidRPr="00B23FC7">
              <w:rPr>
                <w:rFonts w:ascii="Century Gothic" w:hAnsi="Century Gothic"/>
                <w:sz w:val="20"/>
                <w:szCs w:val="20"/>
                <w:lang w:val="es-ES_tradnl"/>
              </w:rPr>
              <w:t>ormas gubernamentales con rango de ley</w:t>
            </w:r>
            <w:r w:rsidRPr="00B23FC7">
              <w:rPr>
                <w:rFonts w:ascii="Century Gothic" w:hAnsi="Century Gothic"/>
                <w:sz w:val="20"/>
                <w:szCs w:val="20"/>
                <w:lang w:val="es-ES_tradnl"/>
              </w:rPr>
              <w:t xml:space="preserve">, </w:t>
            </w:r>
            <w:r w:rsidR="00556D56" w:rsidRPr="00B23FC7">
              <w:rPr>
                <w:rFonts w:ascii="Century Gothic" w:hAnsi="Century Gothic"/>
                <w:sz w:val="20"/>
                <w:szCs w:val="20"/>
                <w:lang w:val="es-ES_tradnl"/>
              </w:rPr>
              <w:t>tratados internacionales</w:t>
            </w:r>
            <w:r w:rsidRPr="00B23FC7">
              <w:rPr>
                <w:rFonts w:ascii="Century Gothic" w:hAnsi="Century Gothic"/>
                <w:sz w:val="20"/>
                <w:szCs w:val="20"/>
                <w:lang w:val="es-ES_tradnl"/>
              </w:rPr>
              <w:t xml:space="preserve"> y </w:t>
            </w:r>
            <w:r w:rsidR="00556D56" w:rsidRPr="00B23FC7">
              <w:rPr>
                <w:rFonts w:ascii="Century Gothic" w:hAnsi="Century Gothic"/>
                <w:sz w:val="20"/>
                <w:szCs w:val="20"/>
                <w:lang w:val="es-ES_tradnl"/>
              </w:rPr>
              <w:t xml:space="preserve">reglamentos. </w:t>
            </w:r>
          </w:p>
          <w:p w:rsidR="00AC372C" w:rsidRPr="00B23FC7" w:rsidRDefault="00AC372C" w:rsidP="00556D56">
            <w:pPr>
              <w:autoSpaceDE w:val="0"/>
              <w:autoSpaceDN w:val="0"/>
              <w:adjustRightInd w:val="0"/>
              <w:jc w:val="both"/>
              <w:rPr>
                <w:rFonts w:ascii="Century Gothic" w:hAnsi="Century Gothic"/>
                <w:sz w:val="20"/>
                <w:szCs w:val="20"/>
                <w:lang w:val="es-ES_tradnl"/>
              </w:rPr>
            </w:pPr>
            <w:r w:rsidRPr="00B23FC7">
              <w:rPr>
                <w:rFonts w:ascii="Century Gothic" w:hAnsi="Century Gothic"/>
                <w:sz w:val="20"/>
                <w:szCs w:val="20"/>
                <w:lang w:val="es-ES_tradnl"/>
              </w:rPr>
              <w:t>Se realizará, además, un estudio de los p</w:t>
            </w:r>
            <w:r w:rsidR="00556D56" w:rsidRPr="00B23FC7">
              <w:rPr>
                <w:rFonts w:ascii="Century Gothic" w:hAnsi="Century Gothic"/>
                <w:sz w:val="20"/>
                <w:szCs w:val="20"/>
                <w:lang w:val="es-ES_tradnl"/>
              </w:rPr>
              <w:t>rincipios fundamentales de la organización constitucional del Estado</w:t>
            </w:r>
            <w:r w:rsidRPr="00B23FC7">
              <w:rPr>
                <w:rFonts w:ascii="Century Gothic" w:hAnsi="Century Gothic"/>
                <w:sz w:val="20"/>
                <w:szCs w:val="20"/>
                <w:lang w:val="es-ES_tradnl"/>
              </w:rPr>
              <w:t xml:space="preserve">, el papel de </w:t>
            </w:r>
            <w:r w:rsidR="00556D56" w:rsidRPr="00B23FC7">
              <w:rPr>
                <w:rFonts w:ascii="Century Gothic" w:hAnsi="Century Gothic"/>
                <w:sz w:val="20"/>
                <w:szCs w:val="20"/>
                <w:lang w:val="es-ES_tradnl"/>
              </w:rPr>
              <w:t>Corona</w:t>
            </w:r>
            <w:r w:rsidRPr="00B23FC7">
              <w:rPr>
                <w:rFonts w:ascii="Century Gothic" w:hAnsi="Century Gothic"/>
                <w:sz w:val="20"/>
                <w:szCs w:val="20"/>
                <w:lang w:val="es-ES_tradnl"/>
              </w:rPr>
              <w:t xml:space="preserve">, las funciones de las Cortes Generales, las atribuciones del </w:t>
            </w:r>
            <w:r w:rsidR="00556D56" w:rsidRPr="00B23FC7">
              <w:rPr>
                <w:rFonts w:ascii="Century Gothic" w:hAnsi="Century Gothic"/>
                <w:sz w:val="20"/>
                <w:szCs w:val="20"/>
                <w:lang w:val="es-ES_tradnl"/>
              </w:rPr>
              <w:t>Gobierno</w:t>
            </w:r>
            <w:r w:rsidRPr="00B23FC7">
              <w:rPr>
                <w:rFonts w:ascii="Century Gothic" w:hAnsi="Century Gothic"/>
                <w:sz w:val="20"/>
                <w:szCs w:val="20"/>
                <w:lang w:val="es-ES_tradnl"/>
              </w:rPr>
              <w:t xml:space="preserve"> y la independencia del </w:t>
            </w:r>
            <w:r w:rsidR="00556D56" w:rsidRPr="00B23FC7">
              <w:rPr>
                <w:rFonts w:ascii="Century Gothic" w:hAnsi="Century Gothic"/>
                <w:sz w:val="20"/>
                <w:szCs w:val="20"/>
                <w:lang w:val="es-ES_tradnl"/>
              </w:rPr>
              <w:t xml:space="preserve">Poder Judicial. </w:t>
            </w:r>
          </w:p>
          <w:p w:rsidR="00856F5C" w:rsidRPr="00B23FC7" w:rsidRDefault="00AC372C" w:rsidP="00AC372C">
            <w:pPr>
              <w:autoSpaceDE w:val="0"/>
              <w:autoSpaceDN w:val="0"/>
              <w:adjustRightInd w:val="0"/>
              <w:jc w:val="both"/>
              <w:rPr>
                <w:rFonts w:ascii="Century Gothic" w:hAnsi="Century Gothic" w:cs="CenturyGothic,Bold"/>
                <w:bCs/>
                <w:sz w:val="20"/>
                <w:szCs w:val="20"/>
              </w:rPr>
            </w:pPr>
            <w:r w:rsidRPr="00B23FC7">
              <w:rPr>
                <w:rFonts w:ascii="Century Gothic" w:hAnsi="Century Gothic"/>
                <w:sz w:val="20"/>
                <w:szCs w:val="20"/>
                <w:lang w:val="es-ES_tradnl"/>
              </w:rPr>
              <w:t>Además, se expondrá la organización territorial del Estado y se finalizará con una referencia a las características del proceso electoral.</w:t>
            </w:r>
            <w:r w:rsidRPr="00B23FC7">
              <w:rPr>
                <w:rFonts w:ascii="Century Gothic" w:hAnsi="Century Gothic" w:cs="CenturyGothic,Bold"/>
                <w:bCs/>
                <w:sz w:val="20"/>
                <w:szCs w:val="20"/>
              </w:rPr>
              <w:t xml:space="preserve"> </w:t>
            </w:r>
          </w:p>
        </w:tc>
      </w:tr>
      <w:tr w:rsidR="00856F5C" w:rsidRPr="009F6D19" w:rsidTr="009F6D19">
        <w:tc>
          <w:tcPr>
            <w:tcW w:w="1728" w:type="dxa"/>
            <w:shd w:val="clear" w:color="auto" w:fill="3366FF"/>
            <w:vAlign w:val="center"/>
          </w:tcPr>
          <w:p w:rsidR="00856F5C" w:rsidRPr="00BF5D85" w:rsidRDefault="00856F5C" w:rsidP="00856F5C">
            <w:pPr>
              <w:autoSpaceDE w:val="0"/>
              <w:autoSpaceDN w:val="0"/>
              <w:adjustRightInd w:val="0"/>
              <w:rPr>
                <w:rFonts w:ascii="CenturyGothic,Bold" w:hAnsi="CenturyGothic,Bold" w:cs="CenturyGothic,Bold"/>
                <w:b/>
                <w:bCs/>
                <w:color w:val="FFFFFF"/>
                <w:sz w:val="20"/>
                <w:szCs w:val="20"/>
              </w:rPr>
            </w:pPr>
            <w:r w:rsidRPr="00BF5D85">
              <w:rPr>
                <w:rFonts w:ascii="CenturyGothic,Bold" w:hAnsi="CenturyGothic,Bold" w:cs="CenturyGothic,Bold"/>
                <w:b/>
                <w:bCs/>
                <w:color w:val="FFFFFF"/>
                <w:sz w:val="20"/>
                <w:szCs w:val="20"/>
              </w:rPr>
              <w:t>Modalidad de impartición</w:t>
            </w:r>
          </w:p>
        </w:tc>
        <w:tc>
          <w:tcPr>
            <w:tcW w:w="7380" w:type="dxa"/>
            <w:shd w:val="clear" w:color="auto" w:fill="auto"/>
          </w:tcPr>
          <w:p w:rsidR="003F7BD9" w:rsidRDefault="00556D56" w:rsidP="00856F5C">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 xml:space="preserve">Presencial </w:t>
            </w:r>
            <w:r w:rsidR="003F7BD9">
              <w:rPr>
                <w:rFonts w:ascii="Century Gothic" w:hAnsi="Century Gothic" w:cs="CenturyGothic,Bold"/>
                <w:bCs/>
                <w:sz w:val="20"/>
                <w:szCs w:val="20"/>
              </w:rPr>
              <w:t>(U.</w:t>
            </w:r>
            <w:r w:rsidR="00CD21B3">
              <w:rPr>
                <w:rFonts w:ascii="Century Gothic" w:hAnsi="Century Gothic" w:cs="CenturyGothic,Bold"/>
                <w:bCs/>
                <w:sz w:val="20"/>
                <w:szCs w:val="20"/>
              </w:rPr>
              <w:t xml:space="preserve"> de</w:t>
            </w:r>
            <w:r w:rsidR="003F7BD9">
              <w:rPr>
                <w:rFonts w:ascii="Century Gothic" w:hAnsi="Century Gothic" w:cs="CenturyGothic,Bold"/>
                <w:bCs/>
                <w:sz w:val="20"/>
                <w:szCs w:val="20"/>
              </w:rPr>
              <w:t xml:space="preserve"> Deusto)</w:t>
            </w:r>
          </w:p>
          <w:p w:rsidR="00856F5C" w:rsidRPr="00B23FC7" w:rsidRDefault="003F7BD9" w:rsidP="00FE6B3B">
            <w:pPr>
              <w:autoSpaceDE w:val="0"/>
              <w:autoSpaceDN w:val="0"/>
              <w:adjustRightInd w:val="0"/>
              <w:rPr>
                <w:rFonts w:ascii="Century Gothic" w:hAnsi="Century Gothic" w:cs="CenturyGothic,Bold"/>
                <w:bCs/>
                <w:sz w:val="20"/>
                <w:szCs w:val="20"/>
              </w:rPr>
            </w:pPr>
            <w:r>
              <w:rPr>
                <w:rFonts w:ascii="Century Gothic" w:hAnsi="Century Gothic" w:cs="CenturyGothic,Bold"/>
                <w:bCs/>
                <w:sz w:val="20"/>
                <w:szCs w:val="20"/>
              </w:rPr>
              <w:t>No</w:t>
            </w:r>
            <w:r w:rsidR="00556D56" w:rsidRPr="00B23FC7">
              <w:rPr>
                <w:rFonts w:ascii="Century Gothic" w:hAnsi="Century Gothic" w:cs="CenturyGothic,Bold"/>
                <w:bCs/>
                <w:sz w:val="20"/>
                <w:szCs w:val="20"/>
              </w:rPr>
              <w:t xml:space="preserve"> presencial </w:t>
            </w:r>
            <w:r>
              <w:rPr>
                <w:rFonts w:ascii="Century Gothic" w:hAnsi="Century Gothic" w:cs="CenturyGothic,Bold"/>
                <w:bCs/>
                <w:sz w:val="20"/>
                <w:szCs w:val="20"/>
              </w:rPr>
              <w:t>(U.</w:t>
            </w:r>
            <w:r w:rsidR="00556D56" w:rsidRPr="00B23FC7">
              <w:rPr>
                <w:rFonts w:ascii="Century Gothic" w:hAnsi="Century Gothic" w:cs="CenturyGothic,Bold"/>
                <w:bCs/>
                <w:sz w:val="20"/>
                <w:szCs w:val="20"/>
              </w:rPr>
              <w:t xml:space="preserve"> Comillas</w:t>
            </w:r>
            <w:r>
              <w:rPr>
                <w:rFonts w:ascii="Century Gothic" w:hAnsi="Century Gothic" w:cs="CenturyGothic,Bold"/>
                <w:bCs/>
                <w:sz w:val="20"/>
                <w:szCs w:val="20"/>
              </w:rPr>
              <w:t>)</w:t>
            </w:r>
          </w:p>
        </w:tc>
      </w:tr>
    </w:tbl>
    <w:p w:rsidR="00FF6AF0" w:rsidRDefault="00FF6AF0" w:rsidP="00AD2D89">
      <w:pPr>
        <w:autoSpaceDE w:val="0"/>
        <w:autoSpaceDN w:val="0"/>
        <w:adjustRightInd w:val="0"/>
        <w:rPr>
          <w:rFonts w:ascii="CenturyGothic,Bold" w:hAnsi="CenturyGothic,Bold" w:cs="CenturyGothic,Bold"/>
          <w:b/>
          <w:bCs/>
          <w:color w:val="00B050"/>
          <w:sz w:val="20"/>
          <w:szCs w:val="20"/>
        </w:rPr>
      </w:pPr>
    </w:p>
    <w:p w:rsidR="00856F5C" w:rsidRPr="00FF6AF0" w:rsidRDefault="00856F5C" w:rsidP="00AD2D89">
      <w:pPr>
        <w:autoSpaceDE w:val="0"/>
        <w:autoSpaceDN w:val="0"/>
        <w:adjustRightInd w:val="0"/>
        <w:rPr>
          <w:rFonts w:ascii="CenturyGothic,Bold" w:hAnsi="CenturyGothic,Bold" w:cs="CenturyGothic,Bold"/>
          <w:b/>
          <w:bCs/>
          <w:color w:val="00B050"/>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380"/>
      </w:tblGrid>
      <w:tr w:rsidR="00317D75" w:rsidRPr="009F6D19" w:rsidTr="009F6D19">
        <w:tc>
          <w:tcPr>
            <w:tcW w:w="9108" w:type="dxa"/>
            <w:gridSpan w:val="2"/>
            <w:shd w:val="clear" w:color="auto" w:fill="FF9900"/>
          </w:tcPr>
          <w:p w:rsidR="00317D75" w:rsidRPr="00ED75A4" w:rsidRDefault="00317D75" w:rsidP="009F6D19">
            <w:pPr>
              <w:autoSpaceDE w:val="0"/>
              <w:autoSpaceDN w:val="0"/>
              <w:adjustRightInd w:val="0"/>
              <w:rPr>
                <w:rFonts w:ascii="Century Gothic" w:hAnsi="Century Gothic" w:cs="CenturyGothic,Bold"/>
                <w:b/>
                <w:bCs/>
                <w:color w:val="003000"/>
                <w:sz w:val="20"/>
                <w:szCs w:val="20"/>
              </w:rPr>
            </w:pPr>
            <w:r w:rsidRPr="00ED75A4">
              <w:rPr>
                <w:rFonts w:ascii="Century Gothic" w:hAnsi="Century Gothic" w:cs="CenturyGothic,Bold"/>
                <w:b/>
                <w:bCs/>
                <w:color w:val="003000"/>
                <w:sz w:val="20"/>
                <w:szCs w:val="20"/>
              </w:rPr>
              <w:t>Datos del profesorado</w:t>
            </w:r>
          </w:p>
        </w:tc>
      </w:tr>
      <w:tr w:rsidR="00317D75" w:rsidRPr="009F6D19" w:rsidTr="009F6D19">
        <w:tc>
          <w:tcPr>
            <w:tcW w:w="9108" w:type="dxa"/>
            <w:gridSpan w:val="2"/>
            <w:shd w:val="clear" w:color="auto" w:fill="FF9900"/>
          </w:tcPr>
          <w:p w:rsidR="00317D75" w:rsidRPr="00ED75A4" w:rsidRDefault="00317D75" w:rsidP="009F6D19">
            <w:pPr>
              <w:autoSpaceDE w:val="0"/>
              <w:autoSpaceDN w:val="0"/>
              <w:adjustRightInd w:val="0"/>
              <w:rPr>
                <w:rFonts w:ascii="Century Gothic" w:hAnsi="Century Gothic" w:cs="CenturyGothic,Bold"/>
                <w:b/>
                <w:bCs/>
                <w:color w:val="003000"/>
                <w:sz w:val="20"/>
                <w:szCs w:val="20"/>
              </w:rPr>
            </w:pPr>
            <w:r w:rsidRPr="00ED75A4">
              <w:rPr>
                <w:rFonts w:ascii="Century Gothic" w:hAnsi="Century Gothic" w:cs="CenturyGothic,Bold"/>
                <w:b/>
                <w:bCs/>
                <w:color w:val="003000"/>
                <w:sz w:val="20"/>
                <w:szCs w:val="20"/>
              </w:rPr>
              <w:t>Profesor</w:t>
            </w:r>
            <w:r w:rsidR="00F83B40" w:rsidRPr="00ED75A4">
              <w:rPr>
                <w:rFonts w:ascii="Century Gothic" w:hAnsi="Century Gothic" w:cs="CenturyGothic,Bold"/>
                <w:b/>
                <w:bCs/>
                <w:color w:val="003000"/>
                <w:sz w:val="20"/>
                <w:szCs w:val="20"/>
              </w:rPr>
              <w:t xml:space="preserve"> modalidad presencial (U. Deusto)</w:t>
            </w:r>
          </w:p>
        </w:tc>
      </w:tr>
      <w:tr w:rsidR="00317D75" w:rsidRPr="009F6D19" w:rsidTr="009F6D19">
        <w:tc>
          <w:tcPr>
            <w:tcW w:w="1728" w:type="dxa"/>
            <w:shd w:val="clear" w:color="auto" w:fill="3366FF"/>
          </w:tcPr>
          <w:p w:rsidR="00317D75" w:rsidRPr="00ED75A4" w:rsidRDefault="00317D75" w:rsidP="009F6D19">
            <w:pPr>
              <w:autoSpaceDE w:val="0"/>
              <w:autoSpaceDN w:val="0"/>
              <w:adjustRightInd w:val="0"/>
              <w:rPr>
                <w:rFonts w:ascii="Century Gothic" w:eastAsia="CenturyGothic" w:hAnsi="Century Gothic" w:cs="CenturyGothic"/>
                <w:color w:val="FFFFFF"/>
                <w:sz w:val="20"/>
                <w:szCs w:val="20"/>
              </w:rPr>
            </w:pPr>
            <w:r w:rsidRPr="00ED75A4">
              <w:rPr>
                <w:rFonts w:ascii="Century Gothic" w:hAnsi="Century Gothic" w:cs="CenturyGothic,Bold"/>
                <w:b/>
                <w:bCs/>
                <w:color w:val="FFFFFF"/>
                <w:sz w:val="20"/>
                <w:szCs w:val="20"/>
              </w:rPr>
              <w:t>Nombre</w:t>
            </w:r>
          </w:p>
        </w:tc>
        <w:tc>
          <w:tcPr>
            <w:tcW w:w="7380" w:type="dxa"/>
            <w:shd w:val="clear" w:color="auto" w:fill="auto"/>
          </w:tcPr>
          <w:p w:rsidR="00317D75" w:rsidRPr="00ED75A4" w:rsidRDefault="004D5C77" w:rsidP="009F6D19">
            <w:pPr>
              <w:autoSpaceDE w:val="0"/>
              <w:autoSpaceDN w:val="0"/>
              <w:adjustRightInd w:val="0"/>
              <w:rPr>
                <w:rFonts w:ascii="Century Gothic" w:hAnsi="Century Gothic" w:cs="CenturyGothic,Bold"/>
                <w:bCs/>
                <w:sz w:val="20"/>
                <w:szCs w:val="20"/>
              </w:rPr>
            </w:pPr>
            <w:r w:rsidRPr="00ED75A4">
              <w:rPr>
                <w:rFonts w:ascii="Century Gothic" w:hAnsi="Century Gothic" w:cs="CenturyGothic,Bold"/>
                <w:bCs/>
                <w:sz w:val="20"/>
                <w:szCs w:val="20"/>
              </w:rPr>
              <w:t xml:space="preserve">José Ramón </w:t>
            </w:r>
            <w:proofErr w:type="spellStart"/>
            <w:r w:rsidRPr="00ED75A4">
              <w:rPr>
                <w:rFonts w:ascii="Century Gothic" w:hAnsi="Century Gothic" w:cs="CenturyGothic,Bold"/>
                <w:bCs/>
                <w:sz w:val="20"/>
                <w:szCs w:val="20"/>
              </w:rPr>
              <w:t>Intxaurbe</w:t>
            </w:r>
            <w:proofErr w:type="spellEnd"/>
            <w:r w:rsidRPr="00ED75A4">
              <w:rPr>
                <w:rFonts w:ascii="Century Gothic" w:hAnsi="Century Gothic" w:cs="CenturyGothic,Bold"/>
                <w:bCs/>
                <w:sz w:val="20"/>
                <w:szCs w:val="20"/>
              </w:rPr>
              <w:t xml:space="preserve"> </w:t>
            </w:r>
            <w:proofErr w:type="spellStart"/>
            <w:r w:rsidRPr="00ED75A4">
              <w:rPr>
                <w:rFonts w:ascii="Century Gothic" w:hAnsi="Century Gothic" w:cs="CenturyGothic,Bold"/>
                <w:bCs/>
                <w:sz w:val="20"/>
                <w:szCs w:val="20"/>
              </w:rPr>
              <w:t>Vitorica</w:t>
            </w:r>
            <w:proofErr w:type="spellEnd"/>
          </w:p>
        </w:tc>
      </w:tr>
      <w:tr w:rsidR="00317D75" w:rsidRPr="009F6D19" w:rsidTr="009F6D19">
        <w:tc>
          <w:tcPr>
            <w:tcW w:w="1728" w:type="dxa"/>
            <w:shd w:val="clear" w:color="auto" w:fill="3366FF"/>
          </w:tcPr>
          <w:p w:rsidR="00317D75" w:rsidRPr="009F6D19" w:rsidRDefault="00317D75" w:rsidP="009F6D19">
            <w:pPr>
              <w:autoSpaceDE w:val="0"/>
              <w:autoSpaceDN w:val="0"/>
              <w:adjustRightInd w:val="0"/>
              <w:rPr>
                <w:rFonts w:ascii="CenturyGothic" w:eastAsia="CenturyGothic" w:hAnsi="CenturyGothic,Bold" w:cs="CenturyGothic"/>
                <w:color w:val="FFFFFF"/>
                <w:sz w:val="14"/>
                <w:szCs w:val="14"/>
              </w:rPr>
            </w:pPr>
            <w:r w:rsidRPr="009F6D19">
              <w:rPr>
                <w:rFonts w:ascii="CenturyGothic,Bold" w:hAnsi="CenturyGothic,Bold" w:cs="CenturyGothic,Bold"/>
                <w:b/>
                <w:bCs/>
                <w:color w:val="FFFFFF"/>
                <w:sz w:val="20"/>
                <w:szCs w:val="20"/>
              </w:rPr>
              <w:t>Departamento</w:t>
            </w:r>
          </w:p>
        </w:tc>
        <w:tc>
          <w:tcPr>
            <w:tcW w:w="7380" w:type="dxa"/>
            <w:shd w:val="clear" w:color="auto" w:fill="auto"/>
          </w:tcPr>
          <w:p w:rsidR="00317D75" w:rsidRPr="00B23FC7" w:rsidRDefault="004D5C77" w:rsidP="009F6D19">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Derecho Público</w:t>
            </w:r>
          </w:p>
        </w:tc>
      </w:tr>
      <w:tr w:rsidR="00317D75" w:rsidRPr="009F6D19" w:rsidTr="009F6D19">
        <w:tc>
          <w:tcPr>
            <w:tcW w:w="1728" w:type="dxa"/>
            <w:shd w:val="clear" w:color="auto" w:fill="3366FF"/>
          </w:tcPr>
          <w:p w:rsidR="00317D75" w:rsidRPr="009F6D19" w:rsidRDefault="00317D75" w:rsidP="009F6D19">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Despacho</w:t>
            </w:r>
          </w:p>
        </w:tc>
        <w:tc>
          <w:tcPr>
            <w:tcW w:w="7380" w:type="dxa"/>
            <w:shd w:val="clear" w:color="auto" w:fill="auto"/>
          </w:tcPr>
          <w:p w:rsidR="00317D75" w:rsidRPr="00B23FC7" w:rsidRDefault="00E0021A" w:rsidP="009F6D19">
            <w:pPr>
              <w:autoSpaceDE w:val="0"/>
              <w:autoSpaceDN w:val="0"/>
              <w:adjustRightInd w:val="0"/>
              <w:rPr>
                <w:rFonts w:ascii="Century Gothic" w:hAnsi="Century Gothic" w:cs="CenturyGothic,Bold"/>
                <w:bCs/>
                <w:sz w:val="20"/>
                <w:szCs w:val="20"/>
              </w:rPr>
            </w:pPr>
            <w:r>
              <w:rPr>
                <w:rFonts w:ascii="Century Gothic" w:hAnsi="Century Gothic" w:cs="CenturyGothic,Bold"/>
                <w:bCs/>
                <w:sz w:val="20"/>
                <w:szCs w:val="20"/>
              </w:rPr>
              <w:t>Sala 243</w:t>
            </w:r>
          </w:p>
        </w:tc>
      </w:tr>
      <w:tr w:rsidR="00317D75" w:rsidRPr="009F6D19" w:rsidTr="009F6D19">
        <w:tc>
          <w:tcPr>
            <w:tcW w:w="1728" w:type="dxa"/>
            <w:shd w:val="clear" w:color="auto" w:fill="3366FF"/>
          </w:tcPr>
          <w:p w:rsidR="00317D75" w:rsidRPr="009F6D19" w:rsidRDefault="00317D75" w:rsidP="009F6D19">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e-mail</w:t>
            </w:r>
          </w:p>
        </w:tc>
        <w:tc>
          <w:tcPr>
            <w:tcW w:w="7380" w:type="dxa"/>
            <w:shd w:val="clear" w:color="auto" w:fill="auto"/>
          </w:tcPr>
          <w:p w:rsidR="00317D75" w:rsidRPr="00B23FC7" w:rsidRDefault="00380577" w:rsidP="009F6D19">
            <w:pPr>
              <w:autoSpaceDE w:val="0"/>
              <w:autoSpaceDN w:val="0"/>
              <w:adjustRightInd w:val="0"/>
              <w:rPr>
                <w:rFonts w:ascii="Century Gothic" w:hAnsi="Century Gothic" w:cs="CenturyGothic,Bold"/>
                <w:bCs/>
                <w:sz w:val="20"/>
                <w:szCs w:val="20"/>
              </w:rPr>
            </w:pPr>
            <w:hyperlink r:id="rId10" w:history="1">
              <w:r w:rsidR="00C53CA6" w:rsidRPr="004C20DA">
                <w:rPr>
                  <w:rStyle w:val="Hipervnculo"/>
                  <w:rFonts w:ascii="Century Gothic" w:hAnsi="Century Gothic" w:cs="CenturyGothic,Bold"/>
                  <w:bCs/>
                  <w:sz w:val="20"/>
                  <w:szCs w:val="20"/>
                </w:rPr>
                <w:t>jrintxaurbe@deusto.es</w:t>
              </w:r>
            </w:hyperlink>
            <w:r w:rsidR="00C53CA6">
              <w:rPr>
                <w:rFonts w:ascii="Century Gothic" w:hAnsi="Century Gothic" w:cs="CenturyGothic,Bold"/>
                <w:bCs/>
                <w:sz w:val="20"/>
                <w:szCs w:val="20"/>
              </w:rPr>
              <w:t xml:space="preserve"> </w:t>
            </w:r>
            <w:bookmarkStart w:id="0" w:name="_GoBack"/>
            <w:bookmarkEnd w:id="0"/>
          </w:p>
        </w:tc>
      </w:tr>
      <w:tr w:rsidR="00317D75" w:rsidRPr="009F6D19" w:rsidTr="009F6D19">
        <w:tc>
          <w:tcPr>
            <w:tcW w:w="1728" w:type="dxa"/>
            <w:shd w:val="clear" w:color="auto" w:fill="3366FF"/>
          </w:tcPr>
          <w:p w:rsidR="00317D75" w:rsidRPr="009F6D19" w:rsidRDefault="00317D75" w:rsidP="009F6D19">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Teléfono</w:t>
            </w:r>
          </w:p>
        </w:tc>
        <w:tc>
          <w:tcPr>
            <w:tcW w:w="7380" w:type="dxa"/>
            <w:shd w:val="clear" w:color="auto" w:fill="auto"/>
          </w:tcPr>
          <w:p w:rsidR="00317D75" w:rsidRPr="00B23FC7" w:rsidRDefault="00E0021A" w:rsidP="009F6D19">
            <w:pPr>
              <w:autoSpaceDE w:val="0"/>
              <w:autoSpaceDN w:val="0"/>
              <w:adjustRightInd w:val="0"/>
              <w:rPr>
                <w:rFonts w:ascii="Century Gothic" w:hAnsi="Century Gothic" w:cs="CenturyGothic,Bold"/>
                <w:bCs/>
                <w:sz w:val="20"/>
                <w:szCs w:val="20"/>
              </w:rPr>
            </w:pPr>
            <w:r>
              <w:rPr>
                <w:rFonts w:ascii="Century Gothic" w:hAnsi="Century Gothic" w:cs="CenturyGothic,Bold"/>
                <w:bCs/>
                <w:sz w:val="20"/>
                <w:szCs w:val="20"/>
              </w:rPr>
              <w:t>94 413 90 63</w:t>
            </w:r>
          </w:p>
        </w:tc>
      </w:tr>
      <w:tr w:rsidR="00317D75" w:rsidRPr="009F6D19" w:rsidTr="009F6D19">
        <w:tc>
          <w:tcPr>
            <w:tcW w:w="1728" w:type="dxa"/>
            <w:shd w:val="clear" w:color="auto" w:fill="3366FF"/>
          </w:tcPr>
          <w:p w:rsidR="00317D75" w:rsidRPr="009F6D19" w:rsidRDefault="00317D75" w:rsidP="009F6D19">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Horario de Tutorías</w:t>
            </w:r>
          </w:p>
        </w:tc>
        <w:tc>
          <w:tcPr>
            <w:tcW w:w="7380" w:type="dxa"/>
            <w:shd w:val="clear" w:color="auto" w:fill="auto"/>
          </w:tcPr>
          <w:p w:rsidR="00317D75" w:rsidRPr="00B23FC7" w:rsidRDefault="004D5C77" w:rsidP="009F6D19">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A concertar previa solicitud vía e-mail</w:t>
            </w:r>
            <w:r w:rsidR="00B746DF" w:rsidRPr="00B23FC7">
              <w:rPr>
                <w:rFonts w:ascii="Century Gothic" w:hAnsi="Century Gothic" w:cs="CenturyGothic,Bold"/>
                <w:bCs/>
                <w:sz w:val="20"/>
                <w:szCs w:val="20"/>
              </w:rPr>
              <w:t>.</w:t>
            </w:r>
          </w:p>
          <w:p w:rsidR="00B746DF" w:rsidRPr="00B23FC7" w:rsidRDefault="00657B95" w:rsidP="00716A22">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 xml:space="preserve">Con carácter general, </w:t>
            </w:r>
            <w:r w:rsidR="00716A22" w:rsidRPr="00B23FC7">
              <w:rPr>
                <w:rFonts w:ascii="Century Gothic" w:hAnsi="Century Gothic" w:cs="CenturyGothic,Bold"/>
                <w:bCs/>
                <w:sz w:val="20"/>
                <w:szCs w:val="20"/>
              </w:rPr>
              <w:t xml:space="preserve">viernes de 11-12 h. </w:t>
            </w:r>
          </w:p>
        </w:tc>
      </w:tr>
      <w:tr w:rsidR="00F83B40" w:rsidRPr="009F6D19" w:rsidTr="00494593">
        <w:tc>
          <w:tcPr>
            <w:tcW w:w="9108" w:type="dxa"/>
            <w:gridSpan w:val="2"/>
            <w:shd w:val="clear" w:color="auto" w:fill="FF9900"/>
          </w:tcPr>
          <w:p w:rsidR="00F83B40" w:rsidRPr="00ED75A4" w:rsidRDefault="00F83B40" w:rsidP="00494593">
            <w:pPr>
              <w:autoSpaceDE w:val="0"/>
              <w:autoSpaceDN w:val="0"/>
              <w:adjustRightInd w:val="0"/>
              <w:rPr>
                <w:rFonts w:ascii="Century Gothic" w:hAnsi="Century Gothic" w:cs="CenturyGothic,Bold"/>
                <w:b/>
                <w:bCs/>
                <w:color w:val="003000"/>
                <w:sz w:val="20"/>
                <w:szCs w:val="20"/>
              </w:rPr>
            </w:pPr>
            <w:r w:rsidRPr="00ED75A4">
              <w:rPr>
                <w:rFonts w:ascii="Century Gothic" w:hAnsi="Century Gothic" w:cs="CenturyGothic,Bold"/>
                <w:b/>
                <w:bCs/>
                <w:color w:val="003000"/>
                <w:sz w:val="20"/>
                <w:szCs w:val="20"/>
              </w:rPr>
              <w:lastRenderedPageBreak/>
              <w:t>Profesor modalidad no presencial (U. Comillas)</w:t>
            </w:r>
          </w:p>
        </w:tc>
      </w:tr>
      <w:tr w:rsidR="00F83B40" w:rsidRPr="009F6D19" w:rsidTr="00494593">
        <w:tc>
          <w:tcPr>
            <w:tcW w:w="1728" w:type="dxa"/>
            <w:shd w:val="clear" w:color="auto" w:fill="3366FF"/>
          </w:tcPr>
          <w:p w:rsidR="00F83B40" w:rsidRPr="009F6D19" w:rsidRDefault="00F83B40" w:rsidP="00494593">
            <w:pPr>
              <w:autoSpaceDE w:val="0"/>
              <w:autoSpaceDN w:val="0"/>
              <w:adjustRightInd w:val="0"/>
              <w:rPr>
                <w:rFonts w:ascii="CenturyGothic" w:eastAsia="CenturyGothic" w:hAnsi="CenturyGothic,Bold" w:cs="CenturyGothic"/>
                <w:color w:val="FFFFFF"/>
                <w:sz w:val="20"/>
                <w:szCs w:val="20"/>
              </w:rPr>
            </w:pPr>
            <w:r w:rsidRPr="009F6D19">
              <w:rPr>
                <w:rFonts w:ascii="CenturyGothic,Bold" w:hAnsi="CenturyGothic,Bold" w:cs="CenturyGothic,Bold"/>
                <w:b/>
                <w:bCs/>
                <w:color w:val="FFFFFF"/>
                <w:sz w:val="20"/>
                <w:szCs w:val="20"/>
              </w:rPr>
              <w:t>Nombre</w:t>
            </w:r>
          </w:p>
        </w:tc>
        <w:tc>
          <w:tcPr>
            <w:tcW w:w="7380" w:type="dxa"/>
            <w:shd w:val="clear" w:color="auto" w:fill="auto"/>
          </w:tcPr>
          <w:p w:rsidR="00F83B40" w:rsidRPr="003F7BD9" w:rsidRDefault="008823BC" w:rsidP="00494593">
            <w:pPr>
              <w:autoSpaceDE w:val="0"/>
              <w:autoSpaceDN w:val="0"/>
              <w:adjustRightInd w:val="0"/>
              <w:rPr>
                <w:rFonts w:ascii="Century Gothic" w:hAnsi="Century Gothic" w:cs="CenturyGothic,Bold"/>
                <w:bCs/>
                <w:color w:val="003000"/>
                <w:sz w:val="20"/>
                <w:szCs w:val="20"/>
              </w:rPr>
            </w:pPr>
            <w:r w:rsidRPr="003F7BD9">
              <w:rPr>
                <w:rFonts w:ascii="Century Gothic" w:hAnsi="Century Gothic" w:cs="CenturyGothic,Bold"/>
                <w:bCs/>
                <w:color w:val="003000"/>
                <w:sz w:val="20"/>
                <w:szCs w:val="20"/>
              </w:rPr>
              <w:t>Luis Ángel Méndez López</w:t>
            </w:r>
          </w:p>
        </w:tc>
      </w:tr>
      <w:tr w:rsidR="00F83B40" w:rsidRPr="009F6D19" w:rsidTr="00494593">
        <w:tc>
          <w:tcPr>
            <w:tcW w:w="1728" w:type="dxa"/>
            <w:shd w:val="clear" w:color="auto" w:fill="3366FF"/>
          </w:tcPr>
          <w:p w:rsidR="00F83B40" w:rsidRPr="009F6D19" w:rsidRDefault="00F83B40" w:rsidP="00494593">
            <w:pPr>
              <w:autoSpaceDE w:val="0"/>
              <w:autoSpaceDN w:val="0"/>
              <w:adjustRightInd w:val="0"/>
              <w:rPr>
                <w:rFonts w:ascii="CenturyGothic" w:eastAsia="CenturyGothic" w:hAnsi="CenturyGothic,Bold" w:cs="CenturyGothic"/>
                <w:color w:val="FFFFFF"/>
                <w:sz w:val="14"/>
                <w:szCs w:val="14"/>
              </w:rPr>
            </w:pPr>
            <w:r w:rsidRPr="009F6D19">
              <w:rPr>
                <w:rFonts w:ascii="CenturyGothic,Bold" w:hAnsi="CenturyGothic,Bold" w:cs="CenturyGothic,Bold"/>
                <w:b/>
                <w:bCs/>
                <w:color w:val="FFFFFF"/>
                <w:sz w:val="20"/>
                <w:szCs w:val="20"/>
              </w:rPr>
              <w:t>Departamento</w:t>
            </w:r>
          </w:p>
        </w:tc>
        <w:tc>
          <w:tcPr>
            <w:tcW w:w="7380" w:type="dxa"/>
            <w:shd w:val="clear" w:color="auto" w:fill="auto"/>
          </w:tcPr>
          <w:p w:rsidR="00F83B40" w:rsidRPr="00B23FC7" w:rsidRDefault="008823BC" w:rsidP="00494593">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Disciplinas Comunes</w:t>
            </w:r>
          </w:p>
        </w:tc>
      </w:tr>
      <w:tr w:rsidR="00F83B40" w:rsidRPr="009F6D19" w:rsidTr="00494593">
        <w:tc>
          <w:tcPr>
            <w:tcW w:w="1728" w:type="dxa"/>
            <w:shd w:val="clear" w:color="auto" w:fill="3366FF"/>
          </w:tcPr>
          <w:p w:rsidR="00F83B40" w:rsidRPr="009F6D19" w:rsidRDefault="00F83B40" w:rsidP="00494593">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Despacho</w:t>
            </w:r>
          </w:p>
        </w:tc>
        <w:tc>
          <w:tcPr>
            <w:tcW w:w="7380" w:type="dxa"/>
            <w:shd w:val="clear" w:color="auto" w:fill="auto"/>
          </w:tcPr>
          <w:p w:rsidR="00F83B40" w:rsidRPr="00B23FC7" w:rsidRDefault="008823BC" w:rsidP="00494593">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C/ Alberto Aguilera, 23, Madrid. Sala de profesores</w:t>
            </w:r>
          </w:p>
        </w:tc>
      </w:tr>
      <w:tr w:rsidR="00F83B40" w:rsidRPr="009F6D19" w:rsidTr="00494593">
        <w:tc>
          <w:tcPr>
            <w:tcW w:w="1728" w:type="dxa"/>
            <w:shd w:val="clear" w:color="auto" w:fill="3366FF"/>
          </w:tcPr>
          <w:p w:rsidR="00F83B40" w:rsidRPr="009F6D19" w:rsidRDefault="00F83B40" w:rsidP="00494593">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e-mail</w:t>
            </w:r>
          </w:p>
        </w:tc>
        <w:tc>
          <w:tcPr>
            <w:tcW w:w="7380" w:type="dxa"/>
            <w:shd w:val="clear" w:color="auto" w:fill="auto"/>
          </w:tcPr>
          <w:p w:rsidR="00F83B40" w:rsidRPr="00B23FC7" w:rsidRDefault="00380577" w:rsidP="00494593">
            <w:pPr>
              <w:autoSpaceDE w:val="0"/>
              <w:autoSpaceDN w:val="0"/>
              <w:adjustRightInd w:val="0"/>
              <w:rPr>
                <w:rFonts w:ascii="Century Gothic" w:hAnsi="Century Gothic" w:cs="CenturyGothic,Bold"/>
                <w:bCs/>
                <w:sz w:val="20"/>
                <w:szCs w:val="20"/>
              </w:rPr>
            </w:pPr>
            <w:hyperlink r:id="rId11" w:history="1">
              <w:r w:rsidR="00657B95" w:rsidRPr="00B23FC7">
                <w:rPr>
                  <w:rStyle w:val="Hipervnculo"/>
                  <w:rFonts w:ascii="Century Gothic" w:hAnsi="Century Gothic" w:cs="CenturyGothic,Bold"/>
                  <w:bCs/>
                  <w:color w:val="auto"/>
                  <w:sz w:val="20"/>
                  <w:szCs w:val="20"/>
                </w:rPr>
                <w:t>lamendez@comillas.edu</w:t>
              </w:r>
            </w:hyperlink>
          </w:p>
        </w:tc>
      </w:tr>
      <w:tr w:rsidR="00F83B40" w:rsidRPr="009F6D19" w:rsidTr="00494593">
        <w:tc>
          <w:tcPr>
            <w:tcW w:w="1728" w:type="dxa"/>
            <w:shd w:val="clear" w:color="auto" w:fill="3366FF"/>
          </w:tcPr>
          <w:p w:rsidR="00F83B40" w:rsidRPr="009F6D19" w:rsidRDefault="00F83B40" w:rsidP="00494593">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Teléfono</w:t>
            </w:r>
          </w:p>
        </w:tc>
        <w:tc>
          <w:tcPr>
            <w:tcW w:w="7380" w:type="dxa"/>
            <w:shd w:val="clear" w:color="auto" w:fill="auto"/>
          </w:tcPr>
          <w:p w:rsidR="00F83B40" w:rsidRPr="00B23FC7" w:rsidRDefault="008823BC" w:rsidP="00494593">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915422800</w:t>
            </w:r>
          </w:p>
        </w:tc>
      </w:tr>
      <w:tr w:rsidR="00F83B40" w:rsidRPr="009F6D19" w:rsidTr="00494593">
        <w:tc>
          <w:tcPr>
            <w:tcW w:w="1728" w:type="dxa"/>
            <w:shd w:val="clear" w:color="auto" w:fill="3366FF"/>
          </w:tcPr>
          <w:p w:rsidR="00F83B40" w:rsidRPr="009F6D19" w:rsidRDefault="00F83B40" w:rsidP="00494593">
            <w:pPr>
              <w:autoSpaceDE w:val="0"/>
              <w:autoSpaceDN w:val="0"/>
              <w:adjustRightInd w:val="0"/>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Horario de Tutorías</w:t>
            </w:r>
          </w:p>
        </w:tc>
        <w:tc>
          <w:tcPr>
            <w:tcW w:w="7380" w:type="dxa"/>
            <w:shd w:val="clear" w:color="auto" w:fill="auto"/>
          </w:tcPr>
          <w:p w:rsidR="00B746DF" w:rsidRDefault="00B746DF" w:rsidP="00B23FC7">
            <w:pPr>
              <w:autoSpaceDE w:val="0"/>
              <w:autoSpaceDN w:val="0"/>
              <w:adjustRightInd w:val="0"/>
              <w:rPr>
                <w:rFonts w:ascii="Century Gothic" w:hAnsi="Century Gothic" w:cs="CenturyGothic,Bold"/>
                <w:bCs/>
                <w:sz w:val="20"/>
                <w:szCs w:val="20"/>
              </w:rPr>
            </w:pPr>
            <w:r w:rsidRPr="00B23FC7">
              <w:rPr>
                <w:rFonts w:ascii="Century Gothic" w:hAnsi="Century Gothic" w:cs="CenturyGothic,Bold"/>
                <w:bCs/>
                <w:sz w:val="20"/>
                <w:szCs w:val="20"/>
              </w:rPr>
              <w:t xml:space="preserve">Solicitar cita previa a través del correo electrónico o la plataforma. </w:t>
            </w:r>
          </w:p>
          <w:p w:rsidR="003F7BD9" w:rsidRPr="00B23FC7" w:rsidRDefault="003F7BD9" w:rsidP="003F7BD9">
            <w:pPr>
              <w:autoSpaceDE w:val="0"/>
              <w:autoSpaceDN w:val="0"/>
              <w:adjustRightInd w:val="0"/>
              <w:rPr>
                <w:rFonts w:ascii="Century Gothic" w:hAnsi="Century Gothic" w:cs="CenturyGothic,Bold"/>
                <w:bCs/>
                <w:sz w:val="20"/>
                <w:szCs w:val="20"/>
              </w:rPr>
            </w:pPr>
            <w:r>
              <w:rPr>
                <w:rFonts w:ascii="Century Gothic" w:hAnsi="Century Gothic" w:cs="CenturyGothic,Bold"/>
                <w:bCs/>
                <w:sz w:val="20"/>
                <w:szCs w:val="20"/>
              </w:rPr>
              <w:t xml:space="preserve">Se responderá en un máximo de 48 hs. </w:t>
            </w:r>
          </w:p>
        </w:tc>
      </w:tr>
    </w:tbl>
    <w:p w:rsidR="00B23FC7" w:rsidRDefault="00B23FC7" w:rsidP="00EB744D">
      <w:pPr>
        <w:autoSpaceDE w:val="0"/>
        <w:autoSpaceDN w:val="0"/>
        <w:adjustRightInd w:val="0"/>
        <w:rPr>
          <w:rFonts w:ascii="FuturaStd-Bold" w:hAnsi="FuturaStd-Bold" w:cs="FuturaStd-Bold"/>
          <w:b/>
          <w:bCs/>
          <w:color w:val="003000"/>
        </w:rPr>
      </w:pPr>
    </w:p>
    <w:p w:rsidR="00B23FC7" w:rsidRDefault="00B23FC7" w:rsidP="00EB744D">
      <w:pPr>
        <w:autoSpaceDE w:val="0"/>
        <w:autoSpaceDN w:val="0"/>
        <w:adjustRightInd w:val="0"/>
        <w:rPr>
          <w:rFonts w:ascii="FuturaStd-Bold" w:hAnsi="FuturaStd-Bold" w:cs="FuturaStd-Bold"/>
          <w:b/>
          <w:bCs/>
          <w:color w:val="003000"/>
        </w:rPr>
      </w:pPr>
    </w:p>
    <w:p w:rsidR="00EB744D" w:rsidRPr="00B23FC7" w:rsidRDefault="00EB744D" w:rsidP="00EB744D">
      <w:pPr>
        <w:autoSpaceDE w:val="0"/>
        <w:autoSpaceDN w:val="0"/>
        <w:adjustRightInd w:val="0"/>
        <w:rPr>
          <w:rFonts w:ascii="Century Gothic" w:hAnsi="Century Gothic" w:cs="FuturaStd-Bold"/>
          <w:color w:val="000000"/>
          <w:sz w:val="20"/>
          <w:szCs w:val="20"/>
        </w:rPr>
      </w:pPr>
      <w:r w:rsidRPr="00B23FC7">
        <w:rPr>
          <w:rFonts w:ascii="Century Gothic" w:hAnsi="Century Gothic" w:cs="FuturaStd-Bold"/>
          <w:b/>
          <w:bCs/>
          <w:color w:val="003000"/>
        </w:rPr>
        <w:t>DATOS ESPECÍFICOS DE LA ASIGNATURA</w:t>
      </w:r>
    </w:p>
    <w:p w:rsidR="00CD3A0A" w:rsidRDefault="00CD3A0A"/>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8"/>
      </w:tblGrid>
      <w:tr w:rsidR="00EB744D" w:rsidRPr="009F6D19" w:rsidTr="009F6D19">
        <w:tc>
          <w:tcPr>
            <w:tcW w:w="9108" w:type="dxa"/>
            <w:shd w:val="clear" w:color="auto" w:fill="FF9900"/>
          </w:tcPr>
          <w:p w:rsidR="00EB744D" w:rsidRPr="00ED75A4" w:rsidRDefault="00EB744D" w:rsidP="009F6D19">
            <w:pPr>
              <w:autoSpaceDE w:val="0"/>
              <w:autoSpaceDN w:val="0"/>
              <w:adjustRightInd w:val="0"/>
              <w:rPr>
                <w:rFonts w:ascii="Century Gothic" w:hAnsi="Century Gothic" w:cs="CenturyGothic,Bold"/>
                <w:b/>
                <w:bCs/>
                <w:color w:val="003000"/>
                <w:sz w:val="20"/>
                <w:szCs w:val="20"/>
              </w:rPr>
            </w:pPr>
            <w:r w:rsidRPr="00ED75A4">
              <w:rPr>
                <w:rFonts w:ascii="Century Gothic" w:hAnsi="Century Gothic" w:cs="CenturyGothic,Bold"/>
                <w:b/>
                <w:bCs/>
                <w:color w:val="003000"/>
                <w:sz w:val="20"/>
                <w:szCs w:val="20"/>
              </w:rPr>
              <w:t>Contextualización de la asignatura</w:t>
            </w:r>
          </w:p>
        </w:tc>
      </w:tr>
      <w:tr w:rsidR="00EB744D" w:rsidRPr="009F6D19" w:rsidTr="009F6D19">
        <w:tc>
          <w:tcPr>
            <w:tcW w:w="9108" w:type="dxa"/>
            <w:shd w:val="clear" w:color="auto" w:fill="3366FF"/>
          </w:tcPr>
          <w:p w:rsidR="00EB744D" w:rsidRPr="00ED75A4" w:rsidRDefault="00EB744D">
            <w:pPr>
              <w:rPr>
                <w:rFonts w:ascii="Century Gothic" w:hAnsi="Century Gothic"/>
                <w:color w:val="FFFFFF"/>
                <w:sz w:val="20"/>
                <w:szCs w:val="20"/>
              </w:rPr>
            </w:pPr>
            <w:r w:rsidRPr="00ED75A4">
              <w:rPr>
                <w:rFonts w:ascii="Century Gothic" w:hAnsi="Century Gothic" w:cs="CenturyGothic,Bold"/>
                <w:b/>
                <w:bCs/>
                <w:color w:val="FFFFFF"/>
                <w:sz w:val="20"/>
                <w:szCs w:val="20"/>
              </w:rPr>
              <w:t>Aportación al perfil profesional de la titulación</w:t>
            </w:r>
          </w:p>
        </w:tc>
      </w:tr>
      <w:tr w:rsidR="00EB744D" w:rsidTr="009F6D19">
        <w:tc>
          <w:tcPr>
            <w:tcW w:w="9108" w:type="dxa"/>
            <w:shd w:val="clear" w:color="auto" w:fill="auto"/>
          </w:tcPr>
          <w:p w:rsidR="00883957" w:rsidRPr="00ED75A4" w:rsidRDefault="00B96F87" w:rsidP="00B96F87">
            <w:pPr>
              <w:jc w:val="both"/>
              <w:rPr>
                <w:rFonts w:ascii="Century Gothic" w:hAnsi="Century Gothic" w:cs="CenturyGothic,Bold"/>
                <w:bCs/>
                <w:sz w:val="20"/>
                <w:szCs w:val="20"/>
                <w:lang w:val="es-ES_tradnl"/>
              </w:rPr>
            </w:pPr>
            <w:r w:rsidRPr="00ED75A4">
              <w:rPr>
                <w:rFonts w:ascii="Century Gothic" w:hAnsi="Century Gothic" w:cs="CenturyGothic,Bold"/>
                <w:bCs/>
                <w:sz w:val="20"/>
                <w:szCs w:val="20"/>
                <w:lang w:val="es-ES_tradnl"/>
              </w:rPr>
              <w:t>El sistema de fuentes, regulado en nuestro texto constitucional, es clave en la organización del poder público. Los estudiantes reciben en esta asignatura una formación relativa al surgimiento político del constitucionalismo, así como sus implicaciones actuales en un Estado con complejidad territorial. El sistema de frenos y contrapesos entre poderes explica el papel de las Cortes Generales, el Gobierno y el Poder Judicial. Igualmente es necesario comprender el papel de los tratados internacionales y del Derecho Comunitario, las funciones de la Jefatura del Estado y la distribución territorial del poder.</w:t>
            </w:r>
          </w:p>
          <w:p w:rsidR="00AC372C" w:rsidRPr="00ED75A4" w:rsidRDefault="00AC372C" w:rsidP="00B96F87">
            <w:pPr>
              <w:jc w:val="both"/>
              <w:rPr>
                <w:rFonts w:ascii="Century Gothic" w:hAnsi="Century Gothic" w:cs="CenturyGothic,Bold"/>
                <w:bCs/>
                <w:sz w:val="20"/>
                <w:szCs w:val="20"/>
                <w:lang w:val="es-ES_tradnl"/>
              </w:rPr>
            </w:pPr>
            <w:r w:rsidRPr="00ED75A4">
              <w:rPr>
                <w:rFonts w:ascii="Century Gothic" w:hAnsi="Century Gothic" w:cs="CenturyGothic,Bold"/>
                <w:bCs/>
                <w:sz w:val="20"/>
                <w:szCs w:val="20"/>
                <w:lang w:val="es-ES_tradnl"/>
              </w:rPr>
              <w:t>Para un Grado interdisciplinar en Filosofía, Política y Economía, es fundamental tener una visión histórica y actualizada de los movimientos políticos y filosóficos que en el siglo XVIII dieron origen al movimiento constitucional, donde la separación de poderes y la seguridad jurídica son elementos fundamentales del crecimiento económico.</w:t>
            </w:r>
          </w:p>
          <w:p w:rsidR="00657B95" w:rsidRPr="00ED75A4" w:rsidRDefault="00657B95" w:rsidP="00B96F87">
            <w:pPr>
              <w:jc w:val="both"/>
              <w:rPr>
                <w:rFonts w:ascii="Century Gothic" w:hAnsi="Century Gothic" w:cs="CenturyGothic,Bold"/>
                <w:bCs/>
                <w:sz w:val="20"/>
                <w:szCs w:val="20"/>
                <w:lang w:val="es-ES_tradnl"/>
              </w:rPr>
            </w:pPr>
          </w:p>
          <w:p w:rsidR="00657B95" w:rsidRPr="00B23FC7" w:rsidRDefault="00657B95" w:rsidP="00657B95">
            <w:pPr>
              <w:jc w:val="both"/>
              <w:rPr>
                <w:rFonts w:ascii="Century Gothic" w:hAnsi="Century Gothic"/>
                <w:sz w:val="20"/>
                <w:szCs w:val="20"/>
              </w:rPr>
            </w:pPr>
            <w:r w:rsidRPr="00B23FC7">
              <w:rPr>
                <w:rFonts w:ascii="Century Gothic" w:hAnsi="Century Gothic"/>
                <w:sz w:val="20"/>
                <w:szCs w:val="20"/>
              </w:rPr>
              <w:t>La formación que aporta el grado en Filosofía, Política y Economía exige un conocimiento del sistema constitucional en el que se basa el régimen democrático español, con la Constitución como norma jurídica básica del ordenamiento. Resulta importante en el proceso formativo del alumnado de este grado que adquiera, en fase temprana de su estudio, la adecuada familiaridad con el funcionamiento de las instituciones básicas del Estado. Al mismo tiempo, un buen número de potenciales salidas profesionales de nuestros estudiantes demandan un óptimo conocimiento de las bases del sistema constitucional, particularmente en el ámbito del sector público.</w:t>
            </w:r>
          </w:p>
          <w:p w:rsidR="00657B95" w:rsidRPr="00B23FC7" w:rsidRDefault="00657B95" w:rsidP="00657B95">
            <w:pPr>
              <w:jc w:val="both"/>
              <w:rPr>
                <w:rFonts w:ascii="Century Gothic" w:hAnsi="Century Gothic"/>
                <w:sz w:val="20"/>
                <w:szCs w:val="20"/>
              </w:rPr>
            </w:pPr>
            <w:r w:rsidRPr="00B23FC7">
              <w:rPr>
                <w:rFonts w:ascii="Century Gothic" w:hAnsi="Century Gothic"/>
                <w:sz w:val="20"/>
                <w:szCs w:val="20"/>
              </w:rPr>
              <w:t xml:space="preserve">Por otra parte, el estudio de las materias agrupadas en el módulo “Política y Justicia global” </w:t>
            </w:r>
            <w:r w:rsidR="00716A22" w:rsidRPr="00B23FC7">
              <w:rPr>
                <w:rFonts w:ascii="Century Gothic" w:hAnsi="Century Gothic"/>
                <w:sz w:val="20"/>
                <w:szCs w:val="20"/>
              </w:rPr>
              <w:t>hacen recome</w:t>
            </w:r>
            <w:r w:rsidR="00CB4093" w:rsidRPr="00B23FC7">
              <w:rPr>
                <w:rFonts w:ascii="Century Gothic" w:hAnsi="Century Gothic"/>
                <w:sz w:val="20"/>
                <w:szCs w:val="20"/>
              </w:rPr>
              <w:t>n</w:t>
            </w:r>
            <w:r w:rsidR="00716A22" w:rsidRPr="00B23FC7">
              <w:rPr>
                <w:rFonts w:ascii="Century Gothic" w:hAnsi="Century Gothic"/>
                <w:sz w:val="20"/>
                <w:szCs w:val="20"/>
              </w:rPr>
              <w:t>dable</w:t>
            </w:r>
            <w:r w:rsidRPr="00B23FC7">
              <w:rPr>
                <w:rFonts w:ascii="Century Gothic" w:hAnsi="Century Gothic"/>
                <w:sz w:val="20"/>
                <w:szCs w:val="20"/>
              </w:rPr>
              <w:t xml:space="preserve"> un conocimiento previo de las fuentes, así como las instituciones básicas del ordenamiento y de los fundamentos constitucionales, a partir de los cuales adquieren legitimidad el resto de las normas jurídicas del ordenamiento a través de las cuales se planifican y gestionan los recursos públicos.</w:t>
            </w:r>
          </w:p>
          <w:p w:rsidR="00657B95" w:rsidRPr="00657B95" w:rsidRDefault="00657B95" w:rsidP="00B96F87">
            <w:pPr>
              <w:jc w:val="both"/>
              <w:rPr>
                <w:rFonts w:ascii="Century Gothic" w:hAnsi="Century Gothic" w:cs="CenturyGothic,Bold"/>
                <w:b/>
                <w:bCs/>
                <w:color w:val="003000"/>
                <w:sz w:val="20"/>
                <w:szCs w:val="20"/>
              </w:rPr>
            </w:pPr>
          </w:p>
          <w:p w:rsidR="00AB317E" w:rsidRPr="00556D56" w:rsidRDefault="00AB317E" w:rsidP="00AC372C">
            <w:pPr>
              <w:jc w:val="both"/>
              <w:rPr>
                <w:b/>
                <w:lang w:val="es-ES_tradnl"/>
              </w:rPr>
            </w:pPr>
          </w:p>
        </w:tc>
      </w:tr>
      <w:tr w:rsidR="00EB744D" w:rsidRPr="009F6D19" w:rsidTr="009F6D19">
        <w:tc>
          <w:tcPr>
            <w:tcW w:w="9108" w:type="dxa"/>
            <w:shd w:val="clear" w:color="auto" w:fill="3366FF"/>
          </w:tcPr>
          <w:p w:rsidR="00EB744D" w:rsidRPr="009F6D19" w:rsidRDefault="00EB744D">
            <w:pPr>
              <w:rPr>
                <w:color w:val="FFFFFF"/>
              </w:rPr>
            </w:pPr>
            <w:r w:rsidRPr="009F6D19">
              <w:rPr>
                <w:rFonts w:ascii="CenturyGothic,Bold" w:hAnsi="CenturyGothic,Bold" w:cs="CenturyGothic,Bold"/>
                <w:b/>
                <w:bCs/>
                <w:color w:val="FFFFFF"/>
                <w:sz w:val="20"/>
                <w:szCs w:val="20"/>
              </w:rPr>
              <w:t>Prerrequisitos</w:t>
            </w:r>
          </w:p>
        </w:tc>
      </w:tr>
      <w:tr w:rsidR="00EB744D" w:rsidTr="009F6D19">
        <w:tc>
          <w:tcPr>
            <w:tcW w:w="9108" w:type="dxa"/>
            <w:shd w:val="clear" w:color="auto" w:fill="auto"/>
          </w:tcPr>
          <w:p w:rsidR="00EB744D" w:rsidRPr="00B96F87" w:rsidRDefault="00EB744D">
            <w:pPr>
              <w:rPr>
                <w:rFonts w:ascii="CenturyGothic,Bold" w:hAnsi="CenturyGothic,Bold" w:cs="CenturyGothic,Bold"/>
                <w:bCs/>
                <w:color w:val="003000"/>
                <w:sz w:val="20"/>
                <w:szCs w:val="20"/>
              </w:rPr>
            </w:pPr>
          </w:p>
          <w:p w:rsidR="00883957" w:rsidRPr="00ED75A4" w:rsidRDefault="00FF6AF0">
            <w:pPr>
              <w:rPr>
                <w:rFonts w:ascii="Century Gothic" w:hAnsi="Century Gothic" w:cs="CenturyGothic,Bold"/>
                <w:bCs/>
                <w:sz w:val="20"/>
                <w:szCs w:val="20"/>
              </w:rPr>
            </w:pPr>
            <w:r w:rsidRPr="00ED75A4">
              <w:rPr>
                <w:rFonts w:ascii="Century Gothic" w:hAnsi="Century Gothic" w:cs="CenturyGothic,Bold"/>
                <w:bCs/>
                <w:sz w:val="20"/>
                <w:szCs w:val="20"/>
              </w:rPr>
              <w:t>Ninguno</w:t>
            </w:r>
          </w:p>
          <w:p w:rsidR="00883957" w:rsidRPr="009F6D19" w:rsidRDefault="00883957">
            <w:pPr>
              <w:rPr>
                <w:rFonts w:ascii="CenturyGothic,Bold" w:hAnsi="CenturyGothic,Bold" w:cs="CenturyGothic,Bold"/>
                <w:b/>
                <w:bCs/>
                <w:color w:val="003000"/>
                <w:sz w:val="20"/>
                <w:szCs w:val="20"/>
              </w:rPr>
            </w:pPr>
          </w:p>
        </w:tc>
      </w:tr>
    </w:tbl>
    <w:p w:rsidR="00EB744D" w:rsidRDefault="00EB744D"/>
    <w:p w:rsidR="00EB744D" w:rsidRDefault="00EB744D"/>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50"/>
        <w:gridCol w:w="8099"/>
      </w:tblGrid>
      <w:tr w:rsidR="00883957" w:rsidRPr="009F6D19" w:rsidTr="009F6D19">
        <w:tc>
          <w:tcPr>
            <w:tcW w:w="9108" w:type="dxa"/>
            <w:gridSpan w:val="3"/>
            <w:shd w:val="clear" w:color="auto" w:fill="FF9900"/>
          </w:tcPr>
          <w:p w:rsidR="00883957" w:rsidRPr="00ED75A4" w:rsidRDefault="00883957" w:rsidP="009F6D19">
            <w:pPr>
              <w:autoSpaceDE w:val="0"/>
              <w:autoSpaceDN w:val="0"/>
              <w:adjustRightInd w:val="0"/>
              <w:rPr>
                <w:rFonts w:ascii="Century Gothic" w:hAnsi="Century Gothic" w:cs="CenturyGothic,Bold"/>
                <w:b/>
                <w:bCs/>
                <w:color w:val="003000"/>
                <w:sz w:val="20"/>
                <w:szCs w:val="20"/>
              </w:rPr>
            </w:pPr>
            <w:r w:rsidRPr="00ED75A4">
              <w:rPr>
                <w:rFonts w:ascii="Century Gothic" w:hAnsi="Century Gothic" w:cs="CenturyGothic,Bold"/>
                <w:b/>
                <w:bCs/>
                <w:color w:val="003000"/>
                <w:sz w:val="20"/>
                <w:szCs w:val="20"/>
              </w:rPr>
              <w:t xml:space="preserve">Competencias </w:t>
            </w:r>
            <w:r w:rsidR="00716A22" w:rsidRPr="00ED75A4">
              <w:rPr>
                <w:rFonts w:ascii="Century Gothic" w:hAnsi="Century Gothic" w:cs="CenturyGothic,Bold"/>
                <w:b/>
                <w:bCs/>
                <w:color w:val="003000"/>
                <w:sz w:val="20"/>
                <w:szCs w:val="20"/>
              </w:rPr>
              <w:t>–</w:t>
            </w:r>
            <w:r w:rsidRPr="00ED75A4">
              <w:rPr>
                <w:rFonts w:ascii="Century Gothic" w:hAnsi="Century Gothic" w:cs="CenturyGothic,Bold"/>
                <w:b/>
                <w:bCs/>
                <w:color w:val="003000"/>
                <w:sz w:val="20"/>
                <w:szCs w:val="20"/>
              </w:rPr>
              <w:t xml:space="preserve"> Objetivos</w:t>
            </w:r>
          </w:p>
        </w:tc>
      </w:tr>
      <w:tr w:rsidR="00883957" w:rsidRPr="009F6D19" w:rsidTr="009F6D19">
        <w:tc>
          <w:tcPr>
            <w:tcW w:w="9108" w:type="dxa"/>
            <w:gridSpan w:val="3"/>
            <w:shd w:val="clear" w:color="auto" w:fill="3366FF"/>
          </w:tcPr>
          <w:p w:rsidR="00883957" w:rsidRPr="009F6D19" w:rsidRDefault="00883957" w:rsidP="00081CAB">
            <w:pPr>
              <w:rPr>
                <w:color w:val="FFFFFF"/>
              </w:rPr>
            </w:pPr>
            <w:r w:rsidRPr="009F6D19">
              <w:rPr>
                <w:rFonts w:ascii="CenturyGothic,Bold" w:hAnsi="CenturyGothic,Bold" w:cs="CenturyGothic,Bold"/>
                <w:b/>
                <w:bCs/>
                <w:color w:val="FFFFFF"/>
                <w:sz w:val="20"/>
                <w:szCs w:val="20"/>
              </w:rPr>
              <w:t xml:space="preserve">Competencias </w:t>
            </w:r>
            <w:r w:rsidR="00081CAB">
              <w:rPr>
                <w:rFonts w:ascii="CenturyGothic,Bold" w:hAnsi="CenturyGothic,Bold" w:cs="CenturyGothic,Bold"/>
                <w:b/>
                <w:bCs/>
                <w:color w:val="FFFFFF"/>
                <w:sz w:val="20"/>
                <w:szCs w:val="20"/>
              </w:rPr>
              <w:t>de la asignatura</w:t>
            </w:r>
          </w:p>
        </w:tc>
      </w:tr>
      <w:tr w:rsidR="00B96F87" w:rsidRPr="00D548D8" w:rsidTr="00ED75A4">
        <w:tc>
          <w:tcPr>
            <w:tcW w:w="9108" w:type="dxa"/>
            <w:gridSpan w:val="3"/>
            <w:tcBorders>
              <w:bottom w:val="single" w:sz="4" w:space="0" w:color="auto"/>
            </w:tcBorders>
            <w:shd w:val="clear" w:color="auto" w:fill="FFFFCC"/>
          </w:tcPr>
          <w:p w:rsidR="00B96F87" w:rsidRPr="00B23FC7" w:rsidRDefault="00B96F87" w:rsidP="004D6668">
            <w:pPr>
              <w:rPr>
                <w:rFonts w:ascii="Century Gothic" w:hAnsi="Century Gothic" w:cs="CenturyGothic,Bold"/>
                <w:b/>
                <w:bCs/>
                <w:color w:val="003000"/>
                <w:sz w:val="20"/>
                <w:szCs w:val="20"/>
                <w:lang w:val="es-ES_tradnl"/>
              </w:rPr>
            </w:pPr>
            <w:r w:rsidRPr="00B23FC7">
              <w:rPr>
                <w:rFonts w:ascii="Century Gothic" w:hAnsi="Century Gothic" w:cs="CenturyGothic,Bold"/>
                <w:b/>
                <w:bCs/>
                <w:color w:val="003000"/>
                <w:sz w:val="20"/>
                <w:szCs w:val="20"/>
                <w:lang w:val="es-ES_tradnl"/>
              </w:rPr>
              <w:t>Básicas y generales</w:t>
            </w:r>
          </w:p>
        </w:tc>
      </w:tr>
      <w:tr w:rsidR="00B96F87" w:rsidRPr="00D548D8" w:rsidTr="00ED75A4">
        <w:trPr>
          <w:trHeight w:val="329"/>
        </w:trPr>
        <w:tc>
          <w:tcPr>
            <w:tcW w:w="1009" w:type="dxa"/>
            <w:gridSpan w:val="2"/>
            <w:tcBorders>
              <w:top w:val="single" w:sz="4" w:space="0" w:color="auto"/>
              <w:right w:val="nil"/>
            </w:tcBorders>
            <w:vAlign w:val="center"/>
          </w:tcPr>
          <w:p w:rsidR="00B96F87" w:rsidRPr="00E01B2D" w:rsidRDefault="00B96F87" w:rsidP="004D6668">
            <w:pPr>
              <w:pStyle w:val="NormalWeb"/>
              <w:shd w:val="clear" w:color="auto" w:fill="FFFFFF"/>
              <w:spacing w:line="236" w:lineRule="atLeast"/>
              <w:jc w:val="both"/>
              <w:rPr>
                <w:rFonts w:ascii="Century Gothic" w:hAnsi="Century Gothic" w:cs="Arial"/>
                <w:sz w:val="22"/>
                <w:szCs w:val="22"/>
                <w:lang w:val="es-ES_tradnl"/>
              </w:rPr>
            </w:pPr>
            <w:r w:rsidRPr="00E01B2D">
              <w:rPr>
                <w:rFonts w:ascii="Century Gothic" w:hAnsi="Century Gothic" w:cs="Arial"/>
                <w:sz w:val="22"/>
                <w:szCs w:val="22"/>
                <w:lang w:val="es-ES_tradnl"/>
              </w:rPr>
              <w:t>C</w:t>
            </w:r>
            <w:r>
              <w:rPr>
                <w:rFonts w:ascii="Century Gothic" w:hAnsi="Century Gothic" w:cs="Arial"/>
                <w:sz w:val="22"/>
                <w:szCs w:val="22"/>
                <w:lang w:val="es-ES_tradnl"/>
              </w:rPr>
              <w:t>B3</w:t>
            </w:r>
          </w:p>
        </w:tc>
        <w:tc>
          <w:tcPr>
            <w:tcW w:w="8099" w:type="dxa"/>
            <w:tcBorders>
              <w:top w:val="single" w:sz="4" w:space="0" w:color="auto"/>
              <w:left w:val="nil"/>
            </w:tcBorders>
            <w:vAlign w:val="center"/>
          </w:tcPr>
          <w:p w:rsidR="00B96F87" w:rsidRPr="00B23FC7" w:rsidRDefault="00B96F87" w:rsidP="004D6668">
            <w:pPr>
              <w:pStyle w:val="NormalWeb"/>
              <w:shd w:val="clear" w:color="auto" w:fill="FFFFFF"/>
              <w:spacing w:line="236" w:lineRule="atLeast"/>
              <w:jc w:val="both"/>
              <w:rPr>
                <w:rFonts w:ascii="Century Gothic" w:hAnsi="Century Gothic" w:cs="Arial"/>
                <w:sz w:val="20"/>
                <w:szCs w:val="20"/>
                <w:lang w:val="es-ES_tradnl"/>
              </w:rPr>
            </w:pPr>
            <w:r w:rsidRPr="00B23FC7">
              <w:rPr>
                <w:rFonts w:ascii="Century Gothic" w:hAnsi="Century Gothic" w:cs="Arial"/>
                <w:sz w:val="20"/>
                <w:szCs w:val="20"/>
                <w:lang w:val="es-ES_tradnl"/>
              </w:rPr>
              <w:t xml:space="preserve">Capacidad de reunir e interpretar datos relevantes para emitir juicios que </w:t>
            </w:r>
            <w:r w:rsidRPr="00B23FC7">
              <w:rPr>
                <w:rFonts w:ascii="Century Gothic" w:hAnsi="Century Gothic" w:cs="Arial"/>
                <w:sz w:val="20"/>
                <w:szCs w:val="20"/>
                <w:lang w:val="es-ES_tradnl"/>
              </w:rPr>
              <w:lastRenderedPageBreak/>
              <w:t>incluyan una reflexión sobre temas relevantes de índole social, científica o ética</w:t>
            </w:r>
          </w:p>
        </w:tc>
      </w:tr>
      <w:tr w:rsidR="00CB6564" w:rsidRPr="00D548D8" w:rsidTr="00ED75A4">
        <w:trPr>
          <w:trHeight w:val="329"/>
        </w:trPr>
        <w:tc>
          <w:tcPr>
            <w:tcW w:w="1009" w:type="dxa"/>
            <w:gridSpan w:val="2"/>
            <w:tcBorders>
              <w:right w:val="nil"/>
            </w:tcBorders>
            <w:vAlign w:val="center"/>
          </w:tcPr>
          <w:p w:rsidR="00CB6564" w:rsidRPr="00EE0058" w:rsidRDefault="00CB6564" w:rsidP="004D6668">
            <w:pPr>
              <w:pStyle w:val="NormalWeb"/>
              <w:shd w:val="clear" w:color="auto" w:fill="FFFFFF"/>
              <w:spacing w:line="236" w:lineRule="atLeast"/>
              <w:jc w:val="both"/>
              <w:rPr>
                <w:rFonts w:ascii="Century Gothic" w:hAnsi="Century Gothic" w:cs="Arial"/>
                <w:sz w:val="22"/>
                <w:szCs w:val="22"/>
                <w:lang w:val="es-ES_tradnl"/>
              </w:rPr>
            </w:pPr>
            <w:r w:rsidRPr="00EE0058">
              <w:rPr>
                <w:rFonts w:ascii="Century Gothic" w:hAnsi="Century Gothic" w:cs="Arial"/>
                <w:sz w:val="22"/>
                <w:szCs w:val="22"/>
                <w:lang w:val="es-ES_tradnl"/>
              </w:rPr>
              <w:lastRenderedPageBreak/>
              <w:t>CG5</w:t>
            </w:r>
          </w:p>
        </w:tc>
        <w:tc>
          <w:tcPr>
            <w:tcW w:w="8099" w:type="dxa"/>
            <w:tcBorders>
              <w:left w:val="nil"/>
            </w:tcBorders>
            <w:vAlign w:val="center"/>
          </w:tcPr>
          <w:p w:rsidR="00CB6564" w:rsidRPr="00B23FC7" w:rsidRDefault="00CB6564" w:rsidP="004D6668">
            <w:pPr>
              <w:pStyle w:val="NormalWeb"/>
              <w:shd w:val="clear" w:color="auto" w:fill="FFFFFF"/>
              <w:spacing w:line="236" w:lineRule="atLeast"/>
              <w:jc w:val="both"/>
              <w:rPr>
                <w:rFonts w:ascii="Century Gothic" w:hAnsi="Century Gothic" w:cs="Arial"/>
                <w:iCs/>
                <w:sz w:val="20"/>
                <w:szCs w:val="20"/>
                <w:lang w:val="es-ES_tradnl"/>
              </w:rPr>
            </w:pPr>
            <w:r w:rsidRPr="00B23FC7">
              <w:rPr>
                <w:rFonts w:ascii="Century Gothic" w:hAnsi="Century Gothic" w:cs="Arial"/>
                <w:iCs/>
                <w:sz w:val="20"/>
                <w:szCs w:val="20"/>
                <w:lang w:val="es-ES_tradnl"/>
              </w:rPr>
              <w:t>Identificar y analizar los elementos más significativos que integran y conforman las diferentes realidades sociales para interpretarlas y explicarlas desde un enfoque sistémico a través de modelos holísticos propios de las áreas de conocimiento del grado (filosofía, política y economía)</w:t>
            </w:r>
          </w:p>
        </w:tc>
      </w:tr>
      <w:tr w:rsidR="00B96F87" w:rsidRPr="00D548D8" w:rsidTr="00ED75A4">
        <w:tc>
          <w:tcPr>
            <w:tcW w:w="9108" w:type="dxa"/>
            <w:gridSpan w:val="3"/>
            <w:tcBorders>
              <w:bottom w:val="single" w:sz="4" w:space="0" w:color="auto"/>
            </w:tcBorders>
            <w:shd w:val="clear" w:color="auto" w:fill="FFFFCC"/>
          </w:tcPr>
          <w:p w:rsidR="00B96F87" w:rsidRPr="00B23FC7" w:rsidRDefault="00B96F87" w:rsidP="004D6668">
            <w:pPr>
              <w:jc w:val="both"/>
              <w:rPr>
                <w:rFonts w:ascii="Century Gothic" w:hAnsi="Century Gothic" w:cs="CenturyGothic,Bold"/>
                <w:b/>
                <w:bCs/>
                <w:sz w:val="20"/>
                <w:szCs w:val="20"/>
                <w:lang w:val="es-ES_tradnl"/>
              </w:rPr>
            </w:pPr>
            <w:r w:rsidRPr="00B23FC7">
              <w:rPr>
                <w:rFonts w:ascii="Century Gothic" w:hAnsi="Century Gothic" w:cs="CenturyGothic,Bold"/>
                <w:b/>
                <w:bCs/>
                <w:sz w:val="20"/>
                <w:szCs w:val="20"/>
                <w:lang w:val="es-ES_tradnl"/>
              </w:rPr>
              <w:t>Transversales</w:t>
            </w:r>
          </w:p>
        </w:tc>
      </w:tr>
      <w:tr w:rsidR="00B96F87" w:rsidRPr="00D548D8" w:rsidTr="00ED75A4">
        <w:trPr>
          <w:trHeight w:val="329"/>
        </w:trPr>
        <w:tc>
          <w:tcPr>
            <w:tcW w:w="1009" w:type="dxa"/>
            <w:gridSpan w:val="2"/>
            <w:tcBorders>
              <w:right w:val="nil"/>
            </w:tcBorders>
            <w:vAlign w:val="center"/>
          </w:tcPr>
          <w:p w:rsidR="00B96F87" w:rsidRPr="00E01B2D" w:rsidRDefault="00B96F87" w:rsidP="004D6668">
            <w:pPr>
              <w:pStyle w:val="NormalWeb"/>
              <w:shd w:val="clear" w:color="auto" w:fill="FFFFFF"/>
              <w:spacing w:line="236" w:lineRule="atLeast"/>
              <w:jc w:val="both"/>
              <w:rPr>
                <w:rFonts w:ascii="Century Gothic" w:hAnsi="Century Gothic" w:cs="Arial"/>
                <w:sz w:val="22"/>
                <w:szCs w:val="22"/>
                <w:lang w:val="es-ES_tradnl"/>
              </w:rPr>
            </w:pPr>
            <w:r>
              <w:rPr>
                <w:rFonts w:ascii="Century Gothic" w:hAnsi="Century Gothic" w:cs="Arial"/>
                <w:sz w:val="22"/>
                <w:szCs w:val="22"/>
                <w:lang w:val="es-ES_tradnl"/>
              </w:rPr>
              <w:t>CT5</w:t>
            </w:r>
          </w:p>
        </w:tc>
        <w:tc>
          <w:tcPr>
            <w:tcW w:w="8099" w:type="dxa"/>
            <w:tcBorders>
              <w:left w:val="nil"/>
            </w:tcBorders>
            <w:vAlign w:val="center"/>
          </w:tcPr>
          <w:p w:rsidR="00B96F87" w:rsidRPr="00B23FC7" w:rsidRDefault="00B96F87" w:rsidP="00ED75A4">
            <w:pPr>
              <w:pStyle w:val="NormalWeb"/>
              <w:shd w:val="clear" w:color="auto" w:fill="FFFFFF"/>
              <w:spacing w:line="236" w:lineRule="atLeast"/>
              <w:jc w:val="both"/>
              <w:rPr>
                <w:rFonts w:ascii="Century Gothic" w:hAnsi="Century Gothic" w:cs="Arial"/>
                <w:sz w:val="20"/>
                <w:szCs w:val="20"/>
                <w:lang w:val="es-ES_tradnl"/>
              </w:rPr>
            </w:pPr>
            <w:r w:rsidRPr="00B23FC7">
              <w:rPr>
                <w:rFonts w:ascii="Century Gothic" w:hAnsi="Century Gothic" w:cs="Arial"/>
                <w:sz w:val="20"/>
                <w:szCs w:val="20"/>
                <w:lang w:val="es-ES_tradnl"/>
              </w:rPr>
              <w:t>Inclinarse positivamente hacia el bien moral de uno mismo o de los demás, es decir, hacia todo lo que es o significa bien, vivencia de sentido, realización de la personal, sentido de justicia y perseverar en dicho bien moral.</w:t>
            </w:r>
          </w:p>
        </w:tc>
      </w:tr>
      <w:tr w:rsidR="00883957" w:rsidTr="00ED75A4">
        <w:tc>
          <w:tcPr>
            <w:tcW w:w="9108" w:type="dxa"/>
            <w:gridSpan w:val="3"/>
            <w:tcBorders>
              <w:bottom w:val="single" w:sz="4" w:space="0" w:color="auto"/>
            </w:tcBorders>
            <w:shd w:val="clear" w:color="auto" w:fill="FFFFCC"/>
          </w:tcPr>
          <w:p w:rsidR="00883957" w:rsidRPr="009F6D19" w:rsidRDefault="00081CAB" w:rsidP="003108EE">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Específicas</w:t>
            </w:r>
          </w:p>
        </w:tc>
      </w:tr>
      <w:tr w:rsidR="00AC372C" w:rsidRPr="00D548D8" w:rsidTr="00ED75A4">
        <w:tc>
          <w:tcPr>
            <w:tcW w:w="959" w:type="dxa"/>
            <w:tcBorders>
              <w:right w:val="nil"/>
            </w:tcBorders>
          </w:tcPr>
          <w:p w:rsidR="00AC372C" w:rsidRDefault="00AC372C" w:rsidP="00AC372C">
            <w:pPr>
              <w:spacing w:before="40"/>
              <w:jc w:val="both"/>
              <w:rPr>
                <w:rFonts w:ascii="Century Gothic" w:hAnsi="Century Gothic" w:cs="Arial"/>
                <w:bCs/>
                <w:sz w:val="22"/>
                <w:szCs w:val="22"/>
                <w:lang w:val="es-ES_tradnl"/>
              </w:rPr>
            </w:pPr>
            <w:r>
              <w:rPr>
                <w:rFonts w:ascii="Century Gothic" w:hAnsi="Century Gothic" w:cs="Arial"/>
                <w:bCs/>
                <w:sz w:val="22"/>
                <w:szCs w:val="22"/>
                <w:lang w:val="es-ES_tradnl"/>
              </w:rPr>
              <w:t>CE4</w:t>
            </w:r>
          </w:p>
        </w:tc>
        <w:tc>
          <w:tcPr>
            <w:tcW w:w="8149" w:type="dxa"/>
            <w:gridSpan w:val="2"/>
            <w:tcBorders>
              <w:left w:val="nil"/>
            </w:tcBorders>
            <w:vAlign w:val="bottom"/>
          </w:tcPr>
          <w:p w:rsidR="00AC372C" w:rsidRPr="00950628" w:rsidRDefault="00950628" w:rsidP="00AC372C">
            <w:pPr>
              <w:spacing w:before="40"/>
              <w:jc w:val="both"/>
              <w:rPr>
                <w:rFonts w:ascii="Century Gothic" w:hAnsi="Century Gothic" w:cs="Arial"/>
                <w:sz w:val="20"/>
                <w:szCs w:val="20"/>
              </w:rPr>
            </w:pPr>
            <w:r w:rsidRPr="00950628">
              <w:rPr>
                <w:rFonts w:ascii="Century Gothic" w:hAnsi="Century Gothic" w:cs="Arial"/>
                <w:sz w:val="20"/>
                <w:szCs w:val="20"/>
              </w:rPr>
              <w:t>Identificar, contrastar y evaluar en distintos programas políticos qué elementos de sus propuestas están orientados a la mejora de la vida social, utilizando las herramientas metodológicas adecuadas.</w:t>
            </w:r>
          </w:p>
        </w:tc>
      </w:tr>
      <w:tr w:rsidR="00CB6564" w:rsidRPr="00D548D8" w:rsidTr="00ED75A4">
        <w:tc>
          <w:tcPr>
            <w:tcW w:w="959" w:type="dxa"/>
            <w:tcBorders>
              <w:right w:val="nil"/>
            </w:tcBorders>
          </w:tcPr>
          <w:p w:rsidR="00CB6564" w:rsidRPr="00E01B2D" w:rsidRDefault="00CB6564" w:rsidP="00AC372C">
            <w:pPr>
              <w:spacing w:before="40"/>
              <w:jc w:val="both"/>
              <w:rPr>
                <w:rFonts w:ascii="Century Gothic" w:hAnsi="Century Gothic" w:cs="Arial"/>
                <w:bCs/>
                <w:sz w:val="22"/>
                <w:szCs w:val="22"/>
                <w:lang w:val="es-ES_tradnl"/>
              </w:rPr>
            </w:pPr>
            <w:r>
              <w:rPr>
                <w:rFonts w:ascii="Century Gothic" w:hAnsi="Century Gothic" w:cs="Arial"/>
                <w:bCs/>
                <w:sz w:val="22"/>
                <w:szCs w:val="22"/>
                <w:lang w:val="es-ES_tradnl"/>
              </w:rPr>
              <w:t>CE</w:t>
            </w:r>
            <w:r w:rsidR="00AC372C">
              <w:rPr>
                <w:rFonts w:ascii="Century Gothic" w:hAnsi="Century Gothic" w:cs="Arial"/>
                <w:bCs/>
                <w:sz w:val="22"/>
                <w:szCs w:val="22"/>
                <w:lang w:val="es-ES_tradnl"/>
              </w:rPr>
              <w:t>5</w:t>
            </w:r>
          </w:p>
        </w:tc>
        <w:tc>
          <w:tcPr>
            <w:tcW w:w="8149" w:type="dxa"/>
            <w:gridSpan w:val="2"/>
            <w:tcBorders>
              <w:left w:val="nil"/>
            </w:tcBorders>
            <w:vAlign w:val="bottom"/>
          </w:tcPr>
          <w:p w:rsidR="00692B8B" w:rsidRPr="00B23FC7" w:rsidRDefault="00950628" w:rsidP="004D6668">
            <w:pPr>
              <w:spacing w:before="40"/>
              <w:jc w:val="both"/>
              <w:rPr>
                <w:rFonts w:ascii="Century Gothic" w:hAnsi="Century Gothic" w:cs="Arial"/>
                <w:sz w:val="20"/>
                <w:szCs w:val="20"/>
                <w:lang w:val="es-ES_tradnl"/>
              </w:rPr>
            </w:pPr>
            <w:r w:rsidRPr="00950628">
              <w:rPr>
                <w:rFonts w:ascii="Century Gothic" w:hAnsi="Century Gothic" w:cs="Arial"/>
                <w:sz w:val="20"/>
                <w:szCs w:val="20"/>
              </w:rPr>
              <w:t>Demostrar conocimiento y comprensión de los  conceptos básicos desarrollados en el ámbito de la filosofía, la política y la economía, aplicándolos a tareas de reflexión crítica y argumentada sobre un concepto, tema o noción del campo filosófico, histórico, político, económico o social.</w:t>
            </w:r>
          </w:p>
        </w:tc>
      </w:tr>
    </w:tbl>
    <w:p w:rsidR="00EB744D" w:rsidRDefault="00EB744D"/>
    <w:p w:rsidR="00961D5A" w:rsidRDefault="00961D5A" w:rsidP="008730D1">
      <w:pPr>
        <w:autoSpaceDE w:val="0"/>
        <w:autoSpaceDN w:val="0"/>
        <w:adjustRightInd w:val="0"/>
        <w:rPr>
          <w:rFonts w:ascii="FuturaStd-Bold" w:hAnsi="FuturaStd-Bold" w:cs="FuturaStd-Bold"/>
          <w:b/>
          <w:bCs/>
          <w:color w:val="003000"/>
        </w:rPr>
      </w:pPr>
    </w:p>
    <w:p w:rsidR="008730D1" w:rsidRPr="00950628" w:rsidRDefault="008730D1" w:rsidP="008730D1">
      <w:pPr>
        <w:autoSpaceDE w:val="0"/>
        <w:autoSpaceDN w:val="0"/>
        <w:adjustRightInd w:val="0"/>
        <w:rPr>
          <w:rFonts w:ascii="FuturaStd-Bold" w:hAnsi="FuturaStd-Bold" w:cs="FuturaStd-Bold"/>
          <w:b/>
          <w:bCs/>
        </w:rPr>
      </w:pPr>
      <w:r w:rsidRPr="00950628">
        <w:rPr>
          <w:rFonts w:ascii="FuturaStd-Bold" w:hAnsi="FuturaStd-Bold" w:cs="FuturaStd-Bold"/>
          <w:b/>
          <w:bCs/>
        </w:rPr>
        <w:t>BLOQUES TEMÁTICOS Y CONTENIDOS</w:t>
      </w:r>
    </w:p>
    <w:p w:rsidR="00961D5A" w:rsidRDefault="00961D5A" w:rsidP="008730D1">
      <w:pPr>
        <w:autoSpaceDE w:val="0"/>
        <w:autoSpaceDN w:val="0"/>
        <w:adjustRightInd w:val="0"/>
        <w:rPr>
          <w:rFonts w:ascii="FuturaStd-Bold" w:hAnsi="FuturaStd-Bold" w:cs="FuturaStd-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8"/>
      </w:tblGrid>
      <w:tr w:rsidR="00950628" w:rsidRPr="00950628" w:rsidTr="009F6D19">
        <w:tc>
          <w:tcPr>
            <w:tcW w:w="9108" w:type="dxa"/>
            <w:shd w:val="clear" w:color="auto" w:fill="FF9900"/>
          </w:tcPr>
          <w:p w:rsidR="008730D1" w:rsidRPr="00950628" w:rsidRDefault="008730D1" w:rsidP="00B746DF">
            <w:pPr>
              <w:autoSpaceDE w:val="0"/>
              <w:autoSpaceDN w:val="0"/>
              <w:adjustRightInd w:val="0"/>
              <w:rPr>
                <w:rFonts w:ascii="Century Gothic" w:hAnsi="Century Gothic" w:cs="CenturyGothic,Bold"/>
                <w:b/>
                <w:bCs/>
                <w:sz w:val="20"/>
                <w:szCs w:val="20"/>
              </w:rPr>
            </w:pPr>
            <w:r w:rsidRPr="00950628">
              <w:rPr>
                <w:rFonts w:ascii="Century Gothic" w:hAnsi="Century Gothic" w:cs="CenturyGothic,Bold"/>
                <w:b/>
                <w:bCs/>
                <w:sz w:val="20"/>
                <w:szCs w:val="20"/>
              </w:rPr>
              <w:t>Contenidos –</w:t>
            </w:r>
            <w:r w:rsidR="00B23FC7" w:rsidRPr="00950628">
              <w:rPr>
                <w:rFonts w:ascii="Century Gothic" w:hAnsi="Century Gothic" w:cs="CenturyGothic,Bold"/>
                <w:b/>
                <w:bCs/>
                <w:sz w:val="20"/>
                <w:szCs w:val="20"/>
              </w:rPr>
              <w:t xml:space="preserve"> </w:t>
            </w:r>
            <w:r w:rsidR="00081CAB" w:rsidRPr="00950628">
              <w:rPr>
                <w:rFonts w:ascii="Century Gothic" w:hAnsi="Century Gothic" w:cs="CenturyGothic,Bold"/>
                <w:b/>
                <w:bCs/>
                <w:sz w:val="20"/>
                <w:szCs w:val="20"/>
              </w:rPr>
              <w:t>Unidades</w:t>
            </w:r>
            <w:r w:rsidR="00950628">
              <w:rPr>
                <w:rFonts w:ascii="Century Gothic" w:hAnsi="Century Gothic" w:cs="CenturyGothic,Bold"/>
                <w:b/>
                <w:bCs/>
                <w:sz w:val="20"/>
                <w:szCs w:val="20"/>
              </w:rPr>
              <w:t xml:space="preserve"> </w:t>
            </w:r>
            <w:r w:rsidRPr="00950628">
              <w:rPr>
                <w:rFonts w:ascii="Century Gothic" w:hAnsi="Century Gothic" w:cs="CenturyGothic,Bold"/>
                <w:b/>
                <w:bCs/>
                <w:sz w:val="20"/>
                <w:szCs w:val="20"/>
              </w:rPr>
              <w:t>Temátic</w:t>
            </w:r>
            <w:r w:rsidR="00B746DF" w:rsidRPr="00950628">
              <w:rPr>
                <w:rFonts w:ascii="Century Gothic" w:hAnsi="Century Gothic" w:cs="CenturyGothic,Bold"/>
                <w:b/>
                <w:bCs/>
                <w:sz w:val="20"/>
                <w:szCs w:val="20"/>
              </w:rPr>
              <w:t>a</w:t>
            </w:r>
            <w:r w:rsidRPr="00950628">
              <w:rPr>
                <w:rFonts w:ascii="Century Gothic" w:hAnsi="Century Gothic" w:cs="CenturyGothic,Bold"/>
                <w:b/>
                <w:bCs/>
                <w:sz w:val="20"/>
                <w:szCs w:val="20"/>
              </w:rPr>
              <w:t>s</w:t>
            </w:r>
          </w:p>
        </w:tc>
      </w:tr>
      <w:tr w:rsidR="00950628" w:rsidRPr="00950628" w:rsidTr="009F6D19">
        <w:tc>
          <w:tcPr>
            <w:tcW w:w="9108" w:type="dxa"/>
            <w:shd w:val="clear" w:color="auto" w:fill="FFFFCC"/>
          </w:tcPr>
          <w:p w:rsidR="008730D1" w:rsidRPr="00950628" w:rsidRDefault="008730D1" w:rsidP="00391937">
            <w:pPr>
              <w:rPr>
                <w:rFonts w:ascii="Century Gothic" w:hAnsi="Century Gothic" w:cs="CenturyGothic,Bold"/>
                <w:b/>
                <w:bCs/>
                <w:sz w:val="20"/>
                <w:szCs w:val="20"/>
              </w:rPr>
            </w:pPr>
            <w:r w:rsidRPr="00950628">
              <w:rPr>
                <w:rFonts w:ascii="Century Gothic" w:hAnsi="Century Gothic" w:cs="CenturyGothic,Bold"/>
                <w:b/>
                <w:bCs/>
                <w:sz w:val="20"/>
                <w:szCs w:val="20"/>
              </w:rPr>
              <w:t>Tema 1:</w:t>
            </w:r>
            <w:r w:rsidR="00391937" w:rsidRPr="00950628">
              <w:rPr>
                <w:rFonts w:ascii="Century Gothic" w:hAnsi="Century Gothic" w:cs="CenturyGothic,Bold"/>
                <w:b/>
                <w:bCs/>
                <w:sz w:val="20"/>
                <w:szCs w:val="20"/>
              </w:rPr>
              <w:t xml:space="preserve"> Elementos conceptuales del constitucionalismo</w:t>
            </w:r>
            <w:r w:rsidR="00A42DE6" w:rsidRPr="00950628">
              <w:rPr>
                <w:rFonts w:ascii="Century Gothic" w:hAnsi="Century Gothic" w:cs="CenturyGothic,Bold"/>
                <w:b/>
                <w:bCs/>
                <w:sz w:val="20"/>
                <w:szCs w:val="20"/>
              </w:rPr>
              <w:t>.</w:t>
            </w:r>
          </w:p>
        </w:tc>
      </w:tr>
      <w:tr w:rsidR="00950628" w:rsidRPr="00950628" w:rsidTr="009F6D19">
        <w:tc>
          <w:tcPr>
            <w:tcW w:w="9108" w:type="dxa"/>
            <w:shd w:val="clear" w:color="auto" w:fill="auto"/>
          </w:tcPr>
          <w:p w:rsidR="008730D1" w:rsidRPr="00950628" w:rsidRDefault="00391937" w:rsidP="004D5C77">
            <w:pPr>
              <w:numPr>
                <w:ilvl w:val="1"/>
                <w:numId w:val="3"/>
              </w:numPr>
              <w:rPr>
                <w:rFonts w:ascii="Century Gothic" w:hAnsi="Century Gothic" w:cs="CenturyGothic,Bold"/>
                <w:bCs/>
                <w:sz w:val="20"/>
                <w:szCs w:val="20"/>
              </w:rPr>
            </w:pPr>
            <w:r w:rsidRPr="00950628">
              <w:rPr>
                <w:rFonts w:ascii="Century Gothic" w:hAnsi="Century Gothic" w:cs="CenturyGothic,Bold"/>
                <w:bCs/>
                <w:sz w:val="20"/>
                <w:szCs w:val="20"/>
              </w:rPr>
              <w:t>Constitución y constituci</w:t>
            </w:r>
            <w:r w:rsidR="004D5C77" w:rsidRPr="00950628">
              <w:rPr>
                <w:rFonts w:ascii="Century Gothic" w:hAnsi="Century Gothic" w:cs="CenturyGothic,Bold"/>
                <w:bCs/>
                <w:sz w:val="20"/>
                <w:szCs w:val="20"/>
              </w:rPr>
              <w:t>onalismo</w:t>
            </w:r>
          </w:p>
          <w:p w:rsidR="004D5C77" w:rsidRPr="00950628" w:rsidRDefault="004D5C77" w:rsidP="004D5C77">
            <w:pPr>
              <w:ind w:left="1418" w:hanging="608"/>
              <w:rPr>
                <w:rFonts w:ascii="Century Gothic" w:hAnsi="Century Gothic" w:cs="CenturyGothic,Bold"/>
                <w:bCs/>
                <w:sz w:val="20"/>
                <w:szCs w:val="20"/>
              </w:rPr>
            </w:pPr>
            <w:r w:rsidRPr="00950628">
              <w:rPr>
                <w:rFonts w:ascii="Century Gothic" w:hAnsi="Century Gothic" w:cs="CenturyGothic,Bold"/>
                <w:bCs/>
                <w:sz w:val="20"/>
                <w:szCs w:val="20"/>
              </w:rPr>
              <w:t>1.1.1. Constitucionalismo como proceso histórico. Ejemplos británico, estadounidense y europeo continental.</w:t>
            </w:r>
          </w:p>
          <w:p w:rsidR="004D5C77" w:rsidRPr="00950628" w:rsidRDefault="008730D1"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1.2</w:t>
            </w:r>
            <w:r w:rsidR="00391937" w:rsidRPr="00950628">
              <w:rPr>
                <w:rFonts w:ascii="Century Gothic" w:hAnsi="Century Gothic" w:cs="CenturyGothic,Bold"/>
                <w:bCs/>
                <w:sz w:val="20"/>
                <w:szCs w:val="20"/>
              </w:rPr>
              <w:t xml:space="preserve">. </w:t>
            </w:r>
            <w:r w:rsidR="004D5C77" w:rsidRPr="00950628">
              <w:rPr>
                <w:rFonts w:ascii="Century Gothic" w:hAnsi="Century Gothic" w:cs="CenturyGothic,Bold"/>
                <w:bCs/>
                <w:sz w:val="20"/>
                <w:szCs w:val="20"/>
              </w:rPr>
              <w:t>Poder Constituyente.</w:t>
            </w:r>
          </w:p>
          <w:p w:rsidR="008730D1" w:rsidRPr="00950628" w:rsidRDefault="008730D1" w:rsidP="004D5C77">
            <w:pPr>
              <w:ind w:left="851" w:hanging="425"/>
              <w:rPr>
                <w:rFonts w:ascii="Century Gothic" w:hAnsi="Century Gothic" w:cs="CenturyGothic,Bold"/>
                <w:bCs/>
                <w:sz w:val="20"/>
                <w:szCs w:val="20"/>
              </w:rPr>
            </w:pPr>
            <w:r w:rsidRPr="00950628">
              <w:rPr>
                <w:rFonts w:ascii="Century Gothic" w:hAnsi="Century Gothic" w:cs="CenturyGothic,Bold"/>
                <w:bCs/>
                <w:sz w:val="20"/>
                <w:szCs w:val="20"/>
              </w:rPr>
              <w:t>1.3</w:t>
            </w:r>
            <w:r w:rsidR="00391937" w:rsidRPr="00950628">
              <w:rPr>
                <w:rFonts w:ascii="Century Gothic" w:hAnsi="Century Gothic" w:cs="CenturyGothic,Bold"/>
                <w:bCs/>
                <w:sz w:val="20"/>
                <w:szCs w:val="20"/>
              </w:rPr>
              <w:t xml:space="preserve">. </w:t>
            </w:r>
            <w:r w:rsidR="004D5C77" w:rsidRPr="00950628">
              <w:rPr>
                <w:rFonts w:ascii="Century Gothic" w:hAnsi="Century Gothic" w:cs="CenturyGothic,Bold"/>
                <w:bCs/>
                <w:sz w:val="20"/>
                <w:szCs w:val="20"/>
              </w:rPr>
              <w:t xml:space="preserve">Tipos de Constitución: Constitución política y constitución normativa. </w:t>
            </w:r>
            <w:r w:rsidR="00391937" w:rsidRPr="00950628">
              <w:rPr>
                <w:rFonts w:ascii="Century Gothic" w:hAnsi="Century Gothic" w:cs="CenturyGothic,Bold"/>
                <w:bCs/>
                <w:sz w:val="20"/>
                <w:szCs w:val="20"/>
              </w:rPr>
              <w:t>Constitución rígida y constitución flexible.</w:t>
            </w:r>
          </w:p>
          <w:p w:rsidR="008730D1" w:rsidRPr="00950628" w:rsidRDefault="008730D1" w:rsidP="004D5C77">
            <w:pPr>
              <w:ind w:firstLine="426"/>
              <w:rPr>
                <w:rFonts w:ascii="Century Gothic" w:hAnsi="Century Gothic" w:cs="CenturyGothic,Bold"/>
                <w:b/>
                <w:bCs/>
                <w:sz w:val="20"/>
                <w:szCs w:val="20"/>
              </w:rPr>
            </w:pPr>
            <w:r w:rsidRPr="00950628">
              <w:rPr>
                <w:rFonts w:ascii="Century Gothic" w:hAnsi="Century Gothic" w:cs="CenturyGothic,Bold"/>
                <w:bCs/>
                <w:sz w:val="20"/>
                <w:szCs w:val="20"/>
              </w:rPr>
              <w:t>1.4</w:t>
            </w:r>
            <w:r w:rsidR="00391937" w:rsidRPr="00950628">
              <w:rPr>
                <w:rFonts w:ascii="Century Gothic" w:hAnsi="Century Gothic" w:cs="CenturyGothic,Bold"/>
                <w:bCs/>
                <w:sz w:val="20"/>
                <w:szCs w:val="20"/>
              </w:rPr>
              <w:t>. Estado social y democrático de Derecho.</w:t>
            </w:r>
          </w:p>
        </w:tc>
      </w:tr>
      <w:tr w:rsidR="00950628" w:rsidRPr="00950628" w:rsidTr="009F6D19">
        <w:tc>
          <w:tcPr>
            <w:tcW w:w="9108" w:type="dxa"/>
            <w:shd w:val="clear" w:color="auto" w:fill="FFFFCC"/>
          </w:tcPr>
          <w:p w:rsidR="008730D1" w:rsidRPr="00950628" w:rsidRDefault="008730D1" w:rsidP="003108EE">
            <w:pPr>
              <w:rPr>
                <w:rFonts w:ascii="Century Gothic" w:hAnsi="Century Gothic" w:cs="CenturyGothic,Bold"/>
                <w:b/>
                <w:bCs/>
                <w:sz w:val="20"/>
                <w:szCs w:val="20"/>
              </w:rPr>
            </w:pPr>
            <w:r w:rsidRPr="00950628">
              <w:rPr>
                <w:rFonts w:ascii="Century Gothic" w:hAnsi="Century Gothic" w:cs="CenturyGothic,Bold"/>
                <w:b/>
                <w:bCs/>
                <w:sz w:val="20"/>
                <w:szCs w:val="20"/>
              </w:rPr>
              <w:t>Tema 2:</w:t>
            </w:r>
            <w:r w:rsidR="00391937" w:rsidRPr="00950628">
              <w:rPr>
                <w:rFonts w:ascii="Century Gothic" w:hAnsi="Century Gothic" w:cs="CenturyGothic,Bold"/>
                <w:b/>
                <w:bCs/>
                <w:sz w:val="20"/>
                <w:szCs w:val="20"/>
              </w:rPr>
              <w:t xml:space="preserve"> Repaso histórico del constitucionalismo en España</w:t>
            </w:r>
            <w:r w:rsidR="00A42DE6" w:rsidRPr="00950628">
              <w:rPr>
                <w:rFonts w:ascii="Century Gothic" w:hAnsi="Century Gothic" w:cs="CenturyGothic,Bold"/>
                <w:b/>
                <w:bCs/>
                <w:sz w:val="20"/>
                <w:szCs w:val="20"/>
              </w:rPr>
              <w:t>.</w:t>
            </w:r>
          </w:p>
        </w:tc>
      </w:tr>
      <w:tr w:rsidR="00950628" w:rsidRPr="00950628" w:rsidTr="009F6D19">
        <w:tc>
          <w:tcPr>
            <w:tcW w:w="9108" w:type="dxa"/>
            <w:shd w:val="clear" w:color="auto" w:fill="auto"/>
          </w:tcPr>
          <w:p w:rsidR="008730D1" w:rsidRPr="00950628" w:rsidRDefault="008730D1"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2.1</w:t>
            </w:r>
            <w:r w:rsidR="00391937" w:rsidRPr="00950628">
              <w:rPr>
                <w:rFonts w:ascii="Century Gothic" w:hAnsi="Century Gothic" w:cs="CenturyGothic,Bold"/>
                <w:bCs/>
                <w:sz w:val="20"/>
                <w:szCs w:val="20"/>
              </w:rPr>
              <w:t>. La consolidación del constitucionalismo en España.</w:t>
            </w:r>
          </w:p>
          <w:p w:rsidR="008730D1" w:rsidRPr="00950628" w:rsidRDefault="008730D1"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2.2</w:t>
            </w:r>
            <w:r w:rsidR="00391937" w:rsidRPr="00950628">
              <w:rPr>
                <w:rFonts w:ascii="Century Gothic" w:hAnsi="Century Gothic" w:cs="CenturyGothic,Bold"/>
                <w:bCs/>
                <w:sz w:val="20"/>
                <w:szCs w:val="20"/>
              </w:rPr>
              <w:t>. Fases del constitucionalismo español.</w:t>
            </w:r>
          </w:p>
          <w:p w:rsidR="008730D1" w:rsidRPr="00950628" w:rsidRDefault="008730D1"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2.3</w:t>
            </w:r>
            <w:r w:rsidR="00391937" w:rsidRPr="00950628">
              <w:rPr>
                <w:rFonts w:ascii="Century Gothic" w:hAnsi="Century Gothic" w:cs="CenturyGothic,Bold"/>
                <w:bCs/>
                <w:sz w:val="20"/>
                <w:szCs w:val="20"/>
              </w:rPr>
              <w:t>. Características del constitucionalismo español.</w:t>
            </w:r>
          </w:p>
          <w:p w:rsidR="008730D1" w:rsidRPr="00950628" w:rsidRDefault="008730D1"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2.4</w:t>
            </w:r>
            <w:r w:rsidR="00391937" w:rsidRPr="00950628">
              <w:rPr>
                <w:rFonts w:ascii="Century Gothic" w:hAnsi="Century Gothic" w:cs="CenturyGothic,Bold"/>
                <w:bCs/>
                <w:sz w:val="20"/>
                <w:szCs w:val="20"/>
              </w:rPr>
              <w:t>. La Constitución de 1931 y su influencia en el sistema actual.</w:t>
            </w:r>
          </w:p>
          <w:p w:rsidR="00391937" w:rsidRPr="00950628" w:rsidRDefault="00391937" w:rsidP="004D5C77">
            <w:pPr>
              <w:ind w:firstLine="426"/>
              <w:rPr>
                <w:rFonts w:ascii="Century Gothic" w:hAnsi="Century Gothic" w:cs="CenturyGothic,Bold"/>
                <w:b/>
                <w:bCs/>
                <w:sz w:val="20"/>
                <w:szCs w:val="20"/>
              </w:rPr>
            </w:pPr>
            <w:r w:rsidRPr="00950628">
              <w:rPr>
                <w:rFonts w:ascii="Century Gothic" w:hAnsi="Century Gothic" w:cs="CenturyGothic,Bold"/>
                <w:bCs/>
                <w:sz w:val="20"/>
                <w:szCs w:val="20"/>
              </w:rPr>
              <w:t>2.5. Proceso constituyente de la Constitución de 1978.</w:t>
            </w:r>
          </w:p>
        </w:tc>
      </w:tr>
      <w:tr w:rsidR="00950628" w:rsidRPr="00950628" w:rsidTr="009F6D19">
        <w:tc>
          <w:tcPr>
            <w:tcW w:w="9108" w:type="dxa"/>
            <w:shd w:val="clear" w:color="auto" w:fill="FFFFCC"/>
          </w:tcPr>
          <w:p w:rsidR="008730D1" w:rsidRPr="00950628" w:rsidRDefault="008730D1" w:rsidP="003108EE">
            <w:pPr>
              <w:rPr>
                <w:rFonts w:ascii="Century Gothic" w:hAnsi="Century Gothic" w:cs="CenturyGothic,Bold"/>
                <w:b/>
                <w:bCs/>
                <w:sz w:val="20"/>
                <w:szCs w:val="20"/>
              </w:rPr>
            </w:pPr>
            <w:r w:rsidRPr="00950628">
              <w:rPr>
                <w:rFonts w:ascii="Century Gothic" w:hAnsi="Century Gothic" w:cs="CenturyGothic,Bold"/>
                <w:b/>
                <w:bCs/>
                <w:sz w:val="20"/>
                <w:szCs w:val="20"/>
              </w:rPr>
              <w:t>Tema 3:</w:t>
            </w:r>
            <w:r w:rsidR="00A42DE6" w:rsidRPr="00950628">
              <w:rPr>
                <w:rFonts w:ascii="Century Gothic" w:hAnsi="Century Gothic" w:cs="CenturyGothic,Bold"/>
                <w:b/>
                <w:bCs/>
                <w:sz w:val="20"/>
                <w:szCs w:val="20"/>
              </w:rPr>
              <w:t xml:space="preserve"> La Constitución y el ordenamiento jurídico (I).</w:t>
            </w:r>
          </w:p>
        </w:tc>
      </w:tr>
      <w:tr w:rsidR="00950628" w:rsidRPr="00950628" w:rsidTr="009F6D19">
        <w:tc>
          <w:tcPr>
            <w:tcW w:w="9108" w:type="dxa"/>
            <w:shd w:val="clear" w:color="auto" w:fill="auto"/>
          </w:tcPr>
          <w:p w:rsidR="009C1E99" w:rsidRPr="00950628" w:rsidRDefault="009C1E99"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3.1</w:t>
            </w:r>
            <w:r w:rsidR="00A42DE6" w:rsidRPr="00950628">
              <w:rPr>
                <w:rFonts w:ascii="Century Gothic" w:hAnsi="Century Gothic" w:cs="CenturyGothic,Bold"/>
                <w:bCs/>
                <w:sz w:val="20"/>
                <w:szCs w:val="20"/>
              </w:rPr>
              <w:t>. Las fuentes del Derecho.</w:t>
            </w:r>
          </w:p>
          <w:p w:rsidR="009C1E99" w:rsidRPr="00950628" w:rsidRDefault="009C1E99"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3.2</w:t>
            </w:r>
            <w:r w:rsidR="00A42DE6" w:rsidRPr="00950628">
              <w:rPr>
                <w:rFonts w:ascii="Century Gothic" w:hAnsi="Century Gothic" w:cs="CenturyGothic,Bold"/>
                <w:bCs/>
                <w:sz w:val="20"/>
                <w:szCs w:val="20"/>
              </w:rPr>
              <w:t>. El ordenamiento jurídico.</w:t>
            </w:r>
          </w:p>
          <w:p w:rsidR="009C1E99" w:rsidRPr="00950628" w:rsidRDefault="009C1E99"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3.3</w:t>
            </w:r>
            <w:r w:rsidR="00A42DE6" w:rsidRPr="00950628">
              <w:rPr>
                <w:rFonts w:ascii="Century Gothic" w:hAnsi="Century Gothic" w:cs="CenturyGothic,Bold"/>
                <w:bCs/>
                <w:sz w:val="20"/>
                <w:szCs w:val="20"/>
              </w:rPr>
              <w:t>. La Constitución como norma suprema.</w:t>
            </w:r>
          </w:p>
          <w:p w:rsidR="008730D1" w:rsidRPr="00950628" w:rsidRDefault="009C1E99" w:rsidP="004D5C77">
            <w:pPr>
              <w:ind w:firstLine="426"/>
              <w:rPr>
                <w:rFonts w:ascii="Century Gothic" w:hAnsi="Century Gothic"/>
              </w:rPr>
            </w:pPr>
            <w:r w:rsidRPr="00950628">
              <w:rPr>
                <w:rFonts w:ascii="Century Gothic" w:hAnsi="Century Gothic" w:cs="CenturyGothic,Bold"/>
                <w:bCs/>
                <w:sz w:val="20"/>
                <w:szCs w:val="20"/>
              </w:rPr>
              <w:t>3.4</w:t>
            </w:r>
            <w:r w:rsidR="00A42DE6" w:rsidRPr="00950628">
              <w:rPr>
                <w:rFonts w:ascii="Century Gothic" w:hAnsi="Century Gothic" w:cs="CenturyGothic,Bold"/>
                <w:bCs/>
                <w:sz w:val="20"/>
                <w:szCs w:val="20"/>
              </w:rPr>
              <w:t>. La interpretación de la Constitución.</w:t>
            </w:r>
          </w:p>
        </w:tc>
      </w:tr>
      <w:tr w:rsidR="00950628" w:rsidRPr="00950628" w:rsidTr="004D6668">
        <w:tc>
          <w:tcPr>
            <w:tcW w:w="9108" w:type="dxa"/>
            <w:shd w:val="clear" w:color="auto" w:fill="FFFFCC"/>
          </w:tcPr>
          <w:p w:rsidR="00A42DE6" w:rsidRPr="00950628" w:rsidRDefault="00A42DE6" w:rsidP="00A42DE6">
            <w:pPr>
              <w:rPr>
                <w:rFonts w:ascii="Century Gothic" w:hAnsi="Century Gothic" w:cs="CenturyGothic,Bold"/>
                <w:b/>
                <w:bCs/>
                <w:sz w:val="20"/>
                <w:szCs w:val="20"/>
              </w:rPr>
            </w:pPr>
            <w:r w:rsidRPr="00950628">
              <w:rPr>
                <w:rFonts w:ascii="Century Gothic" w:hAnsi="Century Gothic" w:cs="CenturyGothic,Bold"/>
                <w:b/>
                <w:bCs/>
                <w:sz w:val="20"/>
                <w:szCs w:val="20"/>
              </w:rPr>
              <w:t>Tema 4: La Constitución y el ordenamiento jurídico (II).</w:t>
            </w:r>
          </w:p>
        </w:tc>
      </w:tr>
      <w:tr w:rsidR="00950628" w:rsidRPr="00950628" w:rsidTr="004D6668">
        <w:tc>
          <w:tcPr>
            <w:tcW w:w="9108" w:type="dxa"/>
            <w:shd w:val="clear" w:color="auto" w:fill="auto"/>
          </w:tcPr>
          <w:p w:rsidR="00A42DE6"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4.1. La ley en la Constitución.</w:t>
            </w:r>
          </w:p>
          <w:p w:rsidR="00A42DE6"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4.2. Normas del Gobierno con rango de ley.</w:t>
            </w:r>
          </w:p>
          <w:p w:rsidR="00A42DE6"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4.3. Tratados internacionales.</w:t>
            </w:r>
          </w:p>
          <w:p w:rsidR="00A42DE6" w:rsidRPr="00950628" w:rsidRDefault="00A42DE6" w:rsidP="004D5C77">
            <w:pPr>
              <w:ind w:firstLine="426"/>
              <w:rPr>
                <w:rFonts w:ascii="Century Gothic" w:hAnsi="Century Gothic"/>
              </w:rPr>
            </w:pPr>
            <w:r w:rsidRPr="00950628">
              <w:rPr>
                <w:rFonts w:ascii="Century Gothic" w:hAnsi="Century Gothic" w:cs="CenturyGothic,Bold"/>
                <w:bCs/>
                <w:sz w:val="20"/>
                <w:szCs w:val="20"/>
              </w:rPr>
              <w:t>4.4. Fuentes con rango inferior a la ley.</w:t>
            </w:r>
          </w:p>
        </w:tc>
      </w:tr>
      <w:tr w:rsidR="00950628" w:rsidRPr="00950628" w:rsidTr="009F6D19">
        <w:tc>
          <w:tcPr>
            <w:tcW w:w="9108" w:type="dxa"/>
            <w:shd w:val="clear" w:color="auto" w:fill="FFFFCC"/>
          </w:tcPr>
          <w:p w:rsidR="008730D1" w:rsidRPr="00950628" w:rsidRDefault="009C1E99" w:rsidP="00A42DE6">
            <w:pPr>
              <w:rPr>
                <w:rFonts w:ascii="Century Gothic" w:hAnsi="Century Gothic" w:cs="CenturyGothic,Bold"/>
                <w:b/>
                <w:bCs/>
                <w:sz w:val="20"/>
                <w:szCs w:val="20"/>
              </w:rPr>
            </w:pPr>
            <w:r w:rsidRPr="00950628">
              <w:rPr>
                <w:rFonts w:ascii="Century Gothic" w:hAnsi="Century Gothic" w:cs="CenturyGothic,Bold"/>
                <w:b/>
                <w:bCs/>
                <w:sz w:val="20"/>
                <w:szCs w:val="20"/>
              </w:rPr>
              <w:t xml:space="preserve">Tema </w:t>
            </w:r>
            <w:r w:rsidR="00A42DE6" w:rsidRPr="00950628">
              <w:rPr>
                <w:rFonts w:ascii="Century Gothic" w:hAnsi="Century Gothic" w:cs="CenturyGothic,Bold"/>
                <w:b/>
                <w:bCs/>
                <w:sz w:val="20"/>
                <w:szCs w:val="20"/>
              </w:rPr>
              <w:t>5</w:t>
            </w:r>
            <w:r w:rsidRPr="00950628">
              <w:rPr>
                <w:rFonts w:ascii="Century Gothic" w:hAnsi="Century Gothic" w:cs="CenturyGothic,Bold"/>
                <w:b/>
                <w:bCs/>
                <w:sz w:val="20"/>
                <w:szCs w:val="20"/>
              </w:rPr>
              <w:t>:</w:t>
            </w:r>
            <w:r w:rsidR="00A42DE6" w:rsidRPr="00950628">
              <w:rPr>
                <w:rFonts w:ascii="Century Gothic" w:hAnsi="Century Gothic" w:cs="CenturyGothic,Bold"/>
                <w:b/>
                <w:bCs/>
                <w:sz w:val="20"/>
                <w:szCs w:val="20"/>
              </w:rPr>
              <w:t xml:space="preserve"> Instituciones y sistema constitucional (I).</w:t>
            </w:r>
          </w:p>
        </w:tc>
      </w:tr>
      <w:tr w:rsidR="00950628" w:rsidRPr="00950628" w:rsidTr="009F6D19">
        <w:tc>
          <w:tcPr>
            <w:tcW w:w="9108" w:type="dxa"/>
            <w:shd w:val="clear" w:color="auto" w:fill="auto"/>
          </w:tcPr>
          <w:p w:rsidR="008730D1"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5</w:t>
            </w:r>
            <w:r w:rsidR="009C1E99" w:rsidRPr="00950628">
              <w:rPr>
                <w:rFonts w:ascii="Century Gothic" w:hAnsi="Century Gothic" w:cs="CenturyGothic,Bold"/>
                <w:bCs/>
                <w:sz w:val="20"/>
                <w:szCs w:val="20"/>
              </w:rPr>
              <w:t>.1</w:t>
            </w:r>
            <w:r w:rsidRPr="00950628">
              <w:rPr>
                <w:rFonts w:ascii="Century Gothic" w:hAnsi="Century Gothic" w:cs="CenturyGothic,Bold"/>
                <w:bCs/>
                <w:sz w:val="20"/>
                <w:szCs w:val="20"/>
              </w:rPr>
              <w:t>. Principios fundamentales de la organización constitucional del Estado.</w:t>
            </w:r>
          </w:p>
          <w:p w:rsidR="009C1E99" w:rsidRPr="00950628" w:rsidRDefault="00A42DE6" w:rsidP="004D5C77">
            <w:pPr>
              <w:ind w:firstLine="426"/>
              <w:rPr>
                <w:rFonts w:ascii="Century Gothic" w:hAnsi="Century Gothic" w:cs="CenturyGothic,Bold"/>
                <w:b/>
                <w:bCs/>
                <w:sz w:val="20"/>
                <w:szCs w:val="20"/>
              </w:rPr>
            </w:pPr>
            <w:r w:rsidRPr="00950628">
              <w:rPr>
                <w:rFonts w:ascii="Century Gothic" w:hAnsi="Century Gothic" w:cs="CenturyGothic,Bold"/>
                <w:bCs/>
                <w:sz w:val="20"/>
                <w:szCs w:val="20"/>
              </w:rPr>
              <w:t>5</w:t>
            </w:r>
            <w:r w:rsidR="009C1E99" w:rsidRPr="00950628">
              <w:rPr>
                <w:rFonts w:ascii="Century Gothic" w:hAnsi="Century Gothic" w:cs="CenturyGothic,Bold"/>
                <w:bCs/>
                <w:sz w:val="20"/>
                <w:szCs w:val="20"/>
              </w:rPr>
              <w:t>.2</w:t>
            </w:r>
            <w:r w:rsidRPr="00950628">
              <w:rPr>
                <w:rFonts w:ascii="Century Gothic" w:hAnsi="Century Gothic" w:cs="CenturyGothic,Bold"/>
                <w:bCs/>
                <w:sz w:val="20"/>
                <w:szCs w:val="20"/>
              </w:rPr>
              <w:t>. La Jefatura del Estado.</w:t>
            </w:r>
          </w:p>
        </w:tc>
      </w:tr>
      <w:tr w:rsidR="00950628" w:rsidRPr="00950628" w:rsidTr="004D6668">
        <w:tc>
          <w:tcPr>
            <w:tcW w:w="9108" w:type="dxa"/>
            <w:shd w:val="clear" w:color="auto" w:fill="FFFFCC"/>
          </w:tcPr>
          <w:p w:rsidR="00A42DE6" w:rsidRPr="00950628" w:rsidRDefault="00A42DE6" w:rsidP="00A42DE6">
            <w:pPr>
              <w:rPr>
                <w:rFonts w:ascii="Century Gothic" w:hAnsi="Century Gothic" w:cs="CenturyGothic,Bold"/>
                <w:b/>
                <w:bCs/>
                <w:sz w:val="20"/>
                <w:szCs w:val="20"/>
              </w:rPr>
            </w:pPr>
            <w:r w:rsidRPr="00950628">
              <w:rPr>
                <w:rFonts w:ascii="Century Gothic" w:hAnsi="Century Gothic" w:cs="CenturyGothic,Bold"/>
                <w:b/>
                <w:bCs/>
                <w:sz w:val="20"/>
                <w:szCs w:val="20"/>
              </w:rPr>
              <w:t>Tema 6: Instituciones y sistema constitucional (II).</w:t>
            </w:r>
          </w:p>
        </w:tc>
      </w:tr>
      <w:tr w:rsidR="00950628" w:rsidRPr="00950628" w:rsidTr="004D6668">
        <w:tc>
          <w:tcPr>
            <w:tcW w:w="9108" w:type="dxa"/>
            <w:shd w:val="clear" w:color="auto" w:fill="auto"/>
          </w:tcPr>
          <w:p w:rsidR="00A42DE6"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6.1. El poder legislativo. Cortes Generales. Bicameralismo.</w:t>
            </w:r>
          </w:p>
          <w:p w:rsidR="00A42DE6"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lastRenderedPageBreak/>
              <w:t>6.2. El poder ejecutivo. Gobierno y administración pública.</w:t>
            </w:r>
          </w:p>
          <w:p w:rsidR="00A42DE6"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6.3. El poder judicial. Organización judicial y gobierno de los jueces.</w:t>
            </w:r>
          </w:p>
        </w:tc>
      </w:tr>
      <w:tr w:rsidR="00950628" w:rsidRPr="00950628" w:rsidTr="004D6668">
        <w:tc>
          <w:tcPr>
            <w:tcW w:w="9108" w:type="dxa"/>
            <w:shd w:val="clear" w:color="auto" w:fill="FFFFCC"/>
          </w:tcPr>
          <w:p w:rsidR="00A42DE6" w:rsidRPr="00950628" w:rsidRDefault="00A42DE6" w:rsidP="00A42DE6">
            <w:pPr>
              <w:rPr>
                <w:rFonts w:ascii="Century Gothic" w:hAnsi="Century Gothic" w:cs="CenturyGothic,Bold"/>
                <w:b/>
                <w:bCs/>
                <w:sz w:val="20"/>
                <w:szCs w:val="20"/>
              </w:rPr>
            </w:pPr>
            <w:r w:rsidRPr="00950628">
              <w:rPr>
                <w:rFonts w:ascii="Century Gothic" w:hAnsi="Century Gothic" w:cs="CenturyGothic,Bold"/>
                <w:b/>
                <w:bCs/>
                <w:sz w:val="20"/>
                <w:szCs w:val="20"/>
              </w:rPr>
              <w:lastRenderedPageBreak/>
              <w:t>Tema 7: Organización territorial del Estado.</w:t>
            </w:r>
          </w:p>
        </w:tc>
      </w:tr>
      <w:tr w:rsidR="00950628" w:rsidRPr="00950628" w:rsidTr="004D6668">
        <w:tc>
          <w:tcPr>
            <w:tcW w:w="9108" w:type="dxa"/>
            <w:shd w:val="clear" w:color="auto" w:fill="auto"/>
          </w:tcPr>
          <w:p w:rsidR="00A42DE6" w:rsidRPr="00950628" w:rsidRDefault="00A42DE6" w:rsidP="004D5C77">
            <w:pPr>
              <w:ind w:left="851" w:hanging="425"/>
              <w:rPr>
                <w:rFonts w:ascii="Century Gothic" w:hAnsi="Century Gothic" w:cs="CenturyGothic,Bold"/>
                <w:bCs/>
                <w:sz w:val="20"/>
                <w:szCs w:val="20"/>
              </w:rPr>
            </w:pPr>
            <w:r w:rsidRPr="00950628">
              <w:rPr>
                <w:rFonts w:ascii="Century Gothic" w:hAnsi="Century Gothic" w:cs="CenturyGothic,Bold"/>
                <w:bCs/>
                <w:sz w:val="20"/>
                <w:szCs w:val="20"/>
              </w:rPr>
              <w:t>7.1. Características del Estado autonómico.</w:t>
            </w:r>
          </w:p>
          <w:p w:rsidR="00A42DE6" w:rsidRPr="00950628" w:rsidRDefault="00A42DE6" w:rsidP="004D5C77">
            <w:pPr>
              <w:ind w:left="993" w:hanging="567"/>
              <w:rPr>
                <w:rFonts w:ascii="Century Gothic" w:hAnsi="Century Gothic" w:cs="CenturyGothic,Bold"/>
                <w:b/>
                <w:bCs/>
                <w:sz w:val="20"/>
                <w:szCs w:val="20"/>
              </w:rPr>
            </w:pPr>
            <w:r w:rsidRPr="00950628">
              <w:rPr>
                <w:rFonts w:ascii="Century Gothic" w:hAnsi="Century Gothic" w:cs="CenturyGothic,Bold"/>
                <w:bCs/>
                <w:sz w:val="20"/>
                <w:szCs w:val="20"/>
              </w:rPr>
              <w:t>7.2. Relaciones de las Comunidades Autónomas co</w:t>
            </w:r>
            <w:r w:rsidR="004D5C77" w:rsidRPr="00950628">
              <w:rPr>
                <w:rFonts w:ascii="Century Gothic" w:hAnsi="Century Gothic" w:cs="CenturyGothic,Bold"/>
                <w:bCs/>
                <w:sz w:val="20"/>
                <w:szCs w:val="20"/>
              </w:rPr>
              <w:t xml:space="preserve">n el Estado y las corporaciones </w:t>
            </w:r>
            <w:r w:rsidRPr="00950628">
              <w:rPr>
                <w:rFonts w:ascii="Century Gothic" w:hAnsi="Century Gothic" w:cs="CenturyGothic,Bold"/>
                <w:bCs/>
                <w:sz w:val="20"/>
                <w:szCs w:val="20"/>
              </w:rPr>
              <w:t>locales.</w:t>
            </w:r>
          </w:p>
        </w:tc>
      </w:tr>
      <w:tr w:rsidR="00950628" w:rsidRPr="00950628" w:rsidTr="004D6668">
        <w:tc>
          <w:tcPr>
            <w:tcW w:w="9108" w:type="dxa"/>
            <w:shd w:val="clear" w:color="auto" w:fill="FFFFCC"/>
          </w:tcPr>
          <w:p w:rsidR="00A42DE6" w:rsidRPr="00950628" w:rsidRDefault="00A42DE6" w:rsidP="00A42DE6">
            <w:pPr>
              <w:rPr>
                <w:rFonts w:ascii="Century Gothic" w:hAnsi="Century Gothic" w:cs="CenturyGothic,Bold"/>
                <w:b/>
                <w:bCs/>
                <w:sz w:val="20"/>
                <w:szCs w:val="20"/>
              </w:rPr>
            </w:pPr>
            <w:r w:rsidRPr="00950628">
              <w:rPr>
                <w:rFonts w:ascii="Century Gothic" w:hAnsi="Century Gothic" w:cs="CenturyGothic,Bold"/>
                <w:b/>
                <w:bCs/>
                <w:sz w:val="20"/>
                <w:szCs w:val="20"/>
              </w:rPr>
              <w:t>Tema 8: Sistema electoral español</w:t>
            </w:r>
          </w:p>
        </w:tc>
      </w:tr>
      <w:tr w:rsidR="00A42DE6" w:rsidRPr="00950628" w:rsidTr="004D6668">
        <w:tc>
          <w:tcPr>
            <w:tcW w:w="9108" w:type="dxa"/>
            <w:shd w:val="clear" w:color="auto" w:fill="auto"/>
          </w:tcPr>
          <w:p w:rsidR="00A42DE6"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8.1. Administración electoral.</w:t>
            </w:r>
          </w:p>
          <w:p w:rsidR="00A42DE6" w:rsidRPr="00950628" w:rsidRDefault="00A42DE6" w:rsidP="004D5C77">
            <w:pPr>
              <w:ind w:firstLine="426"/>
              <w:rPr>
                <w:rFonts w:ascii="Century Gothic" w:hAnsi="Century Gothic" w:cs="CenturyGothic,Bold"/>
                <w:bCs/>
                <w:sz w:val="20"/>
                <w:szCs w:val="20"/>
              </w:rPr>
            </w:pPr>
            <w:r w:rsidRPr="00950628">
              <w:rPr>
                <w:rFonts w:ascii="Century Gothic" w:hAnsi="Century Gothic" w:cs="CenturyGothic,Bold"/>
                <w:bCs/>
                <w:sz w:val="20"/>
                <w:szCs w:val="20"/>
              </w:rPr>
              <w:t>8.2. Procedimiento electoral.</w:t>
            </w:r>
          </w:p>
          <w:p w:rsidR="00A42DE6" w:rsidRPr="00950628" w:rsidRDefault="00A42DE6" w:rsidP="004D5C77">
            <w:pPr>
              <w:ind w:firstLine="426"/>
              <w:rPr>
                <w:rFonts w:ascii="Century Gothic" w:hAnsi="Century Gothic" w:cs="CenturyGothic,Bold"/>
                <w:b/>
                <w:bCs/>
                <w:sz w:val="20"/>
                <w:szCs w:val="20"/>
              </w:rPr>
            </w:pPr>
            <w:r w:rsidRPr="00950628">
              <w:rPr>
                <w:rFonts w:ascii="Century Gothic" w:hAnsi="Century Gothic" w:cs="CenturyGothic,Bold"/>
                <w:bCs/>
                <w:sz w:val="20"/>
                <w:szCs w:val="20"/>
              </w:rPr>
              <w:t>8.3. Distrito y fórmula electoral.</w:t>
            </w:r>
          </w:p>
        </w:tc>
      </w:tr>
    </w:tbl>
    <w:p w:rsidR="00961D5A" w:rsidRPr="00950628" w:rsidRDefault="00961D5A"/>
    <w:p w:rsidR="00961D5A" w:rsidRPr="00950628" w:rsidRDefault="00961D5A"/>
    <w:p w:rsidR="00961D5A" w:rsidRPr="00950628" w:rsidRDefault="00961D5A"/>
    <w:p w:rsidR="00961D5A" w:rsidRPr="00950628" w:rsidRDefault="00961D5A"/>
    <w:p w:rsidR="00961D5A" w:rsidRPr="00950628" w:rsidRDefault="00961D5A"/>
    <w:p w:rsidR="004D1382" w:rsidRPr="00950628" w:rsidRDefault="004D1382"/>
    <w:p w:rsidR="00A20E6B" w:rsidRPr="00950628" w:rsidRDefault="00A20E6B" w:rsidP="00A20E6B">
      <w:pPr>
        <w:autoSpaceDE w:val="0"/>
        <w:autoSpaceDN w:val="0"/>
        <w:adjustRightInd w:val="0"/>
        <w:rPr>
          <w:rFonts w:ascii="FuturaStd-Bold" w:hAnsi="FuturaStd-Bold" w:cs="FuturaStd-Bold"/>
          <w:sz w:val="20"/>
          <w:szCs w:val="20"/>
        </w:rPr>
      </w:pPr>
      <w:r w:rsidRPr="00950628">
        <w:rPr>
          <w:rFonts w:ascii="FuturaStd-Bold" w:hAnsi="FuturaStd-Bold" w:cs="FuturaStd-Bold"/>
          <w:b/>
          <w:bCs/>
        </w:rPr>
        <w:t>METODOLOGÍA DOCENTE</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2"/>
        <w:gridCol w:w="2067"/>
      </w:tblGrid>
      <w:tr w:rsidR="00950628" w:rsidRPr="00950628" w:rsidTr="00126305">
        <w:tc>
          <w:tcPr>
            <w:tcW w:w="9039" w:type="dxa"/>
            <w:gridSpan w:val="2"/>
            <w:shd w:val="clear" w:color="auto" w:fill="FF9900"/>
          </w:tcPr>
          <w:p w:rsidR="00A20E6B" w:rsidRPr="00950628" w:rsidRDefault="00A20E6B">
            <w:r w:rsidRPr="00950628">
              <w:rPr>
                <w:rFonts w:ascii="CenturyGothic,Bold" w:hAnsi="CenturyGothic,Bold" w:cs="CenturyGothic,Bold"/>
                <w:b/>
                <w:bCs/>
                <w:sz w:val="20"/>
                <w:szCs w:val="20"/>
              </w:rPr>
              <w:t>Aspectos metodológicos generales de la asignatura</w:t>
            </w:r>
          </w:p>
        </w:tc>
      </w:tr>
      <w:tr w:rsidR="00950628" w:rsidRPr="00950628" w:rsidTr="00126305">
        <w:tc>
          <w:tcPr>
            <w:tcW w:w="9039" w:type="dxa"/>
            <w:gridSpan w:val="2"/>
            <w:shd w:val="clear" w:color="auto" w:fill="3366FF"/>
          </w:tcPr>
          <w:p w:rsidR="00A20E6B" w:rsidRPr="00950628" w:rsidRDefault="00A20E6B" w:rsidP="00081CAB">
            <w:r w:rsidRPr="00950628">
              <w:rPr>
                <w:rFonts w:ascii="CenturyGothic,Bold" w:hAnsi="CenturyGothic,Bold" w:cs="CenturyGothic,Bold"/>
                <w:b/>
                <w:bCs/>
                <w:color w:val="FFFFFF" w:themeColor="background1"/>
                <w:sz w:val="20"/>
                <w:szCs w:val="20"/>
              </w:rPr>
              <w:t>Metodología Presencial</w:t>
            </w:r>
          </w:p>
        </w:tc>
      </w:tr>
      <w:tr w:rsidR="00950628" w:rsidRPr="00950628" w:rsidTr="00126305">
        <w:tc>
          <w:tcPr>
            <w:tcW w:w="6972" w:type="dxa"/>
            <w:shd w:val="clear" w:color="auto" w:fill="FF9900"/>
          </w:tcPr>
          <w:p w:rsidR="00AC372C" w:rsidRPr="00950628" w:rsidRDefault="00AC372C" w:rsidP="00C81DE9">
            <w:pPr>
              <w:autoSpaceDE w:val="0"/>
              <w:autoSpaceDN w:val="0"/>
              <w:adjustRightInd w:val="0"/>
              <w:rPr>
                <w:rFonts w:ascii="CenturyGothic,Bold" w:hAnsi="CenturyGothic,Bold" w:cs="CenturyGothic,Bold"/>
                <w:b/>
                <w:bCs/>
                <w:sz w:val="20"/>
                <w:szCs w:val="20"/>
              </w:rPr>
            </w:pPr>
            <w:r w:rsidRPr="00950628">
              <w:rPr>
                <w:rFonts w:ascii="CenturyGothic,Bold" w:hAnsi="CenturyGothic,Bold" w:cs="CenturyGothic,Bold"/>
                <w:b/>
                <w:bCs/>
                <w:sz w:val="20"/>
                <w:szCs w:val="20"/>
              </w:rPr>
              <w:t>Actividades Formativas</w:t>
            </w:r>
          </w:p>
          <w:p w:rsidR="00AC372C" w:rsidRPr="00950628" w:rsidRDefault="00AC372C" w:rsidP="00C81DE9">
            <w:pPr>
              <w:autoSpaceDE w:val="0"/>
              <w:autoSpaceDN w:val="0"/>
              <w:adjustRightInd w:val="0"/>
              <w:rPr>
                <w:rFonts w:ascii="CenturyGothic,Bold" w:hAnsi="CenturyGothic,Bold" w:cs="CenturyGothic,Bold"/>
                <w:b/>
                <w:bCs/>
                <w:sz w:val="20"/>
                <w:szCs w:val="20"/>
              </w:rPr>
            </w:pPr>
          </w:p>
        </w:tc>
        <w:tc>
          <w:tcPr>
            <w:tcW w:w="2067" w:type="dxa"/>
            <w:tcBorders>
              <w:right w:val="single" w:sz="4" w:space="0" w:color="auto"/>
            </w:tcBorders>
            <w:shd w:val="clear" w:color="auto" w:fill="FF9900"/>
          </w:tcPr>
          <w:p w:rsidR="00AC372C" w:rsidRPr="00950628" w:rsidRDefault="00AC372C" w:rsidP="004D1382">
            <w:pPr>
              <w:ind w:right="-142"/>
              <w:rPr>
                <w:rFonts w:ascii="CenturyGothic,Bold" w:hAnsi="CenturyGothic,Bold" w:cs="CenturyGothic,Bold"/>
                <w:b/>
                <w:bCs/>
                <w:sz w:val="20"/>
                <w:szCs w:val="20"/>
              </w:rPr>
            </w:pPr>
            <w:r w:rsidRPr="00950628">
              <w:rPr>
                <w:rFonts w:ascii="CenturyGothic,Bold" w:hAnsi="CenturyGothic,Bold" w:cs="CenturyGothic,Bold"/>
                <w:b/>
                <w:bCs/>
                <w:sz w:val="20"/>
                <w:szCs w:val="20"/>
              </w:rPr>
              <w:t xml:space="preserve">Porcentaje de </w:t>
            </w:r>
            <w:proofErr w:type="spellStart"/>
            <w:r w:rsidRPr="00950628">
              <w:rPr>
                <w:rFonts w:ascii="CenturyGothic,Bold" w:hAnsi="CenturyGothic,Bold" w:cs="CenturyGothic,Bold"/>
                <w:b/>
                <w:bCs/>
                <w:sz w:val="20"/>
                <w:szCs w:val="20"/>
              </w:rPr>
              <w:t>presencialidad</w:t>
            </w:r>
            <w:proofErr w:type="spellEnd"/>
          </w:p>
        </w:tc>
      </w:tr>
      <w:tr w:rsidR="00950628" w:rsidRPr="00950628" w:rsidTr="00950628">
        <w:trPr>
          <w:trHeight w:val="764"/>
        </w:trPr>
        <w:tc>
          <w:tcPr>
            <w:tcW w:w="6972" w:type="dxa"/>
            <w:shd w:val="clear" w:color="auto" w:fill="auto"/>
          </w:tcPr>
          <w:p w:rsidR="00AC372C" w:rsidRPr="00950628" w:rsidRDefault="00AC372C" w:rsidP="00D36A8C">
            <w:pPr>
              <w:rPr>
                <w:rFonts w:ascii="Century Gothic" w:hAnsi="Century Gothic" w:cs="CenturyGothic,Bold"/>
                <w:b/>
                <w:bCs/>
                <w:sz w:val="20"/>
                <w:szCs w:val="20"/>
              </w:rPr>
            </w:pPr>
            <w:r w:rsidRPr="00950628">
              <w:rPr>
                <w:rFonts w:ascii="Century Gothic" w:hAnsi="Century Gothic" w:cs="CenturyGothic,Bold"/>
                <w:b/>
                <w:bCs/>
                <w:sz w:val="20"/>
                <w:szCs w:val="20"/>
              </w:rPr>
              <w:t>Lecciones de carácter expositivo</w:t>
            </w:r>
          </w:p>
          <w:p w:rsidR="00AC372C" w:rsidRPr="00950628" w:rsidRDefault="00AC372C" w:rsidP="00D36A8C">
            <w:pPr>
              <w:rPr>
                <w:rFonts w:ascii="Century Gothic" w:hAnsi="Century Gothic" w:cs="CenturyGothic,Bold"/>
                <w:bCs/>
                <w:sz w:val="20"/>
                <w:szCs w:val="20"/>
              </w:rPr>
            </w:pPr>
            <w:r w:rsidRPr="00950628">
              <w:rPr>
                <w:rFonts w:ascii="Century Gothic" w:hAnsi="Century Gothic" w:cs="CenturyGothic,Bold"/>
                <w:bCs/>
                <w:sz w:val="20"/>
                <w:szCs w:val="20"/>
              </w:rPr>
              <w:t>Exposición de los diferentes temas que componen el programa de la asignatura</w:t>
            </w:r>
          </w:p>
        </w:tc>
        <w:tc>
          <w:tcPr>
            <w:tcW w:w="2067" w:type="dxa"/>
            <w:shd w:val="clear" w:color="auto" w:fill="auto"/>
          </w:tcPr>
          <w:p w:rsidR="00AC372C" w:rsidRPr="00950628" w:rsidRDefault="00AC372C" w:rsidP="00950628">
            <w:pPr>
              <w:jc w:val="center"/>
              <w:rPr>
                <w:rFonts w:ascii="Century Gothic" w:hAnsi="Century Gothic" w:cs="CenturyGothic,Bold"/>
                <w:bCs/>
                <w:sz w:val="20"/>
                <w:szCs w:val="20"/>
              </w:rPr>
            </w:pPr>
            <w:r w:rsidRPr="00950628">
              <w:rPr>
                <w:rFonts w:ascii="Century Gothic" w:hAnsi="Century Gothic" w:cs="CenturyGothic,Bold"/>
                <w:bCs/>
                <w:sz w:val="20"/>
                <w:szCs w:val="20"/>
              </w:rPr>
              <w:t>100</w:t>
            </w:r>
          </w:p>
        </w:tc>
      </w:tr>
      <w:tr w:rsidR="00950628" w:rsidRPr="00950628" w:rsidTr="00126305">
        <w:trPr>
          <w:trHeight w:val="408"/>
        </w:trPr>
        <w:tc>
          <w:tcPr>
            <w:tcW w:w="6972" w:type="dxa"/>
            <w:shd w:val="clear" w:color="auto" w:fill="auto"/>
          </w:tcPr>
          <w:p w:rsidR="00AC372C" w:rsidRPr="00950628" w:rsidRDefault="00AC372C" w:rsidP="00D36A8C">
            <w:pPr>
              <w:rPr>
                <w:rFonts w:ascii="Century Gothic" w:hAnsi="Century Gothic" w:cs="CenturyGothic,Bold"/>
                <w:b/>
                <w:bCs/>
                <w:sz w:val="20"/>
                <w:szCs w:val="20"/>
              </w:rPr>
            </w:pPr>
            <w:r w:rsidRPr="00950628">
              <w:rPr>
                <w:rFonts w:ascii="Century Gothic" w:hAnsi="Century Gothic" w:cs="CenturyGothic,Bold"/>
                <w:b/>
                <w:bCs/>
                <w:sz w:val="20"/>
                <w:szCs w:val="20"/>
              </w:rPr>
              <w:t>Ejercicios prácticos realizados en el aula</w:t>
            </w:r>
          </w:p>
          <w:p w:rsidR="00AC372C" w:rsidRPr="00950628" w:rsidRDefault="00AC372C" w:rsidP="00D36A8C">
            <w:pPr>
              <w:rPr>
                <w:rFonts w:ascii="Century Gothic" w:hAnsi="Century Gothic" w:cs="CenturyGothic,Bold"/>
                <w:b/>
                <w:bCs/>
                <w:sz w:val="20"/>
                <w:szCs w:val="20"/>
              </w:rPr>
            </w:pPr>
            <w:r w:rsidRPr="00950628">
              <w:rPr>
                <w:rFonts w:ascii="Century Gothic" w:hAnsi="Century Gothic" w:cs="CenturyGothic,Bold"/>
                <w:bCs/>
                <w:sz w:val="20"/>
                <w:szCs w:val="20"/>
              </w:rPr>
              <w:t>Puesta en práctica de los conocimientos adquiridos a través de ejercicios prácticos (algunos individuales y otros grupales).</w:t>
            </w:r>
          </w:p>
        </w:tc>
        <w:tc>
          <w:tcPr>
            <w:tcW w:w="2067" w:type="dxa"/>
            <w:shd w:val="clear" w:color="auto" w:fill="auto"/>
          </w:tcPr>
          <w:p w:rsidR="00AC372C" w:rsidRPr="00950628" w:rsidRDefault="00AC372C" w:rsidP="00950628">
            <w:pPr>
              <w:jc w:val="center"/>
              <w:rPr>
                <w:rFonts w:ascii="Century Gothic" w:hAnsi="Century Gothic" w:cs="CenturyGothic,Bold"/>
                <w:bCs/>
                <w:sz w:val="20"/>
                <w:szCs w:val="20"/>
              </w:rPr>
            </w:pPr>
            <w:r w:rsidRPr="00950628">
              <w:rPr>
                <w:rFonts w:ascii="Century Gothic" w:hAnsi="Century Gothic" w:cs="CenturyGothic,Bold"/>
                <w:bCs/>
                <w:sz w:val="20"/>
                <w:szCs w:val="20"/>
              </w:rPr>
              <w:t>100</w:t>
            </w:r>
          </w:p>
        </w:tc>
      </w:tr>
      <w:tr w:rsidR="00950628" w:rsidRPr="00950628" w:rsidTr="00126305">
        <w:trPr>
          <w:trHeight w:val="408"/>
        </w:trPr>
        <w:tc>
          <w:tcPr>
            <w:tcW w:w="6972" w:type="dxa"/>
            <w:shd w:val="clear" w:color="auto" w:fill="auto"/>
          </w:tcPr>
          <w:p w:rsidR="00AC372C" w:rsidRPr="00950628" w:rsidRDefault="00AC372C" w:rsidP="00D36A8C">
            <w:pPr>
              <w:rPr>
                <w:rFonts w:ascii="Century Gothic" w:hAnsi="Century Gothic" w:cs="CenturyGothic,Bold"/>
                <w:bCs/>
                <w:sz w:val="20"/>
                <w:szCs w:val="20"/>
              </w:rPr>
            </w:pPr>
            <w:r w:rsidRPr="00950628">
              <w:rPr>
                <w:rFonts w:ascii="Century Gothic" w:hAnsi="Century Gothic" w:cs="CenturyGothic,Bold"/>
                <w:bCs/>
                <w:sz w:val="20"/>
                <w:szCs w:val="20"/>
              </w:rPr>
              <w:t>Debate razonado en clase a partir de noticias de actualidad relacionadas con las instituciones estudiadas en la asignatura</w:t>
            </w:r>
          </w:p>
          <w:p w:rsidR="00AC372C" w:rsidRPr="00950628" w:rsidRDefault="00AC372C" w:rsidP="00D36A8C">
            <w:pPr>
              <w:rPr>
                <w:rFonts w:ascii="Century Gothic" w:hAnsi="Century Gothic" w:cs="CenturyGothic,Bold"/>
                <w:bCs/>
                <w:sz w:val="20"/>
                <w:szCs w:val="20"/>
              </w:rPr>
            </w:pPr>
          </w:p>
        </w:tc>
        <w:tc>
          <w:tcPr>
            <w:tcW w:w="2067" w:type="dxa"/>
            <w:shd w:val="clear" w:color="auto" w:fill="auto"/>
          </w:tcPr>
          <w:p w:rsidR="00AC372C" w:rsidRPr="00950628" w:rsidRDefault="00AC372C" w:rsidP="00950628">
            <w:pPr>
              <w:jc w:val="center"/>
              <w:rPr>
                <w:rFonts w:ascii="Century Gothic" w:hAnsi="Century Gothic" w:cs="CenturyGothic,Bold"/>
                <w:bCs/>
                <w:sz w:val="20"/>
                <w:szCs w:val="20"/>
              </w:rPr>
            </w:pPr>
            <w:r w:rsidRPr="00950628">
              <w:rPr>
                <w:rFonts w:ascii="Century Gothic" w:hAnsi="Century Gothic" w:cs="CenturyGothic,Bold"/>
                <w:bCs/>
                <w:sz w:val="20"/>
                <w:szCs w:val="20"/>
              </w:rPr>
              <w:t>60</w:t>
            </w:r>
          </w:p>
        </w:tc>
      </w:tr>
      <w:tr w:rsidR="00950628" w:rsidRPr="00950628" w:rsidTr="00126305">
        <w:trPr>
          <w:trHeight w:val="408"/>
        </w:trPr>
        <w:tc>
          <w:tcPr>
            <w:tcW w:w="6972" w:type="dxa"/>
            <w:shd w:val="clear" w:color="auto" w:fill="auto"/>
          </w:tcPr>
          <w:p w:rsidR="00AC372C" w:rsidRPr="00950628" w:rsidRDefault="00AC372C" w:rsidP="00D36A8C">
            <w:pPr>
              <w:rPr>
                <w:rFonts w:ascii="Century Gothic" w:hAnsi="Century Gothic" w:cs="CenturyGothic,Bold"/>
                <w:bCs/>
                <w:sz w:val="20"/>
                <w:szCs w:val="20"/>
              </w:rPr>
            </w:pPr>
            <w:r w:rsidRPr="00950628">
              <w:rPr>
                <w:rFonts w:ascii="Century Gothic" w:hAnsi="Century Gothic" w:cs="CenturyGothic,Bold"/>
                <w:bCs/>
                <w:sz w:val="20"/>
                <w:szCs w:val="20"/>
              </w:rPr>
              <w:t>Ejercicios de autoevaluación al final de cada tema</w:t>
            </w:r>
          </w:p>
        </w:tc>
        <w:tc>
          <w:tcPr>
            <w:tcW w:w="2067" w:type="dxa"/>
            <w:shd w:val="clear" w:color="auto" w:fill="auto"/>
          </w:tcPr>
          <w:p w:rsidR="00AC372C" w:rsidRPr="00950628" w:rsidRDefault="00AC372C" w:rsidP="00950628">
            <w:pPr>
              <w:jc w:val="center"/>
              <w:rPr>
                <w:rFonts w:ascii="Century Gothic" w:hAnsi="Century Gothic" w:cs="CenturyGothic,Bold"/>
                <w:bCs/>
                <w:sz w:val="20"/>
                <w:szCs w:val="20"/>
              </w:rPr>
            </w:pPr>
            <w:r w:rsidRPr="00950628">
              <w:rPr>
                <w:rFonts w:ascii="Century Gothic" w:hAnsi="Century Gothic" w:cs="CenturyGothic,Bold"/>
                <w:bCs/>
                <w:sz w:val="20"/>
                <w:szCs w:val="20"/>
              </w:rPr>
              <w:t>100</w:t>
            </w:r>
          </w:p>
        </w:tc>
      </w:tr>
      <w:tr w:rsidR="00950628" w:rsidRPr="00950628" w:rsidTr="00126305">
        <w:trPr>
          <w:trHeight w:val="408"/>
        </w:trPr>
        <w:tc>
          <w:tcPr>
            <w:tcW w:w="6972" w:type="dxa"/>
            <w:shd w:val="clear" w:color="auto" w:fill="auto"/>
          </w:tcPr>
          <w:p w:rsidR="00AC372C" w:rsidRPr="00950628" w:rsidRDefault="00AC372C" w:rsidP="00D36A8C">
            <w:pPr>
              <w:rPr>
                <w:rFonts w:ascii="Century Gothic" w:hAnsi="Century Gothic" w:cs="CenturyGothic,Bold"/>
                <w:bCs/>
                <w:sz w:val="20"/>
                <w:szCs w:val="20"/>
              </w:rPr>
            </w:pPr>
            <w:r w:rsidRPr="00950628">
              <w:rPr>
                <w:rFonts w:ascii="Century Gothic" w:hAnsi="Century Gothic"/>
                <w:sz w:val="20"/>
                <w:szCs w:val="20"/>
              </w:rPr>
              <w:t>Elaboración de un trabajo grupal acerca de una materia eventualmente objeto de reforma constitucional</w:t>
            </w:r>
          </w:p>
        </w:tc>
        <w:tc>
          <w:tcPr>
            <w:tcW w:w="2067" w:type="dxa"/>
            <w:shd w:val="clear" w:color="auto" w:fill="auto"/>
          </w:tcPr>
          <w:p w:rsidR="00AC372C" w:rsidRPr="00950628" w:rsidRDefault="00AC372C" w:rsidP="00950628">
            <w:pPr>
              <w:jc w:val="center"/>
              <w:rPr>
                <w:rFonts w:ascii="Century Gothic" w:hAnsi="Century Gothic" w:cs="CenturyGothic,Bold"/>
                <w:bCs/>
                <w:sz w:val="20"/>
                <w:szCs w:val="20"/>
              </w:rPr>
            </w:pPr>
            <w:r w:rsidRPr="00950628">
              <w:rPr>
                <w:rFonts w:ascii="Century Gothic" w:hAnsi="Century Gothic" w:cs="CenturyGothic,Bold"/>
                <w:bCs/>
                <w:sz w:val="20"/>
                <w:szCs w:val="20"/>
              </w:rPr>
              <w:t>20</w:t>
            </w:r>
          </w:p>
        </w:tc>
      </w:tr>
      <w:tr w:rsidR="00692B8B" w:rsidTr="00126305">
        <w:trPr>
          <w:trHeight w:val="408"/>
        </w:trPr>
        <w:tc>
          <w:tcPr>
            <w:tcW w:w="9039" w:type="dxa"/>
            <w:gridSpan w:val="2"/>
            <w:shd w:val="clear" w:color="auto" w:fill="auto"/>
          </w:tcPr>
          <w:p w:rsidR="00692B8B" w:rsidRPr="00692B8B" w:rsidRDefault="00692B8B" w:rsidP="00AC372C">
            <w:pPr>
              <w:rPr>
                <w:rFonts w:ascii="CenturyGothic,Bold" w:hAnsi="CenturyGothic,Bold" w:cs="CenturyGothic,Bold"/>
                <w:b/>
                <w:bCs/>
                <w:color w:val="FF0000"/>
                <w:sz w:val="20"/>
                <w:szCs w:val="20"/>
              </w:rPr>
            </w:pPr>
          </w:p>
        </w:tc>
      </w:tr>
      <w:tr w:rsidR="00A20E6B" w:rsidRPr="009F6D19" w:rsidTr="00126305">
        <w:tc>
          <w:tcPr>
            <w:tcW w:w="9039" w:type="dxa"/>
            <w:gridSpan w:val="2"/>
            <w:shd w:val="clear" w:color="auto" w:fill="3366FF"/>
          </w:tcPr>
          <w:p w:rsidR="00A20E6B" w:rsidRPr="009F6D19" w:rsidRDefault="00A20E6B">
            <w:pPr>
              <w:rPr>
                <w:rFonts w:ascii="CenturyGothic,Bold" w:hAnsi="CenturyGothic,Bold" w:cs="CenturyGothic,Bold"/>
                <w:b/>
                <w:bCs/>
                <w:color w:val="FFFFFF"/>
                <w:sz w:val="20"/>
                <w:szCs w:val="20"/>
              </w:rPr>
            </w:pPr>
            <w:r w:rsidRPr="009F6D19">
              <w:rPr>
                <w:rFonts w:ascii="CenturyGothic,Bold" w:hAnsi="CenturyGothic,Bold" w:cs="CenturyGothic,Bold"/>
                <w:b/>
                <w:bCs/>
                <w:color w:val="FFFFFF"/>
                <w:sz w:val="20"/>
                <w:szCs w:val="20"/>
              </w:rPr>
              <w:t>Metodología No presencial</w:t>
            </w:r>
          </w:p>
        </w:tc>
      </w:tr>
      <w:tr w:rsidR="00A20E6B" w:rsidRPr="00D44679" w:rsidTr="00126305">
        <w:tc>
          <w:tcPr>
            <w:tcW w:w="9039" w:type="dxa"/>
            <w:gridSpan w:val="2"/>
            <w:shd w:val="clear" w:color="auto" w:fill="auto"/>
          </w:tcPr>
          <w:p w:rsidR="00A20E6B" w:rsidRPr="00950628" w:rsidRDefault="00A20E6B">
            <w:pPr>
              <w:rPr>
                <w:rFonts w:ascii="CenturyGothic,Bold" w:hAnsi="CenturyGothic,Bold" w:cs="CenturyGothic,Bold"/>
                <w:b/>
                <w:bCs/>
                <w:sz w:val="20"/>
                <w:szCs w:val="20"/>
              </w:rPr>
            </w:pPr>
          </w:p>
          <w:p w:rsidR="00126305" w:rsidRPr="00950628" w:rsidRDefault="00126305" w:rsidP="00126305">
            <w:pPr>
              <w:spacing w:line="276" w:lineRule="auto"/>
              <w:jc w:val="both"/>
              <w:rPr>
                <w:rFonts w:ascii="Century Gothic" w:hAnsi="Century Gothic" w:cs="CenturyGothic,Bold"/>
                <w:bCs/>
                <w:sz w:val="20"/>
                <w:szCs w:val="20"/>
                <w:u w:val="single"/>
              </w:rPr>
            </w:pPr>
            <w:r w:rsidRPr="00950628">
              <w:rPr>
                <w:rFonts w:ascii="Century Gothic" w:hAnsi="Century Gothic" w:cs="CenturyGothic,Bold"/>
                <w:bCs/>
                <w:sz w:val="20"/>
                <w:szCs w:val="20"/>
              </w:rPr>
              <w:t>La metodología docente que se utilizará en la impartición de la modalidad online de la asignatura incide en la participación activa y dinámica del conjunto del grupo y, por ello, se debe de subrayar el papel fundamental que juega un recurso indispensable: la Plataforma M</w:t>
            </w:r>
            <w:r w:rsidR="00CD48BB" w:rsidRPr="00950628">
              <w:rPr>
                <w:rFonts w:ascii="Century Gothic" w:hAnsi="Century Gothic" w:cs="CenturyGothic,Bold"/>
                <w:bCs/>
                <w:sz w:val="20"/>
                <w:szCs w:val="20"/>
              </w:rPr>
              <w:t>oodle</w:t>
            </w:r>
            <w:r w:rsidRPr="00950628">
              <w:rPr>
                <w:rFonts w:ascii="Century Gothic" w:hAnsi="Century Gothic" w:cs="CenturyGothic,Bold"/>
                <w:bCs/>
                <w:sz w:val="20"/>
                <w:szCs w:val="20"/>
                <w:u w:val="single"/>
              </w:rPr>
              <w:t>.</w:t>
            </w:r>
          </w:p>
          <w:p w:rsidR="00126305" w:rsidRPr="00950628" w:rsidRDefault="00126305" w:rsidP="00126305">
            <w:pPr>
              <w:spacing w:line="276" w:lineRule="auto"/>
              <w:jc w:val="both"/>
              <w:rPr>
                <w:rFonts w:ascii="Century Gothic" w:hAnsi="Century Gothic" w:cs="CenturyGothic,Bold"/>
                <w:bCs/>
                <w:sz w:val="20"/>
                <w:szCs w:val="20"/>
              </w:rPr>
            </w:pPr>
          </w:p>
          <w:p w:rsidR="00126305" w:rsidRPr="00950628" w:rsidRDefault="00126305" w:rsidP="00126305">
            <w:pPr>
              <w:spacing w:line="276" w:lineRule="auto"/>
              <w:jc w:val="both"/>
              <w:rPr>
                <w:rFonts w:ascii="Century Gothic" w:hAnsi="Century Gothic" w:cs="CenturyGothic,Bold"/>
                <w:bCs/>
                <w:sz w:val="20"/>
                <w:szCs w:val="20"/>
              </w:rPr>
            </w:pPr>
            <w:r w:rsidRPr="00950628">
              <w:rPr>
                <w:rFonts w:ascii="Century Gothic" w:hAnsi="Century Gothic" w:cs="CenturyGothic,Bold"/>
                <w:bCs/>
                <w:sz w:val="20"/>
                <w:szCs w:val="20"/>
              </w:rPr>
              <w:t xml:space="preserve">En </w:t>
            </w:r>
            <w:r w:rsidR="00CD48BB" w:rsidRPr="00950628">
              <w:rPr>
                <w:rFonts w:ascii="Century Gothic" w:hAnsi="Century Gothic" w:cs="CenturyGothic,Bold"/>
                <w:bCs/>
                <w:sz w:val="20"/>
                <w:szCs w:val="20"/>
              </w:rPr>
              <w:t>d</w:t>
            </w:r>
            <w:r w:rsidRPr="00950628">
              <w:rPr>
                <w:rFonts w:ascii="Century Gothic" w:hAnsi="Century Gothic" w:cs="CenturyGothic,Bold"/>
                <w:bCs/>
                <w:sz w:val="20"/>
                <w:szCs w:val="20"/>
              </w:rPr>
              <w:t xml:space="preserve">icha </w:t>
            </w:r>
            <w:r w:rsidR="00CD48BB" w:rsidRPr="00950628">
              <w:rPr>
                <w:rFonts w:ascii="Century Gothic" w:hAnsi="Century Gothic" w:cs="CenturyGothic,Bold"/>
                <w:bCs/>
                <w:sz w:val="20"/>
                <w:szCs w:val="20"/>
              </w:rPr>
              <w:t>p</w:t>
            </w:r>
            <w:r w:rsidRPr="00950628">
              <w:rPr>
                <w:rFonts w:ascii="Century Gothic" w:hAnsi="Century Gothic" w:cs="CenturyGothic,Bold"/>
                <w:bCs/>
                <w:sz w:val="20"/>
                <w:szCs w:val="20"/>
              </w:rPr>
              <w:t>lataforma estarán disponibles:</w:t>
            </w:r>
          </w:p>
          <w:p w:rsidR="00126305" w:rsidRPr="00950628" w:rsidRDefault="00126305" w:rsidP="00126305">
            <w:pPr>
              <w:spacing w:line="276" w:lineRule="auto"/>
              <w:jc w:val="both"/>
              <w:rPr>
                <w:rFonts w:ascii="Century Gothic" w:hAnsi="Century Gothic" w:cs="CenturyGothic,Bold"/>
                <w:bCs/>
                <w:sz w:val="20"/>
                <w:szCs w:val="20"/>
              </w:rPr>
            </w:pPr>
          </w:p>
          <w:p w:rsidR="00126305" w:rsidRPr="00950628" w:rsidRDefault="00126305" w:rsidP="00126305">
            <w:pPr>
              <w:numPr>
                <w:ilvl w:val="0"/>
                <w:numId w:val="5"/>
              </w:numPr>
              <w:spacing w:line="276" w:lineRule="auto"/>
              <w:jc w:val="both"/>
              <w:rPr>
                <w:rFonts w:ascii="Century Gothic" w:hAnsi="Century Gothic" w:cs="CenturyGothic,Bold"/>
                <w:bCs/>
                <w:sz w:val="20"/>
                <w:szCs w:val="20"/>
              </w:rPr>
            </w:pPr>
            <w:r w:rsidRPr="00950628">
              <w:rPr>
                <w:rFonts w:ascii="Century Gothic" w:hAnsi="Century Gothic" w:cs="CenturyGothic,Bold"/>
                <w:b/>
                <w:bCs/>
                <w:sz w:val="20"/>
                <w:szCs w:val="20"/>
              </w:rPr>
              <w:t>Foros</w:t>
            </w:r>
            <w:r w:rsidRPr="00950628">
              <w:rPr>
                <w:rFonts w:ascii="Century Gothic" w:hAnsi="Century Gothic" w:cs="CenturyGothic,Bold"/>
                <w:bCs/>
                <w:sz w:val="20"/>
                <w:szCs w:val="20"/>
              </w:rPr>
              <w:t xml:space="preserve">: La participación en el Foro será esencial en la consecución de los objetivos de la asignatura puesto que es la mejor vía para reflexionar de forma conjunta sobre los aspectos teóricos y prácticos de los contenidos a trabajar. Los Foros servirán para estimular el aprendizaje colaborativo, pero serán también un espacio de seguimiento de las tareas, planteamiento de dudas y sugerencias puntuales e </w:t>
            </w:r>
            <w:r w:rsidRPr="00950628">
              <w:rPr>
                <w:rFonts w:ascii="Century Gothic" w:hAnsi="Century Gothic" w:cs="CenturyGothic,Bold"/>
                <w:bCs/>
                <w:sz w:val="20"/>
                <w:szCs w:val="20"/>
              </w:rPr>
              <w:lastRenderedPageBreak/>
              <w:t>información complementaria del profesor. De esta forma, el Foro se convierte en la sede principal para preguntar, comentar y resolver dudas, en definitiva, la mejor forma de alcanzar los objetivos y asimilar los contenidos de la asignatura.</w:t>
            </w:r>
          </w:p>
          <w:p w:rsidR="00126305" w:rsidRPr="00950628" w:rsidRDefault="00126305" w:rsidP="00126305">
            <w:pPr>
              <w:spacing w:line="276" w:lineRule="auto"/>
              <w:ind w:left="720"/>
              <w:jc w:val="both"/>
              <w:rPr>
                <w:rFonts w:ascii="Century Gothic" w:hAnsi="Century Gothic" w:cs="CenturyGothic,Bold"/>
                <w:bCs/>
                <w:sz w:val="20"/>
                <w:szCs w:val="20"/>
              </w:rPr>
            </w:pPr>
          </w:p>
          <w:p w:rsidR="00126305" w:rsidRPr="00950628" w:rsidRDefault="00126305" w:rsidP="00126305">
            <w:pPr>
              <w:numPr>
                <w:ilvl w:val="0"/>
                <w:numId w:val="5"/>
              </w:numPr>
              <w:spacing w:line="276" w:lineRule="auto"/>
              <w:jc w:val="both"/>
              <w:rPr>
                <w:rFonts w:ascii="Century Gothic" w:hAnsi="Century Gothic" w:cs="CenturyGothic,Bold"/>
                <w:bCs/>
                <w:sz w:val="20"/>
                <w:szCs w:val="20"/>
              </w:rPr>
            </w:pPr>
            <w:r w:rsidRPr="00950628">
              <w:rPr>
                <w:rFonts w:ascii="Century Gothic" w:hAnsi="Century Gothic" w:cs="CenturyGothic,Bold"/>
                <w:b/>
                <w:bCs/>
                <w:sz w:val="20"/>
                <w:szCs w:val="20"/>
              </w:rPr>
              <w:t>Desarrollo</w:t>
            </w:r>
            <w:r w:rsidRPr="00950628">
              <w:rPr>
                <w:rFonts w:ascii="Century Gothic" w:hAnsi="Century Gothic" w:cs="CenturyGothic,Bold"/>
                <w:bCs/>
                <w:sz w:val="20"/>
                <w:szCs w:val="20"/>
              </w:rPr>
              <w:t>: En este espacio encontraremos elementos fundamentales para la consecución de los objetivos de la asignatura.</w:t>
            </w:r>
          </w:p>
          <w:p w:rsidR="00126305" w:rsidRPr="00950628" w:rsidRDefault="00126305" w:rsidP="00126305">
            <w:pPr>
              <w:numPr>
                <w:ilvl w:val="1"/>
                <w:numId w:val="5"/>
              </w:numPr>
              <w:spacing w:line="276" w:lineRule="auto"/>
              <w:jc w:val="both"/>
              <w:rPr>
                <w:rFonts w:ascii="Century Gothic" w:hAnsi="Century Gothic" w:cs="CenturyGothic,Bold"/>
                <w:bCs/>
                <w:sz w:val="20"/>
                <w:szCs w:val="20"/>
              </w:rPr>
            </w:pPr>
            <w:r w:rsidRPr="00950628">
              <w:rPr>
                <w:rFonts w:ascii="Century Gothic" w:hAnsi="Century Gothic" w:cs="CenturyGothic,Bold"/>
                <w:b/>
                <w:bCs/>
                <w:sz w:val="20"/>
                <w:szCs w:val="20"/>
              </w:rPr>
              <w:t>Tareas</w:t>
            </w:r>
            <w:r w:rsidRPr="00950628">
              <w:rPr>
                <w:rFonts w:ascii="Century Gothic" w:hAnsi="Century Gothic" w:cs="CenturyGothic,Bold"/>
                <w:bCs/>
                <w:sz w:val="20"/>
                <w:szCs w:val="20"/>
              </w:rPr>
              <w:t xml:space="preserve">: en cada Unidad Temática, habrá una descripción de cada una de las actividades o tareas a realizar. Dispondrá de los materiales obligatorios (lecturas, documentación, enlaces a páginas web, </w:t>
            </w:r>
            <w:proofErr w:type="spellStart"/>
            <w:r w:rsidRPr="00950628">
              <w:rPr>
                <w:rFonts w:ascii="Century Gothic" w:hAnsi="Century Gothic" w:cs="CenturyGothic,Bold"/>
                <w:bCs/>
                <w:sz w:val="20"/>
                <w:szCs w:val="20"/>
              </w:rPr>
              <w:t>etc</w:t>
            </w:r>
            <w:proofErr w:type="spellEnd"/>
            <w:r w:rsidRPr="00950628">
              <w:rPr>
                <w:rFonts w:ascii="Century Gothic" w:hAnsi="Century Gothic" w:cs="CenturyGothic,Bold"/>
                <w:bCs/>
                <w:sz w:val="20"/>
                <w:szCs w:val="20"/>
              </w:rPr>
              <w:t xml:space="preserve">) y de materiales complementarios que amplían la documentación básica. </w:t>
            </w:r>
          </w:p>
          <w:p w:rsidR="00D403D1" w:rsidRPr="00950628" w:rsidRDefault="00126305" w:rsidP="00126305">
            <w:pPr>
              <w:numPr>
                <w:ilvl w:val="0"/>
                <w:numId w:val="5"/>
              </w:numPr>
              <w:spacing w:line="276" w:lineRule="auto"/>
              <w:jc w:val="both"/>
              <w:rPr>
                <w:rFonts w:ascii="CenturyGothic,Bold" w:hAnsi="CenturyGothic,Bold" w:cs="CenturyGothic,Bold"/>
                <w:b/>
                <w:bCs/>
                <w:sz w:val="20"/>
                <w:szCs w:val="20"/>
              </w:rPr>
            </w:pPr>
            <w:r w:rsidRPr="00950628">
              <w:rPr>
                <w:rFonts w:ascii="Century Gothic" w:hAnsi="Century Gothic" w:cs="CenturyGothic,Bold"/>
                <w:b/>
                <w:bCs/>
                <w:sz w:val="20"/>
                <w:szCs w:val="20"/>
              </w:rPr>
              <w:t>Evaluación Continua</w:t>
            </w:r>
            <w:r w:rsidRPr="00950628">
              <w:rPr>
                <w:rFonts w:ascii="Century Gothic" w:hAnsi="Century Gothic" w:cs="CenturyGothic,Bold"/>
                <w:bCs/>
                <w:sz w:val="20"/>
                <w:szCs w:val="20"/>
              </w:rPr>
              <w:t xml:space="preserve">: La evaluación es una parte integrada en el proceso de enseñanza-aprendizaje. En esta asignatura se realizará una evaluación continua que combinará la entrega y presentación de tareas con el desarrollo de pruebas objetivas (online) a lo largo del semestre. Al mismo tiempo, el profesor dará </w:t>
            </w:r>
            <w:proofErr w:type="spellStart"/>
            <w:r w:rsidRPr="00950628">
              <w:rPr>
                <w:rFonts w:ascii="Century Gothic" w:hAnsi="Century Gothic" w:cs="CenturyGothic,Bold"/>
                <w:bCs/>
                <w:sz w:val="20"/>
                <w:szCs w:val="20"/>
              </w:rPr>
              <w:t>feedback</w:t>
            </w:r>
            <w:proofErr w:type="spellEnd"/>
            <w:r w:rsidRPr="00950628">
              <w:rPr>
                <w:rFonts w:ascii="Century Gothic" w:hAnsi="Century Gothic" w:cs="CenturyGothic,Bold"/>
                <w:bCs/>
                <w:sz w:val="20"/>
                <w:szCs w:val="20"/>
              </w:rPr>
              <w:t xml:space="preserve"> de los progresos del alumno/a. El incumplimiento de los plazos de entrega de las tareas tendrá una penalización en la calificación final. En el caso de las tareas entregadas fuera de plazo la máxima puntuación posible queda establecida en 8.</w:t>
            </w:r>
          </w:p>
        </w:tc>
      </w:tr>
    </w:tbl>
    <w:p w:rsidR="00047672" w:rsidRDefault="00047672"/>
    <w:p w:rsidR="00A20E6B" w:rsidRDefault="00A20E6B"/>
    <w:p w:rsidR="00FE6B3B" w:rsidRDefault="00FE6B3B"/>
    <w:tbl>
      <w:tblPr>
        <w:tblW w:w="0" w:type="auto"/>
        <w:tblCellMar>
          <w:left w:w="0" w:type="dxa"/>
          <w:right w:w="0" w:type="dxa"/>
        </w:tblCellMar>
        <w:tblLook w:val="0000"/>
      </w:tblPr>
      <w:tblGrid>
        <w:gridCol w:w="2250"/>
        <w:gridCol w:w="2251"/>
        <w:gridCol w:w="2471"/>
        <w:gridCol w:w="2082"/>
      </w:tblGrid>
      <w:tr w:rsidR="00FE6B3B" w:rsidRPr="00FE6B3B" w:rsidTr="0035274C">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vAlign w:val="center"/>
          </w:tcPr>
          <w:p w:rsidR="00FE6B3B" w:rsidRPr="00FE6B3B" w:rsidRDefault="00FE6B3B" w:rsidP="00FE6B3B">
            <w:pPr>
              <w:spacing w:before="45" w:after="45" w:line="276" w:lineRule="auto"/>
              <w:jc w:val="center"/>
              <w:rPr>
                <w:rFonts w:ascii="Century Gothic" w:hAnsi="Century Gothic" w:cs="Arial"/>
                <w:b/>
                <w:bCs/>
                <w:sz w:val="20"/>
                <w:szCs w:val="20"/>
                <w:lang w:val="es-ES_tradnl"/>
              </w:rPr>
            </w:pPr>
            <w:r w:rsidRPr="00FE6B3B">
              <w:rPr>
                <w:rFonts w:ascii="Century Gothic" w:hAnsi="Century Gothic" w:cs="Arial"/>
                <w:b/>
                <w:bCs/>
                <w:sz w:val="20"/>
                <w:szCs w:val="20"/>
                <w:lang w:val="es-ES_tradnl"/>
              </w:rPr>
              <w:t>RESUMEN HORAS DE TRABAJO DEL ALUMNADO</w:t>
            </w:r>
          </w:p>
        </w:tc>
      </w:tr>
      <w:tr w:rsidR="00FE6B3B" w:rsidRPr="00FE6B3B" w:rsidTr="0035274C">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vAlign w:val="center"/>
          </w:tcPr>
          <w:p w:rsidR="00FE6B3B" w:rsidRPr="00FE6B3B" w:rsidRDefault="00FE6B3B" w:rsidP="00FE6B3B">
            <w:pPr>
              <w:spacing w:before="45" w:after="45" w:line="276" w:lineRule="auto"/>
              <w:jc w:val="center"/>
              <w:rPr>
                <w:rFonts w:ascii="Century Gothic" w:hAnsi="Century Gothic" w:cs="Arial"/>
                <w:sz w:val="20"/>
                <w:szCs w:val="20"/>
              </w:rPr>
            </w:pPr>
            <w:r w:rsidRPr="00FE6B3B">
              <w:rPr>
                <w:rFonts w:ascii="Century Gothic" w:hAnsi="Century Gothic" w:cs="Arial"/>
                <w:b/>
                <w:bCs/>
                <w:color w:val="FFFFFF"/>
                <w:sz w:val="20"/>
                <w:szCs w:val="20"/>
                <w:lang w:val="es-ES_tradnl"/>
              </w:rPr>
              <w:t>MODALIDAD PRESENCIAL</w:t>
            </w:r>
          </w:p>
        </w:tc>
      </w:tr>
      <w:tr w:rsidR="00FE6B3B" w:rsidRPr="00FE6B3B" w:rsidTr="0035274C">
        <w:tc>
          <w:tcPr>
            <w:tcW w:w="4501" w:type="dxa"/>
            <w:gridSpan w:val="2"/>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vAlign w:val="center"/>
          </w:tcPr>
          <w:p w:rsidR="00FE6B3B" w:rsidRPr="00FE6B3B" w:rsidRDefault="00FE6B3B" w:rsidP="00FE6B3B">
            <w:pPr>
              <w:spacing w:before="45" w:after="45" w:line="276" w:lineRule="auto"/>
              <w:jc w:val="center"/>
              <w:rPr>
                <w:rFonts w:ascii="Century Gothic" w:hAnsi="Century Gothic" w:cs="Arial"/>
                <w:b/>
                <w:sz w:val="20"/>
                <w:szCs w:val="20"/>
              </w:rPr>
            </w:pPr>
            <w:r w:rsidRPr="00FE6B3B">
              <w:rPr>
                <w:rFonts w:ascii="Century Gothic" w:hAnsi="Century Gothic" w:cs="Arial"/>
                <w:b/>
                <w:sz w:val="20"/>
                <w:szCs w:val="20"/>
              </w:rPr>
              <w:t>Trabajo en el aula</w:t>
            </w:r>
          </w:p>
        </w:tc>
        <w:tc>
          <w:tcPr>
            <w:tcW w:w="4553"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vAlign w:val="center"/>
          </w:tcPr>
          <w:p w:rsidR="00FE6B3B" w:rsidRPr="00FE6B3B" w:rsidRDefault="00FE6B3B" w:rsidP="00FE6B3B">
            <w:pPr>
              <w:spacing w:before="45" w:after="45" w:line="276" w:lineRule="auto"/>
              <w:jc w:val="center"/>
              <w:rPr>
                <w:rFonts w:ascii="Century Gothic" w:hAnsi="Century Gothic" w:cs="Arial"/>
                <w:b/>
                <w:sz w:val="20"/>
                <w:szCs w:val="20"/>
              </w:rPr>
            </w:pPr>
            <w:r w:rsidRPr="00FE6B3B">
              <w:rPr>
                <w:rFonts w:ascii="Century Gothic" w:hAnsi="Century Gothic" w:cs="Arial"/>
                <w:b/>
                <w:sz w:val="20"/>
                <w:szCs w:val="20"/>
              </w:rPr>
              <w:t>Trabajo o actividades fuera del aula</w:t>
            </w:r>
          </w:p>
        </w:tc>
      </w:tr>
      <w:tr w:rsidR="00FE6B3B" w:rsidRPr="00FE6B3B" w:rsidTr="0035274C">
        <w:trPr>
          <w:trHeight w:val="783"/>
        </w:trPr>
        <w:tc>
          <w:tcPr>
            <w:tcW w:w="2250" w:type="dxa"/>
            <w:tcBorders>
              <w:top w:val="single" w:sz="4" w:space="0" w:color="auto"/>
              <w:left w:val="single" w:sz="4" w:space="0" w:color="auto"/>
              <w:right w:val="single" w:sz="4" w:space="0" w:color="auto"/>
            </w:tcBorders>
            <w:shd w:val="clear" w:color="auto" w:fill="F2F2F2"/>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sidRPr="00FE6B3B">
              <w:rPr>
                <w:rFonts w:ascii="Century Gothic" w:hAnsi="Century Gothic" w:cs="Arial"/>
                <w:sz w:val="20"/>
                <w:szCs w:val="20"/>
              </w:rPr>
              <w:t>Clases teóricas (Exposición de contenidos)</w:t>
            </w:r>
          </w:p>
        </w:tc>
        <w:tc>
          <w:tcPr>
            <w:tcW w:w="2251" w:type="dxa"/>
            <w:tcBorders>
              <w:top w:val="single" w:sz="4" w:space="0" w:color="auto"/>
              <w:left w:val="single" w:sz="4" w:space="0" w:color="auto"/>
              <w:right w:val="single" w:sz="4" w:space="0" w:color="auto"/>
            </w:tcBorders>
            <w:shd w:val="clear" w:color="auto" w:fill="F2F2F2"/>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sidRPr="00FE6B3B">
              <w:rPr>
                <w:rFonts w:ascii="Century Gothic" w:hAnsi="Century Gothic" w:cs="Arial"/>
                <w:sz w:val="20"/>
                <w:szCs w:val="20"/>
              </w:rPr>
              <w:t>Clases prácticas</w:t>
            </w:r>
          </w:p>
          <w:p w:rsidR="00FE6B3B" w:rsidRPr="00FE6B3B" w:rsidRDefault="00FE6B3B" w:rsidP="00FE6B3B">
            <w:pPr>
              <w:spacing w:line="276" w:lineRule="auto"/>
              <w:jc w:val="center"/>
              <w:rPr>
                <w:rFonts w:ascii="Century Gothic" w:hAnsi="Century Gothic" w:cs="Arial"/>
                <w:sz w:val="20"/>
                <w:szCs w:val="20"/>
              </w:rPr>
            </w:pPr>
            <w:r w:rsidRPr="00FE6B3B">
              <w:rPr>
                <w:rFonts w:ascii="Century Gothic" w:hAnsi="Century Gothic" w:cs="Arial"/>
                <w:sz w:val="20"/>
                <w:szCs w:val="20"/>
              </w:rPr>
              <w:t>(Actividades que se desarrollan en el aula)</w:t>
            </w:r>
          </w:p>
        </w:tc>
        <w:tc>
          <w:tcPr>
            <w:tcW w:w="2471" w:type="dxa"/>
            <w:tcBorders>
              <w:top w:val="nil"/>
              <w:left w:val="single" w:sz="4" w:space="0" w:color="auto"/>
              <w:right w:val="single" w:sz="8" w:space="0" w:color="auto"/>
            </w:tcBorders>
            <w:shd w:val="clear" w:color="auto" w:fill="F2F2F2"/>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sidRPr="00FE6B3B">
              <w:rPr>
                <w:rFonts w:ascii="Century Gothic" w:hAnsi="Century Gothic" w:cs="Arial"/>
                <w:sz w:val="20"/>
                <w:szCs w:val="20"/>
              </w:rPr>
              <w:t>Elaboración de trabajos individuales o grupales</w:t>
            </w:r>
          </w:p>
        </w:tc>
        <w:tc>
          <w:tcPr>
            <w:tcW w:w="2082" w:type="dxa"/>
            <w:tcBorders>
              <w:top w:val="nil"/>
              <w:left w:val="nil"/>
              <w:right w:val="single" w:sz="8" w:space="0" w:color="auto"/>
            </w:tcBorders>
            <w:shd w:val="clear" w:color="auto" w:fill="F2F2F2"/>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sidRPr="00FE6B3B">
              <w:rPr>
                <w:rFonts w:ascii="Century Gothic" w:hAnsi="Century Gothic" w:cs="Arial"/>
                <w:sz w:val="20"/>
                <w:szCs w:val="20"/>
              </w:rPr>
              <w:t>Estudio: preparación de la evaluación</w:t>
            </w:r>
          </w:p>
        </w:tc>
      </w:tr>
      <w:tr w:rsidR="00FE6B3B" w:rsidRPr="00FE6B3B" w:rsidTr="0035274C">
        <w:trPr>
          <w:trHeight w:val="532"/>
        </w:trPr>
        <w:tc>
          <w:tcPr>
            <w:tcW w:w="2250" w:type="dxa"/>
            <w:tcBorders>
              <w:top w:val="single" w:sz="4" w:space="0" w:color="auto"/>
              <w:left w:val="single" w:sz="8" w:space="0" w:color="auto"/>
              <w:right w:val="single" w:sz="4" w:space="0" w:color="auto"/>
            </w:tcBorders>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Pr>
                <w:rFonts w:ascii="Century Gothic" w:hAnsi="Century Gothic" w:cs="Arial"/>
                <w:sz w:val="20"/>
                <w:szCs w:val="20"/>
              </w:rPr>
              <w:t>38</w:t>
            </w:r>
          </w:p>
        </w:tc>
        <w:tc>
          <w:tcPr>
            <w:tcW w:w="2251"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rsidR="00FE6B3B" w:rsidRPr="00FE6B3B" w:rsidRDefault="00171837" w:rsidP="00FE6B3B">
            <w:pPr>
              <w:spacing w:line="276" w:lineRule="auto"/>
              <w:jc w:val="center"/>
              <w:rPr>
                <w:rFonts w:ascii="Century Gothic" w:hAnsi="Century Gothic" w:cs="Arial"/>
                <w:sz w:val="20"/>
                <w:szCs w:val="20"/>
              </w:rPr>
            </w:pPr>
            <w:r>
              <w:rPr>
                <w:rFonts w:ascii="Century Gothic" w:hAnsi="Century Gothic" w:cs="Arial"/>
                <w:sz w:val="20"/>
                <w:szCs w:val="20"/>
              </w:rPr>
              <w:t>16</w:t>
            </w:r>
          </w:p>
        </w:tc>
        <w:tc>
          <w:tcPr>
            <w:tcW w:w="2471"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rsidR="00FE6B3B" w:rsidRPr="00FE6B3B" w:rsidRDefault="00171837" w:rsidP="00FE6B3B">
            <w:pPr>
              <w:spacing w:line="276" w:lineRule="auto"/>
              <w:jc w:val="center"/>
              <w:rPr>
                <w:rFonts w:ascii="Century Gothic" w:hAnsi="Century Gothic" w:cs="Arial"/>
                <w:sz w:val="20"/>
                <w:szCs w:val="20"/>
              </w:rPr>
            </w:pPr>
            <w:r>
              <w:rPr>
                <w:rFonts w:ascii="Century Gothic" w:hAnsi="Century Gothic" w:cs="Arial"/>
                <w:sz w:val="20"/>
                <w:szCs w:val="20"/>
              </w:rPr>
              <w:t>36</w:t>
            </w:r>
          </w:p>
        </w:tc>
        <w:tc>
          <w:tcPr>
            <w:tcW w:w="2082" w:type="dxa"/>
            <w:tcBorders>
              <w:top w:val="single" w:sz="4" w:space="0" w:color="auto"/>
              <w:left w:val="single" w:sz="4" w:space="0" w:color="auto"/>
              <w:right w:val="single" w:sz="8" w:space="0" w:color="auto"/>
            </w:tcBorders>
            <w:tcMar>
              <w:top w:w="0" w:type="dxa"/>
              <w:left w:w="108" w:type="dxa"/>
              <w:bottom w:w="0" w:type="dxa"/>
              <w:right w:w="108" w:type="dxa"/>
            </w:tcMar>
            <w:vAlign w:val="center"/>
          </w:tcPr>
          <w:p w:rsidR="00FE6B3B" w:rsidRPr="00FE6B3B" w:rsidRDefault="00171837" w:rsidP="00FE6B3B">
            <w:pPr>
              <w:spacing w:line="276" w:lineRule="auto"/>
              <w:jc w:val="center"/>
              <w:rPr>
                <w:rFonts w:ascii="Century Gothic" w:hAnsi="Century Gothic" w:cs="Arial"/>
                <w:sz w:val="20"/>
                <w:szCs w:val="20"/>
              </w:rPr>
            </w:pPr>
            <w:r>
              <w:rPr>
                <w:rFonts w:ascii="Century Gothic" w:hAnsi="Century Gothic" w:cs="Arial"/>
                <w:sz w:val="20"/>
                <w:szCs w:val="20"/>
              </w:rPr>
              <w:t>60</w:t>
            </w:r>
          </w:p>
        </w:tc>
      </w:tr>
      <w:tr w:rsidR="00FE6B3B" w:rsidRPr="00FE6B3B" w:rsidTr="0035274C">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vAlign w:val="center"/>
          </w:tcPr>
          <w:p w:rsidR="00FE6B3B" w:rsidRPr="00FE6B3B" w:rsidRDefault="00FE6B3B" w:rsidP="00FE6B3B">
            <w:pPr>
              <w:spacing w:before="45" w:after="45" w:line="276" w:lineRule="auto"/>
              <w:jc w:val="center"/>
              <w:rPr>
                <w:rFonts w:ascii="Century Gothic" w:hAnsi="Century Gothic" w:cs="Arial"/>
                <w:b/>
                <w:bCs/>
                <w:color w:val="FFFFFF"/>
                <w:sz w:val="20"/>
                <w:szCs w:val="20"/>
                <w:lang w:val="es-ES_tradnl"/>
              </w:rPr>
            </w:pPr>
            <w:r w:rsidRPr="00FE6B3B">
              <w:rPr>
                <w:rFonts w:ascii="Century Gothic" w:hAnsi="Century Gothic" w:cs="Arial"/>
                <w:b/>
                <w:bCs/>
                <w:color w:val="FFFFFF"/>
                <w:sz w:val="20"/>
                <w:szCs w:val="20"/>
                <w:lang w:val="es-ES_tradnl"/>
              </w:rPr>
              <w:t>MODALIDAD NO PRESENCIAL</w:t>
            </w:r>
          </w:p>
        </w:tc>
      </w:tr>
      <w:tr w:rsidR="00FE6B3B" w:rsidRPr="00FE6B3B" w:rsidTr="0035274C">
        <w:tc>
          <w:tcPr>
            <w:tcW w:w="4501" w:type="dxa"/>
            <w:gridSpan w:val="2"/>
            <w:tcBorders>
              <w:top w:val="nil"/>
              <w:left w:val="single" w:sz="8" w:space="0" w:color="auto"/>
              <w:bottom w:val="single" w:sz="4" w:space="0" w:color="auto"/>
              <w:right w:val="single" w:sz="8" w:space="0" w:color="auto"/>
            </w:tcBorders>
            <w:shd w:val="clear" w:color="auto" w:fill="FFFFCC"/>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sidRPr="00FE6B3B">
              <w:rPr>
                <w:rFonts w:ascii="Century Gothic" w:hAnsi="Century Gothic" w:cs="Arial"/>
                <w:b/>
                <w:sz w:val="20"/>
                <w:szCs w:val="20"/>
              </w:rPr>
              <w:t>Encuentros virtuales programados</w:t>
            </w:r>
          </w:p>
        </w:tc>
        <w:tc>
          <w:tcPr>
            <w:tcW w:w="4553"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vAlign w:val="center"/>
          </w:tcPr>
          <w:p w:rsidR="00FE6B3B" w:rsidRPr="00FE6B3B" w:rsidRDefault="00FE6B3B" w:rsidP="00FE6B3B">
            <w:pPr>
              <w:spacing w:before="45" w:after="45" w:line="276" w:lineRule="auto"/>
              <w:jc w:val="center"/>
              <w:rPr>
                <w:rFonts w:ascii="Century Gothic" w:hAnsi="Century Gothic" w:cs="Arial"/>
                <w:b/>
                <w:sz w:val="20"/>
                <w:szCs w:val="20"/>
              </w:rPr>
            </w:pPr>
            <w:r w:rsidRPr="00FE6B3B">
              <w:rPr>
                <w:rFonts w:ascii="Century Gothic" w:hAnsi="Century Gothic" w:cs="Arial"/>
                <w:b/>
                <w:sz w:val="20"/>
                <w:szCs w:val="20"/>
              </w:rPr>
              <w:t>Trabajo o actividades autónomas</w:t>
            </w:r>
          </w:p>
        </w:tc>
      </w:tr>
      <w:tr w:rsidR="00FE6B3B" w:rsidRPr="00FE6B3B" w:rsidTr="00FE6B3B">
        <w:trPr>
          <w:trHeight w:val="518"/>
        </w:trPr>
        <w:tc>
          <w:tcPr>
            <w:tcW w:w="2250" w:type="dxa"/>
            <w:tcBorders>
              <w:top w:val="nil"/>
              <w:left w:val="single" w:sz="8" w:space="0" w:color="auto"/>
              <w:bottom w:val="single" w:sz="4" w:space="0" w:color="auto"/>
              <w:right w:val="single" w:sz="4" w:space="0" w:color="auto"/>
            </w:tcBorders>
            <w:shd w:val="clear" w:color="auto" w:fill="F2F2F2"/>
            <w:tcMar>
              <w:top w:w="0" w:type="dxa"/>
              <w:left w:w="108" w:type="dxa"/>
              <w:bottom w:w="0" w:type="dxa"/>
              <w:right w:w="108" w:type="dxa"/>
            </w:tcMar>
            <w:vAlign w:val="center"/>
          </w:tcPr>
          <w:p w:rsidR="00FE6B3B" w:rsidRPr="00CD48BB" w:rsidRDefault="00FE6B3B" w:rsidP="00FE6B3B">
            <w:pPr>
              <w:jc w:val="center"/>
              <w:rPr>
                <w:rFonts w:ascii="Century Gothic" w:hAnsi="Century Gothic" w:cs="Arial"/>
                <w:sz w:val="20"/>
                <w:szCs w:val="20"/>
              </w:rPr>
            </w:pPr>
            <w:r w:rsidRPr="00CD48BB">
              <w:rPr>
                <w:rFonts w:ascii="Century Gothic" w:hAnsi="Century Gothic" w:cs="Arial"/>
                <w:sz w:val="20"/>
                <w:szCs w:val="20"/>
              </w:rPr>
              <w:t>Video-conferencia</w:t>
            </w:r>
          </w:p>
        </w:tc>
        <w:tc>
          <w:tcPr>
            <w:tcW w:w="2251" w:type="dxa"/>
            <w:tcBorders>
              <w:top w:val="nil"/>
              <w:left w:val="nil"/>
              <w:bottom w:val="single" w:sz="4" w:space="0" w:color="auto"/>
              <w:right w:val="single" w:sz="4" w:space="0" w:color="auto"/>
            </w:tcBorders>
            <w:shd w:val="clear" w:color="auto" w:fill="F2F2F2"/>
            <w:tcMar>
              <w:top w:w="0" w:type="dxa"/>
              <w:left w:w="108" w:type="dxa"/>
              <w:bottom w:w="0" w:type="dxa"/>
              <w:right w:w="108" w:type="dxa"/>
            </w:tcMar>
            <w:vAlign w:val="center"/>
          </w:tcPr>
          <w:p w:rsidR="00FE6B3B" w:rsidRPr="00CD48BB" w:rsidRDefault="00FE6B3B" w:rsidP="00FE6B3B">
            <w:pPr>
              <w:jc w:val="center"/>
              <w:rPr>
                <w:rFonts w:ascii="Century Gothic" w:hAnsi="Century Gothic" w:cs="Arial"/>
                <w:sz w:val="20"/>
                <w:szCs w:val="20"/>
              </w:rPr>
            </w:pPr>
            <w:r w:rsidRPr="00CD48BB">
              <w:rPr>
                <w:rFonts w:ascii="Century Gothic" w:hAnsi="Century Gothic" w:cs="Arial"/>
                <w:sz w:val="20"/>
                <w:szCs w:val="20"/>
              </w:rPr>
              <w:t>Foros virtuales</w:t>
            </w:r>
          </w:p>
        </w:tc>
        <w:tc>
          <w:tcPr>
            <w:tcW w:w="2471"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tcPr>
          <w:p w:rsidR="00FE6B3B" w:rsidRPr="00CD48BB" w:rsidRDefault="00FE6B3B" w:rsidP="00FE6B3B">
            <w:pPr>
              <w:jc w:val="center"/>
              <w:rPr>
                <w:rFonts w:ascii="Century Gothic" w:hAnsi="Century Gothic" w:cs="Arial"/>
                <w:sz w:val="20"/>
                <w:szCs w:val="20"/>
              </w:rPr>
            </w:pPr>
            <w:r w:rsidRPr="00CD48BB">
              <w:rPr>
                <w:rFonts w:ascii="Century Gothic" w:hAnsi="Century Gothic" w:cs="Arial"/>
                <w:sz w:val="20"/>
                <w:szCs w:val="20"/>
              </w:rPr>
              <w:t>Elaboración de trabajos individuales o grupales</w:t>
            </w:r>
          </w:p>
        </w:tc>
        <w:tc>
          <w:tcPr>
            <w:tcW w:w="2082"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tcPr>
          <w:p w:rsidR="00FE6B3B" w:rsidRPr="00CD48BB" w:rsidRDefault="00FE6B3B" w:rsidP="00FE6B3B">
            <w:pPr>
              <w:jc w:val="center"/>
              <w:rPr>
                <w:rFonts w:ascii="Century Gothic" w:hAnsi="Century Gothic" w:cs="Arial"/>
                <w:sz w:val="20"/>
                <w:szCs w:val="20"/>
              </w:rPr>
            </w:pPr>
            <w:r w:rsidRPr="00CD48BB">
              <w:rPr>
                <w:rFonts w:ascii="Century Gothic" w:hAnsi="Century Gothic" w:cs="Arial"/>
                <w:sz w:val="20"/>
                <w:szCs w:val="20"/>
              </w:rPr>
              <w:t>Estudio: preparación de la evaluación</w:t>
            </w:r>
          </w:p>
        </w:tc>
      </w:tr>
      <w:tr w:rsidR="00FE6B3B" w:rsidRPr="00FE6B3B" w:rsidTr="0035274C">
        <w:trPr>
          <w:trHeight w:val="517"/>
        </w:trPr>
        <w:tc>
          <w:tcPr>
            <w:tcW w:w="2250" w:type="dxa"/>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b/>
                <w:sz w:val="20"/>
                <w:szCs w:val="20"/>
              </w:rPr>
            </w:pPr>
            <w:r>
              <w:rPr>
                <w:rFonts w:ascii="Century Gothic" w:hAnsi="Century Gothic" w:cs="Arial"/>
                <w:sz w:val="20"/>
                <w:szCs w:val="20"/>
              </w:rPr>
              <w:t>1</w:t>
            </w:r>
            <w:r w:rsidRPr="00FE6B3B">
              <w:rPr>
                <w:rFonts w:ascii="Century Gothic" w:hAnsi="Century Gothic" w:cs="Arial"/>
                <w:sz w:val="20"/>
                <w:szCs w:val="20"/>
              </w:rPr>
              <w:t>2</w:t>
            </w: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sidRPr="00FE6B3B">
              <w:rPr>
                <w:rFonts w:ascii="Century Gothic" w:hAnsi="Century Gothic" w:cs="Arial"/>
                <w:sz w:val="20"/>
                <w:szCs w:val="20"/>
              </w:rPr>
              <w:t>3</w:t>
            </w:r>
            <w:r>
              <w:rPr>
                <w:rFonts w:ascii="Century Gothic" w:hAnsi="Century Gothic" w:cs="Arial"/>
                <w:sz w:val="20"/>
                <w:szCs w:val="20"/>
              </w:rPr>
              <w:t>4</w:t>
            </w:r>
          </w:p>
        </w:tc>
        <w:tc>
          <w:tcPr>
            <w:tcW w:w="24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Pr>
                <w:rFonts w:ascii="Century Gothic" w:hAnsi="Century Gothic" w:cs="Arial"/>
                <w:sz w:val="20"/>
                <w:szCs w:val="20"/>
              </w:rPr>
              <w:t>42</w:t>
            </w:r>
          </w:p>
        </w:tc>
        <w:tc>
          <w:tcPr>
            <w:tcW w:w="20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sz w:val="20"/>
                <w:szCs w:val="20"/>
              </w:rPr>
            </w:pPr>
            <w:r>
              <w:rPr>
                <w:rFonts w:ascii="Century Gothic" w:hAnsi="Century Gothic" w:cs="Arial"/>
                <w:sz w:val="20"/>
                <w:szCs w:val="20"/>
              </w:rPr>
              <w:t>62</w:t>
            </w:r>
          </w:p>
        </w:tc>
      </w:tr>
      <w:tr w:rsidR="00FE6B3B" w:rsidRPr="00FE6B3B" w:rsidTr="0035274C">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FE6B3B" w:rsidRPr="00FE6B3B" w:rsidRDefault="00FE6B3B" w:rsidP="00FE6B3B">
            <w:pPr>
              <w:spacing w:line="276" w:lineRule="auto"/>
              <w:jc w:val="right"/>
              <w:rPr>
                <w:rFonts w:ascii="Century Gothic" w:hAnsi="Century Gothic" w:cs="Arial"/>
                <w:b/>
                <w:color w:val="FFFFFF"/>
                <w:sz w:val="20"/>
                <w:szCs w:val="20"/>
              </w:rPr>
            </w:pPr>
            <w:r w:rsidRPr="00FE6B3B">
              <w:rPr>
                <w:rFonts w:ascii="Century Gothic" w:hAnsi="Century Gothic" w:cs="Arial"/>
                <w:b/>
                <w:color w:val="FFFFFF"/>
                <w:sz w:val="20"/>
                <w:szCs w:val="20"/>
              </w:rPr>
              <w:t xml:space="preserve">CRÉDITOS ECTS: </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FE6B3B" w:rsidRPr="00FE6B3B" w:rsidRDefault="00FE6B3B" w:rsidP="00FE6B3B">
            <w:pPr>
              <w:spacing w:line="276" w:lineRule="auto"/>
              <w:jc w:val="center"/>
              <w:rPr>
                <w:rFonts w:ascii="Century Gothic" w:hAnsi="Century Gothic" w:cs="Arial"/>
                <w:b/>
                <w:color w:val="FFFFFF"/>
                <w:sz w:val="20"/>
                <w:szCs w:val="20"/>
              </w:rPr>
            </w:pPr>
            <w:r w:rsidRPr="00FE6B3B">
              <w:rPr>
                <w:rFonts w:ascii="Century Gothic" w:hAnsi="Century Gothic" w:cs="Arial"/>
                <w:b/>
                <w:color w:val="FFFFFF"/>
                <w:sz w:val="20"/>
                <w:szCs w:val="20"/>
              </w:rPr>
              <w:t>6</w:t>
            </w:r>
          </w:p>
        </w:tc>
      </w:tr>
    </w:tbl>
    <w:p w:rsidR="00FE6B3B" w:rsidRPr="00FE6B3B" w:rsidRDefault="00FE6B3B" w:rsidP="00FE6B3B">
      <w:pPr>
        <w:autoSpaceDE w:val="0"/>
        <w:autoSpaceDN w:val="0"/>
        <w:adjustRightInd w:val="0"/>
        <w:spacing w:line="276" w:lineRule="auto"/>
        <w:rPr>
          <w:rFonts w:ascii="FuturaStd-Bold" w:hAnsi="FuturaStd-Bold" w:cs="FuturaStd-Bold"/>
          <w:b/>
          <w:bCs/>
          <w:color w:val="003000"/>
        </w:rPr>
      </w:pPr>
    </w:p>
    <w:p w:rsidR="00FE6B3B" w:rsidRDefault="00FE6B3B" w:rsidP="006375A4">
      <w:pPr>
        <w:autoSpaceDE w:val="0"/>
        <w:autoSpaceDN w:val="0"/>
        <w:adjustRightInd w:val="0"/>
        <w:rPr>
          <w:rFonts w:ascii="Century Gothic" w:hAnsi="Century Gothic" w:cs="FuturaStd-Bold"/>
          <w:b/>
          <w:bCs/>
        </w:rPr>
      </w:pPr>
    </w:p>
    <w:p w:rsidR="00FE6B3B" w:rsidRDefault="00FE6B3B" w:rsidP="006375A4">
      <w:pPr>
        <w:autoSpaceDE w:val="0"/>
        <w:autoSpaceDN w:val="0"/>
        <w:adjustRightInd w:val="0"/>
        <w:rPr>
          <w:rFonts w:ascii="Century Gothic" w:hAnsi="Century Gothic" w:cs="FuturaStd-Bold"/>
          <w:b/>
          <w:bCs/>
        </w:rPr>
      </w:pPr>
    </w:p>
    <w:p w:rsidR="00FE6B3B" w:rsidRDefault="00FE6B3B" w:rsidP="006375A4">
      <w:pPr>
        <w:autoSpaceDE w:val="0"/>
        <w:autoSpaceDN w:val="0"/>
        <w:adjustRightInd w:val="0"/>
        <w:rPr>
          <w:rFonts w:ascii="Century Gothic" w:hAnsi="Century Gothic" w:cs="FuturaStd-Bold"/>
          <w:b/>
          <w:bCs/>
        </w:rPr>
      </w:pPr>
    </w:p>
    <w:p w:rsidR="00FE6B3B" w:rsidRDefault="00FE6B3B" w:rsidP="006375A4">
      <w:pPr>
        <w:autoSpaceDE w:val="0"/>
        <w:autoSpaceDN w:val="0"/>
        <w:adjustRightInd w:val="0"/>
        <w:rPr>
          <w:rFonts w:ascii="Century Gothic" w:hAnsi="Century Gothic" w:cs="FuturaStd-Bold"/>
          <w:b/>
          <w:bCs/>
        </w:rPr>
      </w:pPr>
    </w:p>
    <w:p w:rsidR="00FE6B3B" w:rsidRDefault="00FE6B3B" w:rsidP="006375A4">
      <w:pPr>
        <w:autoSpaceDE w:val="0"/>
        <w:autoSpaceDN w:val="0"/>
        <w:adjustRightInd w:val="0"/>
        <w:rPr>
          <w:rFonts w:ascii="Century Gothic" w:hAnsi="Century Gothic" w:cs="FuturaStd-Bold"/>
          <w:b/>
          <w:bCs/>
        </w:rPr>
      </w:pPr>
    </w:p>
    <w:p w:rsidR="006375A4" w:rsidRDefault="006375A4" w:rsidP="006375A4">
      <w:pPr>
        <w:autoSpaceDE w:val="0"/>
        <w:autoSpaceDN w:val="0"/>
        <w:adjustRightInd w:val="0"/>
        <w:rPr>
          <w:rFonts w:ascii="Century Gothic" w:hAnsi="Century Gothic" w:cs="FuturaStd-Bold"/>
          <w:b/>
          <w:bCs/>
        </w:rPr>
      </w:pPr>
      <w:r w:rsidRPr="00950628">
        <w:rPr>
          <w:rFonts w:ascii="Century Gothic" w:hAnsi="Century Gothic" w:cs="FuturaStd-Bold"/>
          <w:b/>
          <w:bCs/>
        </w:rPr>
        <w:lastRenderedPageBreak/>
        <w:t>EVALUACIÓN Y CRITERIOS DE CALIFICACIÓN</w:t>
      </w:r>
      <w:r w:rsidR="00F83B40" w:rsidRPr="00950628">
        <w:rPr>
          <w:rFonts w:ascii="Century Gothic" w:hAnsi="Century Gothic" w:cs="FuturaStd-Bold"/>
          <w:b/>
          <w:bCs/>
        </w:rPr>
        <w:t xml:space="preserve"> </w:t>
      </w:r>
    </w:p>
    <w:p w:rsidR="00950628" w:rsidRPr="00950628" w:rsidRDefault="00950628" w:rsidP="006375A4">
      <w:pPr>
        <w:autoSpaceDE w:val="0"/>
        <w:autoSpaceDN w:val="0"/>
        <w:adjustRightInd w:val="0"/>
        <w:rPr>
          <w:rFonts w:ascii="Century Gothic" w:hAnsi="Century Gothic" w:cs="FuturaStd-Bold"/>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2275"/>
        <w:gridCol w:w="1195"/>
      </w:tblGrid>
      <w:tr w:rsidR="00081CAB" w:rsidRPr="009F6D19" w:rsidTr="00DA1BA0">
        <w:tc>
          <w:tcPr>
            <w:tcW w:w="8978" w:type="dxa"/>
            <w:gridSpan w:val="3"/>
            <w:shd w:val="clear" w:color="auto" w:fill="3333FF"/>
          </w:tcPr>
          <w:p w:rsidR="00081CAB" w:rsidRPr="009F6D19" w:rsidRDefault="00081CAB" w:rsidP="00081CAB">
            <w:pPr>
              <w:jc w:val="center"/>
              <w:rPr>
                <w:rFonts w:ascii="Century Gothic" w:hAnsi="Century Gothic"/>
                <w:b/>
                <w:sz w:val="20"/>
                <w:szCs w:val="20"/>
              </w:rPr>
            </w:pPr>
          </w:p>
        </w:tc>
      </w:tr>
      <w:tr w:rsidR="00081CAB" w:rsidTr="00081CAB">
        <w:tc>
          <w:tcPr>
            <w:tcW w:w="5508" w:type="dxa"/>
            <w:shd w:val="clear" w:color="auto" w:fill="FF9900"/>
          </w:tcPr>
          <w:p w:rsidR="00081CAB" w:rsidRDefault="00081CAB">
            <w:r w:rsidRPr="009F6D19">
              <w:rPr>
                <w:rFonts w:ascii="CenturyGothic,Bold" w:hAnsi="CenturyGothic,Bold" w:cs="CenturyGothic,Bold"/>
                <w:b/>
                <w:bCs/>
                <w:sz w:val="20"/>
                <w:szCs w:val="20"/>
              </w:rPr>
              <w:t>Actividades de evaluación</w:t>
            </w:r>
          </w:p>
        </w:tc>
        <w:tc>
          <w:tcPr>
            <w:tcW w:w="2275" w:type="dxa"/>
            <w:shd w:val="clear" w:color="auto" w:fill="FF9900"/>
          </w:tcPr>
          <w:p w:rsidR="00081CAB" w:rsidRPr="009F6D19" w:rsidRDefault="00081CAB" w:rsidP="00DA1BA0">
            <w:pPr>
              <w:rPr>
                <w:rFonts w:ascii="Century Gothic" w:hAnsi="Century Gothic"/>
              </w:rPr>
            </w:pPr>
            <w:r w:rsidRPr="009F6D19">
              <w:rPr>
                <w:rFonts w:ascii="Century Gothic" w:hAnsi="Century Gothic"/>
                <w:b/>
                <w:sz w:val="20"/>
                <w:szCs w:val="20"/>
              </w:rPr>
              <w:t>CRITERIOS</w:t>
            </w:r>
          </w:p>
        </w:tc>
        <w:tc>
          <w:tcPr>
            <w:tcW w:w="1195" w:type="dxa"/>
            <w:shd w:val="clear" w:color="auto" w:fill="FF9900"/>
          </w:tcPr>
          <w:p w:rsidR="00081CAB" w:rsidRPr="009F6D19" w:rsidRDefault="00081CAB" w:rsidP="00DA1BA0">
            <w:pPr>
              <w:rPr>
                <w:rFonts w:ascii="Century Gothic" w:hAnsi="Century Gothic"/>
                <w:b/>
                <w:sz w:val="20"/>
                <w:szCs w:val="20"/>
              </w:rPr>
            </w:pPr>
            <w:r w:rsidRPr="009F6D19">
              <w:rPr>
                <w:rFonts w:ascii="Century Gothic" w:hAnsi="Century Gothic"/>
                <w:b/>
                <w:sz w:val="20"/>
                <w:szCs w:val="20"/>
              </w:rPr>
              <w:t>PESO</w:t>
            </w:r>
          </w:p>
        </w:tc>
      </w:tr>
      <w:tr w:rsidR="00081CAB" w:rsidTr="009F6D19">
        <w:tc>
          <w:tcPr>
            <w:tcW w:w="5508" w:type="dxa"/>
            <w:shd w:val="clear" w:color="auto" w:fill="auto"/>
          </w:tcPr>
          <w:p w:rsidR="00081CAB" w:rsidRPr="00B23FC7" w:rsidRDefault="000D6140">
            <w:pPr>
              <w:rPr>
                <w:rFonts w:ascii="Century Gothic" w:hAnsi="Century Gothic"/>
                <w:sz w:val="20"/>
                <w:szCs w:val="20"/>
              </w:rPr>
            </w:pPr>
            <w:r w:rsidRPr="00B23FC7">
              <w:rPr>
                <w:rFonts w:ascii="Century Gothic" w:hAnsi="Century Gothic"/>
                <w:sz w:val="20"/>
                <w:szCs w:val="20"/>
              </w:rPr>
              <w:t>Reflexión en grupo y análisis de una situación práctica</w:t>
            </w:r>
          </w:p>
        </w:tc>
        <w:tc>
          <w:tcPr>
            <w:tcW w:w="2275" w:type="dxa"/>
            <w:shd w:val="clear" w:color="auto" w:fill="auto"/>
          </w:tcPr>
          <w:p w:rsidR="00081CAB" w:rsidRPr="00B23FC7" w:rsidRDefault="000D6140">
            <w:pPr>
              <w:rPr>
                <w:rFonts w:ascii="Century Gothic" w:hAnsi="Century Gothic"/>
                <w:sz w:val="20"/>
                <w:szCs w:val="20"/>
              </w:rPr>
            </w:pPr>
            <w:r w:rsidRPr="00B23FC7">
              <w:rPr>
                <w:rFonts w:ascii="Century Gothic" w:hAnsi="Century Gothic"/>
                <w:sz w:val="20"/>
                <w:szCs w:val="20"/>
              </w:rPr>
              <w:t>Aplicación de los conceptos teóricos al caso concreto. Razonamiento y claridad expositiva.</w:t>
            </w:r>
          </w:p>
        </w:tc>
        <w:tc>
          <w:tcPr>
            <w:tcW w:w="1195" w:type="dxa"/>
            <w:shd w:val="clear" w:color="auto" w:fill="auto"/>
          </w:tcPr>
          <w:p w:rsidR="00081CAB" w:rsidRPr="00B23FC7" w:rsidRDefault="000D6140">
            <w:pPr>
              <w:rPr>
                <w:rFonts w:ascii="Century Gothic" w:hAnsi="Century Gothic"/>
                <w:sz w:val="20"/>
                <w:szCs w:val="20"/>
              </w:rPr>
            </w:pPr>
            <w:r w:rsidRPr="00B23FC7">
              <w:rPr>
                <w:rFonts w:ascii="Century Gothic" w:hAnsi="Century Gothic"/>
                <w:sz w:val="20"/>
                <w:szCs w:val="20"/>
              </w:rPr>
              <w:t>10%</w:t>
            </w:r>
          </w:p>
        </w:tc>
      </w:tr>
      <w:tr w:rsidR="00081CAB" w:rsidTr="009F6D19">
        <w:tc>
          <w:tcPr>
            <w:tcW w:w="5508" w:type="dxa"/>
            <w:shd w:val="clear" w:color="auto" w:fill="auto"/>
          </w:tcPr>
          <w:p w:rsidR="00081CAB" w:rsidRPr="00B23FC7" w:rsidRDefault="000D6140" w:rsidP="00126305">
            <w:pPr>
              <w:rPr>
                <w:rFonts w:ascii="Century Gothic" w:hAnsi="Century Gothic"/>
                <w:sz w:val="20"/>
                <w:szCs w:val="20"/>
              </w:rPr>
            </w:pPr>
            <w:r w:rsidRPr="00B23FC7">
              <w:rPr>
                <w:rFonts w:ascii="Century Gothic" w:hAnsi="Century Gothic"/>
                <w:sz w:val="20"/>
                <w:szCs w:val="20"/>
              </w:rPr>
              <w:t>Exposición razonada de un</w:t>
            </w:r>
            <w:r w:rsidR="00045E6C" w:rsidRPr="00B23FC7">
              <w:rPr>
                <w:rFonts w:ascii="Century Gothic" w:hAnsi="Century Gothic"/>
                <w:sz w:val="20"/>
                <w:szCs w:val="20"/>
              </w:rPr>
              <w:t xml:space="preserve">a noticia de actualidad identificada por el alumnado como representativa de las instituciones estudiadas </w:t>
            </w:r>
          </w:p>
        </w:tc>
        <w:tc>
          <w:tcPr>
            <w:tcW w:w="2275" w:type="dxa"/>
            <w:shd w:val="clear" w:color="auto" w:fill="auto"/>
          </w:tcPr>
          <w:p w:rsidR="00081CAB" w:rsidRPr="00B23FC7" w:rsidRDefault="00045E6C" w:rsidP="00045E6C">
            <w:pPr>
              <w:rPr>
                <w:rFonts w:ascii="Century Gothic" w:hAnsi="Century Gothic"/>
                <w:sz w:val="20"/>
                <w:szCs w:val="20"/>
              </w:rPr>
            </w:pPr>
            <w:r w:rsidRPr="00B23FC7">
              <w:rPr>
                <w:rFonts w:ascii="Century Gothic" w:hAnsi="Century Gothic"/>
                <w:sz w:val="20"/>
                <w:szCs w:val="20"/>
              </w:rPr>
              <w:t xml:space="preserve">Identificación de las instituciones estudiadas y comprensión de la relevancia del caso analizado. </w:t>
            </w:r>
          </w:p>
        </w:tc>
        <w:tc>
          <w:tcPr>
            <w:tcW w:w="1195" w:type="dxa"/>
            <w:shd w:val="clear" w:color="auto" w:fill="auto"/>
          </w:tcPr>
          <w:p w:rsidR="00081CAB" w:rsidRPr="00B23FC7" w:rsidRDefault="00045E6C">
            <w:pPr>
              <w:rPr>
                <w:rFonts w:ascii="Century Gothic" w:hAnsi="Century Gothic"/>
                <w:sz w:val="20"/>
                <w:szCs w:val="20"/>
              </w:rPr>
            </w:pPr>
            <w:r w:rsidRPr="00B23FC7">
              <w:rPr>
                <w:rFonts w:ascii="Century Gothic" w:hAnsi="Century Gothic"/>
                <w:sz w:val="20"/>
                <w:szCs w:val="20"/>
              </w:rPr>
              <w:t>10%</w:t>
            </w:r>
          </w:p>
        </w:tc>
      </w:tr>
      <w:tr w:rsidR="00081CAB" w:rsidTr="009F6D19">
        <w:tc>
          <w:tcPr>
            <w:tcW w:w="5508" w:type="dxa"/>
            <w:shd w:val="clear" w:color="auto" w:fill="auto"/>
          </w:tcPr>
          <w:p w:rsidR="00081CAB" w:rsidRPr="00B23FC7" w:rsidRDefault="00045E6C">
            <w:pPr>
              <w:rPr>
                <w:rFonts w:ascii="Century Gothic" w:hAnsi="Century Gothic"/>
                <w:sz w:val="20"/>
                <w:szCs w:val="20"/>
              </w:rPr>
            </w:pPr>
            <w:r w:rsidRPr="00B23FC7">
              <w:rPr>
                <w:rFonts w:ascii="Century Gothic" w:hAnsi="Century Gothic"/>
                <w:sz w:val="20"/>
                <w:szCs w:val="20"/>
              </w:rPr>
              <w:t>Elaboración de un trabajo grupal acerca de una materia eventualmente objeto de reforma constitucional</w:t>
            </w:r>
          </w:p>
        </w:tc>
        <w:tc>
          <w:tcPr>
            <w:tcW w:w="2275" w:type="dxa"/>
            <w:shd w:val="clear" w:color="auto" w:fill="auto"/>
          </w:tcPr>
          <w:p w:rsidR="00081CAB" w:rsidRPr="00B23FC7" w:rsidRDefault="00045E6C">
            <w:pPr>
              <w:rPr>
                <w:rFonts w:ascii="Century Gothic" w:hAnsi="Century Gothic"/>
                <w:sz w:val="20"/>
                <w:szCs w:val="20"/>
              </w:rPr>
            </w:pPr>
            <w:r w:rsidRPr="00B23FC7">
              <w:rPr>
                <w:rFonts w:ascii="Century Gothic" w:hAnsi="Century Gothic"/>
                <w:sz w:val="20"/>
                <w:szCs w:val="20"/>
              </w:rPr>
              <w:t>Aplicación de los conceptos teóricos, así como toma de partido de manera motivada en relación con un debate en curso</w:t>
            </w:r>
          </w:p>
        </w:tc>
        <w:tc>
          <w:tcPr>
            <w:tcW w:w="1195" w:type="dxa"/>
            <w:shd w:val="clear" w:color="auto" w:fill="auto"/>
          </w:tcPr>
          <w:p w:rsidR="00081CAB" w:rsidRPr="00B23FC7" w:rsidRDefault="00045E6C">
            <w:pPr>
              <w:rPr>
                <w:rFonts w:ascii="Century Gothic" w:hAnsi="Century Gothic"/>
                <w:sz w:val="20"/>
                <w:szCs w:val="20"/>
              </w:rPr>
            </w:pPr>
            <w:r w:rsidRPr="00B23FC7">
              <w:rPr>
                <w:rFonts w:ascii="Century Gothic" w:hAnsi="Century Gothic"/>
                <w:sz w:val="20"/>
                <w:szCs w:val="20"/>
              </w:rPr>
              <w:t>20%</w:t>
            </w:r>
          </w:p>
        </w:tc>
      </w:tr>
      <w:tr w:rsidR="00045E6C" w:rsidTr="00C81DE9">
        <w:tc>
          <w:tcPr>
            <w:tcW w:w="5508" w:type="dxa"/>
            <w:shd w:val="clear" w:color="auto" w:fill="auto"/>
          </w:tcPr>
          <w:p w:rsidR="00045E6C" w:rsidRPr="00B23FC7" w:rsidRDefault="00045E6C" w:rsidP="00C81DE9">
            <w:pPr>
              <w:rPr>
                <w:rFonts w:ascii="Century Gothic" w:hAnsi="Century Gothic"/>
                <w:sz w:val="20"/>
                <w:szCs w:val="20"/>
              </w:rPr>
            </w:pPr>
            <w:r w:rsidRPr="00B23FC7">
              <w:rPr>
                <w:rFonts w:ascii="Century Gothic" w:hAnsi="Century Gothic"/>
                <w:sz w:val="20"/>
                <w:szCs w:val="20"/>
              </w:rPr>
              <w:t>Prueba de evaluación</w:t>
            </w:r>
          </w:p>
        </w:tc>
        <w:tc>
          <w:tcPr>
            <w:tcW w:w="2275" w:type="dxa"/>
            <w:shd w:val="clear" w:color="auto" w:fill="auto"/>
          </w:tcPr>
          <w:p w:rsidR="00045E6C" w:rsidRPr="00B23FC7" w:rsidRDefault="00045E6C" w:rsidP="00C81DE9">
            <w:pPr>
              <w:rPr>
                <w:rFonts w:ascii="Century Gothic" w:hAnsi="Century Gothic"/>
                <w:sz w:val="20"/>
                <w:szCs w:val="20"/>
              </w:rPr>
            </w:pPr>
            <w:r w:rsidRPr="00B23FC7">
              <w:rPr>
                <w:rFonts w:ascii="Century Gothic" w:hAnsi="Century Gothic"/>
                <w:sz w:val="20"/>
                <w:szCs w:val="20"/>
              </w:rPr>
              <w:t>Dominio de los conceptos teóricos de la materia</w:t>
            </w:r>
          </w:p>
        </w:tc>
        <w:tc>
          <w:tcPr>
            <w:tcW w:w="1195" w:type="dxa"/>
            <w:shd w:val="clear" w:color="auto" w:fill="auto"/>
          </w:tcPr>
          <w:p w:rsidR="00045E6C" w:rsidRPr="00B23FC7" w:rsidRDefault="002A396C" w:rsidP="00C81DE9">
            <w:pPr>
              <w:rPr>
                <w:rFonts w:ascii="Century Gothic" w:hAnsi="Century Gothic"/>
                <w:sz w:val="20"/>
                <w:szCs w:val="20"/>
              </w:rPr>
            </w:pPr>
            <w:r w:rsidRPr="00B23FC7">
              <w:rPr>
                <w:rFonts w:ascii="Century Gothic" w:hAnsi="Century Gothic"/>
                <w:sz w:val="20"/>
                <w:szCs w:val="20"/>
              </w:rPr>
              <w:t>6</w:t>
            </w:r>
            <w:r w:rsidR="00045E6C" w:rsidRPr="00B23FC7">
              <w:rPr>
                <w:rFonts w:ascii="Century Gothic" w:hAnsi="Century Gothic"/>
                <w:sz w:val="20"/>
                <w:szCs w:val="20"/>
              </w:rPr>
              <w:t>0%</w:t>
            </w:r>
          </w:p>
        </w:tc>
      </w:tr>
    </w:tbl>
    <w:p w:rsidR="001C7106" w:rsidRDefault="001C7106" w:rsidP="00F83B40"/>
    <w:p w:rsidR="004565A9" w:rsidRPr="004565A9" w:rsidRDefault="004565A9" w:rsidP="004565A9">
      <w:pPr>
        <w:rPr>
          <w:rFonts w:ascii="Century Gothic" w:hAnsi="Century Gothic"/>
          <w:color w:val="000000"/>
          <w:sz w:val="20"/>
          <w:szCs w:val="20"/>
        </w:rPr>
      </w:pPr>
      <w:r w:rsidRPr="004565A9">
        <w:rPr>
          <w:rFonts w:ascii="Century Gothic" w:hAnsi="Century Gothic"/>
          <w:color w:val="000000"/>
          <w:sz w:val="20"/>
          <w:szCs w:val="20"/>
        </w:rPr>
        <w:t>Para poder hacer el examen final tanto de la convocatoria ordinaria como extraordinaria, ha de haberse realizado el resto de las actividades objeto de evaluación.</w:t>
      </w:r>
    </w:p>
    <w:p w:rsidR="004565A9" w:rsidRPr="00B23FC7" w:rsidRDefault="004565A9" w:rsidP="004565A9">
      <w:pPr>
        <w:rPr>
          <w:rFonts w:ascii="Century Gothic" w:hAnsi="Century Gothic"/>
          <w:sz w:val="20"/>
          <w:szCs w:val="20"/>
        </w:rPr>
      </w:pPr>
    </w:p>
    <w:p w:rsidR="004565A9" w:rsidRDefault="0022176D" w:rsidP="004565A9">
      <w:pPr>
        <w:jc w:val="both"/>
        <w:rPr>
          <w:rFonts w:ascii="Calibri" w:hAnsi="Calibri"/>
          <w:color w:val="000000"/>
          <w:sz w:val="19"/>
          <w:szCs w:val="19"/>
        </w:rPr>
      </w:pPr>
      <w:r w:rsidRPr="00B23FC7">
        <w:rPr>
          <w:rFonts w:ascii="Century Gothic" w:hAnsi="Century Gothic"/>
          <w:sz w:val="20"/>
          <w:szCs w:val="20"/>
        </w:rPr>
        <w:t xml:space="preserve">Solamente aprobando </w:t>
      </w:r>
      <w:r w:rsidR="00126305" w:rsidRPr="00B23FC7">
        <w:rPr>
          <w:rFonts w:ascii="Century Gothic" w:hAnsi="Century Gothic"/>
          <w:sz w:val="20"/>
          <w:szCs w:val="20"/>
        </w:rPr>
        <w:t xml:space="preserve">la prueba de evaluación, tanto en la modalidad presencial como online, </w:t>
      </w:r>
      <w:r w:rsidRPr="00B23FC7">
        <w:rPr>
          <w:rFonts w:ascii="Century Gothic" w:hAnsi="Century Gothic"/>
          <w:sz w:val="20"/>
          <w:szCs w:val="20"/>
        </w:rPr>
        <w:t>se realizará la valoración de las actividades de evaluación continua.</w:t>
      </w:r>
      <w:r w:rsidR="00126305" w:rsidRPr="00B23FC7">
        <w:rPr>
          <w:rFonts w:ascii="Century Gothic" w:hAnsi="Century Gothic"/>
          <w:sz w:val="20"/>
          <w:szCs w:val="20"/>
        </w:rPr>
        <w:t xml:space="preserve"> Si no se supera la prueba de evaluación, pero sí las actividades complementarias, éstas conservarán su valor para la convocatoria extraordinaria.</w:t>
      </w:r>
      <w:r w:rsidR="004565A9" w:rsidRPr="004565A9">
        <w:rPr>
          <w:rFonts w:ascii="Calibri" w:hAnsi="Calibri"/>
          <w:color w:val="000000"/>
          <w:sz w:val="19"/>
          <w:szCs w:val="19"/>
        </w:rPr>
        <w:t xml:space="preserve"> </w:t>
      </w:r>
    </w:p>
    <w:p w:rsidR="004565A9" w:rsidRDefault="004565A9" w:rsidP="004565A9">
      <w:pPr>
        <w:rPr>
          <w:rFonts w:ascii="Calibri" w:hAnsi="Calibri"/>
          <w:color w:val="000000"/>
          <w:sz w:val="19"/>
          <w:szCs w:val="19"/>
        </w:rPr>
      </w:pPr>
    </w:p>
    <w:p w:rsidR="009C1E99" w:rsidRDefault="00047672" w:rsidP="009C1E99">
      <w:pPr>
        <w:autoSpaceDE w:val="0"/>
        <w:autoSpaceDN w:val="0"/>
        <w:adjustRightInd w:val="0"/>
        <w:rPr>
          <w:rFonts w:ascii="FuturaStd-Bold" w:hAnsi="FuturaStd-Bold" w:cs="FuturaStd-Bold"/>
          <w:b/>
          <w:bCs/>
        </w:rPr>
      </w:pPr>
      <w:r w:rsidRPr="00950628">
        <w:rPr>
          <w:rFonts w:ascii="FuturaStd-Bold" w:hAnsi="FuturaStd-Bold" w:cs="FuturaStd-Bold"/>
          <w:b/>
          <w:bCs/>
        </w:rPr>
        <w:t xml:space="preserve">BIBLIOGRAFÍA </w:t>
      </w:r>
    </w:p>
    <w:p w:rsidR="00950628" w:rsidRPr="00950628" w:rsidRDefault="00950628" w:rsidP="009C1E99">
      <w:pPr>
        <w:autoSpaceDE w:val="0"/>
        <w:autoSpaceDN w:val="0"/>
        <w:adjustRightInd w:val="0"/>
        <w:rPr>
          <w:rFonts w:ascii="FuturaStd-Bold" w:hAnsi="FuturaStd-Bold" w:cs="FuturaStd-Bold"/>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78"/>
      </w:tblGrid>
      <w:tr w:rsidR="00AB3668" w:rsidRPr="009F6D19" w:rsidTr="009F6D19">
        <w:tc>
          <w:tcPr>
            <w:tcW w:w="8978" w:type="dxa"/>
            <w:shd w:val="clear" w:color="auto" w:fill="FF9900"/>
          </w:tcPr>
          <w:p w:rsidR="00AB3668" w:rsidRPr="00B23FC7" w:rsidRDefault="00AB3668" w:rsidP="00950628">
            <w:pPr>
              <w:autoSpaceDE w:val="0"/>
              <w:autoSpaceDN w:val="0"/>
              <w:adjustRightInd w:val="0"/>
              <w:rPr>
                <w:rFonts w:ascii="Century Gothic" w:hAnsi="Century Gothic" w:cs="FuturaStd-Bold"/>
                <w:b/>
                <w:bCs/>
                <w:color w:val="003000"/>
                <w:sz w:val="20"/>
                <w:szCs w:val="20"/>
              </w:rPr>
            </w:pPr>
            <w:r w:rsidRPr="00B23FC7">
              <w:rPr>
                <w:rFonts w:ascii="Century Gothic" w:hAnsi="Century Gothic" w:cs="CenturyGothic,Bold"/>
                <w:b/>
                <w:bCs/>
                <w:sz w:val="20"/>
                <w:szCs w:val="20"/>
              </w:rPr>
              <w:t xml:space="preserve">Bibliografía </w:t>
            </w:r>
            <w:r w:rsidR="00950628">
              <w:rPr>
                <w:rFonts w:ascii="Century Gothic" w:hAnsi="Century Gothic" w:cs="CenturyGothic,Bold"/>
                <w:b/>
                <w:bCs/>
                <w:sz w:val="20"/>
                <w:szCs w:val="20"/>
              </w:rPr>
              <w:t>b</w:t>
            </w:r>
            <w:r w:rsidRPr="00B23FC7">
              <w:rPr>
                <w:rFonts w:ascii="Century Gothic" w:hAnsi="Century Gothic" w:cs="CenturyGothic,Bold"/>
                <w:b/>
                <w:bCs/>
                <w:sz w:val="20"/>
                <w:szCs w:val="20"/>
              </w:rPr>
              <w:t>ásica</w:t>
            </w:r>
          </w:p>
        </w:tc>
      </w:tr>
      <w:tr w:rsidR="00AB3668" w:rsidRPr="009F6D19" w:rsidTr="009F6D19">
        <w:tc>
          <w:tcPr>
            <w:tcW w:w="8978" w:type="dxa"/>
            <w:shd w:val="clear" w:color="auto" w:fill="auto"/>
          </w:tcPr>
          <w:p w:rsidR="000810C0" w:rsidRPr="00B23FC7" w:rsidRDefault="000810C0" w:rsidP="00B865D2">
            <w:pPr>
              <w:numPr>
                <w:ilvl w:val="0"/>
                <w:numId w:val="2"/>
              </w:numPr>
              <w:autoSpaceDE w:val="0"/>
              <w:autoSpaceDN w:val="0"/>
              <w:adjustRightInd w:val="0"/>
              <w:ind w:left="426" w:hanging="426"/>
              <w:jc w:val="both"/>
              <w:rPr>
                <w:rFonts w:ascii="Century Gothic" w:hAnsi="Century Gothic" w:cs="CenturyGothic,Bold"/>
                <w:bCs/>
                <w:sz w:val="20"/>
                <w:szCs w:val="20"/>
              </w:rPr>
            </w:pPr>
            <w:r w:rsidRPr="00B23FC7">
              <w:rPr>
                <w:rFonts w:ascii="Century Gothic" w:hAnsi="Century Gothic" w:cs="CenturyGothic,Bold"/>
                <w:bCs/>
                <w:sz w:val="20"/>
                <w:szCs w:val="20"/>
              </w:rPr>
              <w:t>Álvarez Vélez, M</w:t>
            </w:r>
            <w:r w:rsidR="00556D56" w:rsidRPr="00B23FC7">
              <w:rPr>
                <w:rFonts w:ascii="Century Gothic" w:hAnsi="Century Gothic" w:cs="CenturyGothic,Bold"/>
                <w:bCs/>
                <w:sz w:val="20"/>
                <w:szCs w:val="20"/>
              </w:rPr>
              <w:t>aría Isabel</w:t>
            </w:r>
            <w:r w:rsidRPr="00B23FC7">
              <w:rPr>
                <w:rFonts w:ascii="Century Gothic" w:hAnsi="Century Gothic" w:cs="CenturyGothic,Bold"/>
                <w:bCs/>
                <w:sz w:val="20"/>
                <w:szCs w:val="20"/>
              </w:rPr>
              <w:t xml:space="preserve"> (coord.): </w:t>
            </w:r>
            <w:r w:rsidRPr="00B23FC7">
              <w:rPr>
                <w:rFonts w:ascii="Century Gothic" w:hAnsi="Century Gothic" w:cs="CenturyGothic,Bold"/>
                <w:bCs/>
                <w:i/>
                <w:sz w:val="20"/>
                <w:szCs w:val="20"/>
              </w:rPr>
              <w:t>Lecciones de Derecho Constitucional</w:t>
            </w:r>
            <w:r w:rsidRPr="00B23FC7">
              <w:rPr>
                <w:rFonts w:ascii="Century Gothic" w:hAnsi="Century Gothic" w:cs="CenturyGothic,Bold"/>
                <w:bCs/>
                <w:sz w:val="20"/>
                <w:szCs w:val="20"/>
              </w:rPr>
              <w:t>, Tirant lo Blanch, Valencia, 2016, 5ª edición.</w:t>
            </w:r>
          </w:p>
          <w:p w:rsidR="00F83B40" w:rsidRPr="00B23FC7" w:rsidRDefault="000810C0" w:rsidP="00B865D2">
            <w:pPr>
              <w:numPr>
                <w:ilvl w:val="0"/>
                <w:numId w:val="2"/>
              </w:numPr>
              <w:autoSpaceDE w:val="0"/>
              <w:autoSpaceDN w:val="0"/>
              <w:adjustRightInd w:val="0"/>
              <w:ind w:left="426" w:hanging="426"/>
              <w:jc w:val="both"/>
              <w:rPr>
                <w:rFonts w:ascii="Century Gothic" w:hAnsi="Century Gothic" w:cs="CenturyGothic,Bold"/>
                <w:bCs/>
                <w:sz w:val="20"/>
                <w:szCs w:val="20"/>
              </w:rPr>
            </w:pPr>
            <w:r w:rsidRPr="00B23FC7">
              <w:rPr>
                <w:rFonts w:ascii="Century Gothic" w:hAnsi="Century Gothic" w:cs="CenturyGothic,Bold"/>
                <w:bCs/>
                <w:sz w:val="20"/>
                <w:szCs w:val="20"/>
              </w:rPr>
              <w:t xml:space="preserve">López Guerra, Luis: </w:t>
            </w:r>
            <w:r w:rsidRPr="00B23FC7">
              <w:rPr>
                <w:rFonts w:ascii="Century Gothic" w:hAnsi="Century Gothic" w:cs="CenturyGothic,Bold"/>
                <w:bCs/>
                <w:i/>
                <w:sz w:val="20"/>
                <w:szCs w:val="20"/>
              </w:rPr>
              <w:t>Derecho Constitucional</w:t>
            </w:r>
            <w:r w:rsidRPr="00B23FC7">
              <w:rPr>
                <w:rFonts w:ascii="Century Gothic" w:hAnsi="Century Gothic" w:cs="CenturyGothic,Bold"/>
                <w:bCs/>
                <w:sz w:val="20"/>
                <w:szCs w:val="20"/>
              </w:rPr>
              <w:t>, Tirant lo Blanch, Valencia, 2013, 9ª edición.</w:t>
            </w:r>
          </w:p>
          <w:p w:rsidR="002A396C" w:rsidRPr="00B23FC7" w:rsidRDefault="002A396C" w:rsidP="00B865D2">
            <w:pPr>
              <w:numPr>
                <w:ilvl w:val="0"/>
                <w:numId w:val="2"/>
              </w:numPr>
              <w:autoSpaceDE w:val="0"/>
              <w:autoSpaceDN w:val="0"/>
              <w:adjustRightInd w:val="0"/>
              <w:ind w:left="426" w:hanging="426"/>
              <w:jc w:val="both"/>
              <w:rPr>
                <w:rFonts w:ascii="Century Gothic" w:hAnsi="Century Gothic" w:cs="CenturyGothic,Bold"/>
                <w:bCs/>
                <w:sz w:val="20"/>
                <w:szCs w:val="20"/>
              </w:rPr>
            </w:pPr>
            <w:r w:rsidRPr="00B23FC7">
              <w:rPr>
                <w:rFonts w:ascii="Century Gothic" w:hAnsi="Century Gothic" w:cs="CenturyGothic,Bold"/>
                <w:bCs/>
                <w:sz w:val="20"/>
                <w:szCs w:val="20"/>
              </w:rPr>
              <w:t xml:space="preserve">Sánchez </w:t>
            </w:r>
            <w:proofErr w:type="spellStart"/>
            <w:r w:rsidRPr="00B23FC7">
              <w:rPr>
                <w:rFonts w:ascii="Century Gothic" w:hAnsi="Century Gothic" w:cs="CenturyGothic,Bold"/>
                <w:bCs/>
                <w:sz w:val="20"/>
                <w:szCs w:val="20"/>
              </w:rPr>
              <w:t>Ferriz</w:t>
            </w:r>
            <w:proofErr w:type="spellEnd"/>
            <w:r w:rsidRPr="00B23FC7">
              <w:rPr>
                <w:rFonts w:ascii="Century Gothic" w:hAnsi="Century Gothic" w:cs="CenturyGothic,Bold"/>
                <w:bCs/>
                <w:sz w:val="20"/>
                <w:szCs w:val="20"/>
              </w:rPr>
              <w:t xml:space="preserve">, Remedio: </w:t>
            </w:r>
            <w:r w:rsidRPr="00B23FC7">
              <w:rPr>
                <w:rFonts w:ascii="Century Gothic" w:hAnsi="Century Gothic" w:cs="CenturyGothic,Bold"/>
                <w:bCs/>
                <w:i/>
                <w:sz w:val="20"/>
                <w:szCs w:val="20"/>
              </w:rPr>
              <w:t>El Estado Constitucional. Configuración histórica y jurídica. Organización funciona</w:t>
            </w:r>
            <w:r w:rsidRPr="00B23FC7">
              <w:rPr>
                <w:rFonts w:ascii="Century Gothic" w:hAnsi="Century Gothic" w:cs="CenturyGothic,Bold"/>
                <w:bCs/>
                <w:sz w:val="20"/>
                <w:szCs w:val="20"/>
              </w:rPr>
              <w:t>l, Tirant lo Blanch, Valencia, 2009.</w:t>
            </w:r>
          </w:p>
          <w:p w:rsidR="002A396C" w:rsidRPr="00B23FC7" w:rsidRDefault="002A396C" w:rsidP="00B865D2">
            <w:pPr>
              <w:numPr>
                <w:ilvl w:val="0"/>
                <w:numId w:val="2"/>
              </w:numPr>
              <w:autoSpaceDE w:val="0"/>
              <w:autoSpaceDN w:val="0"/>
              <w:adjustRightInd w:val="0"/>
              <w:ind w:left="426" w:hanging="426"/>
              <w:jc w:val="both"/>
              <w:rPr>
                <w:rFonts w:ascii="Century Gothic" w:hAnsi="Century Gothic" w:cs="CenturyGothic,Bold"/>
                <w:b/>
                <w:bCs/>
                <w:sz w:val="20"/>
                <w:szCs w:val="20"/>
              </w:rPr>
            </w:pPr>
            <w:r w:rsidRPr="00B23FC7">
              <w:rPr>
                <w:rFonts w:ascii="Century Gothic" w:hAnsi="Century Gothic" w:cs="CenturyGothic,Bold"/>
                <w:bCs/>
                <w:sz w:val="20"/>
                <w:szCs w:val="20"/>
              </w:rPr>
              <w:t xml:space="preserve">Jiménez Asensio, Rafael: </w:t>
            </w:r>
            <w:r w:rsidRPr="00B23FC7">
              <w:rPr>
                <w:rFonts w:ascii="Century Gothic" w:hAnsi="Century Gothic" w:cs="CenturyGothic,Bold"/>
                <w:bCs/>
                <w:i/>
                <w:sz w:val="20"/>
                <w:szCs w:val="20"/>
              </w:rPr>
              <w:t>El Constitucionalismo. Proceso de formación y fundamentos de Derecho Constitucional</w:t>
            </w:r>
            <w:r w:rsidRPr="00B23FC7">
              <w:rPr>
                <w:rFonts w:ascii="Century Gothic" w:hAnsi="Century Gothic" w:cs="CenturyGothic,Bold"/>
                <w:bCs/>
                <w:sz w:val="20"/>
                <w:szCs w:val="20"/>
              </w:rPr>
              <w:t>, Marcial Pons, Madrid, 3ª edición.</w:t>
            </w:r>
          </w:p>
        </w:tc>
      </w:tr>
      <w:tr w:rsidR="00AB3668" w:rsidRPr="009F6D19" w:rsidTr="009F6D19">
        <w:tc>
          <w:tcPr>
            <w:tcW w:w="8978" w:type="dxa"/>
            <w:shd w:val="clear" w:color="auto" w:fill="FF9900"/>
          </w:tcPr>
          <w:p w:rsidR="00AB3668" w:rsidRPr="00B23FC7" w:rsidRDefault="00AB3668" w:rsidP="00950628">
            <w:pPr>
              <w:autoSpaceDE w:val="0"/>
              <w:autoSpaceDN w:val="0"/>
              <w:adjustRightInd w:val="0"/>
              <w:jc w:val="both"/>
              <w:rPr>
                <w:rFonts w:ascii="Century Gothic" w:hAnsi="Century Gothic" w:cs="FuturaStd-Bold"/>
                <w:b/>
                <w:bCs/>
                <w:color w:val="003000"/>
                <w:sz w:val="20"/>
                <w:szCs w:val="20"/>
              </w:rPr>
            </w:pPr>
            <w:r w:rsidRPr="00B23FC7">
              <w:rPr>
                <w:rFonts w:ascii="Century Gothic" w:hAnsi="Century Gothic" w:cs="CenturyGothic,Bold"/>
                <w:b/>
                <w:bCs/>
                <w:sz w:val="20"/>
                <w:szCs w:val="20"/>
              </w:rPr>
              <w:t xml:space="preserve">Bibliografía </w:t>
            </w:r>
            <w:r w:rsidR="00950628">
              <w:rPr>
                <w:rFonts w:ascii="Century Gothic" w:hAnsi="Century Gothic" w:cs="CenturyGothic,Bold"/>
                <w:b/>
                <w:bCs/>
                <w:sz w:val="20"/>
                <w:szCs w:val="20"/>
              </w:rPr>
              <w:t>c</w:t>
            </w:r>
            <w:r w:rsidRPr="00B23FC7">
              <w:rPr>
                <w:rFonts w:ascii="Century Gothic" w:hAnsi="Century Gothic" w:cs="CenturyGothic,Bold"/>
                <w:b/>
                <w:bCs/>
                <w:sz w:val="20"/>
                <w:szCs w:val="20"/>
              </w:rPr>
              <w:t>omplementaria</w:t>
            </w:r>
          </w:p>
        </w:tc>
      </w:tr>
      <w:tr w:rsidR="00AB3668" w:rsidRPr="009F6D19" w:rsidTr="009F6D19">
        <w:tc>
          <w:tcPr>
            <w:tcW w:w="8978" w:type="dxa"/>
            <w:shd w:val="clear" w:color="auto" w:fill="auto"/>
          </w:tcPr>
          <w:p w:rsidR="000810C0" w:rsidRPr="00B23FC7" w:rsidRDefault="000810C0" w:rsidP="00B865D2">
            <w:pPr>
              <w:numPr>
                <w:ilvl w:val="0"/>
                <w:numId w:val="2"/>
              </w:numPr>
              <w:autoSpaceDE w:val="0"/>
              <w:autoSpaceDN w:val="0"/>
              <w:adjustRightInd w:val="0"/>
              <w:ind w:left="426" w:hanging="426"/>
              <w:jc w:val="both"/>
              <w:rPr>
                <w:rFonts w:ascii="Century Gothic" w:hAnsi="Century Gothic" w:cs="FuturaStd-Bold"/>
                <w:bCs/>
                <w:sz w:val="20"/>
                <w:szCs w:val="20"/>
              </w:rPr>
            </w:pPr>
            <w:r w:rsidRPr="00B23FC7">
              <w:rPr>
                <w:rFonts w:ascii="Century Gothic" w:hAnsi="Century Gothic" w:cs="FuturaStd-Bold"/>
                <w:bCs/>
                <w:sz w:val="20"/>
                <w:szCs w:val="20"/>
              </w:rPr>
              <w:t xml:space="preserve">Otto, Ignacio de: </w:t>
            </w:r>
            <w:r w:rsidRPr="00B23FC7">
              <w:rPr>
                <w:rFonts w:ascii="Century Gothic" w:hAnsi="Century Gothic" w:cs="FuturaStd-Bold"/>
                <w:bCs/>
                <w:i/>
                <w:sz w:val="20"/>
                <w:szCs w:val="20"/>
              </w:rPr>
              <w:t>Derecho Constitucional</w:t>
            </w:r>
            <w:r w:rsidR="00AB437D" w:rsidRPr="00B23FC7">
              <w:rPr>
                <w:rFonts w:ascii="Century Gothic" w:hAnsi="Century Gothic" w:cs="FuturaStd-Bold"/>
                <w:bCs/>
                <w:i/>
                <w:sz w:val="20"/>
                <w:szCs w:val="20"/>
              </w:rPr>
              <w:t>. Sistema de Fuentes</w:t>
            </w:r>
            <w:r w:rsidRPr="00B23FC7">
              <w:rPr>
                <w:rFonts w:ascii="Century Gothic" w:hAnsi="Century Gothic" w:cs="FuturaStd-Bold"/>
                <w:bCs/>
                <w:sz w:val="20"/>
                <w:szCs w:val="20"/>
              </w:rPr>
              <w:t>,</w:t>
            </w:r>
            <w:r w:rsidR="00AB437D" w:rsidRPr="00B23FC7">
              <w:rPr>
                <w:rFonts w:ascii="Century Gothic" w:hAnsi="Century Gothic" w:cs="FuturaStd-Bold"/>
                <w:bCs/>
                <w:sz w:val="20"/>
                <w:szCs w:val="20"/>
              </w:rPr>
              <w:t xml:space="preserve"> Ariel Derecho,</w:t>
            </w:r>
            <w:r w:rsidRPr="00B23FC7">
              <w:rPr>
                <w:rFonts w:ascii="Century Gothic" w:hAnsi="Century Gothic" w:cs="FuturaStd-Bold"/>
                <w:bCs/>
                <w:sz w:val="20"/>
                <w:szCs w:val="20"/>
              </w:rPr>
              <w:t xml:space="preserve"> Barcelona, </w:t>
            </w:r>
            <w:r w:rsidR="00AB437D" w:rsidRPr="00B23FC7">
              <w:rPr>
                <w:rFonts w:ascii="Century Gothic" w:hAnsi="Century Gothic" w:cs="FuturaStd-Bold"/>
                <w:bCs/>
                <w:sz w:val="20"/>
                <w:szCs w:val="20"/>
              </w:rPr>
              <w:t>1988</w:t>
            </w:r>
            <w:r w:rsidRPr="00B23FC7">
              <w:rPr>
                <w:rFonts w:ascii="Century Gothic" w:hAnsi="Century Gothic" w:cs="FuturaStd-Bold"/>
                <w:bCs/>
                <w:sz w:val="20"/>
                <w:szCs w:val="20"/>
              </w:rPr>
              <w:t>.</w:t>
            </w:r>
          </w:p>
          <w:p w:rsidR="00F83B40" w:rsidRPr="00B23FC7" w:rsidRDefault="000810C0" w:rsidP="00B865D2">
            <w:pPr>
              <w:numPr>
                <w:ilvl w:val="0"/>
                <w:numId w:val="2"/>
              </w:numPr>
              <w:autoSpaceDE w:val="0"/>
              <w:autoSpaceDN w:val="0"/>
              <w:adjustRightInd w:val="0"/>
              <w:ind w:left="426" w:hanging="426"/>
              <w:jc w:val="both"/>
              <w:rPr>
                <w:rFonts w:ascii="Century Gothic" w:hAnsi="Century Gothic" w:cs="FuturaStd-Bold"/>
                <w:b/>
                <w:bCs/>
                <w:color w:val="003000"/>
                <w:sz w:val="20"/>
                <w:szCs w:val="20"/>
              </w:rPr>
            </w:pPr>
            <w:r w:rsidRPr="00B23FC7">
              <w:rPr>
                <w:rFonts w:ascii="Century Gothic" w:hAnsi="Century Gothic" w:cs="FuturaStd-Bold"/>
                <w:bCs/>
                <w:sz w:val="20"/>
                <w:szCs w:val="20"/>
              </w:rPr>
              <w:t xml:space="preserve">Torres del Moral, Antonio, </w:t>
            </w:r>
            <w:r w:rsidRPr="00B23FC7">
              <w:rPr>
                <w:rFonts w:ascii="Century Gothic" w:hAnsi="Century Gothic" w:cs="FuturaStd-Bold"/>
                <w:bCs/>
                <w:i/>
                <w:sz w:val="20"/>
                <w:szCs w:val="20"/>
              </w:rPr>
              <w:t>Principios de Derecho Constituci</w:t>
            </w:r>
            <w:r w:rsidR="00556D56" w:rsidRPr="00B23FC7">
              <w:rPr>
                <w:rFonts w:ascii="Century Gothic" w:hAnsi="Century Gothic" w:cs="FuturaStd-Bold"/>
                <w:bCs/>
                <w:i/>
                <w:sz w:val="20"/>
                <w:szCs w:val="20"/>
              </w:rPr>
              <w:t>o</w:t>
            </w:r>
            <w:r w:rsidRPr="00B23FC7">
              <w:rPr>
                <w:rFonts w:ascii="Century Gothic" w:hAnsi="Century Gothic" w:cs="FuturaStd-Bold"/>
                <w:bCs/>
                <w:i/>
                <w:sz w:val="20"/>
                <w:szCs w:val="20"/>
              </w:rPr>
              <w:t>nal Español</w:t>
            </w:r>
            <w:r w:rsidRPr="00B23FC7">
              <w:rPr>
                <w:rFonts w:ascii="Century Gothic" w:hAnsi="Century Gothic" w:cs="FuturaStd-Bold"/>
                <w:bCs/>
                <w:sz w:val="20"/>
                <w:szCs w:val="20"/>
              </w:rPr>
              <w:t>, Universidad Complutense, Madrid, 2004, 5ª edición.</w:t>
            </w:r>
          </w:p>
        </w:tc>
      </w:tr>
    </w:tbl>
    <w:p w:rsidR="004565A9" w:rsidRDefault="004565A9" w:rsidP="004565A9">
      <w:pPr>
        <w:autoSpaceDE w:val="0"/>
        <w:autoSpaceDN w:val="0"/>
        <w:adjustRightInd w:val="0"/>
      </w:pPr>
    </w:p>
    <w:sectPr w:rsidR="004565A9" w:rsidSect="003108EE">
      <w:pgSz w:w="12240" w:h="15840"/>
      <w:pgMar w:top="1417" w:right="1701" w:bottom="1417"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EEE" w:rsidRDefault="00F53EEE" w:rsidP="001C7106">
      <w:r>
        <w:separator/>
      </w:r>
    </w:p>
  </w:endnote>
  <w:endnote w:type="continuationSeparator" w:id="0">
    <w:p w:rsidR="00F53EEE" w:rsidRDefault="00F53EEE" w:rsidP="001C71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uturaStd-Bold">
    <w:altName w:val="Times New Roman"/>
    <w:panose1 w:val="00000000000000000000"/>
    <w:charset w:val="00"/>
    <w:family w:val="roman"/>
    <w:notTrueType/>
    <w:pitch w:val="default"/>
    <w:sig w:usb0="00000000" w:usb1="00000000" w:usb2="00000000" w:usb3="00000000" w:csb0="00000000" w:csb1="00000000"/>
  </w:font>
  <w:font w:name="Berlin Sans FB Demi">
    <w:panose1 w:val="020E0802020502020306"/>
    <w:charset w:val="00"/>
    <w:family w:val="swiss"/>
    <w:pitch w:val="variable"/>
    <w:sig w:usb0="00000003" w:usb1="00000000" w:usb2="00000000" w:usb3="00000000" w:csb0="00000001" w:csb1="00000000"/>
  </w:font>
  <w:font w:name="FangSong">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enturyGothic,Bold">
    <w:panose1 w:val="00000000000000000000"/>
    <w:charset w:val="00"/>
    <w:family w:val="auto"/>
    <w:notTrueType/>
    <w:pitch w:val="default"/>
    <w:sig w:usb0="00000003" w:usb1="00000000" w:usb2="00000000" w:usb3="00000000" w:csb0="00000001" w:csb1="00000000"/>
  </w:font>
  <w:font w:name="CenturyGothic">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EEE" w:rsidRDefault="00F53EEE" w:rsidP="001C7106">
      <w:r>
        <w:separator/>
      </w:r>
    </w:p>
  </w:footnote>
  <w:footnote w:type="continuationSeparator" w:id="0">
    <w:p w:rsidR="00F53EEE" w:rsidRDefault="00F53EEE" w:rsidP="001C71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42940"/>
    <w:multiLevelType w:val="multilevel"/>
    <w:tmpl w:val="2528CC7C"/>
    <w:lvl w:ilvl="0">
      <w:start w:val="1"/>
      <w:numFmt w:val="decimal"/>
      <w:lvlText w:val="%1."/>
      <w:lvlJc w:val="left"/>
      <w:pPr>
        <w:ind w:left="384" w:hanging="384"/>
      </w:pPr>
      <w:rPr>
        <w:rFonts w:hint="default"/>
      </w:rPr>
    </w:lvl>
    <w:lvl w:ilvl="1">
      <w:start w:val="1"/>
      <w:numFmt w:val="decimal"/>
      <w:lvlText w:val="%1.%2."/>
      <w:lvlJc w:val="left"/>
      <w:pPr>
        <w:ind w:left="810" w:hanging="384"/>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nsid w:val="1EAF5A7E"/>
    <w:multiLevelType w:val="hybridMultilevel"/>
    <w:tmpl w:val="7F2E6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61845088"/>
    <w:multiLevelType w:val="hybridMultilevel"/>
    <w:tmpl w:val="9878BBE6"/>
    <w:lvl w:ilvl="0" w:tplc="490C9DA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96D450F"/>
    <w:multiLevelType w:val="multilevel"/>
    <w:tmpl w:val="FC20FA6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footnotePr>
    <w:footnote w:id="-1"/>
    <w:footnote w:id="0"/>
  </w:footnotePr>
  <w:endnotePr>
    <w:endnote w:id="-1"/>
    <w:endnote w:id="0"/>
  </w:endnotePr>
  <w:compat/>
  <w:rsids>
    <w:rsidRoot w:val="00AD2D89"/>
    <w:rsid w:val="0000508F"/>
    <w:rsid w:val="00040836"/>
    <w:rsid w:val="00045E6C"/>
    <w:rsid w:val="00047672"/>
    <w:rsid w:val="0005155C"/>
    <w:rsid w:val="0007712D"/>
    <w:rsid w:val="000810C0"/>
    <w:rsid w:val="00081CAB"/>
    <w:rsid w:val="00084A31"/>
    <w:rsid w:val="000A03D3"/>
    <w:rsid w:val="000D6140"/>
    <w:rsid w:val="0012075C"/>
    <w:rsid w:val="00126305"/>
    <w:rsid w:val="00171837"/>
    <w:rsid w:val="001B0529"/>
    <w:rsid w:val="001C7106"/>
    <w:rsid w:val="001C7429"/>
    <w:rsid w:val="002058AD"/>
    <w:rsid w:val="00215E0D"/>
    <w:rsid w:val="0022176D"/>
    <w:rsid w:val="00223749"/>
    <w:rsid w:val="002506FC"/>
    <w:rsid w:val="0025721D"/>
    <w:rsid w:val="002A396C"/>
    <w:rsid w:val="002A690D"/>
    <w:rsid w:val="003001B9"/>
    <w:rsid w:val="003108EE"/>
    <w:rsid w:val="00317D75"/>
    <w:rsid w:val="0036526A"/>
    <w:rsid w:val="00371442"/>
    <w:rsid w:val="00380577"/>
    <w:rsid w:val="00391937"/>
    <w:rsid w:val="003F7BD9"/>
    <w:rsid w:val="00433EA5"/>
    <w:rsid w:val="004565A9"/>
    <w:rsid w:val="00494593"/>
    <w:rsid w:val="004D1382"/>
    <w:rsid w:val="004D291E"/>
    <w:rsid w:val="004D5C77"/>
    <w:rsid w:val="004D6668"/>
    <w:rsid w:val="00541E2A"/>
    <w:rsid w:val="00543088"/>
    <w:rsid w:val="0054571B"/>
    <w:rsid w:val="00556D56"/>
    <w:rsid w:val="005B5432"/>
    <w:rsid w:val="006375A4"/>
    <w:rsid w:val="006475FB"/>
    <w:rsid w:val="00657B95"/>
    <w:rsid w:val="00662B36"/>
    <w:rsid w:val="00684F0F"/>
    <w:rsid w:val="00692B8B"/>
    <w:rsid w:val="006B4CD1"/>
    <w:rsid w:val="006D521A"/>
    <w:rsid w:val="00716A22"/>
    <w:rsid w:val="00756CDD"/>
    <w:rsid w:val="00777347"/>
    <w:rsid w:val="007E5FBE"/>
    <w:rsid w:val="00856D44"/>
    <w:rsid w:val="00856F5C"/>
    <w:rsid w:val="008730D1"/>
    <w:rsid w:val="008823BC"/>
    <w:rsid w:val="00883957"/>
    <w:rsid w:val="008B71DD"/>
    <w:rsid w:val="00912174"/>
    <w:rsid w:val="00950628"/>
    <w:rsid w:val="00954125"/>
    <w:rsid w:val="00961D5A"/>
    <w:rsid w:val="00982C19"/>
    <w:rsid w:val="009A3478"/>
    <w:rsid w:val="009C1E99"/>
    <w:rsid w:val="009F6D19"/>
    <w:rsid w:val="00A00A11"/>
    <w:rsid w:val="00A11623"/>
    <w:rsid w:val="00A20E6B"/>
    <w:rsid w:val="00A36961"/>
    <w:rsid w:val="00A36AD0"/>
    <w:rsid w:val="00A42DE6"/>
    <w:rsid w:val="00AA18AF"/>
    <w:rsid w:val="00AB317E"/>
    <w:rsid w:val="00AB3668"/>
    <w:rsid w:val="00AB437D"/>
    <w:rsid w:val="00AB6999"/>
    <w:rsid w:val="00AC372C"/>
    <w:rsid w:val="00AD2D89"/>
    <w:rsid w:val="00B23FC7"/>
    <w:rsid w:val="00B243D2"/>
    <w:rsid w:val="00B34D53"/>
    <w:rsid w:val="00B746DF"/>
    <w:rsid w:val="00B865D2"/>
    <w:rsid w:val="00B96F87"/>
    <w:rsid w:val="00BB1F22"/>
    <w:rsid w:val="00BE504B"/>
    <w:rsid w:val="00BF5D85"/>
    <w:rsid w:val="00C53CA6"/>
    <w:rsid w:val="00C6243F"/>
    <w:rsid w:val="00C81DE9"/>
    <w:rsid w:val="00CB4093"/>
    <w:rsid w:val="00CB6564"/>
    <w:rsid w:val="00CC0D24"/>
    <w:rsid w:val="00CD21B3"/>
    <w:rsid w:val="00CD3A0A"/>
    <w:rsid w:val="00CD48BB"/>
    <w:rsid w:val="00CD5FF7"/>
    <w:rsid w:val="00D1374F"/>
    <w:rsid w:val="00D36A8C"/>
    <w:rsid w:val="00D403D1"/>
    <w:rsid w:val="00D44679"/>
    <w:rsid w:val="00DA1BA0"/>
    <w:rsid w:val="00E0021A"/>
    <w:rsid w:val="00E36A4D"/>
    <w:rsid w:val="00E46ACD"/>
    <w:rsid w:val="00EB744D"/>
    <w:rsid w:val="00ED75A4"/>
    <w:rsid w:val="00F04C2A"/>
    <w:rsid w:val="00F22B4B"/>
    <w:rsid w:val="00F53EEE"/>
    <w:rsid w:val="00F60C65"/>
    <w:rsid w:val="00F83B40"/>
    <w:rsid w:val="00F955E0"/>
    <w:rsid w:val="00FA652D"/>
    <w:rsid w:val="00FB5CC2"/>
    <w:rsid w:val="00FD3B10"/>
    <w:rsid w:val="00FE6B3B"/>
    <w:rsid w:val="00FF6A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color="white">
      <v:fill color="white"/>
      <v:stroke weight="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577"/>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Encabezado">
    <w:name w:val="header"/>
    <w:basedOn w:val="Normal"/>
    <w:link w:val="EncabezadoCar"/>
    <w:rsid w:val="001C7106"/>
    <w:pPr>
      <w:tabs>
        <w:tab w:val="center" w:pos="4252"/>
        <w:tab w:val="right" w:pos="8504"/>
      </w:tabs>
    </w:pPr>
    <w:rPr>
      <w:lang/>
    </w:rPr>
  </w:style>
  <w:style w:type="character" w:customStyle="1" w:styleId="EncabezadoCar">
    <w:name w:val="Encabezado Car"/>
    <w:link w:val="Encabezado"/>
    <w:rsid w:val="001C7106"/>
    <w:rPr>
      <w:sz w:val="24"/>
      <w:szCs w:val="24"/>
    </w:rPr>
  </w:style>
  <w:style w:type="paragraph" w:styleId="Piedepgina">
    <w:name w:val="footer"/>
    <w:basedOn w:val="Normal"/>
    <w:link w:val="PiedepginaCar"/>
    <w:rsid w:val="001C7106"/>
    <w:pPr>
      <w:tabs>
        <w:tab w:val="center" w:pos="4252"/>
        <w:tab w:val="right" w:pos="8504"/>
      </w:tabs>
    </w:pPr>
    <w:rPr>
      <w:lang/>
    </w:rPr>
  </w:style>
  <w:style w:type="character" w:customStyle="1" w:styleId="PiedepginaCar">
    <w:name w:val="Pie de página Car"/>
    <w:link w:val="Piedepgina"/>
    <w:rsid w:val="001C7106"/>
    <w:rPr>
      <w:sz w:val="24"/>
      <w:szCs w:val="24"/>
    </w:rPr>
  </w:style>
  <w:style w:type="paragraph" w:styleId="Textodeglobo">
    <w:name w:val="Balloon Text"/>
    <w:basedOn w:val="Normal"/>
    <w:link w:val="TextodegloboCar"/>
    <w:rsid w:val="00B34D53"/>
    <w:rPr>
      <w:rFonts w:ascii="Tahoma" w:hAnsi="Tahoma"/>
      <w:sz w:val="16"/>
      <w:szCs w:val="16"/>
      <w:lang/>
    </w:rPr>
  </w:style>
  <w:style w:type="character" w:customStyle="1" w:styleId="TextodegloboCar">
    <w:name w:val="Texto de globo Car"/>
    <w:link w:val="Textodeglobo"/>
    <w:rsid w:val="00B34D53"/>
    <w:rPr>
      <w:rFonts w:ascii="Tahoma" w:hAnsi="Tahoma" w:cs="Tahoma"/>
      <w:sz w:val="16"/>
      <w:szCs w:val="16"/>
    </w:rPr>
  </w:style>
  <w:style w:type="paragraph" w:styleId="Prrafodelista">
    <w:name w:val="List Paragraph"/>
    <w:basedOn w:val="Normal"/>
    <w:uiPriority w:val="34"/>
    <w:qFormat/>
    <w:rsid w:val="001C7429"/>
    <w:pPr>
      <w:spacing w:after="200" w:line="276" w:lineRule="auto"/>
      <w:ind w:left="720"/>
      <w:contextualSpacing/>
    </w:pPr>
    <w:rPr>
      <w:rFonts w:ascii="Calibri" w:eastAsia="Calibri" w:hAnsi="Calibri"/>
      <w:sz w:val="22"/>
      <w:szCs w:val="22"/>
      <w:lang w:eastAsia="en-US"/>
    </w:rPr>
  </w:style>
  <w:style w:type="character" w:styleId="Refdecomentario">
    <w:name w:val="annotation reference"/>
    <w:rsid w:val="00B746DF"/>
    <w:rPr>
      <w:sz w:val="16"/>
      <w:szCs w:val="16"/>
    </w:rPr>
  </w:style>
  <w:style w:type="paragraph" w:styleId="Textocomentario">
    <w:name w:val="annotation text"/>
    <w:basedOn w:val="Normal"/>
    <w:link w:val="TextocomentarioCar"/>
    <w:rsid w:val="00B746DF"/>
    <w:rPr>
      <w:sz w:val="20"/>
      <w:szCs w:val="20"/>
    </w:rPr>
  </w:style>
  <w:style w:type="character" w:customStyle="1" w:styleId="TextocomentarioCar">
    <w:name w:val="Texto comentario Car"/>
    <w:basedOn w:val="Fuentedeprrafopredeter"/>
    <w:link w:val="Textocomentario"/>
    <w:rsid w:val="00B746DF"/>
  </w:style>
  <w:style w:type="paragraph" w:styleId="Asuntodelcomentario">
    <w:name w:val="annotation subject"/>
    <w:basedOn w:val="Textocomentario"/>
    <w:next w:val="Textocomentario"/>
    <w:link w:val="AsuntodelcomentarioCar"/>
    <w:rsid w:val="00B746DF"/>
    <w:rPr>
      <w:b/>
      <w:bCs/>
      <w:lang/>
    </w:rPr>
  </w:style>
  <w:style w:type="character" w:customStyle="1" w:styleId="AsuntodelcomentarioCar">
    <w:name w:val="Asunto del comentario Car"/>
    <w:link w:val="Asuntodelcomentario"/>
    <w:rsid w:val="00B746DF"/>
    <w:rPr>
      <w:b/>
      <w:bCs/>
    </w:rPr>
  </w:style>
  <w:style w:type="character" w:styleId="Hipervnculo">
    <w:name w:val="Hyperlink"/>
    <w:basedOn w:val="Fuentedeprrafopredeter"/>
    <w:rsid w:val="00657B9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Encabezado">
    <w:name w:val="header"/>
    <w:basedOn w:val="Normal"/>
    <w:link w:val="EncabezadoCar"/>
    <w:rsid w:val="001C7106"/>
    <w:pPr>
      <w:tabs>
        <w:tab w:val="center" w:pos="4252"/>
        <w:tab w:val="right" w:pos="8504"/>
      </w:tabs>
    </w:pPr>
    <w:rPr>
      <w:lang w:val="x-none" w:eastAsia="x-none"/>
    </w:rPr>
  </w:style>
  <w:style w:type="character" w:customStyle="1" w:styleId="EncabezadoCar">
    <w:name w:val="Encabezado Car"/>
    <w:link w:val="Encabezado"/>
    <w:rsid w:val="001C7106"/>
    <w:rPr>
      <w:sz w:val="24"/>
      <w:szCs w:val="24"/>
    </w:rPr>
  </w:style>
  <w:style w:type="paragraph" w:styleId="Piedepgina">
    <w:name w:val="footer"/>
    <w:basedOn w:val="Normal"/>
    <w:link w:val="PiedepginaCar"/>
    <w:rsid w:val="001C7106"/>
    <w:pPr>
      <w:tabs>
        <w:tab w:val="center" w:pos="4252"/>
        <w:tab w:val="right" w:pos="8504"/>
      </w:tabs>
    </w:pPr>
    <w:rPr>
      <w:lang w:val="x-none" w:eastAsia="x-none"/>
    </w:rPr>
  </w:style>
  <w:style w:type="character" w:customStyle="1" w:styleId="PiedepginaCar">
    <w:name w:val="Pie de página Car"/>
    <w:link w:val="Piedepgina"/>
    <w:rsid w:val="001C7106"/>
    <w:rPr>
      <w:sz w:val="24"/>
      <w:szCs w:val="24"/>
    </w:rPr>
  </w:style>
  <w:style w:type="paragraph" w:styleId="Textodeglobo">
    <w:name w:val="Balloon Text"/>
    <w:basedOn w:val="Normal"/>
    <w:link w:val="TextodegloboCar"/>
    <w:rsid w:val="00B34D53"/>
    <w:rPr>
      <w:rFonts w:ascii="Tahoma" w:hAnsi="Tahoma"/>
      <w:sz w:val="16"/>
      <w:szCs w:val="16"/>
      <w:lang w:val="x-none" w:eastAsia="x-none"/>
    </w:rPr>
  </w:style>
  <w:style w:type="character" w:customStyle="1" w:styleId="TextodegloboCar">
    <w:name w:val="Texto de globo Car"/>
    <w:link w:val="Textodeglobo"/>
    <w:rsid w:val="00B34D53"/>
    <w:rPr>
      <w:rFonts w:ascii="Tahoma" w:hAnsi="Tahoma" w:cs="Tahoma"/>
      <w:sz w:val="16"/>
      <w:szCs w:val="16"/>
    </w:rPr>
  </w:style>
  <w:style w:type="paragraph" w:styleId="Prrafodelista">
    <w:name w:val="List Paragraph"/>
    <w:basedOn w:val="Normal"/>
    <w:uiPriority w:val="34"/>
    <w:qFormat/>
    <w:rsid w:val="001C7429"/>
    <w:pPr>
      <w:spacing w:after="200" w:line="276" w:lineRule="auto"/>
      <w:ind w:left="720"/>
      <w:contextualSpacing/>
    </w:pPr>
    <w:rPr>
      <w:rFonts w:ascii="Calibri" w:eastAsia="Calibri" w:hAnsi="Calibri"/>
      <w:sz w:val="22"/>
      <w:szCs w:val="22"/>
      <w:lang w:eastAsia="en-US"/>
    </w:rPr>
  </w:style>
  <w:style w:type="character" w:styleId="Refdecomentario">
    <w:name w:val="annotation reference"/>
    <w:rsid w:val="00B746DF"/>
    <w:rPr>
      <w:sz w:val="16"/>
      <w:szCs w:val="16"/>
    </w:rPr>
  </w:style>
  <w:style w:type="paragraph" w:styleId="Textocomentario">
    <w:name w:val="annotation text"/>
    <w:basedOn w:val="Normal"/>
    <w:link w:val="TextocomentarioCar"/>
    <w:rsid w:val="00B746DF"/>
    <w:rPr>
      <w:sz w:val="20"/>
      <w:szCs w:val="20"/>
    </w:rPr>
  </w:style>
  <w:style w:type="character" w:customStyle="1" w:styleId="TextocomentarioCar">
    <w:name w:val="Texto comentario Car"/>
    <w:basedOn w:val="Fuentedeprrafopredeter"/>
    <w:link w:val="Textocomentario"/>
    <w:rsid w:val="00B746DF"/>
  </w:style>
  <w:style w:type="paragraph" w:styleId="Asuntodelcomentario">
    <w:name w:val="annotation subject"/>
    <w:basedOn w:val="Textocomentario"/>
    <w:next w:val="Textocomentario"/>
    <w:link w:val="AsuntodelcomentarioCar"/>
    <w:rsid w:val="00B746DF"/>
    <w:rPr>
      <w:b/>
      <w:bCs/>
      <w:lang w:val="x-none" w:eastAsia="x-none"/>
    </w:rPr>
  </w:style>
  <w:style w:type="character" w:customStyle="1" w:styleId="AsuntodelcomentarioCar">
    <w:name w:val="Asunto del comentario Car"/>
    <w:link w:val="Asuntodelcomentario"/>
    <w:rsid w:val="00B746DF"/>
    <w:rPr>
      <w:b/>
      <w:bCs/>
    </w:rPr>
  </w:style>
  <w:style w:type="character" w:styleId="Hipervnculo">
    <w:name w:val="Hyperlink"/>
    <w:basedOn w:val="Fuentedeprrafopredeter"/>
    <w:rsid w:val="00657B95"/>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66195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mendez@comillas.edu" TargetMode="External"/><Relationship Id="rId5" Type="http://schemas.openxmlformats.org/officeDocument/2006/relationships/webSettings" Target="webSettings.xml"/><Relationship Id="rId10" Type="http://schemas.openxmlformats.org/officeDocument/2006/relationships/hyperlink" Target="mailto:jrintxaurbe@deusto.es"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7B3BC-A7D2-424F-B796-A840EA8B6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1961</Words>
  <Characters>10788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Belen</dc:creator>
  <cp:lastModifiedBy>lmendez</cp:lastModifiedBy>
  <cp:revision>2</cp:revision>
  <cp:lastPrinted>2016-06-30T06:46:00Z</cp:lastPrinted>
  <dcterms:created xsi:type="dcterms:W3CDTF">2017-06-21T11:03:00Z</dcterms:created>
  <dcterms:modified xsi:type="dcterms:W3CDTF">2017-06-21T11:03:00Z</dcterms:modified>
</cp:coreProperties>
</file>