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9BD2B8" w14:textId="43BDD448" w:rsidR="00134600" w:rsidRPr="003A14FE" w:rsidRDefault="00D6066C" w:rsidP="00856054">
      <w:pPr>
        <w:spacing w:line="240" w:lineRule="auto"/>
        <w:jc w:val="center"/>
        <w:rPr>
          <w:rFonts w:ascii="Times New Roman" w:hAnsi="Times New Roman" w:cs="Times New Roman"/>
          <w:b/>
          <w:color w:val="000000" w:themeColor="text1"/>
          <w:lang w:val="en-GB"/>
        </w:rPr>
      </w:pPr>
      <w:r w:rsidRPr="006948E2">
        <w:rPr>
          <w:rFonts w:ascii="Times New Roman" w:hAnsi="Times New Roman" w:cs="Times New Roman"/>
          <w:b/>
          <w:color w:val="000000" w:themeColor="text1"/>
          <w:lang w:val="en-GB"/>
        </w:rPr>
        <w:t>Developing</w:t>
      </w:r>
      <w:r w:rsidR="00202533" w:rsidRPr="006948E2">
        <w:rPr>
          <w:rFonts w:ascii="Times New Roman" w:hAnsi="Times New Roman" w:cs="Times New Roman"/>
          <w:b/>
          <w:color w:val="000000" w:themeColor="text1"/>
          <w:lang w:val="en-GB"/>
        </w:rPr>
        <w:t xml:space="preserve"> </w:t>
      </w:r>
      <w:r w:rsidR="00F55CDE">
        <w:rPr>
          <w:rFonts w:ascii="Times New Roman" w:hAnsi="Times New Roman" w:cs="Times New Roman"/>
          <w:b/>
          <w:color w:val="000000" w:themeColor="text1"/>
          <w:lang w:val="en-GB"/>
        </w:rPr>
        <w:t>S</w:t>
      </w:r>
      <w:r w:rsidR="00202533" w:rsidRPr="006948E2">
        <w:rPr>
          <w:rFonts w:ascii="Times New Roman" w:hAnsi="Times New Roman" w:cs="Times New Roman"/>
          <w:b/>
          <w:color w:val="000000" w:themeColor="text1"/>
          <w:lang w:val="en-GB"/>
        </w:rPr>
        <w:t>tudents’</w:t>
      </w:r>
      <w:r w:rsidRPr="006948E2">
        <w:rPr>
          <w:rFonts w:ascii="Times New Roman" w:hAnsi="Times New Roman" w:cs="Times New Roman"/>
          <w:b/>
          <w:color w:val="000000" w:themeColor="text1"/>
          <w:lang w:val="en-GB"/>
        </w:rPr>
        <w:t xml:space="preserve"> “</w:t>
      </w:r>
      <w:r w:rsidR="00F55CDE">
        <w:rPr>
          <w:rFonts w:ascii="Times New Roman" w:hAnsi="Times New Roman" w:cs="Times New Roman"/>
          <w:b/>
          <w:color w:val="000000" w:themeColor="text1"/>
          <w:lang w:val="en-GB"/>
        </w:rPr>
        <w:t>S</w:t>
      </w:r>
      <w:r w:rsidRPr="003A14FE">
        <w:rPr>
          <w:rFonts w:ascii="Times New Roman" w:hAnsi="Times New Roman" w:cs="Times New Roman"/>
          <w:b/>
          <w:color w:val="000000" w:themeColor="text1"/>
          <w:lang w:val="en-GB"/>
        </w:rPr>
        <w:t xml:space="preserve">oft </w:t>
      </w:r>
      <w:r w:rsidR="00F55CDE">
        <w:rPr>
          <w:rFonts w:ascii="Times New Roman" w:hAnsi="Times New Roman" w:cs="Times New Roman"/>
          <w:b/>
          <w:lang w:val="en-GB"/>
        </w:rPr>
        <w:t>S</w:t>
      </w:r>
      <w:r w:rsidRPr="00BB2ED1">
        <w:rPr>
          <w:rFonts w:ascii="Times New Roman" w:hAnsi="Times New Roman" w:cs="Times New Roman"/>
          <w:b/>
          <w:lang w:val="en-GB"/>
        </w:rPr>
        <w:t>kills”</w:t>
      </w:r>
      <w:r w:rsidR="00B55796" w:rsidRPr="00BB2ED1">
        <w:rPr>
          <w:rFonts w:ascii="Times New Roman" w:hAnsi="Times New Roman" w:cs="Times New Roman"/>
          <w:b/>
          <w:lang w:val="en-GB"/>
        </w:rPr>
        <w:t xml:space="preserve"> </w:t>
      </w:r>
      <w:r w:rsidR="002C0C84" w:rsidRPr="00BB2ED1">
        <w:rPr>
          <w:rFonts w:ascii="Times New Roman" w:hAnsi="Times New Roman" w:cs="Times New Roman"/>
          <w:b/>
          <w:lang w:val="en-GB"/>
        </w:rPr>
        <w:t>through</w:t>
      </w:r>
      <w:r w:rsidR="00B55796" w:rsidRPr="00BB2ED1">
        <w:rPr>
          <w:rFonts w:ascii="Times New Roman" w:hAnsi="Times New Roman" w:cs="Times New Roman"/>
          <w:b/>
          <w:lang w:val="en-GB"/>
        </w:rPr>
        <w:t xml:space="preserve"> </w:t>
      </w:r>
      <w:r w:rsidR="00B55796" w:rsidRPr="003A14FE">
        <w:rPr>
          <w:rFonts w:ascii="Times New Roman" w:hAnsi="Times New Roman" w:cs="Times New Roman"/>
          <w:b/>
          <w:color w:val="000000" w:themeColor="text1"/>
          <w:lang w:val="en-GB"/>
        </w:rPr>
        <w:t xml:space="preserve">the Flipped Classroom: </w:t>
      </w:r>
    </w:p>
    <w:p w14:paraId="13517232" w14:textId="23ABCEFE" w:rsidR="00B55796" w:rsidRDefault="00326E6A" w:rsidP="00856054">
      <w:pPr>
        <w:spacing w:line="240" w:lineRule="auto"/>
        <w:jc w:val="center"/>
        <w:rPr>
          <w:rFonts w:ascii="Times New Roman" w:hAnsi="Times New Roman" w:cs="Times New Roman"/>
          <w:b/>
          <w:color w:val="000000" w:themeColor="text1"/>
          <w:lang w:val="en-GB"/>
        </w:rPr>
      </w:pPr>
      <w:r w:rsidRPr="003A14FE">
        <w:rPr>
          <w:rFonts w:ascii="Times New Roman" w:hAnsi="Times New Roman" w:cs="Times New Roman"/>
          <w:b/>
          <w:color w:val="000000" w:themeColor="text1"/>
          <w:lang w:val="en-GB"/>
        </w:rPr>
        <w:t>Evidence from a</w:t>
      </w:r>
      <w:r w:rsidR="00547BC8">
        <w:rPr>
          <w:rFonts w:ascii="Times New Roman" w:hAnsi="Times New Roman" w:cs="Times New Roman"/>
          <w:b/>
          <w:color w:val="000000" w:themeColor="text1"/>
          <w:lang w:val="en-GB"/>
        </w:rPr>
        <w:t xml:space="preserve">n International Relations </w:t>
      </w:r>
      <w:r w:rsidR="00F55CDE">
        <w:rPr>
          <w:rFonts w:ascii="Times New Roman" w:hAnsi="Times New Roman" w:cs="Times New Roman"/>
          <w:b/>
          <w:color w:val="000000" w:themeColor="text1"/>
          <w:lang w:val="en-GB"/>
        </w:rPr>
        <w:t>C</w:t>
      </w:r>
      <w:r w:rsidRPr="003A14FE">
        <w:rPr>
          <w:rFonts w:ascii="Times New Roman" w:hAnsi="Times New Roman" w:cs="Times New Roman"/>
          <w:b/>
          <w:color w:val="000000" w:themeColor="text1"/>
          <w:lang w:val="en-GB"/>
        </w:rPr>
        <w:t>lass</w:t>
      </w:r>
    </w:p>
    <w:p w14:paraId="4B85CC0C" w14:textId="77777777" w:rsidR="00BB2ED1" w:rsidRPr="003A14FE" w:rsidRDefault="00BB2ED1" w:rsidP="00856054">
      <w:pPr>
        <w:spacing w:line="240" w:lineRule="auto"/>
        <w:jc w:val="center"/>
        <w:rPr>
          <w:rFonts w:ascii="Times New Roman" w:hAnsi="Times New Roman" w:cs="Times New Roman"/>
          <w:b/>
          <w:color w:val="000000" w:themeColor="text1"/>
          <w:lang w:val="en-GB"/>
        </w:rPr>
      </w:pPr>
    </w:p>
    <w:p w14:paraId="7BACB65D" w14:textId="68B1C4C7" w:rsidR="00134600" w:rsidRPr="003A14FE" w:rsidRDefault="00856054" w:rsidP="008F1863">
      <w:pPr>
        <w:spacing w:line="360" w:lineRule="auto"/>
        <w:jc w:val="both"/>
        <w:rPr>
          <w:rFonts w:ascii="Times New Roman" w:hAnsi="Times New Roman" w:cs="Times New Roman"/>
          <w:b/>
          <w:color w:val="000000" w:themeColor="text1"/>
          <w:lang w:val="en-GB"/>
        </w:rPr>
      </w:pPr>
      <w:r w:rsidRPr="003A14FE">
        <w:rPr>
          <w:rFonts w:ascii="Times New Roman" w:hAnsi="Times New Roman" w:cs="Times New Roman"/>
          <w:b/>
          <w:color w:val="000000" w:themeColor="text1"/>
          <w:lang w:val="en-GB"/>
        </w:rPr>
        <w:t>INTRODUCTION</w:t>
      </w:r>
    </w:p>
    <w:p w14:paraId="0D75D1A2" w14:textId="777DBD59" w:rsidR="00995ED0" w:rsidRPr="003A14FE" w:rsidRDefault="001B0AE9" w:rsidP="00122AC6">
      <w:pPr>
        <w:spacing w:line="360" w:lineRule="auto"/>
        <w:ind w:firstLine="709"/>
        <w:jc w:val="both"/>
        <w:rPr>
          <w:rFonts w:ascii="Times New Roman" w:hAnsi="Times New Roman" w:cs="Times New Roman"/>
          <w:lang w:val="en-GB"/>
        </w:rPr>
      </w:pPr>
      <w:r>
        <w:rPr>
          <w:rFonts w:ascii="Times New Roman" w:hAnsi="Times New Roman" w:cs="Times New Roman"/>
          <w:lang w:val="en-GB"/>
        </w:rPr>
        <w:t xml:space="preserve">The COVID-19 crisis has </w:t>
      </w:r>
      <w:r w:rsidR="00F55CDE">
        <w:rPr>
          <w:rFonts w:ascii="Times New Roman" w:hAnsi="Times New Roman" w:cs="Times New Roman"/>
          <w:lang w:val="en-GB"/>
        </w:rPr>
        <w:t>underscored</w:t>
      </w:r>
      <w:r>
        <w:rPr>
          <w:rFonts w:ascii="Times New Roman" w:hAnsi="Times New Roman" w:cs="Times New Roman"/>
          <w:lang w:val="en-GB"/>
        </w:rPr>
        <w:t xml:space="preserve"> the worldwide need</w:t>
      </w:r>
      <w:r w:rsidR="00F55CDE">
        <w:rPr>
          <w:rFonts w:ascii="Times New Roman" w:hAnsi="Times New Roman" w:cs="Times New Roman"/>
          <w:lang w:val="en-GB"/>
        </w:rPr>
        <w:t xml:space="preserve"> to virtualize</w:t>
      </w:r>
      <w:r>
        <w:rPr>
          <w:rFonts w:ascii="Times New Roman" w:hAnsi="Times New Roman" w:cs="Times New Roman"/>
          <w:lang w:val="en-GB"/>
        </w:rPr>
        <w:t xml:space="preserve"> teaching </w:t>
      </w:r>
      <w:r w:rsidR="00F55CDE">
        <w:rPr>
          <w:rFonts w:ascii="Times New Roman" w:hAnsi="Times New Roman" w:cs="Times New Roman"/>
          <w:lang w:val="en-GB"/>
        </w:rPr>
        <w:t>at</w:t>
      </w:r>
      <w:r>
        <w:rPr>
          <w:rFonts w:ascii="Times New Roman" w:hAnsi="Times New Roman" w:cs="Times New Roman"/>
          <w:lang w:val="en-GB"/>
        </w:rPr>
        <w:t xml:space="preserve"> all levels</w:t>
      </w:r>
      <w:r w:rsidR="00F55CDE">
        <w:rPr>
          <w:rFonts w:ascii="Times New Roman" w:hAnsi="Times New Roman" w:cs="Times New Roman"/>
          <w:lang w:val="en-GB"/>
        </w:rPr>
        <w:t xml:space="preserve"> of education</w:t>
      </w:r>
      <w:r>
        <w:rPr>
          <w:rFonts w:ascii="Times New Roman" w:hAnsi="Times New Roman" w:cs="Times New Roman"/>
          <w:lang w:val="en-GB"/>
        </w:rPr>
        <w:t xml:space="preserve">. </w:t>
      </w:r>
      <w:r w:rsidR="00D90FD7" w:rsidRPr="003A14FE">
        <w:rPr>
          <w:rFonts w:ascii="Times New Roman" w:hAnsi="Times New Roman" w:cs="Times New Roman"/>
          <w:lang w:val="en-GB"/>
        </w:rPr>
        <w:t xml:space="preserve">In the last 20 years, there has been a large debate in the field of higher education about the necessity to improve the quality of teaching </w:t>
      </w:r>
      <w:r w:rsidR="00E65195" w:rsidRPr="003A14FE">
        <w:rPr>
          <w:rFonts w:ascii="Times New Roman" w:hAnsi="Times New Roman" w:cs="Times New Roman"/>
          <w:lang w:val="en-GB"/>
        </w:rPr>
        <w:t xml:space="preserve">and </w:t>
      </w:r>
      <w:r w:rsidR="00D90FD7" w:rsidRPr="003A14FE">
        <w:rPr>
          <w:rFonts w:ascii="Times New Roman" w:hAnsi="Times New Roman" w:cs="Times New Roman"/>
          <w:lang w:val="en-GB"/>
        </w:rPr>
        <w:t xml:space="preserve">the learning process </w:t>
      </w:r>
      <w:r w:rsidR="00674269" w:rsidRPr="003A14FE">
        <w:rPr>
          <w:rFonts w:ascii="Times New Roman" w:hAnsi="Times New Roman" w:cs="Times New Roman"/>
          <w:lang w:val="en-GB"/>
        </w:rPr>
        <w:t>of students. Many scholars have criticized the traditional teaching format, based on frontal lectures in which the teacher explains</w:t>
      </w:r>
      <w:r w:rsidR="00EF7E1A" w:rsidRPr="003A14FE">
        <w:rPr>
          <w:rFonts w:ascii="Times New Roman" w:hAnsi="Times New Roman" w:cs="Times New Roman"/>
          <w:lang w:val="en-GB"/>
        </w:rPr>
        <w:t xml:space="preserve"> the</w:t>
      </w:r>
      <w:r w:rsidR="00674269" w:rsidRPr="003A14FE">
        <w:rPr>
          <w:rFonts w:ascii="Times New Roman" w:hAnsi="Times New Roman" w:cs="Times New Roman"/>
          <w:lang w:val="en-GB"/>
        </w:rPr>
        <w:t xml:space="preserve"> contents, with students listening, often in a passive way, and taking notes. </w:t>
      </w:r>
      <w:r w:rsidR="00674269" w:rsidRPr="001B0AE9">
        <w:rPr>
          <w:rFonts w:ascii="Times New Roman" w:hAnsi="Times New Roman" w:cs="Times New Roman"/>
          <w:lang w:val="en-GB"/>
        </w:rPr>
        <w:t xml:space="preserve">The metaphor of students’ brain as an “empty container into which the professor pours knowledge” is particularly effective to describe how, for long time, universities have </w:t>
      </w:r>
      <w:r w:rsidR="00290096" w:rsidRPr="001B0AE9">
        <w:rPr>
          <w:rFonts w:ascii="Times New Roman" w:hAnsi="Times New Roman" w:cs="Times New Roman"/>
          <w:lang w:val="en-GB"/>
        </w:rPr>
        <w:t>understood</w:t>
      </w:r>
      <w:r w:rsidR="00674269" w:rsidRPr="001B0AE9">
        <w:rPr>
          <w:rFonts w:ascii="Times New Roman" w:hAnsi="Times New Roman" w:cs="Times New Roman"/>
          <w:lang w:val="en-GB"/>
        </w:rPr>
        <w:t xml:space="preserve"> teaching (King 1993</w:t>
      </w:r>
      <w:r w:rsidR="000036B5">
        <w:rPr>
          <w:rFonts w:ascii="Times New Roman" w:hAnsi="Times New Roman" w:cs="Times New Roman"/>
          <w:lang w:val="en-GB"/>
        </w:rPr>
        <w:t>,</w:t>
      </w:r>
      <w:r w:rsidR="00674269" w:rsidRPr="001B0AE9">
        <w:rPr>
          <w:rFonts w:ascii="Times New Roman" w:hAnsi="Times New Roman" w:cs="Times New Roman"/>
          <w:lang w:val="en-GB"/>
        </w:rPr>
        <w:t xml:space="preserve"> 30).</w:t>
      </w:r>
      <w:r w:rsidR="00674269" w:rsidRPr="00255D88">
        <w:rPr>
          <w:rFonts w:ascii="Times New Roman" w:hAnsi="Times New Roman" w:cs="Times New Roman"/>
          <w:color w:val="538135" w:themeColor="accent6" w:themeShade="BF"/>
          <w:lang w:val="en-GB"/>
        </w:rPr>
        <w:t xml:space="preserve"> </w:t>
      </w:r>
      <w:r w:rsidR="00995ED0" w:rsidRPr="003A14FE">
        <w:rPr>
          <w:rFonts w:ascii="Times New Roman" w:hAnsi="Times New Roman" w:cs="Times New Roman"/>
          <w:lang w:val="en-GB"/>
        </w:rPr>
        <w:t>Nevertheless, t</w:t>
      </w:r>
      <w:r w:rsidR="008C2755" w:rsidRPr="003A14FE">
        <w:rPr>
          <w:rFonts w:ascii="Times New Roman" w:hAnsi="Times New Roman" w:cs="Times New Roman"/>
          <w:lang w:val="en-GB"/>
        </w:rPr>
        <w:t xml:space="preserve">hanks to the </w:t>
      </w:r>
      <w:r w:rsidR="00995ED0" w:rsidRPr="003A14FE">
        <w:rPr>
          <w:rFonts w:ascii="Times New Roman" w:hAnsi="Times New Roman" w:cs="Times New Roman"/>
          <w:lang w:val="en-GB"/>
        </w:rPr>
        <w:t>large diffusion</w:t>
      </w:r>
      <w:r w:rsidR="008C2755" w:rsidRPr="003A14FE">
        <w:rPr>
          <w:rFonts w:ascii="Times New Roman" w:hAnsi="Times New Roman" w:cs="Times New Roman"/>
          <w:lang w:val="en-GB"/>
        </w:rPr>
        <w:t xml:space="preserve"> of communication technology, scholars and </w:t>
      </w:r>
      <w:r w:rsidR="00995ED0" w:rsidRPr="003A14FE">
        <w:rPr>
          <w:rFonts w:ascii="Times New Roman" w:hAnsi="Times New Roman" w:cs="Times New Roman"/>
          <w:lang w:val="en-GB"/>
        </w:rPr>
        <w:t>teachers have</w:t>
      </w:r>
      <w:r w:rsidR="00E65195" w:rsidRPr="003A14FE">
        <w:rPr>
          <w:rFonts w:ascii="Times New Roman" w:hAnsi="Times New Roman" w:cs="Times New Roman"/>
          <w:lang w:val="en-GB"/>
        </w:rPr>
        <w:t xml:space="preserve"> now</w:t>
      </w:r>
      <w:r w:rsidR="00995ED0" w:rsidRPr="003A14FE">
        <w:rPr>
          <w:rFonts w:ascii="Times New Roman" w:hAnsi="Times New Roman" w:cs="Times New Roman"/>
          <w:lang w:val="en-GB"/>
        </w:rPr>
        <w:t xml:space="preserve"> the opportunity to reflect </w:t>
      </w:r>
      <w:r w:rsidR="00F77692" w:rsidRPr="003A14FE">
        <w:rPr>
          <w:rFonts w:ascii="Times New Roman" w:hAnsi="Times New Roman" w:cs="Times New Roman"/>
          <w:lang w:val="en-GB"/>
        </w:rPr>
        <w:t>about</w:t>
      </w:r>
      <w:r w:rsidR="00995ED0" w:rsidRPr="003A14FE">
        <w:rPr>
          <w:rFonts w:ascii="Times New Roman" w:hAnsi="Times New Roman" w:cs="Times New Roman"/>
          <w:lang w:val="en-GB"/>
        </w:rPr>
        <w:t xml:space="preserve"> how to improve learning a</w:t>
      </w:r>
      <w:r w:rsidR="00E65195" w:rsidRPr="003A14FE">
        <w:rPr>
          <w:rFonts w:ascii="Times New Roman" w:hAnsi="Times New Roman" w:cs="Times New Roman"/>
          <w:lang w:val="en-GB"/>
        </w:rPr>
        <w:t>nd teaching effectiveness, with the help of</w:t>
      </w:r>
      <w:r w:rsidR="00995ED0" w:rsidRPr="003A14FE">
        <w:rPr>
          <w:rFonts w:ascii="Times New Roman" w:hAnsi="Times New Roman" w:cs="Times New Roman"/>
          <w:lang w:val="en-GB"/>
        </w:rPr>
        <w:t xml:space="preserve"> techniques that can stimulate</w:t>
      </w:r>
      <w:r w:rsidR="00443380" w:rsidRPr="003A14FE">
        <w:rPr>
          <w:rFonts w:ascii="Times New Roman" w:hAnsi="Times New Roman" w:cs="Times New Roman"/>
          <w:lang w:val="en-GB"/>
        </w:rPr>
        <w:t xml:space="preserve"> the </w:t>
      </w:r>
      <w:r w:rsidR="00BA3566" w:rsidRPr="003A14FE">
        <w:rPr>
          <w:rFonts w:ascii="Times New Roman" w:hAnsi="Times New Roman" w:cs="Times New Roman"/>
          <w:lang w:val="en-GB"/>
        </w:rPr>
        <w:t>performance and satisfaction</w:t>
      </w:r>
      <w:r w:rsidR="00995ED0" w:rsidRPr="003A14FE">
        <w:rPr>
          <w:rFonts w:ascii="Times New Roman" w:hAnsi="Times New Roman" w:cs="Times New Roman"/>
          <w:lang w:val="en-GB"/>
        </w:rPr>
        <w:t xml:space="preserve"> of students. </w:t>
      </w:r>
      <w:r w:rsidR="00414D48" w:rsidRPr="003A14FE">
        <w:rPr>
          <w:rFonts w:ascii="Times New Roman" w:hAnsi="Times New Roman" w:cs="Times New Roman"/>
          <w:lang w:val="en-GB"/>
        </w:rPr>
        <w:t xml:space="preserve">The term “active learning” has become quite familiar in the field of education and is usually </w:t>
      </w:r>
      <w:r w:rsidR="00BA3566" w:rsidRPr="003A14FE">
        <w:rPr>
          <w:rFonts w:ascii="Times New Roman" w:hAnsi="Times New Roman" w:cs="Times New Roman"/>
          <w:lang w:val="en-GB"/>
        </w:rPr>
        <w:t>associated with</w:t>
      </w:r>
      <w:r w:rsidR="00414D48" w:rsidRPr="003A14FE">
        <w:rPr>
          <w:rFonts w:ascii="Times New Roman" w:hAnsi="Times New Roman" w:cs="Times New Roman"/>
          <w:lang w:val="en-GB"/>
        </w:rPr>
        <w:t xml:space="preserve"> “student activity and engagement in the learning process” </w:t>
      </w:r>
      <w:r w:rsidR="00C5083A" w:rsidRPr="003A14FE">
        <w:rPr>
          <w:rFonts w:ascii="Times New Roman" w:hAnsi="Times New Roman" w:cs="Times New Roman"/>
          <w:lang w:val="en-GB"/>
        </w:rPr>
        <w:t>(Prince 2004</w:t>
      </w:r>
      <w:r w:rsidR="000036B5">
        <w:rPr>
          <w:rFonts w:ascii="Times New Roman" w:hAnsi="Times New Roman" w:cs="Times New Roman"/>
          <w:lang w:val="en-GB"/>
        </w:rPr>
        <w:t>,</w:t>
      </w:r>
      <w:r w:rsidR="00C5083A" w:rsidRPr="003A14FE">
        <w:rPr>
          <w:rFonts w:ascii="Times New Roman" w:hAnsi="Times New Roman" w:cs="Times New Roman"/>
          <w:lang w:val="en-GB"/>
        </w:rPr>
        <w:t xml:space="preserve"> 1). </w:t>
      </w:r>
    </w:p>
    <w:p w14:paraId="15345987" w14:textId="0982FDCA" w:rsidR="003555C7" w:rsidRPr="003A14FE" w:rsidRDefault="002A6E08" w:rsidP="005425C2">
      <w:pPr>
        <w:spacing w:line="360" w:lineRule="auto"/>
        <w:ind w:firstLine="709"/>
        <w:jc w:val="both"/>
        <w:rPr>
          <w:rFonts w:ascii="Times New Roman" w:hAnsi="Times New Roman" w:cs="Times New Roman"/>
          <w:lang w:val="en-GB"/>
        </w:rPr>
      </w:pPr>
      <w:r w:rsidRPr="003A14FE">
        <w:rPr>
          <w:rFonts w:ascii="Times New Roman" w:hAnsi="Times New Roman" w:cs="Times New Roman"/>
          <w:lang w:val="en-GB"/>
        </w:rPr>
        <w:tab/>
      </w:r>
      <w:r w:rsidR="00443380" w:rsidRPr="003A14FE">
        <w:rPr>
          <w:rFonts w:ascii="Times New Roman" w:hAnsi="Times New Roman" w:cs="Times New Roman"/>
          <w:lang w:val="en-GB"/>
        </w:rPr>
        <w:t>The Flipped Classroom (FC) is one of the most recent examples</w:t>
      </w:r>
      <w:r w:rsidR="00D6066C" w:rsidRPr="003A14FE">
        <w:rPr>
          <w:rFonts w:ascii="Times New Roman" w:hAnsi="Times New Roman" w:cs="Times New Roman"/>
          <w:lang w:val="en-GB"/>
        </w:rPr>
        <w:t xml:space="preserve"> of active learning techniques</w:t>
      </w:r>
      <w:r w:rsidR="00BD27FD" w:rsidRPr="003A14FE">
        <w:rPr>
          <w:rFonts w:ascii="Times New Roman" w:hAnsi="Times New Roman" w:cs="Times New Roman"/>
          <w:lang w:val="en-GB"/>
        </w:rPr>
        <w:t xml:space="preserve"> </w:t>
      </w:r>
      <w:r w:rsidR="00D552E6" w:rsidRPr="003A14FE">
        <w:rPr>
          <w:rFonts w:ascii="Times New Roman" w:hAnsi="Times New Roman" w:cs="Times New Roman"/>
          <w:lang w:val="en-GB"/>
        </w:rPr>
        <w:t>(Talbert 2017</w:t>
      </w:r>
      <w:r w:rsidR="002D14D6" w:rsidRPr="003A14FE">
        <w:rPr>
          <w:rFonts w:ascii="Times New Roman" w:hAnsi="Times New Roman" w:cs="Times New Roman"/>
          <w:lang w:val="en-GB"/>
        </w:rPr>
        <w:t xml:space="preserve">). The basic idea of the FC </w:t>
      </w:r>
      <w:r w:rsidR="00D6066C" w:rsidRPr="003A14FE">
        <w:rPr>
          <w:rFonts w:ascii="Times New Roman" w:hAnsi="Times New Roman" w:cs="Times New Roman"/>
          <w:lang w:val="en-GB"/>
        </w:rPr>
        <w:t xml:space="preserve">is </w:t>
      </w:r>
      <w:r w:rsidR="007F00B9" w:rsidRPr="003A14FE">
        <w:rPr>
          <w:rFonts w:ascii="Times New Roman" w:eastAsiaTheme="majorEastAsia" w:hAnsi="Times New Roman" w:cs="Times New Roman"/>
          <w:lang w:val="en-GB"/>
        </w:rPr>
        <w:t>“that which is traditionally done in class is now done at home, and that which is traditionally done as homework is now completed in class” (</w:t>
      </w:r>
      <w:r w:rsidR="002D14D6" w:rsidRPr="003A14FE">
        <w:rPr>
          <w:rFonts w:ascii="Times New Roman" w:eastAsiaTheme="majorEastAsia" w:hAnsi="Times New Roman" w:cs="Times New Roman"/>
          <w:lang w:val="en-GB"/>
        </w:rPr>
        <w:t xml:space="preserve">Bergmann and </w:t>
      </w:r>
      <w:proofErr w:type="spellStart"/>
      <w:r w:rsidR="002D14D6" w:rsidRPr="003A14FE">
        <w:rPr>
          <w:rFonts w:ascii="Times New Roman" w:eastAsiaTheme="majorEastAsia" w:hAnsi="Times New Roman" w:cs="Times New Roman"/>
          <w:lang w:val="en-GB"/>
        </w:rPr>
        <w:t>Sams</w:t>
      </w:r>
      <w:proofErr w:type="spellEnd"/>
      <w:r w:rsidR="002D14D6" w:rsidRPr="003A14FE">
        <w:rPr>
          <w:rFonts w:ascii="Times New Roman" w:eastAsiaTheme="majorEastAsia" w:hAnsi="Times New Roman" w:cs="Times New Roman"/>
          <w:lang w:val="en-GB"/>
        </w:rPr>
        <w:t xml:space="preserve"> </w:t>
      </w:r>
      <w:r w:rsidR="007F00B9" w:rsidRPr="003A14FE">
        <w:rPr>
          <w:rFonts w:ascii="Times New Roman" w:eastAsiaTheme="majorEastAsia" w:hAnsi="Times New Roman" w:cs="Times New Roman"/>
          <w:lang w:val="en-GB"/>
        </w:rPr>
        <w:t>201</w:t>
      </w:r>
      <w:r w:rsidR="00503160" w:rsidRPr="003A14FE">
        <w:rPr>
          <w:rFonts w:ascii="Times New Roman" w:eastAsiaTheme="majorEastAsia" w:hAnsi="Times New Roman" w:cs="Times New Roman"/>
          <w:lang w:val="en-GB"/>
        </w:rPr>
        <w:t>2</w:t>
      </w:r>
      <w:r w:rsidR="000036B5">
        <w:rPr>
          <w:rFonts w:ascii="Times New Roman" w:eastAsiaTheme="majorEastAsia" w:hAnsi="Times New Roman" w:cs="Times New Roman"/>
          <w:lang w:val="en-GB"/>
        </w:rPr>
        <w:t>,</w:t>
      </w:r>
      <w:r w:rsidR="00503160" w:rsidRPr="003A14FE">
        <w:rPr>
          <w:rFonts w:ascii="Times New Roman" w:eastAsiaTheme="majorEastAsia" w:hAnsi="Times New Roman" w:cs="Times New Roman"/>
          <w:lang w:val="en-GB"/>
        </w:rPr>
        <w:t xml:space="preserve"> 13). The learning process is inverted,</w:t>
      </w:r>
      <w:r w:rsidR="007F00B9" w:rsidRPr="003A14FE">
        <w:rPr>
          <w:rFonts w:ascii="Times New Roman" w:eastAsiaTheme="majorEastAsia" w:hAnsi="Times New Roman" w:cs="Times New Roman"/>
          <w:lang w:val="en-GB"/>
        </w:rPr>
        <w:t xml:space="preserve"> with students watching video lectures outside class and later doing homework, </w:t>
      </w:r>
      <w:r w:rsidR="00BD27FD" w:rsidRPr="003A14FE">
        <w:rPr>
          <w:rFonts w:ascii="Times New Roman" w:eastAsiaTheme="majorEastAsia" w:hAnsi="Times New Roman" w:cs="Times New Roman"/>
          <w:lang w:val="en-GB"/>
        </w:rPr>
        <w:t>exercises,</w:t>
      </w:r>
      <w:r w:rsidR="007F00B9" w:rsidRPr="003A14FE">
        <w:rPr>
          <w:rFonts w:ascii="Times New Roman" w:eastAsiaTheme="majorEastAsia" w:hAnsi="Times New Roman" w:cs="Times New Roman"/>
          <w:lang w:val="en-GB"/>
        </w:rPr>
        <w:t xml:space="preserve"> and other activities in class. As Steven </w:t>
      </w:r>
      <w:proofErr w:type="spellStart"/>
      <w:r w:rsidR="007F00B9" w:rsidRPr="003A14FE">
        <w:rPr>
          <w:rFonts w:ascii="Times New Roman" w:eastAsiaTheme="majorEastAsia" w:hAnsi="Times New Roman" w:cs="Times New Roman"/>
          <w:lang w:val="en-GB"/>
        </w:rPr>
        <w:t>Yamarick</w:t>
      </w:r>
      <w:proofErr w:type="spellEnd"/>
      <w:r w:rsidR="007F00B9" w:rsidRPr="003A14FE">
        <w:rPr>
          <w:rFonts w:ascii="Times New Roman" w:eastAsiaTheme="majorEastAsia" w:hAnsi="Times New Roman" w:cs="Times New Roman"/>
          <w:lang w:val="en-GB"/>
        </w:rPr>
        <w:t xml:space="preserve"> observed, with this format “student</w:t>
      </w:r>
      <w:r w:rsidR="00E65195" w:rsidRPr="003A14FE">
        <w:rPr>
          <w:rFonts w:ascii="Times New Roman" w:eastAsiaTheme="majorEastAsia" w:hAnsi="Times New Roman" w:cs="Times New Roman"/>
          <w:lang w:val="en-GB"/>
        </w:rPr>
        <w:t>s</w:t>
      </w:r>
      <w:r w:rsidR="007F00B9" w:rsidRPr="003A14FE">
        <w:rPr>
          <w:rFonts w:ascii="Times New Roman" w:eastAsiaTheme="majorEastAsia" w:hAnsi="Times New Roman" w:cs="Times New Roman"/>
          <w:lang w:val="en-GB"/>
        </w:rPr>
        <w:t xml:space="preserve"> do the lower levels of cognitive work (remember, understand) outside of class and, thus, can focus on the higher levels (apply, </w:t>
      </w:r>
      <w:r w:rsidR="00B762F8" w:rsidRPr="003A14FE">
        <w:rPr>
          <w:rFonts w:ascii="Times New Roman" w:eastAsiaTheme="majorEastAsia" w:hAnsi="Times New Roman" w:cs="Times New Roman"/>
          <w:lang w:val="en-GB"/>
        </w:rPr>
        <w:t>analyse</w:t>
      </w:r>
      <w:r w:rsidR="007F00B9" w:rsidRPr="003A14FE">
        <w:rPr>
          <w:rFonts w:ascii="Times New Roman" w:eastAsiaTheme="majorEastAsia" w:hAnsi="Times New Roman" w:cs="Times New Roman"/>
          <w:lang w:val="en-GB"/>
        </w:rPr>
        <w:t>, evaluate) inside the class under the direction of the instructor and the support of fellow students” (2019</w:t>
      </w:r>
      <w:r w:rsidR="000036B5">
        <w:rPr>
          <w:rFonts w:ascii="Times New Roman" w:eastAsiaTheme="majorEastAsia" w:hAnsi="Times New Roman" w:cs="Times New Roman"/>
          <w:lang w:val="en-GB"/>
        </w:rPr>
        <w:t>,</w:t>
      </w:r>
      <w:r w:rsidR="007F00B9" w:rsidRPr="003A14FE">
        <w:rPr>
          <w:rFonts w:ascii="Times New Roman" w:eastAsiaTheme="majorEastAsia" w:hAnsi="Times New Roman" w:cs="Times New Roman"/>
          <w:lang w:val="en-GB"/>
        </w:rPr>
        <w:t xml:space="preserve"> 1). </w:t>
      </w:r>
      <w:r w:rsidR="5A3F2D7F" w:rsidRPr="003A14FE">
        <w:rPr>
          <w:rFonts w:ascii="Times New Roman" w:hAnsi="Times New Roman" w:cs="Times New Roman"/>
          <w:lang w:val="en-GB"/>
        </w:rPr>
        <w:t>In the field</w:t>
      </w:r>
      <w:r w:rsidR="00237AEF">
        <w:rPr>
          <w:rFonts w:ascii="Times New Roman" w:hAnsi="Times New Roman" w:cs="Times New Roman"/>
          <w:lang w:val="en-GB"/>
        </w:rPr>
        <w:t>s</w:t>
      </w:r>
      <w:r w:rsidR="5A3F2D7F" w:rsidRPr="003A14FE">
        <w:rPr>
          <w:rFonts w:ascii="Times New Roman" w:hAnsi="Times New Roman" w:cs="Times New Roman"/>
          <w:lang w:val="en-GB"/>
        </w:rPr>
        <w:t xml:space="preserve"> of</w:t>
      </w:r>
      <w:r w:rsidR="003D56F3">
        <w:rPr>
          <w:rFonts w:ascii="Times New Roman" w:hAnsi="Times New Roman" w:cs="Times New Roman"/>
          <w:lang w:val="en-GB"/>
        </w:rPr>
        <w:t xml:space="preserve"> both</w:t>
      </w:r>
      <w:r w:rsidR="00547BC8">
        <w:rPr>
          <w:rFonts w:ascii="Times New Roman" w:hAnsi="Times New Roman" w:cs="Times New Roman"/>
          <w:lang w:val="en-GB"/>
        </w:rPr>
        <w:t xml:space="preserve"> International Relations (IR) and</w:t>
      </w:r>
      <w:r w:rsidR="5A3F2D7F" w:rsidRPr="003A14FE">
        <w:rPr>
          <w:rFonts w:ascii="Times New Roman" w:hAnsi="Times New Roman" w:cs="Times New Roman"/>
          <w:lang w:val="en-GB"/>
        </w:rPr>
        <w:t xml:space="preserve"> Political Science</w:t>
      </w:r>
      <w:r w:rsidR="00D6066C" w:rsidRPr="003A14FE">
        <w:rPr>
          <w:rFonts w:ascii="Times New Roman" w:hAnsi="Times New Roman" w:cs="Times New Roman"/>
          <w:lang w:val="en-GB"/>
        </w:rPr>
        <w:t xml:space="preserve"> (PS)</w:t>
      </w:r>
      <w:r w:rsidR="5A3F2D7F" w:rsidRPr="003A14FE">
        <w:rPr>
          <w:rFonts w:ascii="Times New Roman" w:hAnsi="Times New Roman" w:cs="Times New Roman"/>
          <w:lang w:val="en-GB"/>
        </w:rPr>
        <w:t>, it has become quite common to integrate traditional teaching with active learning techniques</w:t>
      </w:r>
      <w:r w:rsidR="007B67E2" w:rsidRPr="003A14FE">
        <w:rPr>
          <w:rFonts w:ascii="Times New Roman" w:hAnsi="Times New Roman" w:cs="Times New Roman"/>
          <w:lang w:val="en-GB"/>
        </w:rPr>
        <w:t xml:space="preserve">. </w:t>
      </w:r>
      <w:r w:rsidR="5A3F2D7F" w:rsidRPr="003A14FE">
        <w:rPr>
          <w:rFonts w:ascii="Times New Roman" w:hAnsi="Times New Roman" w:cs="Times New Roman"/>
          <w:lang w:val="en-GB"/>
        </w:rPr>
        <w:t xml:space="preserve">Nevertheless, </w:t>
      </w:r>
      <w:r w:rsidR="5A3F2D7F" w:rsidRPr="003A14FE">
        <w:rPr>
          <w:rFonts w:ascii="Times New Roman" w:eastAsiaTheme="majorEastAsia" w:hAnsi="Times New Roman" w:cs="Times New Roman"/>
          <w:lang w:val="en-GB"/>
        </w:rPr>
        <w:t>while the FC has found a reasonably large application in fields, such as Educa</w:t>
      </w:r>
      <w:r w:rsidR="00215403" w:rsidRPr="003A14FE">
        <w:rPr>
          <w:rFonts w:ascii="Times New Roman" w:eastAsiaTheme="majorEastAsia" w:hAnsi="Times New Roman" w:cs="Times New Roman"/>
          <w:lang w:val="en-GB"/>
        </w:rPr>
        <w:t xml:space="preserve">tion, Engineering, </w:t>
      </w:r>
      <w:r w:rsidR="5A3F2D7F" w:rsidRPr="003A14FE">
        <w:rPr>
          <w:rFonts w:ascii="Times New Roman" w:eastAsiaTheme="majorEastAsia" w:hAnsi="Times New Roman" w:cs="Times New Roman"/>
          <w:lang w:val="en-GB"/>
        </w:rPr>
        <w:t>an</w:t>
      </w:r>
      <w:r w:rsidR="00215403" w:rsidRPr="003A14FE">
        <w:rPr>
          <w:rFonts w:ascii="Times New Roman" w:eastAsiaTheme="majorEastAsia" w:hAnsi="Times New Roman" w:cs="Times New Roman"/>
          <w:lang w:val="en-GB"/>
        </w:rPr>
        <w:t xml:space="preserve">d </w:t>
      </w:r>
      <w:r w:rsidR="005425C2" w:rsidRPr="003A14FE">
        <w:rPr>
          <w:rFonts w:ascii="Times New Roman" w:eastAsiaTheme="majorEastAsia" w:hAnsi="Times New Roman" w:cs="Times New Roman"/>
          <w:lang w:val="en-GB"/>
        </w:rPr>
        <w:t>L</w:t>
      </w:r>
      <w:r w:rsidR="00215403" w:rsidRPr="003A14FE">
        <w:rPr>
          <w:rFonts w:ascii="Times New Roman" w:eastAsiaTheme="majorEastAsia" w:hAnsi="Times New Roman" w:cs="Times New Roman"/>
          <w:lang w:val="en-GB"/>
        </w:rPr>
        <w:t>anguages</w:t>
      </w:r>
      <w:r w:rsidR="5A3F2D7F" w:rsidRPr="003A14FE">
        <w:rPr>
          <w:rFonts w:ascii="Times New Roman" w:eastAsiaTheme="majorEastAsia" w:hAnsi="Times New Roman" w:cs="Times New Roman"/>
          <w:lang w:val="en-GB"/>
        </w:rPr>
        <w:t>, a limited number of studies has explored its impact i</w:t>
      </w:r>
      <w:r w:rsidR="00D6066C" w:rsidRPr="003A14FE">
        <w:rPr>
          <w:rFonts w:ascii="Times New Roman" w:eastAsiaTheme="majorEastAsia" w:hAnsi="Times New Roman" w:cs="Times New Roman"/>
          <w:lang w:val="en-GB"/>
        </w:rPr>
        <w:t xml:space="preserve">n the field of </w:t>
      </w:r>
      <w:r w:rsidR="003D56F3">
        <w:rPr>
          <w:rFonts w:ascii="Times New Roman" w:eastAsiaTheme="majorEastAsia" w:hAnsi="Times New Roman" w:cs="Times New Roman"/>
          <w:lang w:val="en-GB"/>
        </w:rPr>
        <w:t>IR</w:t>
      </w:r>
      <w:r w:rsidR="5A3F2D7F" w:rsidRPr="003A14FE">
        <w:rPr>
          <w:rFonts w:ascii="Times New Roman" w:eastAsiaTheme="majorEastAsia" w:hAnsi="Times New Roman" w:cs="Times New Roman"/>
          <w:lang w:val="en-GB"/>
        </w:rPr>
        <w:t>.</w:t>
      </w:r>
    </w:p>
    <w:p w14:paraId="01C07C43" w14:textId="579E5258" w:rsidR="002D14D6" w:rsidRPr="003A14FE" w:rsidRDefault="5A3F2D7F" w:rsidP="002D14D6">
      <w:pPr>
        <w:spacing w:line="360" w:lineRule="auto"/>
        <w:ind w:firstLine="720"/>
        <w:jc w:val="both"/>
        <w:rPr>
          <w:rFonts w:ascii="Times New Roman" w:eastAsiaTheme="majorEastAsia" w:hAnsi="Times New Roman" w:cs="Times New Roman"/>
          <w:color w:val="000000" w:themeColor="text1"/>
          <w:lang w:val="en-GB"/>
        </w:rPr>
      </w:pPr>
      <w:r w:rsidRPr="003A14FE">
        <w:rPr>
          <w:rFonts w:ascii="Times New Roman" w:eastAsiaTheme="majorEastAsia" w:hAnsi="Times New Roman" w:cs="Times New Roman"/>
          <w:lang w:val="en-GB"/>
        </w:rPr>
        <w:t xml:space="preserve">The goal of this article is to evaluate the application of the </w:t>
      </w:r>
      <w:r w:rsidR="00D6066C" w:rsidRPr="003A14FE">
        <w:rPr>
          <w:rFonts w:ascii="Times New Roman" w:eastAsiaTheme="majorEastAsia" w:hAnsi="Times New Roman" w:cs="Times New Roman"/>
          <w:lang w:val="en-GB"/>
        </w:rPr>
        <w:t>FC format on a</w:t>
      </w:r>
      <w:r w:rsidR="00DF28E8">
        <w:rPr>
          <w:rFonts w:ascii="Times New Roman" w:eastAsiaTheme="majorEastAsia" w:hAnsi="Times New Roman" w:cs="Times New Roman"/>
          <w:lang w:val="en-GB"/>
        </w:rPr>
        <w:t>n IR</w:t>
      </w:r>
      <w:r w:rsidRPr="003A14FE">
        <w:rPr>
          <w:rFonts w:ascii="Times New Roman" w:eastAsiaTheme="majorEastAsia" w:hAnsi="Times New Roman" w:cs="Times New Roman"/>
          <w:lang w:val="en-GB"/>
        </w:rPr>
        <w:t xml:space="preserve"> class of “Regional Studies: Latin-America.” Most st</w:t>
      </w:r>
      <w:r w:rsidR="00D6066C" w:rsidRPr="003A14FE">
        <w:rPr>
          <w:rFonts w:ascii="Times New Roman" w:eastAsiaTheme="majorEastAsia" w:hAnsi="Times New Roman" w:cs="Times New Roman"/>
          <w:lang w:val="en-GB"/>
        </w:rPr>
        <w:t>udies</w:t>
      </w:r>
      <w:r w:rsidR="00F020B9">
        <w:rPr>
          <w:rFonts w:ascii="Times New Roman" w:eastAsiaTheme="majorEastAsia" w:hAnsi="Times New Roman" w:cs="Times New Roman"/>
          <w:lang w:val="en-GB"/>
        </w:rPr>
        <w:t xml:space="preserve"> have</w:t>
      </w:r>
      <w:r w:rsidRPr="003A14FE">
        <w:rPr>
          <w:rFonts w:ascii="Times New Roman" w:eastAsiaTheme="majorEastAsia" w:hAnsi="Times New Roman" w:cs="Times New Roman"/>
          <w:lang w:val="en-GB"/>
        </w:rPr>
        <w:t xml:space="preserve"> explored the impact of the FC on </w:t>
      </w:r>
      <w:r w:rsidRPr="003A14FE">
        <w:rPr>
          <w:rFonts w:ascii="Times New Roman" w:eastAsiaTheme="majorEastAsia" w:hAnsi="Times New Roman" w:cs="Times New Roman"/>
          <w:color w:val="000000" w:themeColor="text1"/>
          <w:lang w:val="en-GB"/>
        </w:rPr>
        <w:t xml:space="preserve">students’ performance, usually </w:t>
      </w:r>
      <w:r w:rsidR="005425C2" w:rsidRPr="003A14FE">
        <w:rPr>
          <w:rFonts w:ascii="Times New Roman" w:eastAsiaTheme="majorEastAsia" w:hAnsi="Times New Roman" w:cs="Times New Roman"/>
          <w:color w:val="000000" w:themeColor="text1"/>
          <w:lang w:val="en-GB"/>
        </w:rPr>
        <w:t>examined</w:t>
      </w:r>
      <w:r w:rsidRPr="003A14FE">
        <w:rPr>
          <w:rFonts w:ascii="Times New Roman" w:eastAsiaTheme="majorEastAsia" w:hAnsi="Times New Roman" w:cs="Times New Roman"/>
          <w:color w:val="000000" w:themeColor="text1"/>
          <w:lang w:val="en-GB"/>
        </w:rPr>
        <w:t xml:space="preserve"> in terms of the results in the </w:t>
      </w:r>
      <w:r w:rsidR="008F0656" w:rsidRPr="003A14FE">
        <w:rPr>
          <w:rFonts w:ascii="Times New Roman" w:eastAsiaTheme="majorEastAsia" w:hAnsi="Times New Roman" w:cs="Times New Roman"/>
          <w:color w:val="000000" w:themeColor="text1"/>
          <w:lang w:val="en-GB"/>
        </w:rPr>
        <w:t>exams</w:t>
      </w:r>
      <w:r w:rsidRPr="003A14FE">
        <w:rPr>
          <w:rFonts w:ascii="Times New Roman" w:eastAsiaTheme="majorEastAsia" w:hAnsi="Times New Roman" w:cs="Times New Roman"/>
          <w:color w:val="000000" w:themeColor="text1"/>
          <w:lang w:val="en-GB"/>
        </w:rPr>
        <w:t xml:space="preserve">. This is certainly useful as it provides valuable insights about the utility of the technique in the learning process. However, we also think that </w:t>
      </w:r>
      <w:proofErr w:type="gramStart"/>
      <w:r w:rsidRPr="003A14FE">
        <w:rPr>
          <w:rFonts w:ascii="Times New Roman" w:eastAsiaTheme="majorEastAsia" w:hAnsi="Times New Roman" w:cs="Times New Roman"/>
          <w:color w:val="000000" w:themeColor="text1"/>
          <w:lang w:val="en-GB"/>
        </w:rPr>
        <w:t>in order to</w:t>
      </w:r>
      <w:proofErr w:type="gramEnd"/>
      <w:r w:rsidRPr="003A14FE">
        <w:rPr>
          <w:rFonts w:ascii="Times New Roman" w:eastAsiaTheme="majorEastAsia" w:hAnsi="Times New Roman" w:cs="Times New Roman"/>
          <w:color w:val="000000" w:themeColor="text1"/>
          <w:lang w:val="en-GB"/>
        </w:rPr>
        <w:t xml:space="preserve"> better involve students in the</w:t>
      </w:r>
      <w:r w:rsidR="00C779AD" w:rsidRPr="003A14FE">
        <w:rPr>
          <w:rFonts w:ascii="Times New Roman" w:eastAsiaTheme="majorEastAsia" w:hAnsi="Times New Roman" w:cs="Times New Roman"/>
          <w:color w:val="000000" w:themeColor="text1"/>
          <w:lang w:val="en-GB"/>
        </w:rPr>
        <w:t xml:space="preserve"> learning process,</w:t>
      </w:r>
      <w:r w:rsidRPr="003A14FE">
        <w:rPr>
          <w:rFonts w:ascii="Times New Roman" w:eastAsiaTheme="majorEastAsia" w:hAnsi="Times New Roman" w:cs="Times New Roman"/>
          <w:color w:val="000000" w:themeColor="text1"/>
          <w:lang w:val="en-GB"/>
        </w:rPr>
        <w:t xml:space="preserve"> it is not enough </w:t>
      </w:r>
      <w:r w:rsidR="008F0656" w:rsidRPr="003A14FE">
        <w:rPr>
          <w:rFonts w:ascii="Times New Roman" w:eastAsiaTheme="majorEastAsia" w:hAnsi="Times New Roman" w:cs="Times New Roman"/>
          <w:color w:val="000000" w:themeColor="text1"/>
          <w:lang w:val="en-GB"/>
        </w:rPr>
        <w:t xml:space="preserve">to focus on their </w:t>
      </w:r>
      <w:r w:rsidR="008F0656" w:rsidRPr="003A14FE">
        <w:rPr>
          <w:rFonts w:ascii="Times New Roman" w:eastAsiaTheme="majorEastAsia" w:hAnsi="Times New Roman" w:cs="Times New Roman"/>
          <w:color w:val="000000" w:themeColor="text1"/>
          <w:lang w:val="en-GB"/>
        </w:rPr>
        <w:lastRenderedPageBreak/>
        <w:t>performance</w:t>
      </w:r>
      <w:r w:rsidR="00772BA0" w:rsidRPr="003A14FE">
        <w:rPr>
          <w:rFonts w:ascii="Times New Roman" w:eastAsiaTheme="majorEastAsia" w:hAnsi="Times New Roman" w:cs="Times New Roman"/>
          <w:color w:val="000000" w:themeColor="text1"/>
          <w:lang w:val="en-GB"/>
        </w:rPr>
        <w:t xml:space="preserve">. </w:t>
      </w:r>
      <w:r w:rsidR="002D14D6" w:rsidRPr="003A14FE">
        <w:rPr>
          <w:rFonts w:ascii="Times New Roman" w:eastAsiaTheme="majorEastAsia" w:hAnsi="Times New Roman" w:cs="Times New Roman"/>
          <w:color w:val="000000" w:themeColor="text1"/>
          <w:lang w:val="en-GB"/>
        </w:rPr>
        <w:t>For this reason, a</w:t>
      </w:r>
      <w:r w:rsidR="00772BA0" w:rsidRPr="003A14FE">
        <w:rPr>
          <w:rFonts w:ascii="Times New Roman" w:eastAsiaTheme="majorEastAsia" w:hAnsi="Times New Roman" w:cs="Times New Roman"/>
          <w:color w:val="000000" w:themeColor="text1"/>
          <w:lang w:val="en-GB"/>
        </w:rPr>
        <w:t xml:space="preserve">fter exploring the impact of the </w:t>
      </w:r>
      <w:r w:rsidR="002D14D6" w:rsidRPr="003A14FE">
        <w:rPr>
          <w:rFonts w:ascii="Times New Roman" w:eastAsiaTheme="majorEastAsia" w:hAnsi="Times New Roman" w:cs="Times New Roman"/>
          <w:color w:val="000000" w:themeColor="text1"/>
          <w:lang w:val="en-GB"/>
        </w:rPr>
        <w:t>FC</w:t>
      </w:r>
      <w:r w:rsidR="00772BA0" w:rsidRPr="003A14FE">
        <w:rPr>
          <w:rFonts w:ascii="Times New Roman" w:eastAsiaTheme="majorEastAsia" w:hAnsi="Times New Roman" w:cs="Times New Roman"/>
          <w:color w:val="000000" w:themeColor="text1"/>
          <w:lang w:val="en-GB"/>
        </w:rPr>
        <w:t xml:space="preserve"> </w:t>
      </w:r>
      <w:r w:rsidRPr="003A14FE">
        <w:rPr>
          <w:rFonts w:ascii="Times New Roman" w:eastAsiaTheme="majorEastAsia" w:hAnsi="Times New Roman" w:cs="Times New Roman"/>
          <w:color w:val="000000" w:themeColor="text1"/>
          <w:lang w:val="en-GB"/>
        </w:rPr>
        <w:t>on students’ academic performance,</w:t>
      </w:r>
      <w:r w:rsidR="00772BA0" w:rsidRPr="003A14FE">
        <w:rPr>
          <w:rFonts w:ascii="Times New Roman" w:eastAsiaTheme="majorEastAsia" w:hAnsi="Times New Roman" w:cs="Times New Roman"/>
          <w:color w:val="000000" w:themeColor="text1"/>
          <w:lang w:val="en-GB"/>
        </w:rPr>
        <w:t xml:space="preserve"> our study </w:t>
      </w:r>
      <w:r w:rsidR="00B762F8" w:rsidRPr="003A14FE">
        <w:rPr>
          <w:rFonts w:ascii="Times New Roman" w:eastAsiaTheme="majorEastAsia" w:hAnsi="Times New Roman" w:cs="Times New Roman"/>
          <w:color w:val="000000" w:themeColor="text1"/>
          <w:lang w:val="en-GB"/>
        </w:rPr>
        <w:t>analy</w:t>
      </w:r>
      <w:r w:rsidR="00B762F8">
        <w:rPr>
          <w:rFonts w:ascii="Times New Roman" w:eastAsiaTheme="majorEastAsia" w:hAnsi="Times New Roman" w:cs="Times New Roman"/>
          <w:color w:val="000000" w:themeColor="text1"/>
          <w:lang w:val="en-GB"/>
        </w:rPr>
        <w:t>s</w:t>
      </w:r>
      <w:r w:rsidR="00B762F8" w:rsidRPr="003A14FE">
        <w:rPr>
          <w:rFonts w:ascii="Times New Roman" w:eastAsiaTheme="majorEastAsia" w:hAnsi="Times New Roman" w:cs="Times New Roman"/>
          <w:color w:val="000000" w:themeColor="text1"/>
          <w:lang w:val="en-GB"/>
        </w:rPr>
        <w:t>es</w:t>
      </w:r>
      <w:r w:rsidR="008F0656" w:rsidRPr="003A14FE">
        <w:rPr>
          <w:rFonts w:ascii="Times New Roman" w:eastAsiaTheme="majorEastAsia" w:hAnsi="Times New Roman" w:cs="Times New Roman"/>
          <w:color w:val="000000" w:themeColor="text1"/>
          <w:lang w:val="en-GB"/>
        </w:rPr>
        <w:t xml:space="preserve"> students’ perceptions in order to understand</w:t>
      </w:r>
      <w:r w:rsidR="00772BA0" w:rsidRPr="003A14FE">
        <w:rPr>
          <w:rFonts w:ascii="Times New Roman" w:eastAsiaTheme="majorEastAsia" w:hAnsi="Times New Roman" w:cs="Times New Roman"/>
          <w:color w:val="000000" w:themeColor="text1"/>
          <w:lang w:val="en-GB"/>
        </w:rPr>
        <w:t xml:space="preserve"> whether the FC can be a useful resource to stimulate their </w:t>
      </w:r>
      <w:r w:rsidR="006F4D71" w:rsidRPr="003A14FE">
        <w:rPr>
          <w:rFonts w:ascii="Times New Roman" w:eastAsiaTheme="majorEastAsia" w:hAnsi="Times New Roman" w:cs="Times New Roman"/>
          <w:color w:val="000000" w:themeColor="text1"/>
          <w:lang w:val="en-GB"/>
        </w:rPr>
        <w:t>attendance</w:t>
      </w:r>
      <w:r w:rsidR="00772BA0" w:rsidRPr="003A14FE">
        <w:rPr>
          <w:rFonts w:ascii="Times New Roman" w:eastAsiaTheme="majorEastAsia" w:hAnsi="Times New Roman" w:cs="Times New Roman"/>
          <w:color w:val="000000" w:themeColor="text1"/>
          <w:lang w:val="en-GB"/>
        </w:rPr>
        <w:t xml:space="preserve"> to class and</w:t>
      </w:r>
      <w:r w:rsidRPr="003A14FE">
        <w:rPr>
          <w:rFonts w:ascii="Times New Roman" w:eastAsiaTheme="majorEastAsia" w:hAnsi="Times New Roman" w:cs="Times New Roman"/>
          <w:color w:val="000000" w:themeColor="text1"/>
          <w:lang w:val="en-GB"/>
        </w:rPr>
        <w:t xml:space="preserve"> the development of a set of </w:t>
      </w:r>
      <w:r w:rsidR="00C1649C" w:rsidRPr="003A14FE">
        <w:rPr>
          <w:rFonts w:ascii="Times New Roman" w:eastAsiaTheme="majorEastAsia" w:hAnsi="Times New Roman" w:cs="Times New Roman"/>
          <w:color w:val="000000" w:themeColor="text1"/>
          <w:lang w:val="en-GB"/>
        </w:rPr>
        <w:t xml:space="preserve">specific </w:t>
      </w:r>
      <w:r w:rsidRPr="003A14FE">
        <w:rPr>
          <w:rFonts w:ascii="Times New Roman" w:eastAsiaTheme="majorEastAsia" w:hAnsi="Times New Roman" w:cs="Times New Roman"/>
          <w:color w:val="000000" w:themeColor="text1"/>
          <w:lang w:val="en-GB"/>
        </w:rPr>
        <w:t>soft skills</w:t>
      </w:r>
      <w:r w:rsidR="00A85A32" w:rsidRPr="003A14FE">
        <w:rPr>
          <w:rFonts w:ascii="Times New Roman" w:eastAsiaTheme="majorEastAsia" w:hAnsi="Times New Roman" w:cs="Times New Roman"/>
          <w:color w:val="000000" w:themeColor="text1"/>
          <w:lang w:val="en-GB"/>
        </w:rPr>
        <w:t xml:space="preserve">, such as </w:t>
      </w:r>
      <w:r w:rsidR="00C1649C" w:rsidRPr="003A14FE">
        <w:rPr>
          <w:rFonts w:ascii="Times New Roman" w:eastAsiaTheme="majorEastAsia" w:hAnsi="Times New Roman" w:cs="Times New Roman"/>
          <w:color w:val="000000" w:themeColor="text1"/>
          <w:lang w:val="en-GB"/>
        </w:rPr>
        <w:t>teamwork, critical thinking, personal efficiency, self-confidence, and perception of learning.</w:t>
      </w:r>
    </w:p>
    <w:p w14:paraId="4454FEEB" w14:textId="55C0AA9F" w:rsidR="0020433A" w:rsidRPr="003A14FE" w:rsidRDefault="0020433A" w:rsidP="002D14D6">
      <w:pPr>
        <w:spacing w:line="360" w:lineRule="auto"/>
        <w:ind w:firstLine="720"/>
        <w:jc w:val="both"/>
        <w:rPr>
          <w:rFonts w:ascii="Times New Roman" w:eastAsiaTheme="majorEastAsia" w:hAnsi="Times New Roman" w:cs="Times New Roman"/>
          <w:color w:val="000000" w:themeColor="text1"/>
          <w:lang w:val="en-GB"/>
        </w:rPr>
      </w:pPr>
      <w:r w:rsidRPr="003A14FE">
        <w:rPr>
          <w:rFonts w:ascii="Times New Roman" w:eastAsiaTheme="majorEastAsia" w:hAnsi="Times New Roman" w:cs="Times New Roman"/>
          <w:color w:val="000000" w:themeColor="text1"/>
          <w:lang w:val="en-GB"/>
        </w:rPr>
        <w:t xml:space="preserve">In the first section, we review the literature on </w:t>
      </w:r>
      <w:r w:rsidR="00B310F6" w:rsidRPr="003A14FE">
        <w:rPr>
          <w:rFonts w:ascii="Times New Roman" w:eastAsiaTheme="majorEastAsia" w:hAnsi="Times New Roman" w:cs="Times New Roman"/>
          <w:color w:val="000000" w:themeColor="text1"/>
          <w:lang w:val="en-GB"/>
        </w:rPr>
        <w:t>the use of the FC</w:t>
      </w:r>
      <w:r w:rsidRPr="003A14FE">
        <w:rPr>
          <w:rFonts w:ascii="Times New Roman" w:eastAsiaTheme="majorEastAsia" w:hAnsi="Times New Roman" w:cs="Times New Roman"/>
          <w:color w:val="000000" w:themeColor="text1"/>
          <w:lang w:val="en-GB"/>
        </w:rPr>
        <w:t xml:space="preserve"> as an active learning technique, with a </w:t>
      </w:r>
      <w:r w:rsidR="00F536F4" w:rsidRPr="003A14FE">
        <w:rPr>
          <w:rFonts w:ascii="Times New Roman" w:eastAsiaTheme="majorEastAsia" w:hAnsi="Times New Roman" w:cs="Times New Roman"/>
          <w:color w:val="000000" w:themeColor="text1"/>
          <w:lang w:val="en-GB"/>
        </w:rPr>
        <w:t>focus</w:t>
      </w:r>
      <w:r w:rsidRPr="003A14FE">
        <w:rPr>
          <w:rFonts w:ascii="Times New Roman" w:eastAsiaTheme="majorEastAsia" w:hAnsi="Times New Roman" w:cs="Times New Roman"/>
          <w:color w:val="000000" w:themeColor="text1"/>
          <w:lang w:val="en-GB"/>
        </w:rPr>
        <w:t xml:space="preserve"> on its application i</w:t>
      </w:r>
      <w:r w:rsidR="00B310F6" w:rsidRPr="003A14FE">
        <w:rPr>
          <w:rFonts w:ascii="Times New Roman" w:eastAsiaTheme="majorEastAsia" w:hAnsi="Times New Roman" w:cs="Times New Roman"/>
          <w:color w:val="000000" w:themeColor="text1"/>
          <w:lang w:val="en-GB"/>
        </w:rPr>
        <w:t>n the field</w:t>
      </w:r>
      <w:r w:rsidR="00EA1F06">
        <w:rPr>
          <w:rFonts w:ascii="Times New Roman" w:eastAsiaTheme="majorEastAsia" w:hAnsi="Times New Roman" w:cs="Times New Roman"/>
          <w:color w:val="000000" w:themeColor="text1"/>
          <w:lang w:val="en-GB"/>
        </w:rPr>
        <w:t>s</w:t>
      </w:r>
      <w:r w:rsidR="00B310F6" w:rsidRPr="003A14FE">
        <w:rPr>
          <w:rFonts w:ascii="Times New Roman" w:eastAsiaTheme="majorEastAsia" w:hAnsi="Times New Roman" w:cs="Times New Roman"/>
          <w:color w:val="000000" w:themeColor="text1"/>
          <w:lang w:val="en-GB"/>
        </w:rPr>
        <w:t xml:space="preserve"> of </w:t>
      </w:r>
      <w:r w:rsidR="00F020B9">
        <w:rPr>
          <w:rFonts w:ascii="Times New Roman" w:eastAsiaTheme="majorEastAsia" w:hAnsi="Times New Roman" w:cs="Times New Roman"/>
          <w:color w:val="000000" w:themeColor="text1"/>
          <w:lang w:val="en-GB"/>
        </w:rPr>
        <w:t>IR and PS</w:t>
      </w:r>
      <w:r w:rsidRPr="003A14FE">
        <w:rPr>
          <w:rFonts w:ascii="Times New Roman" w:eastAsiaTheme="majorEastAsia" w:hAnsi="Times New Roman" w:cs="Times New Roman"/>
          <w:color w:val="000000" w:themeColor="text1"/>
          <w:lang w:val="en-GB"/>
        </w:rPr>
        <w:t>. In the second section, we explain</w:t>
      </w:r>
      <w:r w:rsidR="001B0358" w:rsidRPr="003A14FE">
        <w:rPr>
          <w:rFonts w:ascii="Times New Roman" w:eastAsiaTheme="majorEastAsia" w:hAnsi="Times New Roman" w:cs="Times New Roman"/>
          <w:color w:val="000000" w:themeColor="text1"/>
          <w:lang w:val="en-GB"/>
        </w:rPr>
        <w:t xml:space="preserve"> our</w:t>
      </w:r>
      <w:r w:rsidRPr="003A14FE">
        <w:rPr>
          <w:rFonts w:ascii="Times New Roman" w:eastAsiaTheme="majorEastAsia" w:hAnsi="Times New Roman" w:cs="Times New Roman"/>
          <w:color w:val="000000" w:themeColor="text1"/>
          <w:lang w:val="en-GB"/>
        </w:rPr>
        <w:t xml:space="preserve"> research design and the type of statistical analysis. In the third section, we discuss the results of the analysis, while in the last section we identify the limitations of the study together with some venues for future research.</w:t>
      </w:r>
    </w:p>
    <w:p w14:paraId="11DF8EE9" w14:textId="41FC66E9" w:rsidR="009B167F" w:rsidRPr="003A14FE" w:rsidRDefault="006407B9" w:rsidP="00681A83">
      <w:pPr>
        <w:spacing w:line="360" w:lineRule="auto"/>
        <w:jc w:val="both"/>
        <w:rPr>
          <w:rFonts w:ascii="Times New Roman" w:eastAsiaTheme="majorEastAsia" w:hAnsi="Times New Roman" w:cs="Times New Roman"/>
          <w:b/>
          <w:lang w:val="en-GB"/>
        </w:rPr>
      </w:pPr>
      <w:r w:rsidRPr="003A14FE">
        <w:rPr>
          <w:rFonts w:ascii="Times New Roman" w:eastAsiaTheme="majorEastAsia" w:hAnsi="Times New Roman" w:cs="Times New Roman"/>
          <w:b/>
          <w:lang w:val="en-GB"/>
        </w:rPr>
        <w:t>FLIPPED CLASSROOM: THE LITERATURE</w:t>
      </w:r>
    </w:p>
    <w:p w14:paraId="5E75F77D" w14:textId="596EEC78" w:rsidR="00D22611" w:rsidRPr="003A14FE" w:rsidRDefault="00117AF6" w:rsidP="00C62697">
      <w:pPr>
        <w:spacing w:line="360" w:lineRule="auto"/>
        <w:ind w:firstLine="709"/>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ab/>
      </w:r>
      <w:r w:rsidR="00603B06" w:rsidRPr="003A14FE">
        <w:rPr>
          <w:rFonts w:ascii="Times New Roman" w:eastAsiaTheme="majorEastAsia" w:hAnsi="Times New Roman" w:cs="Times New Roman"/>
          <w:lang w:val="en-GB"/>
        </w:rPr>
        <w:t>T</w:t>
      </w:r>
      <w:r w:rsidRPr="003A14FE">
        <w:rPr>
          <w:rFonts w:ascii="Times New Roman" w:eastAsiaTheme="majorEastAsia" w:hAnsi="Times New Roman" w:cs="Times New Roman"/>
          <w:lang w:val="en-GB"/>
        </w:rPr>
        <w:t>he FC originated in the context of the debates about “student-</w:t>
      </w:r>
      <w:r w:rsidR="00B762F8" w:rsidRPr="003A14FE">
        <w:rPr>
          <w:rFonts w:ascii="Times New Roman" w:eastAsiaTheme="majorEastAsia" w:hAnsi="Times New Roman" w:cs="Times New Roman"/>
          <w:lang w:val="en-GB"/>
        </w:rPr>
        <w:t>c</w:t>
      </w:r>
      <w:r w:rsidR="00B762F8">
        <w:rPr>
          <w:rFonts w:ascii="Times New Roman" w:eastAsiaTheme="majorEastAsia" w:hAnsi="Times New Roman" w:cs="Times New Roman"/>
          <w:lang w:val="en-GB"/>
        </w:rPr>
        <w:t>e</w:t>
      </w:r>
      <w:r w:rsidR="00B762F8" w:rsidRPr="003A14FE">
        <w:rPr>
          <w:rFonts w:ascii="Times New Roman" w:eastAsiaTheme="majorEastAsia" w:hAnsi="Times New Roman" w:cs="Times New Roman"/>
          <w:lang w:val="en-GB"/>
        </w:rPr>
        <w:t>ntred</w:t>
      </w:r>
      <w:r w:rsidRPr="003A14FE">
        <w:rPr>
          <w:rFonts w:ascii="Times New Roman" w:eastAsiaTheme="majorEastAsia" w:hAnsi="Times New Roman" w:cs="Times New Roman"/>
          <w:lang w:val="en-GB"/>
        </w:rPr>
        <w:t xml:space="preserve"> learning”, which is usually defined “in opposition to teacher-</w:t>
      </w:r>
      <w:r w:rsidR="00B762F8" w:rsidRPr="003A14FE">
        <w:rPr>
          <w:rFonts w:ascii="Times New Roman" w:eastAsiaTheme="majorEastAsia" w:hAnsi="Times New Roman" w:cs="Times New Roman"/>
          <w:lang w:val="en-GB"/>
        </w:rPr>
        <w:t>centred</w:t>
      </w:r>
      <w:r w:rsidRPr="003A14FE">
        <w:rPr>
          <w:rFonts w:ascii="Times New Roman" w:eastAsiaTheme="majorEastAsia" w:hAnsi="Times New Roman" w:cs="Times New Roman"/>
          <w:lang w:val="en-GB"/>
        </w:rPr>
        <w:t xml:space="preserve"> models.” In the latter, “the acquisition of knowledge” mostly takes place “outside of the context in which it will be used” and</w:t>
      </w:r>
      <w:r w:rsidR="00576F17" w:rsidRPr="003A14FE">
        <w:rPr>
          <w:rFonts w:ascii="Times New Roman" w:eastAsiaTheme="majorEastAsia" w:hAnsi="Times New Roman" w:cs="Times New Roman"/>
          <w:lang w:val="en-GB"/>
        </w:rPr>
        <w:t xml:space="preserve"> tends to be based on the idea of</w:t>
      </w:r>
      <w:r w:rsidRPr="003A14FE">
        <w:rPr>
          <w:rFonts w:ascii="Times New Roman" w:eastAsiaTheme="majorEastAsia" w:hAnsi="Times New Roman" w:cs="Times New Roman"/>
          <w:lang w:val="en-GB"/>
        </w:rPr>
        <w:t xml:space="preserve"> “i</w:t>
      </w:r>
      <w:r w:rsidR="00576F17" w:rsidRPr="003A14FE">
        <w:rPr>
          <w:rFonts w:ascii="Times New Roman" w:eastAsiaTheme="majorEastAsia" w:hAnsi="Times New Roman" w:cs="Times New Roman"/>
          <w:lang w:val="en-GB"/>
        </w:rPr>
        <w:t>nstructional delivery,” which includes</w:t>
      </w:r>
      <w:r w:rsidRPr="003A14FE">
        <w:rPr>
          <w:rFonts w:ascii="Times New Roman" w:eastAsiaTheme="majorEastAsia" w:hAnsi="Times New Roman" w:cs="Times New Roman"/>
          <w:lang w:val="en-GB"/>
        </w:rPr>
        <w:t xml:space="preserve"> “l</w:t>
      </w:r>
      <w:r w:rsidR="00576F17" w:rsidRPr="003A14FE">
        <w:rPr>
          <w:rFonts w:ascii="Times New Roman" w:eastAsiaTheme="majorEastAsia" w:hAnsi="Times New Roman" w:cs="Times New Roman"/>
          <w:lang w:val="en-GB"/>
        </w:rPr>
        <w:t xml:space="preserve">ecture, homework, and exams.” </w:t>
      </w:r>
      <w:r w:rsidR="0004336D" w:rsidRPr="003A14FE">
        <w:rPr>
          <w:rFonts w:ascii="Times New Roman" w:eastAsiaTheme="majorEastAsia" w:hAnsi="Times New Roman" w:cs="Times New Roman"/>
          <w:color w:val="000000" w:themeColor="text1"/>
          <w:lang w:val="en-GB"/>
        </w:rPr>
        <w:t>In the former, students</w:t>
      </w:r>
      <w:r w:rsidR="00544AAE" w:rsidRPr="003A14FE">
        <w:rPr>
          <w:rFonts w:ascii="Times New Roman" w:eastAsiaTheme="majorEastAsia" w:hAnsi="Times New Roman" w:cs="Times New Roman"/>
          <w:lang w:val="en-GB"/>
        </w:rPr>
        <w:t xml:space="preserve"> can “actively engage in activities such a</w:t>
      </w:r>
      <w:r w:rsidR="00283EDD" w:rsidRPr="003A14FE">
        <w:rPr>
          <w:rFonts w:ascii="Times New Roman" w:eastAsiaTheme="majorEastAsia" w:hAnsi="Times New Roman" w:cs="Times New Roman"/>
          <w:lang w:val="en-GB"/>
        </w:rPr>
        <w:t>s…</w:t>
      </w:r>
      <w:r w:rsidR="007B2486" w:rsidRPr="003A14FE">
        <w:rPr>
          <w:rFonts w:ascii="Times New Roman" w:eastAsiaTheme="majorEastAsia" w:hAnsi="Times New Roman" w:cs="Times New Roman"/>
          <w:lang w:val="en-GB"/>
        </w:rPr>
        <w:t>collaborative discussion [and]</w:t>
      </w:r>
      <w:r w:rsidR="00544AAE" w:rsidRPr="003A14FE">
        <w:rPr>
          <w:rFonts w:ascii="Times New Roman" w:eastAsiaTheme="majorEastAsia" w:hAnsi="Times New Roman" w:cs="Times New Roman"/>
          <w:lang w:val="en-GB"/>
        </w:rPr>
        <w:t xml:space="preserve"> problem-</w:t>
      </w:r>
      <w:r w:rsidR="007B2486" w:rsidRPr="003A14FE">
        <w:rPr>
          <w:rFonts w:ascii="Times New Roman" w:eastAsiaTheme="majorEastAsia" w:hAnsi="Times New Roman" w:cs="Times New Roman"/>
          <w:lang w:val="en-GB"/>
        </w:rPr>
        <w:t>solving</w:t>
      </w:r>
      <w:r w:rsidR="00544AAE" w:rsidRPr="003A14FE">
        <w:rPr>
          <w:rFonts w:ascii="Times New Roman" w:eastAsiaTheme="majorEastAsia" w:hAnsi="Times New Roman" w:cs="Times New Roman"/>
          <w:lang w:val="en-GB"/>
        </w:rPr>
        <w:t>” (Mazur</w:t>
      </w:r>
      <w:r w:rsidR="0B00B461" w:rsidRPr="003A14FE">
        <w:rPr>
          <w:rFonts w:ascii="Times New Roman" w:eastAsiaTheme="majorEastAsia" w:hAnsi="Times New Roman" w:cs="Times New Roman"/>
          <w:lang w:val="en-GB"/>
        </w:rPr>
        <w:t xml:space="preserve"> et. al.</w:t>
      </w:r>
      <w:r w:rsidR="003F2202" w:rsidRPr="003A14FE">
        <w:rPr>
          <w:rFonts w:ascii="Times New Roman" w:eastAsiaTheme="majorEastAsia" w:hAnsi="Times New Roman" w:cs="Times New Roman"/>
          <w:lang w:val="en-GB"/>
        </w:rPr>
        <w:t xml:space="preserve"> 2015</w:t>
      </w:r>
      <w:r w:rsidR="003A333E">
        <w:rPr>
          <w:rFonts w:ascii="Times New Roman" w:eastAsiaTheme="majorEastAsia" w:hAnsi="Times New Roman" w:cs="Times New Roman"/>
          <w:lang w:val="en-GB"/>
        </w:rPr>
        <w:t>,</w:t>
      </w:r>
      <w:r w:rsidR="003F2202" w:rsidRPr="003A14FE">
        <w:rPr>
          <w:rFonts w:ascii="Times New Roman" w:eastAsiaTheme="majorEastAsia" w:hAnsi="Times New Roman" w:cs="Times New Roman"/>
          <w:lang w:val="en-GB"/>
        </w:rPr>
        <w:t xml:space="preserve"> 5) and teachers are supposed to be more able to examine their learning pace. </w:t>
      </w:r>
    </w:p>
    <w:p w14:paraId="66A750C5" w14:textId="12E7467B" w:rsidR="00137F28" w:rsidRPr="003A14FE" w:rsidRDefault="0076790B" w:rsidP="0004336D">
      <w:pPr>
        <w:spacing w:line="360" w:lineRule="auto"/>
        <w:ind w:firstLine="720"/>
        <w:jc w:val="both"/>
        <w:rPr>
          <w:rFonts w:ascii="Times New Roman" w:eastAsiaTheme="majorEastAsia" w:hAnsi="Times New Roman" w:cs="Times New Roman"/>
          <w:lang w:val="en-GB"/>
        </w:rPr>
      </w:pPr>
      <w:r w:rsidRPr="003A14FE">
        <w:rPr>
          <w:rFonts w:ascii="Times New Roman" w:eastAsiaTheme="majorEastAsia" w:hAnsi="Times New Roman" w:cs="Times New Roman"/>
          <w:color w:val="000000" w:themeColor="text1"/>
          <w:lang w:val="en-GB"/>
        </w:rPr>
        <w:t>The FC is one of the most recent examples of student-</w:t>
      </w:r>
      <w:r w:rsidR="00C24E94" w:rsidRPr="003A14FE">
        <w:rPr>
          <w:rFonts w:ascii="Times New Roman" w:eastAsiaTheme="majorEastAsia" w:hAnsi="Times New Roman" w:cs="Times New Roman"/>
          <w:color w:val="000000" w:themeColor="text1"/>
          <w:lang w:val="en-GB"/>
        </w:rPr>
        <w:t>centred</w:t>
      </w:r>
      <w:r w:rsidRPr="003A14FE">
        <w:rPr>
          <w:rFonts w:ascii="Times New Roman" w:eastAsiaTheme="majorEastAsia" w:hAnsi="Times New Roman" w:cs="Times New Roman"/>
          <w:color w:val="000000" w:themeColor="text1"/>
          <w:lang w:val="en-GB"/>
        </w:rPr>
        <w:t xml:space="preserve"> learning.</w:t>
      </w:r>
      <w:r w:rsidR="5A3F2D7F" w:rsidRPr="003A14FE">
        <w:rPr>
          <w:rFonts w:ascii="Times New Roman" w:eastAsiaTheme="majorEastAsia" w:hAnsi="Times New Roman" w:cs="Times New Roman"/>
          <w:color w:val="000000" w:themeColor="text1"/>
          <w:lang w:val="en-GB"/>
        </w:rPr>
        <w:t xml:space="preserve"> Using video lectures and o</w:t>
      </w:r>
      <w:r w:rsidR="5A3F2D7F" w:rsidRPr="003A14FE">
        <w:rPr>
          <w:rFonts w:ascii="Times New Roman" w:eastAsiaTheme="majorEastAsia" w:hAnsi="Times New Roman" w:cs="Times New Roman"/>
          <w:lang w:val="en-GB"/>
        </w:rPr>
        <w:t>ther contents that are uploaded to platforms located in the web, teachers can “reduce the amount of time spent in class on lecturing” and open “class time for the us</w:t>
      </w:r>
      <w:r w:rsidR="00874CC9" w:rsidRPr="003A14FE">
        <w:rPr>
          <w:rFonts w:ascii="Times New Roman" w:eastAsiaTheme="majorEastAsia" w:hAnsi="Times New Roman" w:cs="Times New Roman"/>
          <w:lang w:val="en-GB"/>
        </w:rPr>
        <w:t>e of active learning strategies</w:t>
      </w:r>
      <w:r w:rsidR="00927737" w:rsidRPr="003A14FE">
        <w:rPr>
          <w:rFonts w:ascii="Times New Roman" w:eastAsiaTheme="majorEastAsia" w:hAnsi="Times New Roman" w:cs="Times New Roman"/>
          <w:lang w:val="en-GB"/>
        </w:rPr>
        <w:t>,</w:t>
      </w:r>
      <w:r w:rsidR="5A3F2D7F" w:rsidRPr="003A14FE">
        <w:rPr>
          <w:rFonts w:ascii="Times New Roman" w:eastAsiaTheme="majorEastAsia" w:hAnsi="Times New Roman" w:cs="Times New Roman"/>
          <w:lang w:val="en-GB"/>
        </w:rPr>
        <w:t>”</w:t>
      </w:r>
      <w:r w:rsidR="00874CC9" w:rsidRPr="003A14FE">
        <w:rPr>
          <w:rFonts w:ascii="Times New Roman" w:eastAsiaTheme="majorEastAsia" w:hAnsi="Times New Roman" w:cs="Times New Roman"/>
          <w:color w:val="FF0000"/>
          <w:lang w:val="en-GB"/>
        </w:rPr>
        <w:t xml:space="preserve"> </w:t>
      </w:r>
      <w:r w:rsidR="00874CC9" w:rsidRPr="003A14FE">
        <w:rPr>
          <w:rFonts w:ascii="Times New Roman" w:eastAsiaTheme="majorEastAsia" w:hAnsi="Times New Roman" w:cs="Times New Roman"/>
          <w:lang w:val="en-GB"/>
        </w:rPr>
        <w:t xml:space="preserve">more </w:t>
      </w:r>
      <w:r w:rsidR="00255413" w:rsidRPr="003A14FE">
        <w:rPr>
          <w:rFonts w:ascii="Times New Roman" w:eastAsiaTheme="majorEastAsia" w:hAnsi="Times New Roman" w:cs="Times New Roman"/>
          <w:lang w:val="en-GB"/>
        </w:rPr>
        <w:t>focused</w:t>
      </w:r>
      <w:r w:rsidR="00874CC9" w:rsidRPr="003A14FE">
        <w:rPr>
          <w:rFonts w:ascii="Times New Roman" w:eastAsiaTheme="majorEastAsia" w:hAnsi="Times New Roman" w:cs="Times New Roman"/>
          <w:lang w:val="en-GB"/>
        </w:rPr>
        <w:t xml:space="preserve"> on “understanding and application, than on recall of facts” (Baker 2000</w:t>
      </w:r>
      <w:r w:rsidR="003A333E">
        <w:rPr>
          <w:rFonts w:ascii="Times New Roman" w:eastAsiaTheme="majorEastAsia" w:hAnsi="Times New Roman" w:cs="Times New Roman"/>
          <w:lang w:val="en-GB"/>
        </w:rPr>
        <w:t>,</w:t>
      </w:r>
      <w:r w:rsidR="00874CC9" w:rsidRPr="003A14FE">
        <w:rPr>
          <w:rFonts w:ascii="Times New Roman" w:eastAsiaTheme="majorEastAsia" w:hAnsi="Times New Roman" w:cs="Times New Roman"/>
          <w:lang w:val="en-GB"/>
        </w:rPr>
        <w:t xml:space="preserve"> 11-12).</w:t>
      </w:r>
      <w:r w:rsidR="5A3F2D7F" w:rsidRPr="003A14FE">
        <w:rPr>
          <w:rFonts w:ascii="Times New Roman" w:eastAsiaTheme="majorEastAsia" w:hAnsi="Times New Roman" w:cs="Times New Roman"/>
          <w:lang w:val="en-GB"/>
        </w:rPr>
        <w:t xml:space="preserve"> </w:t>
      </w:r>
      <w:r w:rsidR="002768C6" w:rsidRPr="003A14FE">
        <w:rPr>
          <w:rFonts w:ascii="Times New Roman" w:eastAsiaTheme="majorEastAsia" w:hAnsi="Times New Roman" w:cs="Times New Roman"/>
          <w:lang w:val="en-GB"/>
        </w:rPr>
        <w:t xml:space="preserve">Most </w:t>
      </w:r>
      <w:r w:rsidR="00255413" w:rsidRPr="003A14FE">
        <w:rPr>
          <w:rFonts w:ascii="Times New Roman" w:eastAsiaTheme="majorEastAsia" w:hAnsi="Times New Roman" w:cs="Times New Roman"/>
          <w:lang w:val="en-GB"/>
        </w:rPr>
        <w:t>studies on</w:t>
      </w:r>
      <w:r w:rsidR="00DD1C0D" w:rsidRPr="003A14FE">
        <w:rPr>
          <w:rFonts w:ascii="Times New Roman" w:eastAsiaTheme="majorEastAsia" w:hAnsi="Times New Roman" w:cs="Times New Roman"/>
          <w:lang w:val="en-GB"/>
        </w:rPr>
        <w:t xml:space="preserve"> the impact of the FC </w:t>
      </w:r>
      <w:r w:rsidR="00B762F8" w:rsidRPr="003A14FE">
        <w:rPr>
          <w:rFonts w:ascii="Times New Roman" w:eastAsiaTheme="majorEastAsia" w:hAnsi="Times New Roman" w:cs="Times New Roman"/>
          <w:lang w:val="en-GB"/>
        </w:rPr>
        <w:t>analysed</w:t>
      </w:r>
      <w:r w:rsidR="00DD1C0D" w:rsidRPr="003A14FE">
        <w:rPr>
          <w:rFonts w:ascii="Times New Roman" w:eastAsiaTheme="majorEastAsia" w:hAnsi="Times New Roman" w:cs="Times New Roman"/>
          <w:lang w:val="en-GB"/>
        </w:rPr>
        <w:t xml:space="preserve"> students’ performance and perceptions (</w:t>
      </w:r>
      <w:proofErr w:type="spellStart"/>
      <w:r w:rsidR="007F2D6C" w:rsidRPr="003A14FE">
        <w:rPr>
          <w:rFonts w:ascii="Times New Roman" w:eastAsiaTheme="majorEastAsia" w:hAnsi="Times New Roman" w:cs="Times New Roman"/>
          <w:lang w:val="en-GB"/>
        </w:rPr>
        <w:t>Roehling</w:t>
      </w:r>
      <w:proofErr w:type="spellEnd"/>
      <w:r w:rsidR="007F2D6C" w:rsidRPr="003A14FE">
        <w:rPr>
          <w:rFonts w:ascii="Times New Roman" w:eastAsiaTheme="majorEastAsia" w:hAnsi="Times New Roman" w:cs="Times New Roman"/>
          <w:lang w:val="en-GB"/>
        </w:rPr>
        <w:t xml:space="preserve"> 2018</w:t>
      </w:r>
      <w:r w:rsidR="00DD1C0D" w:rsidRPr="003A14FE">
        <w:rPr>
          <w:rFonts w:ascii="Times New Roman" w:eastAsiaTheme="majorEastAsia" w:hAnsi="Times New Roman" w:cs="Times New Roman"/>
          <w:lang w:val="en-GB"/>
        </w:rPr>
        <w:t xml:space="preserve">). </w:t>
      </w:r>
      <w:r w:rsidR="000B38BF" w:rsidRPr="003A14FE">
        <w:rPr>
          <w:rFonts w:ascii="Times New Roman" w:eastAsiaTheme="majorEastAsia" w:hAnsi="Times New Roman" w:cs="Times New Roman"/>
          <w:lang w:val="en-GB"/>
        </w:rPr>
        <w:t>Several s</w:t>
      </w:r>
      <w:r w:rsidR="002768C6" w:rsidRPr="003A14FE">
        <w:rPr>
          <w:rFonts w:ascii="Times New Roman" w:eastAsiaTheme="majorEastAsia" w:hAnsi="Times New Roman" w:cs="Times New Roman"/>
          <w:lang w:val="en-GB"/>
        </w:rPr>
        <w:t xml:space="preserve">cholars observed </w:t>
      </w:r>
      <w:r w:rsidR="00AD1F66" w:rsidRPr="003A14FE">
        <w:rPr>
          <w:rFonts w:ascii="Times New Roman" w:eastAsiaTheme="majorEastAsia" w:hAnsi="Times New Roman" w:cs="Times New Roman"/>
          <w:lang w:val="en-GB"/>
        </w:rPr>
        <w:t xml:space="preserve">a positive </w:t>
      </w:r>
      <w:r w:rsidR="000B38BF" w:rsidRPr="003A14FE">
        <w:rPr>
          <w:rFonts w:ascii="Times New Roman" w:eastAsiaTheme="majorEastAsia" w:hAnsi="Times New Roman" w:cs="Times New Roman"/>
          <w:lang w:val="en-GB"/>
        </w:rPr>
        <w:t>effect</w:t>
      </w:r>
      <w:r w:rsidR="002768C6" w:rsidRPr="003A14FE">
        <w:rPr>
          <w:rFonts w:ascii="Times New Roman" w:eastAsiaTheme="majorEastAsia" w:hAnsi="Times New Roman" w:cs="Times New Roman"/>
          <w:lang w:val="en-GB"/>
        </w:rPr>
        <w:t xml:space="preserve"> </w:t>
      </w:r>
      <w:r w:rsidR="0004336D" w:rsidRPr="003A14FE">
        <w:rPr>
          <w:rFonts w:ascii="Times New Roman" w:eastAsiaTheme="majorEastAsia" w:hAnsi="Times New Roman" w:cs="Times New Roman"/>
          <w:lang w:val="en-GB"/>
        </w:rPr>
        <w:t>in the sense that s</w:t>
      </w:r>
      <w:r w:rsidR="00903F22" w:rsidRPr="003A14FE">
        <w:rPr>
          <w:rFonts w:ascii="Times New Roman" w:eastAsiaTheme="majorEastAsia" w:hAnsi="Times New Roman" w:cs="Times New Roman"/>
          <w:lang w:val="en-GB"/>
        </w:rPr>
        <w:t>tud</w:t>
      </w:r>
      <w:r w:rsidR="006667C7" w:rsidRPr="003A14FE">
        <w:rPr>
          <w:rFonts w:ascii="Times New Roman" w:eastAsiaTheme="majorEastAsia" w:hAnsi="Times New Roman" w:cs="Times New Roman"/>
          <w:lang w:val="en-GB"/>
        </w:rPr>
        <w:t>ents exposed to the FC would obtain</w:t>
      </w:r>
      <w:r w:rsidR="00903F22" w:rsidRPr="003A14FE">
        <w:rPr>
          <w:rFonts w:ascii="Times New Roman" w:eastAsiaTheme="majorEastAsia" w:hAnsi="Times New Roman" w:cs="Times New Roman"/>
          <w:lang w:val="en-GB"/>
        </w:rPr>
        <w:t xml:space="preserve"> better grades in the exams (Flores et al.</w:t>
      </w:r>
      <w:r w:rsidR="00903F22" w:rsidRPr="003A14FE">
        <w:rPr>
          <w:rFonts w:ascii="Times New Roman" w:eastAsiaTheme="majorEastAsia" w:hAnsi="Times New Roman" w:cs="Times New Roman"/>
          <w:i/>
          <w:iCs/>
          <w:lang w:val="en-GB"/>
        </w:rPr>
        <w:t xml:space="preserve"> </w:t>
      </w:r>
      <w:r w:rsidR="00903F22" w:rsidRPr="003A14FE">
        <w:rPr>
          <w:rFonts w:ascii="Times New Roman" w:eastAsiaTheme="majorEastAsia" w:hAnsi="Times New Roman" w:cs="Times New Roman"/>
          <w:lang w:val="en-GB"/>
        </w:rPr>
        <w:t>2016; Ahmad 2016;</w:t>
      </w:r>
      <w:r w:rsidR="006667C7" w:rsidRPr="003A14FE">
        <w:rPr>
          <w:rFonts w:ascii="Times New Roman" w:eastAsiaTheme="majorEastAsia" w:hAnsi="Times New Roman" w:cs="Times New Roman"/>
          <w:lang w:val="en-GB"/>
        </w:rPr>
        <w:t xml:space="preserve"> </w:t>
      </w:r>
      <w:r w:rsidR="000B38BF" w:rsidRPr="003A14FE">
        <w:rPr>
          <w:rFonts w:ascii="Times New Roman" w:eastAsiaTheme="majorEastAsia" w:hAnsi="Times New Roman" w:cs="Times New Roman"/>
          <w:lang w:val="en-GB"/>
        </w:rPr>
        <w:t>Mason</w:t>
      </w:r>
      <w:r w:rsidR="007B67E2" w:rsidRPr="003A14FE">
        <w:rPr>
          <w:rFonts w:ascii="Times New Roman" w:eastAsiaTheme="majorEastAsia" w:hAnsi="Times New Roman" w:cs="Times New Roman"/>
          <w:lang w:val="en-GB"/>
        </w:rPr>
        <w:t xml:space="preserve"> et al</w:t>
      </w:r>
      <w:r w:rsidR="00EC7645">
        <w:rPr>
          <w:rFonts w:ascii="Times New Roman" w:eastAsiaTheme="majorEastAsia" w:hAnsi="Times New Roman" w:cs="Times New Roman"/>
          <w:lang w:val="en-GB"/>
        </w:rPr>
        <w:t>.</w:t>
      </w:r>
      <w:r w:rsidR="000B38BF" w:rsidRPr="003A14FE">
        <w:rPr>
          <w:rFonts w:ascii="Times New Roman" w:eastAsiaTheme="majorEastAsia" w:hAnsi="Times New Roman" w:cs="Times New Roman"/>
          <w:lang w:val="en-GB"/>
        </w:rPr>
        <w:t xml:space="preserve"> 2013). Other </w:t>
      </w:r>
      <w:r w:rsidR="00BA3566" w:rsidRPr="003A14FE">
        <w:rPr>
          <w:rFonts w:ascii="Times New Roman" w:eastAsiaTheme="majorEastAsia" w:hAnsi="Times New Roman" w:cs="Times New Roman"/>
          <w:lang w:val="en-GB"/>
        </w:rPr>
        <w:t>advantages</w:t>
      </w:r>
      <w:r w:rsidR="000B38BF" w:rsidRPr="003A14FE">
        <w:rPr>
          <w:rFonts w:ascii="Times New Roman" w:eastAsiaTheme="majorEastAsia" w:hAnsi="Times New Roman" w:cs="Times New Roman"/>
          <w:lang w:val="en-GB"/>
        </w:rPr>
        <w:t xml:space="preserve"> would be an </w:t>
      </w:r>
      <w:r w:rsidR="002768C6" w:rsidRPr="003A14FE">
        <w:rPr>
          <w:rFonts w:ascii="Times New Roman" w:eastAsiaTheme="majorEastAsia" w:hAnsi="Times New Roman" w:cs="Times New Roman"/>
          <w:lang w:val="en-GB"/>
        </w:rPr>
        <w:t>improve</w:t>
      </w:r>
      <w:r w:rsidR="000B38BF" w:rsidRPr="003A14FE">
        <w:rPr>
          <w:rFonts w:ascii="Times New Roman" w:eastAsiaTheme="majorEastAsia" w:hAnsi="Times New Roman" w:cs="Times New Roman"/>
          <w:lang w:val="en-GB"/>
        </w:rPr>
        <w:t>ment in</w:t>
      </w:r>
      <w:r w:rsidR="002768C6" w:rsidRPr="003A14FE">
        <w:rPr>
          <w:rFonts w:ascii="Times New Roman" w:eastAsiaTheme="majorEastAsia" w:hAnsi="Times New Roman" w:cs="Times New Roman"/>
          <w:lang w:val="en-GB"/>
        </w:rPr>
        <w:t xml:space="preserve"> </w:t>
      </w:r>
      <w:r w:rsidR="00283EDD" w:rsidRPr="003A14FE">
        <w:rPr>
          <w:rFonts w:ascii="Times New Roman" w:eastAsiaTheme="majorEastAsia" w:hAnsi="Times New Roman" w:cs="Times New Roman"/>
          <w:lang w:val="en-GB"/>
        </w:rPr>
        <w:t>students’</w:t>
      </w:r>
      <w:r w:rsidR="002768C6" w:rsidRPr="003A14FE">
        <w:rPr>
          <w:rFonts w:ascii="Times New Roman" w:eastAsiaTheme="majorEastAsia" w:hAnsi="Times New Roman" w:cs="Times New Roman"/>
          <w:lang w:val="en-GB"/>
        </w:rPr>
        <w:t xml:space="preserve"> engagement (</w:t>
      </w:r>
      <w:proofErr w:type="spellStart"/>
      <w:r w:rsidR="002768C6" w:rsidRPr="003A14FE">
        <w:rPr>
          <w:rFonts w:ascii="Times New Roman" w:eastAsiaTheme="majorEastAsia" w:hAnsi="Times New Roman" w:cs="Times New Roman"/>
          <w:lang w:val="en-GB"/>
        </w:rPr>
        <w:t>G</w:t>
      </w:r>
      <w:r w:rsidR="00283EDD" w:rsidRPr="003A14FE">
        <w:rPr>
          <w:rFonts w:ascii="Times New Roman" w:eastAsiaTheme="majorEastAsia" w:hAnsi="Times New Roman" w:cs="Times New Roman"/>
          <w:lang w:val="en-GB"/>
        </w:rPr>
        <w:t>i</w:t>
      </w:r>
      <w:r w:rsidR="002768C6" w:rsidRPr="003A14FE">
        <w:rPr>
          <w:rFonts w:ascii="Times New Roman" w:eastAsiaTheme="majorEastAsia" w:hAnsi="Times New Roman" w:cs="Times New Roman"/>
          <w:lang w:val="en-GB"/>
        </w:rPr>
        <w:t>lboy</w:t>
      </w:r>
      <w:proofErr w:type="spellEnd"/>
      <w:r w:rsidR="002768C6" w:rsidRPr="003A14FE">
        <w:rPr>
          <w:rFonts w:ascii="Times New Roman" w:eastAsiaTheme="majorEastAsia" w:hAnsi="Times New Roman" w:cs="Times New Roman"/>
          <w:lang w:val="en-GB"/>
        </w:rPr>
        <w:t xml:space="preserve"> et al</w:t>
      </w:r>
      <w:r w:rsidR="002768C6" w:rsidRPr="003A14FE">
        <w:rPr>
          <w:rFonts w:ascii="Times New Roman" w:eastAsiaTheme="majorEastAsia" w:hAnsi="Times New Roman" w:cs="Times New Roman"/>
          <w:i/>
          <w:iCs/>
          <w:lang w:val="en-GB"/>
        </w:rPr>
        <w:t xml:space="preserve">. </w:t>
      </w:r>
      <w:r w:rsidR="002768C6" w:rsidRPr="003A14FE">
        <w:rPr>
          <w:rFonts w:ascii="Times New Roman" w:eastAsiaTheme="majorEastAsia" w:hAnsi="Times New Roman" w:cs="Times New Roman"/>
          <w:lang w:val="en-GB"/>
        </w:rPr>
        <w:t>2015; Clark 2015</w:t>
      </w:r>
      <w:r w:rsidR="00C54777" w:rsidRPr="003A14FE">
        <w:rPr>
          <w:rFonts w:ascii="Times New Roman" w:eastAsiaTheme="majorEastAsia" w:hAnsi="Times New Roman" w:cs="Times New Roman"/>
          <w:lang w:val="en-GB"/>
        </w:rPr>
        <w:t>; Marks 2015) and motivation (</w:t>
      </w:r>
      <w:proofErr w:type="spellStart"/>
      <w:r w:rsidR="00C54777" w:rsidRPr="003A14FE">
        <w:rPr>
          <w:rFonts w:ascii="Times New Roman" w:eastAsiaTheme="majorEastAsia" w:hAnsi="Times New Roman" w:cs="Times New Roman"/>
          <w:lang w:val="en-GB"/>
        </w:rPr>
        <w:t>Abeysekera</w:t>
      </w:r>
      <w:proofErr w:type="spellEnd"/>
      <w:r w:rsidR="00C54777" w:rsidRPr="003A14FE">
        <w:rPr>
          <w:rFonts w:ascii="Times New Roman" w:eastAsiaTheme="majorEastAsia" w:hAnsi="Times New Roman" w:cs="Times New Roman"/>
          <w:lang w:val="en-GB"/>
        </w:rPr>
        <w:t xml:space="preserve"> and</w:t>
      </w:r>
      <w:r w:rsidR="002768C6" w:rsidRPr="003A14FE">
        <w:rPr>
          <w:rFonts w:ascii="Times New Roman" w:eastAsiaTheme="majorEastAsia" w:hAnsi="Times New Roman" w:cs="Times New Roman"/>
          <w:lang w:val="en-GB"/>
        </w:rPr>
        <w:t xml:space="preserve"> Dawson 2014; </w:t>
      </w:r>
      <w:proofErr w:type="spellStart"/>
      <w:r w:rsidR="002768C6" w:rsidRPr="003A14FE">
        <w:rPr>
          <w:rFonts w:ascii="Times New Roman" w:eastAsiaTheme="majorEastAsia" w:hAnsi="Times New Roman" w:cs="Times New Roman"/>
          <w:lang w:val="en-GB"/>
        </w:rPr>
        <w:t>Mok</w:t>
      </w:r>
      <w:proofErr w:type="spellEnd"/>
      <w:r w:rsidR="002768C6" w:rsidRPr="003A14FE">
        <w:rPr>
          <w:rFonts w:ascii="Times New Roman" w:eastAsiaTheme="majorEastAsia" w:hAnsi="Times New Roman" w:cs="Times New Roman"/>
          <w:lang w:val="en-GB"/>
        </w:rPr>
        <w:t xml:space="preserve"> 2014)</w:t>
      </w:r>
      <w:r w:rsidR="00903F22" w:rsidRPr="003A14FE">
        <w:rPr>
          <w:rFonts w:ascii="Times New Roman" w:eastAsiaTheme="majorEastAsia" w:hAnsi="Times New Roman" w:cs="Times New Roman"/>
          <w:lang w:val="en-GB"/>
        </w:rPr>
        <w:t xml:space="preserve">. </w:t>
      </w:r>
      <w:r w:rsidR="00FC53AB" w:rsidRPr="003A14FE">
        <w:rPr>
          <w:rFonts w:ascii="Times New Roman" w:eastAsiaTheme="majorEastAsia" w:hAnsi="Times New Roman" w:cs="Times New Roman"/>
          <w:lang w:val="en-GB"/>
        </w:rPr>
        <w:t xml:space="preserve">Nevertheless, a minority of studies </w:t>
      </w:r>
      <w:r w:rsidR="00171310" w:rsidRPr="003A14FE">
        <w:rPr>
          <w:rFonts w:ascii="Times New Roman" w:eastAsiaTheme="majorEastAsia" w:hAnsi="Times New Roman" w:cs="Times New Roman"/>
          <w:lang w:val="en-GB"/>
        </w:rPr>
        <w:t>did not find</w:t>
      </w:r>
      <w:r w:rsidR="00AD1F66" w:rsidRPr="003A14FE">
        <w:rPr>
          <w:rFonts w:ascii="Times New Roman" w:eastAsiaTheme="majorEastAsia" w:hAnsi="Times New Roman" w:cs="Times New Roman"/>
          <w:lang w:val="en-GB"/>
        </w:rPr>
        <w:t xml:space="preserve"> any specific difference between the perceptions and performance of students using the traditional or the flipped format (Yen et al</w:t>
      </w:r>
      <w:r w:rsidR="00AD1F66" w:rsidRPr="003A14FE">
        <w:rPr>
          <w:rFonts w:ascii="Times New Roman" w:eastAsiaTheme="majorEastAsia" w:hAnsi="Times New Roman" w:cs="Times New Roman"/>
          <w:i/>
          <w:iCs/>
          <w:lang w:val="en-GB"/>
        </w:rPr>
        <w:t xml:space="preserve">. </w:t>
      </w:r>
      <w:r w:rsidR="00AD1F66" w:rsidRPr="003A14FE">
        <w:rPr>
          <w:rFonts w:ascii="Times New Roman" w:eastAsiaTheme="majorEastAsia" w:hAnsi="Times New Roman" w:cs="Times New Roman"/>
          <w:lang w:val="en-GB"/>
        </w:rPr>
        <w:t>2018; Blair et al.</w:t>
      </w:r>
      <w:r w:rsidR="00AD1F66" w:rsidRPr="003A14FE">
        <w:rPr>
          <w:rFonts w:ascii="Times New Roman" w:eastAsiaTheme="majorEastAsia" w:hAnsi="Times New Roman" w:cs="Times New Roman"/>
          <w:i/>
          <w:iCs/>
          <w:lang w:val="en-GB"/>
        </w:rPr>
        <w:t xml:space="preserve"> </w:t>
      </w:r>
      <w:r w:rsidR="007B67E2" w:rsidRPr="003A14FE">
        <w:rPr>
          <w:rFonts w:ascii="Times New Roman" w:eastAsiaTheme="majorEastAsia" w:hAnsi="Times New Roman" w:cs="Times New Roman"/>
          <w:lang w:val="en-GB"/>
        </w:rPr>
        <w:t>2016;</w:t>
      </w:r>
      <w:r w:rsidR="00AD1F66" w:rsidRPr="003A14FE">
        <w:rPr>
          <w:rFonts w:ascii="Times New Roman" w:eastAsiaTheme="majorEastAsia" w:hAnsi="Times New Roman" w:cs="Times New Roman"/>
          <w:lang w:val="en-GB"/>
        </w:rPr>
        <w:t xml:space="preserve"> Welsh 2012; Jensen 2011).</w:t>
      </w:r>
    </w:p>
    <w:p w14:paraId="056FEDA4" w14:textId="5882EC53" w:rsidR="005425C2" w:rsidRDefault="005425C2" w:rsidP="0004336D">
      <w:pPr>
        <w:spacing w:line="360" w:lineRule="auto"/>
        <w:ind w:firstLine="720"/>
        <w:jc w:val="both"/>
        <w:rPr>
          <w:rFonts w:ascii="Times New Roman" w:eastAsiaTheme="majorEastAsia" w:hAnsi="Times New Roman" w:cs="Times New Roman"/>
          <w:strike/>
          <w:lang w:val="en-GB"/>
        </w:rPr>
      </w:pPr>
    </w:p>
    <w:p w14:paraId="31B1034C" w14:textId="6ED83799" w:rsidR="001B0AE9" w:rsidRDefault="001B0AE9" w:rsidP="0004336D">
      <w:pPr>
        <w:spacing w:line="360" w:lineRule="auto"/>
        <w:ind w:firstLine="720"/>
        <w:jc w:val="both"/>
        <w:rPr>
          <w:rFonts w:ascii="Times New Roman" w:eastAsiaTheme="majorEastAsia" w:hAnsi="Times New Roman" w:cs="Times New Roman"/>
          <w:strike/>
          <w:lang w:val="en-GB"/>
        </w:rPr>
      </w:pPr>
    </w:p>
    <w:p w14:paraId="77D9E33D" w14:textId="77777777" w:rsidR="001B0AE9" w:rsidRPr="003A14FE" w:rsidRDefault="001B0AE9" w:rsidP="0004336D">
      <w:pPr>
        <w:spacing w:line="360" w:lineRule="auto"/>
        <w:ind w:firstLine="720"/>
        <w:jc w:val="both"/>
        <w:rPr>
          <w:rFonts w:ascii="Times New Roman" w:eastAsiaTheme="majorEastAsia" w:hAnsi="Times New Roman" w:cs="Times New Roman"/>
          <w:strike/>
          <w:lang w:val="en-GB"/>
        </w:rPr>
      </w:pPr>
    </w:p>
    <w:p w14:paraId="3FEB405A" w14:textId="76D233FF" w:rsidR="006407B9" w:rsidRPr="003A14FE" w:rsidRDefault="00AD5998" w:rsidP="00681A83">
      <w:pPr>
        <w:spacing w:line="360" w:lineRule="auto"/>
        <w:jc w:val="both"/>
        <w:rPr>
          <w:rFonts w:ascii="Times New Roman" w:eastAsiaTheme="majorEastAsia" w:hAnsi="Times New Roman" w:cs="Times New Roman"/>
          <w:b/>
          <w:lang w:val="en-GB"/>
        </w:rPr>
      </w:pPr>
      <w:r w:rsidRPr="003A14FE">
        <w:rPr>
          <w:rFonts w:ascii="Times New Roman" w:eastAsiaTheme="majorEastAsia" w:hAnsi="Times New Roman" w:cs="Times New Roman"/>
          <w:b/>
          <w:lang w:val="en-GB"/>
        </w:rPr>
        <w:t>F</w:t>
      </w:r>
      <w:r w:rsidR="001B0AE9">
        <w:rPr>
          <w:rFonts w:ascii="Times New Roman" w:eastAsiaTheme="majorEastAsia" w:hAnsi="Times New Roman" w:cs="Times New Roman"/>
          <w:b/>
          <w:lang w:val="en-GB"/>
        </w:rPr>
        <w:t xml:space="preserve">lipped </w:t>
      </w:r>
      <w:r w:rsidRPr="003A14FE">
        <w:rPr>
          <w:rFonts w:ascii="Times New Roman" w:eastAsiaTheme="majorEastAsia" w:hAnsi="Times New Roman" w:cs="Times New Roman"/>
          <w:b/>
          <w:lang w:val="en-GB"/>
        </w:rPr>
        <w:t>C</w:t>
      </w:r>
      <w:r w:rsidR="001B0AE9">
        <w:rPr>
          <w:rFonts w:ascii="Times New Roman" w:eastAsiaTheme="majorEastAsia" w:hAnsi="Times New Roman" w:cs="Times New Roman"/>
          <w:b/>
          <w:lang w:val="en-GB"/>
        </w:rPr>
        <w:t>lassroom</w:t>
      </w:r>
      <w:r w:rsidR="00A85A32" w:rsidRPr="003A14FE">
        <w:rPr>
          <w:rFonts w:ascii="Times New Roman" w:eastAsiaTheme="majorEastAsia" w:hAnsi="Times New Roman" w:cs="Times New Roman"/>
          <w:b/>
          <w:lang w:val="en-GB"/>
        </w:rPr>
        <w:t xml:space="preserve"> </w:t>
      </w:r>
      <w:r w:rsidR="006407B9" w:rsidRPr="003A14FE">
        <w:rPr>
          <w:rFonts w:ascii="Times New Roman" w:eastAsiaTheme="majorEastAsia" w:hAnsi="Times New Roman" w:cs="Times New Roman"/>
          <w:b/>
          <w:lang w:val="en-GB"/>
        </w:rPr>
        <w:t xml:space="preserve">in </w:t>
      </w:r>
      <w:r w:rsidR="00DF28E8">
        <w:rPr>
          <w:rFonts w:ascii="Times New Roman" w:eastAsiaTheme="majorEastAsia" w:hAnsi="Times New Roman" w:cs="Times New Roman"/>
          <w:b/>
          <w:lang w:val="en-GB"/>
        </w:rPr>
        <w:t>International Relations and Political Science</w:t>
      </w:r>
    </w:p>
    <w:p w14:paraId="0198E67D" w14:textId="6D7AD83B" w:rsidR="004253CC" w:rsidRPr="003A14FE" w:rsidRDefault="00A22EA2" w:rsidP="001D508C">
      <w:pPr>
        <w:spacing w:line="360" w:lineRule="auto"/>
        <w:ind w:right="170" w:firstLine="878"/>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Some studies</w:t>
      </w:r>
      <w:r w:rsidR="00455C7C">
        <w:rPr>
          <w:rFonts w:ascii="Times New Roman" w:eastAsiaTheme="majorEastAsia" w:hAnsi="Times New Roman" w:cs="Times New Roman"/>
          <w:lang w:val="en-GB"/>
        </w:rPr>
        <w:t xml:space="preserve"> have</w:t>
      </w:r>
      <w:r w:rsidR="000A7179" w:rsidRPr="003A14FE">
        <w:rPr>
          <w:rFonts w:ascii="Times New Roman" w:eastAsiaTheme="majorEastAsia" w:hAnsi="Times New Roman" w:cs="Times New Roman"/>
          <w:lang w:val="en-GB"/>
        </w:rPr>
        <w:t xml:space="preserve"> tested the use of active learning techniques</w:t>
      </w:r>
      <w:r w:rsidR="00C51C07" w:rsidRPr="003A14FE">
        <w:rPr>
          <w:rFonts w:ascii="Times New Roman" w:eastAsiaTheme="majorEastAsia" w:hAnsi="Times New Roman" w:cs="Times New Roman"/>
          <w:lang w:val="en-GB"/>
        </w:rPr>
        <w:t xml:space="preserve"> in </w:t>
      </w:r>
      <w:r w:rsidR="00F020B9">
        <w:rPr>
          <w:rFonts w:ascii="Times New Roman" w:eastAsiaTheme="majorEastAsia" w:hAnsi="Times New Roman" w:cs="Times New Roman"/>
          <w:lang w:val="en-GB"/>
        </w:rPr>
        <w:t xml:space="preserve">IR and </w:t>
      </w:r>
      <w:r w:rsidR="00C51C07" w:rsidRPr="003A14FE">
        <w:rPr>
          <w:rFonts w:ascii="Times New Roman" w:eastAsiaTheme="majorEastAsia" w:hAnsi="Times New Roman" w:cs="Times New Roman"/>
          <w:lang w:val="en-GB"/>
        </w:rPr>
        <w:t>PS</w:t>
      </w:r>
      <w:r w:rsidR="000A7179" w:rsidRPr="003A14FE">
        <w:rPr>
          <w:rFonts w:ascii="Times New Roman" w:eastAsiaTheme="majorEastAsia" w:hAnsi="Times New Roman" w:cs="Times New Roman"/>
          <w:lang w:val="en-GB"/>
        </w:rPr>
        <w:t xml:space="preserve">, such as </w:t>
      </w:r>
      <w:r w:rsidR="00C71F23" w:rsidRPr="003A14FE">
        <w:rPr>
          <w:rFonts w:ascii="Times New Roman" w:eastAsiaTheme="majorEastAsia" w:hAnsi="Times New Roman" w:cs="Times New Roman"/>
          <w:lang w:val="en-GB"/>
        </w:rPr>
        <w:t>p</w:t>
      </w:r>
      <w:r w:rsidR="000A7179" w:rsidRPr="003A14FE">
        <w:rPr>
          <w:rFonts w:ascii="Times New Roman" w:eastAsiaTheme="majorEastAsia" w:hAnsi="Times New Roman" w:cs="Times New Roman"/>
          <w:lang w:val="en-GB"/>
        </w:rPr>
        <w:t>roblems (Burch 2000),</w:t>
      </w:r>
      <w:r w:rsidR="007B67E2" w:rsidRPr="003A14FE">
        <w:rPr>
          <w:rFonts w:ascii="Times New Roman" w:eastAsiaTheme="majorEastAsia" w:hAnsi="Times New Roman" w:cs="Times New Roman"/>
          <w:lang w:val="en-GB"/>
        </w:rPr>
        <w:t xml:space="preserve"> cases (</w:t>
      </w:r>
      <w:proofErr w:type="spellStart"/>
      <w:r w:rsidR="007B67E2" w:rsidRPr="003A14FE">
        <w:rPr>
          <w:rFonts w:ascii="Times New Roman" w:eastAsiaTheme="majorEastAsia" w:hAnsi="Times New Roman" w:cs="Times New Roman"/>
          <w:lang w:val="en-GB"/>
        </w:rPr>
        <w:t>Golich</w:t>
      </w:r>
      <w:proofErr w:type="spellEnd"/>
      <w:r w:rsidR="007B67E2" w:rsidRPr="003A14FE">
        <w:rPr>
          <w:rFonts w:ascii="Times New Roman" w:eastAsiaTheme="majorEastAsia" w:hAnsi="Times New Roman" w:cs="Times New Roman"/>
          <w:lang w:val="en-GB"/>
        </w:rPr>
        <w:t xml:space="preserve"> 2000), debates (</w:t>
      </w:r>
      <w:proofErr w:type="spellStart"/>
      <w:r w:rsidR="007B67E2" w:rsidRPr="003A14FE">
        <w:rPr>
          <w:rFonts w:ascii="Times New Roman" w:eastAsiaTheme="majorEastAsia" w:hAnsi="Times New Roman" w:cs="Times New Roman"/>
          <w:lang w:val="en-GB"/>
        </w:rPr>
        <w:t>Omelicheva</w:t>
      </w:r>
      <w:proofErr w:type="spellEnd"/>
      <w:r w:rsidR="007B67E2" w:rsidRPr="003A14FE">
        <w:rPr>
          <w:rFonts w:ascii="Times New Roman" w:eastAsiaTheme="majorEastAsia" w:hAnsi="Times New Roman" w:cs="Times New Roman"/>
          <w:lang w:val="en-GB"/>
        </w:rPr>
        <w:t xml:space="preserve"> and </w:t>
      </w:r>
      <w:proofErr w:type="spellStart"/>
      <w:r w:rsidR="00C51C07" w:rsidRPr="003A14FE">
        <w:rPr>
          <w:rFonts w:ascii="Times New Roman" w:hAnsi="Times New Roman" w:cs="Times New Roman"/>
          <w:lang w:val="en-GB"/>
        </w:rPr>
        <w:t>Avdeyeva</w:t>
      </w:r>
      <w:proofErr w:type="spellEnd"/>
      <w:r w:rsidR="00C51C07" w:rsidRPr="003A14FE">
        <w:rPr>
          <w:rFonts w:ascii="Times New Roman" w:hAnsi="Times New Roman" w:cs="Times New Roman"/>
          <w:lang w:val="en-GB"/>
        </w:rPr>
        <w:t xml:space="preserve"> 2008)</w:t>
      </w:r>
      <w:r w:rsidR="007B67E2" w:rsidRPr="003A14FE">
        <w:rPr>
          <w:rFonts w:ascii="Times New Roman" w:eastAsiaTheme="majorEastAsia" w:hAnsi="Times New Roman" w:cs="Times New Roman"/>
          <w:lang w:val="en-GB"/>
        </w:rPr>
        <w:t>,</w:t>
      </w:r>
      <w:r w:rsidR="000A7179" w:rsidRPr="003A14FE">
        <w:rPr>
          <w:rFonts w:ascii="Times New Roman" w:eastAsiaTheme="majorEastAsia" w:hAnsi="Times New Roman" w:cs="Times New Roman"/>
          <w:lang w:val="en-GB"/>
        </w:rPr>
        <w:t xml:space="preserve"> or sim</w:t>
      </w:r>
      <w:r w:rsidR="009E7FC6" w:rsidRPr="003A14FE">
        <w:rPr>
          <w:rFonts w:ascii="Times New Roman" w:eastAsiaTheme="majorEastAsia" w:hAnsi="Times New Roman" w:cs="Times New Roman"/>
          <w:lang w:val="en-GB"/>
        </w:rPr>
        <w:t>ulations (</w:t>
      </w:r>
      <w:proofErr w:type="spellStart"/>
      <w:r w:rsidR="00A85A32" w:rsidRPr="003A14FE">
        <w:rPr>
          <w:rFonts w:ascii="Times New Roman" w:eastAsiaTheme="majorEastAsia" w:hAnsi="Times New Roman" w:cs="Times New Roman"/>
          <w:lang w:val="en-GB"/>
        </w:rPr>
        <w:t>Powner</w:t>
      </w:r>
      <w:proofErr w:type="spellEnd"/>
      <w:r w:rsidR="00A85A32" w:rsidRPr="003A14FE">
        <w:rPr>
          <w:rFonts w:ascii="Times New Roman" w:eastAsiaTheme="majorEastAsia" w:hAnsi="Times New Roman" w:cs="Times New Roman"/>
          <w:lang w:val="en-GB"/>
        </w:rPr>
        <w:t xml:space="preserve"> and </w:t>
      </w:r>
      <w:proofErr w:type="spellStart"/>
      <w:r w:rsidR="00A85A32" w:rsidRPr="003A14FE">
        <w:rPr>
          <w:rFonts w:ascii="Times New Roman" w:eastAsiaTheme="majorEastAsia" w:hAnsi="Times New Roman" w:cs="Times New Roman"/>
          <w:lang w:val="en-GB"/>
        </w:rPr>
        <w:t>Allendoerfer</w:t>
      </w:r>
      <w:proofErr w:type="spellEnd"/>
      <w:r w:rsidR="00A85A32" w:rsidRPr="003A14FE">
        <w:rPr>
          <w:rFonts w:ascii="Times New Roman" w:eastAsiaTheme="majorEastAsia" w:hAnsi="Times New Roman" w:cs="Times New Roman"/>
          <w:lang w:val="en-GB"/>
        </w:rPr>
        <w:t xml:space="preserve"> 2008</w:t>
      </w:r>
      <w:r w:rsidR="000A7179" w:rsidRPr="003A14FE">
        <w:rPr>
          <w:rFonts w:ascii="Times New Roman" w:eastAsiaTheme="majorEastAsia" w:hAnsi="Times New Roman" w:cs="Times New Roman"/>
          <w:lang w:val="en-GB"/>
        </w:rPr>
        <w:t>).</w:t>
      </w:r>
      <w:r w:rsidR="00793A3C" w:rsidRPr="003A14FE">
        <w:rPr>
          <w:rFonts w:ascii="Times New Roman" w:eastAsiaTheme="majorEastAsia" w:hAnsi="Times New Roman" w:cs="Times New Roman"/>
          <w:lang w:val="en-GB"/>
        </w:rPr>
        <w:t xml:space="preserve"> </w:t>
      </w:r>
      <w:r w:rsidR="00435483" w:rsidRPr="003A14FE">
        <w:rPr>
          <w:rFonts w:ascii="Times New Roman" w:eastAsiaTheme="majorEastAsia" w:hAnsi="Times New Roman" w:cs="Times New Roman"/>
          <w:lang w:val="en-GB"/>
        </w:rPr>
        <w:t>Most studies</w:t>
      </w:r>
      <w:r w:rsidR="00793A3C" w:rsidRPr="003A14FE">
        <w:rPr>
          <w:rFonts w:ascii="Times New Roman" w:eastAsiaTheme="majorEastAsia" w:hAnsi="Times New Roman" w:cs="Times New Roman"/>
          <w:lang w:val="en-GB"/>
        </w:rPr>
        <w:t xml:space="preserve"> found a positive effect of these techniques on both the academic achievement and satisfaction of stud</w:t>
      </w:r>
      <w:r w:rsidR="001E3AF9" w:rsidRPr="003A14FE">
        <w:rPr>
          <w:rFonts w:ascii="Times New Roman" w:eastAsiaTheme="majorEastAsia" w:hAnsi="Times New Roman" w:cs="Times New Roman"/>
          <w:lang w:val="en-GB"/>
        </w:rPr>
        <w:t>ents, while</w:t>
      </w:r>
      <w:r w:rsidR="00133110" w:rsidRPr="003A14FE">
        <w:rPr>
          <w:rFonts w:ascii="Times New Roman" w:eastAsiaTheme="majorEastAsia" w:hAnsi="Times New Roman" w:cs="Times New Roman"/>
          <w:lang w:val="en-GB"/>
        </w:rPr>
        <w:t xml:space="preserve"> only</w:t>
      </w:r>
      <w:r w:rsidR="001E3AF9" w:rsidRPr="003A14FE">
        <w:rPr>
          <w:rFonts w:ascii="Times New Roman" w:eastAsiaTheme="majorEastAsia" w:hAnsi="Times New Roman" w:cs="Times New Roman"/>
          <w:lang w:val="en-GB"/>
        </w:rPr>
        <w:t xml:space="preserve"> a minority of</w:t>
      </w:r>
      <w:r w:rsidR="00A85A32" w:rsidRPr="003A14FE">
        <w:rPr>
          <w:rFonts w:ascii="Times New Roman" w:eastAsiaTheme="majorEastAsia" w:hAnsi="Times New Roman" w:cs="Times New Roman"/>
          <w:lang w:val="en-GB"/>
        </w:rPr>
        <w:t xml:space="preserve"> political scientists expressed </w:t>
      </w:r>
      <w:r w:rsidR="001C4486" w:rsidRPr="003A14FE">
        <w:rPr>
          <w:rFonts w:ascii="Times New Roman" w:eastAsiaTheme="majorEastAsia" w:hAnsi="Times New Roman" w:cs="Times New Roman"/>
          <w:lang w:val="en-GB"/>
        </w:rPr>
        <w:t>scepticism</w:t>
      </w:r>
      <w:r w:rsidR="00A85A32" w:rsidRPr="003A14FE">
        <w:rPr>
          <w:rFonts w:ascii="Times New Roman" w:eastAsiaTheme="majorEastAsia" w:hAnsi="Times New Roman" w:cs="Times New Roman"/>
          <w:lang w:val="en-GB"/>
        </w:rPr>
        <w:t xml:space="preserve"> towards the capacity of active learning to maintain </w:t>
      </w:r>
      <w:r w:rsidRPr="003A14FE">
        <w:rPr>
          <w:rFonts w:ascii="Times New Roman" w:eastAsiaTheme="majorEastAsia" w:hAnsi="Times New Roman" w:cs="Times New Roman"/>
          <w:lang w:val="en-GB"/>
        </w:rPr>
        <w:t>its</w:t>
      </w:r>
      <w:r w:rsidR="00A85A32" w:rsidRPr="003A14FE">
        <w:rPr>
          <w:rFonts w:ascii="Times New Roman" w:eastAsiaTheme="majorEastAsia" w:hAnsi="Times New Roman" w:cs="Times New Roman"/>
          <w:lang w:val="en-GB"/>
        </w:rPr>
        <w:t xml:space="preserve"> promises (Lawrence and Lester 2018). </w:t>
      </w:r>
    </w:p>
    <w:p w14:paraId="66991EE0" w14:textId="2BE48E33" w:rsidR="008F0656" w:rsidRPr="003A14FE" w:rsidRDefault="00133110" w:rsidP="0004336D">
      <w:pPr>
        <w:spacing w:line="360" w:lineRule="auto"/>
        <w:ind w:right="170" w:firstLine="878"/>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From the point of view of the FC,</w:t>
      </w:r>
      <w:r w:rsidR="000A6050" w:rsidRPr="003A14FE">
        <w:rPr>
          <w:rFonts w:ascii="Times New Roman" w:eastAsiaTheme="majorEastAsia" w:hAnsi="Times New Roman" w:cs="Times New Roman"/>
          <w:lang w:val="en-GB"/>
        </w:rPr>
        <w:t xml:space="preserve"> </w:t>
      </w:r>
      <w:r w:rsidR="00C51C07" w:rsidRPr="003A14FE">
        <w:rPr>
          <w:rFonts w:ascii="Times New Roman" w:eastAsiaTheme="majorEastAsia" w:hAnsi="Times New Roman" w:cs="Times New Roman"/>
          <w:lang w:val="en-GB"/>
        </w:rPr>
        <w:t>some authors f</w:t>
      </w:r>
      <w:r w:rsidR="000A7179" w:rsidRPr="003A14FE">
        <w:rPr>
          <w:rFonts w:ascii="Times New Roman" w:eastAsiaTheme="majorEastAsia" w:hAnsi="Times New Roman" w:cs="Times New Roman"/>
          <w:lang w:val="en-GB"/>
        </w:rPr>
        <w:t>ound</w:t>
      </w:r>
      <w:r w:rsidR="00BA3566" w:rsidRPr="003A14FE">
        <w:rPr>
          <w:rFonts w:ascii="Times New Roman" w:eastAsiaTheme="majorEastAsia" w:hAnsi="Times New Roman" w:cs="Times New Roman"/>
          <w:lang w:val="en-GB"/>
        </w:rPr>
        <w:t xml:space="preserve"> that this technique</w:t>
      </w:r>
      <w:r w:rsidR="000A7179" w:rsidRPr="003A14FE">
        <w:rPr>
          <w:rFonts w:ascii="Times New Roman" w:eastAsiaTheme="majorEastAsia" w:hAnsi="Times New Roman" w:cs="Times New Roman"/>
          <w:lang w:val="en-GB"/>
        </w:rPr>
        <w:t xml:space="preserve"> would</w:t>
      </w:r>
      <w:r w:rsidR="00C51C07" w:rsidRPr="003A14FE">
        <w:rPr>
          <w:rFonts w:ascii="Times New Roman" w:eastAsiaTheme="majorEastAsia" w:hAnsi="Times New Roman" w:cs="Times New Roman"/>
          <w:lang w:val="en-GB"/>
        </w:rPr>
        <w:t xml:space="preserve"> improve </w:t>
      </w:r>
      <w:r w:rsidR="000F11EE" w:rsidRPr="003A14FE">
        <w:rPr>
          <w:rFonts w:ascii="Times New Roman" w:eastAsiaTheme="majorEastAsia" w:hAnsi="Times New Roman" w:cs="Times New Roman"/>
          <w:lang w:val="en-GB"/>
        </w:rPr>
        <w:t xml:space="preserve">the </w:t>
      </w:r>
      <w:r w:rsidR="00C51C07" w:rsidRPr="003A14FE">
        <w:rPr>
          <w:rFonts w:ascii="Times New Roman" w:eastAsiaTheme="majorEastAsia" w:hAnsi="Times New Roman" w:cs="Times New Roman"/>
          <w:lang w:val="en-GB"/>
        </w:rPr>
        <w:t>academic performance</w:t>
      </w:r>
      <w:r w:rsidR="000A6050" w:rsidRPr="003A14FE">
        <w:rPr>
          <w:rFonts w:ascii="Times New Roman" w:eastAsiaTheme="majorEastAsia" w:hAnsi="Times New Roman" w:cs="Times New Roman"/>
          <w:lang w:val="en-GB"/>
        </w:rPr>
        <w:t>,</w:t>
      </w:r>
      <w:r w:rsidR="00C51C07" w:rsidRPr="003A14FE">
        <w:rPr>
          <w:rFonts w:ascii="Times New Roman" w:eastAsiaTheme="majorEastAsia" w:hAnsi="Times New Roman" w:cs="Times New Roman"/>
          <w:lang w:val="en-GB"/>
        </w:rPr>
        <w:t xml:space="preserve"> for example,</w:t>
      </w:r>
      <w:r w:rsidR="000A6050" w:rsidRPr="003A14FE">
        <w:rPr>
          <w:rFonts w:ascii="Times New Roman" w:eastAsiaTheme="majorEastAsia" w:hAnsi="Times New Roman" w:cs="Times New Roman"/>
          <w:lang w:val="en-GB"/>
        </w:rPr>
        <w:t xml:space="preserve"> by increasing</w:t>
      </w:r>
      <w:r w:rsidR="000A7179" w:rsidRPr="003A14FE">
        <w:rPr>
          <w:rFonts w:ascii="Times New Roman" w:eastAsiaTheme="majorEastAsia" w:hAnsi="Times New Roman" w:cs="Times New Roman"/>
          <w:lang w:val="en-GB"/>
        </w:rPr>
        <w:t xml:space="preserve"> the possibility that students “actively engage the material during class and also remain for question and answer sessions” (</w:t>
      </w:r>
      <w:proofErr w:type="spellStart"/>
      <w:r w:rsidR="000A7179" w:rsidRPr="003A14FE">
        <w:rPr>
          <w:rFonts w:ascii="Times New Roman" w:eastAsiaTheme="majorEastAsia" w:hAnsi="Times New Roman" w:cs="Times New Roman"/>
          <w:lang w:val="en-GB"/>
        </w:rPr>
        <w:t>Touchton</w:t>
      </w:r>
      <w:proofErr w:type="spellEnd"/>
      <w:r w:rsidR="000A7179" w:rsidRPr="003A14FE">
        <w:rPr>
          <w:rFonts w:ascii="Times New Roman" w:eastAsiaTheme="majorEastAsia" w:hAnsi="Times New Roman" w:cs="Times New Roman"/>
          <w:lang w:val="en-GB"/>
        </w:rPr>
        <w:t xml:space="preserve"> 2015</w:t>
      </w:r>
      <w:r w:rsidR="00DB42A0">
        <w:rPr>
          <w:rFonts w:ascii="Times New Roman" w:eastAsiaTheme="majorEastAsia" w:hAnsi="Times New Roman" w:cs="Times New Roman"/>
          <w:lang w:val="en-GB"/>
        </w:rPr>
        <w:t>,</w:t>
      </w:r>
      <w:r w:rsidR="000A7179" w:rsidRPr="003A14FE">
        <w:rPr>
          <w:rFonts w:ascii="Times New Roman" w:eastAsiaTheme="majorEastAsia" w:hAnsi="Times New Roman" w:cs="Times New Roman"/>
          <w:lang w:val="en-GB"/>
        </w:rPr>
        <w:t xml:space="preserve"> 11</w:t>
      </w:r>
      <w:r w:rsidR="00C51C07" w:rsidRPr="003A14FE">
        <w:rPr>
          <w:rFonts w:ascii="Times New Roman" w:eastAsiaTheme="majorEastAsia" w:hAnsi="Times New Roman" w:cs="Times New Roman"/>
          <w:lang w:val="en-GB"/>
        </w:rPr>
        <w:t xml:space="preserve">; </w:t>
      </w:r>
      <w:r w:rsidR="007D506A">
        <w:rPr>
          <w:rFonts w:ascii="Times New Roman" w:eastAsiaTheme="majorEastAsia" w:hAnsi="Times New Roman" w:cs="Times New Roman"/>
          <w:lang w:val="en-GB"/>
        </w:rPr>
        <w:t xml:space="preserve">Whitman </w:t>
      </w:r>
      <w:r w:rsidR="00C51C07" w:rsidRPr="003A14FE">
        <w:rPr>
          <w:rFonts w:ascii="Times New Roman" w:eastAsiaTheme="majorEastAsia" w:hAnsi="Times New Roman" w:cs="Times New Roman"/>
          <w:lang w:val="en-GB"/>
        </w:rPr>
        <w:t>Cobb 2016)</w:t>
      </w:r>
      <w:r w:rsidR="000A7179" w:rsidRPr="003A14FE">
        <w:rPr>
          <w:rFonts w:ascii="Times New Roman" w:eastAsiaTheme="majorEastAsia" w:hAnsi="Times New Roman" w:cs="Times New Roman"/>
          <w:lang w:val="en-GB"/>
        </w:rPr>
        <w:t xml:space="preserve">. </w:t>
      </w:r>
      <w:r w:rsidR="00C51C07" w:rsidRPr="003A14FE">
        <w:rPr>
          <w:rFonts w:ascii="Times New Roman" w:eastAsiaTheme="majorEastAsia" w:hAnsi="Times New Roman" w:cs="Times New Roman"/>
          <w:lang w:val="en-GB"/>
        </w:rPr>
        <w:t>Other authors found that</w:t>
      </w:r>
      <w:r w:rsidR="00A85A32" w:rsidRPr="003A14FE">
        <w:rPr>
          <w:rFonts w:ascii="Times New Roman" w:eastAsiaTheme="majorEastAsia" w:hAnsi="Times New Roman" w:cs="Times New Roman"/>
          <w:lang w:val="en-GB"/>
        </w:rPr>
        <w:t xml:space="preserve"> PS</w:t>
      </w:r>
      <w:r w:rsidR="00455C7C">
        <w:rPr>
          <w:rFonts w:ascii="Times New Roman" w:eastAsiaTheme="majorEastAsia" w:hAnsi="Times New Roman" w:cs="Times New Roman"/>
          <w:lang w:val="en-GB"/>
        </w:rPr>
        <w:t xml:space="preserve"> and IR</w:t>
      </w:r>
      <w:r w:rsidR="00A85A32" w:rsidRPr="003A14FE">
        <w:rPr>
          <w:rFonts w:ascii="Times New Roman" w:eastAsiaTheme="majorEastAsia" w:hAnsi="Times New Roman" w:cs="Times New Roman"/>
          <w:lang w:val="en-GB"/>
        </w:rPr>
        <w:t xml:space="preserve"> students are quite prudent about the implementation of the FC, meaning that they tend to prefer “mixed class sessions” as compared to “having all flipped-class sessions” (Jenkins 2015</w:t>
      </w:r>
      <w:r w:rsidR="00C6339F">
        <w:rPr>
          <w:rFonts w:ascii="Times New Roman" w:eastAsiaTheme="majorEastAsia" w:hAnsi="Times New Roman" w:cs="Times New Roman"/>
          <w:lang w:val="en-GB"/>
        </w:rPr>
        <w:t>,</w:t>
      </w:r>
      <w:r w:rsidR="00A85A32" w:rsidRPr="003A14FE">
        <w:rPr>
          <w:rFonts w:ascii="Times New Roman" w:eastAsiaTheme="majorEastAsia" w:hAnsi="Times New Roman" w:cs="Times New Roman"/>
          <w:lang w:val="en-GB"/>
        </w:rPr>
        <w:t xml:space="preserve"> 610).</w:t>
      </w:r>
      <w:r w:rsidR="001E3AF9" w:rsidRPr="003A14FE">
        <w:rPr>
          <w:rFonts w:ascii="Times New Roman" w:eastAsiaTheme="majorEastAsia" w:hAnsi="Times New Roman" w:cs="Times New Roman"/>
          <w:lang w:val="en-GB"/>
        </w:rPr>
        <w:t xml:space="preserve"> </w:t>
      </w:r>
      <w:r w:rsidRPr="003A14FE">
        <w:rPr>
          <w:rFonts w:ascii="Times New Roman" w:eastAsiaTheme="majorEastAsia" w:hAnsi="Times New Roman" w:cs="Times New Roman"/>
          <w:lang w:val="en-GB"/>
        </w:rPr>
        <w:t>Nevertheless, t</w:t>
      </w:r>
      <w:r w:rsidR="5A3F2D7F" w:rsidRPr="003A14FE">
        <w:rPr>
          <w:rFonts w:ascii="Times New Roman" w:eastAsiaTheme="majorEastAsia" w:hAnsi="Times New Roman" w:cs="Times New Roman"/>
          <w:lang w:val="en-GB"/>
        </w:rPr>
        <w:t>he relative scarcity of data</w:t>
      </w:r>
      <w:r w:rsidRPr="003A14FE">
        <w:rPr>
          <w:rFonts w:ascii="Times New Roman" w:eastAsiaTheme="majorEastAsia" w:hAnsi="Times New Roman" w:cs="Times New Roman"/>
          <w:lang w:val="en-GB"/>
        </w:rPr>
        <w:t xml:space="preserve"> on the impa</w:t>
      </w:r>
      <w:r w:rsidR="00B7133C" w:rsidRPr="003A14FE">
        <w:rPr>
          <w:rFonts w:ascii="Times New Roman" w:eastAsiaTheme="majorEastAsia" w:hAnsi="Times New Roman" w:cs="Times New Roman"/>
          <w:lang w:val="en-GB"/>
        </w:rPr>
        <w:t xml:space="preserve">ct of the FC on </w:t>
      </w:r>
      <w:r w:rsidR="00455C7C">
        <w:rPr>
          <w:rFonts w:ascii="Times New Roman" w:eastAsiaTheme="majorEastAsia" w:hAnsi="Times New Roman" w:cs="Times New Roman"/>
          <w:lang w:val="en-GB"/>
        </w:rPr>
        <w:t>PS and IR</w:t>
      </w:r>
      <w:r w:rsidR="00B7133C" w:rsidRPr="003A14FE">
        <w:rPr>
          <w:rFonts w:ascii="Times New Roman" w:eastAsiaTheme="majorEastAsia" w:hAnsi="Times New Roman" w:cs="Times New Roman"/>
          <w:lang w:val="en-GB"/>
        </w:rPr>
        <w:t xml:space="preserve"> </w:t>
      </w:r>
      <w:r w:rsidR="00C51C07" w:rsidRPr="003A14FE">
        <w:rPr>
          <w:rFonts w:ascii="Times New Roman" w:eastAsiaTheme="majorEastAsia" w:hAnsi="Times New Roman" w:cs="Times New Roman"/>
          <w:lang w:val="en-GB"/>
        </w:rPr>
        <w:t>students</w:t>
      </w:r>
      <w:r w:rsidR="5A3F2D7F" w:rsidRPr="003A14FE">
        <w:rPr>
          <w:rFonts w:ascii="Times New Roman" w:eastAsiaTheme="majorEastAsia" w:hAnsi="Times New Roman" w:cs="Times New Roman"/>
          <w:lang w:val="en-GB"/>
        </w:rPr>
        <w:t xml:space="preserve"> requires</w:t>
      </w:r>
      <w:r w:rsidR="00CE7D0D" w:rsidRPr="003A14FE">
        <w:rPr>
          <w:rFonts w:ascii="Times New Roman" w:eastAsiaTheme="majorEastAsia" w:hAnsi="Times New Roman" w:cs="Times New Roman"/>
          <w:lang w:val="en-GB"/>
        </w:rPr>
        <w:t xml:space="preserve"> </w:t>
      </w:r>
      <w:r w:rsidR="5A3F2D7F" w:rsidRPr="003A14FE">
        <w:rPr>
          <w:rFonts w:ascii="Times New Roman" w:eastAsiaTheme="majorEastAsia" w:hAnsi="Times New Roman" w:cs="Times New Roman"/>
          <w:lang w:val="en-GB"/>
        </w:rPr>
        <w:t>more emp</w:t>
      </w:r>
      <w:r w:rsidR="00E17A6A" w:rsidRPr="003A14FE">
        <w:rPr>
          <w:rFonts w:ascii="Times New Roman" w:eastAsiaTheme="majorEastAsia" w:hAnsi="Times New Roman" w:cs="Times New Roman"/>
          <w:lang w:val="en-GB"/>
        </w:rPr>
        <w:t>irical studies.</w:t>
      </w:r>
      <w:r w:rsidR="0004336D" w:rsidRPr="003A14FE">
        <w:rPr>
          <w:rFonts w:ascii="Times New Roman" w:eastAsiaTheme="majorEastAsia" w:hAnsi="Times New Roman" w:cs="Times New Roman"/>
          <w:lang w:val="en-GB"/>
        </w:rPr>
        <w:t xml:space="preserve"> </w:t>
      </w:r>
      <w:r w:rsidR="001E3AF9" w:rsidRPr="003A14FE">
        <w:rPr>
          <w:rFonts w:ascii="Times New Roman" w:eastAsiaTheme="majorEastAsia" w:hAnsi="Times New Roman" w:cs="Times New Roman"/>
          <w:lang w:val="en-GB"/>
        </w:rPr>
        <w:t xml:space="preserve">One of </w:t>
      </w:r>
      <w:r w:rsidR="00255413" w:rsidRPr="003A14FE">
        <w:rPr>
          <w:rFonts w:ascii="Times New Roman" w:eastAsiaTheme="majorEastAsia" w:hAnsi="Times New Roman" w:cs="Times New Roman"/>
          <w:lang w:val="en-GB"/>
        </w:rPr>
        <w:t>the consequences of</w:t>
      </w:r>
      <w:r w:rsidR="001E3AF9" w:rsidRPr="003A14FE">
        <w:rPr>
          <w:rFonts w:ascii="Times New Roman" w:eastAsiaTheme="majorEastAsia" w:hAnsi="Times New Roman" w:cs="Times New Roman"/>
          <w:lang w:val="en-GB"/>
        </w:rPr>
        <w:t xml:space="preserve"> this scarcity is that t</w:t>
      </w:r>
      <w:r w:rsidR="002216BD" w:rsidRPr="003A14FE">
        <w:rPr>
          <w:rFonts w:ascii="Times New Roman" w:eastAsiaTheme="majorEastAsia" w:hAnsi="Times New Roman" w:cs="Times New Roman"/>
          <w:lang w:val="en-GB"/>
        </w:rPr>
        <w:t xml:space="preserve">he literature on the use of the FC in </w:t>
      </w:r>
      <w:r w:rsidR="0008226D">
        <w:rPr>
          <w:rFonts w:ascii="Times New Roman" w:eastAsiaTheme="majorEastAsia" w:hAnsi="Times New Roman" w:cs="Times New Roman"/>
          <w:lang w:val="en-GB"/>
        </w:rPr>
        <w:t>PS and IR</w:t>
      </w:r>
      <w:r w:rsidR="002216BD" w:rsidRPr="003A14FE">
        <w:rPr>
          <w:rFonts w:ascii="Times New Roman" w:eastAsiaTheme="majorEastAsia" w:hAnsi="Times New Roman" w:cs="Times New Roman"/>
          <w:lang w:val="en-GB"/>
        </w:rPr>
        <w:t xml:space="preserve"> </w:t>
      </w:r>
      <w:r w:rsidR="00E17A6A" w:rsidRPr="003A14FE">
        <w:rPr>
          <w:rFonts w:ascii="Times New Roman" w:eastAsiaTheme="majorEastAsia" w:hAnsi="Times New Roman" w:cs="Times New Roman"/>
          <w:lang w:val="en-GB"/>
        </w:rPr>
        <w:t>has not</w:t>
      </w:r>
      <w:r w:rsidR="002216BD" w:rsidRPr="003A14FE">
        <w:rPr>
          <w:rFonts w:ascii="Times New Roman" w:eastAsiaTheme="majorEastAsia" w:hAnsi="Times New Roman" w:cs="Times New Roman"/>
          <w:lang w:val="en-GB"/>
        </w:rPr>
        <w:t xml:space="preserve"> reached a consensus about how to design </w:t>
      </w:r>
      <w:r w:rsidR="00995FA4" w:rsidRPr="003A14FE">
        <w:rPr>
          <w:rFonts w:ascii="Times New Roman" w:eastAsiaTheme="majorEastAsia" w:hAnsi="Times New Roman" w:cs="Times New Roman"/>
          <w:lang w:val="en-GB"/>
        </w:rPr>
        <w:t>adequate</w:t>
      </w:r>
      <w:r w:rsidR="002216BD" w:rsidRPr="003A14FE">
        <w:rPr>
          <w:rFonts w:ascii="Times New Roman" w:eastAsiaTheme="majorEastAsia" w:hAnsi="Times New Roman" w:cs="Times New Roman"/>
          <w:lang w:val="en-GB"/>
        </w:rPr>
        <w:t xml:space="preserve"> comparisons capable of </w:t>
      </w:r>
      <w:r w:rsidR="00E32D70" w:rsidRPr="003A14FE">
        <w:rPr>
          <w:rFonts w:ascii="Times New Roman" w:eastAsiaTheme="majorEastAsia" w:hAnsi="Times New Roman" w:cs="Times New Roman"/>
          <w:lang w:val="en-GB"/>
        </w:rPr>
        <w:t>identifying</w:t>
      </w:r>
      <w:r w:rsidR="002216BD" w:rsidRPr="003A14FE">
        <w:rPr>
          <w:rFonts w:ascii="Times New Roman" w:eastAsiaTheme="majorEastAsia" w:hAnsi="Times New Roman" w:cs="Times New Roman"/>
          <w:lang w:val="en-GB"/>
        </w:rPr>
        <w:t xml:space="preserve"> and explaining the effects of active learning or traditional teaching formats. </w:t>
      </w:r>
      <w:r w:rsidR="004A67CE" w:rsidRPr="003A14FE">
        <w:rPr>
          <w:rFonts w:ascii="Times New Roman" w:eastAsiaTheme="majorEastAsia" w:hAnsi="Times New Roman" w:cs="Times New Roman"/>
          <w:lang w:val="en-GB"/>
        </w:rPr>
        <w:t>Most studies</w:t>
      </w:r>
      <w:r w:rsidR="000A5922" w:rsidRPr="003A14FE">
        <w:rPr>
          <w:rFonts w:ascii="Times New Roman" w:eastAsiaTheme="majorEastAsia" w:hAnsi="Times New Roman" w:cs="Times New Roman"/>
          <w:lang w:val="en-GB"/>
        </w:rPr>
        <w:t xml:space="preserve"> </w:t>
      </w:r>
      <w:r w:rsidR="004A67CE" w:rsidRPr="003A14FE">
        <w:rPr>
          <w:rFonts w:ascii="Times New Roman" w:eastAsiaTheme="majorEastAsia" w:hAnsi="Times New Roman" w:cs="Times New Roman"/>
          <w:lang w:val="en-GB"/>
        </w:rPr>
        <w:t>compare</w:t>
      </w:r>
      <w:r w:rsidR="000A5922" w:rsidRPr="003A14FE">
        <w:rPr>
          <w:rFonts w:ascii="Times New Roman" w:eastAsiaTheme="majorEastAsia" w:hAnsi="Times New Roman" w:cs="Times New Roman"/>
          <w:lang w:val="en-GB"/>
        </w:rPr>
        <w:t>d</w:t>
      </w:r>
      <w:r w:rsidR="004A67CE" w:rsidRPr="003A14FE">
        <w:rPr>
          <w:rFonts w:ascii="Times New Roman" w:eastAsiaTheme="majorEastAsia" w:hAnsi="Times New Roman" w:cs="Times New Roman"/>
          <w:lang w:val="en-GB"/>
        </w:rPr>
        <w:t xml:space="preserve"> active learning techniques</w:t>
      </w:r>
      <w:r w:rsidR="002216BD" w:rsidRPr="003A14FE">
        <w:rPr>
          <w:rFonts w:ascii="Times New Roman" w:eastAsiaTheme="majorEastAsia" w:hAnsi="Times New Roman" w:cs="Times New Roman"/>
          <w:lang w:val="en-GB"/>
        </w:rPr>
        <w:t xml:space="preserve"> with fully </w:t>
      </w:r>
      <w:r w:rsidR="002216BD" w:rsidRPr="003A14FE">
        <w:rPr>
          <w:rFonts w:ascii="Times New Roman" w:eastAsiaTheme="majorEastAsia" w:hAnsi="Times New Roman" w:cs="Times New Roman"/>
          <w:color w:val="000000" w:themeColor="text1"/>
          <w:lang w:val="en-GB"/>
        </w:rPr>
        <w:t xml:space="preserve">traditional teaching formats, </w:t>
      </w:r>
      <w:r w:rsidR="008F0656" w:rsidRPr="003A14FE">
        <w:rPr>
          <w:rFonts w:ascii="Times New Roman" w:eastAsiaTheme="majorEastAsia" w:hAnsi="Times New Roman" w:cs="Times New Roman"/>
          <w:color w:val="000000" w:themeColor="text1"/>
          <w:lang w:val="en-GB"/>
        </w:rPr>
        <w:t>in which students listen</w:t>
      </w:r>
      <w:r w:rsidR="004A67CE" w:rsidRPr="003A14FE">
        <w:rPr>
          <w:rFonts w:ascii="Times New Roman" w:eastAsiaTheme="majorEastAsia" w:hAnsi="Times New Roman" w:cs="Times New Roman"/>
          <w:color w:val="000000" w:themeColor="text1"/>
          <w:lang w:val="en-GB"/>
        </w:rPr>
        <w:t xml:space="preserve"> to</w:t>
      </w:r>
      <w:r w:rsidR="008F0656" w:rsidRPr="003A14FE">
        <w:rPr>
          <w:rFonts w:ascii="Times New Roman" w:eastAsiaTheme="majorEastAsia" w:hAnsi="Times New Roman" w:cs="Times New Roman"/>
          <w:color w:val="000000" w:themeColor="text1"/>
          <w:lang w:val="en-GB"/>
        </w:rPr>
        <w:t xml:space="preserve"> a professor, take </w:t>
      </w:r>
      <w:r w:rsidR="002377AE" w:rsidRPr="003A14FE">
        <w:rPr>
          <w:rFonts w:ascii="Times New Roman" w:eastAsiaTheme="majorEastAsia" w:hAnsi="Times New Roman" w:cs="Times New Roman"/>
          <w:color w:val="000000" w:themeColor="text1"/>
          <w:lang w:val="en-GB"/>
        </w:rPr>
        <w:t>notes,</w:t>
      </w:r>
      <w:r w:rsidR="008F0656" w:rsidRPr="003A14FE">
        <w:rPr>
          <w:rFonts w:ascii="Times New Roman" w:eastAsiaTheme="majorEastAsia" w:hAnsi="Times New Roman" w:cs="Times New Roman"/>
          <w:color w:val="000000" w:themeColor="text1"/>
          <w:lang w:val="en-GB"/>
        </w:rPr>
        <w:t xml:space="preserve"> and do most of the learning at home (</w:t>
      </w:r>
      <w:proofErr w:type="spellStart"/>
      <w:r w:rsidR="002216BD" w:rsidRPr="003A14FE">
        <w:rPr>
          <w:rFonts w:ascii="Times New Roman" w:eastAsiaTheme="majorEastAsia" w:hAnsi="Times New Roman" w:cs="Times New Roman"/>
          <w:color w:val="000000" w:themeColor="text1"/>
          <w:lang w:val="en-GB"/>
        </w:rPr>
        <w:t>Lambach</w:t>
      </w:r>
      <w:proofErr w:type="spellEnd"/>
      <w:r w:rsidR="002216BD" w:rsidRPr="003A14FE">
        <w:rPr>
          <w:rFonts w:ascii="Times New Roman" w:eastAsiaTheme="majorEastAsia" w:hAnsi="Times New Roman" w:cs="Times New Roman"/>
          <w:color w:val="000000" w:themeColor="text1"/>
          <w:lang w:val="en-GB"/>
        </w:rPr>
        <w:t xml:space="preserve"> et al.</w:t>
      </w:r>
      <w:r w:rsidR="002216BD" w:rsidRPr="003A14FE">
        <w:rPr>
          <w:rFonts w:ascii="Times New Roman" w:eastAsiaTheme="majorEastAsia" w:hAnsi="Times New Roman" w:cs="Times New Roman"/>
          <w:i/>
          <w:iCs/>
          <w:color w:val="000000" w:themeColor="text1"/>
          <w:lang w:val="en-GB"/>
        </w:rPr>
        <w:t xml:space="preserve"> </w:t>
      </w:r>
      <w:r w:rsidR="002216BD" w:rsidRPr="003A14FE">
        <w:rPr>
          <w:rFonts w:ascii="Times New Roman" w:eastAsiaTheme="majorEastAsia" w:hAnsi="Times New Roman" w:cs="Times New Roman"/>
          <w:color w:val="000000" w:themeColor="text1"/>
          <w:lang w:val="en-GB"/>
        </w:rPr>
        <w:t xml:space="preserve">2017; Jenkins 2015; </w:t>
      </w:r>
      <w:proofErr w:type="spellStart"/>
      <w:r w:rsidR="002216BD" w:rsidRPr="003A14FE">
        <w:rPr>
          <w:rFonts w:ascii="Times New Roman" w:eastAsiaTheme="majorEastAsia" w:hAnsi="Times New Roman" w:cs="Times New Roman"/>
          <w:color w:val="000000" w:themeColor="text1"/>
          <w:lang w:val="en-GB"/>
        </w:rPr>
        <w:t>Touchton</w:t>
      </w:r>
      <w:proofErr w:type="spellEnd"/>
      <w:r w:rsidR="002216BD" w:rsidRPr="003A14FE">
        <w:rPr>
          <w:rFonts w:ascii="Times New Roman" w:eastAsiaTheme="majorEastAsia" w:hAnsi="Times New Roman" w:cs="Times New Roman"/>
          <w:color w:val="000000" w:themeColor="text1"/>
          <w:lang w:val="en-GB"/>
        </w:rPr>
        <w:t xml:space="preserve"> 2015). </w:t>
      </w:r>
    </w:p>
    <w:p w14:paraId="04575C44" w14:textId="243CC9B8" w:rsidR="004A7DFC" w:rsidRPr="003A14FE" w:rsidRDefault="004A67CE" w:rsidP="00AD5998">
      <w:pPr>
        <w:spacing w:line="360" w:lineRule="auto"/>
        <w:ind w:right="170" w:firstLine="878"/>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 xml:space="preserve">These types of comparisons have contributed to expanding our knowledge about the effects of the FC. </w:t>
      </w:r>
      <w:r w:rsidR="00E32D70" w:rsidRPr="003A14FE">
        <w:rPr>
          <w:rFonts w:ascii="Times New Roman" w:eastAsiaTheme="majorEastAsia" w:hAnsi="Times New Roman" w:cs="Times New Roman"/>
          <w:lang w:val="en-GB"/>
        </w:rPr>
        <w:t>Nevertheless</w:t>
      </w:r>
      <w:r w:rsidRPr="003A14FE">
        <w:rPr>
          <w:rFonts w:ascii="Times New Roman" w:eastAsiaTheme="majorEastAsia" w:hAnsi="Times New Roman" w:cs="Times New Roman"/>
          <w:lang w:val="en-GB"/>
        </w:rPr>
        <w:t xml:space="preserve">, comparing active learning with traditional formats can have the side effect of leading to partially biased results, especially due to the increasing criticism against traditional teaching. The rapid spread of active learning makes it more useful to compare the impact of the FC with other, more established, active learning methodologies. </w:t>
      </w:r>
    </w:p>
    <w:p w14:paraId="1E6ECBAE" w14:textId="4D878BD0" w:rsidR="00AD5998" w:rsidRPr="003A14FE" w:rsidRDefault="00B84F12" w:rsidP="00AD5998">
      <w:pPr>
        <w:spacing w:line="360" w:lineRule="auto"/>
        <w:ind w:right="170" w:firstLine="878"/>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As Jensen et al</w:t>
      </w:r>
      <w:r w:rsidR="00645874" w:rsidRPr="003A14FE">
        <w:rPr>
          <w:rFonts w:ascii="Times New Roman" w:eastAsiaTheme="majorEastAsia" w:hAnsi="Times New Roman" w:cs="Times New Roman"/>
          <w:lang w:val="en-GB"/>
        </w:rPr>
        <w:t>.</w:t>
      </w:r>
      <w:r w:rsidRPr="003A14FE">
        <w:rPr>
          <w:rFonts w:ascii="Times New Roman" w:eastAsiaTheme="majorEastAsia" w:hAnsi="Times New Roman" w:cs="Times New Roman"/>
          <w:lang w:val="en-GB"/>
        </w:rPr>
        <w:t xml:space="preserve"> observed, the main </w:t>
      </w:r>
      <w:r w:rsidR="0004336D" w:rsidRPr="003A14FE">
        <w:rPr>
          <w:rFonts w:ascii="Times New Roman" w:eastAsiaTheme="majorEastAsia" w:hAnsi="Times New Roman" w:cs="Times New Roman"/>
          <w:lang w:val="en-GB"/>
        </w:rPr>
        <w:t>challenge</w:t>
      </w:r>
      <w:r w:rsidRPr="003A14FE">
        <w:rPr>
          <w:rFonts w:ascii="Times New Roman" w:eastAsiaTheme="majorEastAsia" w:hAnsi="Times New Roman" w:cs="Times New Roman"/>
          <w:lang w:val="en-GB"/>
        </w:rPr>
        <w:t xml:space="preserve"> is to be able to compare teaching formats that are not too </w:t>
      </w:r>
      <w:r w:rsidR="0060725E" w:rsidRPr="003A14FE">
        <w:rPr>
          <w:rFonts w:ascii="Times New Roman" w:eastAsiaTheme="majorEastAsia" w:hAnsi="Times New Roman" w:cs="Times New Roman"/>
          <w:lang w:val="en-GB"/>
        </w:rPr>
        <w:t>dissimilar</w:t>
      </w:r>
      <w:r w:rsidRPr="003A14FE">
        <w:rPr>
          <w:rFonts w:ascii="Times New Roman" w:eastAsiaTheme="majorEastAsia" w:hAnsi="Times New Roman" w:cs="Times New Roman"/>
          <w:lang w:val="en-GB"/>
        </w:rPr>
        <w:t xml:space="preserve"> </w:t>
      </w:r>
      <w:r w:rsidR="00DE43CA" w:rsidRPr="003A14FE">
        <w:rPr>
          <w:rFonts w:ascii="Times New Roman" w:eastAsiaTheme="majorEastAsia" w:hAnsi="Times New Roman" w:cs="Times New Roman"/>
          <w:lang w:val="en-GB"/>
        </w:rPr>
        <w:t xml:space="preserve">so that different effects can be dissected. For this reason, they proposed to compare two different teaching formats that are both structured </w:t>
      </w:r>
      <w:r w:rsidR="00E17A6A" w:rsidRPr="003A14FE">
        <w:rPr>
          <w:rFonts w:ascii="Times New Roman" w:eastAsiaTheme="majorEastAsia" w:hAnsi="Times New Roman" w:cs="Times New Roman"/>
          <w:lang w:val="en-GB"/>
        </w:rPr>
        <w:t>around</w:t>
      </w:r>
      <w:r w:rsidR="00DE43CA" w:rsidRPr="003A14FE">
        <w:rPr>
          <w:rFonts w:ascii="Times New Roman" w:eastAsiaTheme="majorEastAsia" w:hAnsi="Times New Roman" w:cs="Times New Roman"/>
          <w:lang w:val="en-GB"/>
        </w:rPr>
        <w:t xml:space="preserve"> the same active learning technique, such as the 5-E learning cycle. The only difference would be that in one case the teaching was inverted, while in the other it was not.</w:t>
      </w:r>
      <w:r w:rsidR="004A67CE" w:rsidRPr="003A14FE">
        <w:rPr>
          <w:rFonts w:ascii="Times New Roman" w:eastAsiaTheme="majorEastAsia" w:hAnsi="Times New Roman" w:cs="Times New Roman"/>
          <w:lang w:val="en-GB"/>
        </w:rPr>
        <w:t xml:space="preserve"> </w:t>
      </w:r>
      <w:r w:rsidR="00995FA4" w:rsidRPr="003A14FE">
        <w:rPr>
          <w:rFonts w:ascii="Times New Roman" w:eastAsiaTheme="majorEastAsia" w:hAnsi="Times New Roman" w:cs="Times New Roman"/>
          <w:lang w:val="en-GB"/>
        </w:rPr>
        <w:t>This way, the authors tried to limit</w:t>
      </w:r>
      <w:r w:rsidR="00DE43CA" w:rsidRPr="003A14FE">
        <w:rPr>
          <w:rFonts w:ascii="Times New Roman" w:eastAsiaTheme="majorEastAsia" w:hAnsi="Times New Roman" w:cs="Times New Roman"/>
          <w:lang w:val="en-GB"/>
        </w:rPr>
        <w:t xml:space="preserve"> the </w:t>
      </w:r>
      <w:r w:rsidR="00E32D70" w:rsidRPr="003A14FE">
        <w:rPr>
          <w:rFonts w:ascii="Times New Roman" w:eastAsiaTheme="majorEastAsia" w:hAnsi="Times New Roman" w:cs="Times New Roman"/>
          <w:lang w:val="en-GB"/>
        </w:rPr>
        <w:t>risk</w:t>
      </w:r>
      <w:r w:rsidR="00E17A6A" w:rsidRPr="003A14FE">
        <w:rPr>
          <w:rFonts w:ascii="Times New Roman" w:eastAsiaTheme="majorEastAsia" w:hAnsi="Times New Roman" w:cs="Times New Roman"/>
          <w:lang w:val="en-GB"/>
        </w:rPr>
        <w:t xml:space="preserve"> of</w:t>
      </w:r>
      <w:r w:rsidR="004C0D6C" w:rsidRPr="003A14FE">
        <w:rPr>
          <w:rFonts w:ascii="Times New Roman" w:eastAsiaTheme="majorEastAsia" w:hAnsi="Times New Roman" w:cs="Times New Roman"/>
          <w:lang w:val="en-GB"/>
        </w:rPr>
        <w:t xml:space="preserve"> comparing</w:t>
      </w:r>
      <w:r w:rsidR="00DE43CA" w:rsidRPr="003A14FE">
        <w:rPr>
          <w:rFonts w:ascii="Times New Roman" w:eastAsiaTheme="majorEastAsia" w:hAnsi="Times New Roman" w:cs="Times New Roman"/>
          <w:lang w:val="en-GB"/>
        </w:rPr>
        <w:t xml:space="preserve"> two too different formats that</w:t>
      </w:r>
      <w:r w:rsidR="00E17A6A" w:rsidRPr="003A14FE">
        <w:rPr>
          <w:rFonts w:ascii="Times New Roman" w:eastAsiaTheme="majorEastAsia" w:hAnsi="Times New Roman" w:cs="Times New Roman"/>
          <w:lang w:val="en-GB"/>
        </w:rPr>
        <w:t xml:space="preserve"> can</w:t>
      </w:r>
      <w:r w:rsidR="00DE43CA" w:rsidRPr="003A14FE">
        <w:rPr>
          <w:rFonts w:ascii="Times New Roman" w:eastAsiaTheme="majorEastAsia" w:hAnsi="Times New Roman" w:cs="Times New Roman"/>
          <w:lang w:val="en-GB"/>
        </w:rPr>
        <w:t xml:space="preserve"> make</w:t>
      </w:r>
      <w:r w:rsidR="00E17A6A" w:rsidRPr="003A14FE">
        <w:rPr>
          <w:rFonts w:ascii="Times New Roman" w:eastAsiaTheme="majorEastAsia" w:hAnsi="Times New Roman" w:cs="Times New Roman"/>
          <w:lang w:val="en-GB"/>
        </w:rPr>
        <w:t xml:space="preserve"> it difficult to identify recognizable </w:t>
      </w:r>
      <w:r w:rsidR="008F1863" w:rsidRPr="003A14FE">
        <w:rPr>
          <w:rFonts w:ascii="Times New Roman" w:eastAsiaTheme="majorEastAsia" w:hAnsi="Times New Roman" w:cs="Times New Roman"/>
          <w:lang w:val="en-GB"/>
        </w:rPr>
        <w:t>effects (Jensen et al</w:t>
      </w:r>
      <w:r w:rsidR="00EC7645">
        <w:rPr>
          <w:rFonts w:ascii="Times New Roman" w:eastAsiaTheme="majorEastAsia" w:hAnsi="Times New Roman" w:cs="Times New Roman"/>
          <w:lang w:val="en-GB"/>
        </w:rPr>
        <w:t>.</w:t>
      </w:r>
      <w:r w:rsidR="008F1863" w:rsidRPr="003A14FE">
        <w:rPr>
          <w:rFonts w:ascii="Times New Roman" w:eastAsiaTheme="majorEastAsia" w:hAnsi="Times New Roman" w:cs="Times New Roman"/>
          <w:lang w:val="en-GB"/>
        </w:rPr>
        <w:t xml:space="preserve"> 2015).</w:t>
      </w:r>
      <w:r w:rsidR="00DE43CA" w:rsidRPr="003A14FE">
        <w:rPr>
          <w:rFonts w:ascii="Times New Roman" w:eastAsiaTheme="majorEastAsia" w:hAnsi="Times New Roman" w:cs="Times New Roman"/>
          <w:lang w:val="en-GB"/>
        </w:rPr>
        <w:t xml:space="preserve"> In </w:t>
      </w:r>
      <w:r w:rsidR="00995FA4" w:rsidRPr="003A14FE">
        <w:rPr>
          <w:rFonts w:ascii="Times New Roman" w:eastAsiaTheme="majorEastAsia" w:hAnsi="Times New Roman" w:cs="Times New Roman"/>
          <w:lang w:val="en-GB"/>
        </w:rPr>
        <w:t>our</w:t>
      </w:r>
      <w:r w:rsidR="00DE43CA" w:rsidRPr="003A14FE">
        <w:rPr>
          <w:rFonts w:ascii="Times New Roman" w:eastAsiaTheme="majorEastAsia" w:hAnsi="Times New Roman" w:cs="Times New Roman"/>
          <w:lang w:val="en-GB"/>
        </w:rPr>
        <w:t xml:space="preserve"> study, we make a similar decision</w:t>
      </w:r>
      <w:r w:rsidR="0DD7A6BA" w:rsidRPr="003A14FE">
        <w:rPr>
          <w:rFonts w:ascii="Times New Roman" w:eastAsiaTheme="majorEastAsia" w:hAnsi="Times New Roman" w:cs="Times New Roman"/>
          <w:lang w:val="en-GB"/>
        </w:rPr>
        <w:t>.</w:t>
      </w:r>
      <w:r w:rsidR="00DE43CA" w:rsidRPr="003A14FE">
        <w:rPr>
          <w:rFonts w:ascii="Times New Roman" w:eastAsiaTheme="majorEastAsia" w:hAnsi="Times New Roman" w:cs="Times New Roman"/>
          <w:lang w:val="en-GB"/>
        </w:rPr>
        <w:t xml:space="preserve"> Instead of studying the differences between a fully </w:t>
      </w:r>
      <w:r w:rsidR="00DE43CA" w:rsidRPr="003A14FE">
        <w:rPr>
          <w:rFonts w:ascii="Times New Roman" w:eastAsiaTheme="majorEastAsia" w:hAnsi="Times New Roman" w:cs="Times New Roman"/>
          <w:lang w:val="en-GB"/>
        </w:rPr>
        <w:lastRenderedPageBreak/>
        <w:t>traditional and an inverted teaching format, we compare a</w:t>
      </w:r>
      <w:r w:rsidR="00995FA4" w:rsidRPr="003A14FE">
        <w:rPr>
          <w:rFonts w:ascii="Times New Roman" w:eastAsiaTheme="majorEastAsia" w:hAnsi="Times New Roman" w:cs="Times New Roman"/>
          <w:lang w:val="en-GB"/>
        </w:rPr>
        <w:t>n</w:t>
      </w:r>
      <w:r w:rsidR="00DE43CA" w:rsidRPr="003A14FE">
        <w:rPr>
          <w:rFonts w:ascii="Times New Roman" w:eastAsiaTheme="majorEastAsia" w:hAnsi="Times New Roman" w:cs="Times New Roman"/>
          <w:lang w:val="en-GB"/>
        </w:rPr>
        <w:t xml:space="preserve"> FC with a non-flipped class that combines traditional lecturing </w:t>
      </w:r>
      <w:r w:rsidR="0060725E" w:rsidRPr="003A14FE">
        <w:rPr>
          <w:rFonts w:ascii="Times New Roman" w:eastAsiaTheme="majorEastAsia" w:hAnsi="Times New Roman" w:cs="Times New Roman"/>
          <w:lang w:val="en-GB"/>
        </w:rPr>
        <w:t>with</w:t>
      </w:r>
      <w:r w:rsidR="00DE43CA" w:rsidRPr="003A14FE">
        <w:rPr>
          <w:rFonts w:ascii="Times New Roman" w:eastAsiaTheme="majorEastAsia" w:hAnsi="Times New Roman" w:cs="Times New Roman"/>
          <w:lang w:val="en-GB"/>
        </w:rPr>
        <w:t xml:space="preserve"> other active learning techniques, </w:t>
      </w:r>
      <w:r w:rsidR="004A67CE" w:rsidRPr="003A14FE">
        <w:rPr>
          <w:rFonts w:ascii="Times New Roman" w:eastAsiaTheme="majorEastAsia" w:hAnsi="Times New Roman" w:cs="Times New Roman"/>
          <w:lang w:val="en-GB"/>
        </w:rPr>
        <w:t>such as presentations, teamwork, and problem-based debates. Along similar lines, Randal Davies</w:t>
      </w:r>
      <w:r w:rsidR="004A67CE" w:rsidRPr="003A14FE">
        <w:rPr>
          <w:rFonts w:ascii="Times New Roman" w:eastAsiaTheme="majorEastAsia" w:hAnsi="Times New Roman" w:cs="Times New Roman"/>
          <w:i/>
          <w:iCs/>
          <w:lang w:val="en-GB"/>
        </w:rPr>
        <w:t xml:space="preserve"> </w:t>
      </w:r>
      <w:r w:rsidR="004A67CE" w:rsidRPr="003A14FE">
        <w:rPr>
          <w:rFonts w:ascii="Times New Roman" w:eastAsiaTheme="majorEastAsia" w:hAnsi="Times New Roman" w:cs="Times New Roman"/>
          <w:lang w:val="en-GB"/>
        </w:rPr>
        <w:t>et al.</w:t>
      </w:r>
      <w:r w:rsidR="004A67CE" w:rsidRPr="003A14FE">
        <w:rPr>
          <w:rFonts w:ascii="Times New Roman" w:eastAsiaTheme="majorEastAsia" w:hAnsi="Times New Roman" w:cs="Times New Roman"/>
          <w:i/>
          <w:iCs/>
          <w:lang w:val="en-GB"/>
        </w:rPr>
        <w:t xml:space="preserve"> </w:t>
      </w:r>
      <w:r w:rsidR="004A67CE" w:rsidRPr="003A14FE">
        <w:rPr>
          <w:rFonts w:ascii="Times New Roman" w:eastAsiaTheme="majorEastAsia" w:hAnsi="Times New Roman" w:cs="Times New Roman"/>
          <w:lang w:val="en-GB"/>
        </w:rPr>
        <w:t xml:space="preserve">compared an FC with a traditional class integrated with simulations (2013). </w:t>
      </w:r>
    </w:p>
    <w:p w14:paraId="77FA1D24" w14:textId="5863B859" w:rsidR="006407B9" w:rsidRPr="003A14FE" w:rsidRDefault="00AD5998" w:rsidP="00AD5998">
      <w:pPr>
        <w:spacing w:line="360" w:lineRule="auto"/>
        <w:ind w:right="170"/>
        <w:jc w:val="both"/>
        <w:rPr>
          <w:rFonts w:ascii="Times New Roman" w:eastAsiaTheme="majorEastAsia" w:hAnsi="Times New Roman" w:cs="Times New Roman"/>
          <w:lang w:val="en-GB"/>
        </w:rPr>
      </w:pPr>
      <w:r w:rsidRPr="003A14FE">
        <w:rPr>
          <w:rFonts w:ascii="Times New Roman" w:eastAsiaTheme="majorEastAsia" w:hAnsi="Times New Roman" w:cs="Times New Roman"/>
          <w:b/>
          <w:lang w:val="en-GB"/>
        </w:rPr>
        <w:t>F</w:t>
      </w:r>
      <w:r w:rsidR="007A555E">
        <w:rPr>
          <w:rFonts w:ascii="Times New Roman" w:eastAsiaTheme="majorEastAsia" w:hAnsi="Times New Roman" w:cs="Times New Roman"/>
          <w:b/>
          <w:lang w:val="en-GB"/>
        </w:rPr>
        <w:t>lipped Classroom</w:t>
      </w:r>
      <w:r w:rsidRPr="003A14FE">
        <w:rPr>
          <w:rFonts w:ascii="Times New Roman" w:eastAsiaTheme="majorEastAsia" w:hAnsi="Times New Roman" w:cs="Times New Roman"/>
          <w:b/>
          <w:lang w:val="en-GB"/>
        </w:rPr>
        <w:t xml:space="preserve"> and</w:t>
      </w:r>
      <w:r w:rsidR="006407B9" w:rsidRPr="003A14FE">
        <w:rPr>
          <w:rFonts w:ascii="Times New Roman" w:eastAsiaTheme="majorEastAsia" w:hAnsi="Times New Roman" w:cs="Times New Roman"/>
          <w:b/>
          <w:lang w:val="en-GB"/>
        </w:rPr>
        <w:t xml:space="preserve"> students’ “soft skills”</w:t>
      </w:r>
    </w:p>
    <w:p w14:paraId="63AA32B0" w14:textId="6E88C574" w:rsidR="00A54D0E" w:rsidRPr="003A14FE" w:rsidRDefault="006A061B" w:rsidP="002A1CCA">
      <w:pPr>
        <w:spacing w:line="360" w:lineRule="auto"/>
        <w:ind w:right="170" w:firstLine="720"/>
        <w:jc w:val="both"/>
        <w:rPr>
          <w:rStyle w:val="nfasis"/>
          <w:rFonts w:ascii="Times New Roman" w:eastAsiaTheme="majorEastAsia" w:hAnsi="Times New Roman" w:cs="Times New Roman"/>
          <w:i w:val="0"/>
          <w:iCs w:val="0"/>
          <w:lang w:val="en-GB"/>
        </w:rPr>
      </w:pPr>
      <w:r w:rsidRPr="003A14FE">
        <w:rPr>
          <w:rStyle w:val="nfasis"/>
          <w:rFonts w:ascii="Times New Roman" w:hAnsi="Times New Roman" w:cs="Times New Roman"/>
          <w:i w:val="0"/>
          <w:color w:val="000000" w:themeColor="text1"/>
          <w:lang w:val="en-GB"/>
        </w:rPr>
        <w:t>On the one hand, h</w:t>
      </w:r>
      <w:r w:rsidR="00A54D0E" w:rsidRPr="003A14FE">
        <w:rPr>
          <w:rStyle w:val="nfasis"/>
          <w:rFonts w:ascii="Times New Roman" w:hAnsi="Times New Roman" w:cs="Times New Roman"/>
          <w:i w:val="0"/>
          <w:color w:val="000000" w:themeColor="text1"/>
          <w:lang w:val="en-GB"/>
        </w:rPr>
        <w:t>ard skills are usually understood as the “technical expertise and knowledge needed for a job”, that is, grades,</w:t>
      </w:r>
      <w:r w:rsidR="007B47EB" w:rsidRPr="003A14FE">
        <w:rPr>
          <w:rStyle w:val="nfasis"/>
          <w:rFonts w:ascii="Times New Roman" w:hAnsi="Times New Roman" w:cs="Times New Roman"/>
          <w:i w:val="0"/>
          <w:color w:val="000000" w:themeColor="text1"/>
          <w:lang w:val="en-GB"/>
        </w:rPr>
        <w:t xml:space="preserve"> </w:t>
      </w:r>
      <w:r w:rsidR="00255D88" w:rsidRPr="003A14FE">
        <w:rPr>
          <w:rStyle w:val="nfasis"/>
          <w:rFonts w:ascii="Times New Roman" w:hAnsi="Times New Roman" w:cs="Times New Roman"/>
          <w:i w:val="0"/>
          <w:color w:val="000000" w:themeColor="text1"/>
          <w:lang w:val="en-GB"/>
        </w:rPr>
        <w:t>degrees,</w:t>
      </w:r>
      <w:r w:rsidR="007B47EB" w:rsidRPr="003A14FE">
        <w:rPr>
          <w:rStyle w:val="nfasis"/>
          <w:rFonts w:ascii="Times New Roman" w:hAnsi="Times New Roman" w:cs="Times New Roman"/>
          <w:i w:val="0"/>
          <w:color w:val="000000" w:themeColor="text1"/>
          <w:lang w:val="en-GB"/>
        </w:rPr>
        <w:t xml:space="preserve"> and certificates.</w:t>
      </w:r>
      <w:r w:rsidR="00A54D0E" w:rsidRPr="003A14FE">
        <w:rPr>
          <w:rStyle w:val="nfasis"/>
          <w:rFonts w:ascii="Times New Roman" w:hAnsi="Times New Roman" w:cs="Times New Roman"/>
          <w:i w:val="0"/>
          <w:color w:val="000000" w:themeColor="text1"/>
          <w:lang w:val="en-GB"/>
        </w:rPr>
        <w:t xml:space="preserve"> </w:t>
      </w:r>
      <w:r w:rsidRPr="003A14FE">
        <w:rPr>
          <w:rStyle w:val="nfasis"/>
          <w:rFonts w:ascii="Times New Roman" w:hAnsi="Times New Roman" w:cs="Times New Roman"/>
          <w:i w:val="0"/>
          <w:color w:val="000000" w:themeColor="text1"/>
          <w:lang w:val="en-GB"/>
        </w:rPr>
        <w:t>On the other hand, s</w:t>
      </w:r>
      <w:r w:rsidR="00A54D0E" w:rsidRPr="003A14FE">
        <w:rPr>
          <w:rStyle w:val="nfasis"/>
          <w:rFonts w:ascii="Times New Roman" w:hAnsi="Times New Roman" w:cs="Times New Roman"/>
          <w:i w:val="0"/>
          <w:color w:val="000000" w:themeColor="text1"/>
          <w:lang w:val="en-GB"/>
        </w:rPr>
        <w:t>oft skills are “interpersonal qualities, also known as people skill</w:t>
      </w:r>
      <w:r w:rsidR="007B47EB" w:rsidRPr="003A14FE">
        <w:rPr>
          <w:rStyle w:val="nfasis"/>
          <w:rFonts w:ascii="Times New Roman" w:hAnsi="Times New Roman" w:cs="Times New Roman"/>
          <w:i w:val="0"/>
          <w:color w:val="000000" w:themeColor="text1"/>
          <w:lang w:val="en-GB"/>
        </w:rPr>
        <w:t>s,</w:t>
      </w:r>
      <w:r w:rsidR="00A54D0E" w:rsidRPr="003A14FE">
        <w:rPr>
          <w:rStyle w:val="nfasis"/>
          <w:rFonts w:ascii="Times New Roman" w:hAnsi="Times New Roman" w:cs="Times New Roman"/>
          <w:i w:val="0"/>
          <w:color w:val="000000" w:themeColor="text1"/>
          <w:lang w:val="en-GB"/>
        </w:rPr>
        <w:t xml:space="preserve"> and personal </w:t>
      </w:r>
      <w:r w:rsidR="007B47EB" w:rsidRPr="003A14FE">
        <w:rPr>
          <w:rStyle w:val="nfasis"/>
          <w:rFonts w:ascii="Times New Roman" w:hAnsi="Times New Roman" w:cs="Times New Roman"/>
          <w:i w:val="0"/>
          <w:color w:val="000000" w:themeColor="text1"/>
          <w:lang w:val="en-GB"/>
        </w:rPr>
        <w:t>attributes</w:t>
      </w:r>
      <w:r w:rsidR="00A54D0E" w:rsidRPr="003A14FE">
        <w:rPr>
          <w:rStyle w:val="nfasis"/>
          <w:rFonts w:ascii="Times New Roman" w:hAnsi="Times New Roman" w:cs="Times New Roman"/>
          <w:i w:val="0"/>
          <w:color w:val="000000" w:themeColor="text1"/>
          <w:lang w:val="en-GB"/>
        </w:rPr>
        <w:t xml:space="preserve"> that one possesses” (</w:t>
      </w:r>
      <w:r w:rsidR="007B47EB" w:rsidRPr="003A14FE">
        <w:rPr>
          <w:rStyle w:val="nfasis"/>
          <w:rFonts w:ascii="Times New Roman" w:hAnsi="Times New Roman" w:cs="Times New Roman"/>
          <w:i w:val="0"/>
          <w:color w:val="000000" w:themeColor="text1"/>
          <w:lang w:val="en-GB"/>
        </w:rPr>
        <w:t>Robles 2012</w:t>
      </w:r>
      <w:r w:rsidR="00387480">
        <w:rPr>
          <w:rStyle w:val="nfasis"/>
          <w:rFonts w:ascii="Times New Roman" w:hAnsi="Times New Roman" w:cs="Times New Roman"/>
          <w:i w:val="0"/>
          <w:color w:val="000000" w:themeColor="text1"/>
          <w:lang w:val="en-GB"/>
        </w:rPr>
        <w:t>,</w:t>
      </w:r>
      <w:r w:rsidR="007B47EB" w:rsidRPr="003A14FE">
        <w:rPr>
          <w:rStyle w:val="nfasis"/>
          <w:rFonts w:ascii="Times New Roman" w:hAnsi="Times New Roman" w:cs="Times New Roman"/>
          <w:i w:val="0"/>
          <w:color w:val="000000" w:themeColor="text1"/>
          <w:lang w:val="en-GB"/>
        </w:rPr>
        <w:t xml:space="preserve"> </w:t>
      </w:r>
      <w:r w:rsidR="00A54D0E" w:rsidRPr="003A14FE">
        <w:rPr>
          <w:rStyle w:val="nfasis"/>
          <w:rFonts w:ascii="Times New Roman" w:hAnsi="Times New Roman" w:cs="Times New Roman"/>
          <w:i w:val="0"/>
          <w:color w:val="000000" w:themeColor="text1"/>
          <w:lang w:val="en-GB"/>
        </w:rPr>
        <w:t xml:space="preserve">453). Through a series of surveys, </w:t>
      </w:r>
      <w:r w:rsidR="007B47EB" w:rsidRPr="003A14FE">
        <w:rPr>
          <w:rStyle w:val="nfasis"/>
          <w:rFonts w:ascii="Times New Roman" w:hAnsi="Times New Roman" w:cs="Times New Roman"/>
          <w:i w:val="0"/>
          <w:color w:val="000000" w:themeColor="text1"/>
          <w:lang w:val="en-GB"/>
        </w:rPr>
        <w:t xml:space="preserve">Marcel </w:t>
      </w:r>
      <w:r w:rsidR="00A54D0E" w:rsidRPr="003A14FE">
        <w:rPr>
          <w:rStyle w:val="nfasis"/>
          <w:rFonts w:ascii="Times New Roman" w:hAnsi="Times New Roman" w:cs="Times New Roman"/>
          <w:i w:val="0"/>
          <w:color w:val="000000" w:themeColor="text1"/>
          <w:lang w:val="en-GB"/>
        </w:rPr>
        <w:t>Robles identified the most valuable soft skills according to business executives, among which there are responsibility, communication, positive attitude, and teamwork (2012</w:t>
      </w:r>
      <w:r w:rsidR="00530513" w:rsidRPr="003A14FE">
        <w:rPr>
          <w:rStyle w:val="nfasis"/>
          <w:rFonts w:ascii="Times New Roman" w:hAnsi="Times New Roman" w:cs="Times New Roman"/>
          <w:i w:val="0"/>
          <w:color w:val="000000" w:themeColor="text1"/>
          <w:lang w:val="en-GB"/>
        </w:rPr>
        <w:t xml:space="preserve">). </w:t>
      </w:r>
      <w:r w:rsidR="00A54D0E" w:rsidRPr="003A14FE">
        <w:rPr>
          <w:rFonts w:ascii="Times New Roman" w:hAnsi="Times New Roman" w:cs="Times New Roman"/>
          <w:lang w:val="en-GB"/>
        </w:rPr>
        <w:t xml:space="preserve">For long time, there has been a tendency in education to underestimate that “success in life depends on personality traits that are not well captured by measures of </w:t>
      </w:r>
      <w:r w:rsidR="00A54D0E" w:rsidRPr="003A14FE">
        <w:rPr>
          <w:rFonts w:ascii="Times New Roman" w:hAnsi="Times New Roman" w:cs="Times New Roman"/>
          <w:color w:val="000000" w:themeColor="text1"/>
          <w:lang w:val="en-GB"/>
        </w:rPr>
        <w:t>cognition” (</w:t>
      </w:r>
      <w:r w:rsidR="00B33D8C" w:rsidRPr="003A14FE">
        <w:rPr>
          <w:rFonts w:ascii="Times New Roman" w:hAnsi="Times New Roman" w:cs="Times New Roman"/>
          <w:color w:val="000000" w:themeColor="text1"/>
          <w:lang w:val="en-GB"/>
        </w:rPr>
        <w:t xml:space="preserve">Heckman and </w:t>
      </w:r>
      <w:proofErr w:type="spellStart"/>
      <w:r w:rsidR="00B33D8C" w:rsidRPr="003A14FE">
        <w:rPr>
          <w:rFonts w:ascii="Times New Roman" w:hAnsi="Times New Roman" w:cs="Times New Roman"/>
          <w:color w:val="000000" w:themeColor="text1"/>
          <w:lang w:val="en-GB"/>
        </w:rPr>
        <w:t>Krautz</w:t>
      </w:r>
      <w:proofErr w:type="spellEnd"/>
      <w:r w:rsidR="00B33D8C" w:rsidRPr="003A14FE">
        <w:rPr>
          <w:rFonts w:ascii="Times New Roman" w:hAnsi="Times New Roman" w:cs="Times New Roman"/>
          <w:color w:val="000000" w:themeColor="text1"/>
          <w:lang w:val="en-GB"/>
        </w:rPr>
        <w:t xml:space="preserve"> </w:t>
      </w:r>
      <w:r w:rsidR="00A54D0E" w:rsidRPr="003A14FE">
        <w:rPr>
          <w:rFonts w:ascii="Times New Roman" w:hAnsi="Times New Roman" w:cs="Times New Roman"/>
          <w:color w:val="000000" w:themeColor="text1"/>
          <w:lang w:val="en-GB"/>
        </w:rPr>
        <w:t>2012</w:t>
      </w:r>
      <w:r w:rsidR="00387480">
        <w:rPr>
          <w:rFonts w:ascii="Times New Roman" w:hAnsi="Times New Roman" w:cs="Times New Roman"/>
          <w:color w:val="000000" w:themeColor="text1"/>
          <w:lang w:val="en-GB"/>
        </w:rPr>
        <w:t>,</w:t>
      </w:r>
      <w:r w:rsidR="00A54D0E" w:rsidRPr="003A14FE">
        <w:rPr>
          <w:rFonts w:ascii="Times New Roman" w:hAnsi="Times New Roman" w:cs="Times New Roman"/>
          <w:color w:val="000000" w:themeColor="text1"/>
          <w:lang w:val="en-GB"/>
        </w:rPr>
        <w:t xml:space="preserve"> 3). Although they are not fixed but subject to change, evolution, and incentives, traits are “</w:t>
      </w:r>
      <w:r w:rsidR="00A54D0E" w:rsidRPr="003A14FE">
        <w:rPr>
          <w:rStyle w:val="nfasis"/>
          <w:rFonts w:ascii="Times New Roman" w:hAnsi="Times New Roman" w:cs="Times New Roman"/>
          <w:i w:val="0"/>
          <w:color w:val="000000" w:themeColor="text1"/>
          <w:lang w:val="en-GB"/>
        </w:rPr>
        <w:t xml:space="preserve">relatively enduring patterns of thoughts, feelings, and </w:t>
      </w:r>
      <w:r w:rsidR="00C24E94" w:rsidRPr="003A14FE">
        <w:rPr>
          <w:rStyle w:val="nfasis"/>
          <w:rFonts w:ascii="Times New Roman" w:hAnsi="Times New Roman" w:cs="Times New Roman"/>
          <w:i w:val="0"/>
          <w:color w:val="000000" w:themeColor="text1"/>
          <w:lang w:val="en-GB"/>
        </w:rPr>
        <w:t>behaviours</w:t>
      </w:r>
      <w:r w:rsidR="00A54D0E" w:rsidRPr="003A14FE">
        <w:rPr>
          <w:rStyle w:val="nfasis"/>
          <w:rFonts w:ascii="Times New Roman" w:hAnsi="Times New Roman" w:cs="Times New Roman"/>
          <w:i w:val="0"/>
          <w:color w:val="000000" w:themeColor="text1"/>
          <w:lang w:val="en-GB"/>
        </w:rPr>
        <w:t xml:space="preserve"> that reflect the tendency to respond in certain ways under certain circumstances” (Roberts 2009</w:t>
      </w:r>
      <w:r w:rsidR="00387480">
        <w:rPr>
          <w:rStyle w:val="nfasis"/>
          <w:rFonts w:ascii="Times New Roman" w:hAnsi="Times New Roman" w:cs="Times New Roman"/>
          <w:i w:val="0"/>
          <w:color w:val="000000" w:themeColor="text1"/>
          <w:lang w:val="en-GB"/>
        </w:rPr>
        <w:t>,</w:t>
      </w:r>
      <w:r w:rsidR="00A54D0E" w:rsidRPr="003A14FE">
        <w:rPr>
          <w:rStyle w:val="nfasis"/>
          <w:rFonts w:ascii="Times New Roman" w:hAnsi="Times New Roman" w:cs="Times New Roman"/>
          <w:i w:val="0"/>
          <w:color w:val="000000" w:themeColor="text1"/>
          <w:lang w:val="en-GB"/>
        </w:rPr>
        <w:t xml:space="preserve"> 140). </w:t>
      </w:r>
      <w:r w:rsidR="00AD5998" w:rsidRPr="003A14FE">
        <w:rPr>
          <w:rStyle w:val="nfasis"/>
          <w:rFonts w:ascii="Times New Roman" w:hAnsi="Times New Roman" w:cs="Times New Roman"/>
          <w:i w:val="0"/>
          <w:color w:val="000000" w:themeColor="text1"/>
          <w:lang w:val="en-GB"/>
        </w:rPr>
        <w:t xml:space="preserve">As </w:t>
      </w:r>
      <w:r w:rsidR="00A54D0E" w:rsidRPr="003A14FE">
        <w:rPr>
          <w:rStyle w:val="nfasis"/>
          <w:rFonts w:ascii="Times New Roman" w:hAnsi="Times New Roman" w:cs="Times New Roman"/>
          <w:i w:val="0"/>
          <w:color w:val="000000" w:themeColor="text1"/>
          <w:lang w:val="en-GB"/>
        </w:rPr>
        <w:t>Robles argued “the lack of soft skills can sink the promising career of someone who has technical ability and professional expertise but no interpersonal quality” (2012</w:t>
      </w:r>
      <w:r w:rsidR="00387480">
        <w:rPr>
          <w:rStyle w:val="nfasis"/>
          <w:rFonts w:ascii="Times New Roman" w:hAnsi="Times New Roman" w:cs="Times New Roman"/>
          <w:i w:val="0"/>
          <w:color w:val="000000" w:themeColor="text1"/>
          <w:lang w:val="en-GB"/>
        </w:rPr>
        <w:t>,</w:t>
      </w:r>
      <w:r w:rsidR="00A54D0E" w:rsidRPr="003A14FE">
        <w:rPr>
          <w:rStyle w:val="nfasis"/>
          <w:rFonts w:ascii="Times New Roman" w:hAnsi="Times New Roman" w:cs="Times New Roman"/>
          <w:i w:val="0"/>
          <w:color w:val="000000" w:themeColor="text1"/>
          <w:lang w:val="en-GB"/>
        </w:rPr>
        <w:t xml:space="preserve"> 459).</w:t>
      </w:r>
    </w:p>
    <w:p w14:paraId="4481C3F0" w14:textId="5C35ACAD" w:rsidR="00133110" w:rsidRPr="003A14FE" w:rsidRDefault="00133110" w:rsidP="002A1CCA">
      <w:pPr>
        <w:spacing w:line="360" w:lineRule="auto"/>
        <w:ind w:right="170" w:firstLine="720"/>
        <w:jc w:val="both"/>
        <w:rPr>
          <w:rFonts w:ascii="Times New Roman" w:eastAsiaTheme="majorEastAsia" w:hAnsi="Times New Roman" w:cs="Times New Roman"/>
          <w:lang w:val="en-GB"/>
        </w:rPr>
      </w:pPr>
      <w:r w:rsidRPr="003A14FE">
        <w:rPr>
          <w:rFonts w:ascii="Times New Roman" w:hAnsi="Times New Roman" w:cs="Times New Roman"/>
          <w:lang w:val="en-GB"/>
        </w:rPr>
        <w:t>I</w:t>
      </w:r>
      <w:r w:rsidR="001E3AF9" w:rsidRPr="003A14FE">
        <w:rPr>
          <w:rFonts w:ascii="Times New Roman" w:hAnsi="Times New Roman" w:cs="Times New Roman"/>
          <w:lang w:val="en-GB"/>
        </w:rPr>
        <w:t>n the field</w:t>
      </w:r>
      <w:r w:rsidR="0008226D">
        <w:rPr>
          <w:rFonts w:ascii="Times New Roman" w:hAnsi="Times New Roman" w:cs="Times New Roman"/>
          <w:lang w:val="en-GB"/>
        </w:rPr>
        <w:t>s</w:t>
      </w:r>
      <w:r w:rsidR="001E3AF9" w:rsidRPr="003A14FE">
        <w:rPr>
          <w:rFonts w:ascii="Times New Roman" w:hAnsi="Times New Roman" w:cs="Times New Roman"/>
          <w:lang w:val="en-GB"/>
        </w:rPr>
        <w:t xml:space="preserve"> of </w:t>
      </w:r>
      <w:r w:rsidR="0008226D">
        <w:rPr>
          <w:rFonts w:ascii="Times New Roman" w:hAnsi="Times New Roman" w:cs="Times New Roman"/>
          <w:lang w:val="en-GB"/>
        </w:rPr>
        <w:t>IR and PS</w:t>
      </w:r>
      <w:r w:rsidR="001E3AF9" w:rsidRPr="003A14FE">
        <w:rPr>
          <w:rFonts w:ascii="Times New Roman" w:hAnsi="Times New Roman" w:cs="Times New Roman"/>
          <w:lang w:val="en-GB"/>
        </w:rPr>
        <w:t>,</w:t>
      </w:r>
      <w:r w:rsidRPr="003A14FE">
        <w:rPr>
          <w:rFonts w:ascii="Times New Roman" w:hAnsi="Times New Roman" w:cs="Times New Roman"/>
          <w:lang w:val="en-GB"/>
        </w:rPr>
        <w:t xml:space="preserve"> very</w:t>
      </w:r>
      <w:r w:rsidR="001E3AF9" w:rsidRPr="003A14FE">
        <w:rPr>
          <w:rFonts w:ascii="Times New Roman" w:hAnsi="Times New Roman" w:cs="Times New Roman"/>
          <w:lang w:val="en-GB"/>
        </w:rPr>
        <w:t xml:space="preserve"> few studies have explored the impact of active learning techniques on the development of students’ soft skills</w:t>
      </w:r>
      <w:r w:rsidR="00A85A32" w:rsidRPr="003A14FE">
        <w:rPr>
          <w:rFonts w:ascii="Times New Roman" w:hAnsi="Times New Roman" w:cs="Times New Roman"/>
          <w:lang w:val="en-GB"/>
        </w:rPr>
        <w:t>. For example,</w:t>
      </w:r>
      <w:r w:rsidR="00A85A32" w:rsidRPr="003A14FE">
        <w:rPr>
          <w:rFonts w:ascii="Times New Roman" w:eastAsiaTheme="majorEastAsia" w:hAnsi="Times New Roman" w:cs="Times New Roman"/>
          <w:lang w:val="en-GB"/>
        </w:rPr>
        <w:t xml:space="preserve"> some observed a positive impact of the FC on</w:t>
      </w:r>
      <w:r w:rsidR="007462F6" w:rsidRPr="003A14FE">
        <w:rPr>
          <w:rFonts w:ascii="Times New Roman" w:eastAsiaTheme="majorEastAsia" w:hAnsi="Times New Roman" w:cs="Times New Roman"/>
          <w:lang w:val="en-GB"/>
        </w:rPr>
        <w:t xml:space="preserve"> the</w:t>
      </w:r>
      <w:r w:rsidR="00A85A32" w:rsidRPr="003A14FE">
        <w:rPr>
          <w:rFonts w:ascii="Times New Roman" w:eastAsiaTheme="majorEastAsia" w:hAnsi="Times New Roman" w:cs="Times New Roman"/>
          <w:lang w:val="en-GB"/>
        </w:rPr>
        <w:t xml:space="preserve"> students’ capacity to think critically and work in groups (</w:t>
      </w:r>
      <w:proofErr w:type="spellStart"/>
      <w:r w:rsidR="006F4883" w:rsidRPr="003A14FE">
        <w:rPr>
          <w:rFonts w:ascii="Times New Roman" w:eastAsiaTheme="majorEastAsia" w:hAnsi="Times New Roman" w:cs="Times New Roman"/>
          <w:lang w:val="en-GB"/>
        </w:rPr>
        <w:t>Lambach</w:t>
      </w:r>
      <w:proofErr w:type="spellEnd"/>
      <w:r w:rsidR="006F4883" w:rsidRPr="003A14FE">
        <w:rPr>
          <w:rFonts w:ascii="Times New Roman" w:eastAsiaTheme="majorEastAsia" w:hAnsi="Times New Roman" w:cs="Times New Roman"/>
          <w:lang w:val="en-GB"/>
        </w:rPr>
        <w:t xml:space="preserve"> et al. 2019</w:t>
      </w:r>
      <w:r w:rsidR="00A85A32" w:rsidRPr="003A14FE">
        <w:rPr>
          <w:rFonts w:ascii="Times New Roman" w:eastAsiaTheme="majorEastAsia" w:hAnsi="Times New Roman" w:cs="Times New Roman"/>
          <w:lang w:val="en-GB"/>
        </w:rPr>
        <w:t xml:space="preserve">; </w:t>
      </w:r>
      <w:proofErr w:type="spellStart"/>
      <w:r w:rsidR="00A85A32" w:rsidRPr="003A14FE">
        <w:rPr>
          <w:rFonts w:ascii="Times New Roman" w:eastAsiaTheme="majorEastAsia" w:hAnsi="Times New Roman" w:cs="Times New Roman"/>
          <w:lang w:val="en-GB"/>
        </w:rPr>
        <w:t>Lambach</w:t>
      </w:r>
      <w:proofErr w:type="spellEnd"/>
      <w:r w:rsidR="00A85A32" w:rsidRPr="003A14FE">
        <w:rPr>
          <w:rFonts w:ascii="Times New Roman" w:eastAsiaTheme="majorEastAsia" w:hAnsi="Times New Roman" w:cs="Times New Roman"/>
          <w:lang w:val="en-GB"/>
        </w:rPr>
        <w:t xml:space="preserve"> et al.</w:t>
      </w:r>
      <w:r w:rsidR="00A85A32" w:rsidRPr="003A14FE">
        <w:rPr>
          <w:rFonts w:ascii="Times New Roman" w:eastAsiaTheme="majorEastAsia" w:hAnsi="Times New Roman" w:cs="Times New Roman"/>
          <w:i/>
          <w:iCs/>
          <w:lang w:val="en-GB"/>
        </w:rPr>
        <w:t xml:space="preserve"> </w:t>
      </w:r>
      <w:r w:rsidR="006F4883" w:rsidRPr="003A14FE">
        <w:rPr>
          <w:rFonts w:ascii="Times New Roman" w:eastAsiaTheme="majorEastAsia" w:hAnsi="Times New Roman" w:cs="Times New Roman"/>
          <w:lang w:val="en-GB"/>
        </w:rPr>
        <w:t>2017</w:t>
      </w:r>
      <w:r w:rsidR="00A85A32" w:rsidRPr="003A14FE">
        <w:rPr>
          <w:rFonts w:ascii="Times New Roman" w:eastAsiaTheme="majorEastAsia" w:hAnsi="Times New Roman" w:cs="Times New Roman"/>
          <w:lang w:val="en-GB"/>
        </w:rPr>
        <w:t xml:space="preserve">; Jenkins 2015). </w:t>
      </w:r>
      <w:r w:rsidR="00B019C5" w:rsidRPr="003A14FE">
        <w:rPr>
          <w:rFonts w:ascii="Times New Roman" w:eastAsiaTheme="majorEastAsia" w:hAnsi="Times New Roman" w:cs="Times New Roman"/>
          <w:lang w:val="en-GB"/>
        </w:rPr>
        <w:t>Nevertheless,</w:t>
      </w:r>
      <w:r w:rsidR="00030840" w:rsidRPr="003A14FE">
        <w:rPr>
          <w:rFonts w:ascii="Times New Roman" w:eastAsiaTheme="majorEastAsia" w:hAnsi="Times New Roman" w:cs="Times New Roman"/>
          <w:lang w:val="en-GB"/>
        </w:rPr>
        <w:t xml:space="preserve"> </w:t>
      </w:r>
      <w:r w:rsidR="001E3AF9" w:rsidRPr="003A14FE">
        <w:rPr>
          <w:rFonts w:ascii="Times New Roman" w:eastAsiaTheme="majorEastAsia" w:hAnsi="Times New Roman" w:cs="Times New Roman"/>
          <w:lang w:val="en-GB"/>
        </w:rPr>
        <w:t>the</w:t>
      </w:r>
      <w:r w:rsidR="00030840" w:rsidRPr="003A14FE">
        <w:rPr>
          <w:rFonts w:ascii="Times New Roman" w:eastAsiaTheme="majorEastAsia" w:hAnsi="Times New Roman" w:cs="Times New Roman"/>
          <w:lang w:val="en-GB"/>
        </w:rPr>
        <w:t xml:space="preserve"> small number of s</w:t>
      </w:r>
      <w:r w:rsidR="001E3AF9" w:rsidRPr="003A14FE">
        <w:rPr>
          <w:rFonts w:ascii="Times New Roman" w:eastAsiaTheme="majorEastAsia" w:hAnsi="Times New Roman" w:cs="Times New Roman"/>
          <w:lang w:val="en-GB"/>
        </w:rPr>
        <w:t>tudies available makes it</w:t>
      </w:r>
      <w:r w:rsidR="00030840" w:rsidRPr="003A14FE">
        <w:rPr>
          <w:rFonts w:ascii="Times New Roman" w:eastAsiaTheme="majorEastAsia" w:hAnsi="Times New Roman" w:cs="Times New Roman"/>
          <w:lang w:val="en-GB"/>
        </w:rPr>
        <w:t xml:space="preserve"> important to generate new data about the possible</w:t>
      </w:r>
      <w:r w:rsidR="001E3AF9" w:rsidRPr="003A14FE">
        <w:rPr>
          <w:rFonts w:ascii="Times New Roman" w:eastAsiaTheme="majorEastAsia" w:hAnsi="Times New Roman" w:cs="Times New Roman"/>
          <w:lang w:val="en-GB"/>
        </w:rPr>
        <w:t xml:space="preserve"> effects of the FC</w:t>
      </w:r>
      <w:r w:rsidR="00030840" w:rsidRPr="003A14FE">
        <w:rPr>
          <w:rFonts w:ascii="Times New Roman" w:eastAsiaTheme="majorEastAsia" w:hAnsi="Times New Roman" w:cs="Times New Roman"/>
          <w:lang w:val="en-GB"/>
        </w:rPr>
        <w:t xml:space="preserve"> in terms of improvement (or non-improvem</w:t>
      </w:r>
      <w:r w:rsidR="00A85A32" w:rsidRPr="003A14FE">
        <w:rPr>
          <w:rFonts w:ascii="Times New Roman" w:eastAsiaTheme="majorEastAsia" w:hAnsi="Times New Roman" w:cs="Times New Roman"/>
          <w:lang w:val="en-GB"/>
        </w:rPr>
        <w:t>ent) of</w:t>
      </w:r>
      <w:r w:rsidR="0008226D">
        <w:rPr>
          <w:rFonts w:ascii="Times New Roman" w:eastAsiaTheme="majorEastAsia" w:hAnsi="Times New Roman" w:cs="Times New Roman"/>
          <w:lang w:val="en-GB"/>
        </w:rPr>
        <w:t xml:space="preserve"> IR</w:t>
      </w:r>
      <w:r w:rsidR="00A85A32" w:rsidRPr="003A14FE">
        <w:rPr>
          <w:rFonts w:ascii="Times New Roman" w:eastAsiaTheme="majorEastAsia" w:hAnsi="Times New Roman" w:cs="Times New Roman"/>
          <w:lang w:val="en-GB"/>
        </w:rPr>
        <w:t xml:space="preserve"> students’ soft skills</w:t>
      </w:r>
      <w:r w:rsidR="001E3AF9" w:rsidRPr="003A14FE">
        <w:rPr>
          <w:rFonts w:ascii="Times New Roman" w:eastAsiaTheme="majorEastAsia" w:hAnsi="Times New Roman" w:cs="Times New Roman"/>
          <w:lang w:val="en-GB"/>
        </w:rPr>
        <w:t xml:space="preserve">. </w:t>
      </w:r>
      <w:r w:rsidR="000F4FAD" w:rsidRPr="003A14FE">
        <w:rPr>
          <w:rFonts w:ascii="Times New Roman" w:hAnsi="Times New Roman" w:cs="Times New Roman"/>
          <w:lang w:val="en-GB"/>
        </w:rPr>
        <w:t xml:space="preserve">For this reason, </w:t>
      </w:r>
      <w:r w:rsidR="000F4FAD" w:rsidRPr="003A14FE">
        <w:rPr>
          <w:rFonts w:ascii="Times New Roman" w:eastAsiaTheme="majorEastAsia" w:hAnsi="Times New Roman" w:cs="Times New Roman"/>
          <w:lang w:val="en-GB"/>
        </w:rPr>
        <w:t>in our study, we started by exploring the impact of the FC on students’ academic achievement, measured in terms grades. Then, we expanded the analysis by focusing on five soft skills</w:t>
      </w:r>
      <w:r w:rsidR="0001468B" w:rsidRPr="003A14FE">
        <w:rPr>
          <w:rFonts w:ascii="Times New Roman" w:eastAsiaTheme="majorEastAsia" w:hAnsi="Times New Roman" w:cs="Times New Roman"/>
          <w:lang w:val="en-GB"/>
        </w:rPr>
        <w:t xml:space="preserve"> and attendance.</w:t>
      </w:r>
    </w:p>
    <w:p w14:paraId="4FD03B35" w14:textId="6F198212" w:rsidR="00856054" w:rsidRPr="003A14FE" w:rsidRDefault="00A85A32" w:rsidP="002A1CCA">
      <w:pPr>
        <w:spacing w:line="360" w:lineRule="auto"/>
        <w:ind w:right="170" w:firstLine="720"/>
        <w:jc w:val="both"/>
        <w:rPr>
          <w:rFonts w:ascii="Times New Roman" w:eastAsiaTheme="majorEastAsia" w:hAnsi="Times New Roman" w:cs="Times New Roman"/>
          <w:color w:val="323232"/>
          <w:lang w:val="en-GB"/>
        </w:rPr>
      </w:pPr>
      <w:r w:rsidRPr="003A14FE">
        <w:rPr>
          <w:rFonts w:ascii="Times New Roman" w:eastAsiaTheme="majorEastAsia" w:hAnsi="Times New Roman" w:cs="Times New Roman"/>
          <w:lang w:val="en-GB"/>
        </w:rPr>
        <w:t>First,</w:t>
      </w:r>
      <w:r w:rsidRPr="003A14FE">
        <w:rPr>
          <w:rFonts w:ascii="Times New Roman" w:hAnsi="Times New Roman" w:cs="Times New Roman"/>
          <w:lang w:val="en-GB"/>
        </w:rPr>
        <w:t xml:space="preserve"> many scholars recognize the importance of managing teamwork skills at</w:t>
      </w:r>
      <w:r w:rsidR="00997323" w:rsidRPr="003A14FE">
        <w:rPr>
          <w:rFonts w:ascii="Times New Roman" w:hAnsi="Times New Roman" w:cs="Times New Roman"/>
          <w:lang w:val="en-GB"/>
        </w:rPr>
        <w:t xml:space="preserve"> the level of higher education </w:t>
      </w:r>
      <w:r w:rsidRPr="003A14FE">
        <w:rPr>
          <w:rFonts w:ascii="Times New Roman" w:hAnsi="Times New Roman" w:cs="Times New Roman"/>
          <w:lang w:val="en-GB"/>
        </w:rPr>
        <w:t>(</w:t>
      </w:r>
      <w:proofErr w:type="spellStart"/>
      <w:r w:rsidRPr="003A14FE">
        <w:rPr>
          <w:rFonts w:ascii="Times New Roman" w:hAnsi="Times New Roman" w:cs="Times New Roman"/>
          <w:lang w:val="en-GB"/>
        </w:rPr>
        <w:t>Michaelsen</w:t>
      </w:r>
      <w:proofErr w:type="spellEnd"/>
      <w:r w:rsidRPr="003A14FE">
        <w:rPr>
          <w:rFonts w:ascii="Times New Roman" w:hAnsi="Times New Roman" w:cs="Times New Roman"/>
          <w:lang w:val="en-GB"/>
        </w:rPr>
        <w:t xml:space="preserve"> et al.</w:t>
      </w:r>
      <w:r w:rsidRPr="003A14FE">
        <w:rPr>
          <w:rFonts w:ascii="Times New Roman" w:hAnsi="Times New Roman" w:cs="Times New Roman"/>
          <w:i/>
          <w:iCs/>
          <w:lang w:val="en-GB"/>
        </w:rPr>
        <w:t xml:space="preserve"> </w:t>
      </w:r>
      <w:r w:rsidRPr="003A14FE">
        <w:rPr>
          <w:rFonts w:ascii="Times New Roman" w:hAnsi="Times New Roman" w:cs="Times New Roman"/>
          <w:lang w:val="en-GB"/>
        </w:rPr>
        <w:t xml:space="preserve">2008). Although they </w:t>
      </w:r>
      <w:r w:rsidR="00C1649C" w:rsidRPr="003A14FE">
        <w:rPr>
          <w:rFonts w:ascii="Times New Roman" w:hAnsi="Times New Roman" w:cs="Times New Roman"/>
          <w:lang w:val="en-GB"/>
        </w:rPr>
        <w:t>admit</w:t>
      </w:r>
      <w:r w:rsidRPr="003A14FE">
        <w:rPr>
          <w:rFonts w:ascii="Times New Roman" w:hAnsi="Times New Roman" w:cs="Times New Roman"/>
          <w:lang w:val="en-GB"/>
        </w:rPr>
        <w:t xml:space="preserve"> that a precise definition of teamwork can be “elusive”, Salas et al.</w:t>
      </w:r>
      <w:r w:rsidRPr="003A14FE">
        <w:rPr>
          <w:rFonts w:ascii="Times New Roman" w:hAnsi="Times New Roman" w:cs="Times New Roman"/>
          <w:i/>
          <w:iCs/>
          <w:lang w:val="en-GB"/>
        </w:rPr>
        <w:t xml:space="preserve"> </w:t>
      </w:r>
      <w:r w:rsidRPr="003A14FE">
        <w:rPr>
          <w:rFonts w:ascii="Times New Roman" w:hAnsi="Times New Roman" w:cs="Times New Roman"/>
          <w:lang w:val="en-GB"/>
        </w:rPr>
        <w:t>ide</w:t>
      </w:r>
      <w:r w:rsidR="00997323" w:rsidRPr="003A14FE">
        <w:rPr>
          <w:rFonts w:ascii="Times New Roman" w:hAnsi="Times New Roman" w:cs="Times New Roman"/>
          <w:lang w:val="en-GB"/>
        </w:rPr>
        <w:t>ntified five main components</w:t>
      </w:r>
      <w:r w:rsidRPr="003A14FE">
        <w:rPr>
          <w:rFonts w:ascii="Times New Roman" w:hAnsi="Times New Roman" w:cs="Times New Roman"/>
          <w:lang w:val="en-GB"/>
        </w:rPr>
        <w:t xml:space="preserve">, such as “team leadership, mutual performance monitoring, backup </w:t>
      </w:r>
      <w:r w:rsidR="00C24E94" w:rsidRPr="003A14FE">
        <w:rPr>
          <w:rFonts w:ascii="Times New Roman" w:hAnsi="Times New Roman" w:cs="Times New Roman"/>
          <w:lang w:val="en-GB"/>
        </w:rPr>
        <w:t>behaviour</w:t>
      </w:r>
      <w:r w:rsidRPr="003A14FE">
        <w:rPr>
          <w:rFonts w:ascii="Times New Roman" w:hAnsi="Times New Roman" w:cs="Times New Roman"/>
          <w:lang w:val="en-GB"/>
        </w:rPr>
        <w:t>, adaptability, and team orientation” (2005). Scholars generally found a positive relation between active learning and teamwork (</w:t>
      </w:r>
      <w:r w:rsidR="00BA3566" w:rsidRPr="003A14FE">
        <w:rPr>
          <w:rFonts w:ascii="Times New Roman" w:hAnsi="Times New Roman" w:cs="Times New Roman"/>
          <w:lang w:val="en-GB"/>
        </w:rPr>
        <w:t xml:space="preserve">Barr and </w:t>
      </w:r>
      <w:proofErr w:type="spellStart"/>
      <w:r w:rsidR="00BA3566" w:rsidRPr="003A14FE">
        <w:rPr>
          <w:rFonts w:ascii="Times New Roman" w:hAnsi="Times New Roman" w:cs="Times New Roman"/>
          <w:lang w:val="en-GB"/>
        </w:rPr>
        <w:t>Tagg</w:t>
      </w:r>
      <w:proofErr w:type="spellEnd"/>
      <w:r w:rsidR="00BA3566" w:rsidRPr="003A14FE">
        <w:rPr>
          <w:rFonts w:ascii="Times New Roman" w:hAnsi="Times New Roman" w:cs="Times New Roman"/>
          <w:lang w:val="en-GB"/>
        </w:rPr>
        <w:t xml:space="preserve"> 1995; Prince 2004</w:t>
      </w:r>
      <w:r w:rsidRPr="003A14FE">
        <w:rPr>
          <w:rFonts w:ascii="Times New Roman" w:hAnsi="Times New Roman" w:cs="Times New Roman"/>
          <w:lang w:val="en-GB"/>
        </w:rPr>
        <w:t xml:space="preserve">). More systematic studies based on interviews with teachers found a positive </w:t>
      </w:r>
      <w:r w:rsidRPr="003A14FE">
        <w:rPr>
          <w:rFonts w:ascii="Times New Roman" w:hAnsi="Times New Roman" w:cs="Times New Roman"/>
          <w:lang w:val="en-GB"/>
        </w:rPr>
        <w:lastRenderedPageBreak/>
        <w:t xml:space="preserve">relation between the use of the FC and the capacity of students to work in groups </w:t>
      </w:r>
      <w:r w:rsidR="0060725E" w:rsidRPr="003A14FE">
        <w:rPr>
          <w:rFonts w:ascii="Times New Roman" w:hAnsi="Times New Roman" w:cs="Times New Roman"/>
          <w:lang w:val="en-GB"/>
        </w:rPr>
        <w:t>and</w:t>
      </w:r>
      <w:r w:rsidRPr="003A14FE">
        <w:rPr>
          <w:rFonts w:ascii="Times New Roman" w:hAnsi="Times New Roman" w:cs="Times New Roman"/>
          <w:lang w:val="en-GB"/>
        </w:rPr>
        <w:t xml:space="preserve"> solve complex problems (Rodrigues and </w:t>
      </w:r>
      <w:proofErr w:type="spellStart"/>
      <w:r w:rsidRPr="003A14FE">
        <w:rPr>
          <w:rFonts w:ascii="Times New Roman" w:hAnsi="Times New Roman" w:cs="Times New Roman"/>
          <w:lang w:val="en-GB"/>
        </w:rPr>
        <w:t>Mouraz</w:t>
      </w:r>
      <w:proofErr w:type="spellEnd"/>
      <w:r w:rsidRPr="003A14FE">
        <w:rPr>
          <w:rFonts w:ascii="Times New Roman" w:hAnsi="Times New Roman" w:cs="Times New Roman"/>
          <w:lang w:val="en-GB"/>
        </w:rPr>
        <w:t xml:space="preserve"> 2015). Nevertheless, after a series of surveys with her students of an American Politics class, Jenkins did not find any positive relation between FC and teamwork (2015).</w:t>
      </w:r>
      <w:r w:rsidRPr="003A14FE">
        <w:rPr>
          <w:rFonts w:ascii="Times New Roman" w:eastAsiaTheme="majorEastAsia" w:hAnsi="Times New Roman" w:cs="Times New Roman"/>
          <w:color w:val="323232"/>
          <w:lang w:val="en-GB"/>
        </w:rPr>
        <w:t xml:space="preserve"> </w:t>
      </w:r>
    </w:p>
    <w:p w14:paraId="2E2A5FAB" w14:textId="613EFCF5" w:rsidR="00A85A32" w:rsidRPr="003A14FE" w:rsidRDefault="00A85A32" w:rsidP="002A1CCA">
      <w:pPr>
        <w:spacing w:line="360" w:lineRule="auto"/>
        <w:ind w:right="170" w:firstLine="720"/>
        <w:jc w:val="both"/>
        <w:rPr>
          <w:rFonts w:ascii="Times New Roman" w:eastAsiaTheme="majorEastAsia" w:hAnsi="Times New Roman" w:cs="Times New Roman"/>
          <w:color w:val="323232"/>
          <w:lang w:val="en-GB"/>
        </w:rPr>
      </w:pPr>
      <w:r w:rsidRPr="003A14FE">
        <w:rPr>
          <w:rFonts w:ascii="Times New Roman" w:hAnsi="Times New Roman" w:cs="Times New Roman"/>
          <w:lang w:val="en-GB"/>
        </w:rPr>
        <w:t xml:space="preserve">Second, one of the most mentioned soft skills in the field of education is critical thinking, </w:t>
      </w:r>
      <w:r w:rsidRPr="003A14FE">
        <w:rPr>
          <w:rFonts w:ascii="Times New Roman" w:hAnsi="Times New Roman" w:cs="Times New Roman"/>
          <w:color w:val="000000" w:themeColor="text1"/>
          <w:lang w:val="en-GB"/>
        </w:rPr>
        <w:t xml:space="preserve">which can be defined as the </w:t>
      </w:r>
      <w:r w:rsidR="00C90177" w:rsidRPr="003A14FE">
        <w:rPr>
          <w:rFonts w:ascii="Times New Roman" w:hAnsi="Times New Roman" w:cs="Times New Roman"/>
          <w:color w:val="000000" w:themeColor="text1"/>
          <w:lang w:val="en-GB"/>
        </w:rPr>
        <w:t>capacity</w:t>
      </w:r>
      <w:r w:rsidRPr="003A14FE">
        <w:rPr>
          <w:rFonts w:ascii="Times New Roman" w:hAnsi="Times New Roman" w:cs="Times New Roman"/>
          <w:color w:val="000000" w:themeColor="text1"/>
          <w:lang w:val="en-GB"/>
        </w:rPr>
        <w:t xml:space="preserve"> “to think reflectively and judge </w:t>
      </w:r>
      <w:r w:rsidR="00C24E94" w:rsidRPr="003A14FE">
        <w:rPr>
          <w:rFonts w:ascii="Times New Roman" w:hAnsi="Times New Roman" w:cs="Times New Roman"/>
          <w:color w:val="000000" w:themeColor="text1"/>
          <w:lang w:val="en-GB"/>
        </w:rPr>
        <w:t>skilfully</w:t>
      </w:r>
      <w:r w:rsidRPr="003A14FE">
        <w:rPr>
          <w:rFonts w:ascii="Times New Roman" w:hAnsi="Times New Roman" w:cs="Times New Roman"/>
          <w:color w:val="000000" w:themeColor="text1"/>
          <w:lang w:val="en-GB"/>
        </w:rPr>
        <w:t>, so as to decide what information is reliable and what actions should be taken during reasoning and problem solving” (Kong 2014</w:t>
      </w:r>
      <w:r w:rsidR="001C4486">
        <w:rPr>
          <w:rFonts w:ascii="Times New Roman" w:hAnsi="Times New Roman" w:cs="Times New Roman"/>
          <w:color w:val="000000" w:themeColor="text1"/>
          <w:lang w:val="en-GB"/>
        </w:rPr>
        <w:t>,</w:t>
      </w:r>
      <w:r w:rsidRPr="003A14FE">
        <w:rPr>
          <w:rFonts w:ascii="Times New Roman" w:hAnsi="Times New Roman" w:cs="Times New Roman"/>
          <w:color w:val="000000" w:themeColor="text1"/>
          <w:lang w:val="en-GB"/>
        </w:rPr>
        <w:t xml:space="preserve"> 3). </w:t>
      </w:r>
      <w:proofErr w:type="spellStart"/>
      <w:r w:rsidRPr="003A14FE">
        <w:rPr>
          <w:rFonts w:ascii="Times New Roman" w:hAnsi="Times New Roman" w:cs="Times New Roman"/>
          <w:color w:val="000000" w:themeColor="text1"/>
          <w:lang w:val="en-GB"/>
        </w:rPr>
        <w:t>Lorin</w:t>
      </w:r>
      <w:proofErr w:type="spellEnd"/>
      <w:r w:rsidRPr="003A14FE">
        <w:rPr>
          <w:rFonts w:ascii="Times New Roman" w:hAnsi="Times New Roman" w:cs="Times New Roman"/>
          <w:color w:val="000000" w:themeColor="text1"/>
          <w:lang w:val="en-GB"/>
        </w:rPr>
        <w:t xml:space="preserve"> Anderson and David </w:t>
      </w:r>
      <w:proofErr w:type="spellStart"/>
      <w:r w:rsidRPr="003A14FE">
        <w:rPr>
          <w:rFonts w:ascii="Times New Roman" w:hAnsi="Times New Roman" w:cs="Times New Roman"/>
          <w:color w:val="000000" w:themeColor="text1"/>
          <w:lang w:val="en-GB"/>
        </w:rPr>
        <w:t>Kratwohl</w:t>
      </w:r>
      <w:proofErr w:type="spellEnd"/>
      <w:r w:rsidRPr="003A14FE">
        <w:rPr>
          <w:rFonts w:ascii="Times New Roman" w:hAnsi="Times New Roman" w:cs="Times New Roman"/>
          <w:color w:val="000000" w:themeColor="text1"/>
          <w:lang w:val="en-GB"/>
        </w:rPr>
        <w:t xml:space="preserve"> </w:t>
      </w:r>
      <w:r w:rsidR="00442DD4" w:rsidRPr="003A14FE">
        <w:rPr>
          <w:rFonts w:ascii="Times New Roman" w:hAnsi="Times New Roman" w:cs="Times New Roman"/>
          <w:color w:val="000000" w:themeColor="text1"/>
          <w:lang w:val="en-GB"/>
        </w:rPr>
        <w:t>observed</w:t>
      </w:r>
      <w:r w:rsidRPr="003A14FE">
        <w:rPr>
          <w:rFonts w:ascii="Times New Roman" w:hAnsi="Times New Roman" w:cs="Times New Roman"/>
          <w:color w:val="000000" w:themeColor="text1"/>
          <w:lang w:val="en-GB"/>
        </w:rPr>
        <w:t xml:space="preserve"> that</w:t>
      </w:r>
      <w:r w:rsidR="00C90177" w:rsidRPr="003A14FE">
        <w:rPr>
          <w:rFonts w:ascii="Times New Roman" w:hAnsi="Times New Roman" w:cs="Times New Roman"/>
          <w:color w:val="000000" w:themeColor="text1"/>
          <w:lang w:val="en-GB"/>
        </w:rPr>
        <w:t xml:space="preserve"> critical thinking means</w:t>
      </w:r>
      <w:r w:rsidRPr="003A14FE">
        <w:rPr>
          <w:rFonts w:ascii="Times New Roman" w:hAnsi="Times New Roman" w:cs="Times New Roman"/>
          <w:color w:val="000000" w:themeColor="text1"/>
          <w:lang w:val="en-GB"/>
        </w:rPr>
        <w:t xml:space="preserve"> learning to “evaluate a proposed solution” or “the reasonableness of a hypothesis”, or “which of two alternative methods is a more effective and efficient way of solving given problems” (2001</w:t>
      </w:r>
      <w:r w:rsidR="001C4486">
        <w:rPr>
          <w:rFonts w:ascii="Times New Roman" w:hAnsi="Times New Roman" w:cs="Times New Roman"/>
          <w:color w:val="000000" w:themeColor="text1"/>
          <w:lang w:val="en-GB"/>
        </w:rPr>
        <w:t>,</w:t>
      </w:r>
      <w:r w:rsidRPr="003A14FE">
        <w:rPr>
          <w:rFonts w:ascii="Times New Roman" w:hAnsi="Times New Roman" w:cs="Times New Roman"/>
          <w:color w:val="000000" w:themeColor="text1"/>
          <w:lang w:val="en-GB"/>
        </w:rPr>
        <w:t xml:space="preserve"> 84). </w:t>
      </w:r>
      <w:r w:rsidR="0060725E" w:rsidRPr="003A14FE">
        <w:rPr>
          <w:rFonts w:ascii="Times New Roman" w:hAnsi="Times New Roman" w:cs="Times New Roman"/>
          <w:color w:val="000000" w:themeColor="text1"/>
          <w:lang w:val="en-GB"/>
        </w:rPr>
        <w:t>Some</w:t>
      </w:r>
      <w:r w:rsidRPr="003A14FE">
        <w:rPr>
          <w:rFonts w:ascii="Times New Roman" w:hAnsi="Times New Roman" w:cs="Times New Roman"/>
          <w:color w:val="000000" w:themeColor="text1"/>
          <w:lang w:val="en-GB"/>
        </w:rPr>
        <w:t xml:space="preserve"> studies observed a positive relation between active learning and the development of critical thinking (Burch 2000; </w:t>
      </w:r>
      <w:proofErr w:type="spellStart"/>
      <w:r w:rsidRPr="003A14FE">
        <w:rPr>
          <w:rFonts w:ascii="Times New Roman" w:hAnsi="Times New Roman" w:cs="Times New Roman"/>
          <w:color w:val="000000" w:themeColor="text1"/>
          <w:lang w:val="en-GB"/>
        </w:rPr>
        <w:t>Golich</w:t>
      </w:r>
      <w:proofErr w:type="spellEnd"/>
      <w:r w:rsidRPr="003A14FE">
        <w:rPr>
          <w:rFonts w:ascii="Times New Roman" w:hAnsi="Times New Roman" w:cs="Times New Roman"/>
          <w:color w:val="000000" w:themeColor="text1"/>
          <w:lang w:val="en-GB"/>
        </w:rPr>
        <w:t xml:space="preserve"> 2000; </w:t>
      </w:r>
      <w:proofErr w:type="spellStart"/>
      <w:r w:rsidRPr="003A14FE">
        <w:rPr>
          <w:rFonts w:ascii="Times New Roman" w:hAnsi="Times New Roman" w:cs="Times New Roman"/>
          <w:color w:val="000000" w:themeColor="text1"/>
          <w:lang w:val="en-GB"/>
        </w:rPr>
        <w:t>Omelicheva</w:t>
      </w:r>
      <w:proofErr w:type="spellEnd"/>
      <w:r w:rsidRPr="003A14FE">
        <w:rPr>
          <w:rFonts w:ascii="Times New Roman" w:hAnsi="Times New Roman" w:cs="Times New Roman"/>
          <w:color w:val="000000" w:themeColor="text1"/>
          <w:lang w:val="en-GB"/>
        </w:rPr>
        <w:t xml:space="preserve"> and </w:t>
      </w:r>
      <w:proofErr w:type="spellStart"/>
      <w:r w:rsidRPr="003A14FE">
        <w:rPr>
          <w:rFonts w:ascii="Times New Roman" w:hAnsi="Times New Roman" w:cs="Times New Roman"/>
          <w:color w:val="000000" w:themeColor="text1"/>
          <w:lang w:val="en-GB"/>
        </w:rPr>
        <w:t>Avdeyeva</w:t>
      </w:r>
      <w:proofErr w:type="spellEnd"/>
      <w:r w:rsidRPr="003A14FE">
        <w:rPr>
          <w:rFonts w:ascii="Times New Roman" w:hAnsi="Times New Roman" w:cs="Times New Roman"/>
          <w:color w:val="000000" w:themeColor="text1"/>
          <w:lang w:val="en-GB"/>
        </w:rPr>
        <w:t xml:space="preserve"> 2008; Garrison and Kanuka 2004; </w:t>
      </w:r>
      <w:proofErr w:type="spellStart"/>
      <w:r w:rsidRPr="003A14FE">
        <w:rPr>
          <w:rFonts w:ascii="Times New Roman" w:hAnsi="Times New Roman" w:cs="Times New Roman"/>
          <w:color w:val="000000" w:themeColor="text1"/>
          <w:lang w:val="en-GB"/>
        </w:rPr>
        <w:t>Truby</w:t>
      </w:r>
      <w:proofErr w:type="spellEnd"/>
      <w:r w:rsidRPr="003A14FE">
        <w:rPr>
          <w:rFonts w:ascii="Times New Roman" w:hAnsi="Times New Roman" w:cs="Times New Roman"/>
          <w:color w:val="000000" w:themeColor="text1"/>
          <w:lang w:val="en-GB"/>
        </w:rPr>
        <w:t xml:space="preserve"> et al.</w:t>
      </w:r>
      <w:r w:rsidRPr="003A14FE">
        <w:rPr>
          <w:rFonts w:ascii="Times New Roman" w:hAnsi="Times New Roman" w:cs="Times New Roman"/>
          <w:i/>
          <w:iCs/>
          <w:color w:val="000000" w:themeColor="text1"/>
          <w:lang w:val="en-GB"/>
        </w:rPr>
        <w:t xml:space="preserve"> </w:t>
      </w:r>
      <w:r w:rsidRPr="003A14FE">
        <w:rPr>
          <w:rFonts w:ascii="Times New Roman" w:hAnsi="Times New Roman" w:cs="Times New Roman"/>
          <w:color w:val="000000" w:themeColor="text1"/>
          <w:lang w:val="en-GB"/>
        </w:rPr>
        <w:t xml:space="preserve">2013). Others more specifically focused on the effects of video lectures and </w:t>
      </w:r>
      <w:r w:rsidR="00442DD4" w:rsidRPr="003A14FE">
        <w:rPr>
          <w:rFonts w:ascii="Times New Roman" w:hAnsi="Times New Roman" w:cs="Times New Roman"/>
          <w:color w:val="000000" w:themeColor="text1"/>
          <w:lang w:val="en-GB"/>
        </w:rPr>
        <w:t>FC and</w:t>
      </w:r>
      <w:r w:rsidR="0060725E" w:rsidRPr="003A14FE">
        <w:rPr>
          <w:rFonts w:ascii="Times New Roman" w:hAnsi="Times New Roman" w:cs="Times New Roman"/>
          <w:color w:val="000000" w:themeColor="text1"/>
          <w:lang w:val="en-GB"/>
        </w:rPr>
        <w:t xml:space="preserve"> found </w:t>
      </w:r>
      <w:r w:rsidRPr="003A14FE">
        <w:rPr>
          <w:rFonts w:ascii="Times New Roman" w:hAnsi="Times New Roman" w:cs="Times New Roman"/>
          <w:color w:val="000000" w:themeColor="text1"/>
          <w:lang w:val="en-GB"/>
        </w:rPr>
        <w:t>that inverted learning can be beneficial for the development of students’ critical thinking (</w:t>
      </w:r>
      <w:proofErr w:type="spellStart"/>
      <w:r w:rsidRPr="003A14FE">
        <w:rPr>
          <w:rFonts w:ascii="Times New Roman" w:hAnsi="Times New Roman" w:cs="Times New Roman"/>
          <w:color w:val="000000" w:themeColor="text1"/>
          <w:lang w:val="en-GB"/>
        </w:rPr>
        <w:t>Kamin</w:t>
      </w:r>
      <w:proofErr w:type="spellEnd"/>
      <w:r w:rsidRPr="003A14FE">
        <w:rPr>
          <w:rFonts w:ascii="Times New Roman" w:hAnsi="Times New Roman" w:cs="Times New Roman"/>
          <w:color w:val="000000" w:themeColor="text1"/>
          <w:lang w:val="en-GB"/>
        </w:rPr>
        <w:t xml:space="preserve"> et al.</w:t>
      </w:r>
      <w:r w:rsidRPr="003A14FE">
        <w:rPr>
          <w:rFonts w:ascii="Times New Roman" w:hAnsi="Times New Roman" w:cs="Times New Roman"/>
          <w:i/>
          <w:iCs/>
          <w:color w:val="000000" w:themeColor="text1"/>
          <w:lang w:val="en-GB"/>
        </w:rPr>
        <w:t xml:space="preserve"> </w:t>
      </w:r>
      <w:r w:rsidRPr="003A14FE">
        <w:rPr>
          <w:rFonts w:ascii="Times New Roman" w:hAnsi="Times New Roman" w:cs="Times New Roman"/>
          <w:color w:val="000000" w:themeColor="text1"/>
          <w:lang w:val="en-GB"/>
        </w:rPr>
        <w:t>2003; Kong 2014).</w:t>
      </w:r>
    </w:p>
    <w:p w14:paraId="2AA4DDCB" w14:textId="39E89EE3" w:rsidR="00A85A32" w:rsidRPr="003A14FE" w:rsidRDefault="00A85A32" w:rsidP="002A1CCA">
      <w:pPr>
        <w:spacing w:line="360" w:lineRule="auto"/>
        <w:ind w:right="170" w:firstLine="720"/>
        <w:jc w:val="both"/>
        <w:rPr>
          <w:rFonts w:ascii="Times New Roman" w:hAnsi="Times New Roman" w:cs="Times New Roman"/>
          <w:lang w:val="en-GB"/>
        </w:rPr>
      </w:pPr>
      <w:r w:rsidRPr="003A14FE">
        <w:rPr>
          <w:rFonts w:ascii="Times New Roman" w:hAnsi="Times New Roman" w:cs="Times New Roman"/>
          <w:lang w:val="en-GB"/>
        </w:rPr>
        <w:t>In addition</w:t>
      </w:r>
      <w:r w:rsidR="00B7133C" w:rsidRPr="003A14FE">
        <w:rPr>
          <w:rFonts w:ascii="Times New Roman" w:hAnsi="Times New Roman" w:cs="Times New Roman"/>
          <w:lang w:val="en-GB"/>
        </w:rPr>
        <w:t xml:space="preserve"> to teamwork and critical thinking</w:t>
      </w:r>
      <w:r w:rsidRPr="003A14FE">
        <w:rPr>
          <w:rFonts w:ascii="Times New Roman" w:hAnsi="Times New Roman" w:cs="Times New Roman"/>
          <w:lang w:val="en-GB"/>
        </w:rPr>
        <w:t xml:space="preserve">, we </w:t>
      </w:r>
      <w:r w:rsidR="00B762F8" w:rsidRPr="003A14FE">
        <w:rPr>
          <w:rFonts w:ascii="Times New Roman" w:hAnsi="Times New Roman" w:cs="Times New Roman"/>
          <w:lang w:val="en-GB"/>
        </w:rPr>
        <w:t>analysed</w:t>
      </w:r>
      <w:r w:rsidR="00B7133C" w:rsidRPr="003A14FE">
        <w:rPr>
          <w:rFonts w:ascii="Times New Roman" w:hAnsi="Times New Roman" w:cs="Times New Roman"/>
          <w:lang w:val="en-GB"/>
        </w:rPr>
        <w:t xml:space="preserve"> the impact of the FC on three more </w:t>
      </w:r>
      <w:r w:rsidRPr="003A14FE">
        <w:rPr>
          <w:rFonts w:ascii="Times New Roman" w:hAnsi="Times New Roman" w:cs="Times New Roman"/>
          <w:lang w:val="en-GB"/>
        </w:rPr>
        <w:t xml:space="preserve">soft skills that </w:t>
      </w:r>
      <w:r w:rsidR="00CF3FFB" w:rsidRPr="003A14FE">
        <w:rPr>
          <w:rFonts w:ascii="Times New Roman" w:hAnsi="Times New Roman" w:cs="Times New Roman"/>
          <w:lang w:val="en-GB"/>
        </w:rPr>
        <w:t xml:space="preserve">are </w:t>
      </w:r>
      <w:r w:rsidRPr="003A14FE">
        <w:rPr>
          <w:rFonts w:ascii="Times New Roman" w:hAnsi="Times New Roman" w:cs="Times New Roman"/>
          <w:lang w:val="en-GB"/>
        </w:rPr>
        <w:t>considerably less</w:t>
      </w:r>
      <w:r w:rsidR="00CF3FFB" w:rsidRPr="003A14FE">
        <w:rPr>
          <w:rFonts w:ascii="Times New Roman" w:hAnsi="Times New Roman" w:cs="Times New Roman"/>
          <w:lang w:val="en-GB"/>
        </w:rPr>
        <w:t xml:space="preserve"> studied</w:t>
      </w:r>
      <w:r w:rsidR="005C2B40" w:rsidRPr="003A14FE">
        <w:rPr>
          <w:rFonts w:ascii="Times New Roman" w:hAnsi="Times New Roman" w:cs="Times New Roman"/>
          <w:lang w:val="en-GB"/>
        </w:rPr>
        <w:t xml:space="preserve"> in the field of </w:t>
      </w:r>
      <w:r w:rsidR="0008226D">
        <w:rPr>
          <w:rFonts w:ascii="Times New Roman" w:hAnsi="Times New Roman" w:cs="Times New Roman"/>
          <w:lang w:val="en-GB"/>
        </w:rPr>
        <w:t>IR</w:t>
      </w:r>
      <w:r w:rsidRPr="003A14FE">
        <w:rPr>
          <w:rFonts w:ascii="Times New Roman" w:hAnsi="Times New Roman" w:cs="Times New Roman"/>
          <w:lang w:val="en-GB"/>
        </w:rPr>
        <w:t>. We focus</w:t>
      </w:r>
      <w:r w:rsidR="00F61C3F" w:rsidRPr="003A14FE">
        <w:rPr>
          <w:rFonts w:ascii="Times New Roman" w:hAnsi="Times New Roman" w:cs="Times New Roman"/>
          <w:lang w:val="en-GB"/>
        </w:rPr>
        <w:t>ed on personal efficiency</w:t>
      </w:r>
      <w:r w:rsidRPr="003A14FE">
        <w:rPr>
          <w:rFonts w:ascii="Times New Roman" w:hAnsi="Times New Roman" w:cs="Times New Roman"/>
          <w:lang w:val="en-GB"/>
        </w:rPr>
        <w:t xml:space="preserve">, which psychologist Albert Bandura defined, by using the term “self-efficacy,” as “people’s beliefs about their capabilities to produce designated levels of performance that exercise influence over events that affect their lives.” </w:t>
      </w:r>
      <w:r w:rsidR="00C90177" w:rsidRPr="003A14FE">
        <w:rPr>
          <w:rFonts w:ascii="Times New Roman" w:hAnsi="Times New Roman" w:cs="Times New Roman"/>
          <w:lang w:val="en-GB"/>
        </w:rPr>
        <w:t>Self-e</w:t>
      </w:r>
      <w:r w:rsidRPr="003A14FE">
        <w:rPr>
          <w:rFonts w:ascii="Times New Roman" w:hAnsi="Times New Roman" w:cs="Times New Roman"/>
          <w:lang w:val="en-GB"/>
        </w:rPr>
        <w:t xml:space="preserve">fficacy </w:t>
      </w:r>
      <w:r w:rsidR="000B5CBF" w:rsidRPr="003A14FE">
        <w:rPr>
          <w:rFonts w:ascii="Times New Roman" w:hAnsi="Times New Roman" w:cs="Times New Roman"/>
          <w:lang w:val="en-GB"/>
        </w:rPr>
        <w:t>“</w:t>
      </w:r>
      <w:r w:rsidRPr="003A14FE">
        <w:rPr>
          <w:rFonts w:ascii="Times New Roman" w:hAnsi="Times New Roman" w:cs="Times New Roman"/>
          <w:lang w:val="en-GB"/>
        </w:rPr>
        <w:t>enhances human accomplishment and personal well-being”, which can translate into approaching “difficult tasks as challenges to be mastered rather than as threats to be avoided.” (Bandura 1994</w:t>
      </w:r>
      <w:r w:rsidR="00B247E8">
        <w:rPr>
          <w:rFonts w:ascii="Times New Roman" w:hAnsi="Times New Roman" w:cs="Times New Roman"/>
          <w:lang w:val="en-GB"/>
        </w:rPr>
        <w:t>,</w:t>
      </w:r>
      <w:r w:rsidRPr="003A14FE">
        <w:rPr>
          <w:rFonts w:ascii="Times New Roman" w:hAnsi="Times New Roman" w:cs="Times New Roman"/>
          <w:lang w:val="en-GB"/>
        </w:rPr>
        <w:t xml:space="preserve"> 72). Then, we focus</w:t>
      </w:r>
      <w:r w:rsidR="00F61C3F" w:rsidRPr="003A14FE">
        <w:rPr>
          <w:rFonts w:ascii="Times New Roman" w:hAnsi="Times New Roman" w:cs="Times New Roman"/>
          <w:lang w:val="en-GB"/>
        </w:rPr>
        <w:t>ed on academic self-concept</w:t>
      </w:r>
      <w:r w:rsidRPr="003A14FE">
        <w:rPr>
          <w:rFonts w:ascii="Times New Roman" w:hAnsi="Times New Roman" w:cs="Times New Roman"/>
          <w:lang w:val="en-GB"/>
        </w:rPr>
        <w:t xml:space="preserve">, </w:t>
      </w:r>
      <w:r w:rsidR="000B5CBF" w:rsidRPr="003A14FE">
        <w:rPr>
          <w:rFonts w:ascii="Times New Roman" w:hAnsi="Times New Roman" w:cs="Times New Roman"/>
          <w:color w:val="000000" w:themeColor="text1"/>
          <w:lang w:val="en-GB"/>
        </w:rPr>
        <w:t>understood as</w:t>
      </w:r>
      <w:r w:rsidRPr="003A14FE">
        <w:rPr>
          <w:rFonts w:ascii="Times New Roman" w:hAnsi="Times New Roman" w:cs="Times New Roman"/>
          <w:color w:val="000000" w:themeColor="text1"/>
          <w:lang w:val="en-GB"/>
        </w:rPr>
        <w:t xml:space="preserve"> “the concept that the individual has of himself as a physical, social, and spiritual or moral being” (</w:t>
      </w:r>
      <w:proofErr w:type="spellStart"/>
      <w:r w:rsidRPr="003A14FE">
        <w:rPr>
          <w:rFonts w:ascii="Times New Roman" w:hAnsi="Times New Roman" w:cs="Times New Roman"/>
          <w:color w:val="000000" w:themeColor="text1"/>
          <w:lang w:val="en-GB"/>
        </w:rPr>
        <w:t>Gecas</w:t>
      </w:r>
      <w:proofErr w:type="spellEnd"/>
      <w:r w:rsidRPr="003A14FE">
        <w:rPr>
          <w:rFonts w:ascii="Times New Roman" w:hAnsi="Times New Roman" w:cs="Times New Roman"/>
          <w:color w:val="000000" w:themeColor="text1"/>
          <w:lang w:val="en-GB"/>
        </w:rPr>
        <w:t xml:space="preserve"> 1982</w:t>
      </w:r>
      <w:r w:rsidR="00B247E8">
        <w:rPr>
          <w:rFonts w:ascii="Times New Roman" w:hAnsi="Times New Roman" w:cs="Times New Roman"/>
          <w:color w:val="000000" w:themeColor="text1"/>
          <w:lang w:val="en-GB"/>
        </w:rPr>
        <w:t>,</w:t>
      </w:r>
      <w:r w:rsidRPr="003A14FE">
        <w:rPr>
          <w:rFonts w:ascii="Times New Roman" w:hAnsi="Times New Roman" w:cs="Times New Roman"/>
          <w:color w:val="000000" w:themeColor="text1"/>
          <w:lang w:val="en-GB"/>
        </w:rPr>
        <w:t xml:space="preserve"> 3).</w:t>
      </w:r>
      <w:r w:rsidR="005C2B40" w:rsidRPr="003A14FE">
        <w:rPr>
          <w:rFonts w:ascii="Times New Roman" w:hAnsi="Times New Roman" w:cs="Times New Roman"/>
          <w:color w:val="000000" w:themeColor="text1"/>
          <w:lang w:val="en-GB"/>
        </w:rPr>
        <w:t xml:space="preserve"> </w:t>
      </w:r>
      <w:r w:rsidRPr="003A14FE">
        <w:rPr>
          <w:rFonts w:ascii="Times New Roman" w:hAnsi="Times New Roman" w:cs="Times New Roman"/>
          <w:lang w:val="en-GB"/>
        </w:rPr>
        <w:t xml:space="preserve">According to Frank Gresham, the concept includes three main dimensions, such as “self-confidence”, which is the “level of confidence a person has in his or her ability to perform certain </w:t>
      </w:r>
      <w:r w:rsidR="00C24E94" w:rsidRPr="003A14FE">
        <w:rPr>
          <w:rFonts w:ascii="Times New Roman" w:hAnsi="Times New Roman" w:cs="Times New Roman"/>
          <w:lang w:val="en-GB"/>
        </w:rPr>
        <w:t>behaviours</w:t>
      </w:r>
      <w:r w:rsidRPr="003A14FE">
        <w:rPr>
          <w:rFonts w:ascii="Times New Roman" w:hAnsi="Times New Roman" w:cs="Times New Roman"/>
          <w:lang w:val="en-GB"/>
        </w:rPr>
        <w:t xml:space="preserve">”, “importance”, which is “a person’s perception about the </w:t>
      </w:r>
      <w:r w:rsidR="0060725E" w:rsidRPr="003A14FE">
        <w:rPr>
          <w:rFonts w:ascii="Times New Roman" w:hAnsi="Times New Roman" w:cs="Times New Roman"/>
          <w:lang w:val="en-GB"/>
        </w:rPr>
        <w:t>importance</w:t>
      </w:r>
      <w:r w:rsidRPr="003A14FE">
        <w:rPr>
          <w:rFonts w:ascii="Times New Roman" w:hAnsi="Times New Roman" w:cs="Times New Roman"/>
          <w:lang w:val="en-GB"/>
        </w:rPr>
        <w:t xml:space="preserve"> of performing certain </w:t>
      </w:r>
      <w:r w:rsidR="00C24E94" w:rsidRPr="003A14FE">
        <w:rPr>
          <w:rFonts w:ascii="Times New Roman" w:hAnsi="Times New Roman" w:cs="Times New Roman"/>
          <w:lang w:val="en-GB"/>
        </w:rPr>
        <w:t>behaviours</w:t>
      </w:r>
      <w:r w:rsidRPr="003A14FE">
        <w:rPr>
          <w:rFonts w:ascii="Times New Roman" w:hAnsi="Times New Roman" w:cs="Times New Roman"/>
          <w:lang w:val="en-GB"/>
        </w:rPr>
        <w:t xml:space="preserve">”, and “outcome confidence”, which is “the degree of confidence a person has that positive outcomes will result from performing certain </w:t>
      </w:r>
      <w:r w:rsidR="00C24E94" w:rsidRPr="003A14FE">
        <w:rPr>
          <w:rFonts w:ascii="Times New Roman" w:hAnsi="Times New Roman" w:cs="Times New Roman"/>
          <w:lang w:val="en-GB"/>
        </w:rPr>
        <w:t>behaviours</w:t>
      </w:r>
      <w:r w:rsidRPr="003A14FE">
        <w:rPr>
          <w:rFonts w:ascii="Times New Roman" w:hAnsi="Times New Roman" w:cs="Times New Roman"/>
          <w:lang w:val="en-GB"/>
        </w:rPr>
        <w:t>” (1995</w:t>
      </w:r>
      <w:r w:rsidR="00B247E8">
        <w:rPr>
          <w:rFonts w:ascii="Times New Roman" w:hAnsi="Times New Roman" w:cs="Times New Roman"/>
          <w:lang w:val="en-GB"/>
        </w:rPr>
        <w:t>,</w:t>
      </w:r>
      <w:r w:rsidRPr="003A14FE">
        <w:rPr>
          <w:rFonts w:ascii="Times New Roman" w:hAnsi="Times New Roman" w:cs="Times New Roman"/>
          <w:lang w:val="en-GB"/>
        </w:rPr>
        <w:t xml:space="preserve"> 19-20).</w:t>
      </w:r>
      <w:r w:rsidR="00856054" w:rsidRPr="003A14FE">
        <w:rPr>
          <w:rFonts w:ascii="Times New Roman" w:hAnsi="Times New Roman" w:cs="Times New Roman"/>
          <w:lang w:val="en-GB"/>
        </w:rPr>
        <w:t xml:space="preserve"> Lastly, w</w:t>
      </w:r>
      <w:r w:rsidRPr="003A14FE">
        <w:rPr>
          <w:rFonts w:ascii="Times New Roman" w:hAnsi="Times New Roman" w:cs="Times New Roman"/>
          <w:lang w:val="en-GB"/>
        </w:rPr>
        <w:t>e complete</w:t>
      </w:r>
      <w:r w:rsidR="00F61C3F" w:rsidRPr="003A14FE">
        <w:rPr>
          <w:rFonts w:ascii="Times New Roman" w:hAnsi="Times New Roman" w:cs="Times New Roman"/>
          <w:lang w:val="en-GB"/>
        </w:rPr>
        <w:t>d</w:t>
      </w:r>
      <w:r w:rsidRPr="003A14FE">
        <w:rPr>
          <w:rFonts w:ascii="Times New Roman" w:hAnsi="Times New Roman" w:cs="Times New Roman"/>
          <w:lang w:val="en-GB"/>
        </w:rPr>
        <w:t xml:space="preserve"> the analysis by observing the effects of the FC on the perception of students’ learning, which is a possible way to understand how students perceive the contribution of the technique to their learning process. </w:t>
      </w:r>
    </w:p>
    <w:p w14:paraId="0326DEA0" w14:textId="2520D03F" w:rsidR="00C1649C" w:rsidRPr="003A14FE" w:rsidRDefault="00856054" w:rsidP="002640CC">
      <w:pPr>
        <w:spacing w:line="360" w:lineRule="auto"/>
        <w:ind w:right="170" w:firstLine="709"/>
        <w:jc w:val="both"/>
        <w:rPr>
          <w:rStyle w:val="nfasis"/>
          <w:rFonts w:ascii="Times New Roman" w:eastAsiaTheme="majorEastAsia" w:hAnsi="Times New Roman" w:cs="Times New Roman"/>
          <w:i w:val="0"/>
          <w:iCs w:val="0"/>
          <w:color w:val="323232"/>
          <w:lang w:val="en-GB"/>
        </w:rPr>
      </w:pPr>
      <w:r w:rsidRPr="003A14FE">
        <w:rPr>
          <w:rFonts w:ascii="Times New Roman" w:hAnsi="Times New Roman" w:cs="Times New Roman"/>
          <w:lang w:val="en-GB"/>
        </w:rPr>
        <w:t>As a final point</w:t>
      </w:r>
      <w:r w:rsidR="00C1649C" w:rsidRPr="003A14FE">
        <w:rPr>
          <w:rFonts w:ascii="Times New Roman" w:hAnsi="Times New Roman" w:cs="Times New Roman"/>
          <w:lang w:val="en-GB"/>
        </w:rPr>
        <w:t>, our study explore</w:t>
      </w:r>
      <w:r w:rsidR="00C569A0" w:rsidRPr="003A14FE">
        <w:rPr>
          <w:rFonts w:ascii="Times New Roman" w:hAnsi="Times New Roman" w:cs="Times New Roman"/>
          <w:lang w:val="en-GB"/>
        </w:rPr>
        <w:t>d</w:t>
      </w:r>
      <w:r w:rsidR="00C1649C" w:rsidRPr="003A14FE">
        <w:rPr>
          <w:rFonts w:ascii="Times New Roman" w:hAnsi="Times New Roman" w:cs="Times New Roman"/>
          <w:lang w:val="en-GB"/>
        </w:rPr>
        <w:t xml:space="preserve"> the impact of the FC in terms of attendance to class, which </w:t>
      </w:r>
      <w:r w:rsidR="0060725E" w:rsidRPr="003A14FE">
        <w:rPr>
          <w:rFonts w:ascii="Times New Roman" w:hAnsi="Times New Roman" w:cs="Times New Roman"/>
          <w:lang w:val="en-GB"/>
        </w:rPr>
        <w:t>is another</w:t>
      </w:r>
      <w:r w:rsidR="00C1649C" w:rsidRPr="003A14FE">
        <w:rPr>
          <w:rFonts w:ascii="Times New Roman" w:hAnsi="Times New Roman" w:cs="Times New Roman"/>
          <w:lang w:val="en-GB"/>
        </w:rPr>
        <w:t xml:space="preserve"> good indicator of the level of students’ motivation and engagement with their </w:t>
      </w:r>
      <w:r w:rsidR="00C1649C" w:rsidRPr="003A14FE">
        <w:rPr>
          <w:rFonts w:ascii="Times New Roman" w:hAnsi="Times New Roman" w:cs="Times New Roman"/>
          <w:lang w:val="en-GB"/>
        </w:rPr>
        <w:lastRenderedPageBreak/>
        <w:t xml:space="preserve">learning process. </w:t>
      </w:r>
      <w:r w:rsidR="00D34A9D" w:rsidRPr="003A14FE">
        <w:rPr>
          <w:rFonts w:ascii="Times New Roman" w:hAnsi="Times New Roman" w:cs="Times New Roman"/>
          <w:lang w:val="en-GB"/>
        </w:rPr>
        <w:t>Some studies</w:t>
      </w:r>
      <w:r w:rsidR="000B1508" w:rsidRPr="003A14FE">
        <w:rPr>
          <w:rFonts w:ascii="Times New Roman" w:hAnsi="Times New Roman" w:cs="Times New Roman"/>
          <w:lang w:val="en-GB"/>
        </w:rPr>
        <w:t>, for example,</w:t>
      </w:r>
      <w:r w:rsidR="00D34A9D" w:rsidRPr="003A14FE">
        <w:rPr>
          <w:rFonts w:ascii="Times New Roman" w:hAnsi="Times New Roman" w:cs="Times New Roman"/>
          <w:lang w:val="en-GB"/>
        </w:rPr>
        <w:t xml:space="preserve"> found that</w:t>
      </w:r>
      <w:r w:rsidR="00C1649C" w:rsidRPr="003A14FE">
        <w:rPr>
          <w:rFonts w:ascii="Times New Roman" w:hAnsi="Times New Roman" w:cs="Times New Roman"/>
          <w:lang w:val="en-GB"/>
        </w:rPr>
        <w:t xml:space="preserve"> attendance tends to positively influence the academic performance of students (Rodgers 2001). From the point of view of active learning, there is a debate about whether active learning techniques are beneficial or detrimental to students’ attendance. For example, Jonathan Copley did not find any specific effect on attendance in classes based on the video podcasts of lectures (2007). Other studies identified the positive effects of electronic course material and web-based lectures on the attendance of students (</w:t>
      </w:r>
      <w:proofErr w:type="spellStart"/>
      <w:r w:rsidR="00C1649C" w:rsidRPr="003A14FE">
        <w:rPr>
          <w:rFonts w:ascii="Times New Roman" w:hAnsi="Times New Roman" w:cs="Times New Roman"/>
          <w:lang w:val="en-GB"/>
        </w:rPr>
        <w:t>Riffel</w:t>
      </w:r>
      <w:proofErr w:type="spellEnd"/>
      <w:r w:rsidR="00C1649C" w:rsidRPr="003A14FE">
        <w:rPr>
          <w:rFonts w:ascii="Times New Roman" w:hAnsi="Times New Roman" w:cs="Times New Roman"/>
          <w:lang w:val="en-GB"/>
        </w:rPr>
        <w:t xml:space="preserve"> and </w:t>
      </w:r>
      <w:proofErr w:type="spellStart"/>
      <w:r w:rsidR="00C1649C" w:rsidRPr="003A14FE">
        <w:rPr>
          <w:rFonts w:ascii="Times New Roman" w:hAnsi="Times New Roman" w:cs="Times New Roman"/>
          <w:lang w:val="en-GB"/>
        </w:rPr>
        <w:t>Sybley</w:t>
      </w:r>
      <w:proofErr w:type="spellEnd"/>
      <w:r w:rsidR="00C1649C" w:rsidRPr="003A14FE">
        <w:rPr>
          <w:rFonts w:ascii="Times New Roman" w:hAnsi="Times New Roman" w:cs="Times New Roman"/>
          <w:lang w:val="en-GB"/>
        </w:rPr>
        <w:t xml:space="preserve"> 2004; Von </w:t>
      </w:r>
      <w:proofErr w:type="spellStart"/>
      <w:r w:rsidR="00C1649C" w:rsidRPr="003A14FE">
        <w:rPr>
          <w:rFonts w:ascii="Times New Roman" w:hAnsi="Times New Roman" w:cs="Times New Roman"/>
          <w:lang w:val="en-GB"/>
        </w:rPr>
        <w:t>Konski</w:t>
      </w:r>
      <w:proofErr w:type="spellEnd"/>
      <w:r w:rsidR="00C1649C" w:rsidRPr="003A14FE">
        <w:rPr>
          <w:rFonts w:ascii="Times New Roman" w:hAnsi="Times New Roman" w:cs="Times New Roman"/>
          <w:lang w:val="en-GB"/>
        </w:rPr>
        <w:t xml:space="preserve"> et al.</w:t>
      </w:r>
      <w:r w:rsidR="00C1649C" w:rsidRPr="003A14FE">
        <w:rPr>
          <w:rFonts w:ascii="Times New Roman" w:hAnsi="Times New Roman" w:cs="Times New Roman"/>
          <w:i/>
          <w:iCs/>
          <w:lang w:val="en-GB"/>
        </w:rPr>
        <w:t xml:space="preserve"> </w:t>
      </w:r>
      <w:r w:rsidR="00C1649C" w:rsidRPr="003A14FE">
        <w:rPr>
          <w:rFonts w:ascii="Times New Roman" w:hAnsi="Times New Roman" w:cs="Times New Roman"/>
          <w:lang w:val="en-GB"/>
        </w:rPr>
        <w:t>2009; Larkin 2010). From the point of view of the FC, some studies found a positive relation between flipping the classroom and stimulating attendance (Butt 2014; Mclaughlin et al.</w:t>
      </w:r>
      <w:r w:rsidR="00C1649C" w:rsidRPr="003A14FE">
        <w:rPr>
          <w:rFonts w:ascii="Times New Roman" w:hAnsi="Times New Roman" w:cs="Times New Roman"/>
          <w:i/>
          <w:iCs/>
          <w:lang w:val="en-GB"/>
        </w:rPr>
        <w:t xml:space="preserve"> </w:t>
      </w:r>
      <w:r w:rsidR="00C1649C" w:rsidRPr="003A14FE">
        <w:rPr>
          <w:rFonts w:ascii="Times New Roman" w:hAnsi="Times New Roman" w:cs="Times New Roman"/>
          <w:lang w:val="en-GB"/>
        </w:rPr>
        <w:t xml:space="preserve">2013). Others </w:t>
      </w:r>
      <w:r w:rsidR="00C569A0" w:rsidRPr="003A14FE">
        <w:rPr>
          <w:rFonts w:ascii="Times New Roman" w:hAnsi="Times New Roman" w:cs="Times New Roman"/>
          <w:lang w:val="en-GB"/>
        </w:rPr>
        <w:t>were</w:t>
      </w:r>
      <w:r w:rsidR="00C1649C" w:rsidRPr="003A14FE">
        <w:rPr>
          <w:rFonts w:ascii="Times New Roman" w:hAnsi="Times New Roman" w:cs="Times New Roman"/>
          <w:lang w:val="en-GB"/>
        </w:rPr>
        <w:t xml:space="preserve"> more </w:t>
      </w:r>
      <w:r w:rsidR="00C24E94" w:rsidRPr="003A14FE">
        <w:rPr>
          <w:rFonts w:ascii="Times New Roman" w:hAnsi="Times New Roman" w:cs="Times New Roman"/>
          <w:lang w:val="en-GB"/>
        </w:rPr>
        <w:t>sceptical</w:t>
      </w:r>
      <w:r w:rsidR="00C1649C" w:rsidRPr="003A14FE">
        <w:rPr>
          <w:rFonts w:ascii="Times New Roman" w:hAnsi="Times New Roman" w:cs="Times New Roman"/>
          <w:lang w:val="en-GB"/>
        </w:rPr>
        <w:t xml:space="preserve"> and associated the use of the FC with an incentive for students to perceive attendance as less indispensable (Jensen 2011; Blair et al.</w:t>
      </w:r>
      <w:r w:rsidR="009C3433" w:rsidRPr="003A14FE">
        <w:rPr>
          <w:rFonts w:ascii="Times New Roman" w:hAnsi="Times New Roman" w:cs="Times New Roman"/>
          <w:lang w:val="en-GB"/>
        </w:rPr>
        <w:t xml:space="preserve"> </w:t>
      </w:r>
      <w:r w:rsidR="00C1649C" w:rsidRPr="003A14FE">
        <w:rPr>
          <w:rFonts w:ascii="Times New Roman" w:hAnsi="Times New Roman" w:cs="Times New Roman"/>
          <w:lang w:val="en-GB"/>
        </w:rPr>
        <w:t xml:space="preserve">2016), even though this might not necessarily have a negative </w:t>
      </w:r>
      <w:r w:rsidR="000B1508" w:rsidRPr="003A14FE">
        <w:rPr>
          <w:rFonts w:ascii="Times New Roman" w:hAnsi="Times New Roman" w:cs="Times New Roman"/>
          <w:lang w:val="en-GB"/>
        </w:rPr>
        <w:t>impact</w:t>
      </w:r>
      <w:r w:rsidR="00C1649C" w:rsidRPr="003A14FE">
        <w:rPr>
          <w:rFonts w:ascii="Times New Roman" w:hAnsi="Times New Roman" w:cs="Times New Roman"/>
          <w:lang w:val="en-GB"/>
        </w:rPr>
        <w:t xml:space="preserve"> on their academic performance in terms of grades (</w:t>
      </w:r>
      <w:proofErr w:type="spellStart"/>
      <w:r w:rsidR="00C1649C" w:rsidRPr="003A14FE">
        <w:rPr>
          <w:rFonts w:ascii="Times New Roman" w:hAnsi="Times New Roman" w:cs="Times New Roman"/>
          <w:lang w:val="en-GB"/>
        </w:rPr>
        <w:t>Yamarick</w:t>
      </w:r>
      <w:proofErr w:type="spellEnd"/>
      <w:r w:rsidR="00C1649C" w:rsidRPr="003A14FE">
        <w:rPr>
          <w:rFonts w:ascii="Times New Roman" w:hAnsi="Times New Roman" w:cs="Times New Roman"/>
          <w:lang w:val="en-GB"/>
        </w:rPr>
        <w:t xml:space="preserve"> 2019; </w:t>
      </w:r>
      <w:proofErr w:type="spellStart"/>
      <w:r w:rsidR="00C1649C" w:rsidRPr="003A14FE">
        <w:rPr>
          <w:rFonts w:ascii="Times New Roman" w:hAnsi="Times New Roman" w:cs="Times New Roman"/>
          <w:lang w:val="en-GB"/>
        </w:rPr>
        <w:t>Trap</w:t>
      </w:r>
      <w:r w:rsidR="00B33D8C" w:rsidRPr="003A14FE">
        <w:rPr>
          <w:rFonts w:ascii="Times New Roman" w:hAnsi="Times New Roman" w:cs="Times New Roman"/>
          <w:lang w:val="en-GB"/>
        </w:rPr>
        <w:t>hag</w:t>
      </w:r>
      <w:r w:rsidR="005C2B40" w:rsidRPr="003A14FE">
        <w:rPr>
          <w:rFonts w:ascii="Times New Roman" w:hAnsi="Times New Roman" w:cs="Times New Roman"/>
          <w:lang w:val="en-GB"/>
        </w:rPr>
        <w:t>an</w:t>
      </w:r>
      <w:proofErr w:type="spellEnd"/>
      <w:r w:rsidR="005C2B40" w:rsidRPr="003A14FE">
        <w:rPr>
          <w:rFonts w:ascii="Times New Roman" w:hAnsi="Times New Roman" w:cs="Times New Roman"/>
          <w:lang w:val="en-GB"/>
        </w:rPr>
        <w:t xml:space="preserve"> et al. 2010).</w:t>
      </w:r>
    </w:p>
    <w:p w14:paraId="1904C7A8" w14:textId="6ED0DDB3" w:rsidR="00A85A32" w:rsidRPr="003A14FE" w:rsidRDefault="00A85A32" w:rsidP="002640CC">
      <w:pPr>
        <w:spacing w:line="360" w:lineRule="auto"/>
        <w:ind w:right="170" w:firstLine="709"/>
        <w:jc w:val="both"/>
        <w:rPr>
          <w:rFonts w:ascii="Times New Roman" w:eastAsia="Calibri Light" w:hAnsi="Times New Roman" w:cs="Times New Roman"/>
          <w:color w:val="000000" w:themeColor="text1"/>
          <w:lang w:val="en-GB"/>
        </w:rPr>
      </w:pPr>
      <w:r w:rsidRPr="003A14FE">
        <w:rPr>
          <w:rFonts w:ascii="Times New Roman" w:hAnsi="Times New Roman" w:cs="Times New Roman"/>
          <w:lang w:val="en-GB"/>
        </w:rPr>
        <w:t xml:space="preserve">We are aware of the difficulty with measuring the impact of a teaching technique on skills that essentially depend on students’ perceptions. </w:t>
      </w:r>
      <w:r w:rsidRPr="003A14FE">
        <w:rPr>
          <w:rFonts w:ascii="Times New Roman" w:eastAsia="Calibri Light" w:hAnsi="Times New Roman" w:cs="Times New Roman"/>
          <w:color w:val="000000" w:themeColor="text1"/>
          <w:lang w:val="en-GB"/>
        </w:rPr>
        <w:t xml:space="preserve">Taking </w:t>
      </w:r>
      <w:r w:rsidR="000B1508" w:rsidRPr="003A14FE">
        <w:rPr>
          <w:rFonts w:ascii="Times New Roman" w:eastAsia="Calibri Light" w:hAnsi="Times New Roman" w:cs="Times New Roman"/>
          <w:color w:val="000000" w:themeColor="text1"/>
          <w:lang w:val="en-GB"/>
        </w:rPr>
        <w:t>their</w:t>
      </w:r>
      <w:r w:rsidRPr="003A14FE">
        <w:rPr>
          <w:rFonts w:ascii="Times New Roman" w:eastAsia="Calibri Light" w:hAnsi="Times New Roman" w:cs="Times New Roman"/>
          <w:color w:val="000000" w:themeColor="text1"/>
          <w:lang w:val="en-GB"/>
        </w:rPr>
        <w:t xml:space="preserve"> feedback at face value can be problematic because </w:t>
      </w:r>
      <w:r w:rsidRPr="003A14FE">
        <w:rPr>
          <w:rFonts w:ascii="Times New Roman" w:hAnsi="Times New Roman" w:cs="Times New Roman"/>
          <w:color w:val="000000" w:themeColor="text1"/>
          <w:lang w:val="en-GB"/>
        </w:rPr>
        <w:t>it can be difficult for students to evaluate skills, such as personal efficiency, self-concept, or the perception of learning.</w:t>
      </w:r>
      <w:r w:rsidRPr="003A14FE">
        <w:rPr>
          <w:rFonts w:ascii="Times New Roman" w:eastAsia="Calibri Light" w:hAnsi="Times New Roman" w:cs="Times New Roman"/>
          <w:color w:val="000000" w:themeColor="text1"/>
          <w:lang w:val="en-GB"/>
        </w:rPr>
        <w:t xml:space="preserve"> For example, Louis </w:t>
      </w:r>
      <w:proofErr w:type="spellStart"/>
      <w:r w:rsidRPr="003A14FE">
        <w:rPr>
          <w:rFonts w:ascii="Times New Roman" w:eastAsia="Calibri Light" w:hAnsi="Times New Roman" w:cs="Times New Roman"/>
          <w:color w:val="000000" w:themeColor="text1"/>
          <w:lang w:val="en-GB"/>
        </w:rPr>
        <w:t>Deslauriers</w:t>
      </w:r>
      <w:proofErr w:type="spellEnd"/>
      <w:r w:rsidRPr="003A14FE">
        <w:rPr>
          <w:rFonts w:ascii="Times New Roman" w:eastAsia="Calibri Light" w:hAnsi="Times New Roman" w:cs="Times New Roman"/>
          <w:color w:val="000000" w:themeColor="text1"/>
          <w:lang w:val="en-GB"/>
        </w:rPr>
        <w:t xml:space="preserve"> et al</w:t>
      </w:r>
      <w:r w:rsidR="00CC53A1" w:rsidRPr="003A14FE">
        <w:rPr>
          <w:rFonts w:ascii="Times New Roman" w:eastAsia="Calibri Light" w:hAnsi="Times New Roman" w:cs="Times New Roman"/>
          <w:color w:val="000000" w:themeColor="text1"/>
          <w:lang w:val="en-GB"/>
        </w:rPr>
        <w:t>.</w:t>
      </w:r>
      <w:r w:rsidRPr="003A14FE">
        <w:rPr>
          <w:rFonts w:ascii="Times New Roman" w:eastAsia="Calibri Light" w:hAnsi="Times New Roman" w:cs="Times New Roman"/>
          <w:color w:val="000000" w:themeColor="text1"/>
          <w:lang w:val="en-GB"/>
        </w:rPr>
        <w:t xml:space="preserve"> found that students that are exposed to active learning tend to learn more than students that are not. However, the former can have the perception that they learn less, because of the “increased cognitive effort required during active learning” (2019</w:t>
      </w:r>
      <w:r w:rsidR="004009E9">
        <w:rPr>
          <w:rFonts w:ascii="Times New Roman" w:eastAsia="Calibri Light" w:hAnsi="Times New Roman" w:cs="Times New Roman"/>
          <w:color w:val="000000" w:themeColor="text1"/>
          <w:lang w:val="en-GB"/>
        </w:rPr>
        <w:t>,</w:t>
      </w:r>
      <w:r w:rsidRPr="003A14FE">
        <w:rPr>
          <w:rFonts w:ascii="Times New Roman" w:eastAsia="Calibri Light" w:hAnsi="Times New Roman" w:cs="Times New Roman"/>
          <w:color w:val="000000" w:themeColor="text1"/>
          <w:lang w:val="en-GB"/>
        </w:rPr>
        <w:t xml:space="preserve"> 19251). Nevertheless, due to their increasing relevance in the field of education, we also think it is important to generate data on the teaching techniques that can </w:t>
      </w:r>
      <w:r w:rsidR="00B92D43" w:rsidRPr="003A14FE">
        <w:rPr>
          <w:rFonts w:ascii="Times New Roman" w:eastAsia="Calibri Light" w:hAnsi="Times New Roman" w:cs="Times New Roman"/>
          <w:color w:val="000000" w:themeColor="text1"/>
          <w:lang w:val="en-GB"/>
        </w:rPr>
        <w:t>favour</w:t>
      </w:r>
      <w:r w:rsidRPr="003A14FE">
        <w:rPr>
          <w:rFonts w:ascii="Times New Roman" w:eastAsia="Calibri Light" w:hAnsi="Times New Roman" w:cs="Times New Roman"/>
          <w:color w:val="000000" w:themeColor="text1"/>
          <w:lang w:val="en-GB"/>
        </w:rPr>
        <w:t xml:space="preserve"> or hinder these skills.</w:t>
      </w:r>
    </w:p>
    <w:p w14:paraId="1C277230" w14:textId="77777777" w:rsidR="000B1508" w:rsidRPr="003A14FE" w:rsidRDefault="000B1508" w:rsidP="002640CC">
      <w:pPr>
        <w:spacing w:line="360" w:lineRule="auto"/>
        <w:ind w:right="170" w:firstLine="709"/>
        <w:jc w:val="both"/>
        <w:rPr>
          <w:rFonts w:ascii="Times New Roman" w:hAnsi="Times New Roman" w:cs="Times New Roman"/>
          <w:lang w:val="en-GB"/>
        </w:rPr>
      </w:pPr>
    </w:p>
    <w:p w14:paraId="64F7992C" w14:textId="77777777" w:rsidR="004C3C55" w:rsidRPr="003A14FE" w:rsidRDefault="004C3C55" w:rsidP="002640CC">
      <w:pPr>
        <w:spacing w:line="360" w:lineRule="auto"/>
        <w:ind w:right="170"/>
        <w:jc w:val="both"/>
        <w:rPr>
          <w:rFonts w:ascii="Times New Roman" w:eastAsiaTheme="majorEastAsia" w:hAnsi="Times New Roman" w:cs="Times New Roman"/>
          <w:b/>
          <w:bCs/>
          <w:color w:val="000000" w:themeColor="text1"/>
          <w:lang w:val="en-GB"/>
        </w:rPr>
      </w:pPr>
      <w:r w:rsidRPr="003A14FE">
        <w:rPr>
          <w:rFonts w:ascii="Times New Roman" w:eastAsiaTheme="majorEastAsia" w:hAnsi="Times New Roman" w:cs="Times New Roman"/>
          <w:b/>
          <w:bCs/>
          <w:color w:val="000000" w:themeColor="text1"/>
          <w:lang w:val="en-GB"/>
        </w:rPr>
        <w:t>DATA AND METHODS</w:t>
      </w:r>
    </w:p>
    <w:p w14:paraId="39409170" w14:textId="18A3F110" w:rsidR="00017082" w:rsidRPr="003A14FE" w:rsidRDefault="00255D88" w:rsidP="002640CC">
      <w:pPr>
        <w:spacing w:line="360" w:lineRule="auto"/>
        <w:ind w:right="170" w:firstLine="709"/>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To</w:t>
      </w:r>
      <w:r w:rsidR="004C3C55" w:rsidRPr="003A14FE">
        <w:rPr>
          <w:rFonts w:ascii="Times New Roman" w:eastAsiaTheme="majorEastAsia" w:hAnsi="Times New Roman" w:cs="Times New Roman"/>
          <w:lang w:val="en-GB"/>
        </w:rPr>
        <w:t xml:space="preserve"> understand the impact of the FC on </w:t>
      </w:r>
      <w:r w:rsidR="0004336D" w:rsidRPr="003A14FE">
        <w:rPr>
          <w:rFonts w:ascii="Times New Roman" w:eastAsiaTheme="majorEastAsia" w:hAnsi="Times New Roman" w:cs="Times New Roman"/>
          <w:lang w:val="en-GB"/>
        </w:rPr>
        <w:t>students’ perceptions</w:t>
      </w:r>
      <w:r w:rsidR="00CE7D64" w:rsidRPr="003A14FE">
        <w:rPr>
          <w:rFonts w:ascii="Times New Roman" w:eastAsiaTheme="majorEastAsia" w:hAnsi="Times New Roman" w:cs="Times New Roman"/>
          <w:lang w:val="en-GB"/>
        </w:rPr>
        <w:t>, we relied</w:t>
      </w:r>
      <w:r w:rsidR="004C3C55" w:rsidRPr="003A14FE">
        <w:rPr>
          <w:rFonts w:ascii="Times New Roman" w:eastAsiaTheme="majorEastAsia" w:hAnsi="Times New Roman" w:cs="Times New Roman"/>
          <w:lang w:val="en-GB"/>
        </w:rPr>
        <w:t xml:space="preserve"> on a quantitative approach. </w:t>
      </w:r>
      <w:r w:rsidR="00C1649C" w:rsidRPr="003A14FE">
        <w:rPr>
          <w:rFonts w:ascii="Times New Roman" w:eastAsiaTheme="majorEastAsia" w:hAnsi="Times New Roman" w:cs="Times New Roman"/>
          <w:lang w:val="en-GB"/>
        </w:rPr>
        <w:t>Our study has mostly an exploratory nature and its main goal is to understand whether the implementation of a</w:t>
      </w:r>
      <w:r w:rsidR="0004336D" w:rsidRPr="003A14FE">
        <w:rPr>
          <w:rFonts w:ascii="Times New Roman" w:eastAsiaTheme="majorEastAsia" w:hAnsi="Times New Roman" w:cs="Times New Roman"/>
          <w:lang w:val="en-GB"/>
        </w:rPr>
        <w:t>n</w:t>
      </w:r>
      <w:r w:rsidR="00C1649C" w:rsidRPr="003A14FE">
        <w:rPr>
          <w:rFonts w:ascii="Times New Roman" w:eastAsiaTheme="majorEastAsia" w:hAnsi="Times New Roman" w:cs="Times New Roman"/>
          <w:lang w:val="en-GB"/>
        </w:rPr>
        <w:t xml:space="preserve"> FC can improve or not students’ performance in terms of academic</w:t>
      </w:r>
      <w:r w:rsidR="00E039F3" w:rsidRPr="003A14FE">
        <w:rPr>
          <w:rFonts w:ascii="Times New Roman" w:eastAsiaTheme="majorEastAsia" w:hAnsi="Times New Roman" w:cs="Times New Roman"/>
          <w:lang w:val="en-GB"/>
        </w:rPr>
        <w:t xml:space="preserve"> </w:t>
      </w:r>
      <w:r w:rsidR="00C5027C" w:rsidRPr="003A14FE">
        <w:rPr>
          <w:rFonts w:ascii="Times New Roman" w:eastAsiaTheme="majorEastAsia" w:hAnsi="Times New Roman" w:cs="Times New Roman"/>
          <w:lang w:val="en-GB"/>
        </w:rPr>
        <w:t>achieve</w:t>
      </w:r>
      <w:r w:rsidR="00D83BE4" w:rsidRPr="003A14FE">
        <w:rPr>
          <w:rFonts w:ascii="Times New Roman" w:eastAsiaTheme="majorEastAsia" w:hAnsi="Times New Roman" w:cs="Times New Roman"/>
          <w:lang w:val="en-GB"/>
        </w:rPr>
        <w:t>ment</w:t>
      </w:r>
      <w:r w:rsidR="00E039F3" w:rsidRPr="003A14FE">
        <w:rPr>
          <w:rFonts w:ascii="Times New Roman" w:eastAsiaTheme="majorEastAsia" w:hAnsi="Times New Roman" w:cs="Times New Roman"/>
          <w:lang w:val="en-GB"/>
        </w:rPr>
        <w:t>,</w:t>
      </w:r>
      <w:r w:rsidR="00C1649C" w:rsidRPr="003A14FE">
        <w:rPr>
          <w:rFonts w:ascii="Times New Roman" w:eastAsiaTheme="majorEastAsia" w:hAnsi="Times New Roman" w:cs="Times New Roman"/>
          <w:lang w:val="en-GB"/>
        </w:rPr>
        <w:t xml:space="preserve"> </w:t>
      </w:r>
      <w:r w:rsidR="00856054" w:rsidRPr="003A14FE">
        <w:rPr>
          <w:rFonts w:ascii="Times New Roman" w:eastAsiaTheme="majorEastAsia" w:hAnsi="Times New Roman" w:cs="Times New Roman"/>
          <w:lang w:val="en-GB"/>
        </w:rPr>
        <w:t xml:space="preserve">soft skills, and </w:t>
      </w:r>
      <w:r w:rsidR="00D83BE4" w:rsidRPr="003A14FE">
        <w:rPr>
          <w:rFonts w:ascii="Times New Roman" w:eastAsiaTheme="majorEastAsia" w:hAnsi="Times New Roman" w:cs="Times New Roman"/>
          <w:lang w:val="en-GB"/>
        </w:rPr>
        <w:t xml:space="preserve">class </w:t>
      </w:r>
      <w:r w:rsidR="00856054" w:rsidRPr="003A14FE">
        <w:rPr>
          <w:rFonts w:ascii="Times New Roman" w:eastAsiaTheme="majorEastAsia" w:hAnsi="Times New Roman" w:cs="Times New Roman"/>
          <w:lang w:val="en-GB"/>
        </w:rPr>
        <w:t>attendance.</w:t>
      </w:r>
      <w:r w:rsidR="00017082" w:rsidRPr="003A14FE">
        <w:rPr>
          <w:rFonts w:ascii="Times New Roman" w:eastAsiaTheme="majorEastAsia" w:hAnsi="Times New Roman" w:cs="Times New Roman"/>
          <w:lang w:val="en-GB"/>
        </w:rPr>
        <w:t xml:space="preserve"> </w:t>
      </w:r>
    </w:p>
    <w:p w14:paraId="79A4655E" w14:textId="41F9BC7D" w:rsidR="004C3C55" w:rsidRPr="003A14FE" w:rsidRDefault="008105EF" w:rsidP="0078656C">
      <w:pPr>
        <w:spacing w:line="360" w:lineRule="auto"/>
        <w:ind w:right="170"/>
        <w:rPr>
          <w:rFonts w:ascii="Times New Roman" w:eastAsiaTheme="majorEastAsia" w:hAnsi="Times New Roman" w:cs="Times New Roman"/>
          <w:lang w:val="en-GB"/>
        </w:rPr>
      </w:pPr>
      <w:r w:rsidRPr="003A14FE">
        <w:rPr>
          <w:rFonts w:ascii="Times New Roman" w:eastAsiaTheme="majorEastAsia" w:hAnsi="Times New Roman" w:cs="Times New Roman"/>
          <w:b/>
          <w:bCs/>
          <w:color w:val="000000" w:themeColor="text1"/>
          <w:lang w:val="en-GB"/>
        </w:rPr>
        <w:t>Experimental design</w:t>
      </w:r>
    </w:p>
    <w:p w14:paraId="336B4A62" w14:textId="2DB94F9E" w:rsidR="00CE515B" w:rsidRPr="003A14FE" w:rsidRDefault="00CE515B" w:rsidP="006508C2">
      <w:pPr>
        <w:spacing w:line="360" w:lineRule="auto"/>
        <w:ind w:right="170" w:firstLine="709"/>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 xml:space="preserve">Our sample </w:t>
      </w:r>
      <w:r w:rsidR="00CE7D64" w:rsidRPr="003A14FE">
        <w:rPr>
          <w:rFonts w:ascii="Times New Roman" w:eastAsiaTheme="majorEastAsia" w:hAnsi="Times New Roman" w:cs="Times New Roman"/>
          <w:lang w:val="en-GB"/>
        </w:rPr>
        <w:t>was</w:t>
      </w:r>
      <w:r w:rsidRPr="003A14FE">
        <w:rPr>
          <w:rFonts w:ascii="Times New Roman" w:eastAsiaTheme="majorEastAsia" w:hAnsi="Times New Roman" w:cs="Times New Roman"/>
          <w:lang w:val="en-GB"/>
        </w:rPr>
        <w:t xml:space="preserve"> a group of 63 students enrolled in </w:t>
      </w:r>
      <w:r w:rsidR="00C5073F" w:rsidRPr="003A14FE">
        <w:rPr>
          <w:rFonts w:ascii="Times New Roman" w:eastAsiaTheme="majorEastAsia" w:hAnsi="Times New Roman" w:cs="Times New Roman"/>
          <w:lang w:val="en-GB"/>
        </w:rPr>
        <w:t>a</w:t>
      </w:r>
      <w:r w:rsidRPr="003A14FE">
        <w:rPr>
          <w:rFonts w:ascii="Times New Roman" w:eastAsiaTheme="majorEastAsia" w:hAnsi="Times New Roman" w:cs="Times New Roman"/>
          <w:lang w:val="en-GB"/>
        </w:rPr>
        <w:t xml:space="preserve"> Double Degree on International Relations and Business Administration. In addition, they </w:t>
      </w:r>
      <w:r w:rsidR="00CE7D64" w:rsidRPr="003A14FE">
        <w:rPr>
          <w:rFonts w:ascii="Times New Roman" w:eastAsiaTheme="majorEastAsia" w:hAnsi="Times New Roman" w:cs="Times New Roman"/>
          <w:lang w:val="en-GB"/>
        </w:rPr>
        <w:t>are</w:t>
      </w:r>
      <w:r w:rsidRPr="003A14FE">
        <w:rPr>
          <w:rFonts w:ascii="Times New Roman" w:eastAsiaTheme="majorEastAsia" w:hAnsi="Times New Roman" w:cs="Times New Roman"/>
          <w:lang w:val="en-GB"/>
        </w:rPr>
        <w:t xml:space="preserve"> </w:t>
      </w:r>
      <w:r w:rsidR="00B67D07" w:rsidRPr="003A14FE">
        <w:rPr>
          <w:rFonts w:ascii="Times New Roman" w:eastAsiaTheme="majorEastAsia" w:hAnsi="Times New Roman" w:cs="Times New Roman"/>
          <w:lang w:val="en-GB"/>
        </w:rPr>
        <w:t xml:space="preserve">enrolled in </w:t>
      </w:r>
      <w:r w:rsidR="00C5073F" w:rsidRPr="003A14FE">
        <w:rPr>
          <w:rFonts w:ascii="Times New Roman" w:eastAsiaTheme="majorEastAsia" w:hAnsi="Times New Roman" w:cs="Times New Roman"/>
          <w:lang w:val="en-GB"/>
        </w:rPr>
        <w:t>a</w:t>
      </w:r>
      <w:r w:rsidR="00B67D07" w:rsidRPr="003A14FE">
        <w:rPr>
          <w:rFonts w:ascii="Times New Roman" w:eastAsiaTheme="majorEastAsia" w:hAnsi="Times New Roman" w:cs="Times New Roman"/>
          <w:lang w:val="en-GB"/>
        </w:rPr>
        <w:t xml:space="preserve"> Diploma in </w:t>
      </w:r>
      <w:r w:rsidR="00B67D07" w:rsidRPr="003A14FE">
        <w:rPr>
          <w:rFonts w:ascii="Times New Roman" w:eastAsiaTheme="majorEastAsia" w:hAnsi="Times New Roman" w:cs="Times New Roman"/>
          <w:bCs/>
          <w:lang w:val="en-GB"/>
        </w:rPr>
        <w:t>Development of Personal, Communication, and Professional Abilities.</w:t>
      </w:r>
      <w:r w:rsidR="00017082" w:rsidRPr="003A14FE">
        <w:rPr>
          <w:rFonts w:ascii="Times New Roman" w:eastAsiaTheme="majorEastAsia" w:hAnsi="Times New Roman" w:cs="Times New Roman"/>
          <w:bCs/>
          <w:lang w:val="en-GB"/>
        </w:rPr>
        <w:t xml:space="preserve"> This Diploma is</w:t>
      </w:r>
      <w:r w:rsidR="00C5073F" w:rsidRPr="003A14FE">
        <w:rPr>
          <w:rFonts w:ascii="Times New Roman" w:eastAsiaTheme="majorEastAsia" w:hAnsi="Times New Roman" w:cs="Times New Roman"/>
          <w:bCs/>
          <w:lang w:val="en-GB"/>
        </w:rPr>
        <w:t xml:space="preserve"> a mandatory training for </w:t>
      </w:r>
      <w:r w:rsidR="00C5073F" w:rsidRPr="003A14FE">
        <w:rPr>
          <w:rFonts w:ascii="Times New Roman" w:eastAsiaTheme="majorEastAsia" w:hAnsi="Times New Roman" w:cs="Times New Roman"/>
          <w:bCs/>
          <w:lang w:val="en-GB"/>
        </w:rPr>
        <w:lastRenderedPageBreak/>
        <w:t xml:space="preserve">all the degrees </w:t>
      </w:r>
      <w:r w:rsidR="001F5F9A" w:rsidRPr="003A14FE">
        <w:rPr>
          <w:rFonts w:ascii="Times New Roman" w:eastAsiaTheme="majorEastAsia" w:hAnsi="Times New Roman" w:cs="Times New Roman"/>
          <w:bCs/>
          <w:lang w:val="en-GB"/>
        </w:rPr>
        <w:t>offered by the University where we collected the sample. Its</w:t>
      </w:r>
      <w:r w:rsidR="00017082" w:rsidRPr="003A14FE">
        <w:rPr>
          <w:rFonts w:ascii="Times New Roman" w:eastAsiaTheme="majorEastAsia" w:hAnsi="Times New Roman" w:cs="Times New Roman"/>
          <w:bCs/>
          <w:lang w:val="en-GB"/>
        </w:rPr>
        <w:t xml:space="preserve"> main goal is to develop </w:t>
      </w:r>
      <w:r w:rsidR="00C5073F" w:rsidRPr="003A14FE">
        <w:rPr>
          <w:rFonts w:ascii="Times New Roman" w:eastAsiaTheme="majorEastAsia" w:hAnsi="Times New Roman" w:cs="Times New Roman"/>
          <w:bCs/>
          <w:lang w:val="en-GB"/>
        </w:rPr>
        <w:t>students’</w:t>
      </w:r>
      <w:r w:rsidR="00017082" w:rsidRPr="003A14FE">
        <w:rPr>
          <w:rFonts w:ascii="Times New Roman" w:eastAsiaTheme="majorEastAsia" w:hAnsi="Times New Roman" w:cs="Times New Roman"/>
          <w:bCs/>
          <w:lang w:val="en-GB"/>
        </w:rPr>
        <w:t xml:space="preserve"> skills for the </w:t>
      </w:r>
      <w:r w:rsidR="004A2492" w:rsidRPr="003A14FE">
        <w:rPr>
          <w:rFonts w:ascii="Times New Roman" w:eastAsiaTheme="majorEastAsia" w:hAnsi="Times New Roman" w:cs="Times New Roman"/>
          <w:bCs/>
          <w:lang w:val="en-GB"/>
        </w:rPr>
        <w:t>labour</w:t>
      </w:r>
      <w:r w:rsidR="00017082" w:rsidRPr="003A14FE">
        <w:rPr>
          <w:rFonts w:ascii="Times New Roman" w:eastAsiaTheme="majorEastAsia" w:hAnsi="Times New Roman" w:cs="Times New Roman"/>
          <w:bCs/>
          <w:lang w:val="en-GB"/>
        </w:rPr>
        <w:t xml:space="preserve"> market</w:t>
      </w:r>
      <w:r w:rsidR="000B1508" w:rsidRPr="003A14FE">
        <w:rPr>
          <w:rFonts w:ascii="Times New Roman" w:eastAsiaTheme="majorEastAsia" w:hAnsi="Times New Roman" w:cs="Times New Roman"/>
          <w:bCs/>
          <w:lang w:val="en-GB"/>
        </w:rPr>
        <w:t>, together with</w:t>
      </w:r>
      <w:r w:rsidR="00017082" w:rsidRPr="003A14FE">
        <w:rPr>
          <w:rFonts w:ascii="Times New Roman" w:eastAsiaTheme="majorEastAsia" w:hAnsi="Times New Roman" w:cs="Times New Roman"/>
          <w:bCs/>
          <w:lang w:val="en-GB"/>
        </w:rPr>
        <w:t xml:space="preserve"> </w:t>
      </w:r>
      <w:r w:rsidR="00C5073F" w:rsidRPr="003A14FE">
        <w:rPr>
          <w:rFonts w:ascii="Times New Roman" w:eastAsiaTheme="majorEastAsia" w:hAnsi="Times New Roman" w:cs="Times New Roman"/>
          <w:bCs/>
          <w:lang w:val="en-GB"/>
        </w:rPr>
        <w:t>their social and inter-personal skills.</w:t>
      </w:r>
    </w:p>
    <w:p w14:paraId="755AF31A" w14:textId="3DCEC5C1" w:rsidR="00AE53ED" w:rsidRPr="003A14FE" w:rsidRDefault="007F73C0" w:rsidP="006508C2">
      <w:pPr>
        <w:spacing w:line="360" w:lineRule="auto"/>
        <w:ind w:right="170" w:firstLine="709"/>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The quasi experiment took place</w:t>
      </w:r>
      <w:r w:rsidR="00C82219" w:rsidRPr="003A14FE">
        <w:rPr>
          <w:rFonts w:ascii="Times New Roman" w:eastAsiaTheme="majorEastAsia" w:hAnsi="Times New Roman" w:cs="Times New Roman"/>
          <w:lang w:val="en-GB"/>
        </w:rPr>
        <w:t xml:space="preserve"> </w:t>
      </w:r>
      <w:r w:rsidR="00303849" w:rsidRPr="003A14FE">
        <w:rPr>
          <w:rFonts w:ascii="Times New Roman" w:eastAsiaTheme="majorEastAsia" w:hAnsi="Times New Roman" w:cs="Times New Roman"/>
          <w:lang w:val="en-GB"/>
        </w:rPr>
        <w:t>i</w:t>
      </w:r>
      <w:r w:rsidR="00C82219" w:rsidRPr="003A14FE">
        <w:rPr>
          <w:rFonts w:ascii="Times New Roman" w:eastAsiaTheme="majorEastAsia" w:hAnsi="Times New Roman" w:cs="Times New Roman"/>
          <w:lang w:val="en-GB"/>
        </w:rPr>
        <w:t>n</w:t>
      </w:r>
      <w:r w:rsidR="00303849" w:rsidRPr="003A14FE">
        <w:rPr>
          <w:rFonts w:ascii="Times New Roman" w:eastAsiaTheme="majorEastAsia" w:hAnsi="Times New Roman" w:cs="Times New Roman"/>
          <w:lang w:val="en-GB"/>
        </w:rPr>
        <w:t xml:space="preserve"> the class of </w:t>
      </w:r>
      <w:r w:rsidR="0026331F" w:rsidRPr="003A14FE">
        <w:rPr>
          <w:rFonts w:ascii="Times New Roman" w:eastAsiaTheme="majorEastAsia" w:hAnsi="Times New Roman" w:cs="Times New Roman"/>
          <w:lang w:val="en-GB"/>
        </w:rPr>
        <w:t>“</w:t>
      </w:r>
      <w:r w:rsidR="00303849" w:rsidRPr="003A14FE">
        <w:rPr>
          <w:rFonts w:ascii="Times New Roman" w:eastAsiaTheme="majorEastAsia" w:hAnsi="Times New Roman" w:cs="Times New Roman"/>
          <w:lang w:val="en-GB"/>
        </w:rPr>
        <w:t>Regional Studies: Latin America.</w:t>
      </w:r>
      <w:r w:rsidR="0026331F" w:rsidRPr="003A14FE">
        <w:rPr>
          <w:rFonts w:ascii="Times New Roman" w:eastAsiaTheme="majorEastAsia" w:hAnsi="Times New Roman" w:cs="Times New Roman"/>
          <w:lang w:val="en-GB"/>
        </w:rPr>
        <w:t>”</w:t>
      </w:r>
      <w:r w:rsidR="00303849" w:rsidRPr="003A14FE">
        <w:rPr>
          <w:rFonts w:ascii="Times New Roman" w:eastAsiaTheme="majorEastAsia" w:hAnsi="Times New Roman" w:cs="Times New Roman"/>
          <w:lang w:val="en-GB"/>
        </w:rPr>
        <w:t xml:space="preserve"> In</w:t>
      </w:r>
      <w:r w:rsidR="00C82219" w:rsidRPr="003A14FE">
        <w:rPr>
          <w:rFonts w:ascii="Times New Roman" w:eastAsiaTheme="majorEastAsia" w:hAnsi="Times New Roman" w:cs="Times New Roman"/>
          <w:lang w:val="en-GB"/>
        </w:rPr>
        <w:t xml:space="preserve"> one specific </w:t>
      </w:r>
      <w:r w:rsidR="001B1F25" w:rsidRPr="003A14FE">
        <w:rPr>
          <w:rFonts w:ascii="Times New Roman" w:eastAsiaTheme="majorEastAsia" w:hAnsi="Times New Roman" w:cs="Times New Roman"/>
          <w:lang w:val="en-GB"/>
        </w:rPr>
        <w:t>section</w:t>
      </w:r>
      <w:r w:rsidR="00C82219" w:rsidRPr="003A14FE">
        <w:rPr>
          <w:rFonts w:ascii="Times New Roman" w:eastAsiaTheme="majorEastAsia" w:hAnsi="Times New Roman" w:cs="Times New Roman"/>
          <w:lang w:val="en-GB"/>
        </w:rPr>
        <w:t xml:space="preserve"> of th</w:t>
      </w:r>
      <w:r w:rsidR="00303849" w:rsidRPr="003A14FE">
        <w:rPr>
          <w:rFonts w:ascii="Times New Roman" w:eastAsiaTheme="majorEastAsia" w:hAnsi="Times New Roman" w:cs="Times New Roman"/>
          <w:lang w:val="en-GB"/>
        </w:rPr>
        <w:t>is class</w:t>
      </w:r>
      <w:r w:rsidR="00C82219" w:rsidRPr="003A14FE">
        <w:rPr>
          <w:rFonts w:ascii="Times New Roman" w:eastAsiaTheme="majorEastAsia" w:hAnsi="Times New Roman" w:cs="Times New Roman"/>
          <w:lang w:val="en-GB"/>
        </w:rPr>
        <w:t>,</w:t>
      </w:r>
      <w:r w:rsidR="00303849" w:rsidRPr="003A14FE">
        <w:rPr>
          <w:rFonts w:ascii="Times New Roman" w:eastAsiaTheme="majorEastAsia" w:hAnsi="Times New Roman" w:cs="Times New Roman"/>
          <w:lang w:val="en-GB"/>
        </w:rPr>
        <w:t xml:space="preserve"> which is “Politics in Latin America” and that deals with the national and international dimensions of Latin American political systems, we divided students into two groups</w:t>
      </w:r>
      <w:r w:rsidR="00C82219" w:rsidRPr="003A14FE">
        <w:rPr>
          <w:rFonts w:ascii="Times New Roman" w:eastAsiaTheme="majorEastAsia" w:hAnsi="Times New Roman" w:cs="Times New Roman"/>
          <w:lang w:val="en-GB"/>
        </w:rPr>
        <w:t>.</w:t>
      </w:r>
      <w:r w:rsidR="00CE515B" w:rsidRPr="003A14FE">
        <w:rPr>
          <w:rFonts w:ascii="Times New Roman" w:eastAsiaTheme="majorEastAsia" w:hAnsi="Times New Roman" w:cs="Times New Roman"/>
          <w:lang w:val="en-GB"/>
        </w:rPr>
        <w:t xml:space="preserve"> </w:t>
      </w:r>
      <w:r w:rsidR="00303849" w:rsidRPr="003A14FE">
        <w:rPr>
          <w:rFonts w:ascii="Times New Roman" w:eastAsiaTheme="majorEastAsia" w:hAnsi="Times New Roman" w:cs="Times New Roman"/>
          <w:lang w:val="en-GB"/>
        </w:rPr>
        <w:t>The same professor taught both groups. I</w:t>
      </w:r>
      <w:r w:rsidR="00604E17" w:rsidRPr="003A14FE">
        <w:rPr>
          <w:rFonts w:ascii="Times New Roman" w:eastAsiaTheme="majorEastAsia" w:hAnsi="Times New Roman" w:cs="Times New Roman"/>
          <w:lang w:val="en-GB"/>
        </w:rPr>
        <w:t>n the first group – the contro</w:t>
      </w:r>
      <w:r w:rsidR="00933E78" w:rsidRPr="003A14FE">
        <w:rPr>
          <w:rFonts w:ascii="Times New Roman" w:eastAsiaTheme="majorEastAsia" w:hAnsi="Times New Roman" w:cs="Times New Roman"/>
          <w:lang w:val="en-GB"/>
        </w:rPr>
        <w:t>l, composed of</w:t>
      </w:r>
      <w:r w:rsidR="006D5D6A" w:rsidRPr="003A14FE">
        <w:rPr>
          <w:rFonts w:ascii="Times New Roman" w:eastAsiaTheme="majorEastAsia" w:hAnsi="Times New Roman" w:cs="Times New Roman"/>
          <w:lang w:val="en-GB"/>
        </w:rPr>
        <w:t xml:space="preserve"> 32 students</w:t>
      </w:r>
      <w:r w:rsidR="00604E17" w:rsidRPr="003A14FE">
        <w:rPr>
          <w:rFonts w:ascii="Times New Roman" w:eastAsiaTheme="majorEastAsia" w:hAnsi="Times New Roman" w:cs="Times New Roman"/>
          <w:lang w:val="en-GB"/>
        </w:rPr>
        <w:t xml:space="preserve">– the class was organized in a semi-traditional way, by combining traditional frontal lectures </w:t>
      </w:r>
      <w:r w:rsidR="00F45B7E" w:rsidRPr="003A14FE">
        <w:rPr>
          <w:rFonts w:ascii="Times New Roman" w:eastAsiaTheme="majorEastAsia" w:hAnsi="Times New Roman" w:cs="Times New Roman"/>
          <w:lang w:val="en-GB"/>
        </w:rPr>
        <w:t>with</w:t>
      </w:r>
      <w:r w:rsidR="00604E17" w:rsidRPr="003A14FE">
        <w:rPr>
          <w:rFonts w:ascii="Times New Roman" w:eastAsiaTheme="majorEastAsia" w:hAnsi="Times New Roman" w:cs="Times New Roman"/>
          <w:lang w:val="en-GB"/>
        </w:rPr>
        <w:t xml:space="preserve"> a variety of active learning activities, such as problem-based debates, teamwork, and presentations. The professor taught the </w:t>
      </w:r>
      <w:r w:rsidR="00303849" w:rsidRPr="003A14FE">
        <w:rPr>
          <w:rFonts w:ascii="Times New Roman" w:eastAsiaTheme="majorEastAsia" w:hAnsi="Times New Roman" w:cs="Times New Roman"/>
          <w:lang w:val="en-GB"/>
        </w:rPr>
        <w:t>control group</w:t>
      </w:r>
      <w:r w:rsidR="00604E17" w:rsidRPr="003A14FE">
        <w:rPr>
          <w:rFonts w:ascii="Times New Roman" w:eastAsiaTheme="majorEastAsia" w:hAnsi="Times New Roman" w:cs="Times New Roman"/>
          <w:lang w:val="en-GB"/>
        </w:rPr>
        <w:t xml:space="preserve"> four hours per week, with two hours dedicated to frontal lecturing, and the other two hours dedicated to active learning activities. </w:t>
      </w:r>
    </w:p>
    <w:p w14:paraId="41F7DCA3" w14:textId="73C21CA9" w:rsidR="00CD0987" w:rsidRPr="003A14FE" w:rsidRDefault="00604E17" w:rsidP="006508C2">
      <w:pPr>
        <w:spacing w:line="360" w:lineRule="auto"/>
        <w:ind w:right="170" w:firstLine="709"/>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The second group – the experiment</w:t>
      </w:r>
      <w:r w:rsidR="00933E78" w:rsidRPr="003A14FE">
        <w:rPr>
          <w:rFonts w:ascii="Times New Roman" w:eastAsiaTheme="majorEastAsia" w:hAnsi="Times New Roman" w:cs="Times New Roman"/>
          <w:lang w:val="en-GB"/>
        </w:rPr>
        <w:t xml:space="preserve">, composed of </w:t>
      </w:r>
      <w:r w:rsidR="006D5D6A" w:rsidRPr="003A14FE">
        <w:rPr>
          <w:rFonts w:ascii="Times New Roman" w:eastAsiaTheme="majorEastAsia" w:hAnsi="Times New Roman" w:cs="Times New Roman"/>
          <w:lang w:val="en-GB"/>
        </w:rPr>
        <w:t>31 students</w:t>
      </w:r>
      <w:r w:rsidRPr="003A14FE">
        <w:rPr>
          <w:rFonts w:ascii="Times New Roman" w:eastAsiaTheme="majorEastAsia" w:hAnsi="Times New Roman" w:cs="Times New Roman"/>
          <w:lang w:val="en-GB"/>
        </w:rPr>
        <w:t xml:space="preserve"> – was entirely taught through the FC format. Instead of dedicating two hours</w:t>
      </w:r>
      <w:r w:rsidR="00F45B7E" w:rsidRPr="003A14FE">
        <w:rPr>
          <w:rFonts w:ascii="Times New Roman" w:eastAsiaTheme="majorEastAsia" w:hAnsi="Times New Roman" w:cs="Times New Roman"/>
          <w:lang w:val="en-GB"/>
        </w:rPr>
        <w:t xml:space="preserve"> per week</w:t>
      </w:r>
      <w:r w:rsidRPr="003A14FE">
        <w:rPr>
          <w:rFonts w:ascii="Times New Roman" w:eastAsiaTheme="majorEastAsia" w:hAnsi="Times New Roman" w:cs="Times New Roman"/>
          <w:lang w:val="en-GB"/>
        </w:rPr>
        <w:t xml:space="preserve"> t</w:t>
      </w:r>
      <w:r w:rsidR="00303849" w:rsidRPr="003A14FE">
        <w:rPr>
          <w:rFonts w:ascii="Times New Roman" w:eastAsiaTheme="majorEastAsia" w:hAnsi="Times New Roman" w:cs="Times New Roman"/>
          <w:lang w:val="en-GB"/>
        </w:rPr>
        <w:t>o</w:t>
      </w:r>
      <w:r w:rsidRPr="003A14FE">
        <w:rPr>
          <w:rFonts w:ascii="Times New Roman" w:eastAsiaTheme="majorEastAsia" w:hAnsi="Times New Roman" w:cs="Times New Roman"/>
          <w:lang w:val="en-GB"/>
        </w:rPr>
        <w:t xml:space="preserve"> frontal lecturing and the other two</w:t>
      </w:r>
      <w:r w:rsidR="00933E78" w:rsidRPr="003A14FE">
        <w:rPr>
          <w:rFonts w:ascii="Times New Roman" w:eastAsiaTheme="majorEastAsia" w:hAnsi="Times New Roman" w:cs="Times New Roman"/>
          <w:lang w:val="en-GB"/>
        </w:rPr>
        <w:t xml:space="preserve"> hours</w:t>
      </w:r>
      <w:r w:rsidRPr="003A14FE">
        <w:rPr>
          <w:rFonts w:ascii="Times New Roman" w:eastAsiaTheme="majorEastAsia" w:hAnsi="Times New Roman" w:cs="Times New Roman"/>
          <w:lang w:val="en-GB"/>
        </w:rPr>
        <w:t xml:space="preserve"> to active learning activities, the professor removed frontal lecturing from the classroom </w:t>
      </w:r>
      <w:r w:rsidR="00303849" w:rsidRPr="003A14FE">
        <w:rPr>
          <w:rFonts w:ascii="Times New Roman" w:eastAsiaTheme="majorEastAsia" w:hAnsi="Times New Roman" w:cs="Times New Roman"/>
          <w:lang w:val="en-GB"/>
        </w:rPr>
        <w:t>and substituted</w:t>
      </w:r>
      <w:r w:rsidR="00DF3A39" w:rsidRPr="003A14FE">
        <w:rPr>
          <w:rFonts w:ascii="Times New Roman" w:eastAsiaTheme="majorEastAsia" w:hAnsi="Times New Roman" w:cs="Times New Roman"/>
          <w:lang w:val="en-GB"/>
        </w:rPr>
        <w:t xml:space="preserve"> it</w:t>
      </w:r>
      <w:r w:rsidR="00303849" w:rsidRPr="003A14FE">
        <w:rPr>
          <w:rFonts w:ascii="Times New Roman" w:eastAsiaTheme="majorEastAsia" w:hAnsi="Times New Roman" w:cs="Times New Roman"/>
          <w:lang w:val="en-GB"/>
        </w:rPr>
        <w:t xml:space="preserve"> </w:t>
      </w:r>
      <w:r w:rsidRPr="003A14FE">
        <w:rPr>
          <w:rFonts w:ascii="Times New Roman" w:eastAsiaTheme="majorEastAsia" w:hAnsi="Times New Roman" w:cs="Times New Roman"/>
          <w:lang w:val="en-GB"/>
        </w:rPr>
        <w:t>with a series of self-produced video lectures</w:t>
      </w:r>
      <w:r w:rsidR="00DF3A39" w:rsidRPr="003A14FE">
        <w:rPr>
          <w:rFonts w:ascii="Times New Roman" w:eastAsiaTheme="majorEastAsia" w:hAnsi="Times New Roman" w:cs="Times New Roman"/>
          <w:lang w:val="en-GB"/>
        </w:rPr>
        <w:t>,</w:t>
      </w:r>
      <w:r w:rsidRPr="003A14FE">
        <w:rPr>
          <w:rFonts w:ascii="Times New Roman" w:eastAsiaTheme="majorEastAsia" w:hAnsi="Times New Roman" w:cs="Times New Roman"/>
          <w:lang w:val="en-GB"/>
        </w:rPr>
        <w:t xml:space="preserve"> </w:t>
      </w:r>
      <w:r w:rsidR="00DF3A39" w:rsidRPr="003A14FE">
        <w:rPr>
          <w:rFonts w:ascii="Times New Roman" w:eastAsiaTheme="majorEastAsia" w:hAnsi="Times New Roman" w:cs="Times New Roman"/>
          <w:lang w:val="en-GB"/>
        </w:rPr>
        <w:t xml:space="preserve">provided in advance and </w:t>
      </w:r>
      <w:r w:rsidRPr="003A14FE">
        <w:rPr>
          <w:rFonts w:ascii="Times New Roman" w:eastAsiaTheme="majorEastAsia" w:hAnsi="Times New Roman" w:cs="Times New Roman"/>
          <w:lang w:val="en-GB"/>
        </w:rPr>
        <w:t xml:space="preserve">based on the contents of the </w:t>
      </w:r>
      <w:r w:rsidR="00303849" w:rsidRPr="003A14FE">
        <w:rPr>
          <w:rFonts w:ascii="Times New Roman" w:eastAsiaTheme="majorEastAsia" w:hAnsi="Times New Roman" w:cs="Times New Roman"/>
          <w:lang w:val="en-GB"/>
        </w:rPr>
        <w:t>sectio</w:t>
      </w:r>
      <w:r w:rsidR="00DF3A39" w:rsidRPr="003A14FE">
        <w:rPr>
          <w:rFonts w:ascii="Times New Roman" w:eastAsiaTheme="majorEastAsia" w:hAnsi="Times New Roman" w:cs="Times New Roman"/>
          <w:lang w:val="en-GB"/>
        </w:rPr>
        <w:t>n</w:t>
      </w:r>
      <w:r w:rsidRPr="003A14FE">
        <w:rPr>
          <w:rFonts w:ascii="Times New Roman" w:eastAsiaTheme="majorEastAsia" w:hAnsi="Times New Roman" w:cs="Times New Roman"/>
          <w:lang w:val="en-GB"/>
        </w:rPr>
        <w:t xml:space="preserve">. All the class time, four hours per week, was dedicated to active learning activities, such as presentations, debates, teamwork, and exercises guided by the professor. The professor produced the videos by using the application </w:t>
      </w:r>
      <w:r w:rsidRPr="003A14FE">
        <w:rPr>
          <w:rFonts w:ascii="Times New Roman" w:eastAsiaTheme="majorEastAsia" w:hAnsi="Times New Roman" w:cs="Times New Roman"/>
          <w:i/>
          <w:lang w:val="en-GB"/>
        </w:rPr>
        <w:t>Kaltura</w:t>
      </w:r>
      <w:r w:rsidRPr="003A14FE">
        <w:rPr>
          <w:rFonts w:ascii="Times New Roman" w:eastAsiaTheme="majorEastAsia" w:hAnsi="Times New Roman" w:cs="Times New Roman"/>
          <w:lang w:val="en-GB"/>
        </w:rPr>
        <w:t xml:space="preserve">, while the exercises in class were </w:t>
      </w:r>
      <w:r w:rsidR="00303849" w:rsidRPr="003A14FE">
        <w:rPr>
          <w:rFonts w:ascii="Times New Roman" w:eastAsiaTheme="majorEastAsia" w:hAnsi="Times New Roman" w:cs="Times New Roman"/>
          <w:lang w:val="en-GB"/>
        </w:rPr>
        <w:t>administered by</w:t>
      </w:r>
      <w:r w:rsidRPr="003A14FE">
        <w:rPr>
          <w:rFonts w:ascii="Times New Roman" w:eastAsiaTheme="majorEastAsia" w:hAnsi="Times New Roman" w:cs="Times New Roman"/>
          <w:lang w:val="en-GB"/>
        </w:rPr>
        <w:t xml:space="preserve"> </w:t>
      </w:r>
      <w:r w:rsidR="00CC53A1" w:rsidRPr="003A14FE">
        <w:rPr>
          <w:rFonts w:ascii="Times New Roman" w:eastAsiaTheme="majorEastAsia" w:hAnsi="Times New Roman" w:cs="Times New Roman"/>
          <w:lang w:val="en-GB"/>
        </w:rPr>
        <w:t>using</w:t>
      </w:r>
      <w:r w:rsidRPr="003A14FE">
        <w:rPr>
          <w:rFonts w:ascii="Times New Roman" w:eastAsiaTheme="majorEastAsia" w:hAnsi="Times New Roman" w:cs="Times New Roman"/>
          <w:lang w:val="en-GB"/>
        </w:rPr>
        <w:t xml:space="preserve"> </w:t>
      </w:r>
      <w:r w:rsidRPr="003A14FE">
        <w:rPr>
          <w:rFonts w:ascii="Times New Roman" w:eastAsiaTheme="majorEastAsia" w:hAnsi="Times New Roman" w:cs="Times New Roman"/>
          <w:i/>
          <w:lang w:val="en-GB"/>
        </w:rPr>
        <w:t>Poll Everywhere</w:t>
      </w:r>
      <w:r w:rsidRPr="003A14FE">
        <w:rPr>
          <w:rFonts w:ascii="Times New Roman" w:eastAsiaTheme="majorEastAsia" w:hAnsi="Times New Roman" w:cs="Times New Roman"/>
          <w:lang w:val="en-GB"/>
        </w:rPr>
        <w:t xml:space="preserve">, which allows to </w:t>
      </w:r>
      <w:r w:rsidR="00303849" w:rsidRPr="003A14FE">
        <w:rPr>
          <w:rFonts w:ascii="Times New Roman" w:eastAsiaTheme="majorEastAsia" w:hAnsi="Times New Roman" w:cs="Times New Roman"/>
          <w:lang w:val="en-GB"/>
        </w:rPr>
        <w:t>conduct</w:t>
      </w:r>
      <w:r w:rsidR="00D22611" w:rsidRPr="003A14FE">
        <w:rPr>
          <w:rFonts w:ascii="Times New Roman" w:eastAsiaTheme="majorEastAsia" w:hAnsi="Times New Roman" w:cs="Times New Roman"/>
          <w:lang w:val="en-GB"/>
        </w:rPr>
        <w:t xml:space="preserve"> different types of surveys</w:t>
      </w:r>
      <w:r w:rsidR="003D3164" w:rsidRPr="003A14FE">
        <w:rPr>
          <w:rFonts w:ascii="Times New Roman" w:eastAsiaTheme="majorEastAsia" w:hAnsi="Times New Roman" w:cs="Times New Roman"/>
          <w:lang w:val="en-GB"/>
        </w:rPr>
        <w:t xml:space="preserve"> and polls. Moreover, the professor used other types of class activities, such as logical problems, crosswords, and alphabet soups.</w:t>
      </w:r>
      <w:r w:rsidRPr="003A14FE">
        <w:rPr>
          <w:rFonts w:ascii="Times New Roman" w:eastAsiaTheme="majorEastAsia" w:hAnsi="Times New Roman" w:cs="Times New Roman"/>
          <w:lang w:val="en-GB"/>
        </w:rPr>
        <w:t xml:space="preserve"> After assigning the videos, the professor created specific exercises about the contents explained in the video. Students had to work in the classroom, either individually or collect</w:t>
      </w:r>
      <w:r w:rsidR="00C41747" w:rsidRPr="003A14FE">
        <w:rPr>
          <w:rFonts w:ascii="Times New Roman" w:eastAsiaTheme="majorEastAsia" w:hAnsi="Times New Roman" w:cs="Times New Roman"/>
          <w:lang w:val="en-GB"/>
        </w:rPr>
        <w:t>ively, to perform</w:t>
      </w:r>
      <w:r w:rsidR="00CE515B" w:rsidRPr="003A14FE">
        <w:rPr>
          <w:rFonts w:ascii="Times New Roman" w:eastAsiaTheme="majorEastAsia" w:hAnsi="Times New Roman" w:cs="Times New Roman"/>
          <w:lang w:val="en-GB"/>
        </w:rPr>
        <w:t xml:space="preserve"> the</w:t>
      </w:r>
      <w:r w:rsidR="00BE5A84" w:rsidRPr="003A14FE">
        <w:rPr>
          <w:rFonts w:ascii="Times New Roman" w:eastAsiaTheme="majorEastAsia" w:hAnsi="Times New Roman" w:cs="Times New Roman"/>
          <w:lang w:val="en-GB"/>
        </w:rPr>
        <w:t>se</w:t>
      </w:r>
      <w:r w:rsidR="00CE515B" w:rsidRPr="003A14FE">
        <w:rPr>
          <w:rFonts w:ascii="Times New Roman" w:eastAsiaTheme="majorEastAsia" w:hAnsi="Times New Roman" w:cs="Times New Roman"/>
          <w:lang w:val="en-GB"/>
        </w:rPr>
        <w:t xml:space="preserve"> exercises.</w:t>
      </w:r>
      <w:r w:rsidR="00C41747" w:rsidRPr="003A14FE">
        <w:rPr>
          <w:rFonts w:ascii="Times New Roman" w:eastAsiaTheme="majorEastAsia" w:hAnsi="Times New Roman" w:cs="Times New Roman"/>
          <w:lang w:val="en-GB"/>
        </w:rPr>
        <w:t xml:space="preserve"> </w:t>
      </w:r>
    </w:p>
    <w:p w14:paraId="6B730F74" w14:textId="6A72300F" w:rsidR="00CA6E53" w:rsidRPr="003A14FE" w:rsidRDefault="00CD0987" w:rsidP="00756C87">
      <w:pPr>
        <w:spacing w:line="360" w:lineRule="auto"/>
        <w:ind w:right="170" w:firstLine="709"/>
        <w:jc w:val="both"/>
        <w:rPr>
          <w:rFonts w:ascii="Times New Roman" w:eastAsiaTheme="majorEastAsia" w:hAnsi="Times New Roman" w:cs="Times New Roman"/>
          <w:b/>
          <w:lang w:val="en-GB"/>
        </w:rPr>
      </w:pPr>
      <w:r w:rsidRPr="003A14FE">
        <w:rPr>
          <w:rFonts w:ascii="Times New Roman" w:eastAsiaTheme="majorEastAsia" w:hAnsi="Times New Roman" w:cs="Times New Roman"/>
          <w:lang w:val="en-GB"/>
        </w:rPr>
        <w:t>Students</w:t>
      </w:r>
      <w:r w:rsidR="00C41747" w:rsidRPr="003A14FE">
        <w:rPr>
          <w:rFonts w:ascii="Times New Roman" w:eastAsiaTheme="majorEastAsia" w:hAnsi="Times New Roman" w:cs="Times New Roman"/>
          <w:lang w:val="en-GB"/>
        </w:rPr>
        <w:t xml:space="preserve"> were divided </w:t>
      </w:r>
      <w:r w:rsidR="00D22611" w:rsidRPr="003A14FE">
        <w:rPr>
          <w:rFonts w:ascii="Times New Roman" w:eastAsiaTheme="majorEastAsia" w:hAnsi="Times New Roman" w:cs="Times New Roman"/>
          <w:lang w:val="en-GB"/>
        </w:rPr>
        <w:t>by following their alphabetical order</w:t>
      </w:r>
      <w:r w:rsidR="00C41747" w:rsidRPr="003A14FE">
        <w:rPr>
          <w:rFonts w:ascii="Times New Roman" w:eastAsiaTheme="majorEastAsia" w:hAnsi="Times New Roman" w:cs="Times New Roman"/>
          <w:lang w:val="en-GB"/>
        </w:rPr>
        <w:t>. The two groups, control and experiment, were homogenous in terms of observable condition</w:t>
      </w:r>
      <w:r w:rsidR="00262DDB" w:rsidRPr="003A14FE">
        <w:rPr>
          <w:rFonts w:ascii="Times New Roman" w:eastAsiaTheme="majorEastAsia" w:hAnsi="Times New Roman" w:cs="Times New Roman"/>
          <w:lang w:val="en-GB"/>
        </w:rPr>
        <w:t>s</w:t>
      </w:r>
      <w:r w:rsidR="00384717" w:rsidRPr="003A14FE">
        <w:rPr>
          <w:rFonts w:ascii="Times New Roman" w:eastAsiaTheme="majorEastAsia" w:hAnsi="Times New Roman" w:cs="Times New Roman"/>
          <w:lang w:val="en-GB"/>
        </w:rPr>
        <w:t xml:space="preserve"> (see table 1)</w:t>
      </w:r>
      <w:r w:rsidR="00C41747" w:rsidRPr="003A14FE">
        <w:rPr>
          <w:rFonts w:ascii="Times New Roman" w:eastAsiaTheme="majorEastAsia" w:hAnsi="Times New Roman" w:cs="Times New Roman"/>
          <w:lang w:val="en-GB"/>
        </w:rPr>
        <w:t>, with the only differ</w:t>
      </w:r>
      <w:r w:rsidR="0007014F" w:rsidRPr="003A14FE">
        <w:rPr>
          <w:rFonts w:ascii="Times New Roman" w:eastAsiaTheme="majorEastAsia" w:hAnsi="Times New Roman" w:cs="Times New Roman"/>
          <w:lang w:val="en-GB"/>
        </w:rPr>
        <w:t>ence being the type of teaching methodology that students were exposed to, FC for the experiment group and traditional class integrated with</w:t>
      </w:r>
      <w:r w:rsidR="00E70350" w:rsidRPr="003A14FE">
        <w:rPr>
          <w:rFonts w:ascii="Times New Roman" w:eastAsiaTheme="majorEastAsia" w:hAnsi="Times New Roman" w:cs="Times New Roman"/>
          <w:lang w:val="en-GB"/>
        </w:rPr>
        <w:t xml:space="preserve"> </w:t>
      </w:r>
      <w:r w:rsidR="00F45B7E" w:rsidRPr="003A14FE">
        <w:rPr>
          <w:rFonts w:ascii="Times New Roman" w:eastAsiaTheme="majorEastAsia" w:hAnsi="Times New Roman" w:cs="Times New Roman"/>
          <w:lang w:val="en-GB"/>
        </w:rPr>
        <w:t xml:space="preserve">other </w:t>
      </w:r>
      <w:r w:rsidR="0007014F" w:rsidRPr="003A14FE">
        <w:rPr>
          <w:rFonts w:ascii="Times New Roman" w:eastAsiaTheme="majorEastAsia" w:hAnsi="Times New Roman" w:cs="Times New Roman"/>
          <w:lang w:val="en-GB"/>
        </w:rPr>
        <w:t>active learning techniques for the control group.</w:t>
      </w:r>
    </w:p>
    <w:p w14:paraId="457C7B49" w14:textId="0E3D6D69" w:rsidR="00D42BC4" w:rsidRPr="003A14FE" w:rsidRDefault="00F84A3D" w:rsidP="00B67D07">
      <w:pPr>
        <w:spacing w:line="360" w:lineRule="auto"/>
        <w:ind w:right="170"/>
        <w:jc w:val="both"/>
        <w:rPr>
          <w:rFonts w:ascii="Times New Roman" w:eastAsiaTheme="majorEastAsia" w:hAnsi="Times New Roman" w:cs="Times New Roman"/>
          <w:b/>
          <w:lang w:val="en-GB"/>
        </w:rPr>
      </w:pPr>
      <w:r w:rsidRPr="003A14FE">
        <w:rPr>
          <w:rFonts w:ascii="Times New Roman" w:eastAsiaTheme="majorEastAsia" w:hAnsi="Times New Roman" w:cs="Times New Roman"/>
          <w:b/>
          <w:lang w:val="en-GB"/>
        </w:rPr>
        <w:t>Data</w:t>
      </w:r>
      <w:r w:rsidR="00A96A70" w:rsidRPr="003A14FE">
        <w:rPr>
          <w:rFonts w:ascii="Times New Roman" w:eastAsiaTheme="majorEastAsia" w:hAnsi="Times New Roman" w:cs="Times New Roman"/>
          <w:b/>
          <w:lang w:val="en-GB"/>
        </w:rPr>
        <w:t>: student characteristics</w:t>
      </w:r>
      <w:r w:rsidR="00350AB7" w:rsidRPr="003A14FE">
        <w:rPr>
          <w:rFonts w:ascii="Times New Roman" w:eastAsiaTheme="majorEastAsia" w:hAnsi="Times New Roman" w:cs="Times New Roman"/>
          <w:b/>
          <w:lang w:val="en-GB"/>
        </w:rPr>
        <w:t>, academic performance, class attendance and soft skills</w:t>
      </w:r>
    </w:p>
    <w:p w14:paraId="53926E0B" w14:textId="3D879A5A" w:rsidR="00D42BC4" w:rsidRPr="003A14FE" w:rsidRDefault="00D42BC4" w:rsidP="00D42BC4">
      <w:pPr>
        <w:spacing w:line="360" w:lineRule="auto"/>
        <w:ind w:right="170" w:firstLine="720"/>
        <w:jc w:val="both"/>
        <w:rPr>
          <w:rFonts w:ascii="Times New Roman" w:eastAsiaTheme="majorEastAsia" w:hAnsi="Times New Roman" w:cs="Times New Roman"/>
          <w:bCs/>
          <w:lang w:val="en-GB"/>
        </w:rPr>
      </w:pPr>
      <w:r w:rsidRPr="003A14FE">
        <w:rPr>
          <w:rFonts w:ascii="Times New Roman" w:eastAsiaTheme="majorEastAsia" w:hAnsi="Times New Roman" w:cs="Times New Roman"/>
          <w:bCs/>
          <w:lang w:val="en-GB"/>
        </w:rPr>
        <w:t>In order to collect</w:t>
      </w:r>
      <w:r w:rsidR="00D874A7" w:rsidRPr="003A14FE">
        <w:rPr>
          <w:rFonts w:ascii="Times New Roman" w:eastAsiaTheme="majorEastAsia" w:hAnsi="Times New Roman" w:cs="Times New Roman"/>
          <w:bCs/>
          <w:lang w:val="en-GB"/>
        </w:rPr>
        <w:t xml:space="preserve"> the</w:t>
      </w:r>
      <w:r w:rsidRPr="003A14FE">
        <w:rPr>
          <w:rFonts w:ascii="Times New Roman" w:eastAsiaTheme="majorEastAsia" w:hAnsi="Times New Roman" w:cs="Times New Roman"/>
          <w:bCs/>
          <w:lang w:val="en-GB"/>
        </w:rPr>
        <w:t xml:space="preserve"> data about the characteristics of students, we used the following variables: membershi</w:t>
      </w:r>
      <w:r w:rsidR="00E70350" w:rsidRPr="003A14FE">
        <w:rPr>
          <w:rFonts w:ascii="Times New Roman" w:eastAsiaTheme="majorEastAsia" w:hAnsi="Times New Roman" w:cs="Times New Roman"/>
          <w:bCs/>
          <w:lang w:val="en-GB"/>
        </w:rPr>
        <w:t>p of the control or experiment</w:t>
      </w:r>
      <w:r w:rsidRPr="003A14FE">
        <w:rPr>
          <w:rFonts w:ascii="Times New Roman" w:eastAsiaTheme="majorEastAsia" w:hAnsi="Times New Roman" w:cs="Times New Roman"/>
          <w:bCs/>
          <w:lang w:val="en-GB"/>
        </w:rPr>
        <w:t xml:space="preserve"> group, where the FC was implemented; gender; and</w:t>
      </w:r>
      <w:r w:rsidR="0071335E" w:rsidRPr="003A14FE">
        <w:rPr>
          <w:rFonts w:ascii="Times New Roman" w:eastAsiaTheme="majorEastAsia" w:hAnsi="Times New Roman" w:cs="Times New Roman"/>
          <w:bCs/>
          <w:lang w:val="en-GB"/>
        </w:rPr>
        <w:t xml:space="preserve"> the</w:t>
      </w:r>
      <w:r w:rsidRPr="003A14FE">
        <w:rPr>
          <w:rFonts w:ascii="Times New Roman" w:eastAsiaTheme="majorEastAsia" w:hAnsi="Times New Roman" w:cs="Times New Roman"/>
          <w:bCs/>
          <w:lang w:val="en-GB"/>
        </w:rPr>
        <w:t xml:space="preserve"> academic performance of each student according to his/he</w:t>
      </w:r>
      <w:r w:rsidR="00B67D07" w:rsidRPr="003A14FE">
        <w:rPr>
          <w:rFonts w:ascii="Times New Roman" w:eastAsiaTheme="majorEastAsia" w:hAnsi="Times New Roman" w:cs="Times New Roman"/>
          <w:bCs/>
          <w:lang w:val="en-GB"/>
        </w:rPr>
        <w:t>r official grades in the Degree</w:t>
      </w:r>
      <w:r w:rsidRPr="003A14FE">
        <w:rPr>
          <w:rFonts w:ascii="Times New Roman" w:eastAsiaTheme="majorEastAsia" w:hAnsi="Times New Roman" w:cs="Times New Roman"/>
          <w:bCs/>
          <w:lang w:val="en-GB"/>
        </w:rPr>
        <w:t xml:space="preserve"> in International Relations,</w:t>
      </w:r>
      <w:r w:rsidR="00B67D07" w:rsidRPr="003A14FE">
        <w:rPr>
          <w:rFonts w:ascii="Times New Roman" w:eastAsiaTheme="majorEastAsia" w:hAnsi="Times New Roman" w:cs="Times New Roman"/>
          <w:bCs/>
          <w:lang w:val="en-GB"/>
        </w:rPr>
        <w:t xml:space="preserve"> in the Degree in</w:t>
      </w:r>
      <w:r w:rsidRPr="003A14FE">
        <w:rPr>
          <w:rFonts w:ascii="Times New Roman" w:eastAsiaTheme="majorEastAsia" w:hAnsi="Times New Roman" w:cs="Times New Roman"/>
          <w:bCs/>
          <w:lang w:val="en-GB"/>
        </w:rPr>
        <w:t xml:space="preserve"> Business Administration, and</w:t>
      </w:r>
      <w:r w:rsidR="00B67D07" w:rsidRPr="003A14FE">
        <w:rPr>
          <w:rFonts w:ascii="Times New Roman" w:eastAsiaTheme="majorEastAsia" w:hAnsi="Times New Roman" w:cs="Times New Roman"/>
          <w:bCs/>
          <w:lang w:val="en-GB"/>
        </w:rPr>
        <w:t xml:space="preserve"> in the D</w:t>
      </w:r>
      <w:r w:rsidRPr="003A14FE">
        <w:rPr>
          <w:rFonts w:ascii="Times New Roman" w:eastAsiaTheme="majorEastAsia" w:hAnsi="Times New Roman" w:cs="Times New Roman"/>
          <w:bCs/>
          <w:lang w:val="en-GB"/>
        </w:rPr>
        <w:t xml:space="preserve">iploma in </w:t>
      </w:r>
      <w:r w:rsidRPr="003A14FE">
        <w:rPr>
          <w:rFonts w:ascii="Times New Roman" w:eastAsiaTheme="majorEastAsia" w:hAnsi="Times New Roman" w:cs="Times New Roman"/>
          <w:bCs/>
          <w:lang w:val="en-GB"/>
        </w:rPr>
        <w:lastRenderedPageBreak/>
        <w:t xml:space="preserve">Development of Personal, Communication, and Professional Abilities. These are the </w:t>
      </w:r>
      <w:r w:rsidR="00234FB4" w:rsidRPr="003A14FE">
        <w:rPr>
          <w:rFonts w:ascii="Times New Roman" w:eastAsiaTheme="majorEastAsia" w:hAnsi="Times New Roman" w:cs="Times New Roman"/>
          <w:bCs/>
          <w:lang w:val="en-GB"/>
        </w:rPr>
        <w:t xml:space="preserve">five </w:t>
      </w:r>
      <w:r w:rsidRPr="003A14FE">
        <w:rPr>
          <w:rFonts w:ascii="Times New Roman" w:eastAsiaTheme="majorEastAsia" w:hAnsi="Times New Roman" w:cs="Times New Roman"/>
          <w:bCs/>
          <w:lang w:val="en-GB"/>
        </w:rPr>
        <w:t xml:space="preserve">independent variables of our study. </w:t>
      </w:r>
    </w:p>
    <w:p w14:paraId="32D374FB" w14:textId="62F3709C" w:rsidR="002F7D24" w:rsidRPr="003A14FE" w:rsidRDefault="00CE7D64" w:rsidP="00D42BC4">
      <w:pPr>
        <w:spacing w:line="360" w:lineRule="auto"/>
        <w:ind w:right="170" w:firstLine="720"/>
        <w:jc w:val="both"/>
        <w:rPr>
          <w:rFonts w:ascii="Times New Roman" w:eastAsiaTheme="majorEastAsia" w:hAnsi="Times New Roman" w:cs="Times New Roman"/>
          <w:bCs/>
          <w:color w:val="000000" w:themeColor="text1"/>
          <w:lang w:val="en-GB"/>
        </w:rPr>
      </w:pPr>
      <w:r w:rsidRPr="003A14FE">
        <w:rPr>
          <w:rFonts w:ascii="Times New Roman" w:eastAsiaTheme="majorEastAsia" w:hAnsi="Times New Roman" w:cs="Times New Roman"/>
          <w:bCs/>
          <w:lang w:val="en-GB"/>
        </w:rPr>
        <w:t>Table 1</w:t>
      </w:r>
      <w:r w:rsidR="00D42BC4" w:rsidRPr="003A14FE">
        <w:rPr>
          <w:rFonts w:ascii="Times New Roman" w:eastAsiaTheme="majorEastAsia" w:hAnsi="Times New Roman" w:cs="Times New Roman"/>
          <w:bCs/>
          <w:lang w:val="en-GB"/>
        </w:rPr>
        <w:t xml:space="preserve"> present</w:t>
      </w:r>
      <w:r w:rsidRPr="003A14FE">
        <w:rPr>
          <w:rFonts w:ascii="Times New Roman" w:eastAsiaTheme="majorEastAsia" w:hAnsi="Times New Roman" w:cs="Times New Roman"/>
          <w:bCs/>
          <w:lang w:val="en-GB"/>
        </w:rPr>
        <w:t>s</w:t>
      </w:r>
      <w:r w:rsidR="00D42BC4" w:rsidRPr="003A14FE">
        <w:rPr>
          <w:rFonts w:ascii="Times New Roman" w:eastAsiaTheme="majorEastAsia" w:hAnsi="Times New Roman" w:cs="Times New Roman"/>
          <w:bCs/>
          <w:lang w:val="en-GB"/>
        </w:rPr>
        <w:t xml:space="preserve"> the main descriptive statistics</w:t>
      </w:r>
      <w:r w:rsidR="002C09DD" w:rsidRPr="003A14FE">
        <w:rPr>
          <w:rFonts w:ascii="Times New Roman" w:eastAsiaTheme="majorEastAsia" w:hAnsi="Times New Roman" w:cs="Times New Roman"/>
          <w:bCs/>
          <w:lang w:val="en-GB"/>
        </w:rPr>
        <w:t xml:space="preserve"> </w:t>
      </w:r>
      <w:r w:rsidR="00D42BC4" w:rsidRPr="003A14FE">
        <w:rPr>
          <w:rFonts w:ascii="Times New Roman" w:eastAsiaTheme="majorEastAsia" w:hAnsi="Times New Roman" w:cs="Times New Roman"/>
          <w:bCs/>
          <w:lang w:val="en-GB"/>
        </w:rPr>
        <w:t xml:space="preserve">for these variables, </w:t>
      </w:r>
      <w:r w:rsidR="00B24994" w:rsidRPr="003A14FE">
        <w:rPr>
          <w:rFonts w:ascii="Times New Roman" w:eastAsiaTheme="majorEastAsia" w:hAnsi="Times New Roman" w:cs="Times New Roman"/>
          <w:bCs/>
          <w:lang w:val="en-GB"/>
        </w:rPr>
        <w:t xml:space="preserve">comparing student characteristics, and </w:t>
      </w:r>
      <w:r w:rsidR="00D42BC4" w:rsidRPr="003A14FE">
        <w:rPr>
          <w:rFonts w:ascii="Times New Roman" w:eastAsiaTheme="majorEastAsia" w:hAnsi="Times New Roman" w:cs="Times New Roman"/>
          <w:bCs/>
          <w:lang w:val="en-GB"/>
        </w:rPr>
        <w:t>divided in terms</w:t>
      </w:r>
      <w:r w:rsidR="00E70350" w:rsidRPr="003A14FE">
        <w:rPr>
          <w:rFonts w:ascii="Times New Roman" w:eastAsiaTheme="majorEastAsia" w:hAnsi="Times New Roman" w:cs="Times New Roman"/>
          <w:bCs/>
          <w:lang w:val="en-GB"/>
        </w:rPr>
        <w:t xml:space="preserve"> of the control and experiment</w:t>
      </w:r>
      <w:r w:rsidR="00D42BC4" w:rsidRPr="003A14FE">
        <w:rPr>
          <w:rFonts w:ascii="Times New Roman" w:eastAsiaTheme="majorEastAsia" w:hAnsi="Times New Roman" w:cs="Times New Roman"/>
          <w:bCs/>
          <w:lang w:val="en-GB"/>
        </w:rPr>
        <w:t xml:space="preserve"> group. Moreover, we present the differences between the two</w:t>
      </w:r>
      <w:r w:rsidR="00143BA0" w:rsidRPr="003A14FE">
        <w:rPr>
          <w:rFonts w:ascii="Times New Roman" w:eastAsiaTheme="majorEastAsia" w:hAnsi="Times New Roman" w:cs="Times New Roman"/>
          <w:bCs/>
          <w:lang w:val="en-GB"/>
        </w:rPr>
        <w:t>.</w:t>
      </w:r>
      <w:r w:rsidR="00D42BC4" w:rsidRPr="003A14FE">
        <w:rPr>
          <w:rFonts w:ascii="Times New Roman" w:eastAsiaTheme="majorEastAsia" w:hAnsi="Times New Roman" w:cs="Times New Roman"/>
          <w:bCs/>
          <w:lang w:val="en-GB"/>
        </w:rPr>
        <w:t xml:space="preserve"> </w:t>
      </w:r>
      <w:r w:rsidR="00D42BC4" w:rsidRPr="003A14FE">
        <w:rPr>
          <w:rFonts w:ascii="Times New Roman" w:eastAsiaTheme="majorEastAsia" w:hAnsi="Times New Roman" w:cs="Times New Roman"/>
          <w:bCs/>
          <w:color w:val="000000" w:themeColor="text1"/>
          <w:lang w:val="en-GB"/>
        </w:rPr>
        <w:t xml:space="preserve">There are no significant differences between these factors in the two samples, except for </w:t>
      </w:r>
      <w:r w:rsidR="00EA2721" w:rsidRPr="003A14FE">
        <w:rPr>
          <w:rFonts w:ascii="Times New Roman" w:eastAsiaTheme="majorEastAsia" w:hAnsi="Times New Roman" w:cs="Times New Roman"/>
          <w:bCs/>
          <w:color w:val="000000" w:themeColor="text1"/>
          <w:lang w:val="en-GB"/>
        </w:rPr>
        <w:t>gender</w:t>
      </w:r>
      <w:r w:rsidR="00D42BC4" w:rsidRPr="003A14FE">
        <w:rPr>
          <w:rFonts w:ascii="Times New Roman" w:eastAsiaTheme="majorEastAsia" w:hAnsi="Times New Roman" w:cs="Times New Roman"/>
          <w:bCs/>
          <w:color w:val="000000" w:themeColor="text1"/>
          <w:lang w:val="en-GB"/>
        </w:rPr>
        <w:t xml:space="preserve">. The control group is composed mostly of </w:t>
      </w:r>
      <w:r w:rsidR="00E70350" w:rsidRPr="003A14FE">
        <w:rPr>
          <w:rFonts w:ascii="Times New Roman" w:eastAsiaTheme="majorEastAsia" w:hAnsi="Times New Roman" w:cs="Times New Roman"/>
          <w:bCs/>
          <w:color w:val="000000" w:themeColor="text1"/>
          <w:lang w:val="en-GB"/>
        </w:rPr>
        <w:t>women, while in the experiment</w:t>
      </w:r>
      <w:r w:rsidR="00D42BC4" w:rsidRPr="003A14FE">
        <w:rPr>
          <w:rFonts w:ascii="Times New Roman" w:eastAsiaTheme="majorEastAsia" w:hAnsi="Times New Roman" w:cs="Times New Roman"/>
          <w:bCs/>
          <w:color w:val="000000" w:themeColor="text1"/>
          <w:lang w:val="en-GB"/>
        </w:rPr>
        <w:t xml:space="preserve"> group women are a minority. The </w:t>
      </w:r>
      <w:r w:rsidR="00143BA0" w:rsidRPr="003A14FE">
        <w:rPr>
          <w:rFonts w:ascii="Times New Roman" w:eastAsiaTheme="majorEastAsia" w:hAnsi="Times New Roman" w:cs="Times New Roman"/>
          <w:bCs/>
          <w:color w:val="000000" w:themeColor="text1"/>
          <w:lang w:val="en-GB"/>
        </w:rPr>
        <w:t>other factors</w:t>
      </w:r>
      <w:r w:rsidR="00D42BC4" w:rsidRPr="003A14FE">
        <w:rPr>
          <w:rFonts w:ascii="Times New Roman" w:eastAsiaTheme="majorEastAsia" w:hAnsi="Times New Roman" w:cs="Times New Roman"/>
          <w:bCs/>
          <w:color w:val="000000" w:themeColor="text1"/>
          <w:lang w:val="en-GB"/>
        </w:rPr>
        <w:t>,</w:t>
      </w:r>
      <w:r w:rsidR="00143BA0" w:rsidRPr="003A14FE">
        <w:rPr>
          <w:rFonts w:ascii="Times New Roman" w:eastAsiaTheme="majorEastAsia" w:hAnsi="Times New Roman" w:cs="Times New Roman"/>
          <w:bCs/>
          <w:color w:val="000000" w:themeColor="text1"/>
          <w:lang w:val="en-GB"/>
        </w:rPr>
        <w:t xml:space="preserve"> more</w:t>
      </w:r>
      <w:r w:rsidR="00D42BC4" w:rsidRPr="003A14FE">
        <w:rPr>
          <w:rFonts w:ascii="Times New Roman" w:eastAsiaTheme="majorEastAsia" w:hAnsi="Times New Roman" w:cs="Times New Roman"/>
          <w:bCs/>
          <w:color w:val="000000" w:themeColor="text1"/>
          <w:lang w:val="en-GB"/>
        </w:rPr>
        <w:t xml:space="preserve"> clearly academic, allow us to assume the homogeneity between both groups.</w:t>
      </w:r>
    </w:p>
    <w:p w14:paraId="287DD9D5" w14:textId="05D182C2" w:rsidR="002F7D24" w:rsidRPr="003A14FE" w:rsidRDefault="002F7D24" w:rsidP="007F218B">
      <w:pPr>
        <w:spacing w:line="360" w:lineRule="auto"/>
        <w:ind w:left="170" w:right="170"/>
        <w:jc w:val="center"/>
        <w:rPr>
          <w:rFonts w:ascii="Times New Roman" w:eastAsiaTheme="majorEastAsia" w:hAnsi="Times New Roman" w:cs="Times New Roman"/>
          <w:b/>
          <w:bCs/>
          <w:color w:val="FF0000"/>
          <w:lang w:val="en-GB"/>
        </w:rPr>
      </w:pPr>
      <w:r w:rsidRPr="003A14FE">
        <w:rPr>
          <w:rFonts w:ascii="Times New Roman" w:eastAsiaTheme="majorEastAsia" w:hAnsi="Times New Roman" w:cs="Times New Roman"/>
          <w:b/>
          <w:bCs/>
          <w:color w:val="000000" w:themeColor="text1"/>
          <w:lang w:val="en-GB"/>
        </w:rPr>
        <w:t>Tabl</w:t>
      </w:r>
      <w:r w:rsidR="007F218B" w:rsidRPr="003A14FE">
        <w:rPr>
          <w:rFonts w:ascii="Times New Roman" w:eastAsiaTheme="majorEastAsia" w:hAnsi="Times New Roman" w:cs="Times New Roman"/>
          <w:b/>
          <w:bCs/>
          <w:color w:val="000000" w:themeColor="text1"/>
          <w:lang w:val="en-GB"/>
        </w:rPr>
        <w:t>e</w:t>
      </w:r>
      <w:r w:rsidR="00BC0F40" w:rsidRPr="003A14FE">
        <w:rPr>
          <w:rFonts w:ascii="Times New Roman" w:eastAsiaTheme="majorEastAsia" w:hAnsi="Times New Roman" w:cs="Times New Roman"/>
          <w:b/>
          <w:bCs/>
          <w:color w:val="000000" w:themeColor="text1"/>
          <w:lang w:val="en-GB"/>
        </w:rPr>
        <w:t xml:space="preserve"> </w:t>
      </w:r>
      <w:r w:rsidR="00EA2721" w:rsidRPr="003A14FE">
        <w:rPr>
          <w:rFonts w:ascii="Times New Roman" w:eastAsiaTheme="majorEastAsia" w:hAnsi="Times New Roman" w:cs="Times New Roman"/>
          <w:b/>
          <w:bCs/>
          <w:color w:val="000000" w:themeColor="text1"/>
          <w:lang w:val="en-GB"/>
        </w:rPr>
        <w:t>1</w:t>
      </w:r>
      <w:r w:rsidR="00BC0F40" w:rsidRPr="003A14FE">
        <w:rPr>
          <w:rFonts w:ascii="Times New Roman" w:eastAsiaTheme="majorEastAsia" w:hAnsi="Times New Roman" w:cs="Times New Roman"/>
          <w:b/>
          <w:bCs/>
          <w:color w:val="000000" w:themeColor="text1"/>
          <w:lang w:val="en-GB"/>
        </w:rPr>
        <w:t>.</w:t>
      </w:r>
      <w:r w:rsidRPr="003A14FE">
        <w:rPr>
          <w:rFonts w:ascii="Times New Roman" w:eastAsiaTheme="majorEastAsia" w:hAnsi="Times New Roman" w:cs="Times New Roman"/>
          <w:b/>
          <w:bCs/>
          <w:color w:val="000000" w:themeColor="text1"/>
          <w:lang w:val="en-GB"/>
        </w:rPr>
        <w:t xml:space="preserve"> </w:t>
      </w:r>
      <w:r w:rsidR="000044E3" w:rsidRPr="003A14FE">
        <w:rPr>
          <w:rFonts w:ascii="Times New Roman" w:eastAsiaTheme="majorEastAsia" w:hAnsi="Times New Roman" w:cs="Times New Roman"/>
          <w:b/>
          <w:bCs/>
          <w:color w:val="000000" w:themeColor="text1"/>
          <w:lang w:val="en-GB"/>
        </w:rPr>
        <w:t xml:space="preserve">Descriptive statistics </w:t>
      </w:r>
      <w:r w:rsidR="007F218B" w:rsidRPr="003A14FE">
        <w:rPr>
          <w:rFonts w:ascii="Times New Roman" w:eastAsiaTheme="majorEastAsia" w:hAnsi="Times New Roman" w:cs="Times New Roman"/>
          <w:b/>
          <w:bCs/>
          <w:color w:val="000000" w:themeColor="text1"/>
          <w:lang w:val="en-GB"/>
        </w:rPr>
        <w:t>of student characteristics</w:t>
      </w:r>
    </w:p>
    <w:tbl>
      <w:tblPr>
        <w:tblW w:w="8647" w:type="dxa"/>
        <w:tblCellMar>
          <w:left w:w="70" w:type="dxa"/>
          <w:right w:w="70" w:type="dxa"/>
        </w:tblCellMar>
        <w:tblLook w:val="04A0" w:firstRow="1" w:lastRow="0" w:firstColumn="1" w:lastColumn="0" w:noHBand="0" w:noVBand="1"/>
      </w:tblPr>
      <w:tblGrid>
        <w:gridCol w:w="284"/>
        <w:gridCol w:w="2410"/>
        <w:gridCol w:w="992"/>
        <w:gridCol w:w="992"/>
        <w:gridCol w:w="851"/>
        <w:gridCol w:w="1134"/>
        <w:gridCol w:w="992"/>
        <w:gridCol w:w="992"/>
      </w:tblGrid>
      <w:tr w:rsidR="006119CC" w:rsidRPr="003A14FE" w14:paraId="038E9846" w14:textId="77777777" w:rsidTr="00DF536A">
        <w:trPr>
          <w:trHeight w:val="315"/>
        </w:trPr>
        <w:tc>
          <w:tcPr>
            <w:tcW w:w="284" w:type="dxa"/>
            <w:tcBorders>
              <w:top w:val="nil"/>
              <w:left w:val="nil"/>
              <w:bottom w:val="nil"/>
              <w:right w:val="nil"/>
            </w:tcBorders>
            <w:shd w:val="clear" w:color="auto" w:fill="auto"/>
            <w:noWrap/>
            <w:vAlign w:val="bottom"/>
            <w:hideMark/>
          </w:tcPr>
          <w:p w14:paraId="0DB81C8D" w14:textId="77777777" w:rsidR="006119CC" w:rsidRPr="003A14FE" w:rsidRDefault="006119CC" w:rsidP="006119CC">
            <w:pPr>
              <w:spacing w:after="0" w:line="240" w:lineRule="auto"/>
              <w:rPr>
                <w:rFonts w:ascii="Times New Roman" w:eastAsia="Times New Roman" w:hAnsi="Times New Roman" w:cs="Times New Roman"/>
                <w:sz w:val="20"/>
                <w:szCs w:val="20"/>
                <w:lang w:val="en-GB" w:eastAsia="es-ES"/>
              </w:rPr>
            </w:pPr>
          </w:p>
        </w:tc>
        <w:tc>
          <w:tcPr>
            <w:tcW w:w="2410" w:type="dxa"/>
            <w:tcBorders>
              <w:top w:val="nil"/>
              <w:left w:val="nil"/>
              <w:bottom w:val="nil"/>
              <w:right w:val="nil"/>
            </w:tcBorders>
            <w:shd w:val="clear" w:color="auto" w:fill="auto"/>
            <w:noWrap/>
            <w:vAlign w:val="bottom"/>
            <w:hideMark/>
          </w:tcPr>
          <w:p w14:paraId="6B2BF53B" w14:textId="77777777" w:rsidR="006119CC" w:rsidRPr="003A14FE" w:rsidRDefault="006119CC" w:rsidP="006119CC">
            <w:pPr>
              <w:spacing w:after="0" w:line="240" w:lineRule="auto"/>
              <w:rPr>
                <w:rFonts w:ascii="Times New Roman" w:eastAsia="Times New Roman" w:hAnsi="Times New Roman" w:cs="Times New Roman"/>
                <w:sz w:val="20"/>
                <w:szCs w:val="20"/>
                <w:lang w:val="en-GB" w:eastAsia="es-ES"/>
              </w:rPr>
            </w:pPr>
          </w:p>
        </w:tc>
        <w:tc>
          <w:tcPr>
            <w:tcW w:w="198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06BD87D" w14:textId="77777777"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Control Group</w:t>
            </w:r>
          </w:p>
        </w:tc>
        <w:tc>
          <w:tcPr>
            <w:tcW w:w="1985"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45CF739" w14:textId="1501BB07" w:rsidR="006119CC" w:rsidRPr="003A14FE" w:rsidRDefault="00E70350"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Experiment</w:t>
            </w:r>
            <w:r w:rsidR="006119CC" w:rsidRPr="003A14FE">
              <w:rPr>
                <w:rFonts w:ascii="Times New Roman" w:eastAsia="Times New Roman" w:hAnsi="Times New Roman" w:cs="Times New Roman"/>
                <w:color w:val="000000"/>
                <w:sz w:val="20"/>
                <w:szCs w:val="20"/>
                <w:lang w:val="en-GB" w:eastAsia="es-ES"/>
              </w:rPr>
              <w:t xml:space="preserve"> Group</w:t>
            </w:r>
          </w:p>
        </w:tc>
        <w:tc>
          <w:tcPr>
            <w:tcW w:w="1984"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D8507F1" w14:textId="77777777"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Difference (Exp-</w:t>
            </w:r>
            <w:proofErr w:type="spellStart"/>
            <w:r w:rsidRPr="003A14FE">
              <w:rPr>
                <w:rFonts w:ascii="Times New Roman" w:eastAsia="Times New Roman" w:hAnsi="Times New Roman" w:cs="Times New Roman"/>
                <w:color w:val="000000"/>
                <w:sz w:val="20"/>
                <w:szCs w:val="20"/>
                <w:lang w:val="en-GB" w:eastAsia="es-ES"/>
              </w:rPr>
              <w:t>Cont</w:t>
            </w:r>
            <w:proofErr w:type="spellEnd"/>
            <w:r w:rsidRPr="003A14FE">
              <w:rPr>
                <w:rFonts w:ascii="Times New Roman" w:eastAsia="Times New Roman" w:hAnsi="Times New Roman" w:cs="Times New Roman"/>
                <w:color w:val="000000"/>
                <w:sz w:val="20"/>
                <w:szCs w:val="20"/>
                <w:lang w:val="en-GB" w:eastAsia="es-ES"/>
              </w:rPr>
              <w:t>)</w:t>
            </w:r>
          </w:p>
        </w:tc>
      </w:tr>
      <w:tr w:rsidR="00DF536A" w:rsidRPr="003A14FE" w14:paraId="18209A67" w14:textId="77777777" w:rsidTr="00DF536A">
        <w:trPr>
          <w:trHeight w:val="315"/>
        </w:trPr>
        <w:tc>
          <w:tcPr>
            <w:tcW w:w="284" w:type="dxa"/>
            <w:tcBorders>
              <w:top w:val="nil"/>
              <w:left w:val="nil"/>
              <w:bottom w:val="nil"/>
              <w:right w:val="nil"/>
            </w:tcBorders>
            <w:shd w:val="clear" w:color="auto" w:fill="auto"/>
            <w:noWrap/>
            <w:vAlign w:val="bottom"/>
            <w:hideMark/>
          </w:tcPr>
          <w:p w14:paraId="1074623D" w14:textId="77777777"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p>
        </w:tc>
        <w:tc>
          <w:tcPr>
            <w:tcW w:w="2410" w:type="dxa"/>
            <w:tcBorders>
              <w:top w:val="nil"/>
              <w:left w:val="nil"/>
              <w:bottom w:val="nil"/>
              <w:right w:val="nil"/>
            </w:tcBorders>
            <w:shd w:val="clear" w:color="auto" w:fill="auto"/>
            <w:noWrap/>
            <w:vAlign w:val="bottom"/>
            <w:hideMark/>
          </w:tcPr>
          <w:p w14:paraId="5BE98976" w14:textId="77777777" w:rsidR="006119CC" w:rsidRPr="003A14FE" w:rsidRDefault="006119CC" w:rsidP="006119CC">
            <w:pPr>
              <w:spacing w:after="0" w:line="240" w:lineRule="auto"/>
              <w:rPr>
                <w:rFonts w:ascii="Times New Roman" w:eastAsia="Times New Roman" w:hAnsi="Times New Roman" w:cs="Times New Roman"/>
                <w:sz w:val="20"/>
                <w:szCs w:val="20"/>
                <w:lang w:val="en-GB" w:eastAsia="es-ES"/>
              </w:rPr>
            </w:pPr>
          </w:p>
        </w:tc>
        <w:tc>
          <w:tcPr>
            <w:tcW w:w="992" w:type="dxa"/>
            <w:tcBorders>
              <w:top w:val="nil"/>
              <w:left w:val="single" w:sz="4" w:space="0" w:color="auto"/>
              <w:bottom w:val="nil"/>
              <w:right w:val="nil"/>
            </w:tcBorders>
            <w:shd w:val="clear" w:color="auto" w:fill="auto"/>
            <w:noWrap/>
            <w:vAlign w:val="bottom"/>
            <w:hideMark/>
          </w:tcPr>
          <w:p w14:paraId="294B62C3" w14:textId="77777777"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Mean</w:t>
            </w:r>
          </w:p>
        </w:tc>
        <w:tc>
          <w:tcPr>
            <w:tcW w:w="992" w:type="dxa"/>
            <w:tcBorders>
              <w:top w:val="nil"/>
              <w:left w:val="single" w:sz="4" w:space="0" w:color="auto"/>
              <w:bottom w:val="nil"/>
              <w:right w:val="single" w:sz="4" w:space="0" w:color="auto"/>
            </w:tcBorders>
            <w:shd w:val="clear" w:color="auto" w:fill="auto"/>
            <w:noWrap/>
            <w:vAlign w:val="bottom"/>
            <w:hideMark/>
          </w:tcPr>
          <w:p w14:paraId="4C18A616" w14:textId="3100C74A"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St</w:t>
            </w:r>
            <w:r w:rsidR="00867F19" w:rsidRPr="003A14FE">
              <w:rPr>
                <w:rFonts w:ascii="Times New Roman" w:eastAsia="Times New Roman" w:hAnsi="Times New Roman" w:cs="Times New Roman"/>
                <w:color w:val="000000"/>
                <w:sz w:val="20"/>
                <w:szCs w:val="20"/>
                <w:lang w:val="en-GB" w:eastAsia="es-ES"/>
              </w:rPr>
              <w:t>d.</w:t>
            </w:r>
            <w:r w:rsidRPr="003A14FE">
              <w:rPr>
                <w:rFonts w:ascii="Times New Roman" w:eastAsia="Times New Roman" w:hAnsi="Times New Roman" w:cs="Times New Roman"/>
                <w:color w:val="000000"/>
                <w:sz w:val="20"/>
                <w:szCs w:val="20"/>
                <w:lang w:val="en-GB" w:eastAsia="es-ES"/>
              </w:rPr>
              <w:t xml:space="preserve"> Dev</w:t>
            </w:r>
            <w:r w:rsidR="00867F19" w:rsidRPr="003A14FE">
              <w:rPr>
                <w:rFonts w:ascii="Times New Roman" w:eastAsia="Times New Roman" w:hAnsi="Times New Roman" w:cs="Times New Roman"/>
                <w:color w:val="000000"/>
                <w:sz w:val="20"/>
                <w:szCs w:val="20"/>
                <w:lang w:val="en-GB" w:eastAsia="es-ES"/>
              </w:rPr>
              <w:t>.</w:t>
            </w:r>
          </w:p>
        </w:tc>
        <w:tc>
          <w:tcPr>
            <w:tcW w:w="851" w:type="dxa"/>
            <w:tcBorders>
              <w:top w:val="nil"/>
              <w:left w:val="nil"/>
              <w:bottom w:val="nil"/>
              <w:right w:val="nil"/>
            </w:tcBorders>
            <w:shd w:val="clear" w:color="auto" w:fill="auto"/>
            <w:noWrap/>
            <w:vAlign w:val="bottom"/>
            <w:hideMark/>
          </w:tcPr>
          <w:p w14:paraId="68A86C43" w14:textId="77777777"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Mean</w:t>
            </w:r>
          </w:p>
        </w:tc>
        <w:tc>
          <w:tcPr>
            <w:tcW w:w="1134" w:type="dxa"/>
            <w:tcBorders>
              <w:top w:val="nil"/>
              <w:left w:val="single" w:sz="4" w:space="0" w:color="auto"/>
              <w:bottom w:val="nil"/>
              <w:right w:val="single" w:sz="4" w:space="0" w:color="auto"/>
            </w:tcBorders>
            <w:shd w:val="clear" w:color="auto" w:fill="auto"/>
            <w:noWrap/>
            <w:vAlign w:val="bottom"/>
            <w:hideMark/>
          </w:tcPr>
          <w:p w14:paraId="204E311D" w14:textId="05EA39DA"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St</w:t>
            </w:r>
            <w:r w:rsidR="00867F19" w:rsidRPr="003A14FE">
              <w:rPr>
                <w:rFonts w:ascii="Times New Roman" w:eastAsia="Times New Roman" w:hAnsi="Times New Roman" w:cs="Times New Roman"/>
                <w:color w:val="000000"/>
                <w:sz w:val="20"/>
                <w:szCs w:val="20"/>
                <w:lang w:val="en-GB" w:eastAsia="es-ES"/>
              </w:rPr>
              <w:t>d.</w:t>
            </w:r>
            <w:r w:rsidRPr="003A14FE">
              <w:rPr>
                <w:rFonts w:ascii="Times New Roman" w:eastAsia="Times New Roman" w:hAnsi="Times New Roman" w:cs="Times New Roman"/>
                <w:color w:val="000000"/>
                <w:sz w:val="20"/>
                <w:szCs w:val="20"/>
                <w:lang w:val="en-GB" w:eastAsia="es-ES"/>
              </w:rPr>
              <w:t xml:space="preserve"> Dev</w:t>
            </w:r>
            <w:r w:rsidR="00867F19" w:rsidRPr="003A14FE">
              <w:rPr>
                <w:rFonts w:ascii="Times New Roman" w:eastAsia="Times New Roman" w:hAnsi="Times New Roman" w:cs="Times New Roman"/>
                <w:color w:val="000000"/>
                <w:sz w:val="20"/>
                <w:szCs w:val="20"/>
                <w:lang w:val="en-GB" w:eastAsia="es-ES"/>
              </w:rPr>
              <w:t>.</w:t>
            </w:r>
          </w:p>
        </w:tc>
        <w:tc>
          <w:tcPr>
            <w:tcW w:w="992" w:type="dxa"/>
            <w:tcBorders>
              <w:top w:val="nil"/>
              <w:left w:val="nil"/>
              <w:bottom w:val="nil"/>
              <w:right w:val="nil"/>
            </w:tcBorders>
            <w:shd w:val="clear" w:color="auto" w:fill="auto"/>
            <w:noWrap/>
            <w:vAlign w:val="bottom"/>
            <w:hideMark/>
          </w:tcPr>
          <w:p w14:paraId="72BEF927" w14:textId="77777777"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Mean</w:t>
            </w:r>
          </w:p>
        </w:tc>
        <w:tc>
          <w:tcPr>
            <w:tcW w:w="992" w:type="dxa"/>
            <w:tcBorders>
              <w:top w:val="nil"/>
              <w:left w:val="single" w:sz="4" w:space="0" w:color="auto"/>
              <w:bottom w:val="nil"/>
              <w:right w:val="single" w:sz="4" w:space="0" w:color="auto"/>
            </w:tcBorders>
            <w:shd w:val="clear" w:color="auto" w:fill="auto"/>
            <w:noWrap/>
            <w:vAlign w:val="bottom"/>
            <w:hideMark/>
          </w:tcPr>
          <w:p w14:paraId="23694248" w14:textId="77777777"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p-value</w:t>
            </w:r>
          </w:p>
        </w:tc>
      </w:tr>
      <w:tr w:rsidR="009E6729" w:rsidRPr="003A14FE" w14:paraId="5D193380" w14:textId="77777777" w:rsidTr="009E6729">
        <w:trPr>
          <w:trHeight w:val="315"/>
        </w:trPr>
        <w:tc>
          <w:tcPr>
            <w:tcW w:w="2694" w:type="dxa"/>
            <w:gridSpan w:val="2"/>
            <w:tcBorders>
              <w:top w:val="single" w:sz="4" w:space="0" w:color="auto"/>
              <w:left w:val="single" w:sz="4" w:space="0" w:color="auto"/>
              <w:bottom w:val="nil"/>
              <w:right w:val="nil"/>
            </w:tcBorders>
            <w:shd w:val="clear" w:color="auto" w:fill="auto"/>
            <w:noWrap/>
            <w:vAlign w:val="bottom"/>
            <w:hideMark/>
          </w:tcPr>
          <w:p w14:paraId="35D01784"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Gender</w:t>
            </w:r>
          </w:p>
        </w:tc>
        <w:tc>
          <w:tcPr>
            <w:tcW w:w="992" w:type="dxa"/>
            <w:tcBorders>
              <w:top w:val="single" w:sz="4" w:space="0" w:color="auto"/>
              <w:left w:val="single" w:sz="4" w:space="0" w:color="auto"/>
              <w:bottom w:val="nil"/>
              <w:right w:val="nil"/>
            </w:tcBorders>
            <w:shd w:val="clear" w:color="auto" w:fill="auto"/>
            <w:noWrap/>
            <w:vAlign w:val="bottom"/>
            <w:hideMark/>
          </w:tcPr>
          <w:p w14:paraId="0B230257"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2" w:type="dxa"/>
            <w:tcBorders>
              <w:top w:val="single" w:sz="4" w:space="0" w:color="auto"/>
              <w:left w:val="single" w:sz="4" w:space="0" w:color="auto"/>
              <w:bottom w:val="nil"/>
              <w:right w:val="single" w:sz="4" w:space="0" w:color="auto"/>
            </w:tcBorders>
            <w:shd w:val="clear" w:color="auto" w:fill="auto"/>
            <w:noWrap/>
            <w:vAlign w:val="bottom"/>
            <w:hideMark/>
          </w:tcPr>
          <w:p w14:paraId="591D7FD9"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851" w:type="dxa"/>
            <w:tcBorders>
              <w:top w:val="single" w:sz="4" w:space="0" w:color="auto"/>
              <w:left w:val="nil"/>
              <w:bottom w:val="nil"/>
              <w:right w:val="nil"/>
            </w:tcBorders>
            <w:shd w:val="clear" w:color="auto" w:fill="auto"/>
            <w:noWrap/>
            <w:vAlign w:val="bottom"/>
            <w:hideMark/>
          </w:tcPr>
          <w:p w14:paraId="5BBE832B"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1134" w:type="dxa"/>
            <w:tcBorders>
              <w:top w:val="single" w:sz="4" w:space="0" w:color="auto"/>
              <w:left w:val="single" w:sz="4" w:space="0" w:color="auto"/>
              <w:bottom w:val="nil"/>
              <w:right w:val="single" w:sz="4" w:space="0" w:color="auto"/>
            </w:tcBorders>
            <w:shd w:val="clear" w:color="auto" w:fill="auto"/>
            <w:noWrap/>
            <w:vAlign w:val="bottom"/>
            <w:hideMark/>
          </w:tcPr>
          <w:p w14:paraId="36BAF292"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2" w:type="dxa"/>
            <w:tcBorders>
              <w:top w:val="single" w:sz="4" w:space="0" w:color="auto"/>
              <w:left w:val="nil"/>
              <w:bottom w:val="nil"/>
              <w:right w:val="nil"/>
            </w:tcBorders>
            <w:shd w:val="clear" w:color="auto" w:fill="F2F2F2" w:themeFill="background1" w:themeFillShade="F2"/>
            <w:noWrap/>
            <w:vAlign w:val="bottom"/>
            <w:hideMark/>
          </w:tcPr>
          <w:p w14:paraId="3CF89EBC"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2" w:type="dxa"/>
            <w:tcBorders>
              <w:top w:val="single" w:sz="4" w:space="0" w:color="auto"/>
              <w:left w:val="single" w:sz="4" w:space="0" w:color="auto"/>
              <w:bottom w:val="nil"/>
              <w:right w:val="single" w:sz="4" w:space="0" w:color="auto"/>
            </w:tcBorders>
            <w:shd w:val="clear" w:color="auto" w:fill="F2F2F2" w:themeFill="background1" w:themeFillShade="F2"/>
            <w:noWrap/>
            <w:vAlign w:val="bottom"/>
            <w:hideMark/>
          </w:tcPr>
          <w:p w14:paraId="28EE6804"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r>
      <w:tr w:rsidR="00DF536A" w:rsidRPr="003A14FE" w14:paraId="44D2BEEE" w14:textId="77777777" w:rsidTr="009E6729">
        <w:trPr>
          <w:trHeight w:val="315"/>
        </w:trPr>
        <w:tc>
          <w:tcPr>
            <w:tcW w:w="284" w:type="dxa"/>
            <w:tcBorders>
              <w:top w:val="nil"/>
              <w:left w:val="single" w:sz="4" w:space="0" w:color="auto"/>
              <w:bottom w:val="single" w:sz="4" w:space="0" w:color="auto"/>
              <w:right w:val="nil"/>
            </w:tcBorders>
            <w:shd w:val="clear" w:color="auto" w:fill="auto"/>
            <w:noWrap/>
            <w:vAlign w:val="bottom"/>
            <w:hideMark/>
          </w:tcPr>
          <w:p w14:paraId="2AD98B5F"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2410" w:type="dxa"/>
            <w:tcBorders>
              <w:top w:val="nil"/>
              <w:left w:val="nil"/>
              <w:bottom w:val="single" w:sz="4" w:space="0" w:color="auto"/>
              <w:right w:val="nil"/>
            </w:tcBorders>
            <w:shd w:val="clear" w:color="auto" w:fill="auto"/>
            <w:noWrap/>
            <w:vAlign w:val="bottom"/>
            <w:hideMark/>
          </w:tcPr>
          <w:p w14:paraId="76C47521" w14:textId="28B8ABA0"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Male</w:t>
            </w:r>
            <w:r w:rsidR="00092355" w:rsidRPr="003A14FE">
              <w:rPr>
                <w:rFonts w:ascii="Times New Roman" w:eastAsia="Times New Roman" w:hAnsi="Times New Roman" w:cs="Times New Roman"/>
                <w:color w:val="000000"/>
                <w:sz w:val="20"/>
                <w:szCs w:val="20"/>
                <w:lang w:val="en-GB" w:eastAsia="es-ES"/>
              </w:rPr>
              <w:t xml:space="preserve"> </w:t>
            </w:r>
            <w:r w:rsidRPr="003A14FE">
              <w:rPr>
                <w:rFonts w:ascii="Times New Roman" w:eastAsia="Times New Roman" w:hAnsi="Times New Roman" w:cs="Times New Roman"/>
                <w:color w:val="000000"/>
                <w:sz w:val="20"/>
                <w:szCs w:val="20"/>
                <w:lang w:val="en-GB" w:eastAsia="es-ES"/>
              </w:rPr>
              <w:t>=</w:t>
            </w:r>
            <w:r w:rsidR="00092355" w:rsidRPr="003A14FE">
              <w:rPr>
                <w:rFonts w:ascii="Times New Roman" w:eastAsia="Times New Roman" w:hAnsi="Times New Roman" w:cs="Times New Roman"/>
                <w:color w:val="000000"/>
                <w:sz w:val="20"/>
                <w:szCs w:val="20"/>
                <w:lang w:val="en-GB" w:eastAsia="es-ES"/>
              </w:rPr>
              <w:t xml:space="preserve"> </w:t>
            </w:r>
            <w:r w:rsidRPr="003A14FE">
              <w:rPr>
                <w:rFonts w:ascii="Times New Roman" w:eastAsia="Times New Roman" w:hAnsi="Times New Roman" w:cs="Times New Roman"/>
                <w:color w:val="000000"/>
                <w:sz w:val="20"/>
                <w:szCs w:val="20"/>
                <w:lang w:val="en-GB" w:eastAsia="es-ES"/>
              </w:rPr>
              <w:t>0; Female = 1</w:t>
            </w:r>
          </w:p>
        </w:tc>
        <w:tc>
          <w:tcPr>
            <w:tcW w:w="992" w:type="dxa"/>
            <w:tcBorders>
              <w:top w:val="nil"/>
              <w:left w:val="single" w:sz="4" w:space="0" w:color="auto"/>
              <w:bottom w:val="single" w:sz="4" w:space="0" w:color="auto"/>
              <w:right w:val="nil"/>
            </w:tcBorders>
            <w:shd w:val="clear" w:color="auto" w:fill="auto"/>
            <w:noWrap/>
            <w:vAlign w:val="bottom"/>
            <w:hideMark/>
          </w:tcPr>
          <w:p w14:paraId="69CE66FA" w14:textId="43D8B182"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780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2E51658E" w14:textId="13C01AE2"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420</w:t>
            </w:r>
          </w:p>
        </w:tc>
        <w:tc>
          <w:tcPr>
            <w:tcW w:w="851" w:type="dxa"/>
            <w:tcBorders>
              <w:top w:val="nil"/>
              <w:left w:val="nil"/>
              <w:bottom w:val="single" w:sz="4" w:space="0" w:color="auto"/>
              <w:right w:val="nil"/>
            </w:tcBorders>
            <w:shd w:val="clear" w:color="auto" w:fill="auto"/>
            <w:noWrap/>
            <w:vAlign w:val="bottom"/>
            <w:hideMark/>
          </w:tcPr>
          <w:p w14:paraId="03B1BF2C" w14:textId="1F329B18"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450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4FFB281" w14:textId="605DA631"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506</w:t>
            </w:r>
          </w:p>
        </w:tc>
        <w:tc>
          <w:tcPr>
            <w:tcW w:w="992" w:type="dxa"/>
            <w:tcBorders>
              <w:top w:val="nil"/>
              <w:left w:val="nil"/>
              <w:bottom w:val="single" w:sz="4" w:space="0" w:color="auto"/>
              <w:right w:val="nil"/>
            </w:tcBorders>
            <w:shd w:val="clear" w:color="auto" w:fill="F2F2F2" w:themeFill="background1" w:themeFillShade="F2"/>
            <w:noWrap/>
            <w:vAlign w:val="bottom"/>
            <w:hideMark/>
          </w:tcPr>
          <w:p w14:paraId="706FEF8E" w14:textId="177A8C64"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330</w:t>
            </w:r>
          </w:p>
        </w:tc>
        <w:tc>
          <w:tcPr>
            <w:tcW w:w="992"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1145FB9F" w14:textId="6F3AD350"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w:t>
            </w:r>
            <w:proofErr w:type="gramStart"/>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007)*</w:t>
            </w:r>
            <w:proofErr w:type="gramEnd"/>
            <w:r w:rsidRPr="003A14FE">
              <w:rPr>
                <w:rFonts w:ascii="Times New Roman" w:eastAsia="Times New Roman" w:hAnsi="Times New Roman" w:cs="Times New Roman"/>
                <w:color w:val="000000"/>
                <w:sz w:val="20"/>
                <w:szCs w:val="20"/>
                <w:lang w:val="en-GB" w:eastAsia="es-ES"/>
              </w:rPr>
              <w:t>*</w:t>
            </w:r>
          </w:p>
        </w:tc>
      </w:tr>
      <w:tr w:rsidR="00CF2EAA" w:rsidRPr="003A14FE" w14:paraId="48A2D935" w14:textId="77777777" w:rsidTr="00CF2EAA">
        <w:trPr>
          <w:trHeight w:val="315"/>
        </w:trPr>
        <w:tc>
          <w:tcPr>
            <w:tcW w:w="2694" w:type="dxa"/>
            <w:gridSpan w:val="2"/>
            <w:tcBorders>
              <w:top w:val="single" w:sz="4" w:space="0" w:color="auto"/>
              <w:left w:val="single" w:sz="4" w:space="0" w:color="auto"/>
              <w:bottom w:val="nil"/>
              <w:right w:val="nil"/>
            </w:tcBorders>
            <w:shd w:val="clear" w:color="auto" w:fill="auto"/>
            <w:noWrap/>
            <w:vAlign w:val="bottom"/>
            <w:hideMark/>
          </w:tcPr>
          <w:p w14:paraId="63F384D4"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Grade Average International Relations Studies</w:t>
            </w:r>
          </w:p>
        </w:tc>
        <w:tc>
          <w:tcPr>
            <w:tcW w:w="992" w:type="dxa"/>
            <w:tcBorders>
              <w:top w:val="single" w:sz="4" w:space="0" w:color="auto"/>
              <w:left w:val="single" w:sz="4" w:space="0" w:color="auto"/>
              <w:bottom w:val="nil"/>
              <w:right w:val="nil"/>
            </w:tcBorders>
            <w:shd w:val="clear" w:color="auto" w:fill="auto"/>
            <w:noWrap/>
            <w:vAlign w:val="bottom"/>
            <w:hideMark/>
          </w:tcPr>
          <w:p w14:paraId="103BA717"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2" w:type="dxa"/>
            <w:tcBorders>
              <w:top w:val="single" w:sz="4" w:space="0" w:color="auto"/>
              <w:left w:val="single" w:sz="4" w:space="0" w:color="auto"/>
              <w:bottom w:val="nil"/>
              <w:right w:val="single" w:sz="4" w:space="0" w:color="auto"/>
            </w:tcBorders>
            <w:shd w:val="clear" w:color="auto" w:fill="auto"/>
            <w:noWrap/>
            <w:vAlign w:val="bottom"/>
            <w:hideMark/>
          </w:tcPr>
          <w:p w14:paraId="5B85CA50"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851" w:type="dxa"/>
            <w:tcBorders>
              <w:top w:val="single" w:sz="4" w:space="0" w:color="auto"/>
              <w:left w:val="nil"/>
              <w:bottom w:val="nil"/>
              <w:right w:val="nil"/>
            </w:tcBorders>
            <w:shd w:val="clear" w:color="auto" w:fill="auto"/>
            <w:noWrap/>
            <w:vAlign w:val="bottom"/>
            <w:hideMark/>
          </w:tcPr>
          <w:p w14:paraId="36AF384E"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1134" w:type="dxa"/>
            <w:tcBorders>
              <w:top w:val="single" w:sz="4" w:space="0" w:color="auto"/>
              <w:left w:val="single" w:sz="4" w:space="0" w:color="auto"/>
              <w:bottom w:val="nil"/>
              <w:right w:val="single" w:sz="4" w:space="0" w:color="auto"/>
            </w:tcBorders>
            <w:shd w:val="clear" w:color="auto" w:fill="auto"/>
            <w:noWrap/>
            <w:vAlign w:val="bottom"/>
            <w:hideMark/>
          </w:tcPr>
          <w:p w14:paraId="7B0FC89F"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2" w:type="dxa"/>
            <w:tcBorders>
              <w:top w:val="single" w:sz="4" w:space="0" w:color="auto"/>
              <w:left w:val="nil"/>
              <w:bottom w:val="nil"/>
              <w:right w:val="nil"/>
            </w:tcBorders>
            <w:shd w:val="clear" w:color="auto" w:fill="auto"/>
            <w:noWrap/>
            <w:vAlign w:val="bottom"/>
            <w:hideMark/>
          </w:tcPr>
          <w:p w14:paraId="2790761F"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2" w:type="dxa"/>
            <w:tcBorders>
              <w:top w:val="single" w:sz="4" w:space="0" w:color="auto"/>
              <w:left w:val="single" w:sz="4" w:space="0" w:color="auto"/>
              <w:bottom w:val="nil"/>
              <w:right w:val="single" w:sz="4" w:space="0" w:color="auto"/>
            </w:tcBorders>
            <w:shd w:val="clear" w:color="auto" w:fill="auto"/>
            <w:noWrap/>
            <w:vAlign w:val="bottom"/>
            <w:hideMark/>
          </w:tcPr>
          <w:p w14:paraId="6C104E90"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r>
      <w:tr w:rsidR="00DF536A" w:rsidRPr="003A14FE" w14:paraId="638C0583" w14:textId="77777777" w:rsidTr="00DF536A">
        <w:trPr>
          <w:trHeight w:val="315"/>
        </w:trPr>
        <w:tc>
          <w:tcPr>
            <w:tcW w:w="284" w:type="dxa"/>
            <w:tcBorders>
              <w:top w:val="nil"/>
              <w:left w:val="single" w:sz="4" w:space="0" w:color="auto"/>
              <w:bottom w:val="single" w:sz="4" w:space="0" w:color="auto"/>
              <w:right w:val="nil"/>
            </w:tcBorders>
            <w:shd w:val="clear" w:color="auto" w:fill="auto"/>
            <w:noWrap/>
            <w:vAlign w:val="bottom"/>
            <w:hideMark/>
          </w:tcPr>
          <w:p w14:paraId="2A739980"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2410" w:type="dxa"/>
            <w:tcBorders>
              <w:top w:val="nil"/>
              <w:left w:val="nil"/>
              <w:bottom w:val="single" w:sz="4" w:space="0" w:color="auto"/>
              <w:right w:val="nil"/>
            </w:tcBorders>
            <w:shd w:val="clear" w:color="auto" w:fill="auto"/>
            <w:noWrap/>
            <w:vAlign w:val="bottom"/>
            <w:hideMark/>
          </w:tcPr>
          <w:p w14:paraId="2FD495C6"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0-10</w:t>
            </w:r>
          </w:p>
        </w:tc>
        <w:tc>
          <w:tcPr>
            <w:tcW w:w="992" w:type="dxa"/>
            <w:tcBorders>
              <w:top w:val="nil"/>
              <w:left w:val="single" w:sz="4" w:space="0" w:color="auto"/>
              <w:bottom w:val="single" w:sz="4" w:space="0" w:color="auto"/>
              <w:right w:val="nil"/>
            </w:tcBorders>
            <w:shd w:val="clear" w:color="auto" w:fill="auto"/>
            <w:noWrap/>
            <w:vAlign w:val="bottom"/>
            <w:hideMark/>
          </w:tcPr>
          <w:p w14:paraId="09829158" w14:textId="563732E7"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7</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736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710E8A39" w14:textId="45300E36"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639</w:t>
            </w:r>
          </w:p>
        </w:tc>
        <w:tc>
          <w:tcPr>
            <w:tcW w:w="851" w:type="dxa"/>
            <w:tcBorders>
              <w:top w:val="nil"/>
              <w:left w:val="nil"/>
              <w:bottom w:val="single" w:sz="4" w:space="0" w:color="auto"/>
              <w:right w:val="nil"/>
            </w:tcBorders>
            <w:shd w:val="clear" w:color="auto" w:fill="auto"/>
            <w:noWrap/>
            <w:vAlign w:val="bottom"/>
            <w:hideMark/>
          </w:tcPr>
          <w:p w14:paraId="55D9A1D2" w14:textId="4BA24FE9"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7</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707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921CB89" w14:textId="39C7C80E"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522</w:t>
            </w:r>
          </w:p>
        </w:tc>
        <w:tc>
          <w:tcPr>
            <w:tcW w:w="992" w:type="dxa"/>
            <w:tcBorders>
              <w:top w:val="nil"/>
              <w:left w:val="nil"/>
              <w:bottom w:val="single" w:sz="4" w:space="0" w:color="auto"/>
              <w:right w:val="nil"/>
            </w:tcBorders>
            <w:shd w:val="clear" w:color="auto" w:fill="auto"/>
            <w:noWrap/>
            <w:vAlign w:val="bottom"/>
            <w:hideMark/>
          </w:tcPr>
          <w:p w14:paraId="4089FCDE" w14:textId="3D811716"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029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08B6B009" w14:textId="179ED464"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847)</w:t>
            </w:r>
          </w:p>
        </w:tc>
      </w:tr>
      <w:tr w:rsidR="006119CC" w:rsidRPr="003A14FE" w14:paraId="4831E6E4" w14:textId="77777777" w:rsidTr="00DF536A">
        <w:trPr>
          <w:trHeight w:val="315"/>
        </w:trPr>
        <w:tc>
          <w:tcPr>
            <w:tcW w:w="2694" w:type="dxa"/>
            <w:gridSpan w:val="2"/>
            <w:tcBorders>
              <w:top w:val="single" w:sz="4" w:space="0" w:color="auto"/>
              <w:left w:val="single" w:sz="4" w:space="0" w:color="auto"/>
              <w:bottom w:val="nil"/>
              <w:right w:val="nil"/>
            </w:tcBorders>
            <w:shd w:val="clear" w:color="auto" w:fill="auto"/>
            <w:noWrap/>
            <w:vAlign w:val="bottom"/>
            <w:hideMark/>
          </w:tcPr>
          <w:p w14:paraId="0DBC4DEE"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xml:space="preserve">Grade Average Business Administration Studies </w:t>
            </w:r>
          </w:p>
        </w:tc>
        <w:tc>
          <w:tcPr>
            <w:tcW w:w="992" w:type="dxa"/>
            <w:tcBorders>
              <w:top w:val="nil"/>
              <w:left w:val="single" w:sz="4" w:space="0" w:color="auto"/>
              <w:bottom w:val="nil"/>
              <w:right w:val="nil"/>
            </w:tcBorders>
            <w:shd w:val="clear" w:color="auto" w:fill="auto"/>
            <w:noWrap/>
            <w:vAlign w:val="bottom"/>
            <w:hideMark/>
          </w:tcPr>
          <w:p w14:paraId="0C06670D"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2" w:type="dxa"/>
            <w:tcBorders>
              <w:top w:val="nil"/>
              <w:left w:val="single" w:sz="4" w:space="0" w:color="auto"/>
              <w:bottom w:val="nil"/>
              <w:right w:val="single" w:sz="4" w:space="0" w:color="auto"/>
            </w:tcBorders>
            <w:shd w:val="clear" w:color="auto" w:fill="auto"/>
            <w:noWrap/>
            <w:vAlign w:val="bottom"/>
            <w:hideMark/>
          </w:tcPr>
          <w:p w14:paraId="6CAC0B0D"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851" w:type="dxa"/>
            <w:tcBorders>
              <w:top w:val="nil"/>
              <w:left w:val="nil"/>
              <w:bottom w:val="nil"/>
              <w:right w:val="nil"/>
            </w:tcBorders>
            <w:shd w:val="clear" w:color="auto" w:fill="auto"/>
            <w:noWrap/>
            <w:vAlign w:val="bottom"/>
            <w:hideMark/>
          </w:tcPr>
          <w:p w14:paraId="1F30EDCE"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1134" w:type="dxa"/>
            <w:tcBorders>
              <w:top w:val="nil"/>
              <w:left w:val="single" w:sz="4" w:space="0" w:color="auto"/>
              <w:bottom w:val="nil"/>
              <w:right w:val="single" w:sz="4" w:space="0" w:color="auto"/>
            </w:tcBorders>
            <w:shd w:val="clear" w:color="auto" w:fill="auto"/>
            <w:noWrap/>
            <w:vAlign w:val="bottom"/>
            <w:hideMark/>
          </w:tcPr>
          <w:p w14:paraId="331FC9E2"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2" w:type="dxa"/>
            <w:tcBorders>
              <w:top w:val="nil"/>
              <w:left w:val="nil"/>
              <w:bottom w:val="nil"/>
              <w:right w:val="nil"/>
            </w:tcBorders>
            <w:shd w:val="clear" w:color="auto" w:fill="auto"/>
            <w:noWrap/>
            <w:vAlign w:val="bottom"/>
            <w:hideMark/>
          </w:tcPr>
          <w:p w14:paraId="6590B8F8"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2" w:type="dxa"/>
            <w:tcBorders>
              <w:top w:val="nil"/>
              <w:left w:val="single" w:sz="4" w:space="0" w:color="auto"/>
              <w:bottom w:val="nil"/>
              <w:right w:val="single" w:sz="4" w:space="0" w:color="auto"/>
            </w:tcBorders>
            <w:shd w:val="clear" w:color="auto" w:fill="auto"/>
            <w:noWrap/>
            <w:vAlign w:val="bottom"/>
            <w:hideMark/>
          </w:tcPr>
          <w:p w14:paraId="7C14E213"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r>
      <w:tr w:rsidR="00DF536A" w:rsidRPr="003A14FE" w14:paraId="0B4FDF5F" w14:textId="77777777" w:rsidTr="00DF536A">
        <w:trPr>
          <w:trHeight w:val="315"/>
        </w:trPr>
        <w:tc>
          <w:tcPr>
            <w:tcW w:w="284" w:type="dxa"/>
            <w:tcBorders>
              <w:top w:val="nil"/>
              <w:left w:val="single" w:sz="4" w:space="0" w:color="auto"/>
              <w:bottom w:val="single" w:sz="4" w:space="0" w:color="auto"/>
              <w:right w:val="nil"/>
            </w:tcBorders>
            <w:shd w:val="clear" w:color="auto" w:fill="auto"/>
            <w:noWrap/>
            <w:vAlign w:val="bottom"/>
            <w:hideMark/>
          </w:tcPr>
          <w:p w14:paraId="3D739990"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2410" w:type="dxa"/>
            <w:tcBorders>
              <w:top w:val="nil"/>
              <w:left w:val="nil"/>
              <w:bottom w:val="single" w:sz="4" w:space="0" w:color="auto"/>
              <w:right w:val="nil"/>
            </w:tcBorders>
            <w:shd w:val="clear" w:color="auto" w:fill="auto"/>
            <w:noWrap/>
            <w:vAlign w:val="bottom"/>
            <w:hideMark/>
          </w:tcPr>
          <w:p w14:paraId="16D6EFE6"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0-10</w:t>
            </w:r>
          </w:p>
        </w:tc>
        <w:tc>
          <w:tcPr>
            <w:tcW w:w="992" w:type="dxa"/>
            <w:tcBorders>
              <w:top w:val="nil"/>
              <w:left w:val="single" w:sz="4" w:space="0" w:color="auto"/>
              <w:bottom w:val="single" w:sz="4" w:space="0" w:color="auto"/>
              <w:right w:val="nil"/>
            </w:tcBorders>
            <w:shd w:val="clear" w:color="auto" w:fill="auto"/>
            <w:noWrap/>
            <w:vAlign w:val="bottom"/>
            <w:hideMark/>
          </w:tcPr>
          <w:p w14:paraId="4EBE0213" w14:textId="09392559"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7</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296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6A628398" w14:textId="5CEC28ED"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811</w:t>
            </w:r>
          </w:p>
        </w:tc>
        <w:tc>
          <w:tcPr>
            <w:tcW w:w="851" w:type="dxa"/>
            <w:tcBorders>
              <w:top w:val="nil"/>
              <w:left w:val="nil"/>
              <w:bottom w:val="single" w:sz="4" w:space="0" w:color="auto"/>
              <w:right w:val="nil"/>
            </w:tcBorders>
            <w:shd w:val="clear" w:color="auto" w:fill="auto"/>
            <w:noWrap/>
            <w:vAlign w:val="bottom"/>
            <w:hideMark/>
          </w:tcPr>
          <w:p w14:paraId="605F3F40" w14:textId="53249B99"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7</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363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10A5CB5" w14:textId="38F888BC"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636</w:t>
            </w:r>
          </w:p>
        </w:tc>
        <w:tc>
          <w:tcPr>
            <w:tcW w:w="992" w:type="dxa"/>
            <w:tcBorders>
              <w:top w:val="nil"/>
              <w:left w:val="nil"/>
              <w:bottom w:val="single" w:sz="4" w:space="0" w:color="auto"/>
              <w:right w:val="nil"/>
            </w:tcBorders>
            <w:shd w:val="clear" w:color="auto" w:fill="auto"/>
            <w:noWrap/>
            <w:vAlign w:val="bottom"/>
            <w:hideMark/>
          </w:tcPr>
          <w:p w14:paraId="45935928" w14:textId="40483C4D"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067</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40D01F5C" w14:textId="207E2A1A"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716)</w:t>
            </w:r>
          </w:p>
        </w:tc>
      </w:tr>
      <w:tr w:rsidR="006119CC" w:rsidRPr="003A14FE" w14:paraId="5E7B9E3D" w14:textId="77777777" w:rsidTr="00DF536A">
        <w:trPr>
          <w:trHeight w:val="315"/>
        </w:trPr>
        <w:tc>
          <w:tcPr>
            <w:tcW w:w="2694" w:type="dxa"/>
            <w:gridSpan w:val="2"/>
            <w:tcBorders>
              <w:top w:val="single" w:sz="4" w:space="0" w:color="auto"/>
              <w:left w:val="single" w:sz="4" w:space="0" w:color="auto"/>
              <w:bottom w:val="nil"/>
              <w:right w:val="nil"/>
            </w:tcBorders>
            <w:shd w:val="clear" w:color="auto" w:fill="auto"/>
            <w:noWrap/>
            <w:vAlign w:val="bottom"/>
            <w:hideMark/>
          </w:tcPr>
          <w:p w14:paraId="1238F5EA"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Grade Average Diploma</w:t>
            </w:r>
          </w:p>
        </w:tc>
        <w:tc>
          <w:tcPr>
            <w:tcW w:w="992" w:type="dxa"/>
            <w:tcBorders>
              <w:top w:val="nil"/>
              <w:left w:val="single" w:sz="4" w:space="0" w:color="auto"/>
              <w:bottom w:val="nil"/>
              <w:right w:val="nil"/>
            </w:tcBorders>
            <w:shd w:val="clear" w:color="auto" w:fill="auto"/>
            <w:noWrap/>
            <w:vAlign w:val="bottom"/>
            <w:hideMark/>
          </w:tcPr>
          <w:p w14:paraId="2E3EC08A" w14:textId="77777777"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2" w:type="dxa"/>
            <w:tcBorders>
              <w:top w:val="nil"/>
              <w:left w:val="single" w:sz="4" w:space="0" w:color="auto"/>
              <w:bottom w:val="nil"/>
              <w:right w:val="single" w:sz="4" w:space="0" w:color="auto"/>
            </w:tcBorders>
            <w:shd w:val="clear" w:color="auto" w:fill="auto"/>
            <w:noWrap/>
            <w:vAlign w:val="bottom"/>
            <w:hideMark/>
          </w:tcPr>
          <w:p w14:paraId="386D4041" w14:textId="77777777"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851" w:type="dxa"/>
            <w:tcBorders>
              <w:top w:val="nil"/>
              <w:left w:val="nil"/>
              <w:bottom w:val="nil"/>
              <w:right w:val="nil"/>
            </w:tcBorders>
            <w:shd w:val="clear" w:color="auto" w:fill="auto"/>
            <w:noWrap/>
            <w:vAlign w:val="bottom"/>
            <w:hideMark/>
          </w:tcPr>
          <w:p w14:paraId="5246DA73" w14:textId="77777777"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1134" w:type="dxa"/>
            <w:tcBorders>
              <w:top w:val="nil"/>
              <w:left w:val="single" w:sz="4" w:space="0" w:color="auto"/>
              <w:bottom w:val="nil"/>
              <w:right w:val="single" w:sz="4" w:space="0" w:color="auto"/>
            </w:tcBorders>
            <w:shd w:val="clear" w:color="auto" w:fill="auto"/>
            <w:noWrap/>
            <w:vAlign w:val="bottom"/>
            <w:hideMark/>
          </w:tcPr>
          <w:p w14:paraId="033749A5" w14:textId="77777777"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2" w:type="dxa"/>
            <w:tcBorders>
              <w:top w:val="nil"/>
              <w:left w:val="nil"/>
              <w:bottom w:val="nil"/>
              <w:right w:val="nil"/>
            </w:tcBorders>
            <w:shd w:val="clear" w:color="auto" w:fill="auto"/>
            <w:noWrap/>
            <w:vAlign w:val="bottom"/>
            <w:hideMark/>
          </w:tcPr>
          <w:p w14:paraId="7B10E693" w14:textId="77777777"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2" w:type="dxa"/>
            <w:tcBorders>
              <w:top w:val="nil"/>
              <w:left w:val="single" w:sz="4" w:space="0" w:color="auto"/>
              <w:bottom w:val="nil"/>
              <w:right w:val="single" w:sz="4" w:space="0" w:color="auto"/>
            </w:tcBorders>
            <w:shd w:val="clear" w:color="auto" w:fill="auto"/>
            <w:noWrap/>
            <w:vAlign w:val="bottom"/>
            <w:hideMark/>
          </w:tcPr>
          <w:p w14:paraId="526A98FA" w14:textId="77777777"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r>
      <w:tr w:rsidR="00DF536A" w:rsidRPr="003A14FE" w14:paraId="067E477D" w14:textId="77777777" w:rsidTr="00DF536A">
        <w:trPr>
          <w:trHeight w:val="315"/>
        </w:trPr>
        <w:tc>
          <w:tcPr>
            <w:tcW w:w="284" w:type="dxa"/>
            <w:tcBorders>
              <w:top w:val="nil"/>
              <w:left w:val="single" w:sz="4" w:space="0" w:color="auto"/>
              <w:bottom w:val="single" w:sz="4" w:space="0" w:color="auto"/>
              <w:right w:val="nil"/>
            </w:tcBorders>
            <w:shd w:val="clear" w:color="auto" w:fill="auto"/>
            <w:noWrap/>
            <w:vAlign w:val="bottom"/>
            <w:hideMark/>
          </w:tcPr>
          <w:p w14:paraId="477267D2"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2410" w:type="dxa"/>
            <w:tcBorders>
              <w:top w:val="nil"/>
              <w:left w:val="nil"/>
              <w:bottom w:val="single" w:sz="4" w:space="0" w:color="auto"/>
              <w:right w:val="nil"/>
            </w:tcBorders>
            <w:shd w:val="clear" w:color="auto" w:fill="auto"/>
            <w:noWrap/>
            <w:vAlign w:val="bottom"/>
            <w:hideMark/>
          </w:tcPr>
          <w:p w14:paraId="0B05BF14"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0-10</w:t>
            </w:r>
          </w:p>
        </w:tc>
        <w:tc>
          <w:tcPr>
            <w:tcW w:w="992" w:type="dxa"/>
            <w:tcBorders>
              <w:top w:val="nil"/>
              <w:left w:val="single" w:sz="4" w:space="0" w:color="auto"/>
              <w:bottom w:val="single" w:sz="4" w:space="0" w:color="auto"/>
              <w:right w:val="nil"/>
            </w:tcBorders>
            <w:shd w:val="clear" w:color="auto" w:fill="auto"/>
            <w:noWrap/>
            <w:vAlign w:val="bottom"/>
            <w:hideMark/>
          </w:tcPr>
          <w:p w14:paraId="7680294B" w14:textId="6790021B"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8</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491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2DBD29F1" w14:textId="1786B348"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384</w:t>
            </w:r>
          </w:p>
        </w:tc>
        <w:tc>
          <w:tcPr>
            <w:tcW w:w="851" w:type="dxa"/>
            <w:tcBorders>
              <w:top w:val="nil"/>
              <w:left w:val="nil"/>
              <w:bottom w:val="single" w:sz="4" w:space="0" w:color="auto"/>
              <w:right w:val="nil"/>
            </w:tcBorders>
            <w:shd w:val="clear" w:color="auto" w:fill="auto"/>
            <w:noWrap/>
            <w:vAlign w:val="bottom"/>
            <w:hideMark/>
          </w:tcPr>
          <w:p w14:paraId="4CFEDA97" w14:textId="698C30D8"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8</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521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814BD1A" w14:textId="65176E27"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380</w:t>
            </w:r>
          </w:p>
        </w:tc>
        <w:tc>
          <w:tcPr>
            <w:tcW w:w="992" w:type="dxa"/>
            <w:tcBorders>
              <w:top w:val="nil"/>
              <w:left w:val="nil"/>
              <w:bottom w:val="single" w:sz="4" w:space="0" w:color="auto"/>
              <w:right w:val="nil"/>
            </w:tcBorders>
            <w:shd w:val="clear" w:color="auto" w:fill="auto"/>
            <w:noWrap/>
            <w:vAlign w:val="bottom"/>
            <w:hideMark/>
          </w:tcPr>
          <w:p w14:paraId="7EA77E03" w14:textId="7A8DA4F5"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029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7A9A24AF" w14:textId="027B9A51"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761)</w:t>
            </w:r>
          </w:p>
        </w:tc>
      </w:tr>
      <w:tr w:rsidR="00867F19" w:rsidRPr="003A14FE" w14:paraId="4ABCFD76" w14:textId="77777777" w:rsidTr="00DF536A">
        <w:trPr>
          <w:trHeight w:val="315"/>
        </w:trPr>
        <w:tc>
          <w:tcPr>
            <w:tcW w:w="269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58927E7" w14:textId="77777777" w:rsidR="006119CC" w:rsidRPr="003A14FE" w:rsidRDefault="006119CC" w:rsidP="006119CC">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Observations</w:t>
            </w:r>
          </w:p>
        </w:tc>
        <w:tc>
          <w:tcPr>
            <w:tcW w:w="1984" w:type="dxa"/>
            <w:gridSpan w:val="2"/>
            <w:tcBorders>
              <w:top w:val="nil"/>
              <w:left w:val="nil"/>
              <w:bottom w:val="single" w:sz="4" w:space="0" w:color="auto"/>
              <w:right w:val="single" w:sz="4" w:space="0" w:color="000000"/>
            </w:tcBorders>
            <w:shd w:val="clear" w:color="auto" w:fill="auto"/>
            <w:noWrap/>
            <w:vAlign w:val="bottom"/>
            <w:hideMark/>
          </w:tcPr>
          <w:p w14:paraId="69CCAA2C" w14:textId="77777777"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32</w:t>
            </w:r>
          </w:p>
        </w:tc>
        <w:tc>
          <w:tcPr>
            <w:tcW w:w="1985" w:type="dxa"/>
            <w:gridSpan w:val="2"/>
            <w:tcBorders>
              <w:top w:val="nil"/>
              <w:left w:val="nil"/>
              <w:bottom w:val="single" w:sz="4" w:space="0" w:color="auto"/>
              <w:right w:val="single" w:sz="4" w:space="0" w:color="000000"/>
            </w:tcBorders>
            <w:shd w:val="clear" w:color="auto" w:fill="auto"/>
            <w:noWrap/>
            <w:vAlign w:val="bottom"/>
            <w:hideMark/>
          </w:tcPr>
          <w:p w14:paraId="6BA95158" w14:textId="77777777"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31</w:t>
            </w:r>
          </w:p>
        </w:tc>
        <w:tc>
          <w:tcPr>
            <w:tcW w:w="1984" w:type="dxa"/>
            <w:gridSpan w:val="2"/>
            <w:tcBorders>
              <w:top w:val="nil"/>
              <w:left w:val="nil"/>
              <w:bottom w:val="single" w:sz="4" w:space="0" w:color="auto"/>
              <w:right w:val="single" w:sz="4" w:space="0" w:color="000000"/>
            </w:tcBorders>
            <w:shd w:val="clear" w:color="auto" w:fill="auto"/>
            <w:noWrap/>
            <w:vAlign w:val="bottom"/>
            <w:hideMark/>
          </w:tcPr>
          <w:p w14:paraId="59A2845E" w14:textId="77777777" w:rsidR="006119CC" w:rsidRPr="003A14FE" w:rsidRDefault="006119CC" w:rsidP="006119C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63</w:t>
            </w:r>
          </w:p>
        </w:tc>
      </w:tr>
      <w:tr w:rsidR="003E188B" w:rsidRPr="003A14FE" w14:paraId="206FAE6B" w14:textId="77777777" w:rsidTr="00FA0028">
        <w:trPr>
          <w:trHeight w:val="315"/>
        </w:trPr>
        <w:tc>
          <w:tcPr>
            <w:tcW w:w="8647" w:type="dxa"/>
            <w:gridSpan w:val="8"/>
            <w:tcBorders>
              <w:top w:val="nil"/>
              <w:left w:val="nil"/>
              <w:bottom w:val="nil"/>
              <w:right w:val="nil"/>
            </w:tcBorders>
            <w:shd w:val="clear" w:color="auto" w:fill="auto"/>
            <w:noWrap/>
            <w:vAlign w:val="bottom"/>
            <w:hideMark/>
          </w:tcPr>
          <w:p w14:paraId="055405F6" w14:textId="44B4DBF4" w:rsidR="005011C7" w:rsidRPr="003A14FE" w:rsidRDefault="009C62BC" w:rsidP="003E188B">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Means, standard deviation</w:t>
            </w:r>
            <w:r w:rsidR="003943BF" w:rsidRPr="003A14FE">
              <w:rPr>
                <w:rFonts w:ascii="Times New Roman" w:eastAsia="Times New Roman" w:hAnsi="Times New Roman" w:cs="Times New Roman"/>
                <w:color w:val="000000"/>
                <w:sz w:val="18"/>
                <w:szCs w:val="18"/>
                <w:lang w:val="en-GB" w:eastAsia="es-ES"/>
              </w:rPr>
              <w:t xml:space="preserve"> or p-value</w:t>
            </w:r>
            <w:r w:rsidR="00BB04E0" w:rsidRPr="003A14FE">
              <w:rPr>
                <w:rFonts w:ascii="Times New Roman" w:eastAsia="Times New Roman" w:hAnsi="Times New Roman" w:cs="Times New Roman"/>
                <w:color w:val="000000"/>
                <w:sz w:val="18"/>
                <w:szCs w:val="18"/>
                <w:lang w:val="en-GB" w:eastAsia="es-ES"/>
              </w:rPr>
              <w:t xml:space="preserve"> of control group, experi</w:t>
            </w:r>
            <w:r w:rsidR="003846C9" w:rsidRPr="003A14FE">
              <w:rPr>
                <w:rFonts w:ascii="Times New Roman" w:eastAsia="Times New Roman" w:hAnsi="Times New Roman" w:cs="Times New Roman"/>
                <w:color w:val="000000"/>
                <w:sz w:val="18"/>
                <w:szCs w:val="18"/>
                <w:lang w:val="en-GB" w:eastAsia="es-ES"/>
              </w:rPr>
              <w:t>me</w:t>
            </w:r>
            <w:r w:rsidR="00E70350" w:rsidRPr="003A14FE">
              <w:rPr>
                <w:rFonts w:ascii="Times New Roman" w:eastAsia="Times New Roman" w:hAnsi="Times New Roman" w:cs="Times New Roman"/>
                <w:color w:val="000000"/>
                <w:sz w:val="18"/>
                <w:szCs w:val="18"/>
                <w:lang w:val="en-GB" w:eastAsia="es-ES"/>
              </w:rPr>
              <w:t>nt</w:t>
            </w:r>
            <w:r w:rsidR="00BB04E0" w:rsidRPr="003A14FE">
              <w:rPr>
                <w:rFonts w:ascii="Times New Roman" w:eastAsia="Times New Roman" w:hAnsi="Times New Roman" w:cs="Times New Roman"/>
                <w:color w:val="000000"/>
                <w:sz w:val="18"/>
                <w:szCs w:val="18"/>
                <w:lang w:val="en-GB" w:eastAsia="es-ES"/>
              </w:rPr>
              <w:t xml:space="preserve"> group and </w:t>
            </w:r>
            <w:r w:rsidR="008A2EE9" w:rsidRPr="003A14FE">
              <w:rPr>
                <w:rFonts w:ascii="Times New Roman" w:eastAsia="Times New Roman" w:hAnsi="Times New Roman" w:cs="Times New Roman"/>
                <w:color w:val="000000"/>
                <w:sz w:val="18"/>
                <w:szCs w:val="18"/>
                <w:lang w:val="en-GB" w:eastAsia="es-ES"/>
              </w:rPr>
              <w:t xml:space="preserve">difference between </w:t>
            </w:r>
            <w:r w:rsidR="00222CB3" w:rsidRPr="003A14FE">
              <w:rPr>
                <w:rFonts w:ascii="Times New Roman" w:eastAsia="Times New Roman" w:hAnsi="Times New Roman" w:cs="Times New Roman"/>
                <w:color w:val="000000"/>
                <w:sz w:val="18"/>
                <w:szCs w:val="18"/>
                <w:lang w:val="en-GB" w:eastAsia="es-ES"/>
              </w:rPr>
              <w:t>them</w:t>
            </w:r>
            <w:r w:rsidR="008A2EE9" w:rsidRPr="003A14FE">
              <w:rPr>
                <w:rFonts w:ascii="Times New Roman" w:eastAsia="Times New Roman" w:hAnsi="Times New Roman" w:cs="Times New Roman"/>
                <w:color w:val="000000"/>
                <w:sz w:val="18"/>
                <w:szCs w:val="18"/>
                <w:lang w:val="en-GB" w:eastAsia="es-ES"/>
              </w:rPr>
              <w:t>.</w:t>
            </w:r>
          </w:p>
          <w:p w14:paraId="280344B5" w14:textId="5384BA94" w:rsidR="003E188B" w:rsidRPr="003A14FE" w:rsidRDefault="003E188B" w:rsidP="003E188B">
            <w:pPr>
              <w:spacing w:after="0" w:line="240" w:lineRule="auto"/>
              <w:rPr>
                <w:rFonts w:ascii="Times New Roman" w:eastAsia="Times New Roman" w:hAnsi="Times New Roman" w:cs="Times New Roman"/>
                <w:sz w:val="18"/>
                <w:szCs w:val="18"/>
                <w:lang w:val="en-GB" w:eastAsia="es-ES"/>
              </w:rPr>
            </w:pPr>
            <w:r w:rsidRPr="003A14FE">
              <w:rPr>
                <w:rFonts w:ascii="Times New Roman" w:eastAsia="Times New Roman" w:hAnsi="Times New Roman" w:cs="Times New Roman"/>
                <w:color w:val="000000"/>
                <w:sz w:val="18"/>
                <w:szCs w:val="18"/>
                <w:lang w:val="en-GB" w:eastAsia="es-ES"/>
              </w:rPr>
              <w:t>**</w:t>
            </w:r>
            <w:r w:rsidR="00D916C9"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 xml:space="preserve"> Significance difference in means across the two groups at </w:t>
            </w:r>
            <w:r w:rsidR="00D916C9" w:rsidRPr="003A14FE">
              <w:rPr>
                <w:rFonts w:ascii="Times New Roman" w:eastAsia="Times New Roman" w:hAnsi="Times New Roman" w:cs="Times New Roman"/>
                <w:color w:val="000000"/>
                <w:sz w:val="18"/>
                <w:szCs w:val="18"/>
                <w:lang w:val="en-GB" w:eastAsia="es-ES"/>
              </w:rPr>
              <w:t>1</w:t>
            </w:r>
            <w:r w:rsidRPr="003A14FE">
              <w:rPr>
                <w:rFonts w:ascii="Times New Roman" w:eastAsia="Times New Roman" w:hAnsi="Times New Roman" w:cs="Times New Roman"/>
                <w:color w:val="000000"/>
                <w:sz w:val="18"/>
                <w:szCs w:val="18"/>
                <w:lang w:val="en-GB" w:eastAsia="es-ES"/>
              </w:rPr>
              <w:t>% level of confidence.</w:t>
            </w:r>
          </w:p>
        </w:tc>
      </w:tr>
    </w:tbl>
    <w:p w14:paraId="368ABC2F" w14:textId="50FE7C9B" w:rsidR="00A55135" w:rsidRPr="003A14FE" w:rsidRDefault="00A55135" w:rsidP="00481B45">
      <w:pPr>
        <w:spacing w:line="360" w:lineRule="auto"/>
        <w:ind w:right="170"/>
        <w:jc w:val="both"/>
        <w:rPr>
          <w:rFonts w:ascii="Times New Roman" w:eastAsiaTheme="majorEastAsia" w:hAnsi="Times New Roman" w:cs="Times New Roman"/>
          <w:bCs/>
          <w:sz w:val="20"/>
          <w:szCs w:val="20"/>
          <w:lang w:val="en-GB"/>
        </w:rPr>
      </w:pPr>
    </w:p>
    <w:p w14:paraId="39A297D8" w14:textId="6395CA76" w:rsidR="00F47C76" w:rsidRPr="003A14FE" w:rsidRDefault="005F22DE" w:rsidP="005F22DE">
      <w:pPr>
        <w:spacing w:line="360" w:lineRule="auto"/>
        <w:ind w:right="170" w:firstLine="709"/>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To collect data about the impact of the FC on the academic performance of students, we compared the students’ academic results in three types of exams. First, an initial survey about the content</w:t>
      </w:r>
      <w:r w:rsidR="00FC3F09" w:rsidRPr="003A14FE">
        <w:rPr>
          <w:rFonts w:ascii="Times New Roman" w:eastAsiaTheme="majorEastAsia" w:hAnsi="Times New Roman" w:cs="Times New Roman"/>
          <w:lang w:val="en-GB"/>
        </w:rPr>
        <w:t>s of the</w:t>
      </w:r>
      <w:r w:rsidR="00023FDD" w:rsidRPr="003A14FE">
        <w:rPr>
          <w:rFonts w:ascii="Times New Roman" w:eastAsiaTheme="majorEastAsia" w:hAnsi="Times New Roman" w:cs="Times New Roman"/>
          <w:lang w:val="en-GB"/>
        </w:rPr>
        <w:t xml:space="preserve"> </w:t>
      </w:r>
      <w:r w:rsidR="0088662D" w:rsidRPr="0088662D">
        <w:rPr>
          <w:rFonts w:ascii="Times New Roman" w:eastAsiaTheme="majorEastAsia" w:hAnsi="Times New Roman" w:cs="Times New Roman"/>
          <w:lang w:val="en-GB"/>
        </w:rPr>
        <w:t>section “</w:t>
      </w:r>
      <w:r w:rsidR="0088662D">
        <w:rPr>
          <w:rFonts w:ascii="Times New Roman" w:eastAsiaTheme="majorEastAsia" w:hAnsi="Times New Roman" w:cs="Times New Roman"/>
          <w:lang w:val="en-GB"/>
        </w:rPr>
        <w:t>P</w:t>
      </w:r>
      <w:r w:rsidR="0088662D" w:rsidRPr="0088662D">
        <w:rPr>
          <w:rFonts w:ascii="Times New Roman" w:eastAsiaTheme="majorEastAsia" w:hAnsi="Times New Roman" w:cs="Times New Roman"/>
          <w:lang w:val="en-GB"/>
        </w:rPr>
        <w:t xml:space="preserve">olitics in Latin America” </w:t>
      </w:r>
      <w:r w:rsidRPr="003A14FE">
        <w:rPr>
          <w:rFonts w:ascii="Times New Roman" w:eastAsiaTheme="majorEastAsia" w:hAnsi="Times New Roman" w:cs="Times New Roman"/>
          <w:lang w:val="en-GB"/>
        </w:rPr>
        <w:t xml:space="preserve">that students performed at the beginning of the </w:t>
      </w:r>
      <w:r w:rsidR="0088662D" w:rsidRPr="0088662D">
        <w:rPr>
          <w:rFonts w:ascii="Times New Roman" w:eastAsiaTheme="majorEastAsia" w:hAnsi="Times New Roman" w:cs="Times New Roman"/>
          <w:lang w:val="en-GB"/>
        </w:rPr>
        <w:t xml:space="preserve">section </w:t>
      </w:r>
      <w:r w:rsidRPr="003A14FE">
        <w:rPr>
          <w:rFonts w:ascii="Times New Roman" w:eastAsiaTheme="majorEastAsia" w:hAnsi="Times New Roman" w:cs="Times New Roman"/>
          <w:lang w:val="en-GB"/>
        </w:rPr>
        <w:t>and before having studied the contents. This served the purpose of measuring their prior knowledge of the subject. Second, a survey that students perf</w:t>
      </w:r>
      <w:r w:rsidR="00F45B7E" w:rsidRPr="003A14FE">
        <w:rPr>
          <w:rFonts w:ascii="Times New Roman" w:eastAsiaTheme="majorEastAsia" w:hAnsi="Times New Roman" w:cs="Times New Roman"/>
          <w:lang w:val="en-GB"/>
        </w:rPr>
        <w:t xml:space="preserve">ormed in the middle of the </w:t>
      </w:r>
      <w:r w:rsidR="00F45B7E" w:rsidRPr="0088662D">
        <w:rPr>
          <w:rFonts w:ascii="Times New Roman" w:eastAsiaTheme="majorEastAsia" w:hAnsi="Times New Roman" w:cs="Times New Roman"/>
          <w:lang w:val="en-GB"/>
        </w:rPr>
        <w:t>semester</w:t>
      </w:r>
      <w:r w:rsidR="0088662D">
        <w:rPr>
          <w:rFonts w:ascii="Times New Roman" w:eastAsiaTheme="majorEastAsia" w:hAnsi="Times New Roman" w:cs="Times New Roman"/>
          <w:lang w:val="en-GB"/>
        </w:rPr>
        <w:t>,</w:t>
      </w:r>
      <w:r w:rsidRPr="003A14FE">
        <w:rPr>
          <w:rFonts w:ascii="Times New Roman" w:eastAsiaTheme="majorEastAsia" w:hAnsi="Times New Roman" w:cs="Times New Roman"/>
          <w:lang w:val="en-GB"/>
        </w:rPr>
        <w:t xml:space="preserve"> after having been exposed to the </w:t>
      </w:r>
      <w:r w:rsidR="00C22906" w:rsidRPr="003A14FE">
        <w:rPr>
          <w:rFonts w:ascii="Times New Roman" w:eastAsiaTheme="majorEastAsia" w:hAnsi="Times New Roman" w:cs="Times New Roman"/>
          <w:lang w:val="en-GB"/>
        </w:rPr>
        <w:t xml:space="preserve">teaching of the </w:t>
      </w:r>
      <w:r w:rsidRPr="003A14FE">
        <w:rPr>
          <w:rFonts w:ascii="Times New Roman" w:eastAsiaTheme="majorEastAsia" w:hAnsi="Times New Roman" w:cs="Times New Roman"/>
          <w:lang w:val="en-GB"/>
        </w:rPr>
        <w:t xml:space="preserve">contents. And third, the final exam that students took after having studied the contents of the subject. </w:t>
      </w:r>
      <w:r w:rsidR="0019596A" w:rsidRPr="003A14FE">
        <w:rPr>
          <w:rFonts w:ascii="Times New Roman" w:eastAsiaTheme="majorEastAsia" w:hAnsi="Times New Roman" w:cs="Times New Roman"/>
          <w:lang w:val="en-GB"/>
        </w:rPr>
        <w:t>D</w:t>
      </w:r>
      <w:r w:rsidR="00F47C76" w:rsidRPr="003A14FE">
        <w:rPr>
          <w:rFonts w:ascii="Times New Roman" w:hAnsi="Times New Roman" w:cs="Times New Roman"/>
          <w:lang w:val="en-GB"/>
        </w:rPr>
        <w:t>ata about students’ attendance were collected through the attendance sheet that students had to sign at the beginning of each class</w:t>
      </w:r>
      <w:r w:rsidR="0019596A" w:rsidRPr="003A14FE">
        <w:rPr>
          <w:rFonts w:ascii="Times New Roman" w:hAnsi="Times New Roman" w:cs="Times New Roman"/>
          <w:lang w:val="en-GB"/>
        </w:rPr>
        <w:t>.</w:t>
      </w:r>
    </w:p>
    <w:p w14:paraId="58BA1778" w14:textId="1889E505" w:rsidR="005F22DE" w:rsidRPr="003A14FE" w:rsidRDefault="005F22DE" w:rsidP="005F22DE">
      <w:pPr>
        <w:spacing w:line="360" w:lineRule="auto"/>
        <w:ind w:right="170" w:firstLine="709"/>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 xml:space="preserve">In terms of analysis, we performed a description of the data by considering the average results, the typical deviation, and a </w:t>
      </w:r>
      <w:proofErr w:type="spellStart"/>
      <w:r w:rsidRPr="003A14FE">
        <w:rPr>
          <w:rFonts w:ascii="Times New Roman" w:eastAsiaTheme="majorEastAsia" w:hAnsi="Times New Roman" w:cs="Times New Roman"/>
          <w:i/>
          <w:iCs/>
          <w:lang w:val="en-GB"/>
        </w:rPr>
        <w:t>dif</w:t>
      </w:r>
      <w:proofErr w:type="spellEnd"/>
      <w:r w:rsidRPr="003A14FE">
        <w:rPr>
          <w:rFonts w:ascii="Times New Roman" w:eastAsiaTheme="majorEastAsia" w:hAnsi="Times New Roman" w:cs="Times New Roman"/>
          <w:i/>
          <w:iCs/>
          <w:lang w:val="en-GB"/>
        </w:rPr>
        <w:t xml:space="preserve"> and </w:t>
      </w:r>
      <w:proofErr w:type="spellStart"/>
      <w:r w:rsidRPr="003A14FE">
        <w:rPr>
          <w:rFonts w:ascii="Times New Roman" w:eastAsiaTheme="majorEastAsia" w:hAnsi="Times New Roman" w:cs="Times New Roman"/>
          <w:i/>
          <w:iCs/>
          <w:lang w:val="en-GB"/>
        </w:rPr>
        <w:t>dif</w:t>
      </w:r>
      <w:proofErr w:type="spellEnd"/>
      <w:r w:rsidRPr="003A14FE">
        <w:rPr>
          <w:rFonts w:ascii="Times New Roman" w:eastAsiaTheme="majorEastAsia" w:hAnsi="Times New Roman" w:cs="Times New Roman"/>
          <w:lang w:val="en-GB"/>
        </w:rPr>
        <w:t xml:space="preserve"> </w:t>
      </w:r>
      <w:r w:rsidR="002B4DE2" w:rsidRPr="003A14FE">
        <w:rPr>
          <w:rFonts w:ascii="Times New Roman" w:eastAsiaTheme="majorEastAsia" w:hAnsi="Times New Roman" w:cs="Times New Roman"/>
          <w:lang w:val="en-GB"/>
        </w:rPr>
        <w:t>(</w:t>
      </w:r>
      <w:proofErr w:type="spellStart"/>
      <w:r w:rsidR="002B4DE2" w:rsidRPr="003A14FE">
        <w:rPr>
          <w:rFonts w:ascii="Times New Roman" w:eastAsiaTheme="majorEastAsia" w:hAnsi="Times New Roman" w:cs="Times New Roman"/>
          <w:lang w:val="en-GB"/>
        </w:rPr>
        <w:t>DiD</w:t>
      </w:r>
      <w:proofErr w:type="spellEnd"/>
      <w:r w:rsidR="002B4DE2" w:rsidRPr="003A14FE">
        <w:rPr>
          <w:rFonts w:ascii="Times New Roman" w:eastAsiaTheme="majorEastAsia" w:hAnsi="Times New Roman" w:cs="Times New Roman"/>
          <w:lang w:val="en-GB"/>
        </w:rPr>
        <w:t xml:space="preserve">) </w:t>
      </w:r>
      <w:r w:rsidRPr="003A14FE">
        <w:rPr>
          <w:rFonts w:ascii="Times New Roman" w:eastAsiaTheme="majorEastAsia" w:hAnsi="Times New Roman" w:cs="Times New Roman"/>
          <w:lang w:val="en-GB"/>
        </w:rPr>
        <w:t xml:space="preserve">analysis. The goal was to measure their </w:t>
      </w:r>
      <w:r w:rsidRPr="003A14FE">
        <w:rPr>
          <w:rFonts w:ascii="Times New Roman" w:eastAsiaTheme="majorEastAsia" w:hAnsi="Times New Roman" w:cs="Times New Roman"/>
          <w:lang w:val="en-GB"/>
        </w:rPr>
        <w:lastRenderedPageBreak/>
        <w:t xml:space="preserve">evolution throughout the </w:t>
      </w:r>
      <w:r w:rsidR="002A1BEF" w:rsidRPr="002A1BEF">
        <w:rPr>
          <w:rFonts w:ascii="Times New Roman" w:eastAsiaTheme="majorEastAsia" w:hAnsi="Times New Roman" w:cs="Times New Roman"/>
          <w:lang w:val="en-GB"/>
        </w:rPr>
        <w:t>sectio</w:t>
      </w:r>
      <w:r w:rsidR="002A1BEF">
        <w:rPr>
          <w:rFonts w:ascii="Times New Roman" w:eastAsiaTheme="majorEastAsia" w:hAnsi="Times New Roman" w:cs="Times New Roman"/>
          <w:lang w:val="en-GB"/>
        </w:rPr>
        <w:t>n,</w:t>
      </w:r>
      <w:r w:rsidRPr="003A14FE">
        <w:rPr>
          <w:rFonts w:ascii="Times New Roman" w:eastAsiaTheme="majorEastAsia" w:hAnsi="Times New Roman" w:cs="Times New Roman"/>
          <w:lang w:val="en-GB"/>
        </w:rPr>
        <w:t xml:space="preserve"> by relying on the use or non-use of the FC as the discriminant variable. After that, </w:t>
      </w:r>
      <w:r w:rsidR="004A7DFC" w:rsidRPr="003A14FE">
        <w:rPr>
          <w:rFonts w:ascii="Times New Roman" w:eastAsiaTheme="majorEastAsia" w:hAnsi="Times New Roman" w:cs="Times New Roman"/>
          <w:lang w:val="en-GB"/>
        </w:rPr>
        <w:t xml:space="preserve">we applied a linear regression to </w:t>
      </w:r>
      <w:r w:rsidRPr="003A14FE">
        <w:rPr>
          <w:rFonts w:ascii="Times New Roman" w:eastAsiaTheme="majorEastAsia" w:hAnsi="Times New Roman" w:cs="Times New Roman"/>
          <w:lang w:val="en-GB"/>
        </w:rPr>
        <w:t xml:space="preserve">our </w:t>
      </w:r>
      <w:r w:rsidR="0036099F" w:rsidRPr="003A14FE">
        <w:rPr>
          <w:rFonts w:ascii="Times New Roman" w:eastAsiaTheme="majorEastAsia" w:hAnsi="Times New Roman" w:cs="Times New Roman"/>
          <w:lang w:val="en-GB"/>
        </w:rPr>
        <w:t>five independent</w:t>
      </w:r>
      <w:r w:rsidRPr="003A14FE">
        <w:rPr>
          <w:rFonts w:ascii="Times New Roman" w:eastAsiaTheme="majorEastAsia" w:hAnsi="Times New Roman" w:cs="Times New Roman"/>
          <w:lang w:val="en-GB"/>
        </w:rPr>
        <w:t xml:space="preserve"> </w:t>
      </w:r>
      <w:r w:rsidR="00234FB4" w:rsidRPr="003A14FE">
        <w:rPr>
          <w:rFonts w:ascii="Times New Roman" w:eastAsiaTheme="majorEastAsia" w:hAnsi="Times New Roman" w:cs="Times New Roman"/>
          <w:lang w:val="en-GB"/>
        </w:rPr>
        <w:t>variable</w:t>
      </w:r>
      <w:r w:rsidR="0036099F" w:rsidRPr="003A14FE">
        <w:rPr>
          <w:rFonts w:ascii="Times New Roman" w:eastAsiaTheme="majorEastAsia" w:hAnsi="Times New Roman" w:cs="Times New Roman"/>
          <w:lang w:val="en-GB"/>
        </w:rPr>
        <w:t>s</w:t>
      </w:r>
      <w:r w:rsidRPr="003A14FE">
        <w:rPr>
          <w:rFonts w:ascii="Times New Roman" w:eastAsiaTheme="majorEastAsia" w:hAnsi="Times New Roman" w:cs="Times New Roman"/>
          <w:lang w:val="en-GB"/>
        </w:rPr>
        <w:t xml:space="preserve">. </w:t>
      </w:r>
    </w:p>
    <w:p w14:paraId="04FBBDC4" w14:textId="7910BB36" w:rsidR="00EA5732" w:rsidRPr="003A14FE" w:rsidRDefault="00F00698" w:rsidP="00EA5732">
      <w:pPr>
        <w:spacing w:line="360" w:lineRule="auto"/>
        <w:ind w:right="170" w:firstLine="709"/>
        <w:jc w:val="both"/>
        <w:rPr>
          <w:rFonts w:ascii="Times New Roman" w:eastAsiaTheme="majorEastAsia" w:hAnsi="Times New Roman" w:cs="Times New Roman"/>
          <w:b/>
          <w:bCs/>
          <w:lang w:val="en-GB"/>
        </w:rPr>
      </w:pPr>
      <w:r w:rsidRPr="003A14FE">
        <w:rPr>
          <w:rFonts w:ascii="Times New Roman" w:hAnsi="Times New Roman" w:cs="Times New Roman"/>
          <w:lang w:val="en-GB"/>
        </w:rPr>
        <w:t xml:space="preserve">Finally, </w:t>
      </w:r>
      <w:r w:rsidR="008B2740" w:rsidRPr="003A14FE">
        <w:rPr>
          <w:rFonts w:ascii="Times New Roman" w:hAnsi="Times New Roman" w:cs="Times New Roman"/>
          <w:lang w:val="en-GB"/>
        </w:rPr>
        <w:t>we collected data about the five soft skills described above,</w:t>
      </w:r>
      <w:r w:rsidR="00EA5732" w:rsidRPr="003A14FE">
        <w:rPr>
          <w:rFonts w:ascii="Times New Roman" w:hAnsi="Times New Roman" w:cs="Times New Roman"/>
          <w:lang w:val="en-GB"/>
        </w:rPr>
        <w:t xml:space="preserve"> by </w:t>
      </w:r>
      <w:r w:rsidR="00EA5732" w:rsidRPr="003A14FE">
        <w:rPr>
          <w:rFonts w:ascii="Times New Roman" w:eastAsiaTheme="majorEastAsia" w:hAnsi="Times New Roman" w:cs="Times New Roman"/>
          <w:lang w:val="en-GB"/>
        </w:rPr>
        <w:t>administering a 2</w:t>
      </w:r>
      <w:r w:rsidR="00114745" w:rsidRPr="003A14FE">
        <w:rPr>
          <w:rFonts w:ascii="Times New Roman" w:eastAsiaTheme="majorEastAsia" w:hAnsi="Times New Roman" w:cs="Times New Roman"/>
          <w:lang w:val="en-GB"/>
        </w:rPr>
        <w:t>8</w:t>
      </w:r>
      <w:r w:rsidR="008B2740" w:rsidRPr="003A14FE">
        <w:rPr>
          <w:rFonts w:ascii="Times New Roman" w:eastAsiaTheme="majorEastAsia" w:hAnsi="Times New Roman" w:cs="Times New Roman"/>
          <w:lang w:val="en-GB"/>
        </w:rPr>
        <w:t>-question survey to both groups</w:t>
      </w:r>
      <w:r w:rsidR="00EA5732" w:rsidRPr="003A14FE">
        <w:rPr>
          <w:rFonts w:ascii="Times New Roman" w:eastAsiaTheme="majorEastAsia" w:hAnsi="Times New Roman" w:cs="Times New Roman"/>
          <w:lang w:val="en-GB"/>
        </w:rPr>
        <w:t>. I</w:t>
      </w:r>
      <w:r w:rsidR="008B2740" w:rsidRPr="003A14FE">
        <w:rPr>
          <w:rFonts w:ascii="Times New Roman" w:eastAsiaTheme="majorEastAsia" w:hAnsi="Times New Roman" w:cs="Times New Roman"/>
          <w:lang w:val="en-GB"/>
        </w:rPr>
        <w:t>n terms of analysis, we app</w:t>
      </w:r>
      <w:r w:rsidR="00EA5732" w:rsidRPr="003A14FE">
        <w:rPr>
          <w:rFonts w:ascii="Times New Roman" w:eastAsiaTheme="majorEastAsia" w:hAnsi="Times New Roman" w:cs="Times New Roman"/>
          <w:lang w:val="en-GB"/>
        </w:rPr>
        <w:t xml:space="preserve">lied a liner regression to each group of variables. Data about the soft skills were collected twice, at the beginning and at the end of the </w:t>
      </w:r>
      <w:r w:rsidR="002A1BEF">
        <w:rPr>
          <w:rFonts w:ascii="Times New Roman" w:eastAsiaTheme="majorEastAsia" w:hAnsi="Times New Roman" w:cs="Times New Roman"/>
          <w:lang w:val="en-GB"/>
        </w:rPr>
        <w:t>section.</w:t>
      </w:r>
    </w:p>
    <w:p w14:paraId="1B7E93B8" w14:textId="38BBFA99" w:rsidR="00540BF2" w:rsidRPr="003A14FE" w:rsidRDefault="00CE7D64" w:rsidP="00540BF2">
      <w:pPr>
        <w:spacing w:line="360" w:lineRule="auto"/>
        <w:ind w:right="170" w:firstLine="709"/>
        <w:jc w:val="both"/>
        <w:rPr>
          <w:rFonts w:ascii="Times New Roman" w:eastAsiaTheme="majorEastAsia" w:hAnsi="Times New Roman" w:cs="Times New Roman"/>
          <w:lang w:val="en-GB"/>
        </w:rPr>
      </w:pPr>
      <w:r w:rsidRPr="003A14FE">
        <w:rPr>
          <w:rFonts w:ascii="Times New Roman" w:eastAsiaTheme="majorEastAsia" w:hAnsi="Times New Roman" w:cs="Times New Roman"/>
          <w:bCs/>
          <w:lang w:val="en-GB"/>
        </w:rPr>
        <w:t>Table 2 presents the data o</w:t>
      </w:r>
      <w:r w:rsidR="00384717" w:rsidRPr="003A14FE">
        <w:rPr>
          <w:rFonts w:ascii="Times New Roman" w:eastAsiaTheme="majorEastAsia" w:hAnsi="Times New Roman" w:cs="Times New Roman"/>
          <w:bCs/>
          <w:lang w:val="en-GB"/>
        </w:rPr>
        <w:t>btained through the 28-question</w:t>
      </w:r>
      <w:r w:rsidR="00ED739B" w:rsidRPr="003A14FE">
        <w:rPr>
          <w:rFonts w:ascii="Times New Roman" w:eastAsiaTheme="majorEastAsia" w:hAnsi="Times New Roman" w:cs="Times New Roman"/>
          <w:color w:val="70AD47" w:themeColor="accent6"/>
          <w:lang w:val="en-GB"/>
        </w:rPr>
        <w:t xml:space="preserve"> </w:t>
      </w:r>
      <w:r w:rsidRPr="003A14FE">
        <w:rPr>
          <w:rFonts w:ascii="Times New Roman" w:eastAsiaTheme="majorEastAsia" w:hAnsi="Times New Roman" w:cs="Times New Roman"/>
          <w:bCs/>
          <w:lang w:val="en-GB"/>
        </w:rPr>
        <w:t>survey that we administered to both groups during the first an</w:t>
      </w:r>
      <w:r w:rsidR="001B1F25" w:rsidRPr="003A14FE">
        <w:rPr>
          <w:rFonts w:ascii="Times New Roman" w:eastAsiaTheme="majorEastAsia" w:hAnsi="Times New Roman" w:cs="Times New Roman"/>
          <w:bCs/>
          <w:lang w:val="en-GB"/>
        </w:rPr>
        <w:t>d the last day of class of the section</w:t>
      </w:r>
      <w:r w:rsidRPr="003A14FE">
        <w:rPr>
          <w:rFonts w:ascii="Times New Roman" w:eastAsiaTheme="majorEastAsia" w:hAnsi="Times New Roman" w:cs="Times New Roman"/>
          <w:bCs/>
          <w:lang w:val="en-GB"/>
        </w:rPr>
        <w:t xml:space="preserve"> “Politics in Latin America”, </w:t>
      </w:r>
      <w:r w:rsidR="00540BF2" w:rsidRPr="003A14FE">
        <w:rPr>
          <w:rFonts w:ascii="Times New Roman" w:eastAsiaTheme="majorEastAsia" w:hAnsi="Times New Roman" w:cs="Times New Roman"/>
          <w:lang w:val="en-GB"/>
        </w:rPr>
        <w:t>in order to assess the impact of the FC on</w:t>
      </w:r>
      <w:r w:rsidRPr="003A14FE">
        <w:rPr>
          <w:rFonts w:ascii="Times New Roman" w:eastAsiaTheme="majorEastAsia" w:hAnsi="Times New Roman" w:cs="Times New Roman"/>
          <w:lang w:val="en-GB"/>
        </w:rPr>
        <w:t xml:space="preserve"> students’</w:t>
      </w:r>
      <w:r w:rsidR="00540BF2" w:rsidRPr="003A14FE">
        <w:rPr>
          <w:rFonts w:ascii="Times New Roman" w:eastAsiaTheme="majorEastAsia" w:hAnsi="Times New Roman" w:cs="Times New Roman"/>
          <w:lang w:val="en-GB"/>
        </w:rPr>
        <w:t xml:space="preserve"> soft skills. </w:t>
      </w:r>
    </w:p>
    <w:p w14:paraId="5D4E8DD6" w14:textId="1425163F" w:rsidR="00133D90" w:rsidRPr="003A14FE" w:rsidRDefault="00BC0F40" w:rsidP="00133D90">
      <w:pPr>
        <w:spacing w:line="360" w:lineRule="auto"/>
        <w:ind w:left="170" w:right="170"/>
        <w:jc w:val="center"/>
        <w:rPr>
          <w:rFonts w:ascii="Times New Roman" w:eastAsiaTheme="majorEastAsia" w:hAnsi="Times New Roman" w:cs="Times New Roman"/>
          <w:b/>
          <w:bCs/>
          <w:color w:val="FF0000"/>
          <w:lang w:val="en-GB"/>
        </w:rPr>
      </w:pPr>
      <w:r w:rsidRPr="003A14FE">
        <w:rPr>
          <w:rFonts w:ascii="Times New Roman" w:eastAsiaTheme="majorEastAsia" w:hAnsi="Times New Roman" w:cs="Times New Roman"/>
          <w:b/>
          <w:bCs/>
          <w:color w:val="000000" w:themeColor="text1"/>
          <w:lang w:val="en-GB"/>
        </w:rPr>
        <w:t xml:space="preserve">Table </w:t>
      </w:r>
      <w:r w:rsidR="00877288" w:rsidRPr="003A14FE">
        <w:rPr>
          <w:rFonts w:ascii="Times New Roman" w:eastAsiaTheme="majorEastAsia" w:hAnsi="Times New Roman" w:cs="Times New Roman"/>
          <w:b/>
          <w:bCs/>
          <w:color w:val="000000" w:themeColor="text1"/>
          <w:lang w:val="en-GB"/>
        </w:rPr>
        <w:t>2</w:t>
      </w:r>
      <w:r w:rsidRPr="003A14FE">
        <w:rPr>
          <w:rFonts w:ascii="Times New Roman" w:eastAsiaTheme="majorEastAsia" w:hAnsi="Times New Roman" w:cs="Times New Roman"/>
          <w:b/>
          <w:bCs/>
          <w:color w:val="000000" w:themeColor="text1"/>
          <w:lang w:val="en-GB"/>
        </w:rPr>
        <w:t>.</w:t>
      </w:r>
      <w:r w:rsidR="00133D90" w:rsidRPr="003A14FE">
        <w:rPr>
          <w:rFonts w:ascii="Times New Roman" w:eastAsiaTheme="majorEastAsia" w:hAnsi="Times New Roman" w:cs="Times New Roman"/>
          <w:b/>
          <w:bCs/>
          <w:color w:val="000000" w:themeColor="text1"/>
          <w:lang w:val="en-GB"/>
        </w:rPr>
        <w:t xml:space="preserve"> </w:t>
      </w:r>
      <w:r w:rsidR="00913581" w:rsidRPr="003A14FE">
        <w:rPr>
          <w:rFonts w:ascii="Times New Roman" w:eastAsiaTheme="majorEastAsia" w:hAnsi="Times New Roman" w:cs="Times New Roman"/>
          <w:b/>
          <w:bCs/>
          <w:color w:val="000000" w:themeColor="text1"/>
          <w:lang w:val="en-GB"/>
        </w:rPr>
        <w:t>2</w:t>
      </w:r>
      <w:r w:rsidR="00911ADD" w:rsidRPr="003A14FE">
        <w:rPr>
          <w:rFonts w:ascii="Times New Roman" w:eastAsiaTheme="majorEastAsia" w:hAnsi="Times New Roman" w:cs="Times New Roman"/>
          <w:b/>
          <w:bCs/>
          <w:color w:val="000000" w:themeColor="text1"/>
          <w:lang w:val="en-GB"/>
        </w:rPr>
        <w:t>8</w:t>
      </w:r>
      <w:r w:rsidR="00913581" w:rsidRPr="003A14FE">
        <w:rPr>
          <w:rFonts w:ascii="Times New Roman" w:eastAsiaTheme="majorEastAsia" w:hAnsi="Times New Roman" w:cs="Times New Roman"/>
          <w:b/>
          <w:bCs/>
          <w:color w:val="000000" w:themeColor="text1"/>
          <w:lang w:val="en-GB"/>
        </w:rPr>
        <w:t>-question survey items</w:t>
      </w:r>
      <w:r w:rsidR="00DE61EF" w:rsidRPr="003A14FE">
        <w:rPr>
          <w:rFonts w:ascii="Times New Roman" w:eastAsiaTheme="majorEastAsia" w:hAnsi="Times New Roman" w:cs="Times New Roman"/>
          <w:b/>
          <w:bCs/>
          <w:color w:val="000000" w:themeColor="text1"/>
          <w:lang w:val="en-GB"/>
        </w:rPr>
        <w:t xml:space="preserve"> </w:t>
      </w:r>
    </w:p>
    <w:tbl>
      <w:tblPr>
        <w:tblW w:w="8727" w:type="dxa"/>
        <w:tblCellMar>
          <w:left w:w="70" w:type="dxa"/>
          <w:right w:w="70" w:type="dxa"/>
        </w:tblCellMar>
        <w:tblLook w:val="04A0" w:firstRow="1" w:lastRow="0" w:firstColumn="1" w:lastColumn="0" w:noHBand="0" w:noVBand="1"/>
      </w:tblPr>
      <w:tblGrid>
        <w:gridCol w:w="562"/>
        <w:gridCol w:w="5679"/>
        <w:gridCol w:w="1276"/>
        <w:gridCol w:w="1210"/>
      </w:tblGrid>
      <w:tr w:rsidR="002C4A0B" w:rsidRPr="003A14FE" w14:paraId="147AE860" w14:textId="77777777" w:rsidTr="00384717">
        <w:trPr>
          <w:trHeight w:val="384"/>
        </w:trPr>
        <w:tc>
          <w:tcPr>
            <w:tcW w:w="6241"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FBB262B" w14:textId="77777777" w:rsidR="002C4A0B" w:rsidRPr="003A14FE" w:rsidRDefault="002C4A0B" w:rsidP="002C4A0B">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Personal efficiency</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14:paraId="49B446CB" w14:textId="77777777" w:rsidR="002C4A0B" w:rsidRPr="003A14FE" w:rsidRDefault="002C4A0B" w:rsidP="002C4A0B">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completely disagree</w:t>
            </w:r>
          </w:p>
        </w:tc>
        <w:tc>
          <w:tcPr>
            <w:tcW w:w="1210" w:type="dxa"/>
            <w:tcBorders>
              <w:top w:val="single" w:sz="4" w:space="0" w:color="auto"/>
              <w:left w:val="nil"/>
              <w:bottom w:val="single" w:sz="4" w:space="0" w:color="auto"/>
              <w:right w:val="single" w:sz="4" w:space="0" w:color="auto"/>
            </w:tcBorders>
            <w:shd w:val="clear" w:color="auto" w:fill="auto"/>
            <w:vAlign w:val="bottom"/>
            <w:hideMark/>
          </w:tcPr>
          <w:p w14:paraId="240CA74D" w14:textId="77777777" w:rsidR="002C4A0B" w:rsidRPr="003A14FE" w:rsidRDefault="002C4A0B" w:rsidP="002C4A0B">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completely agree</w:t>
            </w:r>
          </w:p>
        </w:tc>
      </w:tr>
      <w:tr w:rsidR="002C4A0B" w:rsidRPr="003A14FE" w14:paraId="7E9D588F" w14:textId="77777777" w:rsidTr="002D587A">
        <w:trPr>
          <w:trHeight w:val="315"/>
        </w:trPr>
        <w:tc>
          <w:tcPr>
            <w:tcW w:w="562" w:type="dxa"/>
            <w:tcBorders>
              <w:top w:val="nil"/>
              <w:left w:val="single" w:sz="4" w:space="0" w:color="auto"/>
              <w:bottom w:val="single" w:sz="4" w:space="0" w:color="D0CECE"/>
              <w:right w:val="single" w:sz="4" w:space="0" w:color="D0CECE"/>
            </w:tcBorders>
            <w:shd w:val="clear" w:color="auto" w:fill="auto"/>
            <w:noWrap/>
            <w:vAlign w:val="bottom"/>
            <w:hideMark/>
          </w:tcPr>
          <w:p w14:paraId="4A317594"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w:t>
            </w:r>
          </w:p>
        </w:tc>
        <w:tc>
          <w:tcPr>
            <w:tcW w:w="5679" w:type="dxa"/>
            <w:tcBorders>
              <w:top w:val="nil"/>
              <w:left w:val="nil"/>
              <w:bottom w:val="single" w:sz="4" w:space="0" w:color="D0CECE"/>
              <w:right w:val="nil"/>
            </w:tcBorders>
            <w:shd w:val="clear" w:color="auto" w:fill="auto"/>
            <w:noWrap/>
            <w:vAlign w:val="bottom"/>
            <w:hideMark/>
          </w:tcPr>
          <w:p w14:paraId="66788C46" w14:textId="77777777" w:rsidR="002C4A0B" w:rsidRPr="003A14FE" w:rsidRDefault="002C4A0B" w:rsidP="002C4A0B">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I think I am going to get some excellent grades this year.</w:t>
            </w:r>
          </w:p>
        </w:tc>
        <w:tc>
          <w:tcPr>
            <w:tcW w:w="1276" w:type="dxa"/>
            <w:tcBorders>
              <w:top w:val="nil"/>
              <w:left w:val="single" w:sz="4" w:space="0" w:color="auto"/>
              <w:bottom w:val="single" w:sz="4" w:space="0" w:color="D0CECE"/>
              <w:right w:val="single" w:sz="4" w:space="0" w:color="auto"/>
            </w:tcBorders>
            <w:shd w:val="clear" w:color="auto" w:fill="auto"/>
            <w:noWrap/>
            <w:vAlign w:val="bottom"/>
            <w:hideMark/>
          </w:tcPr>
          <w:p w14:paraId="39AA4DA5"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4" w:space="0" w:color="D0CECE"/>
              <w:right w:val="single" w:sz="4" w:space="0" w:color="auto"/>
            </w:tcBorders>
            <w:shd w:val="clear" w:color="auto" w:fill="auto"/>
            <w:noWrap/>
            <w:vAlign w:val="bottom"/>
            <w:hideMark/>
          </w:tcPr>
          <w:p w14:paraId="55718237"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2C4A0B" w:rsidRPr="003A14FE" w14:paraId="6E0CDBE3" w14:textId="77777777" w:rsidTr="002D587A">
        <w:trPr>
          <w:trHeight w:val="315"/>
        </w:trPr>
        <w:tc>
          <w:tcPr>
            <w:tcW w:w="562" w:type="dxa"/>
            <w:tcBorders>
              <w:top w:val="nil"/>
              <w:left w:val="single" w:sz="4" w:space="0" w:color="auto"/>
              <w:bottom w:val="single" w:sz="4" w:space="0" w:color="D0CECE"/>
              <w:right w:val="single" w:sz="4" w:space="0" w:color="D0CECE"/>
            </w:tcBorders>
            <w:shd w:val="clear" w:color="auto" w:fill="auto"/>
            <w:noWrap/>
            <w:vAlign w:val="bottom"/>
            <w:hideMark/>
          </w:tcPr>
          <w:p w14:paraId="755B6B52"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2</w:t>
            </w:r>
          </w:p>
        </w:tc>
        <w:tc>
          <w:tcPr>
            <w:tcW w:w="5679" w:type="dxa"/>
            <w:tcBorders>
              <w:top w:val="nil"/>
              <w:left w:val="nil"/>
              <w:bottom w:val="single" w:sz="4" w:space="0" w:color="D0CECE"/>
              <w:right w:val="nil"/>
            </w:tcBorders>
            <w:shd w:val="clear" w:color="auto" w:fill="auto"/>
            <w:noWrap/>
            <w:vAlign w:val="bottom"/>
            <w:hideMark/>
          </w:tcPr>
          <w:p w14:paraId="4F310EEA" w14:textId="476ED4EB" w:rsidR="002C4A0B" w:rsidRPr="003A14FE" w:rsidRDefault="002C4A0B" w:rsidP="002C4A0B">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 xml:space="preserve">If I </w:t>
            </w:r>
            <w:proofErr w:type="gramStart"/>
            <w:r w:rsidRPr="003A14FE">
              <w:rPr>
                <w:rFonts w:ascii="Times New Roman" w:eastAsia="Times New Roman" w:hAnsi="Times New Roman" w:cs="Times New Roman"/>
                <w:color w:val="000000"/>
                <w:sz w:val="18"/>
                <w:szCs w:val="18"/>
                <w:lang w:val="en-GB" w:eastAsia="es-ES"/>
              </w:rPr>
              <w:t>make an effort</w:t>
            </w:r>
            <w:proofErr w:type="gramEnd"/>
            <w:r w:rsidRPr="003A14FE">
              <w:rPr>
                <w:rFonts w:ascii="Times New Roman" w:eastAsia="Times New Roman" w:hAnsi="Times New Roman" w:cs="Times New Roman"/>
                <w:color w:val="000000"/>
                <w:sz w:val="18"/>
                <w:szCs w:val="18"/>
                <w:lang w:val="en-GB" w:eastAsia="es-ES"/>
              </w:rPr>
              <w:t>, I think I have enough capacity to achieve a good academic record.</w:t>
            </w:r>
          </w:p>
        </w:tc>
        <w:tc>
          <w:tcPr>
            <w:tcW w:w="1276" w:type="dxa"/>
            <w:tcBorders>
              <w:top w:val="nil"/>
              <w:left w:val="single" w:sz="4" w:space="0" w:color="auto"/>
              <w:bottom w:val="single" w:sz="4" w:space="0" w:color="D0CECE"/>
              <w:right w:val="single" w:sz="4" w:space="0" w:color="auto"/>
            </w:tcBorders>
            <w:shd w:val="clear" w:color="auto" w:fill="auto"/>
            <w:noWrap/>
            <w:vAlign w:val="bottom"/>
            <w:hideMark/>
          </w:tcPr>
          <w:p w14:paraId="28161707"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4" w:space="0" w:color="D0CECE"/>
              <w:right w:val="single" w:sz="4" w:space="0" w:color="auto"/>
            </w:tcBorders>
            <w:shd w:val="clear" w:color="auto" w:fill="auto"/>
            <w:noWrap/>
            <w:vAlign w:val="bottom"/>
            <w:hideMark/>
          </w:tcPr>
          <w:p w14:paraId="727E3038"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2C4A0B" w:rsidRPr="003A14FE" w14:paraId="5DD4B8E8" w14:textId="77777777" w:rsidTr="002D587A">
        <w:trPr>
          <w:trHeight w:val="315"/>
        </w:trPr>
        <w:tc>
          <w:tcPr>
            <w:tcW w:w="562" w:type="dxa"/>
            <w:tcBorders>
              <w:top w:val="nil"/>
              <w:left w:val="single" w:sz="4" w:space="0" w:color="auto"/>
              <w:bottom w:val="single" w:sz="4" w:space="0" w:color="D0CECE"/>
              <w:right w:val="single" w:sz="4" w:space="0" w:color="D0CECE"/>
            </w:tcBorders>
            <w:shd w:val="clear" w:color="auto" w:fill="auto"/>
            <w:noWrap/>
            <w:vAlign w:val="bottom"/>
            <w:hideMark/>
          </w:tcPr>
          <w:p w14:paraId="7E5C83EE"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p>
        </w:tc>
        <w:tc>
          <w:tcPr>
            <w:tcW w:w="5679" w:type="dxa"/>
            <w:tcBorders>
              <w:top w:val="nil"/>
              <w:left w:val="nil"/>
              <w:bottom w:val="single" w:sz="4" w:space="0" w:color="D0CECE"/>
              <w:right w:val="nil"/>
            </w:tcBorders>
            <w:shd w:val="clear" w:color="auto" w:fill="auto"/>
            <w:noWrap/>
            <w:vAlign w:val="bottom"/>
            <w:hideMark/>
          </w:tcPr>
          <w:p w14:paraId="3E3E3407" w14:textId="4D295A41" w:rsidR="002C4A0B" w:rsidRPr="003A14FE" w:rsidRDefault="002C4A0B" w:rsidP="002C4A0B">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 xml:space="preserve">I believe that I </w:t>
            </w:r>
            <w:proofErr w:type="gramStart"/>
            <w:r w:rsidRPr="003A14FE">
              <w:rPr>
                <w:rFonts w:ascii="Times New Roman" w:eastAsia="Times New Roman" w:hAnsi="Times New Roman" w:cs="Times New Roman"/>
                <w:color w:val="000000"/>
                <w:sz w:val="18"/>
                <w:szCs w:val="18"/>
                <w:lang w:val="en-GB" w:eastAsia="es-ES"/>
              </w:rPr>
              <w:t>am able to</w:t>
            </w:r>
            <w:proofErr w:type="gramEnd"/>
            <w:r w:rsidRPr="003A14FE">
              <w:rPr>
                <w:rFonts w:ascii="Times New Roman" w:eastAsia="Times New Roman" w:hAnsi="Times New Roman" w:cs="Times New Roman"/>
                <w:color w:val="000000"/>
                <w:sz w:val="18"/>
                <w:szCs w:val="18"/>
                <w:lang w:val="en-GB" w:eastAsia="es-ES"/>
              </w:rPr>
              <w:t xml:space="preserve"> understand even the most difficult topics in this course.</w:t>
            </w:r>
          </w:p>
        </w:tc>
        <w:tc>
          <w:tcPr>
            <w:tcW w:w="1276" w:type="dxa"/>
            <w:tcBorders>
              <w:top w:val="nil"/>
              <w:left w:val="single" w:sz="4" w:space="0" w:color="auto"/>
              <w:bottom w:val="single" w:sz="4" w:space="0" w:color="D0CECE"/>
              <w:right w:val="single" w:sz="4" w:space="0" w:color="auto"/>
            </w:tcBorders>
            <w:shd w:val="clear" w:color="auto" w:fill="auto"/>
            <w:noWrap/>
            <w:vAlign w:val="bottom"/>
            <w:hideMark/>
          </w:tcPr>
          <w:p w14:paraId="735EC00A"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4" w:space="0" w:color="D0CECE"/>
              <w:right w:val="single" w:sz="4" w:space="0" w:color="auto"/>
            </w:tcBorders>
            <w:shd w:val="clear" w:color="auto" w:fill="auto"/>
            <w:noWrap/>
            <w:vAlign w:val="bottom"/>
            <w:hideMark/>
          </w:tcPr>
          <w:p w14:paraId="14FA3520"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2C4A0B" w:rsidRPr="003A14FE" w14:paraId="7DB7CE0E" w14:textId="77777777" w:rsidTr="002D587A">
        <w:trPr>
          <w:trHeight w:val="315"/>
        </w:trPr>
        <w:tc>
          <w:tcPr>
            <w:tcW w:w="562" w:type="dxa"/>
            <w:tcBorders>
              <w:top w:val="nil"/>
              <w:left w:val="single" w:sz="4" w:space="0" w:color="auto"/>
              <w:bottom w:val="single" w:sz="4" w:space="0" w:color="D0CECE"/>
              <w:right w:val="single" w:sz="4" w:space="0" w:color="D0CECE"/>
            </w:tcBorders>
            <w:shd w:val="clear" w:color="auto" w:fill="auto"/>
            <w:noWrap/>
            <w:vAlign w:val="bottom"/>
            <w:hideMark/>
          </w:tcPr>
          <w:p w14:paraId="44C68388"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4</w:t>
            </w:r>
          </w:p>
        </w:tc>
        <w:tc>
          <w:tcPr>
            <w:tcW w:w="5679" w:type="dxa"/>
            <w:tcBorders>
              <w:top w:val="nil"/>
              <w:left w:val="nil"/>
              <w:bottom w:val="single" w:sz="4" w:space="0" w:color="D0CECE"/>
              <w:right w:val="nil"/>
            </w:tcBorders>
            <w:shd w:val="clear" w:color="auto" w:fill="auto"/>
            <w:noWrap/>
            <w:vAlign w:val="bottom"/>
            <w:hideMark/>
          </w:tcPr>
          <w:p w14:paraId="0EB0DDCA" w14:textId="3309A53F" w:rsidR="002C4A0B" w:rsidRPr="003A14FE" w:rsidRDefault="002C4A0B" w:rsidP="002C4A0B">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I think I have enough capacity to understand a subject, quickly and well.</w:t>
            </w:r>
          </w:p>
        </w:tc>
        <w:tc>
          <w:tcPr>
            <w:tcW w:w="1276" w:type="dxa"/>
            <w:tcBorders>
              <w:top w:val="nil"/>
              <w:left w:val="single" w:sz="4" w:space="0" w:color="auto"/>
              <w:bottom w:val="single" w:sz="4" w:space="0" w:color="D0CECE"/>
              <w:right w:val="single" w:sz="4" w:space="0" w:color="auto"/>
            </w:tcBorders>
            <w:shd w:val="clear" w:color="auto" w:fill="auto"/>
            <w:noWrap/>
            <w:vAlign w:val="bottom"/>
            <w:hideMark/>
          </w:tcPr>
          <w:p w14:paraId="323938A5"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4" w:space="0" w:color="D0CECE"/>
              <w:right w:val="single" w:sz="4" w:space="0" w:color="auto"/>
            </w:tcBorders>
            <w:shd w:val="clear" w:color="auto" w:fill="auto"/>
            <w:noWrap/>
            <w:vAlign w:val="bottom"/>
            <w:hideMark/>
          </w:tcPr>
          <w:p w14:paraId="583ED680"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2C4A0B" w:rsidRPr="003A14FE" w14:paraId="40B9B31D" w14:textId="77777777" w:rsidTr="002D587A">
        <w:trPr>
          <w:trHeight w:val="315"/>
        </w:trPr>
        <w:tc>
          <w:tcPr>
            <w:tcW w:w="562" w:type="dxa"/>
            <w:tcBorders>
              <w:top w:val="nil"/>
              <w:left w:val="single" w:sz="4" w:space="0" w:color="auto"/>
              <w:bottom w:val="single" w:sz="4" w:space="0" w:color="D0CECE"/>
              <w:right w:val="single" w:sz="4" w:space="0" w:color="D0CECE"/>
            </w:tcBorders>
            <w:shd w:val="clear" w:color="auto" w:fill="auto"/>
            <w:noWrap/>
            <w:vAlign w:val="bottom"/>
            <w:hideMark/>
          </w:tcPr>
          <w:p w14:paraId="0F68DBF6"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c>
          <w:tcPr>
            <w:tcW w:w="5679" w:type="dxa"/>
            <w:tcBorders>
              <w:top w:val="nil"/>
              <w:left w:val="nil"/>
              <w:bottom w:val="single" w:sz="4" w:space="0" w:color="D0CECE"/>
              <w:right w:val="nil"/>
            </w:tcBorders>
            <w:shd w:val="clear" w:color="auto" w:fill="auto"/>
            <w:noWrap/>
            <w:vAlign w:val="bottom"/>
            <w:hideMark/>
          </w:tcPr>
          <w:p w14:paraId="44CB1CFF" w14:textId="14153403" w:rsidR="002C4A0B" w:rsidRPr="003A14FE" w:rsidRDefault="002C4A0B" w:rsidP="002C4A0B">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I think I can pass the courses quite easily and even get good grades.</w:t>
            </w:r>
          </w:p>
        </w:tc>
        <w:tc>
          <w:tcPr>
            <w:tcW w:w="1276" w:type="dxa"/>
            <w:tcBorders>
              <w:top w:val="nil"/>
              <w:left w:val="single" w:sz="4" w:space="0" w:color="auto"/>
              <w:bottom w:val="single" w:sz="4" w:space="0" w:color="D0CECE"/>
              <w:right w:val="single" w:sz="4" w:space="0" w:color="auto"/>
            </w:tcBorders>
            <w:shd w:val="clear" w:color="auto" w:fill="auto"/>
            <w:noWrap/>
            <w:vAlign w:val="bottom"/>
            <w:hideMark/>
          </w:tcPr>
          <w:p w14:paraId="3F24380E"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4" w:space="0" w:color="D0CECE"/>
              <w:right w:val="single" w:sz="4" w:space="0" w:color="auto"/>
            </w:tcBorders>
            <w:shd w:val="clear" w:color="auto" w:fill="auto"/>
            <w:noWrap/>
            <w:vAlign w:val="bottom"/>
            <w:hideMark/>
          </w:tcPr>
          <w:p w14:paraId="6B874D9F"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2C4A0B" w:rsidRPr="003A14FE" w14:paraId="3E3A7D8F" w14:textId="77777777" w:rsidTr="002D587A">
        <w:trPr>
          <w:trHeight w:val="315"/>
        </w:trPr>
        <w:tc>
          <w:tcPr>
            <w:tcW w:w="562" w:type="dxa"/>
            <w:tcBorders>
              <w:top w:val="nil"/>
              <w:left w:val="single" w:sz="4" w:space="0" w:color="auto"/>
              <w:bottom w:val="single" w:sz="4" w:space="0" w:color="D0CECE"/>
              <w:right w:val="single" w:sz="4" w:space="0" w:color="D0CECE"/>
            </w:tcBorders>
            <w:shd w:val="clear" w:color="auto" w:fill="auto"/>
            <w:noWrap/>
            <w:vAlign w:val="bottom"/>
            <w:hideMark/>
          </w:tcPr>
          <w:p w14:paraId="2F193E2C"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6</w:t>
            </w:r>
          </w:p>
        </w:tc>
        <w:tc>
          <w:tcPr>
            <w:tcW w:w="5679" w:type="dxa"/>
            <w:tcBorders>
              <w:top w:val="nil"/>
              <w:left w:val="nil"/>
              <w:bottom w:val="single" w:sz="4" w:space="0" w:color="D0CECE"/>
              <w:right w:val="nil"/>
            </w:tcBorders>
            <w:shd w:val="clear" w:color="auto" w:fill="auto"/>
            <w:noWrap/>
            <w:vAlign w:val="bottom"/>
            <w:hideMark/>
          </w:tcPr>
          <w:p w14:paraId="7672E144" w14:textId="0C792492" w:rsidR="002C4A0B" w:rsidRPr="003A14FE" w:rsidRDefault="002C4A0B" w:rsidP="002C4A0B">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Although teachers are demanding and strict, I have great confidence in my own academic ability.</w:t>
            </w:r>
          </w:p>
        </w:tc>
        <w:tc>
          <w:tcPr>
            <w:tcW w:w="1276" w:type="dxa"/>
            <w:tcBorders>
              <w:top w:val="nil"/>
              <w:left w:val="single" w:sz="4" w:space="0" w:color="auto"/>
              <w:bottom w:val="single" w:sz="4" w:space="0" w:color="D0CECE"/>
              <w:right w:val="single" w:sz="4" w:space="0" w:color="auto"/>
            </w:tcBorders>
            <w:shd w:val="clear" w:color="auto" w:fill="auto"/>
            <w:noWrap/>
            <w:vAlign w:val="bottom"/>
            <w:hideMark/>
          </w:tcPr>
          <w:p w14:paraId="3038F241"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4" w:space="0" w:color="D0CECE"/>
              <w:right w:val="single" w:sz="4" w:space="0" w:color="auto"/>
            </w:tcBorders>
            <w:shd w:val="clear" w:color="auto" w:fill="auto"/>
            <w:noWrap/>
            <w:vAlign w:val="bottom"/>
            <w:hideMark/>
          </w:tcPr>
          <w:p w14:paraId="13B26788"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2C4A0B" w:rsidRPr="003A14FE" w14:paraId="78A83721" w14:textId="77777777" w:rsidTr="002D587A">
        <w:trPr>
          <w:trHeight w:val="315"/>
        </w:trPr>
        <w:tc>
          <w:tcPr>
            <w:tcW w:w="562" w:type="dxa"/>
            <w:tcBorders>
              <w:top w:val="nil"/>
              <w:left w:val="single" w:sz="4" w:space="0" w:color="auto"/>
              <w:bottom w:val="single" w:sz="4" w:space="0" w:color="D0CECE"/>
              <w:right w:val="single" w:sz="4" w:space="0" w:color="D0CECE"/>
            </w:tcBorders>
            <w:shd w:val="clear" w:color="auto" w:fill="auto"/>
            <w:noWrap/>
            <w:vAlign w:val="bottom"/>
            <w:hideMark/>
          </w:tcPr>
          <w:p w14:paraId="64EFB6C8"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7</w:t>
            </w:r>
          </w:p>
        </w:tc>
        <w:tc>
          <w:tcPr>
            <w:tcW w:w="5679" w:type="dxa"/>
            <w:tcBorders>
              <w:top w:val="nil"/>
              <w:left w:val="nil"/>
              <w:bottom w:val="single" w:sz="4" w:space="0" w:color="D0CECE"/>
              <w:right w:val="nil"/>
            </w:tcBorders>
            <w:shd w:val="clear" w:color="auto" w:fill="auto"/>
            <w:noWrap/>
            <w:vAlign w:val="bottom"/>
            <w:hideMark/>
          </w:tcPr>
          <w:p w14:paraId="5B43FCB5" w14:textId="1E7CA179" w:rsidR="002C4A0B" w:rsidRPr="003A14FE" w:rsidRDefault="002C4A0B" w:rsidP="002C4A0B">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I think that I am prepared and well qualified to achieve academic success.</w:t>
            </w:r>
          </w:p>
        </w:tc>
        <w:tc>
          <w:tcPr>
            <w:tcW w:w="1276" w:type="dxa"/>
            <w:tcBorders>
              <w:top w:val="nil"/>
              <w:left w:val="single" w:sz="4" w:space="0" w:color="auto"/>
              <w:bottom w:val="single" w:sz="4" w:space="0" w:color="D0CECE"/>
              <w:right w:val="single" w:sz="4" w:space="0" w:color="auto"/>
            </w:tcBorders>
            <w:shd w:val="clear" w:color="auto" w:fill="auto"/>
            <w:noWrap/>
            <w:vAlign w:val="bottom"/>
            <w:hideMark/>
          </w:tcPr>
          <w:p w14:paraId="5A4294BA"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4" w:space="0" w:color="D0CECE"/>
              <w:right w:val="single" w:sz="4" w:space="0" w:color="auto"/>
            </w:tcBorders>
            <w:shd w:val="clear" w:color="auto" w:fill="auto"/>
            <w:noWrap/>
            <w:vAlign w:val="bottom"/>
            <w:hideMark/>
          </w:tcPr>
          <w:p w14:paraId="47508FC4"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2C4A0B" w:rsidRPr="003A14FE" w14:paraId="2D961DC0" w14:textId="77777777" w:rsidTr="002D587A">
        <w:trPr>
          <w:trHeight w:val="315"/>
        </w:trPr>
        <w:tc>
          <w:tcPr>
            <w:tcW w:w="562" w:type="dxa"/>
            <w:tcBorders>
              <w:top w:val="nil"/>
              <w:left w:val="single" w:sz="4" w:space="0" w:color="auto"/>
              <w:bottom w:val="single" w:sz="4" w:space="0" w:color="D0CECE"/>
              <w:right w:val="single" w:sz="4" w:space="0" w:color="D0CECE"/>
            </w:tcBorders>
            <w:shd w:val="clear" w:color="auto" w:fill="auto"/>
            <w:noWrap/>
            <w:vAlign w:val="bottom"/>
            <w:hideMark/>
          </w:tcPr>
          <w:p w14:paraId="6857E087"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8</w:t>
            </w:r>
          </w:p>
        </w:tc>
        <w:tc>
          <w:tcPr>
            <w:tcW w:w="5679" w:type="dxa"/>
            <w:tcBorders>
              <w:top w:val="nil"/>
              <w:left w:val="nil"/>
              <w:bottom w:val="single" w:sz="4" w:space="0" w:color="D0CECE"/>
              <w:right w:val="nil"/>
            </w:tcBorders>
            <w:shd w:val="clear" w:color="auto" w:fill="auto"/>
            <w:noWrap/>
            <w:vAlign w:val="bottom"/>
            <w:hideMark/>
          </w:tcPr>
          <w:p w14:paraId="0E4D787B" w14:textId="77777777" w:rsidR="002C4A0B" w:rsidRPr="003A14FE" w:rsidRDefault="002C4A0B" w:rsidP="002C4A0B">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When they ask me to do projects or homework, I am sure that I will do them well.</w:t>
            </w:r>
          </w:p>
        </w:tc>
        <w:tc>
          <w:tcPr>
            <w:tcW w:w="1276" w:type="dxa"/>
            <w:tcBorders>
              <w:top w:val="nil"/>
              <w:left w:val="single" w:sz="4" w:space="0" w:color="auto"/>
              <w:bottom w:val="single" w:sz="4" w:space="0" w:color="D0CECE"/>
              <w:right w:val="single" w:sz="4" w:space="0" w:color="auto"/>
            </w:tcBorders>
            <w:shd w:val="clear" w:color="auto" w:fill="auto"/>
            <w:noWrap/>
            <w:vAlign w:val="bottom"/>
            <w:hideMark/>
          </w:tcPr>
          <w:p w14:paraId="4D13CD91"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4" w:space="0" w:color="D0CECE"/>
              <w:right w:val="single" w:sz="4" w:space="0" w:color="auto"/>
            </w:tcBorders>
            <w:shd w:val="clear" w:color="auto" w:fill="auto"/>
            <w:noWrap/>
            <w:vAlign w:val="bottom"/>
            <w:hideMark/>
          </w:tcPr>
          <w:p w14:paraId="0BC20713"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2C4A0B" w:rsidRPr="003A14FE" w14:paraId="35E9E0A3" w14:textId="77777777" w:rsidTr="002D587A">
        <w:trPr>
          <w:trHeight w:val="315"/>
        </w:trPr>
        <w:tc>
          <w:tcPr>
            <w:tcW w:w="562" w:type="dxa"/>
            <w:tcBorders>
              <w:top w:val="nil"/>
              <w:left w:val="single" w:sz="4" w:space="0" w:color="auto"/>
              <w:bottom w:val="single" w:sz="4" w:space="0" w:color="D0CECE"/>
              <w:right w:val="single" w:sz="4" w:space="0" w:color="D0CECE"/>
            </w:tcBorders>
            <w:shd w:val="clear" w:color="auto" w:fill="auto"/>
            <w:noWrap/>
            <w:vAlign w:val="bottom"/>
            <w:hideMark/>
          </w:tcPr>
          <w:p w14:paraId="73000AEA"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9</w:t>
            </w:r>
          </w:p>
        </w:tc>
        <w:tc>
          <w:tcPr>
            <w:tcW w:w="5679" w:type="dxa"/>
            <w:tcBorders>
              <w:top w:val="nil"/>
              <w:left w:val="nil"/>
              <w:bottom w:val="single" w:sz="4" w:space="0" w:color="D0CECE"/>
              <w:right w:val="nil"/>
            </w:tcBorders>
            <w:shd w:val="clear" w:color="auto" w:fill="auto"/>
            <w:noWrap/>
            <w:vAlign w:val="bottom"/>
            <w:hideMark/>
          </w:tcPr>
          <w:p w14:paraId="63AFADBD" w14:textId="2E4B6DC8" w:rsidR="002C4A0B" w:rsidRPr="003A14FE" w:rsidRDefault="002C4A0B" w:rsidP="002C4A0B">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I work effectively in any team, no matter who the teammates are.</w:t>
            </w:r>
          </w:p>
        </w:tc>
        <w:tc>
          <w:tcPr>
            <w:tcW w:w="1276" w:type="dxa"/>
            <w:tcBorders>
              <w:top w:val="nil"/>
              <w:left w:val="single" w:sz="4" w:space="0" w:color="auto"/>
              <w:bottom w:val="single" w:sz="4" w:space="0" w:color="D0CECE"/>
              <w:right w:val="single" w:sz="4" w:space="0" w:color="auto"/>
            </w:tcBorders>
            <w:shd w:val="clear" w:color="auto" w:fill="auto"/>
            <w:noWrap/>
            <w:vAlign w:val="bottom"/>
            <w:hideMark/>
          </w:tcPr>
          <w:p w14:paraId="65A919E1"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4" w:space="0" w:color="D0CECE"/>
              <w:right w:val="single" w:sz="4" w:space="0" w:color="auto"/>
            </w:tcBorders>
            <w:shd w:val="clear" w:color="auto" w:fill="auto"/>
            <w:noWrap/>
            <w:vAlign w:val="bottom"/>
            <w:hideMark/>
          </w:tcPr>
          <w:p w14:paraId="2352ADFF"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2C4A0B" w:rsidRPr="003A14FE" w14:paraId="5A27DBFD" w14:textId="77777777" w:rsidTr="002D587A">
        <w:trPr>
          <w:trHeight w:val="489"/>
        </w:trPr>
        <w:tc>
          <w:tcPr>
            <w:tcW w:w="562" w:type="dxa"/>
            <w:tcBorders>
              <w:top w:val="nil"/>
              <w:left w:val="single" w:sz="4" w:space="0" w:color="auto"/>
              <w:bottom w:val="single" w:sz="4" w:space="0" w:color="auto"/>
              <w:right w:val="single" w:sz="4" w:space="0" w:color="D0CECE"/>
            </w:tcBorders>
            <w:shd w:val="clear" w:color="auto" w:fill="auto"/>
            <w:noWrap/>
            <w:vAlign w:val="bottom"/>
            <w:hideMark/>
          </w:tcPr>
          <w:p w14:paraId="685B8E40"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10</w:t>
            </w:r>
          </w:p>
        </w:tc>
        <w:tc>
          <w:tcPr>
            <w:tcW w:w="5679" w:type="dxa"/>
            <w:tcBorders>
              <w:top w:val="nil"/>
              <w:left w:val="nil"/>
              <w:bottom w:val="single" w:sz="4" w:space="0" w:color="auto"/>
              <w:right w:val="nil"/>
            </w:tcBorders>
            <w:shd w:val="clear" w:color="auto" w:fill="auto"/>
            <w:vAlign w:val="bottom"/>
            <w:hideMark/>
          </w:tcPr>
          <w:p w14:paraId="1B6D2091" w14:textId="563AAEAC" w:rsidR="002C4A0B" w:rsidRPr="003A14FE" w:rsidRDefault="002C4A0B" w:rsidP="002C4A0B">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 xml:space="preserve">Considering the difficulty of the degree, what I am learning, and my own abilities, I think </w:t>
            </w:r>
            <w:proofErr w:type="gramStart"/>
            <w:r w:rsidRPr="003A14FE">
              <w:rPr>
                <w:rFonts w:ascii="Times New Roman" w:eastAsia="Times New Roman" w:hAnsi="Times New Roman" w:cs="Times New Roman"/>
                <w:color w:val="000000"/>
                <w:sz w:val="18"/>
                <w:szCs w:val="18"/>
                <w:lang w:val="en-GB" w:eastAsia="es-ES"/>
              </w:rPr>
              <w:t>I'll</w:t>
            </w:r>
            <w:proofErr w:type="gramEnd"/>
            <w:r w:rsidRPr="003A14FE">
              <w:rPr>
                <w:rFonts w:ascii="Times New Roman" w:eastAsia="Times New Roman" w:hAnsi="Times New Roman" w:cs="Times New Roman"/>
                <w:color w:val="000000"/>
                <w:sz w:val="18"/>
                <w:szCs w:val="18"/>
                <w:lang w:val="en-GB" w:eastAsia="es-ES"/>
              </w:rPr>
              <w:t xml:space="preserve"> be fine when I finish (the degree).</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4487230E"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4" w:space="0" w:color="auto"/>
              <w:right w:val="single" w:sz="4" w:space="0" w:color="auto"/>
            </w:tcBorders>
            <w:shd w:val="clear" w:color="auto" w:fill="auto"/>
            <w:noWrap/>
            <w:vAlign w:val="bottom"/>
            <w:hideMark/>
          </w:tcPr>
          <w:p w14:paraId="0F58BBC3"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2C4A0B" w:rsidRPr="003A14FE" w14:paraId="2A638526" w14:textId="77777777" w:rsidTr="00384717">
        <w:trPr>
          <w:trHeight w:val="411"/>
        </w:trPr>
        <w:tc>
          <w:tcPr>
            <w:tcW w:w="6241"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62F62EF" w14:textId="77777777" w:rsidR="002C4A0B" w:rsidRPr="003A14FE" w:rsidRDefault="002C4A0B" w:rsidP="002C4A0B">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Teamwork</w:t>
            </w:r>
          </w:p>
        </w:tc>
        <w:tc>
          <w:tcPr>
            <w:tcW w:w="1276" w:type="dxa"/>
            <w:tcBorders>
              <w:top w:val="nil"/>
              <w:left w:val="nil"/>
              <w:bottom w:val="single" w:sz="4" w:space="0" w:color="auto"/>
              <w:right w:val="single" w:sz="4" w:space="0" w:color="auto"/>
            </w:tcBorders>
            <w:shd w:val="clear" w:color="auto" w:fill="auto"/>
            <w:vAlign w:val="bottom"/>
            <w:hideMark/>
          </w:tcPr>
          <w:p w14:paraId="22F3457D" w14:textId="16F11CDE" w:rsidR="002C4A0B" w:rsidRPr="003A14FE" w:rsidRDefault="005B43EF" w:rsidP="009C3A56">
            <w:pPr>
              <w:spacing w:after="0" w:line="240" w:lineRule="auto"/>
              <w:jc w:val="center"/>
              <w:rPr>
                <w:rFonts w:ascii="Times New Roman" w:eastAsia="Times New Roman" w:hAnsi="Times New Roman" w:cs="Times New Roman"/>
                <w:b/>
                <w:bCs/>
                <w:color w:val="000000" w:themeColor="text1"/>
                <w:sz w:val="18"/>
                <w:szCs w:val="18"/>
                <w:lang w:val="en-GB" w:eastAsia="es-ES"/>
              </w:rPr>
            </w:pPr>
            <w:r w:rsidRPr="003A14FE">
              <w:rPr>
                <w:rFonts w:ascii="Times New Roman" w:eastAsia="Times New Roman" w:hAnsi="Times New Roman" w:cs="Times New Roman"/>
                <w:b/>
                <w:bCs/>
                <w:color w:val="000000" w:themeColor="text1"/>
                <w:sz w:val="18"/>
                <w:szCs w:val="18"/>
                <w:lang w:val="en-GB" w:eastAsia="es-ES"/>
              </w:rPr>
              <w:t>v</w:t>
            </w:r>
            <w:r w:rsidR="00F61C3F" w:rsidRPr="003A14FE">
              <w:rPr>
                <w:rFonts w:ascii="Times New Roman" w:eastAsia="Times New Roman" w:hAnsi="Times New Roman" w:cs="Times New Roman"/>
                <w:b/>
                <w:bCs/>
                <w:color w:val="000000" w:themeColor="text1"/>
                <w:sz w:val="18"/>
                <w:szCs w:val="18"/>
                <w:lang w:val="en-GB" w:eastAsia="es-ES"/>
              </w:rPr>
              <w:t xml:space="preserve">ery </w:t>
            </w:r>
            <w:r w:rsidRPr="003A14FE">
              <w:rPr>
                <w:rFonts w:ascii="Times New Roman" w:eastAsia="Times New Roman" w:hAnsi="Times New Roman" w:cs="Times New Roman"/>
                <w:b/>
                <w:bCs/>
                <w:color w:val="000000" w:themeColor="text1"/>
                <w:sz w:val="18"/>
                <w:szCs w:val="18"/>
                <w:lang w:val="en-GB" w:eastAsia="es-ES"/>
              </w:rPr>
              <w:t>negative</w:t>
            </w:r>
            <w:r w:rsidR="00F61C3F" w:rsidRPr="003A14FE">
              <w:rPr>
                <w:rFonts w:ascii="Times New Roman" w:eastAsia="Times New Roman" w:hAnsi="Times New Roman" w:cs="Times New Roman"/>
                <w:b/>
                <w:bCs/>
                <w:color w:val="000000" w:themeColor="text1"/>
                <w:sz w:val="18"/>
                <w:szCs w:val="18"/>
                <w:lang w:val="en-GB" w:eastAsia="es-ES"/>
              </w:rPr>
              <w:t xml:space="preserve"> perception</w:t>
            </w:r>
          </w:p>
        </w:tc>
        <w:tc>
          <w:tcPr>
            <w:tcW w:w="1210" w:type="dxa"/>
            <w:tcBorders>
              <w:top w:val="nil"/>
              <w:left w:val="nil"/>
              <w:bottom w:val="single" w:sz="4" w:space="0" w:color="auto"/>
              <w:right w:val="single" w:sz="4" w:space="0" w:color="auto"/>
            </w:tcBorders>
            <w:shd w:val="clear" w:color="auto" w:fill="auto"/>
            <w:vAlign w:val="bottom"/>
            <w:hideMark/>
          </w:tcPr>
          <w:p w14:paraId="69BD9E01" w14:textId="38A09980" w:rsidR="002C4A0B" w:rsidRPr="003A14FE" w:rsidRDefault="005B43EF" w:rsidP="009C3A56">
            <w:pPr>
              <w:spacing w:after="0" w:line="240" w:lineRule="auto"/>
              <w:jc w:val="center"/>
              <w:rPr>
                <w:rFonts w:ascii="Times New Roman" w:eastAsia="Times New Roman" w:hAnsi="Times New Roman" w:cs="Times New Roman"/>
                <w:b/>
                <w:bCs/>
                <w:color w:val="000000" w:themeColor="text1"/>
                <w:sz w:val="18"/>
                <w:szCs w:val="18"/>
                <w:lang w:val="en-GB" w:eastAsia="es-ES"/>
              </w:rPr>
            </w:pPr>
            <w:r w:rsidRPr="003A14FE">
              <w:rPr>
                <w:rFonts w:ascii="Times New Roman" w:eastAsia="Times New Roman" w:hAnsi="Times New Roman" w:cs="Times New Roman"/>
                <w:b/>
                <w:bCs/>
                <w:color w:val="000000" w:themeColor="text1"/>
                <w:sz w:val="18"/>
                <w:szCs w:val="18"/>
                <w:lang w:val="en-GB" w:eastAsia="es-ES"/>
              </w:rPr>
              <w:t>v</w:t>
            </w:r>
            <w:r w:rsidR="00F61C3F" w:rsidRPr="003A14FE">
              <w:rPr>
                <w:rFonts w:ascii="Times New Roman" w:eastAsia="Times New Roman" w:hAnsi="Times New Roman" w:cs="Times New Roman"/>
                <w:b/>
                <w:bCs/>
                <w:color w:val="000000" w:themeColor="text1"/>
                <w:sz w:val="18"/>
                <w:szCs w:val="18"/>
                <w:lang w:val="en-GB" w:eastAsia="es-ES"/>
              </w:rPr>
              <w:t xml:space="preserve">ery </w:t>
            </w:r>
            <w:r w:rsidRPr="003A14FE">
              <w:rPr>
                <w:rFonts w:ascii="Times New Roman" w:eastAsia="Times New Roman" w:hAnsi="Times New Roman" w:cs="Times New Roman"/>
                <w:b/>
                <w:bCs/>
                <w:color w:val="000000" w:themeColor="text1"/>
                <w:sz w:val="18"/>
                <w:szCs w:val="18"/>
                <w:lang w:val="en-GB" w:eastAsia="es-ES"/>
              </w:rPr>
              <w:t>positive</w:t>
            </w:r>
            <w:r w:rsidR="00F61C3F" w:rsidRPr="003A14FE">
              <w:rPr>
                <w:rFonts w:ascii="Times New Roman" w:eastAsia="Times New Roman" w:hAnsi="Times New Roman" w:cs="Times New Roman"/>
                <w:b/>
                <w:bCs/>
                <w:color w:val="000000" w:themeColor="text1"/>
                <w:sz w:val="18"/>
                <w:szCs w:val="18"/>
                <w:lang w:val="en-GB" w:eastAsia="es-ES"/>
              </w:rPr>
              <w:t xml:space="preserve"> perception</w:t>
            </w:r>
          </w:p>
        </w:tc>
      </w:tr>
      <w:tr w:rsidR="002C4A0B" w:rsidRPr="003A14FE" w14:paraId="12C1B382" w14:textId="77777777" w:rsidTr="002D587A">
        <w:trPr>
          <w:trHeight w:val="315"/>
        </w:trPr>
        <w:tc>
          <w:tcPr>
            <w:tcW w:w="562" w:type="dxa"/>
            <w:tcBorders>
              <w:top w:val="nil"/>
              <w:left w:val="single" w:sz="4" w:space="0" w:color="auto"/>
              <w:bottom w:val="single" w:sz="4" w:space="0" w:color="D0CECE"/>
              <w:right w:val="single" w:sz="4" w:space="0" w:color="D0CECE"/>
            </w:tcBorders>
            <w:shd w:val="clear" w:color="auto" w:fill="auto"/>
            <w:noWrap/>
            <w:vAlign w:val="bottom"/>
            <w:hideMark/>
          </w:tcPr>
          <w:p w14:paraId="46F7D527"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11</w:t>
            </w:r>
          </w:p>
        </w:tc>
        <w:tc>
          <w:tcPr>
            <w:tcW w:w="5679" w:type="dxa"/>
            <w:tcBorders>
              <w:top w:val="nil"/>
              <w:left w:val="nil"/>
              <w:bottom w:val="single" w:sz="4" w:space="0" w:color="D0CECE"/>
              <w:right w:val="nil"/>
            </w:tcBorders>
            <w:shd w:val="clear" w:color="auto" w:fill="auto"/>
            <w:noWrap/>
            <w:vAlign w:val="bottom"/>
            <w:hideMark/>
          </w:tcPr>
          <w:p w14:paraId="2CB9048C" w14:textId="357CDD2A" w:rsidR="002C4A0B" w:rsidRPr="003A14FE" w:rsidRDefault="002C4A0B" w:rsidP="002C4A0B">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 xml:space="preserve">Participation in teamwork sharing information, </w:t>
            </w:r>
            <w:r w:rsidR="00DB076B" w:rsidRPr="003A14FE">
              <w:rPr>
                <w:rFonts w:ascii="Times New Roman" w:eastAsia="Times New Roman" w:hAnsi="Times New Roman" w:cs="Times New Roman"/>
                <w:color w:val="000000"/>
                <w:sz w:val="18"/>
                <w:szCs w:val="18"/>
                <w:lang w:val="en-GB" w:eastAsia="es-ES"/>
              </w:rPr>
              <w:t>knowledge,</w:t>
            </w:r>
            <w:r w:rsidRPr="003A14FE">
              <w:rPr>
                <w:rFonts w:ascii="Times New Roman" w:eastAsia="Times New Roman" w:hAnsi="Times New Roman" w:cs="Times New Roman"/>
                <w:color w:val="000000"/>
                <w:sz w:val="18"/>
                <w:szCs w:val="18"/>
                <w:lang w:val="en-GB" w:eastAsia="es-ES"/>
              </w:rPr>
              <w:t xml:space="preserve"> and experiences.</w:t>
            </w:r>
          </w:p>
        </w:tc>
        <w:tc>
          <w:tcPr>
            <w:tcW w:w="1276" w:type="dxa"/>
            <w:tcBorders>
              <w:top w:val="nil"/>
              <w:left w:val="single" w:sz="4" w:space="0" w:color="auto"/>
              <w:bottom w:val="single" w:sz="4" w:space="0" w:color="D0CECE"/>
              <w:right w:val="single" w:sz="4" w:space="0" w:color="auto"/>
            </w:tcBorders>
            <w:shd w:val="clear" w:color="auto" w:fill="auto"/>
            <w:noWrap/>
            <w:vAlign w:val="bottom"/>
            <w:hideMark/>
          </w:tcPr>
          <w:p w14:paraId="50F03E5C"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4" w:space="0" w:color="D0CECE"/>
              <w:right w:val="single" w:sz="4" w:space="0" w:color="auto"/>
            </w:tcBorders>
            <w:shd w:val="clear" w:color="auto" w:fill="auto"/>
            <w:noWrap/>
            <w:vAlign w:val="bottom"/>
            <w:hideMark/>
          </w:tcPr>
          <w:p w14:paraId="2B951E8C"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2C4A0B" w:rsidRPr="003A14FE" w14:paraId="0E5766AB" w14:textId="77777777" w:rsidTr="002D587A">
        <w:trPr>
          <w:trHeight w:val="470"/>
        </w:trPr>
        <w:tc>
          <w:tcPr>
            <w:tcW w:w="562" w:type="dxa"/>
            <w:tcBorders>
              <w:top w:val="nil"/>
              <w:left w:val="single" w:sz="4" w:space="0" w:color="auto"/>
              <w:bottom w:val="single" w:sz="4" w:space="0" w:color="D0CECE"/>
              <w:right w:val="single" w:sz="4" w:space="0" w:color="D0CECE"/>
            </w:tcBorders>
            <w:shd w:val="clear" w:color="auto" w:fill="auto"/>
            <w:noWrap/>
            <w:vAlign w:val="bottom"/>
            <w:hideMark/>
          </w:tcPr>
          <w:p w14:paraId="63A6A4E5" w14:textId="55AE308D"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w:t>
            </w:r>
            <w:r w:rsidR="00E4351E" w:rsidRPr="003A14FE">
              <w:rPr>
                <w:rFonts w:ascii="Times New Roman" w:eastAsia="Times New Roman" w:hAnsi="Times New Roman" w:cs="Times New Roman"/>
                <w:color w:val="000000"/>
                <w:sz w:val="18"/>
                <w:szCs w:val="18"/>
                <w:lang w:val="en-GB" w:eastAsia="es-ES"/>
              </w:rPr>
              <w:t>2</w:t>
            </w:r>
          </w:p>
        </w:tc>
        <w:tc>
          <w:tcPr>
            <w:tcW w:w="5679" w:type="dxa"/>
            <w:tcBorders>
              <w:top w:val="nil"/>
              <w:left w:val="nil"/>
              <w:bottom w:val="single" w:sz="4" w:space="0" w:color="D0CECE"/>
              <w:right w:val="nil"/>
            </w:tcBorders>
            <w:shd w:val="clear" w:color="auto" w:fill="auto"/>
            <w:vAlign w:val="bottom"/>
            <w:hideMark/>
          </w:tcPr>
          <w:p w14:paraId="0B10E27A" w14:textId="4288D9A8" w:rsidR="002C4A0B" w:rsidRPr="003A14FE" w:rsidRDefault="002C4A0B" w:rsidP="002C4A0B">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 xml:space="preserve">Acceptance and compliance with </w:t>
            </w:r>
            <w:r w:rsidR="00877288" w:rsidRPr="003A14FE">
              <w:rPr>
                <w:rFonts w:ascii="Times New Roman" w:eastAsia="Times New Roman" w:hAnsi="Times New Roman" w:cs="Times New Roman"/>
                <w:color w:val="000000"/>
                <w:sz w:val="18"/>
                <w:szCs w:val="18"/>
                <w:lang w:val="en-GB" w:eastAsia="es-ES"/>
              </w:rPr>
              <w:t>the</w:t>
            </w:r>
            <w:r w:rsidRPr="003A14FE">
              <w:rPr>
                <w:rFonts w:ascii="Times New Roman" w:eastAsia="Times New Roman" w:hAnsi="Times New Roman" w:cs="Times New Roman"/>
                <w:color w:val="000000"/>
                <w:sz w:val="18"/>
                <w:szCs w:val="18"/>
                <w:lang w:val="en-GB" w:eastAsia="es-ES"/>
              </w:rPr>
              <w:t xml:space="preserve"> rules agreed upon in the group (deadlines, parts of the work, format, etc.).</w:t>
            </w:r>
          </w:p>
        </w:tc>
        <w:tc>
          <w:tcPr>
            <w:tcW w:w="1276" w:type="dxa"/>
            <w:tcBorders>
              <w:top w:val="nil"/>
              <w:left w:val="single" w:sz="4" w:space="0" w:color="auto"/>
              <w:bottom w:val="single" w:sz="4" w:space="0" w:color="D0CECE"/>
              <w:right w:val="single" w:sz="4" w:space="0" w:color="auto"/>
            </w:tcBorders>
            <w:shd w:val="clear" w:color="auto" w:fill="auto"/>
            <w:noWrap/>
            <w:vAlign w:val="bottom"/>
            <w:hideMark/>
          </w:tcPr>
          <w:p w14:paraId="21CD0A69"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4" w:space="0" w:color="D0CECE"/>
              <w:right w:val="single" w:sz="4" w:space="0" w:color="auto"/>
            </w:tcBorders>
            <w:shd w:val="clear" w:color="auto" w:fill="auto"/>
            <w:noWrap/>
            <w:vAlign w:val="bottom"/>
            <w:hideMark/>
          </w:tcPr>
          <w:p w14:paraId="52151870"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2C4A0B" w:rsidRPr="003A14FE" w14:paraId="6A2E3ED4" w14:textId="77777777" w:rsidTr="002D587A">
        <w:trPr>
          <w:trHeight w:val="315"/>
        </w:trPr>
        <w:tc>
          <w:tcPr>
            <w:tcW w:w="562" w:type="dxa"/>
            <w:tcBorders>
              <w:top w:val="nil"/>
              <w:left w:val="single" w:sz="4" w:space="0" w:color="auto"/>
              <w:bottom w:val="single" w:sz="4" w:space="0" w:color="D0CECE"/>
              <w:right w:val="single" w:sz="4" w:space="0" w:color="D0CECE"/>
            </w:tcBorders>
            <w:shd w:val="clear" w:color="auto" w:fill="auto"/>
            <w:noWrap/>
            <w:vAlign w:val="bottom"/>
            <w:hideMark/>
          </w:tcPr>
          <w:p w14:paraId="4A0A69C4" w14:textId="4647CD04" w:rsidR="002C4A0B" w:rsidRPr="003A14FE" w:rsidRDefault="00E4351E"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13</w:t>
            </w:r>
          </w:p>
        </w:tc>
        <w:tc>
          <w:tcPr>
            <w:tcW w:w="5679" w:type="dxa"/>
            <w:tcBorders>
              <w:top w:val="nil"/>
              <w:left w:val="nil"/>
              <w:bottom w:val="single" w:sz="4" w:space="0" w:color="D0CECE"/>
              <w:right w:val="nil"/>
            </w:tcBorders>
            <w:shd w:val="clear" w:color="auto" w:fill="auto"/>
            <w:noWrap/>
            <w:vAlign w:val="bottom"/>
            <w:hideMark/>
          </w:tcPr>
          <w:p w14:paraId="0C884E29" w14:textId="77777777" w:rsidR="002C4A0B" w:rsidRPr="003A14FE" w:rsidRDefault="002C4A0B" w:rsidP="002C4A0B">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Action to face the conflicts of the team in this subject.</w:t>
            </w:r>
          </w:p>
        </w:tc>
        <w:tc>
          <w:tcPr>
            <w:tcW w:w="1276" w:type="dxa"/>
            <w:tcBorders>
              <w:top w:val="nil"/>
              <w:left w:val="single" w:sz="4" w:space="0" w:color="auto"/>
              <w:bottom w:val="single" w:sz="4" w:space="0" w:color="D0CECE"/>
              <w:right w:val="single" w:sz="4" w:space="0" w:color="auto"/>
            </w:tcBorders>
            <w:shd w:val="clear" w:color="auto" w:fill="auto"/>
            <w:noWrap/>
            <w:vAlign w:val="bottom"/>
            <w:hideMark/>
          </w:tcPr>
          <w:p w14:paraId="642B3915"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4" w:space="0" w:color="D0CECE"/>
              <w:right w:val="single" w:sz="4" w:space="0" w:color="auto"/>
            </w:tcBorders>
            <w:shd w:val="clear" w:color="auto" w:fill="auto"/>
            <w:noWrap/>
            <w:vAlign w:val="bottom"/>
            <w:hideMark/>
          </w:tcPr>
          <w:p w14:paraId="6939D1B0"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2C4A0B" w:rsidRPr="003A14FE" w14:paraId="390BE434" w14:textId="77777777" w:rsidTr="002D587A">
        <w:trPr>
          <w:trHeight w:val="315"/>
        </w:trPr>
        <w:tc>
          <w:tcPr>
            <w:tcW w:w="562" w:type="dxa"/>
            <w:tcBorders>
              <w:top w:val="nil"/>
              <w:left w:val="single" w:sz="4" w:space="0" w:color="auto"/>
              <w:bottom w:val="single" w:sz="4" w:space="0" w:color="D0CECE"/>
              <w:right w:val="single" w:sz="4" w:space="0" w:color="D0CECE"/>
            </w:tcBorders>
            <w:shd w:val="clear" w:color="auto" w:fill="auto"/>
            <w:noWrap/>
            <w:vAlign w:val="bottom"/>
            <w:hideMark/>
          </w:tcPr>
          <w:p w14:paraId="0B2D2874" w14:textId="10C3168F"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w:t>
            </w:r>
            <w:r w:rsidR="00E4351E" w:rsidRPr="003A14FE">
              <w:rPr>
                <w:rFonts w:ascii="Times New Roman" w:eastAsia="Times New Roman" w:hAnsi="Times New Roman" w:cs="Times New Roman"/>
                <w:color w:val="000000"/>
                <w:sz w:val="18"/>
                <w:szCs w:val="18"/>
                <w:lang w:val="en-GB" w:eastAsia="es-ES"/>
              </w:rPr>
              <w:t>4</w:t>
            </w:r>
          </w:p>
        </w:tc>
        <w:tc>
          <w:tcPr>
            <w:tcW w:w="5679" w:type="dxa"/>
            <w:tcBorders>
              <w:top w:val="nil"/>
              <w:left w:val="nil"/>
              <w:bottom w:val="single" w:sz="4" w:space="0" w:color="D0CECE"/>
              <w:right w:val="nil"/>
            </w:tcBorders>
            <w:shd w:val="clear" w:color="auto" w:fill="auto"/>
            <w:noWrap/>
            <w:vAlign w:val="bottom"/>
            <w:hideMark/>
          </w:tcPr>
          <w:p w14:paraId="5E75B105" w14:textId="2FD03F94" w:rsidR="002C4A0B" w:rsidRPr="003A14FE" w:rsidRDefault="002C4A0B" w:rsidP="002C4A0B">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 xml:space="preserve">Commitment to the management and operation of the </w:t>
            </w:r>
            <w:r w:rsidR="00850CF0">
              <w:rPr>
                <w:rFonts w:ascii="Times New Roman" w:eastAsia="Times New Roman" w:hAnsi="Times New Roman" w:cs="Times New Roman"/>
                <w:color w:val="000000"/>
                <w:sz w:val="18"/>
                <w:szCs w:val="18"/>
                <w:lang w:val="en-GB" w:eastAsia="es-ES"/>
              </w:rPr>
              <w:t>team</w:t>
            </w:r>
            <w:r w:rsidR="009208EC" w:rsidRPr="003A14FE">
              <w:rPr>
                <w:rFonts w:ascii="Times New Roman" w:eastAsia="Times New Roman" w:hAnsi="Times New Roman" w:cs="Times New Roman"/>
                <w:color w:val="000000"/>
                <w:sz w:val="18"/>
                <w:szCs w:val="18"/>
                <w:lang w:val="en-GB" w:eastAsia="es-ES"/>
              </w:rPr>
              <w:t xml:space="preserve"> </w:t>
            </w:r>
          </w:p>
        </w:tc>
        <w:tc>
          <w:tcPr>
            <w:tcW w:w="1276" w:type="dxa"/>
            <w:tcBorders>
              <w:top w:val="nil"/>
              <w:left w:val="single" w:sz="4" w:space="0" w:color="auto"/>
              <w:bottom w:val="single" w:sz="4" w:space="0" w:color="D0CECE"/>
              <w:right w:val="single" w:sz="4" w:space="0" w:color="auto"/>
            </w:tcBorders>
            <w:shd w:val="clear" w:color="auto" w:fill="auto"/>
            <w:noWrap/>
            <w:vAlign w:val="bottom"/>
            <w:hideMark/>
          </w:tcPr>
          <w:p w14:paraId="64150693"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4" w:space="0" w:color="D0CECE"/>
              <w:right w:val="single" w:sz="4" w:space="0" w:color="auto"/>
            </w:tcBorders>
            <w:shd w:val="clear" w:color="auto" w:fill="auto"/>
            <w:noWrap/>
            <w:vAlign w:val="bottom"/>
            <w:hideMark/>
          </w:tcPr>
          <w:p w14:paraId="15AA159D"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2C4A0B" w:rsidRPr="003A14FE" w14:paraId="26EAB26E" w14:textId="77777777" w:rsidTr="002D587A">
        <w:trPr>
          <w:trHeight w:val="315"/>
        </w:trPr>
        <w:tc>
          <w:tcPr>
            <w:tcW w:w="562" w:type="dxa"/>
            <w:tcBorders>
              <w:top w:val="nil"/>
              <w:left w:val="single" w:sz="4" w:space="0" w:color="auto"/>
              <w:bottom w:val="single" w:sz="4" w:space="0" w:color="D0CECE"/>
              <w:right w:val="single" w:sz="4" w:space="0" w:color="D0CECE"/>
            </w:tcBorders>
            <w:shd w:val="clear" w:color="auto" w:fill="auto"/>
            <w:noWrap/>
            <w:vAlign w:val="bottom"/>
            <w:hideMark/>
          </w:tcPr>
          <w:p w14:paraId="183E7343" w14:textId="0ABC007C"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w:t>
            </w:r>
            <w:r w:rsidR="00E4351E" w:rsidRPr="003A14FE">
              <w:rPr>
                <w:rFonts w:ascii="Times New Roman" w:eastAsia="Times New Roman" w:hAnsi="Times New Roman" w:cs="Times New Roman"/>
                <w:color w:val="000000"/>
                <w:sz w:val="18"/>
                <w:szCs w:val="18"/>
                <w:lang w:val="en-GB" w:eastAsia="es-ES"/>
              </w:rPr>
              <w:t>5</w:t>
            </w:r>
          </w:p>
        </w:tc>
        <w:tc>
          <w:tcPr>
            <w:tcW w:w="5679" w:type="dxa"/>
            <w:tcBorders>
              <w:top w:val="nil"/>
              <w:left w:val="nil"/>
              <w:bottom w:val="single" w:sz="4" w:space="0" w:color="D0CECE"/>
              <w:right w:val="nil"/>
            </w:tcBorders>
            <w:shd w:val="clear" w:color="auto" w:fill="auto"/>
            <w:noWrap/>
            <w:vAlign w:val="bottom"/>
            <w:hideMark/>
          </w:tcPr>
          <w:p w14:paraId="2ED8990C" w14:textId="13023226" w:rsidR="002C4A0B" w:rsidRPr="003A14FE" w:rsidRDefault="002C4A0B" w:rsidP="002C4A0B">
            <w:pPr>
              <w:spacing w:after="0" w:line="240" w:lineRule="auto"/>
              <w:rPr>
                <w:rFonts w:ascii="Times New Roman" w:eastAsia="Times New Roman" w:hAnsi="Times New Roman" w:cs="Times New Roman"/>
                <w:color w:val="FF0000"/>
                <w:sz w:val="18"/>
                <w:szCs w:val="18"/>
                <w:lang w:val="en-GB" w:eastAsia="es-ES"/>
              </w:rPr>
            </w:pPr>
            <w:r w:rsidRPr="003A14FE">
              <w:rPr>
                <w:rFonts w:ascii="Times New Roman" w:eastAsia="Times New Roman" w:hAnsi="Times New Roman" w:cs="Times New Roman"/>
                <w:color w:val="000000"/>
                <w:sz w:val="18"/>
                <w:szCs w:val="18"/>
                <w:lang w:val="en-GB" w:eastAsia="es-ES"/>
              </w:rPr>
              <w:t>Management of meetings effectively.</w:t>
            </w:r>
            <w:r w:rsidR="009208EC" w:rsidRPr="003A14FE">
              <w:rPr>
                <w:rFonts w:ascii="Times New Roman" w:eastAsia="Times New Roman" w:hAnsi="Times New Roman" w:cs="Times New Roman"/>
                <w:color w:val="000000"/>
                <w:sz w:val="18"/>
                <w:szCs w:val="18"/>
                <w:lang w:val="en-GB" w:eastAsia="es-ES"/>
              </w:rPr>
              <w:t xml:space="preserve"> </w:t>
            </w:r>
          </w:p>
        </w:tc>
        <w:tc>
          <w:tcPr>
            <w:tcW w:w="1276" w:type="dxa"/>
            <w:tcBorders>
              <w:top w:val="nil"/>
              <w:left w:val="single" w:sz="4" w:space="0" w:color="auto"/>
              <w:bottom w:val="single" w:sz="4" w:space="0" w:color="D0CECE"/>
              <w:right w:val="single" w:sz="4" w:space="0" w:color="auto"/>
            </w:tcBorders>
            <w:shd w:val="clear" w:color="auto" w:fill="auto"/>
            <w:noWrap/>
            <w:vAlign w:val="bottom"/>
            <w:hideMark/>
          </w:tcPr>
          <w:p w14:paraId="467434AE"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4" w:space="0" w:color="D0CECE"/>
              <w:right w:val="single" w:sz="4" w:space="0" w:color="auto"/>
            </w:tcBorders>
            <w:shd w:val="clear" w:color="auto" w:fill="auto"/>
            <w:noWrap/>
            <w:vAlign w:val="bottom"/>
            <w:hideMark/>
          </w:tcPr>
          <w:p w14:paraId="7315D073"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2C4A0B" w:rsidRPr="003A14FE" w14:paraId="4F2E8FE3" w14:textId="77777777" w:rsidTr="002D587A">
        <w:trPr>
          <w:trHeight w:val="315"/>
        </w:trPr>
        <w:tc>
          <w:tcPr>
            <w:tcW w:w="562" w:type="dxa"/>
            <w:tcBorders>
              <w:top w:val="nil"/>
              <w:left w:val="single" w:sz="4" w:space="0" w:color="auto"/>
              <w:bottom w:val="single" w:sz="4" w:space="0" w:color="auto"/>
              <w:right w:val="single" w:sz="4" w:space="0" w:color="D0CECE"/>
            </w:tcBorders>
            <w:shd w:val="clear" w:color="auto" w:fill="auto"/>
            <w:noWrap/>
            <w:vAlign w:val="bottom"/>
            <w:hideMark/>
          </w:tcPr>
          <w:p w14:paraId="14CBFA1C" w14:textId="55D256F1"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w:t>
            </w:r>
            <w:r w:rsidR="00E4351E" w:rsidRPr="003A14FE">
              <w:rPr>
                <w:rFonts w:ascii="Times New Roman" w:eastAsia="Times New Roman" w:hAnsi="Times New Roman" w:cs="Times New Roman"/>
                <w:color w:val="000000"/>
                <w:sz w:val="18"/>
                <w:szCs w:val="18"/>
                <w:lang w:val="en-GB" w:eastAsia="es-ES"/>
              </w:rPr>
              <w:t>6</w:t>
            </w:r>
          </w:p>
        </w:tc>
        <w:tc>
          <w:tcPr>
            <w:tcW w:w="5679" w:type="dxa"/>
            <w:tcBorders>
              <w:top w:val="nil"/>
              <w:left w:val="nil"/>
              <w:bottom w:val="single" w:sz="4" w:space="0" w:color="auto"/>
              <w:right w:val="nil"/>
            </w:tcBorders>
            <w:shd w:val="clear" w:color="auto" w:fill="auto"/>
            <w:noWrap/>
            <w:vAlign w:val="bottom"/>
            <w:hideMark/>
          </w:tcPr>
          <w:p w14:paraId="7046B6F8" w14:textId="77777777" w:rsidR="002C4A0B" w:rsidRPr="003A14FE" w:rsidRDefault="002C4A0B" w:rsidP="002C4A0B">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Communication and cohesion within the group.</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63E64E23"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4" w:space="0" w:color="auto"/>
              <w:right w:val="single" w:sz="4" w:space="0" w:color="auto"/>
            </w:tcBorders>
            <w:shd w:val="clear" w:color="auto" w:fill="auto"/>
            <w:noWrap/>
            <w:vAlign w:val="bottom"/>
            <w:hideMark/>
          </w:tcPr>
          <w:p w14:paraId="15509346"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4751C7" w:rsidRPr="003A14FE" w14:paraId="7042A69E" w14:textId="77777777" w:rsidTr="00384717">
        <w:trPr>
          <w:trHeight w:val="384"/>
        </w:trPr>
        <w:tc>
          <w:tcPr>
            <w:tcW w:w="6241"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852DECA" w14:textId="77777777" w:rsidR="004751C7" w:rsidRPr="003A14FE" w:rsidRDefault="004751C7" w:rsidP="004751C7">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Academic self-concept</w:t>
            </w:r>
          </w:p>
        </w:tc>
        <w:tc>
          <w:tcPr>
            <w:tcW w:w="1276" w:type="dxa"/>
            <w:tcBorders>
              <w:top w:val="nil"/>
              <w:left w:val="nil"/>
              <w:bottom w:val="single" w:sz="4" w:space="0" w:color="auto"/>
              <w:right w:val="single" w:sz="4" w:space="0" w:color="auto"/>
            </w:tcBorders>
            <w:shd w:val="clear" w:color="auto" w:fill="auto"/>
            <w:vAlign w:val="bottom"/>
            <w:hideMark/>
          </w:tcPr>
          <w:p w14:paraId="2E39D7BB" w14:textId="05D1AFF8" w:rsidR="004751C7" w:rsidRPr="003A14FE" w:rsidRDefault="004751C7" w:rsidP="004751C7">
            <w:pPr>
              <w:spacing w:after="0" w:line="240" w:lineRule="auto"/>
              <w:jc w:val="center"/>
              <w:rPr>
                <w:rFonts w:ascii="Times New Roman" w:eastAsia="Times New Roman" w:hAnsi="Times New Roman" w:cs="Times New Roman"/>
                <w:b/>
                <w:bCs/>
                <w:color w:val="538135" w:themeColor="accent6" w:themeShade="BF"/>
                <w:sz w:val="18"/>
                <w:szCs w:val="18"/>
                <w:lang w:val="en-GB" w:eastAsia="es-ES"/>
              </w:rPr>
            </w:pPr>
            <w:r w:rsidRPr="003A14FE">
              <w:rPr>
                <w:rFonts w:ascii="Times New Roman" w:eastAsia="Times New Roman" w:hAnsi="Times New Roman" w:cs="Times New Roman"/>
                <w:b/>
                <w:bCs/>
                <w:color w:val="000000"/>
                <w:sz w:val="18"/>
                <w:szCs w:val="18"/>
                <w:lang w:val="en-GB" w:eastAsia="es-ES"/>
              </w:rPr>
              <w:t>completely disagree</w:t>
            </w:r>
          </w:p>
        </w:tc>
        <w:tc>
          <w:tcPr>
            <w:tcW w:w="1210" w:type="dxa"/>
            <w:tcBorders>
              <w:top w:val="nil"/>
              <w:left w:val="nil"/>
              <w:bottom w:val="single" w:sz="4" w:space="0" w:color="auto"/>
              <w:right w:val="single" w:sz="4" w:space="0" w:color="auto"/>
            </w:tcBorders>
            <w:shd w:val="clear" w:color="auto" w:fill="auto"/>
            <w:vAlign w:val="bottom"/>
            <w:hideMark/>
          </w:tcPr>
          <w:p w14:paraId="7C15ED6F" w14:textId="52F4CD72" w:rsidR="004751C7" w:rsidRPr="003A14FE" w:rsidRDefault="004751C7" w:rsidP="004751C7">
            <w:pPr>
              <w:spacing w:after="0" w:line="240" w:lineRule="auto"/>
              <w:jc w:val="center"/>
              <w:rPr>
                <w:rFonts w:ascii="Times New Roman" w:eastAsia="Times New Roman" w:hAnsi="Times New Roman" w:cs="Times New Roman"/>
                <w:b/>
                <w:bCs/>
                <w:color w:val="538135" w:themeColor="accent6" w:themeShade="BF"/>
                <w:sz w:val="18"/>
                <w:szCs w:val="18"/>
                <w:lang w:val="en-GB" w:eastAsia="es-ES"/>
              </w:rPr>
            </w:pPr>
            <w:r w:rsidRPr="003A14FE">
              <w:rPr>
                <w:rFonts w:ascii="Times New Roman" w:eastAsia="Times New Roman" w:hAnsi="Times New Roman" w:cs="Times New Roman"/>
                <w:b/>
                <w:bCs/>
                <w:color w:val="000000"/>
                <w:sz w:val="18"/>
                <w:szCs w:val="18"/>
                <w:lang w:val="en-GB" w:eastAsia="es-ES"/>
              </w:rPr>
              <w:t>completely agree</w:t>
            </w:r>
          </w:p>
        </w:tc>
      </w:tr>
      <w:tr w:rsidR="002C4A0B" w:rsidRPr="003A14FE" w14:paraId="25761A5E" w14:textId="77777777" w:rsidTr="002D587A">
        <w:trPr>
          <w:trHeight w:val="315"/>
        </w:trPr>
        <w:tc>
          <w:tcPr>
            <w:tcW w:w="562" w:type="dxa"/>
            <w:tcBorders>
              <w:top w:val="nil"/>
              <w:left w:val="single" w:sz="4" w:space="0" w:color="auto"/>
              <w:bottom w:val="single" w:sz="4" w:space="0" w:color="D0CECE"/>
              <w:right w:val="single" w:sz="4" w:space="0" w:color="D0CECE"/>
            </w:tcBorders>
            <w:shd w:val="clear" w:color="auto" w:fill="auto"/>
            <w:noWrap/>
            <w:vAlign w:val="bottom"/>
            <w:hideMark/>
          </w:tcPr>
          <w:p w14:paraId="47FEFFCC" w14:textId="19550AEC"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w:t>
            </w:r>
            <w:r w:rsidR="00E4351E" w:rsidRPr="003A14FE">
              <w:rPr>
                <w:rFonts w:ascii="Times New Roman" w:eastAsia="Times New Roman" w:hAnsi="Times New Roman" w:cs="Times New Roman"/>
                <w:color w:val="000000"/>
                <w:sz w:val="18"/>
                <w:szCs w:val="18"/>
                <w:lang w:val="en-GB" w:eastAsia="es-ES"/>
              </w:rPr>
              <w:t>7</w:t>
            </w:r>
          </w:p>
        </w:tc>
        <w:tc>
          <w:tcPr>
            <w:tcW w:w="5679" w:type="dxa"/>
            <w:tcBorders>
              <w:top w:val="nil"/>
              <w:left w:val="nil"/>
              <w:bottom w:val="single" w:sz="4" w:space="0" w:color="D0CECE"/>
              <w:right w:val="nil"/>
            </w:tcBorders>
            <w:shd w:val="clear" w:color="auto" w:fill="auto"/>
            <w:noWrap/>
            <w:vAlign w:val="bottom"/>
            <w:hideMark/>
          </w:tcPr>
          <w:p w14:paraId="1CA80D74" w14:textId="6B99B429" w:rsidR="002C4A0B" w:rsidRPr="001B0AE9" w:rsidRDefault="002C4A0B" w:rsidP="002C4A0B">
            <w:pPr>
              <w:spacing w:after="0" w:line="240" w:lineRule="auto"/>
              <w:rPr>
                <w:rFonts w:ascii="Times New Roman" w:eastAsia="Times New Roman" w:hAnsi="Times New Roman" w:cs="Times New Roman"/>
                <w:color w:val="FF0000"/>
                <w:sz w:val="18"/>
                <w:szCs w:val="18"/>
                <w:lang w:val="en-GB" w:eastAsia="es-ES"/>
              </w:rPr>
            </w:pPr>
            <w:r w:rsidRPr="001B0AE9">
              <w:rPr>
                <w:rFonts w:ascii="Times New Roman" w:eastAsia="Times New Roman" w:hAnsi="Times New Roman" w:cs="Times New Roman"/>
                <w:color w:val="000000"/>
                <w:sz w:val="18"/>
                <w:szCs w:val="18"/>
                <w:lang w:val="en-GB" w:eastAsia="es-ES"/>
              </w:rPr>
              <w:t>Regarding my grades, I think I am</w:t>
            </w:r>
            <w:r w:rsidR="001B0AE9" w:rsidRPr="001B0AE9">
              <w:rPr>
                <w:rFonts w:ascii="Times New Roman" w:eastAsia="Times New Roman" w:hAnsi="Times New Roman" w:cs="Times New Roman"/>
                <w:color w:val="000000"/>
                <w:sz w:val="18"/>
                <w:szCs w:val="18"/>
                <w:lang w:val="en-GB" w:eastAsia="es-ES"/>
              </w:rPr>
              <w:t xml:space="preserve"> among the best 10 students in class</w:t>
            </w:r>
          </w:p>
        </w:tc>
        <w:tc>
          <w:tcPr>
            <w:tcW w:w="1276" w:type="dxa"/>
            <w:tcBorders>
              <w:top w:val="nil"/>
              <w:left w:val="single" w:sz="4" w:space="0" w:color="auto"/>
              <w:bottom w:val="single" w:sz="4" w:space="0" w:color="D0CECE"/>
              <w:right w:val="single" w:sz="4" w:space="0" w:color="auto"/>
            </w:tcBorders>
            <w:shd w:val="clear" w:color="auto" w:fill="auto"/>
            <w:noWrap/>
            <w:vAlign w:val="bottom"/>
            <w:hideMark/>
          </w:tcPr>
          <w:p w14:paraId="7618D488"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4" w:space="0" w:color="D0CECE"/>
              <w:right w:val="single" w:sz="4" w:space="0" w:color="auto"/>
            </w:tcBorders>
            <w:shd w:val="clear" w:color="auto" w:fill="auto"/>
            <w:noWrap/>
            <w:vAlign w:val="bottom"/>
            <w:hideMark/>
          </w:tcPr>
          <w:p w14:paraId="319E6ADB"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2C4A0B" w:rsidRPr="003A14FE" w14:paraId="40FE41F1" w14:textId="77777777" w:rsidTr="002D587A">
        <w:trPr>
          <w:trHeight w:val="315"/>
        </w:trPr>
        <w:tc>
          <w:tcPr>
            <w:tcW w:w="562" w:type="dxa"/>
            <w:tcBorders>
              <w:top w:val="nil"/>
              <w:left w:val="single" w:sz="4" w:space="0" w:color="auto"/>
              <w:bottom w:val="single" w:sz="4" w:space="0" w:color="D0CECE"/>
              <w:right w:val="single" w:sz="4" w:space="0" w:color="D0CECE"/>
            </w:tcBorders>
            <w:shd w:val="clear" w:color="auto" w:fill="auto"/>
            <w:noWrap/>
            <w:vAlign w:val="bottom"/>
            <w:hideMark/>
          </w:tcPr>
          <w:p w14:paraId="3EDE5493" w14:textId="4051DAA0"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w:t>
            </w:r>
            <w:r w:rsidR="00E4351E" w:rsidRPr="003A14FE">
              <w:rPr>
                <w:rFonts w:ascii="Times New Roman" w:eastAsia="Times New Roman" w:hAnsi="Times New Roman" w:cs="Times New Roman"/>
                <w:color w:val="000000"/>
                <w:sz w:val="18"/>
                <w:szCs w:val="18"/>
                <w:lang w:val="en-GB" w:eastAsia="es-ES"/>
              </w:rPr>
              <w:t>8</w:t>
            </w:r>
          </w:p>
        </w:tc>
        <w:tc>
          <w:tcPr>
            <w:tcW w:w="5679" w:type="dxa"/>
            <w:tcBorders>
              <w:top w:val="nil"/>
              <w:left w:val="nil"/>
              <w:bottom w:val="single" w:sz="4" w:space="0" w:color="D0CECE"/>
              <w:right w:val="nil"/>
            </w:tcBorders>
            <w:shd w:val="clear" w:color="auto" w:fill="auto"/>
            <w:noWrap/>
            <w:vAlign w:val="bottom"/>
            <w:hideMark/>
          </w:tcPr>
          <w:p w14:paraId="725F6FBB" w14:textId="6C8BFD31" w:rsidR="002C4A0B" w:rsidRPr="003A14FE" w:rsidRDefault="002C4A0B" w:rsidP="002C4A0B">
            <w:pPr>
              <w:spacing w:after="0" w:line="240" w:lineRule="auto"/>
              <w:rPr>
                <w:rFonts w:ascii="Times New Roman" w:eastAsia="Times New Roman" w:hAnsi="Times New Roman" w:cs="Times New Roman"/>
                <w:color w:val="FF0000"/>
                <w:sz w:val="18"/>
                <w:szCs w:val="18"/>
                <w:lang w:val="en-GB" w:eastAsia="es-ES"/>
              </w:rPr>
            </w:pPr>
            <w:r w:rsidRPr="003A14FE">
              <w:rPr>
                <w:rFonts w:ascii="Times New Roman" w:eastAsia="Times New Roman" w:hAnsi="Times New Roman" w:cs="Times New Roman"/>
                <w:color w:val="000000"/>
                <w:sz w:val="18"/>
                <w:szCs w:val="18"/>
                <w:lang w:val="en-GB" w:eastAsia="es-ES"/>
              </w:rPr>
              <w:t>My notes so far have been mostly</w:t>
            </w:r>
            <w:r w:rsidR="001B0AE9">
              <w:rPr>
                <w:rFonts w:ascii="Times New Roman" w:eastAsia="Times New Roman" w:hAnsi="Times New Roman" w:cs="Times New Roman"/>
                <w:color w:val="000000"/>
                <w:sz w:val="18"/>
                <w:szCs w:val="18"/>
                <w:lang w:val="en-GB" w:eastAsia="es-ES"/>
              </w:rPr>
              <w:t xml:space="preserve"> A</w:t>
            </w:r>
          </w:p>
        </w:tc>
        <w:tc>
          <w:tcPr>
            <w:tcW w:w="1276" w:type="dxa"/>
            <w:tcBorders>
              <w:top w:val="nil"/>
              <w:left w:val="single" w:sz="4" w:space="0" w:color="auto"/>
              <w:bottom w:val="single" w:sz="4" w:space="0" w:color="D0CECE"/>
              <w:right w:val="single" w:sz="4" w:space="0" w:color="auto"/>
            </w:tcBorders>
            <w:shd w:val="clear" w:color="auto" w:fill="auto"/>
            <w:noWrap/>
            <w:vAlign w:val="bottom"/>
            <w:hideMark/>
          </w:tcPr>
          <w:p w14:paraId="524E3B17"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4" w:space="0" w:color="D0CECE"/>
              <w:right w:val="single" w:sz="4" w:space="0" w:color="auto"/>
            </w:tcBorders>
            <w:shd w:val="clear" w:color="auto" w:fill="auto"/>
            <w:noWrap/>
            <w:vAlign w:val="bottom"/>
            <w:hideMark/>
          </w:tcPr>
          <w:p w14:paraId="1E3DB966"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2C4A0B" w:rsidRPr="003A14FE" w14:paraId="56FDCC4A" w14:textId="77777777" w:rsidTr="002D587A">
        <w:trPr>
          <w:trHeight w:val="315"/>
        </w:trPr>
        <w:tc>
          <w:tcPr>
            <w:tcW w:w="562" w:type="dxa"/>
            <w:tcBorders>
              <w:top w:val="nil"/>
              <w:left w:val="single" w:sz="4" w:space="0" w:color="auto"/>
              <w:bottom w:val="single" w:sz="8" w:space="0" w:color="auto"/>
              <w:right w:val="single" w:sz="4" w:space="0" w:color="D0CECE"/>
            </w:tcBorders>
            <w:shd w:val="clear" w:color="auto" w:fill="auto"/>
            <w:noWrap/>
            <w:vAlign w:val="bottom"/>
            <w:hideMark/>
          </w:tcPr>
          <w:p w14:paraId="753483C1" w14:textId="4B9D7B99" w:rsidR="002C4A0B" w:rsidRPr="003A14FE" w:rsidRDefault="00E4351E"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19</w:t>
            </w:r>
          </w:p>
        </w:tc>
        <w:tc>
          <w:tcPr>
            <w:tcW w:w="5679" w:type="dxa"/>
            <w:tcBorders>
              <w:top w:val="nil"/>
              <w:left w:val="nil"/>
              <w:bottom w:val="single" w:sz="8" w:space="0" w:color="auto"/>
              <w:right w:val="nil"/>
            </w:tcBorders>
            <w:shd w:val="clear" w:color="auto" w:fill="auto"/>
            <w:noWrap/>
            <w:vAlign w:val="bottom"/>
            <w:hideMark/>
          </w:tcPr>
          <w:p w14:paraId="7AAF6EB5" w14:textId="0A723AC2" w:rsidR="002C4A0B" w:rsidRPr="003A14FE" w:rsidRDefault="002C4A0B" w:rsidP="002C4A0B">
            <w:pPr>
              <w:spacing w:after="0" w:line="240" w:lineRule="auto"/>
              <w:rPr>
                <w:rFonts w:ascii="Times New Roman" w:eastAsia="Times New Roman" w:hAnsi="Times New Roman" w:cs="Times New Roman"/>
                <w:color w:val="FF0000"/>
                <w:sz w:val="18"/>
                <w:szCs w:val="18"/>
                <w:lang w:val="en-GB" w:eastAsia="es-ES"/>
              </w:rPr>
            </w:pPr>
            <w:r w:rsidRPr="003A14FE">
              <w:rPr>
                <w:rFonts w:ascii="Times New Roman" w:eastAsia="Times New Roman" w:hAnsi="Times New Roman" w:cs="Times New Roman"/>
                <w:color w:val="000000"/>
                <w:sz w:val="18"/>
                <w:szCs w:val="18"/>
                <w:lang w:val="en-GB" w:eastAsia="es-ES"/>
              </w:rPr>
              <w:t xml:space="preserve">In </w:t>
            </w:r>
            <w:r w:rsidR="00410581" w:rsidRPr="003A14FE">
              <w:rPr>
                <w:rFonts w:ascii="Times New Roman" w:eastAsia="Times New Roman" w:hAnsi="Times New Roman" w:cs="Times New Roman"/>
                <w:color w:val="000000"/>
                <w:sz w:val="18"/>
                <w:szCs w:val="18"/>
                <w:lang w:val="en-GB" w:eastAsia="es-ES"/>
              </w:rPr>
              <w:t>general,</w:t>
            </w:r>
            <w:r w:rsidRPr="003A14FE">
              <w:rPr>
                <w:rFonts w:ascii="Times New Roman" w:eastAsia="Times New Roman" w:hAnsi="Times New Roman" w:cs="Times New Roman"/>
                <w:color w:val="000000"/>
                <w:sz w:val="18"/>
                <w:szCs w:val="18"/>
                <w:lang w:val="en-GB" w:eastAsia="es-ES"/>
              </w:rPr>
              <w:t xml:space="preserve"> I consider myself</w:t>
            </w:r>
            <w:r w:rsidR="00850CF0">
              <w:rPr>
                <w:rFonts w:ascii="Times New Roman" w:eastAsia="Times New Roman" w:hAnsi="Times New Roman" w:cs="Times New Roman"/>
                <w:color w:val="000000"/>
                <w:sz w:val="18"/>
                <w:szCs w:val="18"/>
                <w:lang w:val="en-GB" w:eastAsia="es-ES"/>
              </w:rPr>
              <w:t xml:space="preserve"> a</w:t>
            </w:r>
            <w:r w:rsidR="001B0AE9">
              <w:rPr>
                <w:rFonts w:ascii="Times New Roman" w:eastAsia="Times New Roman" w:hAnsi="Times New Roman" w:cs="Times New Roman"/>
                <w:color w:val="000000"/>
                <w:sz w:val="18"/>
                <w:szCs w:val="18"/>
                <w:lang w:val="en-GB" w:eastAsia="es-ES"/>
              </w:rPr>
              <w:t xml:space="preserve"> very good student </w:t>
            </w:r>
          </w:p>
        </w:tc>
        <w:tc>
          <w:tcPr>
            <w:tcW w:w="1276" w:type="dxa"/>
            <w:tcBorders>
              <w:top w:val="nil"/>
              <w:left w:val="single" w:sz="4" w:space="0" w:color="auto"/>
              <w:bottom w:val="single" w:sz="8" w:space="0" w:color="auto"/>
              <w:right w:val="single" w:sz="4" w:space="0" w:color="auto"/>
            </w:tcBorders>
            <w:shd w:val="clear" w:color="auto" w:fill="auto"/>
            <w:noWrap/>
            <w:vAlign w:val="bottom"/>
            <w:hideMark/>
          </w:tcPr>
          <w:p w14:paraId="37370FAA"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nil"/>
              <w:left w:val="nil"/>
              <w:bottom w:val="single" w:sz="8" w:space="0" w:color="auto"/>
              <w:right w:val="single" w:sz="4" w:space="0" w:color="auto"/>
            </w:tcBorders>
            <w:shd w:val="clear" w:color="auto" w:fill="auto"/>
            <w:noWrap/>
            <w:vAlign w:val="bottom"/>
            <w:hideMark/>
          </w:tcPr>
          <w:p w14:paraId="5660B49D"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4751C7" w:rsidRPr="003A14FE" w14:paraId="5BEB731A" w14:textId="77777777" w:rsidTr="00384717">
        <w:trPr>
          <w:trHeight w:val="401"/>
        </w:trPr>
        <w:tc>
          <w:tcPr>
            <w:tcW w:w="6241" w:type="dxa"/>
            <w:gridSpan w:val="2"/>
            <w:tcBorders>
              <w:top w:val="single" w:sz="8" w:space="0" w:color="auto"/>
              <w:left w:val="single" w:sz="4" w:space="0" w:color="auto"/>
              <w:bottom w:val="single" w:sz="4" w:space="0" w:color="auto"/>
              <w:right w:val="single" w:sz="4" w:space="0" w:color="000000"/>
            </w:tcBorders>
            <w:shd w:val="clear" w:color="auto" w:fill="auto"/>
            <w:noWrap/>
            <w:vAlign w:val="bottom"/>
            <w:hideMark/>
          </w:tcPr>
          <w:p w14:paraId="61932A3E" w14:textId="77777777" w:rsidR="004751C7" w:rsidRPr="003A14FE" w:rsidRDefault="004751C7" w:rsidP="004751C7">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lastRenderedPageBreak/>
              <w:t>Learning perception</w:t>
            </w:r>
          </w:p>
        </w:tc>
        <w:tc>
          <w:tcPr>
            <w:tcW w:w="1276" w:type="dxa"/>
            <w:tcBorders>
              <w:top w:val="single" w:sz="8" w:space="0" w:color="auto"/>
              <w:left w:val="nil"/>
              <w:bottom w:val="single" w:sz="4" w:space="0" w:color="auto"/>
              <w:right w:val="single" w:sz="4" w:space="0" w:color="auto"/>
            </w:tcBorders>
            <w:shd w:val="clear" w:color="auto" w:fill="auto"/>
            <w:vAlign w:val="bottom"/>
            <w:hideMark/>
          </w:tcPr>
          <w:p w14:paraId="65C873EC" w14:textId="7A9B0DB1" w:rsidR="004751C7" w:rsidRPr="001B0AE9" w:rsidRDefault="001B0AE9" w:rsidP="001B0AE9">
            <w:pPr>
              <w:spacing w:after="0" w:line="240" w:lineRule="auto"/>
              <w:jc w:val="center"/>
              <w:rPr>
                <w:rFonts w:ascii="Times New Roman" w:eastAsia="Times New Roman" w:hAnsi="Times New Roman" w:cs="Times New Roman"/>
                <w:b/>
                <w:bCs/>
                <w:sz w:val="18"/>
                <w:szCs w:val="18"/>
                <w:lang w:val="en-GB" w:eastAsia="es-ES"/>
              </w:rPr>
            </w:pPr>
            <w:r w:rsidRPr="001B0AE9">
              <w:rPr>
                <w:rFonts w:ascii="Times New Roman" w:eastAsia="Times New Roman" w:hAnsi="Times New Roman" w:cs="Times New Roman"/>
                <w:b/>
                <w:bCs/>
                <w:sz w:val="18"/>
                <w:szCs w:val="18"/>
                <w:lang w:val="en-GB" w:eastAsia="es-ES"/>
              </w:rPr>
              <w:t>few</w:t>
            </w:r>
          </w:p>
        </w:tc>
        <w:tc>
          <w:tcPr>
            <w:tcW w:w="1210" w:type="dxa"/>
            <w:tcBorders>
              <w:top w:val="single" w:sz="8" w:space="0" w:color="auto"/>
              <w:left w:val="nil"/>
              <w:bottom w:val="single" w:sz="4" w:space="0" w:color="auto"/>
              <w:right w:val="single" w:sz="4" w:space="0" w:color="auto"/>
            </w:tcBorders>
            <w:shd w:val="clear" w:color="auto" w:fill="auto"/>
            <w:vAlign w:val="bottom"/>
            <w:hideMark/>
          </w:tcPr>
          <w:p w14:paraId="5614180C" w14:textId="29692E6C" w:rsidR="004751C7" w:rsidRPr="001B0AE9" w:rsidRDefault="001B0AE9" w:rsidP="001B0AE9">
            <w:pPr>
              <w:spacing w:after="0" w:line="240" w:lineRule="auto"/>
              <w:jc w:val="center"/>
              <w:rPr>
                <w:rFonts w:ascii="Times New Roman" w:eastAsia="Times New Roman" w:hAnsi="Times New Roman" w:cs="Times New Roman"/>
                <w:b/>
                <w:bCs/>
                <w:sz w:val="18"/>
                <w:szCs w:val="18"/>
                <w:lang w:val="en-GB" w:eastAsia="es-ES"/>
              </w:rPr>
            </w:pPr>
            <w:r w:rsidRPr="001B0AE9">
              <w:rPr>
                <w:rFonts w:ascii="Times New Roman" w:eastAsia="Times New Roman" w:hAnsi="Times New Roman" w:cs="Times New Roman"/>
                <w:b/>
                <w:bCs/>
                <w:sz w:val="18"/>
                <w:szCs w:val="18"/>
                <w:lang w:val="en-GB" w:eastAsia="es-ES"/>
              </w:rPr>
              <w:t>a lot</w:t>
            </w:r>
          </w:p>
        </w:tc>
      </w:tr>
      <w:tr w:rsidR="002C4A0B" w:rsidRPr="003A14FE" w14:paraId="308C891E" w14:textId="77777777" w:rsidTr="002D587A">
        <w:trPr>
          <w:trHeight w:val="401"/>
        </w:trPr>
        <w:tc>
          <w:tcPr>
            <w:tcW w:w="562" w:type="dxa"/>
            <w:tcBorders>
              <w:top w:val="single" w:sz="8" w:space="0" w:color="auto"/>
              <w:left w:val="single" w:sz="4" w:space="0" w:color="auto"/>
              <w:bottom w:val="single" w:sz="4" w:space="0" w:color="auto"/>
              <w:right w:val="single" w:sz="4" w:space="0" w:color="D0CECE"/>
            </w:tcBorders>
            <w:shd w:val="clear" w:color="auto" w:fill="auto"/>
            <w:noWrap/>
            <w:vAlign w:val="bottom"/>
            <w:hideMark/>
          </w:tcPr>
          <w:p w14:paraId="72AB981D" w14:textId="31343B3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2</w:t>
            </w:r>
            <w:r w:rsidR="00E4351E" w:rsidRPr="003A14FE">
              <w:rPr>
                <w:rFonts w:ascii="Times New Roman" w:eastAsia="Times New Roman" w:hAnsi="Times New Roman" w:cs="Times New Roman"/>
                <w:color w:val="000000"/>
                <w:sz w:val="18"/>
                <w:szCs w:val="18"/>
                <w:lang w:val="en-GB" w:eastAsia="es-ES"/>
              </w:rPr>
              <w:t>0</w:t>
            </w:r>
          </w:p>
        </w:tc>
        <w:tc>
          <w:tcPr>
            <w:tcW w:w="5679" w:type="dxa"/>
            <w:tcBorders>
              <w:top w:val="single" w:sz="8" w:space="0" w:color="auto"/>
              <w:left w:val="nil"/>
              <w:bottom w:val="single" w:sz="4" w:space="0" w:color="auto"/>
              <w:right w:val="single" w:sz="4" w:space="0" w:color="auto"/>
            </w:tcBorders>
            <w:shd w:val="clear" w:color="auto" w:fill="auto"/>
            <w:vAlign w:val="bottom"/>
            <w:hideMark/>
          </w:tcPr>
          <w:p w14:paraId="3BF7916A" w14:textId="55F040A5" w:rsidR="002C4A0B" w:rsidRPr="003A14FE" w:rsidRDefault="002C4A0B" w:rsidP="001B1F25">
            <w:pPr>
              <w:spacing w:after="0" w:line="240" w:lineRule="auto"/>
              <w:rPr>
                <w:rFonts w:ascii="Times New Roman" w:eastAsia="Times New Roman" w:hAnsi="Times New Roman" w:cs="Times New Roman"/>
                <w:color w:val="FF0000"/>
                <w:sz w:val="18"/>
                <w:szCs w:val="18"/>
                <w:lang w:val="en-GB" w:eastAsia="es-ES"/>
              </w:rPr>
            </w:pPr>
            <w:r w:rsidRPr="003A14FE">
              <w:rPr>
                <w:rFonts w:ascii="Times New Roman" w:eastAsia="Times New Roman" w:hAnsi="Times New Roman" w:cs="Times New Roman"/>
                <w:color w:val="000000"/>
                <w:sz w:val="18"/>
                <w:szCs w:val="18"/>
                <w:lang w:val="en-GB" w:eastAsia="es-ES"/>
              </w:rPr>
              <w:t xml:space="preserve">Regardless of your results in the exams, think how much you will learn in this </w:t>
            </w:r>
            <w:r w:rsidR="001B1F25" w:rsidRPr="003A14FE">
              <w:rPr>
                <w:rFonts w:ascii="Times New Roman" w:eastAsia="Times New Roman" w:hAnsi="Times New Roman" w:cs="Times New Roman"/>
                <w:color w:val="000000"/>
                <w:sz w:val="18"/>
                <w:szCs w:val="18"/>
                <w:lang w:val="en-GB" w:eastAsia="es-ES"/>
              </w:rPr>
              <w:t>section</w:t>
            </w:r>
            <w:r w:rsidR="005A6891" w:rsidRPr="003A14FE">
              <w:rPr>
                <w:rFonts w:ascii="Times New Roman" w:eastAsia="Times New Roman" w:hAnsi="Times New Roman" w:cs="Times New Roman"/>
                <w:color w:val="000000"/>
                <w:sz w:val="18"/>
                <w:szCs w:val="18"/>
                <w:lang w:val="en-GB" w:eastAsia="es-ES"/>
              </w:rPr>
              <w:t xml:space="preserve"> about Latin American politics</w:t>
            </w:r>
            <w:r w:rsidR="00736D5C" w:rsidRPr="003A14FE">
              <w:rPr>
                <w:rFonts w:ascii="Times New Roman" w:eastAsia="Times New Roman" w:hAnsi="Times New Roman" w:cs="Times New Roman"/>
                <w:color w:val="000000"/>
                <w:sz w:val="18"/>
                <w:szCs w:val="18"/>
                <w:lang w:val="en-GB" w:eastAsia="es-ES"/>
              </w:rPr>
              <w:t xml:space="preserve"> </w:t>
            </w:r>
          </w:p>
        </w:tc>
        <w:tc>
          <w:tcPr>
            <w:tcW w:w="1276" w:type="dxa"/>
            <w:tcBorders>
              <w:top w:val="single" w:sz="8" w:space="0" w:color="auto"/>
              <w:left w:val="nil"/>
              <w:bottom w:val="single" w:sz="4" w:space="0" w:color="auto"/>
              <w:right w:val="single" w:sz="4" w:space="0" w:color="auto"/>
            </w:tcBorders>
            <w:shd w:val="clear" w:color="auto" w:fill="auto"/>
            <w:noWrap/>
            <w:vAlign w:val="bottom"/>
            <w:hideMark/>
          </w:tcPr>
          <w:p w14:paraId="2392532C"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p>
        </w:tc>
        <w:tc>
          <w:tcPr>
            <w:tcW w:w="1210" w:type="dxa"/>
            <w:tcBorders>
              <w:top w:val="single" w:sz="8" w:space="0" w:color="auto"/>
              <w:left w:val="nil"/>
              <w:bottom w:val="single" w:sz="4" w:space="0" w:color="auto"/>
              <w:right w:val="single" w:sz="4" w:space="0" w:color="auto"/>
            </w:tcBorders>
            <w:shd w:val="clear" w:color="auto" w:fill="auto"/>
            <w:noWrap/>
            <w:vAlign w:val="bottom"/>
            <w:hideMark/>
          </w:tcPr>
          <w:p w14:paraId="3F8D7349" w14:textId="77777777" w:rsidR="002C4A0B" w:rsidRPr="003A14FE" w:rsidRDefault="002C4A0B" w:rsidP="002C4A0B">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r>
      <w:tr w:rsidR="002C4A0B" w:rsidRPr="003A14FE" w14:paraId="71F67437" w14:textId="77777777" w:rsidTr="00384717">
        <w:trPr>
          <w:trHeight w:val="315"/>
        </w:trPr>
        <w:tc>
          <w:tcPr>
            <w:tcW w:w="6241"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A751652" w14:textId="77777777" w:rsidR="002C4A0B" w:rsidRPr="003A14FE" w:rsidRDefault="002C4A0B" w:rsidP="002C4A0B">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Critical thinking</w:t>
            </w:r>
          </w:p>
        </w:tc>
        <w:tc>
          <w:tcPr>
            <w:tcW w:w="1276" w:type="dxa"/>
            <w:tcBorders>
              <w:top w:val="nil"/>
              <w:left w:val="nil"/>
              <w:bottom w:val="single" w:sz="4" w:space="0" w:color="auto"/>
              <w:right w:val="single" w:sz="4" w:space="0" w:color="auto"/>
            </w:tcBorders>
            <w:shd w:val="clear" w:color="auto" w:fill="auto"/>
            <w:vAlign w:val="bottom"/>
            <w:hideMark/>
          </w:tcPr>
          <w:p w14:paraId="18E61A23" w14:textId="77777777" w:rsidR="002C4A0B" w:rsidRPr="003A14FE" w:rsidRDefault="002C4A0B" w:rsidP="002C4A0B">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wrong</w:t>
            </w:r>
          </w:p>
        </w:tc>
        <w:tc>
          <w:tcPr>
            <w:tcW w:w="1210" w:type="dxa"/>
            <w:tcBorders>
              <w:top w:val="nil"/>
              <w:left w:val="nil"/>
              <w:bottom w:val="single" w:sz="4" w:space="0" w:color="auto"/>
              <w:right w:val="single" w:sz="4" w:space="0" w:color="auto"/>
            </w:tcBorders>
            <w:shd w:val="clear" w:color="auto" w:fill="auto"/>
            <w:vAlign w:val="bottom"/>
            <w:hideMark/>
          </w:tcPr>
          <w:p w14:paraId="4E857C18" w14:textId="77777777" w:rsidR="002C4A0B" w:rsidRPr="003A14FE" w:rsidRDefault="002C4A0B" w:rsidP="002C4A0B">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right</w:t>
            </w:r>
          </w:p>
        </w:tc>
      </w:tr>
      <w:tr w:rsidR="005B43EF" w:rsidRPr="003A14FE" w14:paraId="46CC6FF9" w14:textId="77777777" w:rsidTr="002D587A">
        <w:trPr>
          <w:trHeight w:val="315"/>
        </w:trPr>
        <w:tc>
          <w:tcPr>
            <w:tcW w:w="562" w:type="dxa"/>
            <w:tcBorders>
              <w:top w:val="single" w:sz="4" w:space="0" w:color="auto"/>
              <w:left w:val="single" w:sz="4" w:space="0" w:color="auto"/>
              <w:bottom w:val="single" w:sz="4" w:space="0" w:color="auto"/>
              <w:right w:val="single" w:sz="4" w:space="0" w:color="D0CECE"/>
            </w:tcBorders>
            <w:shd w:val="clear" w:color="auto" w:fill="auto"/>
            <w:noWrap/>
            <w:vAlign w:val="bottom"/>
            <w:hideMark/>
          </w:tcPr>
          <w:p w14:paraId="4B69C01B" w14:textId="123D64F5" w:rsidR="005B43EF" w:rsidRPr="003A14FE" w:rsidRDefault="005B43EF" w:rsidP="00D46DD8">
            <w:pPr>
              <w:spacing w:after="0" w:line="240" w:lineRule="auto"/>
              <w:jc w:val="center"/>
              <w:rPr>
                <w:rFonts w:ascii="Times New Roman" w:eastAsia="Times New Roman" w:hAnsi="Times New Roman" w:cs="Times New Roman"/>
                <w:bCs/>
                <w:color w:val="000000" w:themeColor="text1"/>
                <w:sz w:val="18"/>
                <w:szCs w:val="18"/>
                <w:lang w:val="en-GB" w:eastAsia="es-ES"/>
              </w:rPr>
            </w:pPr>
            <w:r w:rsidRPr="003A14FE">
              <w:rPr>
                <w:rFonts w:ascii="Times New Roman" w:eastAsia="Times New Roman" w:hAnsi="Times New Roman" w:cs="Times New Roman"/>
                <w:bCs/>
                <w:color w:val="000000" w:themeColor="text1"/>
                <w:sz w:val="18"/>
                <w:szCs w:val="18"/>
                <w:lang w:val="en-GB" w:eastAsia="es-ES"/>
              </w:rPr>
              <w:t>21</w:t>
            </w:r>
            <w:r w:rsidR="002D587A" w:rsidRPr="003A14FE">
              <w:rPr>
                <w:rFonts w:ascii="Times New Roman" w:eastAsia="Times New Roman" w:hAnsi="Times New Roman" w:cs="Times New Roman"/>
                <w:bCs/>
                <w:color w:val="000000" w:themeColor="text1"/>
                <w:sz w:val="18"/>
                <w:szCs w:val="18"/>
                <w:lang w:val="en-GB" w:eastAsia="es-ES"/>
              </w:rPr>
              <w:t>-</w:t>
            </w:r>
            <w:r w:rsidR="00DB076B" w:rsidRPr="003A14FE">
              <w:rPr>
                <w:rFonts w:ascii="Times New Roman" w:eastAsia="Times New Roman" w:hAnsi="Times New Roman" w:cs="Times New Roman"/>
                <w:bCs/>
                <w:color w:val="000000" w:themeColor="text1"/>
                <w:sz w:val="18"/>
                <w:szCs w:val="18"/>
                <w:lang w:val="en-GB" w:eastAsia="es-ES"/>
              </w:rPr>
              <w:t>2</w:t>
            </w:r>
            <w:r w:rsidR="00384717" w:rsidRPr="003A14FE">
              <w:rPr>
                <w:rFonts w:ascii="Times New Roman" w:eastAsia="Times New Roman" w:hAnsi="Times New Roman" w:cs="Times New Roman"/>
                <w:bCs/>
                <w:color w:val="000000" w:themeColor="text1"/>
                <w:sz w:val="18"/>
                <w:szCs w:val="18"/>
                <w:lang w:val="en-GB" w:eastAsia="es-ES"/>
              </w:rPr>
              <w:t>8</w:t>
            </w:r>
          </w:p>
        </w:tc>
        <w:tc>
          <w:tcPr>
            <w:tcW w:w="5679" w:type="dxa"/>
            <w:tcBorders>
              <w:top w:val="single" w:sz="4" w:space="0" w:color="auto"/>
              <w:left w:val="nil"/>
              <w:bottom w:val="single" w:sz="4" w:space="0" w:color="auto"/>
              <w:right w:val="nil"/>
            </w:tcBorders>
            <w:shd w:val="clear" w:color="auto" w:fill="auto"/>
            <w:noWrap/>
            <w:vAlign w:val="bottom"/>
            <w:hideMark/>
          </w:tcPr>
          <w:p w14:paraId="32FBAE91" w14:textId="77777777" w:rsidR="005B43EF" w:rsidRPr="003A14FE" w:rsidRDefault="005B43EF" w:rsidP="00D46DD8">
            <w:pPr>
              <w:spacing w:after="0" w:line="240" w:lineRule="auto"/>
              <w:rPr>
                <w:rFonts w:ascii="Times New Roman" w:eastAsia="Times New Roman" w:hAnsi="Times New Roman" w:cs="Times New Roman"/>
                <w:bCs/>
                <w:color w:val="000000" w:themeColor="text1"/>
                <w:sz w:val="18"/>
                <w:szCs w:val="18"/>
                <w:lang w:val="en-GB" w:eastAsia="es-ES"/>
              </w:rPr>
            </w:pPr>
            <w:r w:rsidRPr="003A14FE">
              <w:rPr>
                <w:rFonts w:ascii="Times New Roman" w:eastAsia="Times New Roman" w:hAnsi="Times New Roman" w:cs="Times New Roman"/>
                <w:bCs/>
                <w:color w:val="000000" w:themeColor="text1"/>
                <w:sz w:val="18"/>
                <w:szCs w:val="18"/>
                <w:lang w:val="en-GB" w:eastAsia="es-ES"/>
              </w:rPr>
              <w:t xml:space="preserve">Application of a set of questions about a fantasy story read by students in advance </w:t>
            </w:r>
            <w:proofErr w:type="gramStart"/>
            <w:r w:rsidRPr="003A14FE">
              <w:rPr>
                <w:rFonts w:ascii="Times New Roman" w:eastAsia="Times New Roman" w:hAnsi="Times New Roman" w:cs="Times New Roman"/>
                <w:bCs/>
                <w:color w:val="000000" w:themeColor="text1"/>
                <w:sz w:val="18"/>
                <w:szCs w:val="18"/>
                <w:lang w:val="en-GB" w:eastAsia="es-ES"/>
              </w:rPr>
              <w:t>in order to</w:t>
            </w:r>
            <w:proofErr w:type="gramEnd"/>
            <w:r w:rsidRPr="003A14FE">
              <w:rPr>
                <w:rFonts w:ascii="Times New Roman" w:eastAsia="Times New Roman" w:hAnsi="Times New Roman" w:cs="Times New Roman"/>
                <w:bCs/>
                <w:color w:val="000000" w:themeColor="text1"/>
                <w:sz w:val="18"/>
                <w:szCs w:val="18"/>
                <w:lang w:val="en-GB" w:eastAsia="es-ES"/>
              </w:rPr>
              <w:t xml:space="preserve"> test their capacities to use logical and critical thinking.</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64B395" w14:textId="77777777" w:rsidR="005B43EF" w:rsidRPr="003A14FE" w:rsidRDefault="005B43EF" w:rsidP="00D46DD8">
            <w:pPr>
              <w:spacing w:after="0" w:line="240" w:lineRule="auto"/>
              <w:jc w:val="center"/>
              <w:rPr>
                <w:rFonts w:ascii="Times New Roman" w:eastAsia="Times New Roman" w:hAnsi="Times New Roman" w:cs="Times New Roman"/>
                <w:bCs/>
                <w:color w:val="000000" w:themeColor="text1"/>
                <w:sz w:val="18"/>
                <w:szCs w:val="18"/>
                <w:lang w:val="en-GB" w:eastAsia="es-ES"/>
              </w:rPr>
            </w:pPr>
            <w:r w:rsidRPr="003A14FE">
              <w:rPr>
                <w:rFonts w:ascii="Times New Roman" w:eastAsia="Times New Roman" w:hAnsi="Times New Roman" w:cs="Times New Roman"/>
                <w:bCs/>
                <w:color w:val="000000" w:themeColor="text1"/>
                <w:sz w:val="18"/>
                <w:szCs w:val="18"/>
                <w:lang w:val="en-GB" w:eastAsia="es-ES"/>
              </w:rPr>
              <w:t>0</w:t>
            </w:r>
          </w:p>
        </w:tc>
        <w:tc>
          <w:tcPr>
            <w:tcW w:w="1210" w:type="dxa"/>
            <w:tcBorders>
              <w:top w:val="single" w:sz="4" w:space="0" w:color="auto"/>
              <w:left w:val="nil"/>
              <w:bottom w:val="single" w:sz="4" w:space="0" w:color="auto"/>
              <w:right w:val="single" w:sz="4" w:space="0" w:color="auto"/>
            </w:tcBorders>
            <w:shd w:val="clear" w:color="auto" w:fill="auto"/>
            <w:noWrap/>
            <w:vAlign w:val="bottom"/>
            <w:hideMark/>
          </w:tcPr>
          <w:p w14:paraId="3E4A6333" w14:textId="77777777" w:rsidR="005B43EF" w:rsidRPr="003A14FE" w:rsidRDefault="005B43EF" w:rsidP="00D46DD8">
            <w:pPr>
              <w:spacing w:after="0" w:line="240" w:lineRule="auto"/>
              <w:jc w:val="center"/>
              <w:rPr>
                <w:rFonts w:ascii="Times New Roman" w:eastAsia="Times New Roman" w:hAnsi="Times New Roman" w:cs="Times New Roman"/>
                <w:bCs/>
                <w:color w:val="000000" w:themeColor="text1"/>
                <w:sz w:val="18"/>
                <w:szCs w:val="18"/>
                <w:lang w:val="en-GB" w:eastAsia="es-ES"/>
              </w:rPr>
            </w:pPr>
            <w:r w:rsidRPr="003A14FE">
              <w:rPr>
                <w:rFonts w:ascii="Times New Roman" w:eastAsia="Times New Roman" w:hAnsi="Times New Roman" w:cs="Times New Roman"/>
                <w:bCs/>
                <w:color w:val="000000" w:themeColor="text1"/>
                <w:sz w:val="18"/>
                <w:szCs w:val="18"/>
                <w:lang w:val="en-GB" w:eastAsia="es-ES"/>
              </w:rPr>
              <w:t>1</w:t>
            </w:r>
          </w:p>
        </w:tc>
      </w:tr>
    </w:tbl>
    <w:p w14:paraId="29FA7227" w14:textId="77777777" w:rsidR="00133D90" w:rsidRPr="003A14FE" w:rsidRDefault="00133D90" w:rsidP="00A23AED">
      <w:pPr>
        <w:spacing w:line="360" w:lineRule="auto"/>
        <w:ind w:right="170" w:firstLine="709"/>
        <w:jc w:val="both"/>
        <w:rPr>
          <w:rFonts w:ascii="Times New Roman" w:hAnsi="Times New Roman" w:cs="Times New Roman"/>
          <w:lang w:val="en-GB"/>
        </w:rPr>
      </w:pPr>
    </w:p>
    <w:p w14:paraId="5DA99905" w14:textId="6642F560" w:rsidR="000F026E" w:rsidRPr="003A14FE" w:rsidRDefault="00C77C65" w:rsidP="000F026E">
      <w:pPr>
        <w:spacing w:line="360" w:lineRule="auto"/>
        <w:ind w:right="170" w:firstLine="709"/>
        <w:jc w:val="both"/>
        <w:rPr>
          <w:rFonts w:ascii="Times New Roman" w:hAnsi="Times New Roman" w:cs="Times New Roman"/>
          <w:lang w:val="en-GB"/>
        </w:rPr>
      </w:pPr>
      <w:r w:rsidRPr="003A14FE">
        <w:rPr>
          <w:rFonts w:ascii="Times New Roman" w:hAnsi="Times New Roman" w:cs="Times New Roman"/>
          <w:lang w:val="en-GB"/>
        </w:rPr>
        <w:t>The</w:t>
      </w:r>
      <w:r w:rsidR="00123A40" w:rsidRPr="003A14FE">
        <w:rPr>
          <w:rFonts w:ascii="Times New Roman" w:hAnsi="Times New Roman" w:cs="Times New Roman"/>
          <w:lang w:val="en-GB"/>
        </w:rPr>
        <w:t xml:space="preserve"> 2</w:t>
      </w:r>
      <w:r w:rsidR="00911ADD" w:rsidRPr="003A14FE">
        <w:rPr>
          <w:rFonts w:ascii="Times New Roman" w:hAnsi="Times New Roman" w:cs="Times New Roman"/>
          <w:lang w:val="en-GB"/>
        </w:rPr>
        <w:t>8</w:t>
      </w:r>
      <w:r w:rsidR="00123A40" w:rsidRPr="003A14FE">
        <w:rPr>
          <w:rFonts w:ascii="Times New Roman" w:hAnsi="Times New Roman" w:cs="Times New Roman"/>
          <w:lang w:val="en-GB"/>
        </w:rPr>
        <w:t xml:space="preserve"> questions</w:t>
      </w:r>
      <w:r w:rsidRPr="003A14FE">
        <w:rPr>
          <w:rFonts w:ascii="Times New Roman" w:hAnsi="Times New Roman" w:cs="Times New Roman"/>
          <w:lang w:val="en-GB"/>
        </w:rPr>
        <w:t xml:space="preserve"> of the survey were about</w:t>
      </w:r>
      <w:r w:rsidR="00CE38C6" w:rsidRPr="003A14FE">
        <w:rPr>
          <w:rFonts w:ascii="Times New Roman" w:hAnsi="Times New Roman" w:cs="Times New Roman"/>
          <w:lang w:val="en-GB"/>
        </w:rPr>
        <w:t xml:space="preserve"> personal efficiency, teamwork, academic self-concept</w:t>
      </w:r>
      <w:r w:rsidR="00FA7AA9" w:rsidRPr="003A14FE">
        <w:rPr>
          <w:rFonts w:ascii="Times New Roman" w:hAnsi="Times New Roman" w:cs="Times New Roman"/>
          <w:lang w:val="en-GB"/>
        </w:rPr>
        <w:t>, learning perception and critical thinking.</w:t>
      </w:r>
      <w:r w:rsidRPr="003A14FE">
        <w:rPr>
          <w:rFonts w:ascii="Times New Roman" w:hAnsi="Times New Roman" w:cs="Times New Roman"/>
          <w:lang w:val="en-GB"/>
        </w:rPr>
        <w:t xml:space="preserve"> For the questions about personal efficiency (1-10), academic self-concept (17-19), and learning perception (20), we used a Likert scale from 0 to 5, whereas 0 means “completely disagree” and 5 means “completely agree.” </w:t>
      </w:r>
      <w:r w:rsidR="00676F04" w:rsidRPr="003A14FE">
        <w:rPr>
          <w:rFonts w:ascii="Times New Roman" w:hAnsi="Times New Roman" w:cs="Times New Roman"/>
          <w:lang w:val="en-GB"/>
        </w:rPr>
        <w:t xml:space="preserve"> </w:t>
      </w:r>
      <w:r w:rsidR="00F61C3F" w:rsidRPr="003A14FE">
        <w:rPr>
          <w:rFonts w:ascii="Times New Roman" w:hAnsi="Times New Roman" w:cs="Times New Roman"/>
          <w:lang w:val="en-GB"/>
        </w:rPr>
        <w:t>For the questions about teamwork (11-16), we used a scale to measure</w:t>
      </w:r>
      <w:r w:rsidR="002D587A" w:rsidRPr="003A14FE">
        <w:rPr>
          <w:rFonts w:ascii="Times New Roman" w:hAnsi="Times New Roman" w:cs="Times New Roman"/>
          <w:lang w:val="en-GB"/>
        </w:rPr>
        <w:t xml:space="preserve"> the</w:t>
      </w:r>
      <w:r w:rsidR="00F61C3F" w:rsidRPr="003A14FE">
        <w:rPr>
          <w:rFonts w:ascii="Times New Roman" w:hAnsi="Times New Roman" w:cs="Times New Roman"/>
          <w:lang w:val="en-GB"/>
        </w:rPr>
        <w:t xml:space="preserve"> negative or positive perceptions of students, whereas 0 means “very negative perception” and 5 means “very positive perception.” Finally</w:t>
      </w:r>
      <w:r w:rsidR="001A44A8" w:rsidRPr="003A14FE">
        <w:rPr>
          <w:rFonts w:ascii="Times New Roman" w:hAnsi="Times New Roman" w:cs="Times New Roman"/>
          <w:lang w:val="en-GB"/>
        </w:rPr>
        <w:t>,</w:t>
      </w:r>
      <w:r w:rsidR="00F61C3F" w:rsidRPr="003A14FE">
        <w:rPr>
          <w:rFonts w:ascii="Times New Roman" w:hAnsi="Times New Roman" w:cs="Times New Roman"/>
          <w:lang w:val="en-GB"/>
        </w:rPr>
        <w:t xml:space="preserve"> in order to measure critical thinking (2</w:t>
      </w:r>
      <w:r w:rsidR="00315DF1" w:rsidRPr="003A14FE">
        <w:rPr>
          <w:rFonts w:ascii="Times New Roman" w:hAnsi="Times New Roman" w:cs="Times New Roman"/>
          <w:lang w:val="en-GB"/>
        </w:rPr>
        <w:t>1-28</w:t>
      </w:r>
      <w:r w:rsidR="00F61C3F" w:rsidRPr="003A14FE">
        <w:rPr>
          <w:rFonts w:ascii="Times New Roman" w:hAnsi="Times New Roman" w:cs="Times New Roman"/>
          <w:lang w:val="en-GB"/>
        </w:rPr>
        <w:t>), we used a set of questions whereas only one was correct, so that the set of answers is a dichotomous variable in which 0 means “wrong” and 1 means “right”</w:t>
      </w:r>
      <w:r w:rsidR="003070CB" w:rsidRPr="003A14FE">
        <w:rPr>
          <w:rFonts w:ascii="Times New Roman" w:hAnsi="Times New Roman" w:cs="Times New Roman"/>
          <w:lang w:val="en-GB"/>
        </w:rPr>
        <w:t>.</w:t>
      </w:r>
      <w:r w:rsidR="002D587A" w:rsidRPr="003A14FE">
        <w:rPr>
          <w:rStyle w:val="Refdenotaalpie"/>
          <w:rFonts w:ascii="Times New Roman" w:hAnsi="Times New Roman" w:cs="Times New Roman"/>
          <w:lang w:val="en-GB"/>
        </w:rPr>
        <w:footnoteReference w:id="1"/>
      </w:r>
    </w:p>
    <w:p w14:paraId="0B42DBE6" w14:textId="2F0B402C" w:rsidR="00D251CC" w:rsidRPr="003A14FE" w:rsidRDefault="00D251CC" w:rsidP="000F026E">
      <w:pPr>
        <w:spacing w:line="360" w:lineRule="auto"/>
        <w:ind w:right="170"/>
        <w:jc w:val="both"/>
        <w:rPr>
          <w:rFonts w:ascii="Times New Roman" w:eastAsiaTheme="majorEastAsia" w:hAnsi="Times New Roman" w:cs="Times New Roman"/>
          <w:b/>
          <w:lang w:val="en-GB"/>
        </w:rPr>
      </w:pPr>
      <w:r w:rsidRPr="003A14FE">
        <w:rPr>
          <w:rFonts w:ascii="Times New Roman" w:eastAsiaTheme="majorEastAsia" w:hAnsi="Times New Roman" w:cs="Times New Roman"/>
          <w:b/>
          <w:lang w:val="en-GB"/>
        </w:rPr>
        <w:t>Model</w:t>
      </w:r>
    </w:p>
    <w:p w14:paraId="2BA5EDAB" w14:textId="2F34E785" w:rsidR="00D42BC4" w:rsidRPr="003A14FE" w:rsidRDefault="005B161F" w:rsidP="00C20A49">
      <w:pPr>
        <w:spacing w:line="360" w:lineRule="auto"/>
        <w:ind w:right="170" w:firstLine="709"/>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 xml:space="preserve">In our model, we used both mean comparisons and a multivariate </w:t>
      </w:r>
      <w:r w:rsidR="008536C4" w:rsidRPr="003A14FE">
        <w:rPr>
          <w:rFonts w:ascii="Times New Roman" w:eastAsiaTheme="majorEastAsia" w:hAnsi="Times New Roman" w:cs="Times New Roman"/>
          <w:lang w:val="en-GB"/>
        </w:rPr>
        <w:t xml:space="preserve">linear </w:t>
      </w:r>
      <w:r w:rsidRPr="003A14FE">
        <w:rPr>
          <w:rFonts w:ascii="Times New Roman" w:eastAsiaTheme="majorEastAsia" w:hAnsi="Times New Roman" w:cs="Times New Roman"/>
          <w:lang w:val="en-GB"/>
        </w:rPr>
        <w:t>regression, as the following:</w:t>
      </w:r>
    </w:p>
    <w:p w14:paraId="4A68DBB0" w14:textId="2A8183B4" w:rsidR="00495A27" w:rsidRPr="003A14FE" w:rsidRDefault="008147AB" w:rsidP="00462A2F">
      <w:pPr>
        <w:tabs>
          <w:tab w:val="left" w:pos="8364"/>
        </w:tabs>
        <w:spacing w:line="360" w:lineRule="auto"/>
        <w:ind w:right="170"/>
        <w:jc w:val="both"/>
        <w:rPr>
          <w:rFonts w:ascii="Times New Roman" w:eastAsiaTheme="majorEastAsia" w:hAnsi="Times New Roman" w:cs="Times New Roman"/>
          <w:bCs/>
          <w:lang w:val="en-GB"/>
        </w:rPr>
      </w:pPr>
      <m:oMath>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X</m:t>
            </m:r>
          </m:e>
          <m:sub>
            <m:r>
              <w:rPr>
                <w:rFonts w:ascii="Cambria Math" w:eastAsiaTheme="majorEastAsia" w:hAnsi="Cambria Math" w:cs="Times New Roman"/>
                <w:lang w:val="en-GB"/>
              </w:rPr>
              <m:t>i,m</m:t>
            </m:r>
          </m:sub>
        </m:sSub>
        <m:r>
          <w:rPr>
            <w:rFonts w:ascii="Cambria Math" w:eastAsiaTheme="majorEastAsia" w:hAnsi="Cambria Math" w:cs="Times New Roman"/>
            <w:lang w:val="en-GB"/>
          </w:rPr>
          <m:t>=</m:t>
        </m:r>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A</m:t>
            </m:r>
          </m:e>
          <m:sub>
            <m:r>
              <w:rPr>
                <w:rFonts w:ascii="Cambria Math" w:eastAsiaTheme="majorEastAsia" w:hAnsi="Cambria Math" w:cs="Times New Roman"/>
                <w:lang w:val="en-GB"/>
              </w:rPr>
              <m:t>1</m:t>
            </m:r>
          </m:sub>
        </m:sSub>
        <m:r>
          <w:rPr>
            <w:rFonts w:ascii="Cambria Math" w:eastAsiaTheme="majorEastAsia" w:hAnsi="Cambria Math" w:cs="Times New Roman"/>
            <w:lang w:val="en-GB"/>
          </w:rPr>
          <m:t xml:space="preserve">+ </m:t>
        </m:r>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A</m:t>
            </m:r>
          </m:e>
          <m:sub>
            <m:r>
              <w:rPr>
                <w:rFonts w:ascii="Cambria Math" w:eastAsiaTheme="majorEastAsia" w:hAnsi="Cambria Math" w:cs="Times New Roman"/>
                <w:lang w:val="en-GB"/>
              </w:rPr>
              <m:t>2</m:t>
            </m:r>
          </m:sub>
        </m:sSub>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Group</m:t>
            </m:r>
          </m:e>
          <m:sub>
            <m:r>
              <w:rPr>
                <w:rFonts w:ascii="Cambria Math" w:eastAsiaTheme="majorEastAsia" w:hAnsi="Cambria Math" w:cs="Times New Roman"/>
                <w:lang w:val="en-GB"/>
              </w:rPr>
              <m:t>m</m:t>
            </m:r>
          </m:sub>
        </m:sSub>
        <m:r>
          <w:rPr>
            <w:rFonts w:ascii="Cambria Math" w:eastAsiaTheme="majorEastAsia" w:hAnsi="Cambria Math" w:cs="Times New Roman"/>
            <w:lang w:val="en-GB"/>
          </w:rPr>
          <m:t>+</m:t>
        </m:r>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A</m:t>
            </m:r>
          </m:e>
          <m:sub>
            <m:r>
              <w:rPr>
                <w:rFonts w:ascii="Cambria Math" w:eastAsiaTheme="majorEastAsia" w:hAnsi="Cambria Math" w:cs="Times New Roman"/>
                <w:lang w:val="en-GB"/>
              </w:rPr>
              <m:t>3</m:t>
            </m:r>
          </m:sub>
        </m:sSub>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Gender</m:t>
            </m:r>
          </m:e>
          <m:sub>
            <m:r>
              <w:rPr>
                <w:rFonts w:ascii="Cambria Math" w:eastAsiaTheme="majorEastAsia" w:hAnsi="Cambria Math" w:cs="Times New Roman"/>
                <w:lang w:val="en-GB"/>
              </w:rPr>
              <m:t>m</m:t>
            </m:r>
          </m:sub>
        </m:sSub>
        <m:r>
          <w:rPr>
            <w:rFonts w:ascii="Cambria Math" w:eastAsiaTheme="majorEastAsia" w:hAnsi="Cambria Math" w:cs="Times New Roman"/>
            <w:lang w:val="en-GB"/>
          </w:rPr>
          <m:t>+</m:t>
        </m:r>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A</m:t>
            </m:r>
          </m:e>
          <m:sub>
            <m:r>
              <w:rPr>
                <w:rFonts w:ascii="Cambria Math" w:eastAsiaTheme="majorEastAsia" w:hAnsi="Cambria Math" w:cs="Times New Roman"/>
                <w:lang w:val="en-GB"/>
              </w:rPr>
              <m:t>4</m:t>
            </m:r>
          </m:sub>
        </m:sSub>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IRGA</m:t>
            </m:r>
          </m:e>
          <m:sub>
            <m:r>
              <w:rPr>
                <w:rFonts w:ascii="Cambria Math" w:eastAsiaTheme="majorEastAsia" w:hAnsi="Cambria Math" w:cs="Times New Roman"/>
                <w:lang w:val="en-GB"/>
              </w:rPr>
              <m:t>m</m:t>
            </m:r>
          </m:sub>
        </m:sSub>
        <m:r>
          <w:rPr>
            <w:rFonts w:ascii="Cambria Math" w:eastAsiaTheme="majorEastAsia" w:hAnsi="Cambria Math" w:cs="Times New Roman"/>
            <w:lang w:val="en-GB"/>
          </w:rPr>
          <m:t>+</m:t>
        </m:r>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A</m:t>
            </m:r>
          </m:e>
          <m:sub>
            <m:r>
              <w:rPr>
                <w:rFonts w:ascii="Cambria Math" w:eastAsiaTheme="majorEastAsia" w:hAnsi="Cambria Math" w:cs="Times New Roman"/>
                <w:lang w:val="en-GB"/>
              </w:rPr>
              <m:t>5</m:t>
            </m:r>
          </m:sub>
        </m:sSub>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BAGA</m:t>
            </m:r>
          </m:e>
          <m:sub>
            <m:r>
              <w:rPr>
                <w:rFonts w:ascii="Cambria Math" w:eastAsiaTheme="majorEastAsia" w:hAnsi="Cambria Math" w:cs="Times New Roman"/>
                <w:lang w:val="en-GB"/>
              </w:rPr>
              <m:t>m</m:t>
            </m:r>
          </m:sub>
        </m:sSub>
        <m:r>
          <w:rPr>
            <w:rFonts w:ascii="Cambria Math" w:eastAsiaTheme="majorEastAsia" w:hAnsi="Cambria Math" w:cs="Times New Roman"/>
            <w:lang w:val="en-GB"/>
          </w:rPr>
          <m:t>+</m:t>
        </m:r>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A</m:t>
            </m:r>
          </m:e>
          <m:sub>
            <m:r>
              <w:rPr>
                <w:rFonts w:ascii="Cambria Math" w:eastAsiaTheme="majorEastAsia" w:hAnsi="Cambria Math" w:cs="Times New Roman"/>
                <w:lang w:val="en-GB"/>
              </w:rPr>
              <m:t>6</m:t>
            </m:r>
          </m:sub>
        </m:sSub>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DGA</m:t>
            </m:r>
          </m:e>
          <m:sub>
            <m:r>
              <w:rPr>
                <w:rFonts w:ascii="Cambria Math" w:eastAsiaTheme="majorEastAsia" w:hAnsi="Cambria Math" w:cs="Times New Roman"/>
                <w:lang w:val="en-GB"/>
              </w:rPr>
              <m:t>m</m:t>
            </m:r>
          </m:sub>
        </m:sSub>
        <m:r>
          <w:rPr>
            <w:rFonts w:ascii="Cambria Math" w:eastAsiaTheme="majorEastAsia" w:hAnsi="Cambria Math" w:cs="Times New Roman"/>
            <w:lang w:val="en-GB"/>
          </w:rPr>
          <m:t>+</m:t>
        </m:r>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ε</m:t>
            </m:r>
          </m:e>
          <m:sub>
            <m:r>
              <w:rPr>
                <w:rFonts w:ascii="Cambria Math" w:eastAsiaTheme="majorEastAsia" w:hAnsi="Cambria Math" w:cs="Times New Roman"/>
                <w:lang w:val="en-GB"/>
              </w:rPr>
              <m:t>i</m:t>
            </m:r>
          </m:sub>
        </m:sSub>
      </m:oMath>
      <w:r w:rsidR="00462A2F" w:rsidRPr="003A14FE">
        <w:rPr>
          <w:rFonts w:ascii="Times New Roman" w:eastAsiaTheme="majorEastAsia" w:hAnsi="Times New Roman" w:cs="Times New Roman"/>
          <w:bCs/>
          <w:lang w:val="en-GB"/>
        </w:rPr>
        <w:tab/>
        <w:t>(1)</w:t>
      </w:r>
    </w:p>
    <w:p w14:paraId="3F1BB26B" w14:textId="04981676" w:rsidR="00DF7B97" w:rsidRPr="003A14FE" w:rsidRDefault="00D42BC4" w:rsidP="00481B45">
      <w:pPr>
        <w:spacing w:line="360" w:lineRule="auto"/>
        <w:ind w:right="170"/>
        <w:jc w:val="both"/>
        <w:rPr>
          <w:rFonts w:ascii="Times New Roman" w:eastAsiaTheme="majorEastAsia" w:hAnsi="Times New Roman" w:cs="Times New Roman"/>
          <w:bCs/>
          <w:lang w:val="en-GB"/>
        </w:rPr>
      </w:pPr>
      <w:r w:rsidRPr="003A14FE">
        <w:rPr>
          <w:rFonts w:ascii="Times New Roman" w:eastAsiaTheme="majorEastAsia" w:hAnsi="Times New Roman" w:cs="Times New Roman"/>
          <w:bCs/>
          <w:lang w:val="en-GB"/>
        </w:rPr>
        <w:t>In which</w:t>
      </w:r>
      <w:r w:rsidR="00DF7B97" w:rsidRPr="003A14FE">
        <w:rPr>
          <w:rFonts w:ascii="Times New Roman" w:eastAsiaTheme="majorEastAsia" w:hAnsi="Times New Roman" w:cs="Times New Roman"/>
          <w:bCs/>
          <w:lang w:val="en-GB"/>
        </w:rPr>
        <w:t>:</w:t>
      </w:r>
    </w:p>
    <w:p w14:paraId="45BDB758" w14:textId="17FEE27D" w:rsidR="00F402E0" w:rsidRPr="003A14FE" w:rsidRDefault="00F402E0" w:rsidP="00D42BC4">
      <w:pPr>
        <w:pStyle w:val="Prrafodelista"/>
        <w:numPr>
          <w:ilvl w:val="0"/>
          <w:numId w:val="4"/>
        </w:numPr>
        <w:spacing w:line="360" w:lineRule="auto"/>
        <w:ind w:right="170"/>
        <w:jc w:val="both"/>
        <w:rPr>
          <w:rFonts w:ascii="Times New Roman" w:eastAsiaTheme="majorEastAsia" w:hAnsi="Times New Roman" w:cs="Times New Roman"/>
          <w:bCs/>
          <w:lang w:val="en-GB"/>
        </w:rPr>
      </w:pPr>
      <w:r w:rsidRPr="003A14FE">
        <w:rPr>
          <w:rFonts w:ascii="Times New Roman" w:eastAsiaTheme="majorEastAsia" w:hAnsi="Times New Roman" w:cs="Times New Roman"/>
          <w:bCs/>
          <w:i/>
          <w:iCs/>
          <w:lang w:val="en-GB"/>
        </w:rPr>
        <w:t>X</w:t>
      </w:r>
      <w:r w:rsidR="009F5595" w:rsidRPr="003A14FE">
        <w:rPr>
          <w:rFonts w:ascii="Times New Roman" w:eastAsiaTheme="majorEastAsia" w:hAnsi="Times New Roman" w:cs="Times New Roman"/>
          <w:bCs/>
          <w:i/>
          <w:iCs/>
          <w:vertAlign w:val="subscript"/>
          <w:lang w:val="en-GB"/>
        </w:rPr>
        <w:t>i</w:t>
      </w:r>
      <w:r w:rsidRPr="003A14FE">
        <w:rPr>
          <w:rFonts w:ascii="Times New Roman" w:eastAsiaTheme="majorEastAsia" w:hAnsi="Times New Roman" w:cs="Times New Roman"/>
          <w:bCs/>
          <w:lang w:val="en-GB"/>
        </w:rPr>
        <w:t xml:space="preserve"> </w:t>
      </w:r>
      <w:r w:rsidR="00D42BC4" w:rsidRPr="003A14FE">
        <w:rPr>
          <w:rFonts w:ascii="Times New Roman" w:eastAsiaTheme="majorEastAsia" w:hAnsi="Times New Roman" w:cs="Times New Roman"/>
          <w:bCs/>
          <w:lang w:val="en-GB"/>
        </w:rPr>
        <w:t xml:space="preserve">is each one of the dependent variables collected in the study, </w:t>
      </w:r>
      <w:proofErr w:type="gramStart"/>
      <w:r w:rsidR="00D42BC4" w:rsidRPr="003A14FE">
        <w:rPr>
          <w:rFonts w:ascii="Times New Roman" w:eastAsiaTheme="majorEastAsia" w:hAnsi="Times New Roman" w:cs="Times New Roman"/>
          <w:bCs/>
          <w:lang w:val="en-GB"/>
        </w:rPr>
        <w:t>in order to</w:t>
      </w:r>
      <w:proofErr w:type="gramEnd"/>
      <w:r w:rsidR="00D42BC4" w:rsidRPr="003A14FE">
        <w:rPr>
          <w:rFonts w:ascii="Times New Roman" w:eastAsiaTheme="majorEastAsia" w:hAnsi="Times New Roman" w:cs="Times New Roman"/>
          <w:bCs/>
          <w:lang w:val="en-GB"/>
        </w:rPr>
        <w:t xml:space="preserve"> measure the </w:t>
      </w:r>
      <w:r w:rsidR="001B5831" w:rsidRPr="003A14FE">
        <w:rPr>
          <w:rFonts w:ascii="Times New Roman" w:eastAsiaTheme="majorEastAsia" w:hAnsi="Times New Roman" w:cs="Times New Roman"/>
          <w:bCs/>
          <w:lang w:val="en-GB"/>
        </w:rPr>
        <w:t>a</w:t>
      </w:r>
      <w:r w:rsidR="00143BA0" w:rsidRPr="003A14FE">
        <w:rPr>
          <w:rFonts w:ascii="Times New Roman" w:eastAsiaTheme="majorEastAsia" w:hAnsi="Times New Roman" w:cs="Times New Roman"/>
          <w:bCs/>
          <w:lang w:val="en-GB"/>
        </w:rPr>
        <w:t>cademic performance</w:t>
      </w:r>
      <w:r w:rsidR="00277B69" w:rsidRPr="003A14FE">
        <w:rPr>
          <w:rFonts w:ascii="Times New Roman" w:eastAsiaTheme="majorEastAsia" w:hAnsi="Times New Roman" w:cs="Times New Roman"/>
          <w:bCs/>
          <w:lang w:val="en-GB"/>
        </w:rPr>
        <w:t xml:space="preserve">, class attendance, and </w:t>
      </w:r>
      <w:r w:rsidR="001B5831" w:rsidRPr="003A14FE">
        <w:rPr>
          <w:rFonts w:ascii="Times New Roman" w:eastAsiaTheme="majorEastAsia" w:hAnsi="Times New Roman" w:cs="Times New Roman"/>
          <w:bCs/>
          <w:lang w:val="en-GB"/>
        </w:rPr>
        <w:t>s</w:t>
      </w:r>
      <w:r w:rsidR="00277B69" w:rsidRPr="003A14FE">
        <w:rPr>
          <w:rFonts w:ascii="Times New Roman" w:eastAsiaTheme="majorEastAsia" w:hAnsi="Times New Roman" w:cs="Times New Roman"/>
          <w:bCs/>
          <w:lang w:val="en-GB"/>
        </w:rPr>
        <w:t>of</w:t>
      </w:r>
      <w:r w:rsidR="00143BA0" w:rsidRPr="003A14FE">
        <w:rPr>
          <w:rFonts w:ascii="Times New Roman" w:eastAsiaTheme="majorEastAsia" w:hAnsi="Times New Roman" w:cs="Times New Roman"/>
          <w:bCs/>
          <w:lang w:val="en-GB"/>
        </w:rPr>
        <w:t xml:space="preserve">t </w:t>
      </w:r>
      <w:r w:rsidR="00DE61EF" w:rsidRPr="003A14FE">
        <w:rPr>
          <w:rFonts w:ascii="Times New Roman" w:eastAsiaTheme="majorEastAsia" w:hAnsi="Times New Roman" w:cs="Times New Roman"/>
          <w:bCs/>
          <w:lang w:val="en-GB"/>
        </w:rPr>
        <w:t>skills.</w:t>
      </w:r>
    </w:p>
    <w:p w14:paraId="3DF2FF2B" w14:textId="44E3DBBC" w:rsidR="00D42BC4" w:rsidRPr="003A14FE" w:rsidRDefault="004422B8" w:rsidP="00DF7B97">
      <w:pPr>
        <w:pStyle w:val="Prrafodelista"/>
        <w:numPr>
          <w:ilvl w:val="0"/>
          <w:numId w:val="4"/>
        </w:numPr>
        <w:spacing w:line="360" w:lineRule="auto"/>
        <w:ind w:right="170"/>
        <w:jc w:val="both"/>
        <w:rPr>
          <w:rFonts w:ascii="Times New Roman" w:eastAsiaTheme="majorEastAsia" w:hAnsi="Times New Roman" w:cs="Times New Roman"/>
          <w:bCs/>
          <w:lang w:val="en-GB"/>
        </w:rPr>
      </w:pPr>
      <w:r w:rsidRPr="003A14FE">
        <w:rPr>
          <w:rFonts w:ascii="Times New Roman" w:eastAsiaTheme="majorEastAsia" w:hAnsi="Times New Roman" w:cs="Times New Roman"/>
          <w:bCs/>
          <w:i/>
          <w:iCs/>
          <w:lang w:val="en-GB"/>
        </w:rPr>
        <w:t>m</w:t>
      </w:r>
      <w:r w:rsidR="00731737" w:rsidRPr="003A14FE">
        <w:rPr>
          <w:rFonts w:ascii="Times New Roman" w:eastAsiaTheme="majorEastAsia" w:hAnsi="Times New Roman" w:cs="Times New Roman"/>
          <w:bCs/>
          <w:lang w:val="en-GB"/>
        </w:rPr>
        <w:t xml:space="preserve"> </w:t>
      </w:r>
      <w:r w:rsidR="00D42BC4" w:rsidRPr="003A14FE">
        <w:rPr>
          <w:rFonts w:ascii="Times New Roman" w:eastAsiaTheme="majorEastAsia" w:hAnsi="Times New Roman" w:cs="Times New Roman"/>
          <w:bCs/>
          <w:lang w:val="en-GB"/>
        </w:rPr>
        <w:t xml:space="preserve">is the observation of each student, </w:t>
      </w:r>
      <w:r w:rsidR="00143BA0" w:rsidRPr="003A14FE">
        <w:rPr>
          <w:rFonts w:ascii="Times New Roman" w:eastAsiaTheme="majorEastAsia" w:hAnsi="Times New Roman" w:cs="Times New Roman"/>
          <w:bCs/>
          <w:lang w:val="en-GB"/>
        </w:rPr>
        <w:t>from 0</w:t>
      </w:r>
      <w:r w:rsidR="00D42BC4" w:rsidRPr="003A14FE">
        <w:rPr>
          <w:rFonts w:ascii="Times New Roman" w:eastAsiaTheme="majorEastAsia" w:hAnsi="Times New Roman" w:cs="Times New Roman"/>
          <w:bCs/>
          <w:lang w:val="en-GB"/>
        </w:rPr>
        <w:t xml:space="preserve"> to </w:t>
      </w:r>
      <w:r w:rsidR="00DE61EF" w:rsidRPr="003A14FE">
        <w:rPr>
          <w:rFonts w:ascii="Times New Roman" w:eastAsiaTheme="majorEastAsia" w:hAnsi="Times New Roman" w:cs="Times New Roman"/>
          <w:bCs/>
          <w:lang w:val="en-GB"/>
        </w:rPr>
        <w:t>63.</w:t>
      </w:r>
    </w:p>
    <w:p w14:paraId="1A268EE3" w14:textId="2FDEA266" w:rsidR="00D42BC4" w:rsidRPr="003A14FE" w:rsidRDefault="00D42BC4" w:rsidP="00DF7B97">
      <w:pPr>
        <w:pStyle w:val="Prrafodelista"/>
        <w:numPr>
          <w:ilvl w:val="0"/>
          <w:numId w:val="4"/>
        </w:numPr>
        <w:spacing w:line="360" w:lineRule="auto"/>
        <w:ind w:right="170"/>
        <w:jc w:val="both"/>
        <w:rPr>
          <w:rFonts w:ascii="Times New Roman" w:eastAsiaTheme="majorEastAsia" w:hAnsi="Times New Roman" w:cs="Times New Roman"/>
          <w:bCs/>
          <w:lang w:val="en-GB"/>
        </w:rPr>
      </w:pPr>
      <w:r w:rsidRPr="003A14FE">
        <w:rPr>
          <w:rFonts w:ascii="Times New Roman" w:eastAsiaTheme="majorEastAsia" w:hAnsi="Times New Roman" w:cs="Times New Roman"/>
          <w:bCs/>
          <w:i/>
          <w:lang w:val="en-GB"/>
        </w:rPr>
        <w:t xml:space="preserve">A </w:t>
      </w:r>
      <w:r w:rsidRPr="003A14FE">
        <w:rPr>
          <w:rFonts w:ascii="Times New Roman" w:eastAsiaTheme="majorEastAsia" w:hAnsi="Times New Roman" w:cs="Times New Roman"/>
          <w:bCs/>
          <w:lang w:val="en-GB"/>
        </w:rPr>
        <w:t xml:space="preserve">are the estimated coefficient for each one of the independent variables, which are: </w:t>
      </w:r>
    </w:p>
    <w:p w14:paraId="68EE364D" w14:textId="2B7F6CC0" w:rsidR="00D42BC4" w:rsidRPr="003A14FE" w:rsidRDefault="00B56144" w:rsidP="00D42BC4">
      <w:pPr>
        <w:pStyle w:val="Prrafodelista"/>
        <w:numPr>
          <w:ilvl w:val="1"/>
          <w:numId w:val="4"/>
        </w:numPr>
        <w:spacing w:line="360" w:lineRule="auto"/>
        <w:ind w:right="170"/>
        <w:jc w:val="both"/>
        <w:rPr>
          <w:rFonts w:ascii="Times New Roman" w:eastAsiaTheme="majorEastAsia" w:hAnsi="Times New Roman" w:cs="Times New Roman"/>
          <w:bCs/>
          <w:lang w:val="en-GB"/>
        </w:rPr>
      </w:pPr>
      <w:r w:rsidRPr="003A14FE">
        <w:rPr>
          <w:rFonts w:ascii="Times New Roman" w:eastAsiaTheme="majorEastAsia" w:hAnsi="Times New Roman" w:cs="Times New Roman"/>
          <w:bCs/>
          <w:i/>
          <w:iCs/>
          <w:lang w:val="en-GB"/>
        </w:rPr>
        <w:t>Group</w:t>
      </w:r>
      <w:r w:rsidR="00143BA0" w:rsidRPr="003A14FE">
        <w:rPr>
          <w:rFonts w:ascii="Times New Roman" w:eastAsiaTheme="majorEastAsia" w:hAnsi="Times New Roman" w:cs="Times New Roman"/>
          <w:bCs/>
          <w:iCs/>
          <w:lang w:val="en-GB"/>
        </w:rPr>
        <w:t>:</w:t>
      </w:r>
      <w:r w:rsidR="00FE649C" w:rsidRPr="003A14FE">
        <w:rPr>
          <w:rFonts w:ascii="Times New Roman" w:eastAsiaTheme="majorEastAsia" w:hAnsi="Times New Roman" w:cs="Times New Roman"/>
          <w:bCs/>
          <w:i/>
          <w:iCs/>
          <w:lang w:val="en-GB"/>
        </w:rPr>
        <w:t xml:space="preserve"> </w:t>
      </w:r>
      <w:r w:rsidR="00A03C3B" w:rsidRPr="003A14FE">
        <w:rPr>
          <w:rFonts w:ascii="Times New Roman" w:eastAsiaTheme="majorEastAsia" w:hAnsi="Times New Roman" w:cs="Times New Roman"/>
          <w:bCs/>
          <w:iCs/>
          <w:lang w:val="en-GB"/>
        </w:rPr>
        <w:t>dichotomous</w:t>
      </w:r>
      <w:r w:rsidR="00D42BC4" w:rsidRPr="003A14FE">
        <w:rPr>
          <w:rFonts w:ascii="Times New Roman" w:eastAsiaTheme="majorEastAsia" w:hAnsi="Times New Roman" w:cs="Times New Roman"/>
          <w:bCs/>
          <w:iCs/>
          <w:lang w:val="en-GB"/>
        </w:rPr>
        <w:t xml:space="preserve"> variable, which is the indicator of whether the student has received or not received the FC, that is to say, if he/she belongs to the </w:t>
      </w:r>
      <w:r w:rsidR="0022413F" w:rsidRPr="003A14FE">
        <w:rPr>
          <w:rFonts w:ascii="Times New Roman" w:eastAsiaTheme="majorEastAsia" w:hAnsi="Times New Roman" w:cs="Times New Roman"/>
          <w:bCs/>
          <w:iCs/>
          <w:lang w:val="en-GB"/>
        </w:rPr>
        <w:t xml:space="preserve">control </w:t>
      </w:r>
      <w:r w:rsidR="00D42BC4" w:rsidRPr="003A14FE">
        <w:rPr>
          <w:rFonts w:ascii="Times New Roman" w:eastAsiaTheme="majorEastAsia" w:hAnsi="Times New Roman" w:cs="Times New Roman"/>
          <w:bCs/>
          <w:iCs/>
          <w:lang w:val="en-GB"/>
        </w:rPr>
        <w:t>(</w:t>
      </w:r>
      <w:r w:rsidR="0022413F" w:rsidRPr="003A14FE">
        <w:rPr>
          <w:rFonts w:ascii="Times New Roman" w:eastAsiaTheme="majorEastAsia" w:hAnsi="Times New Roman" w:cs="Times New Roman"/>
          <w:bCs/>
          <w:iCs/>
          <w:lang w:val="en-GB"/>
        </w:rPr>
        <w:t>0</w:t>
      </w:r>
      <w:r w:rsidR="00D42BC4" w:rsidRPr="003A14FE">
        <w:rPr>
          <w:rFonts w:ascii="Times New Roman" w:eastAsiaTheme="majorEastAsia" w:hAnsi="Times New Roman" w:cs="Times New Roman"/>
          <w:bCs/>
          <w:iCs/>
          <w:lang w:val="en-GB"/>
        </w:rPr>
        <w:t xml:space="preserve">) or the </w:t>
      </w:r>
      <w:r w:rsidR="0022413F" w:rsidRPr="003A14FE">
        <w:rPr>
          <w:rFonts w:ascii="Times New Roman" w:eastAsiaTheme="majorEastAsia" w:hAnsi="Times New Roman" w:cs="Times New Roman"/>
          <w:bCs/>
          <w:iCs/>
          <w:lang w:val="en-GB"/>
        </w:rPr>
        <w:t xml:space="preserve">experiment </w:t>
      </w:r>
      <w:r w:rsidR="00D42BC4" w:rsidRPr="003A14FE">
        <w:rPr>
          <w:rFonts w:ascii="Times New Roman" w:eastAsiaTheme="majorEastAsia" w:hAnsi="Times New Roman" w:cs="Times New Roman"/>
          <w:bCs/>
          <w:iCs/>
          <w:lang w:val="en-GB"/>
        </w:rPr>
        <w:t>(</w:t>
      </w:r>
      <w:r w:rsidR="0022413F" w:rsidRPr="003A14FE">
        <w:rPr>
          <w:rFonts w:ascii="Times New Roman" w:eastAsiaTheme="majorEastAsia" w:hAnsi="Times New Roman" w:cs="Times New Roman"/>
          <w:bCs/>
          <w:iCs/>
          <w:lang w:val="en-GB"/>
        </w:rPr>
        <w:t>1</w:t>
      </w:r>
      <w:r w:rsidR="00D42BC4" w:rsidRPr="003A14FE">
        <w:rPr>
          <w:rFonts w:ascii="Times New Roman" w:eastAsiaTheme="majorEastAsia" w:hAnsi="Times New Roman" w:cs="Times New Roman"/>
          <w:bCs/>
          <w:iCs/>
          <w:lang w:val="en-GB"/>
        </w:rPr>
        <w:t>) group.</w:t>
      </w:r>
    </w:p>
    <w:p w14:paraId="1F7E2C7A" w14:textId="4B898711" w:rsidR="00FE649C" w:rsidRPr="003A14FE" w:rsidRDefault="00AB06BC" w:rsidP="00D42BC4">
      <w:pPr>
        <w:pStyle w:val="Prrafodelista"/>
        <w:numPr>
          <w:ilvl w:val="1"/>
          <w:numId w:val="4"/>
        </w:numPr>
        <w:spacing w:line="360" w:lineRule="auto"/>
        <w:ind w:right="170"/>
        <w:jc w:val="both"/>
        <w:rPr>
          <w:rFonts w:ascii="Times New Roman" w:eastAsiaTheme="majorEastAsia" w:hAnsi="Times New Roman" w:cs="Times New Roman"/>
          <w:bCs/>
          <w:lang w:val="en-GB"/>
        </w:rPr>
      </w:pPr>
      <w:r w:rsidRPr="003A14FE">
        <w:rPr>
          <w:rFonts w:ascii="Times New Roman" w:eastAsiaTheme="majorEastAsia" w:hAnsi="Times New Roman" w:cs="Times New Roman"/>
          <w:bCs/>
          <w:i/>
          <w:iCs/>
          <w:lang w:val="en-GB"/>
        </w:rPr>
        <w:lastRenderedPageBreak/>
        <w:t>Gender</w:t>
      </w:r>
      <w:r w:rsidRPr="003A14FE">
        <w:rPr>
          <w:rFonts w:ascii="Times New Roman" w:eastAsiaTheme="majorEastAsia" w:hAnsi="Times New Roman" w:cs="Times New Roman"/>
          <w:bCs/>
          <w:lang w:val="en-GB"/>
        </w:rPr>
        <w:t xml:space="preserve">, </w:t>
      </w:r>
      <w:r w:rsidR="00A03C3B" w:rsidRPr="003A14FE">
        <w:rPr>
          <w:rFonts w:ascii="Times New Roman" w:eastAsiaTheme="majorEastAsia" w:hAnsi="Times New Roman" w:cs="Times New Roman"/>
          <w:bCs/>
          <w:lang w:val="en-GB"/>
        </w:rPr>
        <w:t>dichotomous</w:t>
      </w:r>
      <w:r w:rsidR="00D42BC4" w:rsidRPr="003A14FE">
        <w:rPr>
          <w:rFonts w:ascii="Times New Roman" w:eastAsiaTheme="majorEastAsia" w:hAnsi="Times New Roman" w:cs="Times New Roman"/>
          <w:bCs/>
          <w:lang w:val="en-GB"/>
        </w:rPr>
        <w:t xml:space="preserve"> variable that reflects students’ gender, in which </w:t>
      </w:r>
      <w:r w:rsidR="00D42BC4" w:rsidRPr="003A14FE">
        <w:rPr>
          <w:rFonts w:ascii="Times New Roman" w:eastAsiaTheme="majorEastAsia" w:hAnsi="Times New Roman" w:cs="Times New Roman"/>
          <w:bCs/>
          <w:i/>
          <w:lang w:val="en-GB"/>
        </w:rPr>
        <w:t xml:space="preserve">male </w:t>
      </w:r>
      <w:r w:rsidR="00D42BC4" w:rsidRPr="003A14FE">
        <w:rPr>
          <w:rFonts w:ascii="Times New Roman" w:eastAsiaTheme="majorEastAsia" w:hAnsi="Times New Roman" w:cs="Times New Roman"/>
          <w:bCs/>
          <w:lang w:val="en-GB"/>
        </w:rPr>
        <w:t xml:space="preserve">equals to 0 and </w:t>
      </w:r>
      <w:r w:rsidR="00D42BC4" w:rsidRPr="003A14FE">
        <w:rPr>
          <w:rFonts w:ascii="Times New Roman" w:eastAsiaTheme="majorEastAsia" w:hAnsi="Times New Roman" w:cs="Times New Roman"/>
          <w:bCs/>
          <w:i/>
          <w:lang w:val="en-GB"/>
        </w:rPr>
        <w:t>female</w:t>
      </w:r>
      <w:r w:rsidR="00D42BC4" w:rsidRPr="003A14FE">
        <w:rPr>
          <w:rFonts w:ascii="Times New Roman" w:eastAsiaTheme="majorEastAsia" w:hAnsi="Times New Roman" w:cs="Times New Roman"/>
          <w:bCs/>
          <w:lang w:val="en-GB"/>
        </w:rPr>
        <w:t xml:space="preserve"> equals to 1</w:t>
      </w:r>
      <w:r w:rsidR="002D587A" w:rsidRPr="003A14FE">
        <w:rPr>
          <w:rFonts w:ascii="Times New Roman" w:eastAsiaTheme="majorEastAsia" w:hAnsi="Times New Roman" w:cs="Times New Roman"/>
          <w:bCs/>
          <w:lang w:val="en-GB"/>
        </w:rPr>
        <w:t>.</w:t>
      </w:r>
    </w:p>
    <w:p w14:paraId="0308954A" w14:textId="239013DE" w:rsidR="00D42BC4" w:rsidRPr="003A14FE" w:rsidRDefault="00BA04F6" w:rsidP="00D42BC4">
      <w:pPr>
        <w:pStyle w:val="Prrafodelista"/>
        <w:numPr>
          <w:ilvl w:val="1"/>
          <w:numId w:val="4"/>
        </w:numPr>
        <w:spacing w:line="360" w:lineRule="auto"/>
        <w:ind w:right="170"/>
        <w:jc w:val="both"/>
        <w:rPr>
          <w:rFonts w:ascii="Times New Roman" w:eastAsiaTheme="majorEastAsia" w:hAnsi="Times New Roman" w:cs="Times New Roman"/>
          <w:bCs/>
          <w:lang w:val="en-GB"/>
        </w:rPr>
      </w:pPr>
      <w:r w:rsidRPr="003A14FE">
        <w:rPr>
          <w:rFonts w:ascii="Times New Roman" w:eastAsiaTheme="majorEastAsia" w:hAnsi="Times New Roman" w:cs="Times New Roman"/>
          <w:bCs/>
          <w:i/>
          <w:iCs/>
          <w:lang w:val="en-GB"/>
        </w:rPr>
        <w:t>IRGA</w:t>
      </w:r>
      <w:r w:rsidRPr="003A14FE">
        <w:rPr>
          <w:rFonts w:ascii="Times New Roman" w:eastAsiaTheme="majorEastAsia" w:hAnsi="Times New Roman" w:cs="Times New Roman"/>
          <w:bCs/>
          <w:lang w:val="en-GB"/>
        </w:rPr>
        <w:t xml:space="preserve">, </w:t>
      </w:r>
      <w:r w:rsidR="00D42BC4" w:rsidRPr="003A14FE">
        <w:rPr>
          <w:rFonts w:ascii="Times New Roman" w:eastAsiaTheme="majorEastAsia" w:hAnsi="Times New Roman" w:cs="Times New Roman"/>
          <w:bCs/>
          <w:lang w:val="en-GB"/>
        </w:rPr>
        <w:t>continuous variable that reflects th</w:t>
      </w:r>
      <w:r w:rsidR="00143BA0" w:rsidRPr="003A14FE">
        <w:rPr>
          <w:rFonts w:ascii="Times New Roman" w:eastAsiaTheme="majorEastAsia" w:hAnsi="Times New Roman" w:cs="Times New Roman"/>
          <w:bCs/>
          <w:lang w:val="en-GB"/>
        </w:rPr>
        <w:t>e academic average of students</w:t>
      </w:r>
      <w:r w:rsidR="00D42BC4" w:rsidRPr="003A14FE">
        <w:rPr>
          <w:rFonts w:ascii="Times New Roman" w:eastAsiaTheme="majorEastAsia" w:hAnsi="Times New Roman" w:cs="Times New Roman"/>
          <w:bCs/>
          <w:lang w:val="en-GB"/>
        </w:rPr>
        <w:t xml:space="preserve"> in the Degree in International Relations achieved at the time of the experiment. It can have a value between 0 and 10.</w:t>
      </w:r>
    </w:p>
    <w:p w14:paraId="584A26A2" w14:textId="5DFCA0E0" w:rsidR="00D42BC4" w:rsidRPr="003A14FE" w:rsidRDefault="0080785D" w:rsidP="00744084">
      <w:pPr>
        <w:pStyle w:val="Prrafodelista"/>
        <w:numPr>
          <w:ilvl w:val="1"/>
          <w:numId w:val="4"/>
        </w:numPr>
        <w:spacing w:line="360" w:lineRule="auto"/>
        <w:ind w:right="170"/>
        <w:jc w:val="both"/>
        <w:rPr>
          <w:rFonts w:ascii="Times New Roman" w:eastAsiaTheme="majorEastAsia" w:hAnsi="Times New Roman" w:cs="Times New Roman"/>
          <w:bCs/>
          <w:lang w:val="en-GB"/>
        </w:rPr>
      </w:pPr>
      <w:r w:rsidRPr="003A14FE">
        <w:rPr>
          <w:rFonts w:ascii="Times New Roman" w:eastAsiaTheme="majorEastAsia" w:hAnsi="Times New Roman" w:cs="Times New Roman"/>
          <w:bCs/>
          <w:i/>
          <w:iCs/>
          <w:lang w:val="en-GB"/>
        </w:rPr>
        <w:t xml:space="preserve">BAGA, </w:t>
      </w:r>
      <w:r w:rsidR="00D42BC4" w:rsidRPr="003A14FE">
        <w:rPr>
          <w:rFonts w:ascii="Times New Roman" w:eastAsiaTheme="majorEastAsia" w:hAnsi="Times New Roman" w:cs="Times New Roman"/>
          <w:bCs/>
          <w:iCs/>
          <w:lang w:val="en-GB"/>
        </w:rPr>
        <w:t>continuous variable that reflects the academic average</w:t>
      </w:r>
      <w:r w:rsidR="00143BA0" w:rsidRPr="003A14FE">
        <w:rPr>
          <w:rFonts w:ascii="Times New Roman" w:eastAsiaTheme="majorEastAsia" w:hAnsi="Times New Roman" w:cs="Times New Roman"/>
          <w:bCs/>
          <w:iCs/>
          <w:lang w:val="en-GB"/>
        </w:rPr>
        <w:t xml:space="preserve"> grade of student</w:t>
      </w:r>
      <w:r w:rsidR="00D42BC4" w:rsidRPr="003A14FE">
        <w:rPr>
          <w:rFonts w:ascii="Times New Roman" w:eastAsiaTheme="majorEastAsia" w:hAnsi="Times New Roman" w:cs="Times New Roman"/>
          <w:bCs/>
          <w:iCs/>
          <w:lang w:val="en-GB"/>
        </w:rPr>
        <w:t xml:space="preserve"> in the Degree in Busin</w:t>
      </w:r>
      <w:r w:rsidR="00FD7DBF" w:rsidRPr="003A14FE">
        <w:rPr>
          <w:rFonts w:ascii="Times New Roman" w:eastAsiaTheme="majorEastAsia" w:hAnsi="Times New Roman" w:cs="Times New Roman"/>
          <w:bCs/>
          <w:iCs/>
          <w:lang w:val="en-GB"/>
        </w:rPr>
        <w:t>ess Administration</w:t>
      </w:r>
      <w:r w:rsidR="00D42BC4" w:rsidRPr="003A14FE">
        <w:rPr>
          <w:rFonts w:ascii="Times New Roman" w:eastAsiaTheme="majorEastAsia" w:hAnsi="Times New Roman" w:cs="Times New Roman"/>
          <w:bCs/>
          <w:iCs/>
          <w:lang w:val="en-GB"/>
        </w:rPr>
        <w:t>, achieved at the time of the experiment. It can have a value between 0 and 10.</w:t>
      </w:r>
    </w:p>
    <w:p w14:paraId="216851D5" w14:textId="42C576C8" w:rsidR="0080785D" w:rsidRPr="003A14FE" w:rsidRDefault="00341C41" w:rsidP="00744084">
      <w:pPr>
        <w:pStyle w:val="Prrafodelista"/>
        <w:numPr>
          <w:ilvl w:val="1"/>
          <w:numId w:val="4"/>
        </w:numPr>
        <w:spacing w:line="360" w:lineRule="auto"/>
        <w:ind w:right="170"/>
        <w:jc w:val="both"/>
        <w:rPr>
          <w:rFonts w:ascii="Times New Roman" w:eastAsiaTheme="majorEastAsia" w:hAnsi="Times New Roman" w:cs="Times New Roman"/>
          <w:bCs/>
          <w:lang w:val="en-GB"/>
        </w:rPr>
      </w:pPr>
      <w:r w:rsidRPr="003A14FE">
        <w:rPr>
          <w:rFonts w:ascii="Times New Roman" w:eastAsiaTheme="majorEastAsia" w:hAnsi="Times New Roman" w:cs="Times New Roman"/>
          <w:bCs/>
          <w:i/>
          <w:iCs/>
          <w:lang w:val="en-GB"/>
        </w:rPr>
        <w:t>DG</w:t>
      </w:r>
      <w:r w:rsidR="00C42ECF" w:rsidRPr="003A14FE">
        <w:rPr>
          <w:rFonts w:ascii="Times New Roman" w:eastAsiaTheme="majorEastAsia" w:hAnsi="Times New Roman" w:cs="Times New Roman"/>
          <w:bCs/>
          <w:i/>
          <w:iCs/>
          <w:lang w:val="en-GB"/>
        </w:rPr>
        <w:t xml:space="preserve">A, </w:t>
      </w:r>
      <w:r w:rsidR="00D42BC4" w:rsidRPr="003A14FE">
        <w:rPr>
          <w:rFonts w:ascii="Times New Roman" w:eastAsiaTheme="majorEastAsia" w:hAnsi="Times New Roman" w:cs="Times New Roman"/>
          <w:bCs/>
          <w:iCs/>
          <w:lang w:val="en-GB"/>
        </w:rPr>
        <w:t>continuous variable that reflects the academic average</w:t>
      </w:r>
      <w:r w:rsidR="00143BA0" w:rsidRPr="003A14FE">
        <w:rPr>
          <w:rFonts w:ascii="Times New Roman" w:eastAsiaTheme="majorEastAsia" w:hAnsi="Times New Roman" w:cs="Times New Roman"/>
          <w:bCs/>
          <w:iCs/>
          <w:lang w:val="en-GB"/>
        </w:rPr>
        <w:t xml:space="preserve"> grade of students in</w:t>
      </w:r>
      <w:r w:rsidR="00D42BC4" w:rsidRPr="003A14FE">
        <w:rPr>
          <w:rFonts w:ascii="Times New Roman" w:eastAsiaTheme="majorEastAsia" w:hAnsi="Times New Roman" w:cs="Times New Roman"/>
          <w:bCs/>
          <w:iCs/>
          <w:lang w:val="en-GB"/>
        </w:rPr>
        <w:t xml:space="preserve"> the </w:t>
      </w:r>
      <w:r w:rsidR="002D587A" w:rsidRPr="003A14FE">
        <w:rPr>
          <w:rFonts w:ascii="Times New Roman" w:eastAsiaTheme="majorEastAsia" w:hAnsi="Times New Roman" w:cs="Times New Roman"/>
          <w:bCs/>
          <w:iCs/>
          <w:lang w:val="en-GB"/>
        </w:rPr>
        <w:t xml:space="preserve">Diploma in </w:t>
      </w:r>
      <w:r w:rsidR="002D587A" w:rsidRPr="003A14FE">
        <w:rPr>
          <w:rFonts w:ascii="Times New Roman" w:eastAsiaTheme="majorEastAsia" w:hAnsi="Times New Roman" w:cs="Times New Roman"/>
          <w:bCs/>
          <w:lang w:val="en-GB"/>
        </w:rPr>
        <w:t>Development of Personal, Communication, and Professional Abilities</w:t>
      </w:r>
      <w:r w:rsidR="002D587A" w:rsidRPr="003A14FE">
        <w:rPr>
          <w:rFonts w:ascii="Times New Roman" w:eastAsiaTheme="majorEastAsia" w:hAnsi="Times New Roman" w:cs="Times New Roman"/>
          <w:bCs/>
          <w:iCs/>
          <w:lang w:val="en-GB"/>
        </w:rPr>
        <w:t xml:space="preserve"> that</w:t>
      </w:r>
      <w:r w:rsidR="00D42BC4" w:rsidRPr="003A14FE">
        <w:rPr>
          <w:rFonts w:ascii="Times New Roman" w:eastAsiaTheme="majorEastAsia" w:hAnsi="Times New Roman" w:cs="Times New Roman"/>
          <w:bCs/>
          <w:iCs/>
          <w:lang w:val="en-GB"/>
        </w:rPr>
        <w:t xml:space="preserve"> students attended for the development of their soft skills. It can have a value between 0 and 10.</w:t>
      </w:r>
      <w:r w:rsidR="00143BA0" w:rsidRPr="003A14FE">
        <w:rPr>
          <w:rFonts w:ascii="Times New Roman" w:eastAsiaTheme="majorEastAsia" w:hAnsi="Times New Roman" w:cs="Times New Roman"/>
          <w:bCs/>
          <w:iCs/>
          <w:lang w:val="en-GB"/>
        </w:rPr>
        <w:t xml:space="preserve"> </w:t>
      </w:r>
    </w:p>
    <w:p w14:paraId="7D317F85" w14:textId="37FA883D" w:rsidR="00A92D2D" w:rsidRPr="003A14FE" w:rsidRDefault="00C77912" w:rsidP="00EF5BE4">
      <w:pPr>
        <w:spacing w:line="360" w:lineRule="auto"/>
        <w:ind w:right="170" w:firstLine="709"/>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Based on</w:t>
      </w:r>
      <w:r w:rsidR="00A92D2D" w:rsidRPr="003A14FE">
        <w:rPr>
          <w:rFonts w:ascii="Times New Roman" w:eastAsiaTheme="majorEastAsia" w:hAnsi="Times New Roman" w:cs="Times New Roman"/>
          <w:lang w:val="en-GB"/>
        </w:rPr>
        <w:t xml:space="preserve"> the types of data used for this study, we made ordinary least squared</w:t>
      </w:r>
      <w:r w:rsidR="008A3B5C" w:rsidRPr="003A14FE">
        <w:rPr>
          <w:rFonts w:ascii="Times New Roman" w:eastAsiaTheme="majorEastAsia" w:hAnsi="Times New Roman" w:cs="Times New Roman"/>
          <w:lang w:val="en-GB"/>
        </w:rPr>
        <w:t xml:space="preserve"> (OLS)</w:t>
      </w:r>
      <w:r w:rsidR="00A92D2D" w:rsidRPr="003A14FE">
        <w:rPr>
          <w:rFonts w:ascii="Times New Roman" w:eastAsiaTheme="majorEastAsia" w:hAnsi="Times New Roman" w:cs="Times New Roman"/>
          <w:lang w:val="en-GB"/>
        </w:rPr>
        <w:t xml:space="preserve"> estimations of the equation (1) for the </w:t>
      </w:r>
      <w:r w:rsidR="008536C4" w:rsidRPr="003A14FE">
        <w:rPr>
          <w:rFonts w:ascii="Times New Roman" w:eastAsiaTheme="majorEastAsia" w:hAnsi="Times New Roman" w:cs="Times New Roman"/>
          <w:lang w:val="en-GB"/>
        </w:rPr>
        <w:t>variables of</w:t>
      </w:r>
      <w:r w:rsidR="00A92D2D" w:rsidRPr="003A14FE">
        <w:rPr>
          <w:rFonts w:ascii="Times New Roman" w:eastAsiaTheme="majorEastAsia" w:hAnsi="Times New Roman" w:cs="Times New Roman"/>
          <w:lang w:val="en-GB"/>
        </w:rPr>
        <w:t xml:space="preserve"> academic achievement and attendance. For the soft skills, we made ordinal logistic regressions (OLR) for the first 20 questions of the survey and binary logistic regressions (BLR) for</w:t>
      </w:r>
      <w:r w:rsidR="00D42610" w:rsidRPr="003A14FE">
        <w:rPr>
          <w:rFonts w:ascii="Times New Roman" w:eastAsiaTheme="majorEastAsia" w:hAnsi="Times New Roman" w:cs="Times New Roman"/>
          <w:lang w:val="en-GB"/>
        </w:rPr>
        <w:t xml:space="preserve"> the</w:t>
      </w:r>
      <w:r w:rsidR="00A92D2D" w:rsidRPr="003A14FE">
        <w:rPr>
          <w:rFonts w:ascii="Times New Roman" w:eastAsiaTheme="majorEastAsia" w:hAnsi="Times New Roman" w:cs="Times New Roman"/>
          <w:lang w:val="en-GB"/>
        </w:rPr>
        <w:t xml:space="preserve"> question</w:t>
      </w:r>
      <w:r w:rsidR="00B87258" w:rsidRPr="003A14FE">
        <w:rPr>
          <w:rFonts w:ascii="Times New Roman" w:eastAsiaTheme="majorEastAsia" w:hAnsi="Times New Roman" w:cs="Times New Roman"/>
          <w:lang w:val="en-GB"/>
        </w:rPr>
        <w:t>s</w:t>
      </w:r>
      <w:r w:rsidR="00A92D2D" w:rsidRPr="003A14FE">
        <w:rPr>
          <w:rFonts w:ascii="Times New Roman" w:eastAsiaTheme="majorEastAsia" w:hAnsi="Times New Roman" w:cs="Times New Roman"/>
          <w:lang w:val="en-GB"/>
        </w:rPr>
        <w:t xml:space="preserve"> 21</w:t>
      </w:r>
      <w:r w:rsidR="00A876E5" w:rsidRPr="003A14FE">
        <w:rPr>
          <w:rFonts w:ascii="Times New Roman" w:eastAsiaTheme="majorEastAsia" w:hAnsi="Times New Roman" w:cs="Times New Roman"/>
          <w:lang w:val="en-GB"/>
        </w:rPr>
        <w:t xml:space="preserve"> to 28</w:t>
      </w:r>
      <w:r w:rsidR="00A92D2D" w:rsidRPr="003A14FE">
        <w:rPr>
          <w:rFonts w:ascii="Times New Roman" w:eastAsiaTheme="majorEastAsia" w:hAnsi="Times New Roman" w:cs="Times New Roman"/>
          <w:lang w:val="en-GB"/>
        </w:rPr>
        <w:t xml:space="preserve">, in </w:t>
      </w:r>
      <w:r w:rsidR="002D587A" w:rsidRPr="003A14FE">
        <w:rPr>
          <w:rFonts w:ascii="Times New Roman" w:eastAsiaTheme="majorEastAsia" w:hAnsi="Times New Roman" w:cs="Times New Roman"/>
          <w:lang w:val="en-GB"/>
        </w:rPr>
        <w:t>both cases of the equation (1).</w:t>
      </w:r>
      <w:r w:rsidR="002D587A" w:rsidRPr="003A14FE">
        <w:rPr>
          <w:rStyle w:val="Refdenotaalpie"/>
          <w:rFonts w:ascii="Times New Roman" w:eastAsiaTheme="majorEastAsia" w:hAnsi="Times New Roman" w:cs="Times New Roman"/>
          <w:lang w:val="en-GB"/>
        </w:rPr>
        <w:footnoteReference w:id="2"/>
      </w:r>
      <w:r w:rsidR="00B87258" w:rsidRPr="003A14FE">
        <w:rPr>
          <w:rFonts w:ascii="Times New Roman" w:eastAsiaTheme="majorEastAsia" w:hAnsi="Times New Roman" w:cs="Times New Roman"/>
          <w:lang w:val="en-GB"/>
        </w:rPr>
        <w:t xml:space="preserve"> </w:t>
      </w:r>
    </w:p>
    <w:p w14:paraId="7C91FE0A" w14:textId="2DC2771A" w:rsidR="00E73745" w:rsidRPr="003A14FE" w:rsidRDefault="00EE7C88" w:rsidP="00767F98">
      <w:pPr>
        <w:spacing w:line="360" w:lineRule="auto"/>
        <w:ind w:right="170"/>
        <w:jc w:val="both"/>
        <w:rPr>
          <w:rFonts w:ascii="Times New Roman" w:eastAsiaTheme="majorEastAsia" w:hAnsi="Times New Roman" w:cs="Times New Roman"/>
          <w:b/>
          <w:bCs/>
          <w:color w:val="000000" w:themeColor="text1"/>
          <w:lang w:val="en-GB"/>
        </w:rPr>
      </w:pPr>
      <w:r w:rsidRPr="003A14FE">
        <w:rPr>
          <w:rFonts w:ascii="Times New Roman" w:eastAsiaTheme="majorEastAsia" w:hAnsi="Times New Roman" w:cs="Times New Roman"/>
          <w:b/>
          <w:bCs/>
          <w:color w:val="000000" w:themeColor="text1"/>
          <w:lang w:val="en-GB"/>
        </w:rPr>
        <w:t>ANALYSIS AND DISCUSSION</w:t>
      </w:r>
    </w:p>
    <w:p w14:paraId="1DE46062" w14:textId="61F7E56A" w:rsidR="006F4D71" w:rsidRPr="003A14FE" w:rsidRDefault="00801004" w:rsidP="00767F98">
      <w:pPr>
        <w:spacing w:line="360" w:lineRule="auto"/>
        <w:ind w:right="170"/>
        <w:jc w:val="both"/>
        <w:rPr>
          <w:rFonts w:ascii="Times New Roman" w:eastAsiaTheme="majorEastAsia" w:hAnsi="Times New Roman" w:cs="Times New Roman"/>
          <w:b/>
          <w:bCs/>
          <w:color w:val="000000" w:themeColor="text1"/>
          <w:lang w:val="en-GB"/>
        </w:rPr>
      </w:pPr>
      <w:r w:rsidRPr="003A14FE">
        <w:rPr>
          <w:rFonts w:ascii="Times New Roman" w:eastAsiaTheme="majorEastAsia" w:hAnsi="Times New Roman" w:cs="Times New Roman"/>
          <w:b/>
          <w:bCs/>
          <w:color w:val="000000" w:themeColor="text1"/>
          <w:lang w:val="en-GB"/>
        </w:rPr>
        <w:t>Academic Performance and attendance</w:t>
      </w:r>
    </w:p>
    <w:p w14:paraId="3FF000AB" w14:textId="03B42725" w:rsidR="00C85786" w:rsidRPr="003A14FE" w:rsidRDefault="00FF065E" w:rsidP="00C85786">
      <w:pPr>
        <w:spacing w:line="360" w:lineRule="auto"/>
        <w:ind w:right="170" w:firstLine="709"/>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W</w:t>
      </w:r>
      <w:r w:rsidR="00C85786" w:rsidRPr="003A14FE">
        <w:rPr>
          <w:rFonts w:ascii="Times New Roman" w:eastAsiaTheme="majorEastAsia" w:hAnsi="Times New Roman" w:cs="Times New Roman"/>
          <w:lang w:val="en-GB"/>
        </w:rPr>
        <w:t>e perform</w:t>
      </w:r>
      <w:r w:rsidR="00A92D2D" w:rsidRPr="003A14FE">
        <w:rPr>
          <w:rFonts w:ascii="Times New Roman" w:eastAsiaTheme="majorEastAsia" w:hAnsi="Times New Roman" w:cs="Times New Roman"/>
          <w:lang w:val="en-GB"/>
        </w:rPr>
        <w:t>ed</w:t>
      </w:r>
      <w:r w:rsidR="00C85786" w:rsidRPr="003A14FE">
        <w:rPr>
          <w:rFonts w:ascii="Times New Roman" w:eastAsiaTheme="majorEastAsia" w:hAnsi="Times New Roman" w:cs="Times New Roman"/>
          <w:lang w:val="en-GB"/>
        </w:rPr>
        <w:t xml:space="preserve"> a description of the data by considering the average results, the typical deviation, and</w:t>
      </w:r>
      <w:r w:rsidR="00DF2A89" w:rsidRPr="003A14FE">
        <w:rPr>
          <w:rFonts w:ascii="Times New Roman" w:eastAsiaTheme="majorEastAsia" w:hAnsi="Times New Roman" w:cs="Times New Roman"/>
          <w:lang w:val="en-GB"/>
        </w:rPr>
        <w:t xml:space="preserve"> the</w:t>
      </w:r>
      <w:r w:rsidR="00C85786" w:rsidRPr="003A14FE">
        <w:rPr>
          <w:rFonts w:ascii="Times New Roman" w:eastAsiaTheme="majorEastAsia" w:hAnsi="Times New Roman" w:cs="Times New Roman"/>
          <w:lang w:val="en-GB"/>
        </w:rPr>
        <w:t xml:space="preserve"> difference analysis </w:t>
      </w:r>
      <w:r w:rsidR="00FE6087" w:rsidRPr="003A14FE">
        <w:rPr>
          <w:rFonts w:ascii="Times New Roman" w:eastAsiaTheme="majorEastAsia" w:hAnsi="Times New Roman" w:cs="Times New Roman"/>
          <w:lang w:val="en-GB"/>
        </w:rPr>
        <w:t>to</w:t>
      </w:r>
      <w:r w:rsidR="00C85786" w:rsidRPr="003A14FE">
        <w:rPr>
          <w:rFonts w:ascii="Times New Roman" w:eastAsiaTheme="majorEastAsia" w:hAnsi="Times New Roman" w:cs="Times New Roman"/>
          <w:lang w:val="en-GB"/>
        </w:rPr>
        <w:t xml:space="preserve"> measure their</w:t>
      </w:r>
      <w:r w:rsidR="00A92D2D" w:rsidRPr="003A14FE">
        <w:rPr>
          <w:rFonts w:ascii="Times New Roman" w:eastAsiaTheme="majorEastAsia" w:hAnsi="Times New Roman" w:cs="Times New Roman"/>
          <w:lang w:val="en-GB"/>
        </w:rPr>
        <w:t xml:space="preserve"> evolution throughout the class. We relied </w:t>
      </w:r>
      <w:r w:rsidR="00C85786" w:rsidRPr="003A14FE">
        <w:rPr>
          <w:rFonts w:ascii="Times New Roman" w:eastAsiaTheme="majorEastAsia" w:hAnsi="Times New Roman" w:cs="Times New Roman"/>
          <w:lang w:val="en-GB"/>
        </w:rPr>
        <w:t xml:space="preserve">on the use or non-use of the FC as the discriminant variable. </w:t>
      </w:r>
      <w:r w:rsidR="00A92D2D" w:rsidRPr="003A14FE">
        <w:rPr>
          <w:rFonts w:ascii="Times New Roman" w:eastAsiaTheme="majorEastAsia" w:hAnsi="Times New Roman" w:cs="Times New Roman"/>
          <w:lang w:val="en-GB"/>
        </w:rPr>
        <w:t xml:space="preserve">Table 3 presents the results. </w:t>
      </w:r>
      <w:r w:rsidR="00734534" w:rsidRPr="003A14FE">
        <w:rPr>
          <w:rFonts w:ascii="Times New Roman" w:eastAsiaTheme="majorEastAsia" w:hAnsi="Times New Roman" w:cs="Times New Roman"/>
          <w:lang w:val="en-GB"/>
        </w:rPr>
        <w:t xml:space="preserve">As </w:t>
      </w:r>
      <w:r w:rsidR="00DE61EF" w:rsidRPr="003A14FE">
        <w:rPr>
          <w:rFonts w:ascii="Times New Roman" w:eastAsiaTheme="majorEastAsia" w:hAnsi="Times New Roman" w:cs="Times New Roman"/>
          <w:lang w:val="en-GB"/>
        </w:rPr>
        <w:t>the table</w:t>
      </w:r>
      <w:r w:rsidR="00734534" w:rsidRPr="003A14FE">
        <w:rPr>
          <w:rFonts w:ascii="Times New Roman" w:eastAsiaTheme="majorEastAsia" w:hAnsi="Times New Roman" w:cs="Times New Roman"/>
          <w:lang w:val="en-GB"/>
        </w:rPr>
        <w:t xml:space="preserve"> show</w:t>
      </w:r>
      <w:r w:rsidR="00DE61EF" w:rsidRPr="003A14FE">
        <w:rPr>
          <w:rFonts w:ascii="Times New Roman" w:eastAsiaTheme="majorEastAsia" w:hAnsi="Times New Roman" w:cs="Times New Roman"/>
          <w:lang w:val="en-GB"/>
        </w:rPr>
        <w:t>s</w:t>
      </w:r>
      <w:r w:rsidR="00734534" w:rsidRPr="003A14FE">
        <w:rPr>
          <w:rFonts w:ascii="Times New Roman" w:eastAsiaTheme="majorEastAsia" w:hAnsi="Times New Roman" w:cs="Times New Roman"/>
          <w:lang w:val="en-GB"/>
        </w:rPr>
        <w:t>, there are</w:t>
      </w:r>
      <w:r w:rsidR="00C85786" w:rsidRPr="003A14FE">
        <w:rPr>
          <w:rFonts w:ascii="Times New Roman" w:eastAsiaTheme="majorEastAsia" w:hAnsi="Times New Roman" w:cs="Times New Roman"/>
          <w:lang w:val="en-GB"/>
        </w:rPr>
        <w:t xml:space="preserve"> no significant differences between both group</w:t>
      </w:r>
      <w:r w:rsidR="00A92D2D" w:rsidRPr="003A14FE">
        <w:rPr>
          <w:rFonts w:ascii="Times New Roman" w:eastAsiaTheme="majorEastAsia" w:hAnsi="Times New Roman" w:cs="Times New Roman"/>
          <w:lang w:val="en-GB"/>
        </w:rPr>
        <w:t xml:space="preserve">s, experimental and control, in terms of </w:t>
      </w:r>
      <w:r w:rsidR="00C85786" w:rsidRPr="003A14FE">
        <w:rPr>
          <w:rFonts w:ascii="Times New Roman" w:eastAsiaTheme="majorEastAsia" w:hAnsi="Times New Roman" w:cs="Times New Roman"/>
          <w:lang w:val="en-GB"/>
        </w:rPr>
        <w:t>academic performance and attendance.</w:t>
      </w:r>
      <w:r w:rsidR="00734534" w:rsidRPr="003A14FE">
        <w:rPr>
          <w:rFonts w:ascii="Times New Roman" w:eastAsiaTheme="majorEastAsia" w:hAnsi="Times New Roman" w:cs="Times New Roman"/>
          <w:lang w:val="en-GB"/>
        </w:rPr>
        <w:t xml:space="preserve"> Nevertheless, even though the summary measures of academic performance and attendance do not show significant statistical differences, the data visualization allows to detect some tentative patterns that are discussed below.</w:t>
      </w:r>
    </w:p>
    <w:p w14:paraId="75567636" w14:textId="3AC6A9E8" w:rsidR="00C85786" w:rsidRPr="003A14FE" w:rsidRDefault="00C85786" w:rsidP="00C85786">
      <w:pPr>
        <w:spacing w:line="360" w:lineRule="auto"/>
        <w:ind w:left="170" w:right="170"/>
        <w:jc w:val="center"/>
        <w:rPr>
          <w:rFonts w:ascii="Times New Roman" w:eastAsiaTheme="majorEastAsia" w:hAnsi="Times New Roman" w:cs="Times New Roman"/>
          <w:b/>
          <w:bCs/>
          <w:lang w:val="en-GB"/>
        </w:rPr>
      </w:pPr>
      <w:r w:rsidRPr="003A14FE">
        <w:rPr>
          <w:rFonts w:ascii="Times New Roman" w:eastAsiaTheme="majorEastAsia" w:hAnsi="Times New Roman" w:cs="Times New Roman"/>
          <w:b/>
          <w:bCs/>
          <w:lang w:val="en-GB"/>
        </w:rPr>
        <w:t>Table</w:t>
      </w:r>
      <w:r w:rsidR="00BC0F40" w:rsidRPr="003A14FE">
        <w:rPr>
          <w:rFonts w:ascii="Times New Roman" w:eastAsiaTheme="majorEastAsia" w:hAnsi="Times New Roman" w:cs="Times New Roman"/>
          <w:b/>
          <w:bCs/>
          <w:lang w:val="en-GB"/>
        </w:rPr>
        <w:t xml:space="preserve"> </w:t>
      </w:r>
      <w:r w:rsidRPr="003A14FE">
        <w:rPr>
          <w:rFonts w:ascii="Times New Roman" w:eastAsiaTheme="majorEastAsia" w:hAnsi="Times New Roman" w:cs="Times New Roman"/>
          <w:b/>
          <w:bCs/>
          <w:lang w:val="en-GB"/>
        </w:rPr>
        <w:t>3</w:t>
      </w:r>
      <w:r w:rsidR="00BC0F40" w:rsidRPr="003A14FE">
        <w:rPr>
          <w:rFonts w:ascii="Times New Roman" w:eastAsiaTheme="majorEastAsia" w:hAnsi="Times New Roman" w:cs="Times New Roman"/>
          <w:b/>
          <w:bCs/>
          <w:lang w:val="en-GB"/>
        </w:rPr>
        <w:t>.</w:t>
      </w:r>
      <w:r w:rsidRPr="003A14FE">
        <w:rPr>
          <w:rFonts w:ascii="Times New Roman" w:eastAsiaTheme="majorEastAsia" w:hAnsi="Times New Roman" w:cs="Times New Roman"/>
          <w:b/>
          <w:bCs/>
          <w:lang w:val="en-GB"/>
        </w:rPr>
        <w:t xml:space="preserve"> Statistics of academic performance and attendance</w:t>
      </w:r>
      <w:r w:rsidR="00461EAB" w:rsidRPr="003A14FE">
        <w:rPr>
          <w:rFonts w:ascii="Times New Roman" w:eastAsiaTheme="majorEastAsia" w:hAnsi="Times New Roman" w:cs="Times New Roman"/>
          <w:b/>
          <w:bCs/>
          <w:lang w:val="en-GB"/>
        </w:rPr>
        <w:t xml:space="preserve"> </w:t>
      </w:r>
    </w:p>
    <w:tbl>
      <w:tblPr>
        <w:tblW w:w="8460" w:type="dxa"/>
        <w:tblCellMar>
          <w:left w:w="70" w:type="dxa"/>
          <w:right w:w="70" w:type="dxa"/>
        </w:tblCellMar>
        <w:tblLook w:val="04A0" w:firstRow="1" w:lastRow="0" w:firstColumn="1" w:lastColumn="0" w:noHBand="0" w:noVBand="1"/>
      </w:tblPr>
      <w:tblGrid>
        <w:gridCol w:w="284"/>
        <w:gridCol w:w="2335"/>
        <w:gridCol w:w="851"/>
        <w:gridCol w:w="1134"/>
        <w:gridCol w:w="850"/>
        <w:gridCol w:w="993"/>
        <w:gridCol w:w="992"/>
        <w:gridCol w:w="1021"/>
      </w:tblGrid>
      <w:tr w:rsidR="00C85786" w:rsidRPr="003A14FE" w14:paraId="3F1D498C" w14:textId="77777777" w:rsidTr="00134600">
        <w:trPr>
          <w:trHeight w:val="315"/>
        </w:trPr>
        <w:tc>
          <w:tcPr>
            <w:tcW w:w="284" w:type="dxa"/>
            <w:tcBorders>
              <w:top w:val="nil"/>
              <w:left w:val="nil"/>
              <w:bottom w:val="nil"/>
              <w:right w:val="nil"/>
            </w:tcBorders>
            <w:shd w:val="clear" w:color="auto" w:fill="auto"/>
            <w:noWrap/>
            <w:vAlign w:val="bottom"/>
            <w:hideMark/>
          </w:tcPr>
          <w:p w14:paraId="1101EA82" w14:textId="77777777" w:rsidR="00C85786" w:rsidRPr="003A14FE" w:rsidRDefault="00C85786" w:rsidP="00134600">
            <w:pPr>
              <w:spacing w:after="0" w:line="240" w:lineRule="auto"/>
              <w:rPr>
                <w:rFonts w:ascii="Times New Roman" w:eastAsia="Times New Roman" w:hAnsi="Times New Roman" w:cs="Times New Roman"/>
                <w:sz w:val="24"/>
                <w:szCs w:val="24"/>
                <w:lang w:val="en-GB" w:eastAsia="es-ES"/>
              </w:rPr>
            </w:pPr>
          </w:p>
        </w:tc>
        <w:tc>
          <w:tcPr>
            <w:tcW w:w="2335" w:type="dxa"/>
            <w:tcBorders>
              <w:top w:val="nil"/>
              <w:left w:val="nil"/>
              <w:bottom w:val="nil"/>
              <w:right w:val="nil"/>
            </w:tcBorders>
            <w:shd w:val="clear" w:color="auto" w:fill="auto"/>
            <w:noWrap/>
            <w:vAlign w:val="bottom"/>
            <w:hideMark/>
          </w:tcPr>
          <w:p w14:paraId="118E3E7E" w14:textId="77777777" w:rsidR="00C85786" w:rsidRPr="003A14FE" w:rsidRDefault="00C85786" w:rsidP="00134600">
            <w:pPr>
              <w:spacing w:after="0" w:line="240" w:lineRule="auto"/>
              <w:rPr>
                <w:rFonts w:ascii="Times New Roman" w:eastAsia="Times New Roman" w:hAnsi="Times New Roman" w:cs="Times New Roman"/>
                <w:sz w:val="20"/>
                <w:szCs w:val="20"/>
                <w:lang w:val="en-GB" w:eastAsia="es-ES"/>
              </w:rPr>
            </w:pPr>
          </w:p>
        </w:tc>
        <w:tc>
          <w:tcPr>
            <w:tcW w:w="198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9002345"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Control</w:t>
            </w:r>
          </w:p>
        </w:tc>
        <w:tc>
          <w:tcPr>
            <w:tcW w:w="184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555CA16"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Experimental</w:t>
            </w:r>
          </w:p>
        </w:tc>
        <w:tc>
          <w:tcPr>
            <w:tcW w:w="201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736746D"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Difference (Exp-</w:t>
            </w:r>
            <w:proofErr w:type="spellStart"/>
            <w:r w:rsidRPr="003A14FE">
              <w:rPr>
                <w:rFonts w:ascii="Times New Roman" w:eastAsia="Times New Roman" w:hAnsi="Times New Roman" w:cs="Times New Roman"/>
                <w:color w:val="000000"/>
                <w:sz w:val="20"/>
                <w:szCs w:val="20"/>
                <w:lang w:val="en-GB" w:eastAsia="es-ES"/>
              </w:rPr>
              <w:t>Cont</w:t>
            </w:r>
            <w:proofErr w:type="spellEnd"/>
            <w:r w:rsidRPr="003A14FE">
              <w:rPr>
                <w:rFonts w:ascii="Times New Roman" w:eastAsia="Times New Roman" w:hAnsi="Times New Roman" w:cs="Times New Roman"/>
                <w:color w:val="000000"/>
                <w:sz w:val="20"/>
                <w:szCs w:val="20"/>
                <w:lang w:val="en-GB" w:eastAsia="es-ES"/>
              </w:rPr>
              <w:t>)</w:t>
            </w:r>
          </w:p>
        </w:tc>
      </w:tr>
      <w:tr w:rsidR="00C85786" w:rsidRPr="003A14FE" w14:paraId="0575239D" w14:textId="77777777" w:rsidTr="00134600">
        <w:trPr>
          <w:trHeight w:val="315"/>
        </w:trPr>
        <w:tc>
          <w:tcPr>
            <w:tcW w:w="284" w:type="dxa"/>
            <w:tcBorders>
              <w:top w:val="nil"/>
              <w:left w:val="nil"/>
              <w:bottom w:val="nil"/>
              <w:right w:val="nil"/>
            </w:tcBorders>
            <w:shd w:val="clear" w:color="auto" w:fill="auto"/>
            <w:noWrap/>
            <w:vAlign w:val="bottom"/>
            <w:hideMark/>
          </w:tcPr>
          <w:p w14:paraId="619B526E" w14:textId="77777777" w:rsidR="00C85786" w:rsidRPr="003A14FE" w:rsidRDefault="00C85786" w:rsidP="00134600">
            <w:pPr>
              <w:spacing w:after="0" w:line="240" w:lineRule="auto"/>
              <w:jc w:val="center"/>
              <w:rPr>
                <w:rFonts w:ascii="Calibri" w:eastAsia="Times New Roman" w:hAnsi="Calibri" w:cs="Times New Roman"/>
                <w:color w:val="000000"/>
                <w:sz w:val="24"/>
                <w:szCs w:val="24"/>
                <w:lang w:val="en-GB" w:eastAsia="es-ES"/>
              </w:rPr>
            </w:pPr>
          </w:p>
        </w:tc>
        <w:tc>
          <w:tcPr>
            <w:tcW w:w="2335" w:type="dxa"/>
            <w:tcBorders>
              <w:top w:val="nil"/>
              <w:left w:val="nil"/>
              <w:bottom w:val="nil"/>
              <w:right w:val="nil"/>
            </w:tcBorders>
            <w:shd w:val="clear" w:color="auto" w:fill="auto"/>
            <w:noWrap/>
            <w:vAlign w:val="bottom"/>
            <w:hideMark/>
          </w:tcPr>
          <w:p w14:paraId="1EB6263F" w14:textId="77777777" w:rsidR="00C85786" w:rsidRPr="003A14FE" w:rsidRDefault="00C85786" w:rsidP="00134600">
            <w:pPr>
              <w:spacing w:after="0" w:line="240" w:lineRule="auto"/>
              <w:rPr>
                <w:rFonts w:ascii="Times New Roman" w:eastAsia="Times New Roman" w:hAnsi="Times New Roman" w:cs="Times New Roman"/>
                <w:sz w:val="20"/>
                <w:szCs w:val="20"/>
                <w:lang w:val="en-GB" w:eastAsia="es-ES"/>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4CE60206"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Mean</w:t>
            </w:r>
          </w:p>
        </w:tc>
        <w:tc>
          <w:tcPr>
            <w:tcW w:w="1134" w:type="dxa"/>
            <w:tcBorders>
              <w:top w:val="nil"/>
              <w:left w:val="nil"/>
              <w:bottom w:val="single" w:sz="4" w:space="0" w:color="auto"/>
              <w:right w:val="single" w:sz="4" w:space="0" w:color="auto"/>
            </w:tcBorders>
            <w:shd w:val="clear" w:color="auto" w:fill="auto"/>
            <w:noWrap/>
            <w:vAlign w:val="bottom"/>
            <w:hideMark/>
          </w:tcPr>
          <w:p w14:paraId="2EE8706E"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Std. Dev.</w:t>
            </w:r>
          </w:p>
        </w:tc>
        <w:tc>
          <w:tcPr>
            <w:tcW w:w="850" w:type="dxa"/>
            <w:tcBorders>
              <w:top w:val="nil"/>
              <w:left w:val="nil"/>
              <w:bottom w:val="single" w:sz="4" w:space="0" w:color="auto"/>
              <w:right w:val="single" w:sz="4" w:space="0" w:color="auto"/>
            </w:tcBorders>
            <w:shd w:val="clear" w:color="auto" w:fill="auto"/>
            <w:noWrap/>
            <w:vAlign w:val="bottom"/>
            <w:hideMark/>
          </w:tcPr>
          <w:p w14:paraId="262DF40B"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Mean</w:t>
            </w:r>
          </w:p>
        </w:tc>
        <w:tc>
          <w:tcPr>
            <w:tcW w:w="993" w:type="dxa"/>
            <w:tcBorders>
              <w:top w:val="nil"/>
              <w:left w:val="nil"/>
              <w:bottom w:val="single" w:sz="4" w:space="0" w:color="auto"/>
              <w:right w:val="single" w:sz="4" w:space="0" w:color="auto"/>
            </w:tcBorders>
            <w:shd w:val="clear" w:color="auto" w:fill="auto"/>
            <w:noWrap/>
            <w:vAlign w:val="bottom"/>
            <w:hideMark/>
          </w:tcPr>
          <w:p w14:paraId="4BF819CB"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Std. Dev.</w:t>
            </w:r>
          </w:p>
        </w:tc>
        <w:tc>
          <w:tcPr>
            <w:tcW w:w="992" w:type="dxa"/>
            <w:tcBorders>
              <w:top w:val="nil"/>
              <w:left w:val="nil"/>
              <w:bottom w:val="single" w:sz="4" w:space="0" w:color="auto"/>
              <w:right w:val="single" w:sz="4" w:space="0" w:color="auto"/>
            </w:tcBorders>
            <w:shd w:val="clear" w:color="auto" w:fill="auto"/>
            <w:noWrap/>
            <w:vAlign w:val="bottom"/>
            <w:hideMark/>
          </w:tcPr>
          <w:p w14:paraId="08026BBF"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Mean</w:t>
            </w:r>
          </w:p>
        </w:tc>
        <w:tc>
          <w:tcPr>
            <w:tcW w:w="1021" w:type="dxa"/>
            <w:tcBorders>
              <w:top w:val="nil"/>
              <w:left w:val="nil"/>
              <w:bottom w:val="single" w:sz="4" w:space="0" w:color="auto"/>
              <w:right w:val="single" w:sz="4" w:space="0" w:color="auto"/>
            </w:tcBorders>
            <w:shd w:val="clear" w:color="auto" w:fill="auto"/>
            <w:noWrap/>
            <w:vAlign w:val="bottom"/>
            <w:hideMark/>
          </w:tcPr>
          <w:p w14:paraId="5FEC408C"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p-value</w:t>
            </w:r>
          </w:p>
        </w:tc>
      </w:tr>
      <w:tr w:rsidR="00C85786" w:rsidRPr="003A14FE" w14:paraId="7C2E132B" w14:textId="77777777" w:rsidTr="00134600">
        <w:trPr>
          <w:trHeight w:val="315"/>
        </w:trPr>
        <w:tc>
          <w:tcPr>
            <w:tcW w:w="2618" w:type="dxa"/>
            <w:gridSpan w:val="2"/>
            <w:tcBorders>
              <w:top w:val="single" w:sz="4" w:space="0" w:color="auto"/>
              <w:left w:val="single" w:sz="4" w:space="0" w:color="auto"/>
              <w:bottom w:val="nil"/>
              <w:right w:val="single" w:sz="4" w:space="0" w:color="000000"/>
            </w:tcBorders>
            <w:shd w:val="clear" w:color="auto" w:fill="auto"/>
            <w:noWrap/>
            <w:vAlign w:val="bottom"/>
            <w:hideMark/>
          </w:tcPr>
          <w:p w14:paraId="79E3EEF6"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Initial test</w:t>
            </w:r>
          </w:p>
        </w:tc>
        <w:tc>
          <w:tcPr>
            <w:tcW w:w="851" w:type="dxa"/>
            <w:tcBorders>
              <w:top w:val="nil"/>
              <w:left w:val="nil"/>
              <w:bottom w:val="nil"/>
              <w:right w:val="single" w:sz="4" w:space="0" w:color="auto"/>
            </w:tcBorders>
            <w:shd w:val="clear" w:color="auto" w:fill="auto"/>
            <w:noWrap/>
            <w:vAlign w:val="bottom"/>
            <w:hideMark/>
          </w:tcPr>
          <w:p w14:paraId="385344A9"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1134" w:type="dxa"/>
            <w:tcBorders>
              <w:top w:val="nil"/>
              <w:left w:val="nil"/>
              <w:bottom w:val="nil"/>
              <w:right w:val="single" w:sz="4" w:space="0" w:color="auto"/>
            </w:tcBorders>
            <w:shd w:val="clear" w:color="auto" w:fill="auto"/>
            <w:noWrap/>
            <w:vAlign w:val="bottom"/>
            <w:hideMark/>
          </w:tcPr>
          <w:p w14:paraId="6D7DD372"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850" w:type="dxa"/>
            <w:tcBorders>
              <w:top w:val="nil"/>
              <w:left w:val="nil"/>
              <w:bottom w:val="nil"/>
              <w:right w:val="single" w:sz="4" w:space="0" w:color="auto"/>
            </w:tcBorders>
            <w:shd w:val="clear" w:color="auto" w:fill="auto"/>
            <w:noWrap/>
            <w:vAlign w:val="bottom"/>
            <w:hideMark/>
          </w:tcPr>
          <w:p w14:paraId="0F25A445"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3" w:type="dxa"/>
            <w:tcBorders>
              <w:top w:val="nil"/>
              <w:left w:val="nil"/>
              <w:bottom w:val="nil"/>
              <w:right w:val="single" w:sz="4" w:space="0" w:color="auto"/>
            </w:tcBorders>
            <w:shd w:val="clear" w:color="auto" w:fill="auto"/>
            <w:noWrap/>
            <w:vAlign w:val="bottom"/>
            <w:hideMark/>
          </w:tcPr>
          <w:p w14:paraId="321B9541"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2" w:type="dxa"/>
            <w:tcBorders>
              <w:top w:val="nil"/>
              <w:left w:val="nil"/>
              <w:bottom w:val="nil"/>
              <w:right w:val="single" w:sz="4" w:space="0" w:color="auto"/>
            </w:tcBorders>
            <w:shd w:val="clear" w:color="auto" w:fill="auto"/>
            <w:noWrap/>
            <w:vAlign w:val="bottom"/>
            <w:hideMark/>
          </w:tcPr>
          <w:p w14:paraId="67399C34"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1021" w:type="dxa"/>
            <w:tcBorders>
              <w:top w:val="nil"/>
              <w:left w:val="nil"/>
              <w:bottom w:val="nil"/>
              <w:right w:val="single" w:sz="4" w:space="0" w:color="auto"/>
            </w:tcBorders>
            <w:shd w:val="clear" w:color="auto" w:fill="auto"/>
            <w:noWrap/>
            <w:vAlign w:val="bottom"/>
            <w:hideMark/>
          </w:tcPr>
          <w:p w14:paraId="282A5C92"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r>
      <w:tr w:rsidR="00C85786" w:rsidRPr="003A14FE" w14:paraId="19688482" w14:textId="77777777" w:rsidTr="00134600">
        <w:trPr>
          <w:trHeight w:val="315"/>
        </w:trPr>
        <w:tc>
          <w:tcPr>
            <w:tcW w:w="284" w:type="dxa"/>
            <w:tcBorders>
              <w:top w:val="nil"/>
              <w:left w:val="single" w:sz="4" w:space="0" w:color="auto"/>
              <w:bottom w:val="single" w:sz="4" w:space="0" w:color="auto"/>
              <w:right w:val="nil"/>
            </w:tcBorders>
            <w:shd w:val="clear" w:color="auto" w:fill="auto"/>
            <w:noWrap/>
            <w:vAlign w:val="bottom"/>
            <w:hideMark/>
          </w:tcPr>
          <w:p w14:paraId="0EA2596D" w14:textId="77777777" w:rsidR="00C85786" w:rsidRPr="003A14FE" w:rsidRDefault="00C85786" w:rsidP="00134600">
            <w:pPr>
              <w:spacing w:after="0" w:line="240" w:lineRule="auto"/>
              <w:rPr>
                <w:rFonts w:ascii="Calibri" w:eastAsia="Times New Roman" w:hAnsi="Calibri" w:cs="Times New Roman"/>
                <w:color w:val="000000"/>
                <w:sz w:val="24"/>
                <w:szCs w:val="24"/>
                <w:lang w:val="en-GB" w:eastAsia="es-ES"/>
              </w:rPr>
            </w:pPr>
            <w:r w:rsidRPr="003A14FE">
              <w:rPr>
                <w:rFonts w:ascii="Calibri" w:eastAsia="Times New Roman" w:hAnsi="Calibri" w:cs="Times New Roman"/>
                <w:color w:val="000000"/>
                <w:sz w:val="24"/>
                <w:szCs w:val="24"/>
                <w:lang w:val="en-GB" w:eastAsia="es-ES"/>
              </w:rPr>
              <w:t> </w:t>
            </w:r>
          </w:p>
        </w:tc>
        <w:tc>
          <w:tcPr>
            <w:tcW w:w="2335" w:type="dxa"/>
            <w:tcBorders>
              <w:top w:val="nil"/>
              <w:left w:val="nil"/>
              <w:bottom w:val="single" w:sz="4" w:space="0" w:color="auto"/>
              <w:right w:val="single" w:sz="4" w:space="0" w:color="auto"/>
            </w:tcBorders>
            <w:shd w:val="clear" w:color="auto" w:fill="auto"/>
            <w:noWrap/>
            <w:vAlign w:val="bottom"/>
            <w:hideMark/>
          </w:tcPr>
          <w:p w14:paraId="054D675E" w14:textId="77777777" w:rsidR="00C85786" w:rsidRPr="003A14FE" w:rsidRDefault="00C85786" w:rsidP="00134600">
            <w:pPr>
              <w:spacing w:after="0" w:line="240" w:lineRule="auto"/>
              <w:ind w:left="-67"/>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0-10</w:t>
            </w:r>
          </w:p>
        </w:tc>
        <w:tc>
          <w:tcPr>
            <w:tcW w:w="851" w:type="dxa"/>
            <w:tcBorders>
              <w:top w:val="nil"/>
              <w:left w:val="nil"/>
              <w:bottom w:val="single" w:sz="4" w:space="0" w:color="auto"/>
              <w:right w:val="single" w:sz="4" w:space="0" w:color="auto"/>
            </w:tcBorders>
            <w:shd w:val="clear" w:color="auto" w:fill="auto"/>
            <w:noWrap/>
            <w:vAlign w:val="bottom"/>
            <w:hideMark/>
          </w:tcPr>
          <w:p w14:paraId="0583408B" w14:textId="3ED09F69"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4</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391</w:t>
            </w:r>
          </w:p>
        </w:tc>
        <w:tc>
          <w:tcPr>
            <w:tcW w:w="1134" w:type="dxa"/>
            <w:tcBorders>
              <w:top w:val="nil"/>
              <w:left w:val="nil"/>
              <w:bottom w:val="single" w:sz="4" w:space="0" w:color="auto"/>
              <w:right w:val="single" w:sz="4" w:space="0" w:color="auto"/>
            </w:tcBorders>
            <w:shd w:val="clear" w:color="auto" w:fill="auto"/>
            <w:noWrap/>
            <w:vAlign w:val="bottom"/>
            <w:hideMark/>
          </w:tcPr>
          <w:p w14:paraId="174FBB3D" w14:textId="2802AE54"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293</w:t>
            </w:r>
          </w:p>
        </w:tc>
        <w:tc>
          <w:tcPr>
            <w:tcW w:w="850" w:type="dxa"/>
            <w:tcBorders>
              <w:top w:val="nil"/>
              <w:left w:val="nil"/>
              <w:bottom w:val="single" w:sz="4" w:space="0" w:color="auto"/>
              <w:right w:val="single" w:sz="4" w:space="0" w:color="auto"/>
            </w:tcBorders>
            <w:shd w:val="clear" w:color="auto" w:fill="auto"/>
            <w:noWrap/>
            <w:vAlign w:val="bottom"/>
            <w:hideMark/>
          </w:tcPr>
          <w:p w14:paraId="68CEC31D" w14:textId="6D97A49D"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4</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306</w:t>
            </w:r>
          </w:p>
        </w:tc>
        <w:tc>
          <w:tcPr>
            <w:tcW w:w="993" w:type="dxa"/>
            <w:tcBorders>
              <w:top w:val="nil"/>
              <w:left w:val="nil"/>
              <w:bottom w:val="single" w:sz="4" w:space="0" w:color="auto"/>
              <w:right w:val="single" w:sz="4" w:space="0" w:color="auto"/>
            </w:tcBorders>
            <w:shd w:val="clear" w:color="auto" w:fill="auto"/>
            <w:noWrap/>
            <w:vAlign w:val="bottom"/>
            <w:hideMark/>
          </w:tcPr>
          <w:p w14:paraId="5F2012F7" w14:textId="3A8C7E54"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928</w:t>
            </w:r>
          </w:p>
        </w:tc>
        <w:tc>
          <w:tcPr>
            <w:tcW w:w="992" w:type="dxa"/>
            <w:tcBorders>
              <w:top w:val="nil"/>
              <w:left w:val="nil"/>
              <w:bottom w:val="single" w:sz="4" w:space="0" w:color="auto"/>
              <w:right w:val="single" w:sz="4" w:space="0" w:color="auto"/>
            </w:tcBorders>
            <w:shd w:val="clear" w:color="auto" w:fill="auto"/>
            <w:noWrap/>
            <w:vAlign w:val="bottom"/>
            <w:hideMark/>
          </w:tcPr>
          <w:p w14:paraId="6C8468FE" w14:textId="6C899B86"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084</w:t>
            </w:r>
          </w:p>
        </w:tc>
        <w:tc>
          <w:tcPr>
            <w:tcW w:w="1021" w:type="dxa"/>
            <w:tcBorders>
              <w:top w:val="nil"/>
              <w:left w:val="nil"/>
              <w:bottom w:val="single" w:sz="4" w:space="0" w:color="auto"/>
              <w:right w:val="single" w:sz="4" w:space="0" w:color="auto"/>
            </w:tcBorders>
            <w:shd w:val="clear" w:color="auto" w:fill="auto"/>
            <w:noWrap/>
            <w:vAlign w:val="bottom"/>
            <w:hideMark/>
          </w:tcPr>
          <w:p w14:paraId="2EBCBB41" w14:textId="4F9415AA"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768)</w:t>
            </w:r>
          </w:p>
        </w:tc>
      </w:tr>
      <w:tr w:rsidR="00C85786" w:rsidRPr="003A14FE" w14:paraId="6B1DDCA2" w14:textId="77777777" w:rsidTr="00134600">
        <w:trPr>
          <w:trHeight w:val="315"/>
        </w:trPr>
        <w:tc>
          <w:tcPr>
            <w:tcW w:w="2618" w:type="dxa"/>
            <w:gridSpan w:val="2"/>
            <w:tcBorders>
              <w:top w:val="single" w:sz="4" w:space="0" w:color="auto"/>
              <w:left w:val="single" w:sz="4" w:space="0" w:color="auto"/>
              <w:bottom w:val="nil"/>
              <w:right w:val="single" w:sz="4" w:space="0" w:color="000000"/>
            </w:tcBorders>
            <w:shd w:val="clear" w:color="auto" w:fill="auto"/>
            <w:noWrap/>
            <w:vAlign w:val="bottom"/>
            <w:hideMark/>
          </w:tcPr>
          <w:p w14:paraId="59B0252C"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Second test</w:t>
            </w:r>
          </w:p>
        </w:tc>
        <w:tc>
          <w:tcPr>
            <w:tcW w:w="851" w:type="dxa"/>
            <w:tcBorders>
              <w:top w:val="nil"/>
              <w:left w:val="nil"/>
              <w:bottom w:val="nil"/>
              <w:right w:val="nil"/>
            </w:tcBorders>
            <w:shd w:val="clear" w:color="auto" w:fill="auto"/>
            <w:noWrap/>
            <w:vAlign w:val="bottom"/>
            <w:hideMark/>
          </w:tcPr>
          <w:p w14:paraId="558F00CB"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1134" w:type="dxa"/>
            <w:tcBorders>
              <w:top w:val="nil"/>
              <w:left w:val="single" w:sz="4" w:space="0" w:color="auto"/>
              <w:bottom w:val="nil"/>
              <w:right w:val="single" w:sz="4" w:space="0" w:color="auto"/>
            </w:tcBorders>
            <w:shd w:val="clear" w:color="auto" w:fill="auto"/>
            <w:noWrap/>
            <w:vAlign w:val="bottom"/>
            <w:hideMark/>
          </w:tcPr>
          <w:p w14:paraId="6A1E5697"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850" w:type="dxa"/>
            <w:tcBorders>
              <w:top w:val="nil"/>
              <w:left w:val="nil"/>
              <w:bottom w:val="nil"/>
              <w:right w:val="nil"/>
            </w:tcBorders>
            <w:shd w:val="clear" w:color="auto" w:fill="auto"/>
            <w:noWrap/>
            <w:vAlign w:val="bottom"/>
            <w:hideMark/>
          </w:tcPr>
          <w:p w14:paraId="28ECDFCF"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3" w:type="dxa"/>
            <w:tcBorders>
              <w:top w:val="nil"/>
              <w:left w:val="single" w:sz="4" w:space="0" w:color="auto"/>
              <w:bottom w:val="nil"/>
              <w:right w:val="single" w:sz="4" w:space="0" w:color="auto"/>
            </w:tcBorders>
            <w:shd w:val="clear" w:color="auto" w:fill="auto"/>
            <w:noWrap/>
            <w:vAlign w:val="bottom"/>
            <w:hideMark/>
          </w:tcPr>
          <w:p w14:paraId="2252D2D4"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2" w:type="dxa"/>
            <w:tcBorders>
              <w:top w:val="nil"/>
              <w:left w:val="nil"/>
              <w:bottom w:val="nil"/>
              <w:right w:val="nil"/>
            </w:tcBorders>
            <w:shd w:val="clear" w:color="auto" w:fill="auto"/>
            <w:noWrap/>
            <w:vAlign w:val="bottom"/>
            <w:hideMark/>
          </w:tcPr>
          <w:p w14:paraId="5E6EE58E"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1021" w:type="dxa"/>
            <w:tcBorders>
              <w:top w:val="nil"/>
              <w:left w:val="single" w:sz="4" w:space="0" w:color="auto"/>
              <w:bottom w:val="nil"/>
              <w:right w:val="single" w:sz="4" w:space="0" w:color="auto"/>
            </w:tcBorders>
            <w:shd w:val="clear" w:color="auto" w:fill="auto"/>
            <w:noWrap/>
            <w:vAlign w:val="bottom"/>
            <w:hideMark/>
          </w:tcPr>
          <w:p w14:paraId="5F6970EB"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r>
      <w:tr w:rsidR="00C85786" w:rsidRPr="003A14FE" w14:paraId="2182D233" w14:textId="77777777" w:rsidTr="00134600">
        <w:trPr>
          <w:trHeight w:val="315"/>
        </w:trPr>
        <w:tc>
          <w:tcPr>
            <w:tcW w:w="284" w:type="dxa"/>
            <w:tcBorders>
              <w:top w:val="nil"/>
              <w:left w:val="single" w:sz="4" w:space="0" w:color="auto"/>
              <w:bottom w:val="single" w:sz="4" w:space="0" w:color="auto"/>
              <w:right w:val="nil"/>
            </w:tcBorders>
            <w:shd w:val="clear" w:color="auto" w:fill="auto"/>
            <w:noWrap/>
            <w:vAlign w:val="bottom"/>
            <w:hideMark/>
          </w:tcPr>
          <w:p w14:paraId="73A616F4" w14:textId="77777777" w:rsidR="00C85786" w:rsidRPr="003A14FE" w:rsidRDefault="00C85786" w:rsidP="00134600">
            <w:pPr>
              <w:spacing w:after="0" w:line="240" w:lineRule="auto"/>
              <w:rPr>
                <w:rFonts w:ascii="Calibri" w:eastAsia="Times New Roman" w:hAnsi="Calibri" w:cs="Times New Roman"/>
                <w:color w:val="000000"/>
                <w:sz w:val="24"/>
                <w:szCs w:val="24"/>
                <w:lang w:val="en-GB" w:eastAsia="es-ES"/>
              </w:rPr>
            </w:pPr>
            <w:r w:rsidRPr="003A14FE">
              <w:rPr>
                <w:rFonts w:ascii="Calibri" w:eastAsia="Times New Roman" w:hAnsi="Calibri" w:cs="Times New Roman"/>
                <w:color w:val="000000"/>
                <w:sz w:val="24"/>
                <w:szCs w:val="24"/>
                <w:lang w:val="en-GB" w:eastAsia="es-ES"/>
              </w:rPr>
              <w:lastRenderedPageBreak/>
              <w:t> </w:t>
            </w:r>
          </w:p>
        </w:tc>
        <w:tc>
          <w:tcPr>
            <w:tcW w:w="2335" w:type="dxa"/>
            <w:tcBorders>
              <w:top w:val="nil"/>
              <w:left w:val="nil"/>
              <w:bottom w:val="single" w:sz="4" w:space="0" w:color="auto"/>
              <w:right w:val="single" w:sz="4" w:space="0" w:color="auto"/>
            </w:tcBorders>
            <w:shd w:val="clear" w:color="auto" w:fill="auto"/>
            <w:noWrap/>
            <w:vAlign w:val="bottom"/>
            <w:hideMark/>
          </w:tcPr>
          <w:p w14:paraId="45CB8241" w14:textId="77777777" w:rsidR="00C85786" w:rsidRPr="003A14FE" w:rsidRDefault="00C85786" w:rsidP="00134600">
            <w:pPr>
              <w:spacing w:after="0" w:line="240" w:lineRule="auto"/>
              <w:ind w:left="-67"/>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0-10</w:t>
            </w:r>
          </w:p>
        </w:tc>
        <w:tc>
          <w:tcPr>
            <w:tcW w:w="851" w:type="dxa"/>
            <w:tcBorders>
              <w:top w:val="nil"/>
              <w:left w:val="nil"/>
              <w:bottom w:val="single" w:sz="4" w:space="0" w:color="auto"/>
              <w:right w:val="nil"/>
            </w:tcBorders>
            <w:shd w:val="clear" w:color="auto" w:fill="auto"/>
            <w:noWrap/>
            <w:vAlign w:val="bottom"/>
            <w:hideMark/>
          </w:tcPr>
          <w:p w14:paraId="2B50DBF2" w14:textId="227D9F60"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4</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969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8128EB5" w14:textId="71A0F0AB"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350</w:t>
            </w:r>
          </w:p>
        </w:tc>
        <w:tc>
          <w:tcPr>
            <w:tcW w:w="850" w:type="dxa"/>
            <w:tcBorders>
              <w:top w:val="nil"/>
              <w:left w:val="nil"/>
              <w:bottom w:val="single" w:sz="4" w:space="0" w:color="auto"/>
              <w:right w:val="nil"/>
            </w:tcBorders>
            <w:shd w:val="clear" w:color="auto" w:fill="auto"/>
            <w:noWrap/>
            <w:vAlign w:val="bottom"/>
            <w:hideMark/>
          </w:tcPr>
          <w:p w14:paraId="5AF98DA5" w14:textId="4BBB99EB"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5</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113</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32BBCF41" w14:textId="3A57228B"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606</w:t>
            </w:r>
          </w:p>
        </w:tc>
        <w:tc>
          <w:tcPr>
            <w:tcW w:w="992" w:type="dxa"/>
            <w:tcBorders>
              <w:top w:val="nil"/>
              <w:left w:val="nil"/>
              <w:bottom w:val="single" w:sz="4" w:space="0" w:color="auto"/>
              <w:right w:val="nil"/>
            </w:tcBorders>
            <w:shd w:val="clear" w:color="auto" w:fill="auto"/>
            <w:noWrap/>
            <w:vAlign w:val="bottom"/>
            <w:hideMark/>
          </w:tcPr>
          <w:p w14:paraId="6A0AC20F" w14:textId="72DC48E2"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144</w:t>
            </w:r>
          </w:p>
        </w:tc>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39C3A44C" w14:textId="75611069"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701)</w:t>
            </w:r>
          </w:p>
        </w:tc>
      </w:tr>
      <w:tr w:rsidR="00C85786" w:rsidRPr="003A14FE" w14:paraId="13A57FE1" w14:textId="77777777" w:rsidTr="00134600">
        <w:trPr>
          <w:trHeight w:val="315"/>
        </w:trPr>
        <w:tc>
          <w:tcPr>
            <w:tcW w:w="2618" w:type="dxa"/>
            <w:gridSpan w:val="2"/>
            <w:tcBorders>
              <w:top w:val="single" w:sz="4" w:space="0" w:color="auto"/>
              <w:left w:val="single" w:sz="4" w:space="0" w:color="auto"/>
              <w:bottom w:val="nil"/>
              <w:right w:val="single" w:sz="4" w:space="0" w:color="000000"/>
            </w:tcBorders>
            <w:shd w:val="clear" w:color="auto" w:fill="auto"/>
            <w:noWrap/>
            <w:vAlign w:val="bottom"/>
            <w:hideMark/>
          </w:tcPr>
          <w:p w14:paraId="32C6B928"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Difference Second-Initial test</w:t>
            </w:r>
          </w:p>
        </w:tc>
        <w:tc>
          <w:tcPr>
            <w:tcW w:w="851" w:type="dxa"/>
            <w:tcBorders>
              <w:top w:val="nil"/>
              <w:left w:val="nil"/>
              <w:bottom w:val="nil"/>
              <w:right w:val="nil"/>
            </w:tcBorders>
            <w:shd w:val="clear" w:color="auto" w:fill="auto"/>
            <w:noWrap/>
            <w:vAlign w:val="bottom"/>
            <w:hideMark/>
          </w:tcPr>
          <w:p w14:paraId="0CBA0A14"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p>
        </w:tc>
        <w:tc>
          <w:tcPr>
            <w:tcW w:w="1134" w:type="dxa"/>
            <w:tcBorders>
              <w:top w:val="nil"/>
              <w:left w:val="single" w:sz="4" w:space="0" w:color="auto"/>
              <w:bottom w:val="nil"/>
              <w:right w:val="nil"/>
            </w:tcBorders>
            <w:shd w:val="clear" w:color="auto" w:fill="auto"/>
            <w:noWrap/>
            <w:vAlign w:val="bottom"/>
            <w:hideMark/>
          </w:tcPr>
          <w:p w14:paraId="58214CDF"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850" w:type="dxa"/>
            <w:tcBorders>
              <w:top w:val="nil"/>
              <w:left w:val="single" w:sz="4" w:space="0" w:color="auto"/>
              <w:bottom w:val="nil"/>
              <w:right w:val="single" w:sz="4" w:space="0" w:color="auto"/>
            </w:tcBorders>
            <w:shd w:val="clear" w:color="auto" w:fill="auto"/>
            <w:noWrap/>
            <w:vAlign w:val="bottom"/>
            <w:hideMark/>
          </w:tcPr>
          <w:p w14:paraId="108EFC47"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3" w:type="dxa"/>
            <w:tcBorders>
              <w:top w:val="nil"/>
              <w:left w:val="nil"/>
              <w:bottom w:val="nil"/>
              <w:right w:val="single" w:sz="4" w:space="0" w:color="auto"/>
            </w:tcBorders>
            <w:shd w:val="clear" w:color="auto" w:fill="auto"/>
            <w:noWrap/>
            <w:vAlign w:val="bottom"/>
            <w:hideMark/>
          </w:tcPr>
          <w:p w14:paraId="5870ED88"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2" w:type="dxa"/>
            <w:tcBorders>
              <w:top w:val="nil"/>
              <w:left w:val="nil"/>
              <w:bottom w:val="nil"/>
              <w:right w:val="single" w:sz="4" w:space="0" w:color="auto"/>
            </w:tcBorders>
            <w:shd w:val="clear" w:color="auto" w:fill="auto"/>
            <w:noWrap/>
            <w:vAlign w:val="bottom"/>
            <w:hideMark/>
          </w:tcPr>
          <w:p w14:paraId="7F556E04"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1021" w:type="dxa"/>
            <w:tcBorders>
              <w:top w:val="nil"/>
              <w:left w:val="nil"/>
              <w:bottom w:val="nil"/>
              <w:right w:val="single" w:sz="4" w:space="0" w:color="auto"/>
            </w:tcBorders>
            <w:shd w:val="clear" w:color="auto" w:fill="auto"/>
            <w:noWrap/>
            <w:vAlign w:val="bottom"/>
            <w:hideMark/>
          </w:tcPr>
          <w:p w14:paraId="0B6A9A13"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r>
      <w:tr w:rsidR="00C85786" w:rsidRPr="003A14FE" w14:paraId="2CAE72EB" w14:textId="77777777" w:rsidTr="00134600">
        <w:trPr>
          <w:trHeight w:val="315"/>
        </w:trPr>
        <w:tc>
          <w:tcPr>
            <w:tcW w:w="284" w:type="dxa"/>
            <w:tcBorders>
              <w:top w:val="nil"/>
              <w:left w:val="single" w:sz="4" w:space="0" w:color="auto"/>
              <w:bottom w:val="single" w:sz="4" w:space="0" w:color="auto"/>
              <w:right w:val="nil"/>
            </w:tcBorders>
            <w:shd w:val="clear" w:color="auto" w:fill="auto"/>
            <w:noWrap/>
            <w:vAlign w:val="bottom"/>
            <w:hideMark/>
          </w:tcPr>
          <w:p w14:paraId="4F279E53" w14:textId="77777777" w:rsidR="00C85786" w:rsidRPr="003A14FE" w:rsidRDefault="00C85786" w:rsidP="00134600">
            <w:pPr>
              <w:spacing w:after="0" w:line="240" w:lineRule="auto"/>
              <w:rPr>
                <w:rFonts w:ascii="Calibri" w:eastAsia="Times New Roman" w:hAnsi="Calibri" w:cs="Times New Roman"/>
                <w:color w:val="000000"/>
                <w:sz w:val="24"/>
                <w:szCs w:val="24"/>
                <w:lang w:val="en-GB" w:eastAsia="es-ES"/>
              </w:rPr>
            </w:pPr>
            <w:r w:rsidRPr="003A14FE">
              <w:rPr>
                <w:rFonts w:ascii="Calibri" w:eastAsia="Times New Roman" w:hAnsi="Calibri" w:cs="Times New Roman"/>
                <w:color w:val="000000"/>
                <w:sz w:val="24"/>
                <w:szCs w:val="24"/>
                <w:lang w:val="en-GB" w:eastAsia="es-ES"/>
              </w:rPr>
              <w:t> </w:t>
            </w:r>
          </w:p>
        </w:tc>
        <w:tc>
          <w:tcPr>
            <w:tcW w:w="2335" w:type="dxa"/>
            <w:tcBorders>
              <w:top w:val="nil"/>
              <w:left w:val="nil"/>
              <w:bottom w:val="single" w:sz="4" w:space="0" w:color="auto"/>
              <w:right w:val="single" w:sz="4" w:space="0" w:color="auto"/>
            </w:tcBorders>
            <w:shd w:val="clear" w:color="auto" w:fill="auto"/>
            <w:noWrap/>
            <w:vAlign w:val="bottom"/>
            <w:hideMark/>
          </w:tcPr>
          <w:p w14:paraId="3DF1A9D9" w14:textId="77777777" w:rsidR="00C85786" w:rsidRPr="003A14FE" w:rsidRDefault="00C85786" w:rsidP="00134600">
            <w:pPr>
              <w:spacing w:after="0" w:line="240" w:lineRule="auto"/>
              <w:ind w:left="-67"/>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0-10</w:t>
            </w:r>
          </w:p>
        </w:tc>
        <w:tc>
          <w:tcPr>
            <w:tcW w:w="851" w:type="dxa"/>
            <w:tcBorders>
              <w:top w:val="nil"/>
              <w:left w:val="nil"/>
              <w:bottom w:val="nil"/>
              <w:right w:val="nil"/>
            </w:tcBorders>
            <w:shd w:val="clear" w:color="auto" w:fill="auto"/>
            <w:noWrap/>
            <w:vAlign w:val="bottom"/>
            <w:hideMark/>
          </w:tcPr>
          <w:p w14:paraId="7B0DBF8C" w14:textId="7A9D6252"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578</w:t>
            </w:r>
          </w:p>
        </w:tc>
        <w:tc>
          <w:tcPr>
            <w:tcW w:w="1134" w:type="dxa"/>
            <w:tcBorders>
              <w:top w:val="nil"/>
              <w:left w:val="single" w:sz="4" w:space="0" w:color="auto"/>
              <w:bottom w:val="single" w:sz="4" w:space="0" w:color="auto"/>
              <w:right w:val="nil"/>
            </w:tcBorders>
            <w:shd w:val="clear" w:color="auto" w:fill="auto"/>
            <w:noWrap/>
            <w:vAlign w:val="bottom"/>
            <w:hideMark/>
          </w:tcPr>
          <w:p w14:paraId="597A5645" w14:textId="46CB9420"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454</w:t>
            </w:r>
          </w:p>
        </w:tc>
        <w:tc>
          <w:tcPr>
            <w:tcW w:w="850" w:type="dxa"/>
            <w:tcBorders>
              <w:top w:val="nil"/>
              <w:left w:val="single" w:sz="4" w:space="0" w:color="auto"/>
              <w:bottom w:val="nil"/>
              <w:right w:val="single" w:sz="4" w:space="0" w:color="auto"/>
            </w:tcBorders>
            <w:shd w:val="clear" w:color="auto" w:fill="auto"/>
            <w:noWrap/>
            <w:vAlign w:val="bottom"/>
            <w:hideMark/>
          </w:tcPr>
          <w:p w14:paraId="454C6B02" w14:textId="5BFE8FF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806</w:t>
            </w:r>
          </w:p>
        </w:tc>
        <w:tc>
          <w:tcPr>
            <w:tcW w:w="993" w:type="dxa"/>
            <w:tcBorders>
              <w:top w:val="nil"/>
              <w:left w:val="nil"/>
              <w:bottom w:val="single" w:sz="4" w:space="0" w:color="auto"/>
              <w:right w:val="single" w:sz="4" w:space="0" w:color="auto"/>
            </w:tcBorders>
            <w:shd w:val="clear" w:color="auto" w:fill="auto"/>
            <w:noWrap/>
            <w:vAlign w:val="bottom"/>
            <w:hideMark/>
          </w:tcPr>
          <w:p w14:paraId="1FB212AE" w14:textId="41F49AE1"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667</w:t>
            </w:r>
          </w:p>
        </w:tc>
        <w:tc>
          <w:tcPr>
            <w:tcW w:w="992" w:type="dxa"/>
            <w:tcBorders>
              <w:top w:val="nil"/>
              <w:left w:val="nil"/>
              <w:bottom w:val="single" w:sz="4" w:space="0" w:color="auto"/>
              <w:right w:val="single" w:sz="4" w:space="0" w:color="auto"/>
            </w:tcBorders>
            <w:shd w:val="clear" w:color="auto" w:fill="auto"/>
            <w:noWrap/>
            <w:vAlign w:val="bottom"/>
            <w:hideMark/>
          </w:tcPr>
          <w:p w14:paraId="0D8366B8" w14:textId="28C2DCE8"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228</w:t>
            </w:r>
          </w:p>
        </w:tc>
        <w:tc>
          <w:tcPr>
            <w:tcW w:w="1021" w:type="dxa"/>
            <w:tcBorders>
              <w:top w:val="nil"/>
              <w:left w:val="nil"/>
              <w:bottom w:val="single" w:sz="4" w:space="0" w:color="auto"/>
              <w:right w:val="single" w:sz="4" w:space="0" w:color="auto"/>
            </w:tcBorders>
            <w:shd w:val="clear" w:color="auto" w:fill="auto"/>
            <w:noWrap/>
            <w:vAlign w:val="bottom"/>
            <w:hideMark/>
          </w:tcPr>
          <w:p w14:paraId="05085B97" w14:textId="0A8DC35B"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564)</w:t>
            </w:r>
          </w:p>
        </w:tc>
      </w:tr>
      <w:tr w:rsidR="00C85786" w:rsidRPr="003A14FE" w14:paraId="4DDAFB08" w14:textId="77777777" w:rsidTr="00134600">
        <w:trPr>
          <w:trHeight w:val="315"/>
        </w:trPr>
        <w:tc>
          <w:tcPr>
            <w:tcW w:w="2618" w:type="dxa"/>
            <w:gridSpan w:val="2"/>
            <w:tcBorders>
              <w:top w:val="single" w:sz="4" w:space="0" w:color="auto"/>
              <w:left w:val="single" w:sz="4" w:space="0" w:color="auto"/>
              <w:bottom w:val="nil"/>
              <w:right w:val="single" w:sz="4" w:space="0" w:color="000000"/>
            </w:tcBorders>
            <w:shd w:val="clear" w:color="auto" w:fill="auto"/>
            <w:noWrap/>
            <w:vAlign w:val="bottom"/>
            <w:hideMark/>
          </w:tcPr>
          <w:p w14:paraId="3B7B6AA7"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Final exam</w:t>
            </w:r>
          </w:p>
        </w:tc>
        <w:tc>
          <w:tcPr>
            <w:tcW w:w="851" w:type="dxa"/>
            <w:tcBorders>
              <w:top w:val="single" w:sz="4" w:space="0" w:color="auto"/>
              <w:left w:val="nil"/>
              <w:bottom w:val="nil"/>
              <w:right w:val="single" w:sz="4" w:space="0" w:color="auto"/>
            </w:tcBorders>
            <w:shd w:val="clear" w:color="auto" w:fill="auto"/>
            <w:noWrap/>
            <w:vAlign w:val="bottom"/>
            <w:hideMark/>
          </w:tcPr>
          <w:p w14:paraId="08B754E0"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1134" w:type="dxa"/>
            <w:tcBorders>
              <w:top w:val="nil"/>
              <w:left w:val="nil"/>
              <w:bottom w:val="nil"/>
              <w:right w:val="nil"/>
            </w:tcBorders>
            <w:shd w:val="clear" w:color="auto" w:fill="auto"/>
            <w:noWrap/>
            <w:vAlign w:val="bottom"/>
            <w:hideMark/>
          </w:tcPr>
          <w:p w14:paraId="7C3FBE6F"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p>
        </w:tc>
        <w:tc>
          <w:tcPr>
            <w:tcW w:w="850" w:type="dxa"/>
            <w:tcBorders>
              <w:top w:val="single" w:sz="4" w:space="0" w:color="auto"/>
              <w:left w:val="single" w:sz="4" w:space="0" w:color="auto"/>
              <w:bottom w:val="nil"/>
              <w:right w:val="single" w:sz="4" w:space="0" w:color="auto"/>
            </w:tcBorders>
            <w:shd w:val="clear" w:color="auto" w:fill="auto"/>
            <w:noWrap/>
            <w:vAlign w:val="bottom"/>
            <w:hideMark/>
          </w:tcPr>
          <w:p w14:paraId="347996D8"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3" w:type="dxa"/>
            <w:tcBorders>
              <w:top w:val="nil"/>
              <w:left w:val="nil"/>
              <w:bottom w:val="nil"/>
              <w:right w:val="single" w:sz="4" w:space="0" w:color="auto"/>
            </w:tcBorders>
            <w:shd w:val="clear" w:color="auto" w:fill="auto"/>
            <w:noWrap/>
            <w:vAlign w:val="bottom"/>
            <w:hideMark/>
          </w:tcPr>
          <w:p w14:paraId="379CB350"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2" w:type="dxa"/>
            <w:tcBorders>
              <w:top w:val="nil"/>
              <w:left w:val="nil"/>
              <w:bottom w:val="nil"/>
              <w:right w:val="single" w:sz="4" w:space="0" w:color="auto"/>
            </w:tcBorders>
            <w:shd w:val="clear" w:color="auto" w:fill="auto"/>
            <w:noWrap/>
            <w:vAlign w:val="bottom"/>
            <w:hideMark/>
          </w:tcPr>
          <w:p w14:paraId="1197CB8C"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1021" w:type="dxa"/>
            <w:tcBorders>
              <w:top w:val="nil"/>
              <w:left w:val="nil"/>
              <w:bottom w:val="nil"/>
              <w:right w:val="single" w:sz="4" w:space="0" w:color="auto"/>
            </w:tcBorders>
            <w:shd w:val="clear" w:color="auto" w:fill="auto"/>
            <w:noWrap/>
            <w:vAlign w:val="bottom"/>
            <w:hideMark/>
          </w:tcPr>
          <w:p w14:paraId="07687847"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r>
      <w:tr w:rsidR="00C85786" w:rsidRPr="003A14FE" w14:paraId="469C67E1" w14:textId="77777777" w:rsidTr="00134600">
        <w:trPr>
          <w:trHeight w:val="315"/>
        </w:trPr>
        <w:tc>
          <w:tcPr>
            <w:tcW w:w="284" w:type="dxa"/>
            <w:tcBorders>
              <w:top w:val="nil"/>
              <w:left w:val="single" w:sz="4" w:space="0" w:color="auto"/>
              <w:bottom w:val="single" w:sz="4" w:space="0" w:color="auto"/>
              <w:right w:val="nil"/>
            </w:tcBorders>
            <w:shd w:val="clear" w:color="auto" w:fill="auto"/>
            <w:noWrap/>
            <w:vAlign w:val="bottom"/>
            <w:hideMark/>
          </w:tcPr>
          <w:p w14:paraId="64DD476F" w14:textId="77777777" w:rsidR="00C85786" w:rsidRPr="003A14FE" w:rsidRDefault="00C85786" w:rsidP="00134600">
            <w:pPr>
              <w:spacing w:after="0" w:line="240" w:lineRule="auto"/>
              <w:rPr>
                <w:rFonts w:ascii="Calibri" w:eastAsia="Times New Roman" w:hAnsi="Calibri" w:cs="Times New Roman"/>
                <w:color w:val="000000"/>
                <w:sz w:val="24"/>
                <w:szCs w:val="24"/>
                <w:lang w:val="en-GB" w:eastAsia="es-ES"/>
              </w:rPr>
            </w:pPr>
            <w:r w:rsidRPr="003A14FE">
              <w:rPr>
                <w:rFonts w:ascii="Calibri" w:eastAsia="Times New Roman" w:hAnsi="Calibri" w:cs="Times New Roman"/>
                <w:color w:val="000000"/>
                <w:sz w:val="24"/>
                <w:szCs w:val="24"/>
                <w:lang w:val="en-GB" w:eastAsia="es-ES"/>
              </w:rPr>
              <w:t> </w:t>
            </w:r>
          </w:p>
        </w:tc>
        <w:tc>
          <w:tcPr>
            <w:tcW w:w="2335" w:type="dxa"/>
            <w:tcBorders>
              <w:top w:val="nil"/>
              <w:left w:val="nil"/>
              <w:bottom w:val="single" w:sz="4" w:space="0" w:color="auto"/>
              <w:right w:val="single" w:sz="4" w:space="0" w:color="auto"/>
            </w:tcBorders>
            <w:shd w:val="clear" w:color="auto" w:fill="auto"/>
            <w:noWrap/>
            <w:vAlign w:val="bottom"/>
            <w:hideMark/>
          </w:tcPr>
          <w:p w14:paraId="180A4BE3" w14:textId="77777777" w:rsidR="00C85786" w:rsidRPr="003A14FE" w:rsidRDefault="00C85786" w:rsidP="00134600">
            <w:pPr>
              <w:spacing w:after="0" w:line="240" w:lineRule="auto"/>
              <w:ind w:left="-67"/>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0-10</w:t>
            </w:r>
          </w:p>
        </w:tc>
        <w:tc>
          <w:tcPr>
            <w:tcW w:w="851" w:type="dxa"/>
            <w:tcBorders>
              <w:top w:val="nil"/>
              <w:left w:val="nil"/>
              <w:bottom w:val="single" w:sz="4" w:space="0" w:color="auto"/>
              <w:right w:val="single" w:sz="4" w:space="0" w:color="auto"/>
            </w:tcBorders>
            <w:shd w:val="clear" w:color="auto" w:fill="auto"/>
            <w:noWrap/>
            <w:vAlign w:val="bottom"/>
            <w:hideMark/>
          </w:tcPr>
          <w:p w14:paraId="5E0DFFC8" w14:textId="4D0363B3"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8</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204</w:t>
            </w:r>
          </w:p>
        </w:tc>
        <w:tc>
          <w:tcPr>
            <w:tcW w:w="1134" w:type="dxa"/>
            <w:tcBorders>
              <w:top w:val="nil"/>
              <w:left w:val="nil"/>
              <w:bottom w:val="single" w:sz="4" w:space="0" w:color="auto"/>
              <w:right w:val="nil"/>
            </w:tcBorders>
            <w:shd w:val="clear" w:color="auto" w:fill="auto"/>
            <w:noWrap/>
            <w:vAlign w:val="bottom"/>
            <w:hideMark/>
          </w:tcPr>
          <w:p w14:paraId="5A1A7DF6" w14:textId="2F63DE65"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955</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14:paraId="455F2C32" w14:textId="293A842C"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8</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007</w:t>
            </w:r>
          </w:p>
        </w:tc>
        <w:tc>
          <w:tcPr>
            <w:tcW w:w="993" w:type="dxa"/>
            <w:tcBorders>
              <w:top w:val="nil"/>
              <w:left w:val="nil"/>
              <w:bottom w:val="single" w:sz="4" w:space="0" w:color="auto"/>
              <w:right w:val="single" w:sz="4" w:space="0" w:color="auto"/>
            </w:tcBorders>
            <w:shd w:val="clear" w:color="auto" w:fill="auto"/>
            <w:noWrap/>
            <w:vAlign w:val="bottom"/>
            <w:hideMark/>
          </w:tcPr>
          <w:p w14:paraId="6F2F4E3B" w14:textId="60F831E0"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2</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036</w:t>
            </w:r>
          </w:p>
        </w:tc>
        <w:tc>
          <w:tcPr>
            <w:tcW w:w="992" w:type="dxa"/>
            <w:tcBorders>
              <w:top w:val="nil"/>
              <w:left w:val="nil"/>
              <w:bottom w:val="single" w:sz="4" w:space="0" w:color="auto"/>
              <w:right w:val="single" w:sz="4" w:space="0" w:color="auto"/>
            </w:tcBorders>
            <w:shd w:val="clear" w:color="auto" w:fill="auto"/>
            <w:noWrap/>
            <w:vAlign w:val="bottom"/>
            <w:hideMark/>
          </w:tcPr>
          <w:p w14:paraId="04D925FF" w14:textId="511DF6C4"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198</w:t>
            </w:r>
          </w:p>
        </w:tc>
        <w:tc>
          <w:tcPr>
            <w:tcW w:w="1021" w:type="dxa"/>
            <w:tcBorders>
              <w:top w:val="nil"/>
              <w:left w:val="nil"/>
              <w:bottom w:val="single" w:sz="4" w:space="0" w:color="auto"/>
              <w:right w:val="single" w:sz="4" w:space="0" w:color="auto"/>
            </w:tcBorders>
            <w:shd w:val="clear" w:color="auto" w:fill="auto"/>
            <w:noWrap/>
            <w:vAlign w:val="bottom"/>
            <w:hideMark/>
          </w:tcPr>
          <w:p w14:paraId="19936528" w14:textId="1932B953"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695)</w:t>
            </w:r>
          </w:p>
        </w:tc>
      </w:tr>
      <w:tr w:rsidR="00C85786" w:rsidRPr="003A14FE" w14:paraId="28E2A1CD" w14:textId="77777777" w:rsidTr="00134600">
        <w:trPr>
          <w:trHeight w:val="315"/>
        </w:trPr>
        <w:tc>
          <w:tcPr>
            <w:tcW w:w="2618" w:type="dxa"/>
            <w:gridSpan w:val="2"/>
            <w:tcBorders>
              <w:top w:val="single" w:sz="4" w:space="0" w:color="auto"/>
              <w:left w:val="single" w:sz="4" w:space="0" w:color="auto"/>
              <w:bottom w:val="nil"/>
              <w:right w:val="single" w:sz="4" w:space="0" w:color="000000"/>
            </w:tcBorders>
            <w:shd w:val="clear" w:color="auto" w:fill="auto"/>
            <w:noWrap/>
            <w:vAlign w:val="bottom"/>
            <w:hideMark/>
          </w:tcPr>
          <w:p w14:paraId="7949ECFD"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Attendance</w:t>
            </w:r>
          </w:p>
        </w:tc>
        <w:tc>
          <w:tcPr>
            <w:tcW w:w="851" w:type="dxa"/>
            <w:tcBorders>
              <w:top w:val="single" w:sz="4" w:space="0" w:color="auto"/>
              <w:left w:val="nil"/>
              <w:bottom w:val="nil"/>
              <w:right w:val="single" w:sz="4" w:space="0" w:color="auto"/>
            </w:tcBorders>
            <w:shd w:val="clear" w:color="auto" w:fill="auto"/>
            <w:noWrap/>
            <w:vAlign w:val="bottom"/>
            <w:hideMark/>
          </w:tcPr>
          <w:p w14:paraId="2415A657"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1134" w:type="dxa"/>
            <w:tcBorders>
              <w:top w:val="single" w:sz="4" w:space="0" w:color="auto"/>
              <w:left w:val="nil"/>
              <w:bottom w:val="nil"/>
              <w:right w:val="nil"/>
            </w:tcBorders>
            <w:shd w:val="clear" w:color="auto" w:fill="auto"/>
            <w:noWrap/>
            <w:vAlign w:val="bottom"/>
            <w:hideMark/>
          </w:tcPr>
          <w:p w14:paraId="6D9B17F7"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850" w:type="dxa"/>
            <w:tcBorders>
              <w:top w:val="single" w:sz="4" w:space="0" w:color="auto"/>
              <w:left w:val="single" w:sz="4" w:space="0" w:color="auto"/>
              <w:bottom w:val="nil"/>
              <w:right w:val="single" w:sz="4" w:space="0" w:color="auto"/>
            </w:tcBorders>
            <w:shd w:val="clear" w:color="auto" w:fill="auto"/>
            <w:noWrap/>
            <w:vAlign w:val="bottom"/>
            <w:hideMark/>
          </w:tcPr>
          <w:p w14:paraId="71F3600E"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3" w:type="dxa"/>
            <w:tcBorders>
              <w:top w:val="single" w:sz="4" w:space="0" w:color="auto"/>
              <w:left w:val="nil"/>
              <w:bottom w:val="nil"/>
              <w:right w:val="single" w:sz="4" w:space="0" w:color="auto"/>
            </w:tcBorders>
            <w:shd w:val="clear" w:color="auto" w:fill="auto"/>
            <w:noWrap/>
            <w:vAlign w:val="bottom"/>
            <w:hideMark/>
          </w:tcPr>
          <w:p w14:paraId="20B8E6B5"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992" w:type="dxa"/>
            <w:tcBorders>
              <w:top w:val="single" w:sz="4" w:space="0" w:color="auto"/>
              <w:left w:val="nil"/>
              <w:bottom w:val="nil"/>
              <w:right w:val="single" w:sz="4" w:space="0" w:color="auto"/>
            </w:tcBorders>
            <w:shd w:val="clear" w:color="auto" w:fill="auto"/>
            <w:noWrap/>
            <w:vAlign w:val="bottom"/>
            <w:hideMark/>
          </w:tcPr>
          <w:p w14:paraId="70777DB3"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c>
          <w:tcPr>
            <w:tcW w:w="1021" w:type="dxa"/>
            <w:tcBorders>
              <w:top w:val="single" w:sz="4" w:space="0" w:color="auto"/>
              <w:left w:val="nil"/>
              <w:bottom w:val="nil"/>
              <w:right w:val="single" w:sz="4" w:space="0" w:color="auto"/>
            </w:tcBorders>
            <w:shd w:val="clear" w:color="auto" w:fill="auto"/>
            <w:noWrap/>
            <w:vAlign w:val="bottom"/>
            <w:hideMark/>
          </w:tcPr>
          <w:p w14:paraId="331E34F6"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w:t>
            </w:r>
          </w:p>
        </w:tc>
      </w:tr>
      <w:tr w:rsidR="00C85786" w:rsidRPr="003A14FE" w14:paraId="5962C98E" w14:textId="77777777" w:rsidTr="00134600">
        <w:trPr>
          <w:trHeight w:val="315"/>
        </w:trPr>
        <w:tc>
          <w:tcPr>
            <w:tcW w:w="284" w:type="dxa"/>
            <w:tcBorders>
              <w:top w:val="nil"/>
              <w:left w:val="single" w:sz="4" w:space="0" w:color="auto"/>
              <w:bottom w:val="single" w:sz="4" w:space="0" w:color="auto"/>
              <w:right w:val="nil"/>
            </w:tcBorders>
            <w:shd w:val="clear" w:color="auto" w:fill="auto"/>
            <w:noWrap/>
            <w:vAlign w:val="bottom"/>
            <w:hideMark/>
          </w:tcPr>
          <w:p w14:paraId="1966068C" w14:textId="77777777" w:rsidR="00C85786" w:rsidRPr="003A14FE" w:rsidRDefault="00C85786" w:rsidP="00134600">
            <w:pPr>
              <w:spacing w:after="0" w:line="240" w:lineRule="auto"/>
              <w:rPr>
                <w:rFonts w:ascii="Calibri" w:eastAsia="Times New Roman" w:hAnsi="Calibri" w:cs="Times New Roman"/>
                <w:color w:val="000000"/>
                <w:sz w:val="24"/>
                <w:szCs w:val="24"/>
                <w:lang w:val="en-GB" w:eastAsia="es-ES"/>
              </w:rPr>
            </w:pPr>
            <w:r w:rsidRPr="003A14FE">
              <w:rPr>
                <w:rFonts w:ascii="Calibri" w:eastAsia="Times New Roman" w:hAnsi="Calibri" w:cs="Times New Roman"/>
                <w:color w:val="000000"/>
                <w:sz w:val="24"/>
                <w:szCs w:val="24"/>
                <w:lang w:val="en-GB" w:eastAsia="es-ES"/>
              </w:rPr>
              <w:t> </w:t>
            </w:r>
          </w:p>
        </w:tc>
        <w:tc>
          <w:tcPr>
            <w:tcW w:w="2335" w:type="dxa"/>
            <w:tcBorders>
              <w:top w:val="nil"/>
              <w:left w:val="nil"/>
              <w:bottom w:val="single" w:sz="4" w:space="0" w:color="auto"/>
              <w:right w:val="single" w:sz="4" w:space="0" w:color="auto"/>
            </w:tcBorders>
            <w:shd w:val="clear" w:color="auto" w:fill="auto"/>
            <w:noWrap/>
            <w:vAlign w:val="bottom"/>
            <w:hideMark/>
          </w:tcPr>
          <w:p w14:paraId="7A15F0DD" w14:textId="77777777" w:rsidR="00C85786" w:rsidRPr="003A14FE" w:rsidRDefault="00C85786" w:rsidP="00134600">
            <w:pPr>
              <w:spacing w:after="0" w:line="240" w:lineRule="auto"/>
              <w:ind w:left="-67" w:firstLine="67"/>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0-5</w:t>
            </w:r>
          </w:p>
        </w:tc>
        <w:tc>
          <w:tcPr>
            <w:tcW w:w="851" w:type="dxa"/>
            <w:tcBorders>
              <w:top w:val="nil"/>
              <w:left w:val="nil"/>
              <w:bottom w:val="single" w:sz="4" w:space="0" w:color="auto"/>
              <w:right w:val="single" w:sz="4" w:space="0" w:color="auto"/>
            </w:tcBorders>
            <w:shd w:val="clear" w:color="auto" w:fill="auto"/>
            <w:noWrap/>
            <w:vAlign w:val="bottom"/>
            <w:hideMark/>
          </w:tcPr>
          <w:p w14:paraId="36C63D7B" w14:textId="707F2E8E"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3</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840</w:t>
            </w:r>
          </w:p>
        </w:tc>
        <w:tc>
          <w:tcPr>
            <w:tcW w:w="1134" w:type="dxa"/>
            <w:tcBorders>
              <w:top w:val="nil"/>
              <w:left w:val="nil"/>
              <w:bottom w:val="single" w:sz="4" w:space="0" w:color="auto"/>
              <w:right w:val="nil"/>
            </w:tcBorders>
            <w:shd w:val="clear" w:color="auto" w:fill="auto"/>
            <w:noWrap/>
            <w:vAlign w:val="bottom"/>
            <w:hideMark/>
          </w:tcPr>
          <w:p w14:paraId="6E316070" w14:textId="15E917EE"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954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14:paraId="774D90D6" w14:textId="1C2FC521"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3</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90</w:t>
            </w:r>
          </w:p>
        </w:tc>
        <w:tc>
          <w:tcPr>
            <w:tcW w:w="993" w:type="dxa"/>
            <w:tcBorders>
              <w:top w:val="nil"/>
              <w:left w:val="nil"/>
              <w:bottom w:val="single" w:sz="4" w:space="0" w:color="auto"/>
              <w:right w:val="single" w:sz="4" w:space="0" w:color="auto"/>
            </w:tcBorders>
            <w:shd w:val="clear" w:color="auto" w:fill="auto"/>
            <w:noWrap/>
            <w:vAlign w:val="bottom"/>
            <w:hideMark/>
          </w:tcPr>
          <w:p w14:paraId="75BA4E29" w14:textId="73090198"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106</w:t>
            </w:r>
          </w:p>
        </w:tc>
        <w:tc>
          <w:tcPr>
            <w:tcW w:w="992" w:type="dxa"/>
            <w:tcBorders>
              <w:top w:val="nil"/>
              <w:left w:val="nil"/>
              <w:bottom w:val="single" w:sz="4" w:space="0" w:color="auto"/>
              <w:right w:val="single" w:sz="4" w:space="0" w:color="auto"/>
            </w:tcBorders>
            <w:shd w:val="clear" w:color="auto" w:fill="auto"/>
            <w:noWrap/>
            <w:vAlign w:val="bottom"/>
            <w:hideMark/>
          </w:tcPr>
          <w:p w14:paraId="075574CF" w14:textId="7B86AB39"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060</w:t>
            </w:r>
          </w:p>
        </w:tc>
        <w:tc>
          <w:tcPr>
            <w:tcW w:w="1021" w:type="dxa"/>
            <w:tcBorders>
              <w:top w:val="nil"/>
              <w:left w:val="nil"/>
              <w:bottom w:val="single" w:sz="4" w:space="0" w:color="auto"/>
              <w:right w:val="single" w:sz="4" w:space="0" w:color="auto"/>
            </w:tcBorders>
            <w:shd w:val="clear" w:color="auto" w:fill="auto"/>
            <w:noWrap/>
            <w:vAlign w:val="bottom"/>
            <w:hideMark/>
          </w:tcPr>
          <w:p w14:paraId="746ECAB0" w14:textId="2071D8E0"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820)</w:t>
            </w:r>
          </w:p>
        </w:tc>
      </w:tr>
      <w:tr w:rsidR="00C85786" w:rsidRPr="003A14FE" w14:paraId="49A1AECF" w14:textId="77777777" w:rsidTr="00134600">
        <w:trPr>
          <w:trHeight w:val="315"/>
        </w:trPr>
        <w:tc>
          <w:tcPr>
            <w:tcW w:w="2618"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DDB4419" w14:textId="77777777" w:rsidR="00C85786" w:rsidRPr="003A14FE" w:rsidRDefault="00C85786" w:rsidP="00134600">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Observations</w:t>
            </w:r>
          </w:p>
        </w:tc>
        <w:tc>
          <w:tcPr>
            <w:tcW w:w="1985" w:type="dxa"/>
            <w:gridSpan w:val="2"/>
            <w:tcBorders>
              <w:top w:val="single" w:sz="4" w:space="0" w:color="auto"/>
              <w:left w:val="nil"/>
              <w:bottom w:val="single" w:sz="4" w:space="0" w:color="auto"/>
              <w:right w:val="single" w:sz="4" w:space="0" w:color="auto"/>
            </w:tcBorders>
            <w:shd w:val="clear" w:color="auto" w:fill="auto"/>
            <w:noWrap/>
            <w:vAlign w:val="bottom"/>
            <w:hideMark/>
          </w:tcPr>
          <w:p w14:paraId="1FD0420F"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32</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1382FE29"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31</w:t>
            </w:r>
          </w:p>
        </w:tc>
        <w:tc>
          <w:tcPr>
            <w:tcW w:w="2013" w:type="dxa"/>
            <w:gridSpan w:val="2"/>
            <w:tcBorders>
              <w:top w:val="single" w:sz="4" w:space="0" w:color="auto"/>
              <w:left w:val="nil"/>
              <w:bottom w:val="single" w:sz="4" w:space="0" w:color="auto"/>
              <w:right w:val="single" w:sz="4" w:space="0" w:color="auto"/>
            </w:tcBorders>
            <w:shd w:val="clear" w:color="auto" w:fill="auto"/>
            <w:noWrap/>
            <w:vAlign w:val="bottom"/>
            <w:hideMark/>
          </w:tcPr>
          <w:p w14:paraId="235D3407" w14:textId="77777777" w:rsidR="00C85786" w:rsidRPr="003A14FE" w:rsidRDefault="00C85786" w:rsidP="00134600">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63</w:t>
            </w:r>
          </w:p>
        </w:tc>
      </w:tr>
    </w:tbl>
    <w:p w14:paraId="5ABC12DD" w14:textId="2DE83C15" w:rsidR="00C85786" w:rsidRPr="003A14FE" w:rsidRDefault="00C85786" w:rsidP="00C85786">
      <w:pPr>
        <w:spacing w:line="360" w:lineRule="auto"/>
        <w:ind w:right="170"/>
        <w:jc w:val="both"/>
        <w:rPr>
          <w:rFonts w:ascii="Times New Roman" w:eastAsiaTheme="majorEastAsia" w:hAnsi="Times New Roman" w:cs="Times New Roman"/>
          <w:b/>
          <w:bCs/>
          <w:highlight w:val="yellow"/>
          <w:lang w:val="en-GB"/>
        </w:rPr>
      </w:pPr>
      <w:r w:rsidRPr="003A14FE">
        <w:rPr>
          <w:rFonts w:ascii="Times New Roman" w:eastAsia="Times New Roman" w:hAnsi="Times New Roman" w:cs="Times New Roman"/>
          <w:color w:val="000000"/>
          <w:sz w:val="18"/>
          <w:szCs w:val="18"/>
          <w:lang w:val="en-GB" w:eastAsia="es-ES"/>
        </w:rPr>
        <w:t>Means, standard deviation or p-valu</w:t>
      </w:r>
      <w:r w:rsidR="00E70350" w:rsidRPr="003A14FE">
        <w:rPr>
          <w:rFonts w:ascii="Times New Roman" w:eastAsia="Times New Roman" w:hAnsi="Times New Roman" w:cs="Times New Roman"/>
          <w:color w:val="000000"/>
          <w:sz w:val="18"/>
          <w:szCs w:val="18"/>
          <w:lang w:val="en-GB" w:eastAsia="es-ES"/>
        </w:rPr>
        <w:t>e of control group, experiment</w:t>
      </w:r>
      <w:r w:rsidRPr="003A14FE">
        <w:rPr>
          <w:rFonts w:ascii="Times New Roman" w:eastAsia="Times New Roman" w:hAnsi="Times New Roman" w:cs="Times New Roman"/>
          <w:color w:val="000000"/>
          <w:sz w:val="18"/>
          <w:szCs w:val="18"/>
          <w:lang w:val="en-GB" w:eastAsia="es-ES"/>
        </w:rPr>
        <w:t xml:space="preserve"> group and difference between the two groups.</w:t>
      </w:r>
    </w:p>
    <w:p w14:paraId="2B446156" w14:textId="491F304A" w:rsidR="00801004" w:rsidRPr="003A14FE" w:rsidRDefault="008C0F25" w:rsidP="008C0F25">
      <w:pPr>
        <w:spacing w:line="360" w:lineRule="auto"/>
        <w:ind w:right="170" w:firstLine="709"/>
        <w:jc w:val="both"/>
        <w:rPr>
          <w:rFonts w:ascii="Times New Roman" w:eastAsiaTheme="majorEastAsia" w:hAnsi="Times New Roman" w:cs="Times New Roman"/>
          <w:color w:val="000000" w:themeColor="text1"/>
          <w:lang w:val="en-GB"/>
        </w:rPr>
      </w:pPr>
      <w:r w:rsidRPr="003A14FE">
        <w:rPr>
          <w:rFonts w:ascii="Times New Roman" w:eastAsiaTheme="majorEastAsia" w:hAnsi="Times New Roman" w:cs="Times New Roman"/>
          <w:lang w:val="en-GB"/>
        </w:rPr>
        <w:t>Table 4 presents the results of the multivariate regression for the academic achievement and the attendance. In the case of academic achievement, only the grade of the final exam is influenced in a significant way by the average</w:t>
      </w:r>
      <w:r w:rsidR="00434B06" w:rsidRPr="003A14FE">
        <w:rPr>
          <w:rFonts w:ascii="Times New Roman" w:eastAsiaTheme="majorEastAsia" w:hAnsi="Times New Roman" w:cs="Times New Roman"/>
          <w:lang w:val="en-GB"/>
        </w:rPr>
        <w:t xml:space="preserve"> grade</w:t>
      </w:r>
      <w:r w:rsidRPr="003A14FE">
        <w:rPr>
          <w:rFonts w:ascii="Times New Roman" w:eastAsiaTheme="majorEastAsia" w:hAnsi="Times New Roman" w:cs="Times New Roman"/>
          <w:lang w:val="en-GB"/>
        </w:rPr>
        <w:t xml:space="preserve"> of the Diploma. In the case of</w:t>
      </w:r>
      <w:r w:rsidR="00495453" w:rsidRPr="003A14FE">
        <w:rPr>
          <w:rFonts w:ascii="Times New Roman" w:eastAsiaTheme="majorEastAsia" w:hAnsi="Times New Roman" w:cs="Times New Roman"/>
          <w:lang w:val="en-GB"/>
        </w:rPr>
        <w:t xml:space="preserve"> the</w:t>
      </w:r>
      <w:r w:rsidRPr="003A14FE">
        <w:rPr>
          <w:rFonts w:ascii="Times New Roman" w:eastAsiaTheme="majorEastAsia" w:hAnsi="Times New Roman" w:cs="Times New Roman"/>
          <w:lang w:val="en-GB"/>
        </w:rPr>
        <w:t xml:space="preserve"> attendance, the same variable, average</w:t>
      </w:r>
      <w:r w:rsidR="00434B06" w:rsidRPr="003A14FE">
        <w:rPr>
          <w:rFonts w:ascii="Times New Roman" w:eastAsiaTheme="majorEastAsia" w:hAnsi="Times New Roman" w:cs="Times New Roman"/>
          <w:lang w:val="en-GB"/>
        </w:rPr>
        <w:t xml:space="preserve"> grade</w:t>
      </w:r>
      <w:r w:rsidRPr="003A14FE">
        <w:rPr>
          <w:rFonts w:ascii="Times New Roman" w:eastAsiaTheme="majorEastAsia" w:hAnsi="Times New Roman" w:cs="Times New Roman"/>
          <w:lang w:val="en-GB"/>
        </w:rPr>
        <w:t xml:space="preserve"> of the Diploma, and gender, positively influence the results, in the sense that women and the best average</w:t>
      </w:r>
      <w:r w:rsidR="00434B06" w:rsidRPr="003A14FE">
        <w:rPr>
          <w:rFonts w:ascii="Times New Roman" w:eastAsiaTheme="majorEastAsia" w:hAnsi="Times New Roman" w:cs="Times New Roman"/>
          <w:lang w:val="en-GB"/>
        </w:rPr>
        <w:t xml:space="preserve"> grade</w:t>
      </w:r>
      <w:r w:rsidRPr="003A14FE">
        <w:rPr>
          <w:rFonts w:ascii="Times New Roman" w:eastAsiaTheme="majorEastAsia" w:hAnsi="Times New Roman" w:cs="Times New Roman"/>
          <w:lang w:val="en-GB"/>
        </w:rPr>
        <w:t xml:space="preserve"> of the Diploma tend to have a higher index of attend</w:t>
      </w:r>
      <w:r w:rsidR="00BC0F40" w:rsidRPr="003A14FE">
        <w:rPr>
          <w:rFonts w:ascii="Times New Roman" w:eastAsiaTheme="majorEastAsia" w:hAnsi="Times New Roman" w:cs="Times New Roman"/>
          <w:lang w:val="en-GB"/>
        </w:rPr>
        <w:t xml:space="preserve">ance to class. This means that </w:t>
      </w:r>
      <w:r w:rsidRPr="003A14FE">
        <w:rPr>
          <w:rFonts w:ascii="Times New Roman" w:eastAsiaTheme="majorEastAsia" w:hAnsi="Times New Roman" w:cs="Times New Roman"/>
          <w:lang w:val="en-GB"/>
        </w:rPr>
        <w:t xml:space="preserve">the teaching methodology used in class – FC or traditional class integrated with </w:t>
      </w:r>
      <w:r w:rsidR="00E70350" w:rsidRPr="003A14FE">
        <w:rPr>
          <w:rFonts w:ascii="Times New Roman" w:eastAsiaTheme="majorEastAsia" w:hAnsi="Times New Roman" w:cs="Times New Roman"/>
          <w:lang w:val="en-GB"/>
        </w:rPr>
        <w:t xml:space="preserve">other </w:t>
      </w:r>
      <w:r w:rsidRPr="003A14FE">
        <w:rPr>
          <w:rFonts w:ascii="Times New Roman" w:eastAsiaTheme="majorEastAsia" w:hAnsi="Times New Roman" w:cs="Times New Roman"/>
          <w:lang w:val="en-GB"/>
        </w:rPr>
        <w:t xml:space="preserve">active learning techniques – does not </w:t>
      </w:r>
      <w:r w:rsidR="002C24BB" w:rsidRPr="003A14FE">
        <w:rPr>
          <w:rFonts w:ascii="Times New Roman" w:eastAsiaTheme="majorEastAsia" w:hAnsi="Times New Roman" w:cs="Times New Roman"/>
          <w:lang w:val="en-GB"/>
        </w:rPr>
        <w:t>affect</w:t>
      </w:r>
      <w:r w:rsidRPr="003A14FE">
        <w:rPr>
          <w:rFonts w:ascii="Times New Roman" w:eastAsiaTheme="majorEastAsia" w:hAnsi="Times New Roman" w:cs="Times New Roman"/>
          <w:lang w:val="en-GB"/>
        </w:rPr>
        <w:t xml:space="preserve"> in a significant way any of the three measurements of academic achievement. Neither does </w:t>
      </w:r>
      <w:r w:rsidR="00461EAB" w:rsidRPr="003A14FE">
        <w:rPr>
          <w:rFonts w:ascii="Times New Roman" w:eastAsiaTheme="majorEastAsia" w:hAnsi="Times New Roman" w:cs="Times New Roman"/>
          <w:lang w:val="en-GB"/>
        </w:rPr>
        <w:t>affect the attendance to class.</w:t>
      </w:r>
    </w:p>
    <w:p w14:paraId="442EACB3" w14:textId="74EAA9EC" w:rsidR="00655F69" w:rsidRPr="003A14FE" w:rsidRDefault="00BC0F40" w:rsidP="00655F69">
      <w:pPr>
        <w:spacing w:line="360" w:lineRule="auto"/>
        <w:ind w:left="170" w:right="170"/>
        <w:jc w:val="center"/>
        <w:rPr>
          <w:rFonts w:ascii="Times New Roman" w:eastAsiaTheme="majorEastAsia" w:hAnsi="Times New Roman" w:cs="Times New Roman"/>
          <w:b/>
          <w:lang w:val="en-GB"/>
        </w:rPr>
      </w:pPr>
      <w:r w:rsidRPr="003A14FE">
        <w:rPr>
          <w:rFonts w:ascii="Times New Roman" w:eastAsiaTheme="majorEastAsia" w:hAnsi="Times New Roman" w:cs="Times New Roman"/>
          <w:b/>
          <w:bCs/>
          <w:lang w:val="en-GB"/>
        </w:rPr>
        <w:t xml:space="preserve">Table </w:t>
      </w:r>
      <w:r w:rsidR="00A14A92" w:rsidRPr="003A14FE">
        <w:rPr>
          <w:rFonts w:ascii="Times New Roman" w:eastAsiaTheme="majorEastAsia" w:hAnsi="Times New Roman" w:cs="Times New Roman"/>
          <w:b/>
          <w:bCs/>
          <w:lang w:val="en-GB"/>
        </w:rPr>
        <w:t>4</w:t>
      </w:r>
      <w:r w:rsidRPr="003A14FE">
        <w:rPr>
          <w:rFonts w:ascii="Times New Roman" w:eastAsiaTheme="majorEastAsia" w:hAnsi="Times New Roman" w:cs="Times New Roman"/>
          <w:b/>
          <w:bCs/>
          <w:lang w:val="en-GB"/>
        </w:rPr>
        <w:t>.</w:t>
      </w:r>
      <w:r w:rsidR="00655F69" w:rsidRPr="003A14FE">
        <w:rPr>
          <w:rFonts w:ascii="Times New Roman" w:eastAsiaTheme="majorEastAsia" w:hAnsi="Times New Roman" w:cs="Times New Roman"/>
          <w:b/>
          <w:bCs/>
          <w:lang w:val="en-GB"/>
        </w:rPr>
        <w:t xml:space="preserve"> </w:t>
      </w:r>
      <w:r w:rsidR="003E51F0" w:rsidRPr="003A14FE">
        <w:rPr>
          <w:rFonts w:ascii="Times New Roman" w:eastAsiaTheme="majorEastAsia" w:hAnsi="Times New Roman" w:cs="Times New Roman"/>
          <w:b/>
          <w:bCs/>
          <w:lang w:val="en-GB"/>
        </w:rPr>
        <w:t>Impact</w:t>
      </w:r>
      <w:r w:rsidR="00434B06" w:rsidRPr="003A14FE">
        <w:rPr>
          <w:rFonts w:ascii="Times New Roman" w:eastAsiaTheme="majorEastAsia" w:hAnsi="Times New Roman" w:cs="Times New Roman"/>
          <w:b/>
          <w:bCs/>
          <w:lang w:val="en-GB"/>
        </w:rPr>
        <w:t xml:space="preserve"> of</w:t>
      </w:r>
      <w:r w:rsidR="003E51F0" w:rsidRPr="003A14FE">
        <w:rPr>
          <w:rFonts w:ascii="Times New Roman" w:eastAsiaTheme="majorEastAsia" w:hAnsi="Times New Roman" w:cs="Times New Roman"/>
          <w:b/>
          <w:bCs/>
          <w:lang w:val="en-GB"/>
        </w:rPr>
        <w:t xml:space="preserve"> </w:t>
      </w:r>
      <w:r w:rsidR="001B198C" w:rsidRPr="003A14FE">
        <w:rPr>
          <w:rFonts w:ascii="Times New Roman" w:eastAsiaTheme="majorEastAsia" w:hAnsi="Times New Roman" w:cs="Times New Roman"/>
          <w:b/>
          <w:bCs/>
          <w:lang w:val="en-GB"/>
        </w:rPr>
        <w:t>the FC</w:t>
      </w:r>
      <w:r w:rsidR="002967AC" w:rsidRPr="003A14FE">
        <w:rPr>
          <w:rFonts w:ascii="Times New Roman" w:eastAsiaTheme="majorEastAsia" w:hAnsi="Times New Roman" w:cs="Times New Roman"/>
          <w:b/>
          <w:bCs/>
          <w:lang w:val="en-GB"/>
        </w:rPr>
        <w:t xml:space="preserve">, </w:t>
      </w:r>
      <w:r w:rsidR="00192FF2" w:rsidRPr="003A14FE">
        <w:rPr>
          <w:rFonts w:ascii="Times New Roman" w:eastAsiaTheme="majorEastAsia" w:hAnsi="Times New Roman" w:cs="Times New Roman"/>
          <w:b/>
          <w:bCs/>
          <w:lang w:val="en-GB"/>
        </w:rPr>
        <w:t xml:space="preserve">gender and different average grades </w:t>
      </w:r>
      <w:r w:rsidR="001B198C" w:rsidRPr="003A14FE">
        <w:rPr>
          <w:rFonts w:ascii="Times New Roman" w:eastAsiaTheme="majorEastAsia" w:hAnsi="Times New Roman" w:cs="Times New Roman"/>
          <w:b/>
          <w:bCs/>
          <w:lang w:val="en-GB"/>
        </w:rPr>
        <w:t>in the academic performance and attendance</w:t>
      </w:r>
    </w:p>
    <w:tbl>
      <w:tblPr>
        <w:tblW w:w="7797" w:type="dxa"/>
        <w:tblInd w:w="567" w:type="dxa"/>
        <w:tblCellMar>
          <w:left w:w="70" w:type="dxa"/>
          <w:right w:w="70" w:type="dxa"/>
        </w:tblCellMar>
        <w:tblLook w:val="04A0" w:firstRow="1" w:lastRow="0" w:firstColumn="1" w:lastColumn="0" w:noHBand="0" w:noVBand="1"/>
      </w:tblPr>
      <w:tblGrid>
        <w:gridCol w:w="284"/>
        <w:gridCol w:w="2126"/>
        <w:gridCol w:w="1276"/>
        <w:gridCol w:w="1276"/>
        <w:gridCol w:w="1275"/>
        <w:gridCol w:w="1276"/>
        <w:gridCol w:w="284"/>
      </w:tblGrid>
      <w:tr w:rsidR="001305BB" w:rsidRPr="003A14FE" w14:paraId="4F6F745E" w14:textId="77777777" w:rsidTr="009902A9">
        <w:trPr>
          <w:gridBefore w:val="1"/>
          <w:gridAfter w:val="1"/>
          <w:wBefore w:w="284" w:type="dxa"/>
          <w:wAfter w:w="284" w:type="dxa"/>
          <w:trHeight w:val="315"/>
        </w:trPr>
        <w:tc>
          <w:tcPr>
            <w:tcW w:w="2126" w:type="dxa"/>
            <w:tcBorders>
              <w:top w:val="nil"/>
              <w:left w:val="nil"/>
              <w:bottom w:val="single" w:sz="8" w:space="0" w:color="auto"/>
              <w:right w:val="single" w:sz="8" w:space="0" w:color="auto"/>
            </w:tcBorders>
            <w:shd w:val="clear" w:color="auto" w:fill="auto"/>
            <w:noWrap/>
            <w:vAlign w:val="bottom"/>
            <w:hideMark/>
          </w:tcPr>
          <w:p w14:paraId="43A40A23" w14:textId="77777777" w:rsidR="001305BB" w:rsidRPr="003A14FE" w:rsidRDefault="001305BB" w:rsidP="006E5E46">
            <w:pPr>
              <w:spacing w:after="0" w:line="240" w:lineRule="auto"/>
              <w:rPr>
                <w:rFonts w:ascii="Times New Roman" w:eastAsia="Times New Roman" w:hAnsi="Times New Roman" w:cs="Times New Roman"/>
                <w:sz w:val="20"/>
                <w:szCs w:val="20"/>
                <w:lang w:val="en-GB" w:eastAsia="es-ES"/>
              </w:rPr>
            </w:pPr>
          </w:p>
        </w:tc>
        <w:tc>
          <w:tcPr>
            <w:tcW w:w="5103" w:type="dxa"/>
            <w:gridSpan w:val="4"/>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3020DDC" w14:textId="77777777" w:rsidR="001305BB" w:rsidRPr="003A14FE" w:rsidRDefault="001305BB" w:rsidP="006E5E46">
            <w:pPr>
              <w:spacing w:after="0" w:line="240" w:lineRule="auto"/>
              <w:jc w:val="center"/>
              <w:rPr>
                <w:rFonts w:ascii="Times New Roman" w:eastAsia="Times New Roman" w:hAnsi="Times New Roman" w:cs="Times New Roman"/>
                <w:b/>
                <w:bCs/>
                <w:color w:val="000000"/>
                <w:sz w:val="20"/>
                <w:szCs w:val="20"/>
                <w:vertAlign w:val="subscript"/>
                <w:lang w:val="en-GB" w:eastAsia="es-ES"/>
              </w:rPr>
            </w:pPr>
            <w:r w:rsidRPr="003A14FE">
              <w:rPr>
                <w:rFonts w:ascii="Times New Roman" w:eastAsia="Times New Roman" w:hAnsi="Times New Roman" w:cs="Times New Roman"/>
                <w:b/>
                <w:bCs/>
                <w:color w:val="000000"/>
                <w:sz w:val="20"/>
                <w:szCs w:val="20"/>
                <w:lang w:val="en-GB" w:eastAsia="es-ES"/>
              </w:rPr>
              <w:t>Dependent variables X</w:t>
            </w:r>
            <w:r w:rsidRPr="003A14FE">
              <w:rPr>
                <w:rFonts w:ascii="Times New Roman" w:eastAsia="Times New Roman" w:hAnsi="Times New Roman" w:cs="Times New Roman"/>
                <w:b/>
                <w:bCs/>
                <w:color w:val="000000"/>
                <w:sz w:val="20"/>
                <w:szCs w:val="20"/>
                <w:vertAlign w:val="subscript"/>
                <w:lang w:val="en-GB" w:eastAsia="es-ES"/>
              </w:rPr>
              <w:t>i</w:t>
            </w:r>
            <w:r w:rsidR="00FC6F12" w:rsidRPr="003A14FE">
              <w:rPr>
                <w:rFonts w:ascii="Times New Roman" w:eastAsia="Times New Roman" w:hAnsi="Times New Roman" w:cs="Times New Roman"/>
                <w:b/>
                <w:bCs/>
                <w:color w:val="000000"/>
                <w:sz w:val="20"/>
                <w:szCs w:val="20"/>
                <w:lang w:val="en-GB" w:eastAsia="es-ES"/>
              </w:rPr>
              <w:t>:</w:t>
            </w:r>
          </w:p>
          <w:p w14:paraId="0725C7D2" w14:textId="14C3B254" w:rsidR="00FC6F12" w:rsidRPr="003A14FE" w:rsidRDefault="00FC6F12" w:rsidP="006E5E46">
            <w:pPr>
              <w:spacing w:after="0" w:line="240" w:lineRule="auto"/>
              <w:jc w:val="center"/>
              <w:rPr>
                <w:rFonts w:ascii="Times New Roman" w:eastAsia="Times New Roman" w:hAnsi="Times New Roman" w:cs="Times New Roman"/>
                <w:b/>
                <w:bCs/>
                <w:color w:val="000000"/>
                <w:sz w:val="20"/>
                <w:szCs w:val="20"/>
                <w:lang w:val="en-GB" w:eastAsia="es-ES"/>
              </w:rPr>
            </w:pPr>
            <w:r w:rsidRPr="003A14FE">
              <w:rPr>
                <w:rFonts w:ascii="Times New Roman" w:eastAsia="Times New Roman" w:hAnsi="Times New Roman" w:cs="Times New Roman"/>
                <w:b/>
                <w:bCs/>
                <w:color w:val="000000"/>
                <w:sz w:val="20"/>
                <w:szCs w:val="20"/>
                <w:lang w:val="en-GB" w:eastAsia="es-ES"/>
              </w:rPr>
              <w:t>Academic Performance and Attendance</w:t>
            </w:r>
          </w:p>
        </w:tc>
      </w:tr>
      <w:tr w:rsidR="00D45CA5" w:rsidRPr="003A14FE" w14:paraId="3DE1D8E1" w14:textId="77777777" w:rsidTr="009902A9">
        <w:trPr>
          <w:gridBefore w:val="1"/>
          <w:gridAfter w:val="1"/>
          <w:wBefore w:w="284" w:type="dxa"/>
          <w:wAfter w:w="284" w:type="dxa"/>
          <w:trHeight w:val="315"/>
        </w:trPr>
        <w:tc>
          <w:tcPr>
            <w:tcW w:w="212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1D01304" w14:textId="600F4A91" w:rsidR="006E5E46" w:rsidRPr="003A14FE" w:rsidRDefault="00547950" w:rsidP="006E5E46">
            <w:pPr>
              <w:spacing w:after="0" w:line="240" w:lineRule="auto"/>
              <w:rPr>
                <w:rFonts w:ascii="Times New Roman" w:eastAsia="Times New Roman" w:hAnsi="Times New Roman" w:cs="Times New Roman"/>
                <w:b/>
                <w:bCs/>
                <w:color w:val="000000"/>
                <w:sz w:val="20"/>
                <w:szCs w:val="20"/>
                <w:lang w:val="en-GB" w:eastAsia="es-ES"/>
              </w:rPr>
            </w:pPr>
            <w:r w:rsidRPr="003A14FE">
              <w:rPr>
                <w:rFonts w:ascii="Times New Roman" w:eastAsia="Times New Roman" w:hAnsi="Times New Roman" w:cs="Times New Roman"/>
                <w:b/>
                <w:bCs/>
                <w:color w:val="000000"/>
                <w:sz w:val="20"/>
                <w:szCs w:val="20"/>
                <w:lang w:val="en-GB" w:eastAsia="es-ES"/>
              </w:rPr>
              <w:t xml:space="preserve">Independent variables </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6764444" w14:textId="06CF634C" w:rsidR="006E5E46" w:rsidRPr="003A14FE" w:rsidRDefault="00FC6F12" w:rsidP="006E5E46">
            <w:pPr>
              <w:spacing w:after="0" w:line="240" w:lineRule="auto"/>
              <w:jc w:val="center"/>
              <w:rPr>
                <w:rFonts w:ascii="Times New Roman" w:eastAsia="Times New Roman" w:hAnsi="Times New Roman" w:cs="Times New Roman"/>
                <w:b/>
                <w:bCs/>
                <w:color w:val="000000"/>
                <w:sz w:val="20"/>
                <w:szCs w:val="20"/>
                <w:lang w:val="en-GB" w:eastAsia="es-ES"/>
              </w:rPr>
            </w:pPr>
            <w:r w:rsidRPr="003A14FE">
              <w:rPr>
                <w:rFonts w:ascii="Times New Roman" w:eastAsia="Times New Roman" w:hAnsi="Times New Roman" w:cs="Times New Roman"/>
                <w:b/>
                <w:bCs/>
                <w:color w:val="000000"/>
                <w:sz w:val="20"/>
                <w:szCs w:val="20"/>
                <w:lang w:val="en-GB" w:eastAsia="es-ES"/>
              </w:rPr>
              <w:t xml:space="preserve">Initial </w:t>
            </w:r>
            <w:r w:rsidR="006E5E46" w:rsidRPr="003A14FE">
              <w:rPr>
                <w:rFonts w:ascii="Times New Roman" w:eastAsia="Times New Roman" w:hAnsi="Times New Roman" w:cs="Times New Roman"/>
                <w:b/>
                <w:bCs/>
                <w:color w:val="000000"/>
                <w:sz w:val="20"/>
                <w:szCs w:val="20"/>
                <w:lang w:val="en-GB" w:eastAsia="es-ES"/>
              </w:rPr>
              <w:t xml:space="preserve">Test </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225A6F2" w14:textId="377C3F79" w:rsidR="006E5E46" w:rsidRPr="003A14FE" w:rsidRDefault="00FC6F12" w:rsidP="006E5E46">
            <w:pPr>
              <w:spacing w:after="0" w:line="240" w:lineRule="auto"/>
              <w:jc w:val="center"/>
              <w:rPr>
                <w:rFonts w:ascii="Times New Roman" w:eastAsia="Times New Roman" w:hAnsi="Times New Roman" w:cs="Times New Roman"/>
                <w:b/>
                <w:bCs/>
                <w:color w:val="000000"/>
                <w:sz w:val="20"/>
                <w:szCs w:val="20"/>
                <w:lang w:val="en-GB" w:eastAsia="es-ES"/>
              </w:rPr>
            </w:pPr>
            <w:r w:rsidRPr="003A14FE">
              <w:rPr>
                <w:rFonts w:ascii="Times New Roman" w:eastAsia="Times New Roman" w:hAnsi="Times New Roman" w:cs="Times New Roman"/>
                <w:b/>
                <w:bCs/>
                <w:color w:val="000000"/>
                <w:sz w:val="20"/>
                <w:szCs w:val="20"/>
                <w:lang w:val="en-GB" w:eastAsia="es-ES"/>
              </w:rPr>
              <w:t>Second Test</w:t>
            </w:r>
          </w:p>
        </w:tc>
        <w:tc>
          <w:tcPr>
            <w:tcW w:w="127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9824BE9" w14:textId="2F66C729" w:rsidR="006E5E46" w:rsidRPr="003A14FE" w:rsidRDefault="00FC6F12" w:rsidP="006E5E46">
            <w:pPr>
              <w:spacing w:after="0" w:line="240" w:lineRule="auto"/>
              <w:jc w:val="center"/>
              <w:rPr>
                <w:rFonts w:ascii="Times New Roman" w:eastAsia="Times New Roman" w:hAnsi="Times New Roman" w:cs="Times New Roman"/>
                <w:b/>
                <w:bCs/>
                <w:color w:val="000000"/>
                <w:sz w:val="20"/>
                <w:szCs w:val="20"/>
                <w:lang w:val="en-GB" w:eastAsia="es-ES"/>
              </w:rPr>
            </w:pPr>
            <w:r w:rsidRPr="003A14FE">
              <w:rPr>
                <w:rFonts w:ascii="Times New Roman" w:eastAsia="Times New Roman" w:hAnsi="Times New Roman" w:cs="Times New Roman"/>
                <w:b/>
                <w:bCs/>
                <w:color w:val="000000"/>
                <w:sz w:val="20"/>
                <w:szCs w:val="20"/>
                <w:lang w:val="en-GB" w:eastAsia="es-ES"/>
              </w:rPr>
              <w:t>Final Exam</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6A6F3C0" w14:textId="4C9F3316" w:rsidR="006E5E46" w:rsidRPr="003A14FE" w:rsidRDefault="006E5E46" w:rsidP="006E5E46">
            <w:pPr>
              <w:spacing w:after="0" w:line="240" w:lineRule="auto"/>
              <w:jc w:val="center"/>
              <w:rPr>
                <w:rFonts w:ascii="Times New Roman" w:eastAsia="Times New Roman" w:hAnsi="Times New Roman" w:cs="Times New Roman"/>
                <w:b/>
                <w:bCs/>
                <w:color w:val="000000"/>
                <w:sz w:val="20"/>
                <w:szCs w:val="20"/>
                <w:lang w:val="en-GB" w:eastAsia="es-ES"/>
              </w:rPr>
            </w:pPr>
            <w:r w:rsidRPr="003A14FE">
              <w:rPr>
                <w:rFonts w:ascii="Times New Roman" w:eastAsia="Times New Roman" w:hAnsi="Times New Roman" w:cs="Times New Roman"/>
                <w:b/>
                <w:bCs/>
                <w:color w:val="000000"/>
                <w:sz w:val="20"/>
                <w:szCs w:val="20"/>
                <w:lang w:val="en-GB" w:eastAsia="es-ES"/>
              </w:rPr>
              <w:t>Attend</w:t>
            </w:r>
            <w:r w:rsidR="00FC6F12" w:rsidRPr="003A14FE">
              <w:rPr>
                <w:rFonts w:ascii="Times New Roman" w:eastAsia="Times New Roman" w:hAnsi="Times New Roman" w:cs="Times New Roman"/>
                <w:b/>
                <w:bCs/>
                <w:color w:val="000000"/>
                <w:sz w:val="20"/>
                <w:szCs w:val="20"/>
                <w:lang w:val="en-GB" w:eastAsia="es-ES"/>
              </w:rPr>
              <w:t>a</w:t>
            </w:r>
            <w:r w:rsidRPr="003A14FE">
              <w:rPr>
                <w:rFonts w:ascii="Times New Roman" w:eastAsia="Times New Roman" w:hAnsi="Times New Roman" w:cs="Times New Roman"/>
                <w:b/>
                <w:bCs/>
                <w:color w:val="000000"/>
                <w:sz w:val="20"/>
                <w:szCs w:val="20"/>
                <w:lang w:val="en-GB" w:eastAsia="es-ES"/>
              </w:rPr>
              <w:t>nce</w:t>
            </w:r>
          </w:p>
        </w:tc>
      </w:tr>
      <w:tr w:rsidR="00D45CA5" w:rsidRPr="003A14FE" w14:paraId="66DAE0B9" w14:textId="77777777" w:rsidTr="009902A9">
        <w:trPr>
          <w:gridBefore w:val="1"/>
          <w:gridAfter w:val="1"/>
          <w:wBefore w:w="284" w:type="dxa"/>
          <w:wAfter w:w="284" w:type="dxa"/>
          <w:trHeight w:val="315"/>
        </w:trPr>
        <w:tc>
          <w:tcPr>
            <w:tcW w:w="2126" w:type="dxa"/>
            <w:tcBorders>
              <w:top w:val="single" w:sz="8" w:space="0" w:color="auto"/>
              <w:left w:val="single" w:sz="8" w:space="0" w:color="auto"/>
              <w:right w:val="single" w:sz="8" w:space="0" w:color="auto"/>
            </w:tcBorders>
            <w:shd w:val="clear" w:color="auto" w:fill="auto"/>
            <w:noWrap/>
            <w:vAlign w:val="bottom"/>
            <w:hideMark/>
          </w:tcPr>
          <w:p w14:paraId="1C49F832" w14:textId="77777777" w:rsidR="006E5E46" w:rsidRPr="003A14FE" w:rsidRDefault="006E5E46" w:rsidP="006E5E46">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Flipped classroom</w:t>
            </w:r>
          </w:p>
        </w:tc>
        <w:tc>
          <w:tcPr>
            <w:tcW w:w="1276" w:type="dxa"/>
            <w:tcBorders>
              <w:top w:val="single" w:sz="8" w:space="0" w:color="auto"/>
              <w:left w:val="single" w:sz="8" w:space="0" w:color="auto"/>
              <w:right w:val="single" w:sz="8" w:space="0" w:color="auto"/>
            </w:tcBorders>
            <w:shd w:val="clear" w:color="auto" w:fill="auto"/>
            <w:noWrap/>
            <w:vAlign w:val="bottom"/>
            <w:hideMark/>
          </w:tcPr>
          <w:p w14:paraId="5CC36271" w14:textId="0B83941B"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242</w:t>
            </w:r>
          </w:p>
        </w:tc>
        <w:tc>
          <w:tcPr>
            <w:tcW w:w="1276" w:type="dxa"/>
            <w:tcBorders>
              <w:top w:val="single" w:sz="8" w:space="0" w:color="auto"/>
              <w:left w:val="single" w:sz="8" w:space="0" w:color="auto"/>
              <w:right w:val="single" w:sz="8" w:space="0" w:color="auto"/>
            </w:tcBorders>
            <w:shd w:val="clear" w:color="auto" w:fill="auto"/>
            <w:noWrap/>
            <w:vAlign w:val="bottom"/>
            <w:hideMark/>
          </w:tcPr>
          <w:p w14:paraId="4EA45F71" w14:textId="08060E97"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144</w:t>
            </w:r>
          </w:p>
        </w:tc>
        <w:tc>
          <w:tcPr>
            <w:tcW w:w="1275" w:type="dxa"/>
            <w:tcBorders>
              <w:top w:val="single" w:sz="8" w:space="0" w:color="auto"/>
              <w:left w:val="single" w:sz="8" w:space="0" w:color="auto"/>
              <w:right w:val="single" w:sz="8" w:space="0" w:color="auto"/>
            </w:tcBorders>
            <w:shd w:val="clear" w:color="auto" w:fill="auto"/>
            <w:noWrap/>
            <w:vAlign w:val="bottom"/>
            <w:hideMark/>
          </w:tcPr>
          <w:p w14:paraId="12EE5C74" w14:textId="6D8684A6"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210</w:t>
            </w:r>
          </w:p>
        </w:tc>
        <w:tc>
          <w:tcPr>
            <w:tcW w:w="1276" w:type="dxa"/>
            <w:tcBorders>
              <w:top w:val="single" w:sz="8" w:space="0" w:color="auto"/>
              <w:left w:val="single" w:sz="8" w:space="0" w:color="auto"/>
              <w:right w:val="single" w:sz="8" w:space="0" w:color="auto"/>
            </w:tcBorders>
            <w:shd w:val="clear" w:color="auto" w:fill="auto"/>
            <w:noWrap/>
            <w:vAlign w:val="bottom"/>
            <w:hideMark/>
          </w:tcPr>
          <w:p w14:paraId="5D5D7EEB" w14:textId="61D549BB"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253</w:t>
            </w:r>
          </w:p>
        </w:tc>
      </w:tr>
      <w:tr w:rsidR="000C7520" w:rsidRPr="003A14FE" w14:paraId="5360A3C6" w14:textId="77777777" w:rsidTr="009902A9">
        <w:trPr>
          <w:gridBefore w:val="1"/>
          <w:gridAfter w:val="1"/>
          <w:wBefore w:w="284" w:type="dxa"/>
          <w:wAfter w:w="284" w:type="dxa"/>
          <w:trHeight w:val="315"/>
        </w:trPr>
        <w:tc>
          <w:tcPr>
            <w:tcW w:w="2126" w:type="dxa"/>
            <w:tcBorders>
              <w:left w:val="single" w:sz="8" w:space="0" w:color="auto"/>
              <w:bottom w:val="single" w:sz="8" w:space="0" w:color="auto"/>
              <w:right w:val="single" w:sz="8" w:space="0" w:color="auto"/>
            </w:tcBorders>
            <w:shd w:val="clear" w:color="auto" w:fill="auto"/>
            <w:noWrap/>
            <w:vAlign w:val="bottom"/>
            <w:hideMark/>
          </w:tcPr>
          <w:p w14:paraId="7CC2EC62" w14:textId="7B3BDC42" w:rsidR="001305BB" w:rsidRPr="003A14FE" w:rsidRDefault="006623F8" w:rsidP="006E5E46">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xml:space="preserve">   </w:t>
            </w:r>
            <w:r w:rsidR="001305BB" w:rsidRPr="003A14FE">
              <w:rPr>
                <w:rFonts w:ascii="Times New Roman" w:eastAsia="Times New Roman" w:hAnsi="Times New Roman" w:cs="Times New Roman"/>
                <w:color w:val="000000"/>
                <w:sz w:val="20"/>
                <w:szCs w:val="20"/>
                <w:lang w:val="en-GB" w:eastAsia="es-ES"/>
              </w:rPr>
              <w:t>No = 0</w:t>
            </w:r>
            <w:r w:rsidR="00B06B6F" w:rsidRPr="003A14FE">
              <w:rPr>
                <w:rFonts w:ascii="Times New Roman" w:eastAsia="Times New Roman" w:hAnsi="Times New Roman" w:cs="Times New Roman"/>
                <w:color w:val="000000"/>
                <w:sz w:val="20"/>
                <w:szCs w:val="20"/>
                <w:lang w:val="en-GB" w:eastAsia="es-ES"/>
              </w:rPr>
              <w:t>; Yes = 1</w:t>
            </w:r>
          </w:p>
        </w:tc>
        <w:tc>
          <w:tcPr>
            <w:tcW w:w="1276" w:type="dxa"/>
            <w:tcBorders>
              <w:left w:val="single" w:sz="8" w:space="0" w:color="auto"/>
              <w:bottom w:val="single" w:sz="8" w:space="0" w:color="auto"/>
              <w:right w:val="single" w:sz="8" w:space="0" w:color="auto"/>
            </w:tcBorders>
            <w:shd w:val="clear" w:color="auto" w:fill="auto"/>
            <w:noWrap/>
            <w:vAlign w:val="bottom"/>
            <w:hideMark/>
          </w:tcPr>
          <w:p w14:paraId="5CF36968" w14:textId="495BE762"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428)</w:t>
            </w:r>
          </w:p>
        </w:tc>
        <w:tc>
          <w:tcPr>
            <w:tcW w:w="1276" w:type="dxa"/>
            <w:tcBorders>
              <w:left w:val="single" w:sz="8" w:space="0" w:color="auto"/>
              <w:bottom w:val="single" w:sz="8" w:space="0" w:color="auto"/>
              <w:right w:val="single" w:sz="8" w:space="0" w:color="auto"/>
            </w:tcBorders>
            <w:shd w:val="clear" w:color="auto" w:fill="auto"/>
            <w:noWrap/>
            <w:vAlign w:val="bottom"/>
            <w:hideMark/>
          </w:tcPr>
          <w:p w14:paraId="011F93BA" w14:textId="590AA37C"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709)</w:t>
            </w:r>
          </w:p>
        </w:tc>
        <w:tc>
          <w:tcPr>
            <w:tcW w:w="1275" w:type="dxa"/>
            <w:tcBorders>
              <w:left w:val="single" w:sz="8" w:space="0" w:color="auto"/>
              <w:bottom w:val="single" w:sz="8" w:space="0" w:color="auto"/>
              <w:right w:val="single" w:sz="8" w:space="0" w:color="auto"/>
            </w:tcBorders>
            <w:shd w:val="clear" w:color="auto" w:fill="auto"/>
            <w:noWrap/>
            <w:vAlign w:val="bottom"/>
            <w:hideMark/>
          </w:tcPr>
          <w:p w14:paraId="3372EAFD" w14:textId="02CF4DEC"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698)</w:t>
            </w:r>
          </w:p>
        </w:tc>
        <w:tc>
          <w:tcPr>
            <w:tcW w:w="1276" w:type="dxa"/>
            <w:tcBorders>
              <w:left w:val="single" w:sz="8" w:space="0" w:color="auto"/>
              <w:bottom w:val="single" w:sz="8" w:space="0" w:color="auto"/>
              <w:right w:val="single" w:sz="8" w:space="0" w:color="auto"/>
            </w:tcBorders>
            <w:shd w:val="clear" w:color="auto" w:fill="auto"/>
            <w:noWrap/>
            <w:vAlign w:val="bottom"/>
            <w:hideMark/>
          </w:tcPr>
          <w:p w14:paraId="5AADAA07" w14:textId="51E9E893"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300)</w:t>
            </w:r>
          </w:p>
        </w:tc>
      </w:tr>
      <w:tr w:rsidR="00D45CA5" w:rsidRPr="003A14FE" w14:paraId="364DCEDD" w14:textId="77777777" w:rsidTr="006905C3">
        <w:trPr>
          <w:gridBefore w:val="1"/>
          <w:gridAfter w:val="1"/>
          <w:wBefore w:w="284" w:type="dxa"/>
          <w:wAfter w:w="284" w:type="dxa"/>
          <w:trHeight w:val="315"/>
        </w:trPr>
        <w:tc>
          <w:tcPr>
            <w:tcW w:w="2126" w:type="dxa"/>
            <w:tcBorders>
              <w:top w:val="single" w:sz="8" w:space="0" w:color="auto"/>
              <w:left w:val="single" w:sz="8" w:space="0" w:color="auto"/>
              <w:right w:val="single" w:sz="8" w:space="0" w:color="auto"/>
            </w:tcBorders>
            <w:shd w:val="clear" w:color="auto" w:fill="auto"/>
            <w:noWrap/>
            <w:vAlign w:val="bottom"/>
            <w:hideMark/>
          </w:tcPr>
          <w:p w14:paraId="3D77C131" w14:textId="77777777" w:rsidR="006E5E46" w:rsidRPr="003A14FE" w:rsidRDefault="006E5E46" w:rsidP="006E5E46">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Gender</w:t>
            </w:r>
          </w:p>
        </w:tc>
        <w:tc>
          <w:tcPr>
            <w:tcW w:w="1276" w:type="dxa"/>
            <w:tcBorders>
              <w:top w:val="single" w:sz="8" w:space="0" w:color="auto"/>
              <w:left w:val="single" w:sz="8" w:space="0" w:color="auto"/>
              <w:right w:val="single" w:sz="8" w:space="0" w:color="auto"/>
            </w:tcBorders>
            <w:shd w:val="clear" w:color="auto" w:fill="auto"/>
            <w:noWrap/>
            <w:vAlign w:val="bottom"/>
            <w:hideMark/>
          </w:tcPr>
          <w:p w14:paraId="363B3B9C" w14:textId="3EFFAB36"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504</w:t>
            </w:r>
          </w:p>
        </w:tc>
        <w:tc>
          <w:tcPr>
            <w:tcW w:w="1276" w:type="dxa"/>
            <w:tcBorders>
              <w:top w:val="single" w:sz="8" w:space="0" w:color="auto"/>
              <w:left w:val="single" w:sz="8" w:space="0" w:color="auto"/>
              <w:right w:val="single" w:sz="8" w:space="0" w:color="auto"/>
            </w:tcBorders>
            <w:shd w:val="clear" w:color="auto" w:fill="auto"/>
            <w:noWrap/>
            <w:vAlign w:val="bottom"/>
            <w:hideMark/>
          </w:tcPr>
          <w:p w14:paraId="196A9C1A" w14:textId="58E9BC48"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076</w:t>
            </w:r>
          </w:p>
        </w:tc>
        <w:tc>
          <w:tcPr>
            <w:tcW w:w="1275" w:type="dxa"/>
            <w:tcBorders>
              <w:top w:val="single" w:sz="8" w:space="0" w:color="auto"/>
              <w:left w:val="single" w:sz="8" w:space="0" w:color="auto"/>
              <w:right w:val="single" w:sz="8" w:space="0" w:color="auto"/>
            </w:tcBorders>
            <w:shd w:val="clear" w:color="auto" w:fill="auto"/>
            <w:noWrap/>
            <w:vAlign w:val="bottom"/>
            <w:hideMark/>
          </w:tcPr>
          <w:p w14:paraId="29F34F6A" w14:textId="1879D93E"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336</w:t>
            </w:r>
          </w:p>
        </w:tc>
        <w:tc>
          <w:tcPr>
            <w:tcW w:w="1276" w:type="dxa"/>
            <w:tcBorders>
              <w:top w:val="single" w:sz="8" w:space="0" w:color="auto"/>
              <w:left w:val="single" w:sz="8" w:space="0" w:color="auto"/>
              <w:right w:val="single" w:sz="8" w:space="0" w:color="auto"/>
            </w:tcBorders>
            <w:shd w:val="clear" w:color="auto" w:fill="D9D9D9" w:themeFill="background1" w:themeFillShade="D9"/>
            <w:noWrap/>
            <w:vAlign w:val="bottom"/>
            <w:hideMark/>
          </w:tcPr>
          <w:p w14:paraId="763A514C" w14:textId="4B2B26D3"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683</w:t>
            </w:r>
          </w:p>
        </w:tc>
      </w:tr>
      <w:tr w:rsidR="000C7520" w:rsidRPr="003A14FE" w14:paraId="653FAE9F" w14:textId="77777777" w:rsidTr="006905C3">
        <w:trPr>
          <w:gridBefore w:val="1"/>
          <w:gridAfter w:val="1"/>
          <w:wBefore w:w="284" w:type="dxa"/>
          <w:wAfter w:w="284" w:type="dxa"/>
          <w:trHeight w:val="315"/>
        </w:trPr>
        <w:tc>
          <w:tcPr>
            <w:tcW w:w="2126" w:type="dxa"/>
            <w:tcBorders>
              <w:left w:val="single" w:sz="8" w:space="0" w:color="auto"/>
              <w:bottom w:val="single" w:sz="8" w:space="0" w:color="auto"/>
              <w:right w:val="single" w:sz="8" w:space="0" w:color="auto"/>
            </w:tcBorders>
            <w:shd w:val="clear" w:color="auto" w:fill="auto"/>
            <w:noWrap/>
            <w:vAlign w:val="bottom"/>
            <w:hideMark/>
          </w:tcPr>
          <w:p w14:paraId="14232EE7" w14:textId="03F183CA" w:rsidR="001305BB" w:rsidRPr="003A14FE" w:rsidRDefault="006623F8" w:rsidP="006E5E46">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xml:space="preserve">   Male</w:t>
            </w:r>
            <w:r w:rsidR="00E247C9" w:rsidRPr="003A14FE">
              <w:rPr>
                <w:rFonts w:ascii="Times New Roman" w:eastAsia="Times New Roman" w:hAnsi="Times New Roman" w:cs="Times New Roman"/>
                <w:color w:val="000000"/>
                <w:sz w:val="20"/>
                <w:szCs w:val="20"/>
                <w:lang w:val="en-GB" w:eastAsia="es-ES"/>
              </w:rPr>
              <w:t xml:space="preserve"> </w:t>
            </w:r>
            <w:r w:rsidRPr="003A14FE">
              <w:rPr>
                <w:rFonts w:ascii="Times New Roman" w:eastAsia="Times New Roman" w:hAnsi="Times New Roman" w:cs="Times New Roman"/>
                <w:color w:val="000000"/>
                <w:sz w:val="20"/>
                <w:szCs w:val="20"/>
                <w:lang w:val="en-GB" w:eastAsia="es-ES"/>
              </w:rPr>
              <w:t>= 0</w:t>
            </w:r>
            <w:r w:rsidR="00E247C9" w:rsidRPr="003A14FE">
              <w:rPr>
                <w:rFonts w:ascii="Times New Roman" w:eastAsia="Times New Roman" w:hAnsi="Times New Roman" w:cs="Times New Roman"/>
                <w:color w:val="000000"/>
                <w:sz w:val="20"/>
                <w:szCs w:val="20"/>
                <w:lang w:val="en-GB" w:eastAsia="es-ES"/>
              </w:rPr>
              <w:t xml:space="preserve">; </w:t>
            </w:r>
            <w:r w:rsidR="001305BB" w:rsidRPr="003A14FE">
              <w:rPr>
                <w:rFonts w:ascii="Times New Roman" w:eastAsia="Times New Roman" w:hAnsi="Times New Roman" w:cs="Times New Roman"/>
                <w:color w:val="000000"/>
                <w:sz w:val="20"/>
                <w:szCs w:val="20"/>
                <w:lang w:val="en-GB" w:eastAsia="es-ES"/>
              </w:rPr>
              <w:t>Female = 1</w:t>
            </w:r>
          </w:p>
        </w:tc>
        <w:tc>
          <w:tcPr>
            <w:tcW w:w="1276" w:type="dxa"/>
            <w:tcBorders>
              <w:left w:val="single" w:sz="8" w:space="0" w:color="auto"/>
              <w:bottom w:val="single" w:sz="8" w:space="0" w:color="auto"/>
              <w:right w:val="single" w:sz="8" w:space="0" w:color="auto"/>
            </w:tcBorders>
            <w:shd w:val="clear" w:color="auto" w:fill="auto"/>
            <w:noWrap/>
            <w:vAlign w:val="bottom"/>
            <w:hideMark/>
          </w:tcPr>
          <w:p w14:paraId="24CB1449" w14:textId="4EF79695"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108)</w:t>
            </w:r>
          </w:p>
        </w:tc>
        <w:tc>
          <w:tcPr>
            <w:tcW w:w="1276" w:type="dxa"/>
            <w:tcBorders>
              <w:left w:val="single" w:sz="8" w:space="0" w:color="auto"/>
              <w:bottom w:val="single" w:sz="8" w:space="0" w:color="auto"/>
              <w:right w:val="single" w:sz="8" w:space="0" w:color="auto"/>
            </w:tcBorders>
            <w:shd w:val="clear" w:color="auto" w:fill="auto"/>
            <w:noWrap/>
            <w:vAlign w:val="bottom"/>
            <w:hideMark/>
          </w:tcPr>
          <w:p w14:paraId="1DD5E91F" w14:textId="63965D17"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848)</w:t>
            </w:r>
          </w:p>
        </w:tc>
        <w:tc>
          <w:tcPr>
            <w:tcW w:w="1275" w:type="dxa"/>
            <w:tcBorders>
              <w:left w:val="single" w:sz="8" w:space="0" w:color="auto"/>
              <w:bottom w:val="single" w:sz="8" w:space="0" w:color="auto"/>
              <w:right w:val="single" w:sz="8" w:space="0" w:color="auto"/>
            </w:tcBorders>
            <w:shd w:val="clear" w:color="auto" w:fill="auto"/>
            <w:noWrap/>
            <w:vAlign w:val="bottom"/>
            <w:hideMark/>
          </w:tcPr>
          <w:p w14:paraId="325D115F" w14:textId="774CB3CB"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541)</w:t>
            </w:r>
          </w:p>
        </w:tc>
        <w:tc>
          <w:tcPr>
            <w:tcW w:w="1276" w:type="dxa"/>
            <w:tcBorders>
              <w:left w:val="single" w:sz="8" w:space="0" w:color="auto"/>
              <w:bottom w:val="single" w:sz="8" w:space="0" w:color="auto"/>
              <w:right w:val="single" w:sz="8" w:space="0" w:color="auto"/>
            </w:tcBorders>
            <w:shd w:val="clear" w:color="auto" w:fill="D9D9D9" w:themeFill="background1" w:themeFillShade="D9"/>
            <w:noWrap/>
            <w:vAlign w:val="bottom"/>
            <w:hideMark/>
          </w:tcPr>
          <w:p w14:paraId="37702B73" w14:textId="401C955C"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w:t>
            </w:r>
            <w:proofErr w:type="gramStart"/>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007)*</w:t>
            </w:r>
            <w:proofErr w:type="gramEnd"/>
            <w:r w:rsidR="0045078A" w:rsidRPr="003A14FE">
              <w:rPr>
                <w:rFonts w:ascii="Times New Roman" w:eastAsia="Times New Roman" w:hAnsi="Times New Roman" w:cs="Times New Roman"/>
                <w:color w:val="000000"/>
                <w:sz w:val="20"/>
                <w:szCs w:val="20"/>
                <w:lang w:val="en-GB" w:eastAsia="es-ES"/>
              </w:rPr>
              <w:t>**</w:t>
            </w:r>
          </w:p>
        </w:tc>
      </w:tr>
      <w:tr w:rsidR="00D45CA5" w:rsidRPr="003A14FE" w14:paraId="1965FF52" w14:textId="77777777" w:rsidTr="009902A9">
        <w:trPr>
          <w:gridBefore w:val="1"/>
          <w:gridAfter w:val="1"/>
          <w:wBefore w:w="284" w:type="dxa"/>
          <w:wAfter w:w="284" w:type="dxa"/>
          <w:trHeight w:val="315"/>
        </w:trPr>
        <w:tc>
          <w:tcPr>
            <w:tcW w:w="2126" w:type="dxa"/>
            <w:tcBorders>
              <w:top w:val="single" w:sz="8" w:space="0" w:color="auto"/>
              <w:left w:val="single" w:sz="8" w:space="0" w:color="auto"/>
              <w:right w:val="single" w:sz="8" w:space="0" w:color="auto"/>
            </w:tcBorders>
            <w:shd w:val="clear" w:color="auto" w:fill="auto"/>
            <w:noWrap/>
            <w:vAlign w:val="bottom"/>
            <w:hideMark/>
          </w:tcPr>
          <w:p w14:paraId="571AED6A" w14:textId="36E62046" w:rsidR="006E5E46" w:rsidRPr="003A14FE" w:rsidRDefault="00413413" w:rsidP="006E5E46">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IR</w:t>
            </w:r>
            <w:r w:rsidR="007649C5" w:rsidRPr="003A14FE">
              <w:rPr>
                <w:rFonts w:ascii="Times New Roman" w:eastAsia="Times New Roman" w:hAnsi="Times New Roman" w:cs="Times New Roman"/>
                <w:color w:val="000000"/>
                <w:sz w:val="20"/>
                <w:szCs w:val="20"/>
                <w:lang w:val="en-GB" w:eastAsia="es-ES"/>
              </w:rPr>
              <w:t>GA</w:t>
            </w:r>
          </w:p>
        </w:tc>
        <w:tc>
          <w:tcPr>
            <w:tcW w:w="1276" w:type="dxa"/>
            <w:tcBorders>
              <w:top w:val="single" w:sz="8" w:space="0" w:color="auto"/>
              <w:left w:val="single" w:sz="8" w:space="0" w:color="auto"/>
              <w:right w:val="single" w:sz="8" w:space="0" w:color="auto"/>
            </w:tcBorders>
            <w:shd w:val="clear" w:color="auto" w:fill="auto"/>
            <w:noWrap/>
            <w:vAlign w:val="bottom"/>
            <w:hideMark/>
          </w:tcPr>
          <w:p w14:paraId="3F12EBAD" w14:textId="00741207"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399</w:t>
            </w:r>
          </w:p>
        </w:tc>
        <w:tc>
          <w:tcPr>
            <w:tcW w:w="1276" w:type="dxa"/>
            <w:tcBorders>
              <w:top w:val="single" w:sz="8" w:space="0" w:color="auto"/>
              <w:left w:val="single" w:sz="8" w:space="0" w:color="auto"/>
              <w:right w:val="single" w:sz="8" w:space="0" w:color="auto"/>
            </w:tcBorders>
            <w:shd w:val="clear" w:color="auto" w:fill="auto"/>
            <w:noWrap/>
            <w:vAlign w:val="bottom"/>
            <w:hideMark/>
          </w:tcPr>
          <w:p w14:paraId="53E82277" w14:textId="755A0394"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802</w:t>
            </w:r>
          </w:p>
        </w:tc>
        <w:tc>
          <w:tcPr>
            <w:tcW w:w="1275" w:type="dxa"/>
            <w:tcBorders>
              <w:top w:val="single" w:sz="8" w:space="0" w:color="auto"/>
              <w:left w:val="single" w:sz="8" w:space="0" w:color="auto"/>
              <w:right w:val="single" w:sz="8" w:space="0" w:color="auto"/>
            </w:tcBorders>
            <w:shd w:val="clear" w:color="auto" w:fill="auto"/>
            <w:noWrap/>
            <w:vAlign w:val="bottom"/>
            <w:hideMark/>
          </w:tcPr>
          <w:p w14:paraId="0B7F082D" w14:textId="04FDAAAC"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147</w:t>
            </w:r>
          </w:p>
        </w:tc>
        <w:tc>
          <w:tcPr>
            <w:tcW w:w="1276" w:type="dxa"/>
            <w:tcBorders>
              <w:top w:val="single" w:sz="8" w:space="0" w:color="auto"/>
              <w:left w:val="single" w:sz="8" w:space="0" w:color="auto"/>
              <w:right w:val="single" w:sz="8" w:space="0" w:color="auto"/>
            </w:tcBorders>
            <w:shd w:val="clear" w:color="auto" w:fill="auto"/>
            <w:noWrap/>
            <w:vAlign w:val="bottom"/>
            <w:hideMark/>
          </w:tcPr>
          <w:p w14:paraId="23694AC4" w14:textId="35134672"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211</w:t>
            </w:r>
          </w:p>
        </w:tc>
      </w:tr>
      <w:tr w:rsidR="000C7520" w:rsidRPr="003A14FE" w14:paraId="4421B421" w14:textId="77777777" w:rsidTr="009902A9">
        <w:trPr>
          <w:gridBefore w:val="1"/>
          <w:gridAfter w:val="1"/>
          <w:wBefore w:w="284" w:type="dxa"/>
          <w:wAfter w:w="284" w:type="dxa"/>
          <w:trHeight w:val="315"/>
        </w:trPr>
        <w:tc>
          <w:tcPr>
            <w:tcW w:w="2126" w:type="dxa"/>
            <w:tcBorders>
              <w:left w:val="single" w:sz="8" w:space="0" w:color="auto"/>
              <w:bottom w:val="single" w:sz="8" w:space="0" w:color="auto"/>
              <w:right w:val="single" w:sz="8" w:space="0" w:color="auto"/>
            </w:tcBorders>
            <w:shd w:val="clear" w:color="auto" w:fill="auto"/>
            <w:noWrap/>
            <w:vAlign w:val="bottom"/>
            <w:hideMark/>
          </w:tcPr>
          <w:p w14:paraId="2B66DBF7" w14:textId="2A1AD688" w:rsidR="001305BB" w:rsidRPr="003A14FE" w:rsidRDefault="00A84134" w:rsidP="006E5E46">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xml:space="preserve">   </w:t>
            </w:r>
            <w:r w:rsidR="001305BB" w:rsidRPr="003A14FE">
              <w:rPr>
                <w:rFonts w:ascii="Times New Roman" w:eastAsia="Times New Roman" w:hAnsi="Times New Roman" w:cs="Times New Roman"/>
                <w:color w:val="000000"/>
                <w:sz w:val="20"/>
                <w:szCs w:val="20"/>
                <w:lang w:val="en-GB" w:eastAsia="es-ES"/>
              </w:rPr>
              <w:t>0-10</w:t>
            </w:r>
          </w:p>
        </w:tc>
        <w:tc>
          <w:tcPr>
            <w:tcW w:w="1276" w:type="dxa"/>
            <w:tcBorders>
              <w:left w:val="single" w:sz="8" w:space="0" w:color="auto"/>
              <w:bottom w:val="single" w:sz="8" w:space="0" w:color="auto"/>
              <w:right w:val="single" w:sz="8" w:space="0" w:color="auto"/>
            </w:tcBorders>
            <w:shd w:val="clear" w:color="auto" w:fill="auto"/>
            <w:noWrap/>
            <w:vAlign w:val="bottom"/>
            <w:hideMark/>
          </w:tcPr>
          <w:p w14:paraId="24116FDE" w14:textId="07153A3B"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533)</w:t>
            </w:r>
          </w:p>
        </w:tc>
        <w:tc>
          <w:tcPr>
            <w:tcW w:w="1276" w:type="dxa"/>
            <w:tcBorders>
              <w:left w:val="single" w:sz="8" w:space="0" w:color="auto"/>
              <w:bottom w:val="single" w:sz="8" w:space="0" w:color="auto"/>
              <w:right w:val="single" w:sz="8" w:space="0" w:color="auto"/>
            </w:tcBorders>
            <w:shd w:val="clear" w:color="auto" w:fill="auto"/>
            <w:noWrap/>
            <w:vAlign w:val="bottom"/>
            <w:hideMark/>
          </w:tcPr>
          <w:p w14:paraId="4BFD6905" w14:textId="23AE22D5"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325)</w:t>
            </w:r>
          </w:p>
        </w:tc>
        <w:tc>
          <w:tcPr>
            <w:tcW w:w="1275" w:type="dxa"/>
            <w:tcBorders>
              <w:left w:val="single" w:sz="8" w:space="0" w:color="auto"/>
              <w:bottom w:val="single" w:sz="8" w:space="0" w:color="auto"/>
              <w:right w:val="single" w:sz="8" w:space="0" w:color="auto"/>
            </w:tcBorders>
            <w:shd w:val="clear" w:color="auto" w:fill="auto"/>
            <w:noWrap/>
            <w:vAlign w:val="bottom"/>
            <w:hideMark/>
          </w:tcPr>
          <w:p w14:paraId="53B2C8B2" w14:textId="0AB81A96"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314)</w:t>
            </w:r>
          </w:p>
        </w:tc>
        <w:tc>
          <w:tcPr>
            <w:tcW w:w="1276" w:type="dxa"/>
            <w:tcBorders>
              <w:left w:val="single" w:sz="8" w:space="0" w:color="auto"/>
              <w:bottom w:val="single" w:sz="8" w:space="0" w:color="auto"/>
              <w:right w:val="single" w:sz="8" w:space="0" w:color="auto"/>
            </w:tcBorders>
            <w:shd w:val="clear" w:color="auto" w:fill="auto"/>
            <w:noWrap/>
            <w:vAlign w:val="bottom"/>
            <w:hideMark/>
          </w:tcPr>
          <w:p w14:paraId="0CCA3360" w14:textId="6DFDC0E4"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679)</w:t>
            </w:r>
          </w:p>
        </w:tc>
      </w:tr>
      <w:tr w:rsidR="00D45CA5" w:rsidRPr="003A14FE" w14:paraId="435AB524" w14:textId="77777777" w:rsidTr="009902A9">
        <w:trPr>
          <w:gridBefore w:val="1"/>
          <w:gridAfter w:val="1"/>
          <w:wBefore w:w="284" w:type="dxa"/>
          <w:wAfter w:w="284" w:type="dxa"/>
          <w:trHeight w:val="315"/>
        </w:trPr>
        <w:tc>
          <w:tcPr>
            <w:tcW w:w="2126" w:type="dxa"/>
            <w:tcBorders>
              <w:top w:val="single" w:sz="8" w:space="0" w:color="auto"/>
              <w:left w:val="single" w:sz="8" w:space="0" w:color="auto"/>
              <w:right w:val="single" w:sz="8" w:space="0" w:color="auto"/>
            </w:tcBorders>
            <w:shd w:val="clear" w:color="auto" w:fill="auto"/>
            <w:noWrap/>
            <w:vAlign w:val="bottom"/>
            <w:hideMark/>
          </w:tcPr>
          <w:p w14:paraId="5C08300D" w14:textId="71D5C726" w:rsidR="006E5E46" w:rsidRPr="003A14FE" w:rsidRDefault="007649C5" w:rsidP="006E5E46">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BAGA</w:t>
            </w:r>
          </w:p>
        </w:tc>
        <w:tc>
          <w:tcPr>
            <w:tcW w:w="1276" w:type="dxa"/>
            <w:tcBorders>
              <w:top w:val="single" w:sz="8" w:space="0" w:color="auto"/>
              <w:left w:val="single" w:sz="8" w:space="0" w:color="auto"/>
              <w:right w:val="single" w:sz="8" w:space="0" w:color="auto"/>
            </w:tcBorders>
            <w:shd w:val="clear" w:color="auto" w:fill="auto"/>
            <w:noWrap/>
            <w:vAlign w:val="bottom"/>
            <w:hideMark/>
          </w:tcPr>
          <w:p w14:paraId="4128494D" w14:textId="69CE7A48"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060</w:t>
            </w:r>
          </w:p>
        </w:tc>
        <w:tc>
          <w:tcPr>
            <w:tcW w:w="1276" w:type="dxa"/>
            <w:tcBorders>
              <w:top w:val="single" w:sz="8" w:space="0" w:color="auto"/>
              <w:left w:val="single" w:sz="8" w:space="0" w:color="auto"/>
              <w:right w:val="single" w:sz="8" w:space="0" w:color="auto"/>
            </w:tcBorders>
            <w:shd w:val="clear" w:color="auto" w:fill="auto"/>
            <w:noWrap/>
            <w:vAlign w:val="bottom"/>
            <w:hideMark/>
          </w:tcPr>
          <w:p w14:paraId="4190DC00" w14:textId="00A08CFE"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242</w:t>
            </w:r>
          </w:p>
        </w:tc>
        <w:tc>
          <w:tcPr>
            <w:tcW w:w="1275" w:type="dxa"/>
            <w:tcBorders>
              <w:top w:val="single" w:sz="8" w:space="0" w:color="auto"/>
              <w:left w:val="single" w:sz="8" w:space="0" w:color="auto"/>
              <w:right w:val="single" w:sz="8" w:space="0" w:color="auto"/>
            </w:tcBorders>
            <w:shd w:val="clear" w:color="auto" w:fill="auto"/>
            <w:noWrap/>
            <w:vAlign w:val="bottom"/>
            <w:hideMark/>
          </w:tcPr>
          <w:p w14:paraId="6D54BB59" w14:textId="7BDFDDFC"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305</w:t>
            </w:r>
          </w:p>
        </w:tc>
        <w:tc>
          <w:tcPr>
            <w:tcW w:w="1276" w:type="dxa"/>
            <w:tcBorders>
              <w:top w:val="single" w:sz="8" w:space="0" w:color="auto"/>
              <w:left w:val="single" w:sz="8" w:space="0" w:color="auto"/>
              <w:right w:val="single" w:sz="8" w:space="0" w:color="auto"/>
            </w:tcBorders>
            <w:shd w:val="clear" w:color="auto" w:fill="auto"/>
            <w:noWrap/>
            <w:vAlign w:val="bottom"/>
            <w:hideMark/>
          </w:tcPr>
          <w:p w14:paraId="66A42CE2" w14:textId="707E6EC6"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123</w:t>
            </w:r>
          </w:p>
        </w:tc>
      </w:tr>
      <w:tr w:rsidR="000C7520" w:rsidRPr="003A14FE" w14:paraId="20631DF3" w14:textId="77777777" w:rsidTr="009902A9">
        <w:trPr>
          <w:gridBefore w:val="1"/>
          <w:gridAfter w:val="1"/>
          <w:wBefore w:w="284" w:type="dxa"/>
          <w:wAfter w:w="284" w:type="dxa"/>
          <w:trHeight w:val="315"/>
        </w:trPr>
        <w:tc>
          <w:tcPr>
            <w:tcW w:w="2126" w:type="dxa"/>
            <w:tcBorders>
              <w:left w:val="single" w:sz="8" w:space="0" w:color="auto"/>
              <w:bottom w:val="single" w:sz="8" w:space="0" w:color="auto"/>
              <w:right w:val="single" w:sz="8" w:space="0" w:color="auto"/>
            </w:tcBorders>
            <w:shd w:val="clear" w:color="auto" w:fill="auto"/>
            <w:noWrap/>
            <w:vAlign w:val="bottom"/>
            <w:hideMark/>
          </w:tcPr>
          <w:p w14:paraId="091A605A" w14:textId="17C277F4" w:rsidR="001305BB" w:rsidRPr="003A14FE" w:rsidRDefault="00A84134" w:rsidP="006E5E46">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xml:space="preserve">   </w:t>
            </w:r>
            <w:r w:rsidR="001305BB" w:rsidRPr="003A14FE">
              <w:rPr>
                <w:rFonts w:ascii="Times New Roman" w:eastAsia="Times New Roman" w:hAnsi="Times New Roman" w:cs="Times New Roman"/>
                <w:color w:val="000000"/>
                <w:sz w:val="20"/>
                <w:szCs w:val="20"/>
                <w:lang w:val="en-GB" w:eastAsia="es-ES"/>
              </w:rPr>
              <w:t>0-10</w:t>
            </w:r>
          </w:p>
        </w:tc>
        <w:tc>
          <w:tcPr>
            <w:tcW w:w="1276" w:type="dxa"/>
            <w:tcBorders>
              <w:left w:val="single" w:sz="8" w:space="0" w:color="auto"/>
              <w:bottom w:val="single" w:sz="8" w:space="0" w:color="auto"/>
              <w:right w:val="single" w:sz="8" w:space="0" w:color="auto"/>
            </w:tcBorders>
            <w:shd w:val="clear" w:color="auto" w:fill="auto"/>
            <w:noWrap/>
            <w:vAlign w:val="bottom"/>
            <w:hideMark/>
          </w:tcPr>
          <w:p w14:paraId="53EF0A8D" w14:textId="0895468F"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905)</w:t>
            </w:r>
          </w:p>
        </w:tc>
        <w:tc>
          <w:tcPr>
            <w:tcW w:w="1276" w:type="dxa"/>
            <w:tcBorders>
              <w:left w:val="single" w:sz="8" w:space="0" w:color="auto"/>
              <w:bottom w:val="single" w:sz="8" w:space="0" w:color="auto"/>
              <w:right w:val="single" w:sz="8" w:space="0" w:color="auto"/>
            </w:tcBorders>
            <w:shd w:val="clear" w:color="auto" w:fill="auto"/>
            <w:noWrap/>
            <w:vAlign w:val="bottom"/>
            <w:hideMark/>
          </w:tcPr>
          <w:p w14:paraId="1474A35C" w14:textId="31655020"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704)</w:t>
            </w:r>
          </w:p>
        </w:tc>
        <w:tc>
          <w:tcPr>
            <w:tcW w:w="1275" w:type="dxa"/>
            <w:tcBorders>
              <w:left w:val="single" w:sz="8" w:space="0" w:color="auto"/>
              <w:bottom w:val="single" w:sz="8" w:space="0" w:color="auto"/>
              <w:right w:val="single" w:sz="8" w:space="0" w:color="auto"/>
            </w:tcBorders>
            <w:shd w:val="clear" w:color="auto" w:fill="auto"/>
            <w:noWrap/>
            <w:vAlign w:val="bottom"/>
            <w:hideMark/>
          </w:tcPr>
          <w:p w14:paraId="59ABB59F" w14:textId="54733E76"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732)</w:t>
            </w:r>
          </w:p>
        </w:tc>
        <w:tc>
          <w:tcPr>
            <w:tcW w:w="1276" w:type="dxa"/>
            <w:tcBorders>
              <w:left w:val="single" w:sz="8" w:space="0" w:color="auto"/>
              <w:bottom w:val="single" w:sz="8" w:space="0" w:color="auto"/>
              <w:right w:val="single" w:sz="8" w:space="0" w:color="auto"/>
            </w:tcBorders>
            <w:shd w:val="clear" w:color="auto" w:fill="auto"/>
            <w:noWrap/>
            <w:vAlign w:val="bottom"/>
            <w:hideMark/>
          </w:tcPr>
          <w:p w14:paraId="2B636D41" w14:textId="23889DBA"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759)</w:t>
            </w:r>
          </w:p>
        </w:tc>
      </w:tr>
      <w:tr w:rsidR="00D45CA5" w:rsidRPr="003A14FE" w14:paraId="4B9215B8" w14:textId="77777777" w:rsidTr="006905C3">
        <w:trPr>
          <w:gridBefore w:val="1"/>
          <w:gridAfter w:val="1"/>
          <w:wBefore w:w="284" w:type="dxa"/>
          <w:wAfter w:w="284" w:type="dxa"/>
          <w:trHeight w:val="315"/>
        </w:trPr>
        <w:tc>
          <w:tcPr>
            <w:tcW w:w="2126" w:type="dxa"/>
            <w:tcBorders>
              <w:top w:val="single" w:sz="8" w:space="0" w:color="auto"/>
              <w:left w:val="single" w:sz="8" w:space="0" w:color="auto"/>
              <w:right w:val="single" w:sz="8" w:space="0" w:color="auto"/>
            </w:tcBorders>
            <w:shd w:val="clear" w:color="auto" w:fill="auto"/>
            <w:noWrap/>
            <w:vAlign w:val="bottom"/>
            <w:hideMark/>
          </w:tcPr>
          <w:p w14:paraId="1580A3C2" w14:textId="3F51D241" w:rsidR="006E5E46" w:rsidRPr="003A14FE" w:rsidRDefault="007649C5" w:rsidP="006E5E46">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DGA</w:t>
            </w:r>
          </w:p>
        </w:tc>
        <w:tc>
          <w:tcPr>
            <w:tcW w:w="1276" w:type="dxa"/>
            <w:tcBorders>
              <w:top w:val="single" w:sz="8" w:space="0" w:color="auto"/>
              <w:left w:val="single" w:sz="8" w:space="0" w:color="auto"/>
              <w:right w:val="single" w:sz="8" w:space="0" w:color="auto"/>
            </w:tcBorders>
            <w:shd w:val="clear" w:color="auto" w:fill="auto"/>
            <w:noWrap/>
            <w:vAlign w:val="bottom"/>
            <w:hideMark/>
          </w:tcPr>
          <w:p w14:paraId="031710F6" w14:textId="69256C57"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028</w:t>
            </w:r>
          </w:p>
        </w:tc>
        <w:tc>
          <w:tcPr>
            <w:tcW w:w="1276" w:type="dxa"/>
            <w:tcBorders>
              <w:top w:val="single" w:sz="8" w:space="0" w:color="auto"/>
              <w:left w:val="single" w:sz="8" w:space="0" w:color="auto"/>
              <w:right w:val="single" w:sz="8" w:space="0" w:color="auto"/>
            </w:tcBorders>
            <w:shd w:val="clear" w:color="auto" w:fill="auto"/>
            <w:noWrap/>
            <w:vAlign w:val="bottom"/>
            <w:hideMark/>
          </w:tcPr>
          <w:p w14:paraId="26F26BC9" w14:textId="12A2188F"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623</w:t>
            </w:r>
          </w:p>
        </w:tc>
        <w:tc>
          <w:tcPr>
            <w:tcW w:w="1275" w:type="dxa"/>
            <w:tcBorders>
              <w:top w:val="single" w:sz="8" w:space="0" w:color="auto"/>
              <w:left w:val="single" w:sz="8" w:space="0" w:color="auto"/>
              <w:right w:val="single" w:sz="8" w:space="0" w:color="auto"/>
            </w:tcBorders>
            <w:shd w:val="clear" w:color="auto" w:fill="D9D9D9" w:themeFill="background1" w:themeFillShade="D9"/>
            <w:noWrap/>
            <w:vAlign w:val="bottom"/>
            <w:hideMark/>
          </w:tcPr>
          <w:p w14:paraId="3D1DBD43" w14:textId="3B82E67D"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557</w:t>
            </w:r>
          </w:p>
        </w:tc>
        <w:tc>
          <w:tcPr>
            <w:tcW w:w="1276" w:type="dxa"/>
            <w:tcBorders>
              <w:top w:val="single" w:sz="8" w:space="0" w:color="auto"/>
              <w:left w:val="single" w:sz="8" w:space="0" w:color="auto"/>
              <w:right w:val="single" w:sz="8" w:space="0" w:color="auto"/>
            </w:tcBorders>
            <w:shd w:val="clear" w:color="auto" w:fill="D9D9D9" w:themeFill="background1" w:themeFillShade="D9"/>
            <w:noWrap/>
            <w:vAlign w:val="bottom"/>
            <w:hideMark/>
          </w:tcPr>
          <w:p w14:paraId="38F28982" w14:textId="1A3FC295"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994</w:t>
            </w:r>
          </w:p>
        </w:tc>
      </w:tr>
      <w:tr w:rsidR="000C7520" w:rsidRPr="003A14FE" w14:paraId="5133AC05" w14:textId="77777777" w:rsidTr="006905C3">
        <w:trPr>
          <w:gridBefore w:val="1"/>
          <w:gridAfter w:val="1"/>
          <w:wBefore w:w="284" w:type="dxa"/>
          <w:wAfter w:w="284" w:type="dxa"/>
          <w:trHeight w:val="315"/>
        </w:trPr>
        <w:tc>
          <w:tcPr>
            <w:tcW w:w="2126" w:type="dxa"/>
            <w:tcBorders>
              <w:left w:val="single" w:sz="8" w:space="0" w:color="auto"/>
              <w:bottom w:val="single" w:sz="8" w:space="0" w:color="auto"/>
              <w:right w:val="single" w:sz="8" w:space="0" w:color="auto"/>
            </w:tcBorders>
            <w:shd w:val="clear" w:color="auto" w:fill="auto"/>
            <w:noWrap/>
            <w:vAlign w:val="bottom"/>
            <w:hideMark/>
          </w:tcPr>
          <w:p w14:paraId="54849390" w14:textId="75891083" w:rsidR="001305BB" w:rsidRPr="003A14FE" w:rsidRDefault="00A84134" w:rsidP="006E5E46">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xml:space="preserve">   </w:t>
            </w:r>
            <w:r w:rsidR="001305BB" w:rsidRPr="003A14FE">
              <w:rPr>
                <w:rFonts w:ascii="Times New Roman" w:eastAsia="Times New Roman" w:hAnsi="Times New Roman" w:cs="Times New Roman"/>
                <w:color w:val="000000"/>
                <w:sz w:val="20"/>
                <w:szCs w:val="20"/>
                <w:lang w:val="en-GB" w:eastAsia="es-ES"/>
              </w:rPr>
              <w:t>0-10</w:t>
            </w:r>
          </w:p>
        </w:tc>
        <w:tc>
          <w:tcPr>
            <w:tcW w:w="1276" w:type="dxa"/>
            <w:tcBorders>
              <w:left w:val="single" w:sz="8" w:space="0" w:color="auto"/>
              <w:bottom w:val="single" w:sz="8" w:space="0" w:color="auto"/>
              <w:right w:val="single" w:sz="8" w:space="0" w:color="auto"/>
            </w:tcBorders>
            <w:shd w:val="clear" w:color="auto" w:fill="auto"/>
            <w:noWrap/>
            <w:vAlign w:val="bottom"/>
            <w:hideMark/>
          </w:tcPr>
          <w:p w14:paraId="7D1DDA2B" w14:textId="1AA8F583"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946)</w:t>
            </w:r>
          </w:p>
        </w:tc>
        <w:tc>
          <w:tcPr>
            <w:tcW w:w="1276" w:type="dxa"/>
            <w:tcBorders>
              <w:left w:val="single" w:sz="8" w:space="0" w:color="auto"/>
              <w:bottom w:val="single" w:sz="8" w:space="0" w:color="auto"/>
              <w:right w:val="single" w:sz="8" w:space="0" w:color="auto"/>
            </w:tcBorders>
            <w:shd w:val="clear" w:color="auto" w:fill="auto"/>
            <w:noWrap/>
            <w:vAlign w:val="bottom"/>
            <w:hideMark/>
          </w:tcPr>
          <w:p w14:paraId="7D47A22C" w14:textId="3A4E8C54"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230)</w:t>
            </w:r>
          </w:p>
        </w:tc>
        <w:tc>
          <w:tcPr>
            <w:tcW w:w="1275" w:type="dxa"/>
            <w:tcBorders>
              <w:left w:val="single" w:sz="8" w:space="0" w:color="auto"/>
              <w:bottom w:val="single" w:sz="8" w:space="0" w:color="auto"/>
              <w:right w:val="single" w:sz="8" w:space="0" w:color="auto"/>
            </w:tcBorders>
            <w:shd w:val="clear" w:color="auto" w:fill="D9D9D9" w:themeFill="background1" w:themeFillShade="D9"/>
            <w:noWrap/>
            <w:vAlign w:val="bottom"/>
            <w:hideMark/>
          </w:tcPr>
          <w:p w14:paraId="40256A3F" w14:textId="738FCA43"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w:t>
            </w:r>
            <w:proofErr w:type="gramStart"/>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034)*</w:t>
            </w:r>
            <w:proofErr w:type="gramEnd"/>
            <w:r w:rsidRPr="003A14FE">
              <w:rPr>
                <w:rFonts w:ascii="Times New Roman" w:eastAsia="Times New Roman" w:hAnsi="Times New Roman" w:cs="Times New Roman"/>
                <w:color w:val="000000"/>
                <w:sz w:val="20"/>
                <w:szCs w:val="20"/>
                <w:lang w:val="en-GB" w:eastAsia="es-ES"/>
              </w:rPr>
              <w:t>*</w:t>
            </w:r>
          </w:p>
        </w:tc>
        <w:tc>
          <w:tcPr>
            <w:tcW w:w="1276" w:type="dxa"/>
            <w:tcBorders>
              <w:left w:val="single" w:sz="8" w:space="0" w:color="auto"/>
              <w:bottom w:val="single" w:sz="8" w:space="0" w:color="auto"/>
              <w:right w:val="single" w:sz="8" w:space="0" w:color="auto"/>
            </w:tcBorders>
            <w:shd w:val="clear" w:color="auto" w:fill="D9D9D9" w:themeFill="background1" w:themeFillShade="D9"/>
            <w:noWrap/>
            <w:vAlign w:val="bottom"/>
            <w:hideMark/>
          </w:tcPr>
          <w:p w14:paraId="7669BAE4" w14:textId="75D07B96"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w:t>
            </w:r>
            <w:proofErr w:type="gramStart"/>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003)*</w:t>
            </w:r>
            <w:proofErr w:type="gramEnd"/>
            <w:r w:rsidRPr="003A14FE">
              <w:rPr>
                <w:rFonts w:ascii="Times New Roman" w:eastAsia="Times New Roman" w:hAnsi="Times New Roman" w:cs="Times New Roman"/>
                <w:color w:val="000000"/>
                <w:sz w:val="20"/>
                <w:szCs w:val="20"/>
                <w:lang w:val="en-GB" w:eastAsia="es-ES"/>
              </w:rPr>
              <w:t>*</w:t>
            </w:r>
            <w:r w:rsidR="00756054" w:rsidRPr="003A14FE">
              <w:rPr>
                <w:rFonts w:ascii="Times New Roman" w:eastAsia="Times New Roman" w:hAnsi="Times New Roman" w:cs="Times New Roman"/>
                <w:color w:val="000000"/>
                <w:sz w:val="20"/>
                <w:szCs w:val="20"/>
                <w:lang w:val="en-GB" w:eastAsia="es-ES"/>
              </w:rPr>
              <w:t>*</w:t>
            </w:r>
          </w:p>
        </w:tc>
      </w:tr>
      <w:tr w:rsidR="00D45CA5" w:rsidRPr="003A14FE" w14:paraId="15389AF8" w14:textId="77777777" w:rsidTr="00801004">
        <w:trPr>
          <w:gridBefore w:val="1"/>
          <w:gridAfter w:val="1"/>
          <w:wBefore w:w="284" w:type="dxa"/>
          <w:wAfter w:w="284" w:type="dxa"/>
          <w:trHeight w:val="315"/>
        </w:trPr>
        <w:tc>
          <w:tcPr>
            <w:tcW w:w="212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65B2AEF" w14:textId="77777777" w:rsidR="006E5E46" w:rsidRPr="003A14FE" w:rsidRDefault="006E5E46" w:rsidP="00D45CA5">
            <w:pPr>
              <w:spacing w:after="0" w:line="240" w:lineRule="auto"/>
              <w:jc w:val="center"/>
              <w:rPr>
                <w:rFonts w:ascii="Times New Roman" w:eastAsia="Times New Roman" w:hAnsi="Times New Roman" w:cs="Times New Roman"/>
                <w:sz w:val="20"/>
                <w:szCs w:val="20"/>
                <w:lang w:val="en-GB" w:eastAsia="es-ES"/>
              </w:rPr>
            </w:pPr>
            <w:r w:rsidRPr="003A14FE">
              <w:rPr>
                <w:rFonts w:ascii="Times New Roman" w:eastAsia="Times New Roman" w:hAnsi="Times New Roman" w:cs="Times New Roman"/>
                <w:sz w:val="20"/>
                <w:szCs w:val="20"/>
                <w:lang w:val="en-GB" w:eastAsia="es-ES"/>
              </w:rPr>
              <w:t>Observations</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28AFAFA" w14:textId="77777777"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63</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8CB0EBB" w14:textId="77777777"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63</w:t>
            </w:r>
          </w:p>
        </w:tc>
        <w:tc>
          <w:tcPr>
            <w:tcW w:w="127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100E178" w14:textId="77777777"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63</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9D681A6" w14:textId="77777777" w:rsidR="006E5E46" w:rsidRPr="003A14FE" w:rsidRDefault="006E5E46"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63</w:t>
            </w:r>
          </w:p>
        </w:tc>
      </w:tr>
      <w:tr w:rsidR="000C7520" w:rsidRPr="003A14FE" w14:paraId="5E68252B" w14:textId="77777777" w:rsidTr="00801004">
        <w:trPr>
          <w:gridBefore w:val="1"/>
          <w:gridAfter w:val="1"/>
          <w:wBefore w:w="284" w:type="dxa"/>
          <w:wAfter w:w="284" w:type="dxa"/>
          <w:trHeight w:val="360"/>
        </w:trPr>
        <w:tc>
          <w:tcPr>
            <w:tcW w:w="212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C7BA259" w14:textId="30FBE4E5" w:rsidR="001305BB" w:rsidRPr="003A14FE" w:rsidRDefault="001305BB" w:rsidP="00EB4E2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R</w:t>
            </w:r>
            <w:r w:rsidRPr="003A14FE">
              <w:rPr>
                <w:rFonts w:ascii="Times New Roman" w:eastAsia="Times New Roman" w:hAnsi="Times New Roman" w:cs="Times New Roman"/>
                <w:color w:val="000000"/>
                <w:sz w:val="20"/>
                <w:szCs w:val="20"/>
                <w:vertAlign w:val="superscript"/>
                <w:lang w:val="en-GB" w:eastAsia="es-ES"/>
              </w:rPr>
              <w:t>2</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E1011A9" w14:textId="6CF3D468"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10%</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9827EB8" w14:textId="6BFBDDA3"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15</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90%</w:t>
            </w:r>
          </w:p>
        </w:tc>
        <w:tc>
          <w:tcPr>
            <w:tcW w:w="127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E4462A4" w14:textId="201B433E"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9</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60%</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088E28D" w14:textId="0C9924C4"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31</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30%</w:t>
            </w:r>
          </w:p>
        </w:tc>
      </w:tr>
      <w:tr w:rsidR="000C7520" w:rsidRPr="003A14FE" w14:paraId="5C706263" w14:textId="77777777" w:rsidTr="006905C3">
        <w:trPr>
          <w:gridBefore w:val="1"/>
          <w:gridAfter w:val="1"/>
          <w:wBefore w:w="284" w:type="dxa"/>
          <w:wAfter w:w="284" w:type="dxa"/>
          <w:trHeight w:val="315"/>
        </w:trPr>
        <w:tc>
          <w:tcPr>
            <w:tcW w:w="212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12CD4ED" w14:textId="4C5B951B" w:rsidR="001305BB" w:rsidRPr="003A14FE" w:rsidRDefault="001305BB" w:rsidP="00EB4E2C">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Sig.</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FF18081" w14:textId="07151C96"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287)</w:t>
            </w:r>
          </w:p>
        </w:tc>
        <w:tc>
          <w:tcPr>
            <w:tcW w:w="1276"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bottom"/>
            <w:hideMark/>
          </w:tcPr>
          <w:p w14:paraId="4EDBD12B" w14:textId="39286DCB"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w:t>
            </w:r>
            <w:proofErr w:type="gramStart"/>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071)*</w:t>
            </w:r>
            <w:proofErr w:type="gramEnd"/>
          </w:p>
        </w:tc>
        <w:tc>
          <w:tcPr>
            <w:tcW w:w="127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1F44592" w14:textId="6F89F21B"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316)</w:t>
            </w:r>
          </w:p>
        </w:tc>
        <w:tc>
          <w:tcPr>
            <w:tcW w:w="1276"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bottom"/>
            <w:hideMark/>
          </w:tcPr>
          <w:p w14:paraId="731DE1E7" w14:textId="6E3F6298" w:rsidR="001305BB" w:rsidRPr="003A14FE" w:rsidRDefault="001305BB" w:rsidP="006E5E46">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w:t>
            </w:r>
            <w:proofErr w:type="gramStart"/>
            <w:r w:rsidRPr="003A14FE">
              <w:rPr>
                <w:rFonts w:ascii="Times New Roman" w:eastAsia="Times New Roman" w:hAnsi="Times New Roman" w:cs="Times New Roman"/>
                <w:color w:val="000000"/>
                <w:sz w:val="20"/>
                <w:szCs w:val="20"/>
                <w:lang w:val="en-GB" w:eastAsia="es-ES"/>
              </w:rPr>
              <w:t>0</w:t>
            </w:r>
            <w:r w:rsidR="00957DF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001)*</w:t>
            </w:r>
            <w:proofErr w:type="gramEnd"/>
            <w:r w:rsidRPr="003A14FE">
              <w:rPr>
                <w:rFonts w:ascii="Times New Roman" w:eastAsia="Times New Roman" w:hAnsi="Times New Roman" w:cs="Times New Roman"/>
                <w:color w:val="000000"/>
                <w:sz w:val="20"/>
                <w:szCs w:val="20"/>
                <w:lang w:val="en-GB" w:eastAsia="es-ES"/>
              </w:rPr>
              <w:t>*</w:t>
            </w:r>
            <w:r w:rsidR="002E4259" w:rsidRPr="003A14FE">
              <w:rPr>
                <w:rFonts w:ascii="Times New Roman" w:eastAsia="Times New Roman" w:hAnsi="Times New Roman" w:cs="Times New Roman"/>
                <w:color w:val="000000"/>
                <w:sz w:val="20"/>
                <w:szCs w:val="20"/>
                <w:lang w:val="en-GB" w:eastAsia="es-ES"/>
              </w:rPr>
              <w:t>*</w:t>
            </w:r>
          </w:p>
        </w:tc>
      </w:tr>
      <w:tr w:rsidR="000E6BA1" w:rsidRPr="003A14FE" w14:paraId="7B1B470A" w14:textId="77777777" w:rsidTr="000E6BA1">
        <w:trPr>
          <w:trHeight w:val="315"/>
        </w:trPr>
        <w:tc>
          <w:tcPr>
            <w:tcW w:w="7797" w:type="dxa"/>
            <w:gridSpan w:val="7"/>
            <w:shd w:val="clear" w:color="auto" w:fill="auto"/>
            <w:noWrap/>
            <w:vAlign w:val="bottom"/>
          </w:tcPr>
          <w:p w14:paraId="1D29016A" w14:textId="66EA4172" w:rsidR="00EC67CD" w:rsidRPr="003A14FE" w:rsidRDefault="006D6CD0" w:rsidP="000E6BA1">
            <w:pPr>
              <w:spacing w:after="0" w:line="240" w:lineRule="auto"/>
              <w:ind w:left="71"/>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Each entry</w:t>
            </w:r>
            <w:r w:rsidR="009E08B9" w:rsidRPr="003A14FE">
              <w:rPr>
                <w:rFonts w:ascii="Times New Roman" w:hAnsi="Times New Roman" w:cs="Times New Roman"/>
                <w:color w:val="000000"/>
                <w:sz w:val="18"/>
                <w:szCs w:val="18"/>
                <w:lang w:val="en-GB"/>
              </w:rPr>
              <w:t xml:space="preserve"> </w:t>
            </w:r>
            <w:r w:rsidR="00697F76" w:rsidRPr="003A14FE">
              <w:rPr>
                <w:rFonts w:ascii="Times New Roman" w:hAnsi="Times New Roman" w:cs="Times New Roman"/>
                <w:color w:val="000000"/>
                <w:sz w:val="18"/>
                <w:szCs w:val="18"/>
                <w:lang w:val="en-GB"/>
              </w:rPr>
              <w:t xml:space="preserve">for </w:t>
            </w:r>
            <w:r w:rsidR="002C24BB" w:rsidRPr="003A14FE">
              <w:rPr>
                <w:rFonts w:ascii="Times New Roman" w:hAnsi="Times New Roman" w:cs="Times New Roman"/>
                <w:color w:val="000000"/>
                <w:sz w:val="18"/>
                <w:szCs w:val="18"/>
                <w:lang w:val="en-GB"/>
              </w:rPr>
              <w:t xml:space="preserve">the </w:t>
            </w:r>
            <w:r w:rsidR="00697F76" w:rsidRPr="003A14FE">
              <w:rPr>
                <w:rFonts w:ascii="Times New Roman" w:hAnsi="Times New Roman" w:cs="Times New Roman"/>
                <w:color w:val="000000"/>
                <w:sz w:val="18"/>
                <w:szCs w:val="18"/>
                <w:lang w:val="en-GB"/>
              </w:rPr>
              <w:t xml:space="preserve">independent variables </w:t>
            </w:r>
            <w:r w:rsidR="00F20588" w:rsidRPr="003A14FE">
              <w:rPr>
                <w:rFonts w:ascii="Times New Roman" w:hAnsi="Times New Roman" w:cs="Times New Roman"/>
                <w:color w:val="000000"/>
                <w:sz w:val="18"/>
                <w:szCs w:val="18"/>
                <w:lang w:val="en-GB"/>
              </w:rPr>
              <w:t>is</w:t>
            </w:r>
            <w:r w:rsidR="009E08B9" w:rsidRPr="003A14FE">
              <w:rPr>
                <w:rFonts w:ascii="Times New Roman" w:hAnsi="Times New Roman" w:cs="Times New Roman"/>
                <w:color w:val="000000"/>
                <w:sz w:val="18"/>
                <w:szCs w:val="18"/>
                <w:lang w:val="en-GB"/>
              </w:rPr>
              <w:t xml:space="preserve"> the </w:t>
            </w:r>
            <w:r w:rsidR="004F6474" w:rsidRPr="003A14FE">
              <w:rPr>
                <w:rFonts w:ascii="Times New Roman" w:hAnsi="Times New Roman" w:cs="Times New Roman"/>
                <w:color w:val="000000"/>
                <w:sz w:val="18"/>
                <w:szCs w:val="18"/>
                <w:lang w:val="en-GB"/>
              </w:rPr>
              <w:t xml:space="preserve">estimated </w:t>
            </w:r>
            <w:r w:rsidR="009E08B9" w:rsidRPr="003A14FE">
              <w:rPr>
                <w:rFonts w:ascii="Times New Roman" w:hAnsi="Times New Roman" w:cs="Times New Roman"/>
                <w:color w:val="000000"/>
                <w:sz w:val="18"/>
                <w:szCs w:val="18"/>
                <w:lang w:val="en-GB"/>
              </w:rPr>
              <w:t>coef</w:t>
            </w:r>
            <w:r w:rsidR="000A1B74" w:rsidRPr="003A14FE">
              <w:rPr>
                <w:rFonts w:ascii="Times New Roman" w:hAnsi="Times New Roman" w:cs="Times New Roman"/>
                <w:color w:val="000000"/>
                <w:sz w:val="18"/>
                <w:szCs w:val="18"/>
                <w:lang w:val="en-GB"/>
              </w:rPr>
              <w:t xml:space="preserve">ficient and </w:t>
            </w:r>
            <w:r w:rsidR="009F71A0" w:rsidRPr="003A14FE">
              <w:rPr>
                <w:rFonts w:ascii="Times New Roman" w:hAnsi="Times New Roman" w:cs="Times New Roman"/>
                <w:color w:val="000000"/>
                <w:sz w:val="18"/>
                <w:szCs w:val="18"/>
                <w:lang w:val="en-GB"/>
              </w:rPr>
              <w:t>its</w:t>
            </w:r>
            <w:r w:rsidR="000A1B74" w:rsidRPr="003A14FE">
              <w:rPr>
                <w:rFonts w:ascii="Times New Roman" w:hAnsi="Times New Roman" w:cs="Times New Roman"/>
                <w:color w:val="000000"/>
                <w:sz w:val="18"/>
                <w:szCs w:val="18"/>
                <w:lang w:val="en-GB"/>
              </w:rPr>
              <w:t xml:space="preserve"> </w:t>
            </w:r>
            <w:r w:rsidR="00085390" w:rsidRPr="003A14FE">
              <w:rPr>
                <w:rFonts w:ascii="Times New Roman" w:hAnsi="Times New Roman" w:cs="Times New Roman"/>
                <w:color w:val="000000"/>
                <w:sz w:val="18"/>
                <w:szCs w:val="18"/>
                <w:lang w:val="en-GB"/>
              </w:rPr>
              <w:t>p-</w:t>
            </w:r>
            <w:r w:rsidR="008C6CCB" w:rsidRPr="003A14FE">
              <w:rPr>
                <w:rFonts w:ascii="Times New Roman" w:hAnsi="Times New Roman" w:cs="Times New Roman"/>
                <w:color w:val="000000"/>
                <w:sz w:val="18"/>
                <w:szCs w:val="18"/>
                <w:lang w:val="en-GB"/>
              </w:rPr>
              <w:t>value</w:t>
            </w:r>
            <w:r w:rsidR="001511CC" w:rsidRPr="003A14FE">
              <w:rPr>
                <w:rFonts w:ascii="Times New Roman" w:hAnsi="Times New Roman" w:cs="Times New Roman"/>
                <w:color w:val="000000"/>
                <w:sz w:val="18"/>
                <w:szCs w:val="18"/>
                <w:lang w:val="en-GB"/>
              </w:rPr>
              <w:t>.</w:t>
            </w:r>
          </w:p>
          <w:p w14:paraId="71E69D81" w14:textId="0FFBD2C1" w:rsidR="000E6BA1" w:rsidRPr="003A14FE" w:rsidRDefault="000E6BA1" w:rsidP="000E6BA1">
            <w:pPr>
              <w:spacing w:after="0" w:line="240" w:lineRule="auto"/>
              <w:ind w:left="71"/>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 xml:space="preserve">*, **, ***: Significance difference at 10%, 5% </w:t>
            </w:r>
            <w:r w:rsidR="002C24BB" w:rsidRPr="003A14FE">
              <w:rPr>
                <w:rFonts w:ascii="Times New Roman" w:hAnsi="Times New Roman" w:cs="Times New Roman"/>
                <w:color w:val="000000"/>
                <w:sz w:val="18"/>
                <w:szCs w:val="18"/>
                <w:lang w:val="en-GB"/>
              </w:rPr>
              <w:t>and</w:t>
            </w:r>
            <w:r w:rsidRPr="003A14FE">
              <w:rPr>
                <w:rFonts w:ascii="Times New Roman" w:hAnsi="Times New Roman" w:cs="Times New Roman"/>
                <w:color w:val="000000"/>
                <w:sz w:val="18"/>
                <w:szCs w:val="18"/>
                <w:lang w:val="en-GB"/>
              </w:rPr>
              <w:t xml:space="preserve"> 1% level of confidence.</w:t>
            </w:r>
          </w:p>
          <w:p w14:paraId="104A570B" w14:textId="77777777" w:rsidR="00EC67CD" w:rsidRPr="003A14FE" w:rsidRDefault="00EC67CD" w:rsidP="000E6BA1">
            <w:pPr>
              <w:spacing w:after="0" w:line="240" w:lineRule="auto"/>
              <w:ind w:left="71"/>
              <w:rPr>
                <w:rFonts w:ascii="Times New Roman" w:eastAsia="Times New Roman" w:hAnsi="Times New Roman" w:cs="Times New Roman"/>
                <w:color w:val="000000"/>
                <w:sz w:val="18"/>
                <w:szCs w:val="18"/>
                <w:lang w:val="en-GB" w:eastAsia="es-ES"/>
              </w:rPr>
            </w:pPr>
          </w:p>
          <w:p w14:paraId="2D4CEC8A" w14:textId="77777777" w:rsidR="000E6BA1" w:rsidRPr="003A14FE" w:rsidRDefault="000E6BA1" w:rsidP="000E6BA1">
            <w:pPr>
              <w:spacing w:after="0" w:line="240" w:lineRule="auto"/>
              <w:ind w:left="-229" w:firstLine="19"/>
              <w:jc w:val="center"/>
              <w:rPr>
                <w:rFonts w:ascii="Times New Roman" w:eastAsia="Times New Roman" w:hAnsi="Times New Roman" w:cs="Times New Roman"/>
                <w:color w:val="000000"/>
                <w:sz w:val="20"/>
                <w:szCs w:val="20"/>
                <w:lang w:val="en-GB" w:eastAsia="es-ES"/>
              </w:rPr>
            </w:pPr>
          </w:p>
        </w:tc>
      </w:tr>
    </w:tbl>
    <w:p w14:paraId="2E8202AE" w14:textId="14717DBC" w:rsidR="00801004" w:rsidRPr="003A14FE" w:rsidRDefault="00801004" w:rsidP="00801004">
      <w:pPr>
        <w:spacing w:line="360" w:lineRule="auto"/>
        <w:ind w:right="170"/>
        <w:jc w:val="both"/>
        <w:rPr>
          <w:rFonts w:ascii="Times New Roman" w:eastAsiaTheme="majorEastAsia" w:hAnsi="Times New Roman" w:cs="Times New Roman"/>
          <w:b/>
          <w:bCs/>
          <w:color w:val="000000" w:themeColor="text1"/>
          <w:lang w:val="en-GB"/>
        </w:rPr>
      </w:pPr>
      <w:r w:rsidRPr="003A14FE">
        <w:rPr>
          <w:rFonts w:ascii="Times New Roman" w:eastAsiaTheme="majorEastAsia" w:hAnsi="Times New Roman" w:cs="Times New Roman"/>
          <w:b/>
          <w:bCs/>
          <w:color w:val="000000" w:themeColor="text1"/>
          <w:lang w:val="en-GB"/>
        </w:rPr>
        <w:lastRenderedPageBreak/>
        <w:t>Soft skills</w:t>
      </w:r>
    </w:p>
    <w:p w14:paraId="75CBBCE4" w14:textId="1D652906" w:rsidR="00992797" w:rsidRPr="003A14FE" w:rsidRDefault="00992797" w:rsidP="00992797">
      <w:pPr>
        <w:spacing w:line="360" w:lineRule="auto"/>
        <w:ind w:right="170" w:firstLine="709"/>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Table 5 presents the sample means of</w:t>
      </w:r>
      <w:r w:rsidR="002C24BB" w:rsidRPr="003A14FE">
        <w:rPr>
          <w:rFonts w:ascii="Times New Roman" w:eastAsiaTheme="majorEastAsia" w:hAnsi="Times New Roman" w:cs="Times New Roman"/>
          <w:lang w:val="en-GB"/>
        </w:rPr>
        <w:t xml:space="preserve"> the</w:t>
      </w:r>
      <w:r w:rsidRPr="003A14FE">
        <w:rPr>
          <w:rFonts w:ascii="Times New Roman" w:eastAsiaTheme="majorEastAsia" w:hAnsi="Times New Roman" w:cs="Times New Roman"/>
          <w:lang w:val="en-GB"/>
        </w:rPr>
        <w:t xml:space="preserve"> soft skills perceived by students about ten items of personal efficiency, </w:t>
      </w:r>
      <w:r w:rsidR="005A6891" w:rsidRPr="003A14FE">
        <w:rPr>
          <w:rFonts w:ascii="Times New Roman" w:eastAsiaTheme="majorEastAsia" w:hAnsi="Times New Roman" w:cs="Times New Roman"/>
          <w:lang w:val="en-GB"/>
        </w:rPr>
        <w:t>six items</w:t>
      </w:r>
      <w:r w:rsidRPr="003A14FE">
        <w:rPr>
          <w:rFonts w:ascii="Times New Roman" w:eastAsiaTheme="majorEastAsia" w:hAnsi="Times New Roman" w:cs="Times New Roman"/>
          <w:lang w:val="en-GB"/>
        </w:rPr>
        <w:t xml:space="preserve"> of teamwork, three</w:t>
      </w:r>
      <w:r w:rsidR="005A6891" w:rsidRPr="003A14FE">
        <w:rPr>
          <w:rFonts w:ascii="Times New Roman" w:eastAsiaTheme="majorEastAsia" w:hAnsi="Times New Roman" w:cs="Times New Roman"/>
          <w:lang w:val="en-GB"/>
        </w:rPr>
        <w:t xml:space="preserve"> items</w:t>
      </w:r>
      <w:r w:rsidRPr="003A14FE">
        <w:rPr>
          <w:rFonts w:ascii="Times New Roman" w:eastAsiaTheme="majorEastAsia" w:hAnsi="Times New Roman" w:cs="Times New Roman"/>
          <w:lang w:val="en-GB"/>
        </w:rPr>
        <w:t xml:space="preserve"> of academic self-concept, </w:t>
      </w:r>
      <w:r w:rsidR="00600F43" w:rsidRPr="003A14FE">
        <w:rPr>
          <w:rFonts w:ascii="Times New Roman" w:eastAsiaTheme="majorEastAsia" w:hAnsi="Times New Roman" w:cs="Times New Roman"/>
          <w:lang w:val="en-GB"/>
        </w:rPr>
        <w:t>one</w:t>
      </w:r>
      <w:r w:rsidR="00045BC2" w:rsidRPr="003A14FE">
        <w:rPr>
          <w:rFonts w:ascii="Times New Roman" w:eastAsiaTheme="majorEastAsia" w:hAnsi="Times New Roman" w:cs="Times New Roman"/>
          <w:lang w:val="en-GB"/>
        </w:rPr>
        <w:t xml:space="preserve"> </w:t>
      </w:r>
      <w:r w:rsidR="005A6891" w:rsidRPr="003A14FE">
        <w:rPr>
          <w:rFonts w:ascii="Times New Roman" w:eastAsiaTheme="majorEastAsia" w:hAnsi="Times New Roman" w:cs="Times New Roman"/>
          <w:lang w:val="en-GB"/>
        </w:rPr>
        <w:t>item</w:t>
      </w:r>
      <w:r w:rsidRPr="003A14FE">
        <w:rPr>
          <w:rFonts w:ascii="Times New Roman" w:eastAsiaTheme="majorEastAsia" w:hAnsi="Times New Roman" w:cs="Times New Roman"/>
          <w:lang w:val="en-GB"/>
        </w:rPr>
        <w:t xml:space="preserve"> </w:t>
      </w:r>
      <w:r w:rsidR="005A6891" w:rsidRPr="003A14FE">
        <w:rPr>
          <w:rFonts w:ascii="Times New Roman" w:eastAsiaTheme="majorEastAsia" w:hAnsi="Times New Roman" w:cs="Times New Roman"/>
          <w:lang w:val="en-GB"/>
        </w:rPr>
        <w:t xml:space="preserve">of learning perception and </w:t>
      </w:r>
      <w:r w:rsidR="00BF6EB1" w:rsidRPr="003A14FE">
        <w:rPr>
          <w:rFonts w:ascii="Times New Roman" w:eastAsiaTheme="majorEastAsia" w:hAnsi="Times New Roman" w:cs="Times New Roman"/>
          <w:lang w:val="en-GB"/>
        </w:rPr>
        <w:t>eight</w:t>
      </w:r>
      <w:r w:rsidR="005A6891" w:rsidRPr="003A14FE">
        <w:rPr>
          <w:rFonts w:ascii="Times New Roman" w:eastAsiaTheme="majorEastAsia" w:hAnsi="Times New Roman" w:cs="Times New Roman"/>
          <w:lang w:val="en-GB"/>
        </w:rPr>
        <w:t xml:space="preserve"> item</w:t>
      </w:r>
      <w:r w:rsidR="00BF6EB1" w:rsidRPr="003A14FE">
        <w:rPr>
          <w:rFonts w:ascii="Times New Roman" w:eastAsiaTheme="majorEastAsia" w:hAnsi="Times New Roman" w:cs="Times New Roman"/>
          <w:lang w:val="en-GB"/>
        </w:rPr>
        <w:t>s</w:t>
      </w:r>
      <w:r w:rsidRPr="003A14FE">
        <w:rPr>
          <w:rFonts w:ascii="Times New Roman" w:eastAsiaTheme="majorEastAsia" w:hAnsi="Times New Roman" w:cs="Times New Roman"/>
          <w:lang w:val="en-GB"/>
        </w:rPr>
        <w:t xml:space="preserve"> of critical thinking. In the left panel</w:t>
      </w:r>
      <w:r w:rsidR="005A6891" w:rsidRPr="003A14FE">
        <w:rPr>
          <w:rFonts w:ascii="Times New Roman" w:eastAsiaTheme="majorEastAsia" w:hAnsi="Times New Roman" w:cs="Times New Roman"/>
          <w:lang w:val="en-GB"/>
        </w:rPr>
        <w:t>, there</w:t>
      </w:r>
      <w:r w:rsidRPr="003A14FE">
        <w:rPr>
          <w:rFonts w:ascii="Times New Roman" w:eastAsiaTheme="majorEastAsia" w:hAnsi="Times New Roman" w:cs="Times New Roman"/>
          <w:lang w:val="en-GB"/>
        </w:rPr>
        <w:t xml:space="preserve"> are the values of the first-day survey, in the middle</w:t>
      </w:r>
      <w:r w:rsidR="005A6891" w:rsidRPr="003A14FE">
        <w:rPr>
          <w:rFonts w:ascii="Times New Roman" w:eastAsiaTheme="majorEastAsia" w:hAnsi="Times New Roman" w:cs="Times New Roman"/>
          <w:lang w:val="en-GB"/>
        </w:rPr>
        <w:t xml:space="preserve"> panel the values</w:t>
      </w:r>
      <w:r w:rsidRPr="003A14FE">
        <w:rPr>
          <w:rFonts w:ascii="Times New Roman" w:eastAsiaTheme="majorEastAsia" w:hAnsi="Times New Roman" w:cs="Times New Roman"/>
          <w:lang w:val="en-GB"/>
        </w:rPr>
        <w:t xml:space="preserve"> of the last-day survey and in the right</w:t>
      </w:r>
      <w:r w:rsidR="005A6891" w:rsidRPr="003A14FE">
        <w:rPr>
          <w:rFonts w:ascii="Times New Roman" w:eastAsiaTheme="majorEastAsia" w:hAnsi="Times New Roman" w:cs="Times New Roman"/>
          <w:lang w:val="en-GB"/>
        </w:rPr>
        <w:t xml:space="preserve"> panel</w:t>
      </w:r>
      <w:r w:rsidRPr="003A14FE">
        <w:rPr>
          <w:rFonts w:ascii="Times New Roman" w:eastAsiaTheme="majorEastAsia" w:hAnsi="Times New Roman" w:cs="Times New Roman"/>
          <w:lang w:val="en-GB"/>
        </w:rPr>
        <w:t xml:space="preserve"> the difference (last minus first). In each panel, the data are collected from</w:t>
      </w:r>
      <w:r w:rsidR="00D42610" w:rsidRPr="003A14FE">
        <w:rPr>
          <w:rFonts w:ascii="Times New Roman" w:eastAsiaTheme="majorEastAsia" w:hAnsi="Times New Roman" w:cs="Times New Roman"/>
          <w:lang w:val="en-GB"/>
        </w:rPr>
        <w:t xml:space="preserve"> the</w:t>
      </w:r>
      <w:r w:rsidRPr="003A14FE">
        <w:rPr>
          <w:rFonts w:ascii="Times New Roman" w:eastAsiaTheme="majorEastAsia" w:hAnsi="Times New Roman" w:cs="Times New Roman"/>
          <w:lang w:val="en-GB"/>
        </w:rPr>
        <w:t xml:space="preserve"> control gr</w:t>
      </w:r>
      <w:r w:rsidR="00E70350" w:rsidRPr="003A14FE">
        <w:rPr>
          <w:rFonts w:ascii="Times New Roman" w:eastAsiaTheme="majorEastAsia" w:hAnsi="Times New Roman" w:cs="Times New Roman"/>
          <w:lang w:val="en-GB"/>
        </w:rPr>
        <w:t xml:space="preserve">oup (first column), </w:t>
      </w:r>
      <w:r w:rsidR="00D42610" w:rsidRPr="003A14FE">
        <w:rPr>
          <w:rFonts w:ascii="Times New Roman" w:eastAsiaTheme="majorEastAsia" w:hAnsi="Times New Roman" w:cs="Times New Roman"/>
          <w:lang w:val="en-GB"/>
        </w:rPr>
        <w:t xml:space="preserve">the </w:t>
      </w:r>
      <w:r w:rsidR="00E70350" w:rsidRPr="003A14FE">
        <w:rPr>
          <w:rFonts w:ascii="Times New Roman" w:eastAsiaTheme="majorEastAsia" w:hAnsi="Times New Roman" w:cs="Times New Roman"/>
          <w:lang w:val="en-GB"/>
        </w:rPr>
        <w:t>experiment</w:t>
      </w:r>
      <w:r w:rsidRPr="003A14FE">
        <w:rPr>
          <w:rFonts w:ascii="Times New Roman" w:eastAsiaTheme="majorEastAsia" w:hAnsi="Times New Roman" w:cs="Times New Roman"/>
          <w:lang w:val="en-GB"/>
        </w:rPr>
        <w:t xml:space="preserve"> group (second column) and the difference (experimental minus control, third column). </w:t>
      </w:r>
      <w:r w:rsidR="005A6891" w:rsidRPr="003A14FE">
        <w:rPr>
          <w:rFonts w:ascii="Times New Roman" w:eastAsiaTheme="majorEastAsia" w:hAnsi="Times New Roman" w:cs="Times New Roman"/>
          <w:lang w:val="en-GB"/>
        </w:rPr>
        <w:t>For the study of differences, we used ANOVAs, whose p-value appears in parenthesis.</w:t>
      </w:r>
      <w:r w:rsidRPr="003A14FE">
        <w:rPr>
          <w:rFonts w:ascii="Times New Roman" w:eastAsiaTheme="majorEastAsia" w:hAnsi="Times New Roman" w:cs="Times New Roman"/>
          <w:lang w:val="en-GB"/>
        </w:rPr>
        <w:t xml:space="preserve"> </w:t>
      </w:r>
    </w:p>
    <w:p w14:paraId="241A753C" w14:textId="05550DDA" w:rsidR="00992797" w:rsidRPr="003A14FE" w:rsidRDefault="00992797" w:rsidP="00992797">
      <w:pPr>
        <w:spacing w:line="360" w:lineRule="auto"/>
        <w:ind w:left="170" w:right="170"/>
        <w:jc w:val="center"/>
        <w:rPr>
          <w:rFonts w:ascii="Times New Roman" w:eastAsiaTheme="majorEastAsia" w:hAnsi="Times New Roman" w:cs="Times New Roman"/>
          <w:b/>
          <w:lang w:val="en-GB"/>
        </w:rPr>
      </w:pPr>
      <w:r w:rsidRPr="003A14FE">
        <w:rPr>
          <w:rFonts w:ascii="Times New Roman" w:eastAsiaTheme="majorEastAsia" w:hAnsi="Times New Roman" w:cs="Times New Roman"/>
          <w:b/>
          <w:bCs/>
          <w:color w:val="000000" w:themeColor="text1"/>
          <w:lang w:val="en-GB"/>
        </w:rPr>
        <w:t>Table</w:t>
      </w:r>
      <w:r w:rsidR="00BC0F40" w:rsidRPr="003A14FE">
        <w:rPr>
          <w:rFonts w:ascii="Times New Roman" w:eastAsiaTheme="majorEastAsia" w:hAnsi="Times New Roman" w:cs="Times New Roman"/>
          <w:b/>
          <w:bCs/>
          <w:color w:val="000000" w:themeColor="text1"/>
          <w:lang w:val="en-GB"/>
        </w:rPr>
        <w:t xml:space="preserve"> </w:t>
      </w:r>
      <w:r w:rsidRPr="003A14FE">
        <w:rPr>
          <w:rFonts w:ascii="Times New Roman" w:eastAsiaTheme="majorEastAsia" w:hAnsi="Times New Roman" w:cs="Times New Roman"/>
          <w:b/>
          <w:bCs/>
          <w:color w:val="000000" w:themeColor="text1"/>
          <w:lang w:val="en-GB"/>
        </w:rPr>
        <w:t>5</w:t>
      </w:r>
      <w:r w:rsidR="00BC0F40" w:rsidRPr="003A14FE">
        <w:rPr>
          <w:rFonts w:ascii="Times New Roman" w:eastAsiaTheme="majorEastAsia" w:hAnsi="Times New Roman" w:cs="Times New Roman"/>
          <w:b/>
          <w:bCs/>
          <w:color w:val="000000" w:themeColor="text1"/>
          <w:lang w:val="en-GB"/>
        </w:rPr>
        <w:t>.</w:t>
      </w:r>
      <w:r w:rsidRPr="003A14FE">
        <w:rPr>
          <w:rFonts w:ascii="Times New Roman" w:eastAsiaTheme="majorEastAsia" w:hAnsi="Times New Roman" w:cs="Times New Roman"/>
          <w:b/>
          <w:bCs/>
          <w:color w:val="000000" w:themeColor="text1"/>
          <w:lang w:val="en-GB"/>
        </w:rPr>
        <w:t xml:space="preserve"> Statistics of soft skills: Personal efficiency, teamwork, academic self-concept, learning </w:t>
      </w:r>
      <w:r w:rsidR="000F6348" w:rsidRPr="003A14FE">
        <w:rPr>
          <w:rFonts w:ascii="Times New Roman" w:eastAsiaTheme="majorEastAsia" w:hAnsi="Times New Roman" w:cs="Times New Roman"/>
          <w:b/>
          <w:bCs/>
          <w:color w:val="000000" w:themeColor="text1"/>
          <w:lang w:val="en-GB"/>
        </w:rPr>
        <w:t>perception</w:t>
      </w:r>
      <w:r w:rsidRPr="003A14FE">
        <w:rPr>
          <w:rFonts w:ascii="Times New Roman" w:eastAsiaTheme="majorEastAsia" w:hAnsi="Times New Roman" w:cs="Times New Roman"/>
          <w:b/>
          <w:bCs/>
          <w:color w:val="000000" w:themeColor="text1"/>
          <w:lang w:val="en-GB"/>
        </w:rPr>
        <w:t xml:space="preserve"> and </w:t>
      </w:r>
      <w:r w:rsidRPr="003A14FE">
        <w:rPr>
          <w:rFonts w:ascii="Times New Roman" w:eastAsiaTheme="majorEastAsia" w:hAnsi="Times New Roman" w:cs="Times New Roman"/>
          <w:b/>
          <w:bCs/>
          <w:lang w:val="en-GB"/>
        </w:rPr>
        <w:t>critical thinking</w:t>
      </w:r>
      <w:r w:rsidR="004D3744" w:rsidRPr="003A14FE">
        <w:rPr>
          <w:rFonts w:ascii="Times New Roman" w:eastAsiaTheme="majorEastAsia" w:hAnsi="Times New Roman" w:cs="Times New Roman"/>
          <w:b/>
          <w:bCs/>
          <w:lang w:val="en-GB"/>
        </w:rPr>
        <w:t xml:space="preserve"> </w:t>
      </w:r>
    </w:p>
    <w:tbl>
      <w:tblPr>
        <w:tblpPr w:leftFromText="141" w:rightFromText="141" w:vertAnchor="text" w:tblpY="1"/>
        <w:tblOverlap w:val="never"/>
        <w:tblW w:w="4898" w:type="pct"/>
        <w:tblLayout w:type="fixed"/>
        <w:tblCellMar>
          <w:left w:w="70" w:type="dxa"/>
          <w:right w:w="70" w:type="dxa"/>
        </w:tblCellMar>
        <w:tblLook w:val="04A0" w:firstRow="1" w:lastRow="0" w:firstColumn="1" w:lastColumn="0" w:noHBand="0" w:noVBand="1"/>
      </w:tblPr>
      <w:tblGrid>
        <w:gridCol w:w="1847"/>
        <w:gridCol w:w="708"/>
        <w:gridCol w:w="568"/>
        <w:gridCol w:w="993"/>
        <w:gridCol w:w="704"/>
        <w:gridCol w:w="583"/>
        <w:gridCol w:w="986"/>
        <w:gridCol w:w="715"/>
        <w:gridCol w:w="557"/>
        <w:gridCol w:w="992"/>
      </w:tblGrid>
      <w:tr w:rsidR="00992797" w:rsidRPr="003A14FE" w14:paraId="65C09906" w14:textId="77777777" w:rsidTr="00045BC2">
        <w:trPr>
          <w:trHeight w:val="315"/>
        </w:trPr>
        <w:tc>
          <w:tcPr>
            <w:tcW w:w="1067" w:type="pct"/>
            <w:tcBorders>
              <w:right w:val="single" w:sz="8" w:space="0" w:color="auto"/>
            </w:tcBorders>
            <w:shd w:val="clear" w:color="auto" w:fill="auto"/>
            <w:noWrap/>
            <w:vAlign w:val="bottom"/>
          </w:tcPr>
          <w:p w14:paraId="261042C2" w14:textId="777777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p>
        </w:tc>
        <w:tc>
          <w:tcPr>
            <w:tcW w:w="1311" w:type="pct"/>
            <w:gridSpan w:val="3"/>
            <w:tcBorders>
              <w:top w:val="single" w:sz="4" w:space="0" w:color="auto"/>
              <w:left w:val="single" w:sz="8" w:space="0" w:color="auto"/>
              <w:bottom w:val="single" w:sz="4" w:space="0" w:color="auto"/>
              <w:right w:val="single" w:sz="4" w:space="0" w:color="auto"/>
            </w:tcBorders>
            <w:shd w:val="clear" w:color="auto" w:fill="auto"/>
            <w:noWrap/>
            <w:vAlign w:val="bottom"/>
          </w:tcPr>
          <w:p w14:paraId="58DDDCA6" w14:textId="777777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First day</w:t>
            </w:r>
          </w:p>
        </w:tc>
        <w:tc>
          <w:tcPr>
            <w:tcW w:w="1313"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5266B3C8" w14:textId="777777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Last day</w:t>
            </w:r>
          </w:p>
        </w:tc>
        <w:tc>
          <w:tcPr>
            <w:tcW w:w="1308"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490BD393" w14:textId="777777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Difference (last-first)</w:t>
            </w:r>
          </w:p>
        </w:tc>
      </w:tr>
      <w:tr w:rsidR="00992797" w:rsidRPr="003A14FE" w14:paraId="53084B00" w14:textId="77777777" w:rsidTr="00045BC2">
        <w:trPr>
          <w:trHeight w:val="315"/>
        </w:trPr>
        <w:tc>
          <w:tcPr>
            <w:tcW w:w="1067" w:type="pct"/>
            <w:tcBorders>
              <w:bottom w:val="single" w:sz="8" w:space="0" w:color="auto"/>
              <w:right w:val="single" w:sz="8" w:space="0" w:color="auto"/>
            </w:tcBorders>
            <w:shd w:val="clear" w:color="auto" w:fill="auto"/>
            <w:noWrap/>
            <w:vAlign w:val="bottom"/>
          </w:tcPr>
          <w:p w14:paraId="28BB673A" w14:textId="777777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p>
        </w:tc>
        <w:tc>
          <w:tcPr>
            <w:tcW w:w="409" w:type="pct"/>
            <w:tcBorders>
              <w:top w:val="single" w:sz="4" w:space="0" w:color="auto"/>
              <w:left w:val="single" w:sz="8" w:space="0" w:color="auto"/>
              <w:bottom w:val="single" w:sz="4" w:space="0" w:color="auto"/>
              <w:right w:val="single" w:sz="4" w:space="0" w:color="auto"/>
            </w:tcBorders>
            <w:shd w:val="clear" w:color="auto" w:fill="auto"/>
            <w:noWrap/>
            <w:vAlign w:val="bottom"/>
          </w:tcPr>
          <w:p w14:paraId="3873F310" w14:textId="77777777"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proofErr w:type="spellStart"/>
            <w:r w:rsidRPr="003A14FE">
              <w:rPr>
                <w:rFonts w:ascii="Times New Roman" w:eastAsia="Times New Roman" w:hAnsi="Times New Roman" w:cs="Times New Roman"/>
                <w:b/>
                <w:bCs/>
                <w:color w:val="000000"/>
                <w:sz w:val="18"/>
                <w:szCs w:val="18"/>
                <w:lang w:val="en-GB" w:eastAsia="es-ES"/>
              </w:rPr>
              <w:t>Cont</w:t>
            </w:r>
            <w:proofErr w:type="spellEnd"/>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340823B" w14:textId="77777777"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Exp</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CD0EDF8" w14:textId="77777777"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 xml:space="preserve">Diff. </w:t>
            </w:r>
          </w:p>
          <w:p w14:paraId="26462973" w14:textId="77777777"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(exp-</w:t>
            </w:r>
            <w:proofErr w:type="spellStart"/>
            <w:r w:rsidRPr="003A14FE">
              <w:rPr>
                <w:rFonts w:ascii="Times New Roman" w:eastAsia="Times New Roman" w:hAnsi="Times New Roman" w:cs="Times New Roman"/>
                <w:b/>
                <w:bCs/>
                <w:color w:val="000000"/>
                <w:sz w:val="18"/>
                <w:szCs w:val="18"/>
                <w:lang w:val="en-GB" w:eastAsia="es-ES"/>
              </w:rPr>
              <w:t>cont</w:t>
            </w:r>
            <w:proofErr w:type="spellEnd"/>
            <w:r w:rsidRPr="003A14FE">
              <w:rPr>
                <w:rFonts w:ascii="Times New Roman" w:eastAsia="Times New Roman" w:hAnsi="Times New Roman" w:cs="Times New Roman"/>
                <w:b/>
                <w:bCs/>
                <w:color w:val="000000"/>
                <w:sz w:val="18"/>
                <w:szCs w:val="18"/>
                <w:lang w:val="en-GB" w:eastAsia="es-ES"/>
              </w:rPr>
              <w:t xml:space="preserve">) </w:t>
            </w:r>
          </w:p>
          <w:p w14:paraId="6CB0D90C" w14:textId="77777777"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p-value</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7838B02" w14:textId="77777777"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proofErr w:type="spellStart"/>
            <w:r w:rsidRPr="003A14FE">
              <w:rPr>
                <w:rFonts w:ascii="Times New Roman" w:eastAsia="Times New Roman" w:hAnsi="Times New Roman" w:cs="Times New Roman"/>
                <w:b/>
                <w:bCs/>
                <w:color w:val="000000"/>
                <w:sz w:val="18"/>
                <w:szCs w:val="18"/>
                <w:lang w:val="en-GB" w:eastAsia="es-ES"/>
              </w:rPr>
              <w:t>Cont</w:t>
            </w:r>
            <w:proofErr w:type="spellEnd"/>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C78AA0F" w14:textId="77777777"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Exp</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C20F596" w14:textId="77777777"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 xml:space="preserve">Diff. </w:t>
            </w:r>
          </w:p>
          <w:p w14:paraId="477A6A50" w14:textId="77777777"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(exp-</w:t>
            </w:r>
            <w:proofErr w:type="spellStart"/>
            <w:r w:rsidRPr="003A14FE">
              <w:rPr>
                <w:rFonts w:ascii="Times New Roman" w:eastAsia="Times New Roman" w:hAnsi="Times New Roman" w:cs="Times New Roman"/>
                <w:b/>
                <w:bCs/>
                <w:color w:val="000000"/>
                <w:sz w:val="18"/>
                <w:szCs w:val="18"/>
                <w:lang w:val="en-GB" w:eastAsia="es-ES"/>
              </w:rPr>
              <w:t>cont</w:t>
            </w:r>
            <w:proofErr w:type="spellEnd"/>
            <w:r w:rsidRPr="003A14FE">
              <w:rPr>
                <w:rFonts w:ascii="Times New Roman" w:eastAsia="Times New Roman" w:hAnsi="Times New Roman" w:cs="Times New Roman"/>
                <w:b/>
                <w:bCs/>
                <w:color w:val="000000"/>
                <w:sz w:val="18"/>
                <w:szCs w:val="18"/>
                <w:lang w:val="en-GB" w:eastAsia="es-ES"/>
              </w:rPr>
              <w:t xml:space="preserve">) </w:t>
            </w:r>
          </w:p>
          <w:p w14:paraId="3E4D4B6A" w14:textId="77777777"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p-value</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652FEDF" w14:textId="77777777"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proofErr w:type="spellStart"/>
            <w:r w:rsidRPr="003A14FE">
              <w:rPr>
                <w:rFonts w:ascii="Times New Roman" w:eastAsia="Times New Roman" w:hAnsi="Times New Roman" w:cs="Times New Roman"/>
                <w:b/>
                <w:bCs/>
                <w:color w:val="000000"/>
                <w:sz w:val="18"/>
                <w:szCs w:val="18"/>
                <w:lang w:val="en-GB" w:eastAsia="es-ES"/>
              </w:rPr>
              <w:t>Cont</w:t>
            </w:r>
            <w:proofErr w:type="spellEnd"/>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90870ED" w14:textId="77777777"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Exp</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3E10B9D" w14:textId="77777777"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Diff.</w:t>
            </w:r>
          </w:p>
          <w:p w14:paraId="2B8765DF" w14:textId="77777777"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(exp-</w:t>
            </w:r>
            <w:proofErr w:type="spellStart"/>
            <w:r w:rsidRPr="003A14FE">
              <w:rPr>
                <w:rFonts w:ascii="Times New Roman" w:eastAsia="Times New Roman" w:hAnsi="Times New Roman" w:cs="Times New Roman"/>
                <w:b/>
                <w:bCs/>
                <w:color w:val="000000"/>
                <w:sz w:val="18"/>
                <w:szCs w:val="18"/>
                <w:lang w:val="en-GB" w:eastAsia="es-ES"/>
              </w:rPr>
              <w:t>cont</w:t>
            </w:r>
            <w:proofErr w:type="spellEnd"/>
            <w:r w:rsidRPr="003A14FE">
              <w:rPr>
                <w:rFonts w:ascii="Times New Roman" w:eastAsia="Times New Roman" w:hAnsi="Times New Roman" w:cs="Times New Roman"/>
                <w:b/>
                <w:bCs/>
                <w:color w:val="000000"/>
                <w:sz w:val="18"/>
                <w:szCs w:val="18"/>
                <w:lang w:val="en-GB" w:eastAsia="es-ES"/>
              </w:rPr>
              <w:t xml:space="preserve">) </w:t>
            </w:r>
          </w:p>
          <w:p w14:paraId="045BDBB4" w14:textId="77777777"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p-value</w:t>
            </w:r>
          </w:p>
        </w:tc>
      </w:tr>
      <w:tr w:rsidR="00992797" w:rsidRPr="003A14FE" w14:paraId="45F52700" w14:textId="77777777" w:rsidTr="00045BC2">
        <w:trPr>
          <w:trHeight w:val="315"/>
        </w:trPr>
        <w:tc>
          <w:tcPr>
            <w:tcW w:w="1067" w:type="pct"/>
            <w:tcBorders>
              <w:top w:val="single" w:sz="8" w:space="0" w:color="auto"/>
              <w:left w:val="single" w:sz="4" w:space="0" w:color="auto"/>
              <w:bottom w:val="single" w:sz="4" w:space="0" w:color="auto"/>
              <w:right w:val="single" w:sz="4" w:space="0" w:color="auto"/>
            </w:tcBorders>
            <w:shd w:val="clear" w:color="auto" w:fill="auto"/>
            <w:noWrap/>
            <w:vAlign w:val="bottom"/>
          </w:tcPr>
          <w:p w14:paraId="00322B33" w14:textId="77777777" w:rsidR="00992797" w:rsidRPr="003A14FE" w:rsidRDefault="00992797" w:rsidP="00134600">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Personal efficiency</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FB00218" w14:textId="3DDE73EA" w:rsidR="00992797" w:rsidRPr="003A14FE" w:rsidRDefault="00992797" w:rsidP="00134600">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3</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72</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E4D1FE6" w14:textId="31096439" w:rsidR="00992797" w:rsidRPr="003A14FE" w:rsidRDefault="00992797" w:rsidP="00134600">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3</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84</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FCD7FDD" w14:textId="6BC6D791" w:rsidR="00992797" w:rsidRPr="003A14FE" w:rsidRDefault="00992797" w:rsidP="00134600">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0</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12 (0</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544)</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9AF1BCC" w14:textId="724AB59B" w:rsidR="00992797" w:rsidRPr="003A14FE" w:rsidRDefault="00992797" w:rsidP="00134600">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3</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81</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DCA4B22" w14:textId="43C7A973" w:rsidR="00992797" w:rsidRPr="003A14FE" w:rsidRDefault="00992797" w:rsidP="00134600">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4</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02</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4B13216" w14:textId="553AD0A1" w:rsidR="00992797" w:rsidRPr="003A14FE" w:rsidRDefault="00992797" w:rsidP="00134600">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0</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21 (0</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303)</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CDB74EB" w14:textId="7D9D9073" w:rsidR="00992797" w:rsidRPr="003A14FE" w:rsidRDefault="00992797" w:rsidP="00134600">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0</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09</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A21500A" w14:textId="53B9E797" w:rsidR="00992797" w:rsidRPr="003A14FE" w:rsidRDefault="00992797" w:rsidP="00134600">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0</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17</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B083C11" w14:textId="7DE4DDFE" w:rsidR="00992797" w:rsidRPr="003A14FE" w:rsidRDefault="00992797" w:rsidP="00134600">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0</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09 (0</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644)</w:t>
            </w:r>
          </w:p>
        </w:tc>
      </w:tr>
      <w:tr w:rsidR="00992797" w:rsidRPr="003A14FE" w14:paraId="070EA84B"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8E60822" w14:textId="777777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BD2F816" w14:textId="40D5B273"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25</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78447DF" w14:textId="64889768"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77</w:t>
            </w:r>
          </w:p>
        </w:tc>
        <w:tc>
          <w:tcPr>
            <w:tcW w:w="574"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8C614B9" w14:textId="250F42B8"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52 (</w:t>
            </w:r>
            <w:proofErr w:type="gramStart"/>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046)*</w:t>
            </w:r>
            <w:proofErr w:type="gramEnd"/>
            <w:r w:rsidRPr="003A14FE">
              <w:rPr>
                <w:rFonts w:ascii="Times New Roman" w:eastAsia="Times New Roman" w:hAnsi="Times New Roman" w:cs="Times New Roman"/>
                <w:color w:val="000000"/>
                <w:sz w:val="18"/>
                <w:szCs w:val="18"/>
                <w:lang w:val="en-GB" w:eastAsia="es-ES"/>
              </w:rPr>
              <w:t>*</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215C777" w14:textId="0E8E330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47</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891D3EF" w14:textId="1DDFEA62"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68</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D7C380A" w14:textId="31041525"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21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358)</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17EA4A9" w14:textId="51EABE55"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22</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27FB6BE" w14:textId="24C268A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10</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8927E93" w14:textId="7320AA88"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32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241)</w:t>
            </w:r>
          </w:p>
        </w:tc>
      </w:tr>
      <w:tr w:rsidR="00992797" w:rsidRPr="003A14FE" w14:paraId="41C8ABC1"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5B0562" w14:textId="777777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2.</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EA6D06" w14:textId="3E59DCE4"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4</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22</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6552A6" w14:textId="655C86D6"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4</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16</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20917A" w14:textId="047D25F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06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834)</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79FA19" w14:textId="647F384D"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4</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28</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7C3F76" w14:textId="30F189D6"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4</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13</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9B7C6B" w14:textId="03CB19A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15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538)</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00D396" w14:textId="53497303"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06</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C1FC9B" w14:textId="56F2FFB2"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03</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049B5A" w14:textId="70FECCB4"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10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721)</w:t>
            </w:r>
          </w:p>
        </w:tc>
      </w:tr>
      <w:tr w:rsidR="00992797" w:rsidRPr="003A14FE" w14:paraId="022BD93D"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71DFDB" w14:textId="777777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A5BF1C" w14:textId="6DC556E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72</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A153E3" w14:textId="40D783FC"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4</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06</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1C0695" w14:textId="23006688"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35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193)</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3530CE" w14:textId="42B1884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94</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9E5542" w14:textId="56FB9E88"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4</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06</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3999B9" w14:textId="2C44BB08"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13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639)</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CB1264" w14:textId="063D6C2A"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22</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8D6B68" w14:textId="13888931"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00</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5E4FE6" w14:textId="3DF87E3D"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22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405)</w:t>
            </w:r>
          </w:p>
        </w:tc>
      </w:tr>
      <w:tr w:rsidR="00992797" w:rsidRPr="003A14FE" w14:paraId="2D65850B"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39B2DA" w14:textId="777777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4.</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8F5028" w14:textId="56EA2E22"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78</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02DBC9" w14:textId="10DD1FF9"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90</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B66BE8" w14:textId="24493912"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12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682)</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56A4D5" w14:textId="514181BD"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88</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FE5B77" w14:textId="7E287B15"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4</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13</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07C724" w14:textId="28CF6CF8"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25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333)</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6F5A91" w14:textId="29CA4C7B"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09</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F21FC7" w14:textId="76E94851"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23</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B9EA7D" w14:textId="154EFD01"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13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627)</w:t>
            </w:r>
          </w:p>
        </w:tc>
      </w:tr>
      <w:tr w:rsidR="00992797" w:rsidRPr="003A14FE" w14:paraId="441E7F81"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ADC35A" w14:textId="777777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5.</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2C0AB1" w14:textId="25D2E42B"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44</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A30E95" w14:textId="4B351131"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55</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731B48" w14:textId="03AD7B4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11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634)</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EA78FD" w14:textId="25359A1A"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63</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3067F6" w14:textId="1B0D1DAE"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68</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113158" w14:textId="49936C11"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05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847)</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9EC2CD" w14:textId="66A757B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19</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41766" w14:textId="315B687B"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13</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229798" w14:textId="74B46EE1"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06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832)</w:t>
            </w:r>
          </w:p>
        </w:tc>
      </w:tr>
      <w:tr w:rsidR="00992797" w:rsidRPr="003A14FE" w14:paraId="3FA18C88"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0E572C" w14:textId="777777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6.</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330E9E" w14:textId="5200360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56</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C4C939" w14:textId="0418639D"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81</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685312" w14:textId="1510DAA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24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283)</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479853" w14:textId="6279914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69</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ABB098" w14:textId="334A918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4</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00</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A2AE94" w14:textId="1B168E8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31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234)</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104B3D" w14:textId="3A3E0E3A"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13</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235D72" w14:textId="1F603568"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19</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C4A2AD" w14:textId="599F54DC"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07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789)</w:t>
            </w:r>
          </w:p>
        </w:tc>
      </w:tr>
      <w:tr w:rsidR="00992797" w:rsidRPr="003A14FE" w14:paraId="5C476A71"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991466" w14:textId="777777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7.</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B0627A" w14:textId="77083C6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4</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00</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BE987F" w14:textId="280D4A4B"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97</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ED0021" w14:textId="15EC1AE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03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889)</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2AAA1C" w14:textId="1BEB2DC0"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97</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CCCFE3" w14:textId="409705C2"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4</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19</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4FF788" w14:textId="0C530964"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23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387)</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D7DB7E" w14:textId="45866C6B"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03</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0C6EBB" w14:textId="24AD127C"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23</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00BC5F" w14:textId="59423A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26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359)</w:t>
            </w:r>
          </w:p>
        </w:tc>
      </w:tr>
      <w:tr w:rsidR="00992797" w:rsidRPr="003A14FE" w14:paraId="21ED8E33"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CB5A67" w14:textId="777777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8.</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57E3BB" w14:textId="45288861"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47</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C84D42" w14:textId="380637E2"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52</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8AC06" w14:textId="6FD3431E"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05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855)</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FC5438" w14:textId="4763A5D2"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47</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37D3B7" w14:textId="44DE57C2"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4</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06</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34C1F88F" w14:textId="4B0C889B"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60 (</w:t>
            </w:r>
            <w:proofErr w:type="gramStart"/>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016)*</w:t>
            </w:r>
            <w:proofErr w:type="gramEnd"/>
            <w:r w:rsidRPr="003A14FE">
              <w:rPr>
                <w:rFonts w:ascii="Times New Roman" w:eastAsia="Times New Roman" w:hAnsi="Times New Roman" w:cs="Times New Roman"/>
                <w:color w:val="000000"/>
                <w:sz w:val="18"/>
                <w:szCs w:val="18"/>
                <w:lang w:val="en-GB" w:eastAsia="es-ES"/>
              </w:rPr>
              <w:t>*</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696124" w14:textId="7886E269"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00</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C057BA" w14:textId="0DFFFCFA"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55</w:t>
            </w:r>
          </w:p>
        </w:tc>
        <w:tc>
          <w:tcPr>
            <w:tcW w:w="57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2EF25682" w14:textId="172FFE7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54 (</w:t>
            </w:r>
            <w:proofErr w:type="gramStart"/>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043)*</w:t>
            </w:r>
            <w:proofErr w:type="gramEnd"/>
            <w:r w:rsidRPr="003A14FE">
              <w:rPr>
                <w:rFonts w:ascii="Times New Roman" w:eastAsia="Times New Roman" w:hAnsi="Times New Roman" w:cs="Times New Roman"/>
                <w:color w:val="000000"/>
                <w:sz w:val="18"/>
                <w:szCs w:val="18"/>
                <w:lang w:val="en-GB" w:eastAsia="es-ES"/>
              </w:rPr>
              <w:t>*</w:t>
            </w:r>
          </w:p>
        </w:tc>
      </w:tr>
      <w:tr w:rsidR="00992797" w:rsidRPr="003A14FE" w14:paraId="6E2A0F1B"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74ED41" w14:textId="777777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9.</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BEAF53" w14:textId="53F48F6D"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75</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5905C1" w14:textId="7462A7A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77</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3E87AB" w14:textId="6BD51D69"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02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930)</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E77AB2" w14:textId="5C0F9A6D"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75</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5AD4C2" w14:textId="7D9DAC1B"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97</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A0E501" w14:textId="5BBDE68D"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22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383)</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7E18A0" w14:textId="590C3FE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00</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8393FB" w14:textId="7E9FA5B8"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19</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D0E690" w14:textId="5739A3B9"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19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429)</w:t>
            </w:r>
          </w:p>
        </w:tc>
      </w:tr>
      <w:tr w:rsidR="00992797" w:rsidRPr="003A14FE" w14:paraId="317323BC"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2751E" w14:textId="777777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10.</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A3F8E9" w14:textId="276F266D"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4</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03</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90C389" w14:textId="276695FC"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3</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90</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AA1DC9" w14:textId="4824D392"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13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636)</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4578A5" w14:textId="5FEAC87A"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4</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03</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321680" w14:textId="757DE9B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4</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26</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960E0F" w14:textId="4E741EDB"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23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363)</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A61BF6" w14:textId="76081780"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00</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8B5CEC" w14:textId="0B8B89E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35</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78982F" w14:textId="35131A9A"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35 (0</w:t>
            </w:r>
            <w:r w:rsidR="00957DFB" w:rsidRPr="003A14FE">
              <w:rPr>
                <w:rFonts w:ascii="Times New Roman" w:eastAsia="Times New Roman" w:hAnsi="Times New Roman" w:cs="Times New Roman"/>
                <w:color w:val="000000"/>
                <w:sz w:val="18"/>
                <w:szCs w:val="18"/>
                <w:lang w:val="en-GB" w:eastAsia="es-ES"/>
              </w:rPr>
              <w:t>.</w:t>
            </w:r>
            <w:r w:rsidRPr="003A14FE">
              <w:rPr>
                <w:rFonts w:ascii="Times New Roman" w:eastAsia="Times New Roman" w:hAnsi="Times New Roman" w:cs="Times New Roman"/>
                <w:color w:val="000000"/>
                <w:sz w:val="18"/>
                <w:szCs w:val="18"/>
                <w:lang w:val="en-GB" w:eastAsia="es-ES"/>
              </w:rPr>
              <w:t>197)</w:t>
            </w:r>
          </w:p>
        </w:tc>
      </w:tr>
      <w:tr w:rsidR="00793462" w:rsidRPr="003A14FE" w14:paraId="299BEB56"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92EA2EA" w14:textId="77777777" w:rsidR="00793462" w:rsidRPr="003A14FE" w:rsidRDefault="00793462" w:rsidP="00793462">
            <w:pPr>
              <w:spacing w:after="0" w:line="240" w:lineRule="auto"/>
              <w:jc w:val="center"/>
              <w:rPr>
                <w:rFonts w:ascii="Times New Roman" w:eastAsia="Times New Roman" w:hAnsi="Times New Roman" w:cs="Times New Roman"/>
                <w:b/>
                <w:bCs/>
                <w:color w:val="000000"/>
                <w:sz w:val="18"/>
                <w:szCs w:val="18"/>
                <w:highlight w:val="green"/>
                <w:lang w:val="en-GB" w:eastAsia="es-ES"/>
              </w:rPr>
            </w:pPr>
            <w:r w:rsidRPr="003A14FE">
              <w:rPr>
                <w:rFonts w:ascii="Times New Roman" w:eastAsia="Times New Roman" w:hAnsi="Times New Roman" w:cs="Times New Roman"/>
                <w:b/>
                <w:bCs/>
                <w:sz w:val="18"/>
                <w:szCs w:val="18"/>
                <w:lang w:val="en-GB" w:eastAsia="es-ES"/>
              </w:rPr>
              <w:t>Teamwork</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D2CA6A6" w14:textId="783897F5" w:rsidR="00793462" w:rsidRPr="003A14FE" w:rsidRDefault="00793462" w:rsidP="00793462">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3</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77</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5021EA0" w14:textId="2F88CBD6" w:rsidR="00793462" w:rsidRPr="003A14FE" w:rsidRDefault="00793462" w:rsidP="00793462">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3</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94</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D5D9E64" w14:textId="1BB1C56F" w:rsidR="00793462" w:rsidRPr="003A14FE" w:rsidRDefault="00793462" w:rsidP="00793462">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0</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175 (0</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192)</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B9239FE" w14:textId="4A6A1622" w:rsidR="00793462" w:rsidRPr="003A14FE" w:rsidRDefault="00793462" w:rsidP="00793462">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3</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88</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3C7B30B" w14:textId="428A4AEF" w:rsidR="00793462" w:rsidRPr="003A14FE" w:rsidRDefault="00793462" w:rsidP="00793462">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3</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89</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F2C8AE2" w14:textId="5F7205FF" w:rsidR="00793462" w:rsidRPr="003A14FE" w:rsidRDefault="00793462" w:rsidP="00793462">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0</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007 (0</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958)</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AD8CA6E" w14:textId="6DA9CFCE" w:rsidR="00793462" w:rsidRPr="003A14FE" w:rsidRDefault="00793462" w:rsidP="00793462">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0</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11</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9DABEFF" w14:textId="6305E06B" w:rsidR="00793462" w:rsidRPr="003A14FE" w:rsidRDefault="00793462" w:rsidP="00793462">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-0</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05</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7DDF8BB" w14:textId="6DB3DE0F" w:rsidR="00793462" w:rsidRPr="003A14FE" w:rsidRDefault="00793462" w:rsidP="00793462">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-0</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168 (0</w:t>
            </w:r>
            <w:r w:rsidR="00957DFB" w:rsidRPr="003A14FE">
              <w:rPr>
                <w:rFonts w:ascii="Times New Roman" w:eastAsia="Times New Roman" w:hAnsi="Times New Roman" w:cs="Times New Roman"/>
                <w:b/>
                <w:bCs/>
                <w:sz w:val="18"/>
                <w:szCs w:val="18"/>
                <w:lang w:val="en-GB" w:eastAsia="es-ES"/>
              </w:rPr>
              <w:t>.</w:t>
            </w:r>
            <w:r w:rsidRPr="003A14FE">
              <w:rPr>
                <w:rFonts w:ascii="Times New Roman" w:eastAsia="Times New Roman" w:hAnsi="Times New Roman" w:cs="Times New Roman"/>
                <w:b/>
                <w:bCs/>
                <w:sz w:val="18"/>
                <w:szCs w:val="18"/>
                <w:lang w:val="en-GB" w:eastAsia="es-ES"/>
              </w:rPr>
              <w:t>148)</w:t>
            </w:r>
          </w:p>
        </w:tc>
      </w:tr>
      <w:tr w:rsidR="00992797" w:rsidRPr="003A14FE" w14:paraId="4AECBA4D"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DA00E11" w14:textId="777777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11.</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0489B7C" w14:textId="3DD09B64"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72</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C81C0CF" w14:textId="43A5F164"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71</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8CE9A17" w14:textId="501123DD"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01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961)</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8FA5CD8" w14:textId="7002833B"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59</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7C880F2" w14:textId="3A7A4BDB"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74</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2077969" w14:textId="1A075E78"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15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386)</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3C9A583" w14:textId="077A4CE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13</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9DF496F" w14:textId="5D435B12"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03</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6112607" w14:textId="59F5F32A"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16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468)</w:t>
            </w:r>
          </w:p>
        </w:tc>
      </w:tr>
      <w:tr w:rsidR="00992797" w:rsidRPr="003A14FE" w14:paraId="5B212530"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A716699" w14:textId="016C2226"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w:t>
            </w:r>
            <w:r w:rsidR="00A54486" w:rsidRPr="003A14FE">
              <w:rPr>
                <w:rFonts w:ascii="Times New Roman" w:eastAsia="Times New Roman" w:hAnsi="Times New Roman" w:cs="Times New Roman"/>
                <w:color w:val="000000"/>
                <w:sz w:val="18"/>
                <w:szCs w:val="18"/>
                <w:lang w:val="en-GB" w:eastAsia="es-ES"/>
              </w:rPr>
              <w:t>2</w:t>
            </w:r>
            <w:r w:rsidRPr="003A14FE">
              <w:rPr>
                <w:rFonts w:ascii="Times New Roman" w:eastAsia="Times New Roman" w:hAnsi="Times New Roman" w:cs="Times New Roman"/>
                <w:color w:val="000000"/>
                <w:sz w:val="18"/>
                <w:szCs w:val="18"/>
                <w:lang w:val="en-GB" w:eastAsia="es-ES"/>
              </w:rPr>
              <w:t>.</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B79D99E" w14:textId="5094D83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69</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C9E5AA9" w14:textId="13BB126A"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4</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13</w:t>
            </w:r>
          </w:p>
        </w:tc>
        <w:tc>
          <w:tcPr>
            <w:tcW w:w="574"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209048C" w14:textId="2D9FA1A5"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44 (</w:t>
            </w:r>
            <w:proofErr w:type="gramStart"/>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054)*</w:t>
            </w:r>
            <w:proofErr w:type="gramEnd"/>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F005225" w14:textId="533DC3B6"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4</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09</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A5BFC68" w14:textId="60EA8E9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4</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00</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5EEE6A4" w14:textId="1F441E6C"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09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602)</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912F8A5" w14:textId="785AAE33"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41</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7D9AE53" w14:textId="4216F2CE"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13</w:t>
            </w:r>
          </w:p>
        </w:tc>
        <w:tc>
          <w:tcPr>
            <w:tcW w:w="57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501A4EE" w14:textId="7660833E"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54 (</w:t>
            </w:r>
            <w:proofErr w:type="gramStart"/>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019)*</w:t>
            </w:r>
            <w:proofErr w:type="gramEnd"/>
            <w:r w:rsidRPr="003A14FE">
              <w:rPr>
                <w:rFonts w:ascii="Times New Roman" w:hAnsi="Times New Roman" w:cs="Times New Roman"/>
                <w:color w:val="000000"/>
                <w:sz w:val="18"/>
                <w:szCs w:val="18"/>
                <w:lang w:val="en-GB"/>
              </w:rPr>
              <w:t>*</w:t>
            </w:r>
          </w:p>
        </w:tc>
      </w:tr>
      <w:tr w:rsidR="00992797" w:rsidRPr="003A14FE" w14:paraId="1FB9F327"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19C7D7A" w14:textId="7A5DDA80"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w:t>
            </w:r>
            <w:r w:rsidR="00A54486" w:rsidRPr="003A14FE">
              <w:rPr>
                <w:rFonts w:ascii="Times New Roman" w:eastAsia="Times New Roman" w:hAnsi="Times New Roman" w:cs="Times New Roman"/>
                <w:color w:val="000000"/>
                <w:sz w:val="18"/>
                <w:szCs w:val="18"/>
                <w:lang w:val="en-GB" w:eastAsia="es-ES"/>
              </w:rPr>
              <w:t>3</w:t>
            </w:r>
            <w:r w:rsidRPr="003A14FE">
              <w:rPr>
                <w:rFonts w:ascii="Times New Roman" w:eastAsia="Times New Roman" w:hAnsi="Times New Roman" w:cs="Times New Roman"/>
                <w:color w:val="000000"/>
                <w:sz w:val="18"/>
                <w:szCs w:val="18"/>
                <w:lang w:val="en-GB" w:eastAsia="es-ES"/>
              </w:rPr>
              <w:t>.</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B867F66" w14:textId="316AC65B"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66</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1D229DF" w14:textId="39FDF079"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97</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69D243B" w14:textId="32308EE1"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31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203)</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583CB91" w14:textId="183B626C"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84</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C25553C" w14:textId="3C0F0E10"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97</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F43DDA6" w14:textId="05D3F9C8"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12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607)</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99B1714" w14:textId="2A970D6B"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19</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DD111C9" w14:textId="64C67969"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00</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8A43CB7" w14:textId="6CAEC25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19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499)</w:t>
            </w:r>
          </w:p>
        </w:tc>
      </w:tr>
      <w:tr w:rsidR="00992797" w:rsidRPr="003A14FE" w14:paraId="3D2A3A3E"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BB1DB43" w14:textId="41E568E0"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w:t>
            </w:r>
            <w:r w:rsidR="00A54486" w:rsidRPr="003A14FE">
              <w:rPr>
                <w:rFonts w:ascii="Times New Roman" w:eastAsia="Times New Roman" w:hAnsi="Times New Roman" w:cs="Times New Roman"/>
                <w:color w:val="000000"/>
                <w:sz w:val="18"/>
                <w:szCs w:val="18"/>
                <w:lang w:val="en-GB" w:eastAsia="es-ES"/>
              </w:rPr>
              <w:t>4</w:t>
            </w:r>
            <w:r w:rsidRPr="003A14FE">
              <w:rPr>
                <w:rFonts w:ascii="Times New Roman" w:eastAsia="Times New Roman" w:hAnsi="Times New Roman" w:cs="Times New Roman"/>
                <w:color w:val="000000"/>
                <w:sz w:val="18"/>
                <w:szCs w:val="18"/>
                <w:lang w:val="en-GB" w:eastAsia="es-ES"/>
              </w:rPr>
              <w:t>.</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13566BE" w14:textId="17375E4D"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91</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8B352D9" w14:textId="48352BD2"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4</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03</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27E4824" w14:textId="2F1A94CE"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13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516)</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1A269D8" w14:textId="7B085238"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4</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06</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EC33200" w14:textId="0AA0A4E2"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4</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13</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161FC20" w14:textId="281019F2"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07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684)</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7121991" w14:textId="40433782"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16</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C6B7D29" w14:textId="5DA8668C"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10</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2AD4B30" w14:textId="5091F5E4"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06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741)</w:t>
            </w:r>
          </w:p>
        </w:tc>
      </w:tr>
      <w:tr w:rsidR="00992797" w:rsidRPr="003A14FE" w14:paraId="239CEAB8"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8093325" w14:textId="12169284"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lastRenderedPageBreak/>
              <w:t>1</w:t>
            </w:r>
            <w:r w:rsidR="00A54486" w:rsidRPr="003A14FE">
              <w:rPr>
                <w:rFonts w:ascii="Times New Roman" w:eastAsia="Times New Roman" w:hAnsi="Times New Roman" w:cs="Times New Roman"/>
                <w:color w:val="000000"/>
                <w:sz w:val="18"/>
                <w:szCs w:val="18"/>
                <w:lang w:val="en-GB" w:eastAsia="es-ES"/>
              </w:rPr>
              <w:t>5</w:t>
            </w:r>
            <w:r w:rsidRPr="003A14FE">
              <w:rPr>
                <w:rFonts w:ascii="Times New Roman" w:eastAsia="Times New Roman" w:hAnsi="Times New Roman" w:cs="Times New Roman"/>
                <w:color w:val="000000"/>
                <w:sz w:val="18"/>
                <w:szCs w:val="18"/>
                <w:lang w:val="en-GB" w:eastAsia="es-ES"/>
              </w:rPr>
              <w:t>.</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3FBC505" w14:textId="44FFA649"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72</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CC21B98" w14:textId="3E5E7A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65</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DA97AB3" w14:textId="64982C82"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07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772)</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9D4EEC3" w14:textId="6CB01055"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72</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8D85820" w14:textId="075352A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35</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EB9A0B0" w14:textId="6CFA3AC6"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36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169)</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2564A58" w14:textId="5E3F3FE5"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00</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36ED39B" w14:textId="2DAFBB3A"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29</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DB8BFA5" w14:textId="5B6E83E1"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29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244)</w:t>
            </w:r>
          </w:p>
        </w:tc>
      </w:tr>
      <w:tr w:rsidR="00992797" w:rsidRPr="003A14FE" w14:paraId="385625E8"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5E55D26" w14:textId="16D93A2A"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w:t>
            </w:r>
            <w:r w:rsidR="00A54486" w:rsidRPr="003A14FE">
              <w:rPr>
                <w:rFonts w:ascii="Times New Roman" w:eastAsia="Times New Roman" w:hAnsi="Times New Roman" w:cs="Times New Roman"/>
                <w:color w:val="000000"/>
                <w:sz w:val="18"/>
                <w:szCs w:val="18"/>
                <w:lang w:val="en-GB" w:eastAsia="es-ES"/>
              </w:rPr>
              <w:t>6</w:t>
            </w:r>
            <w:r w:rsidRPr="003A14FE">
              <w:rPr>
                <w:rFonts w:ascii="Times New Roman" w:eastAsia="Times New Roman" w:hAnsi="Times New Roman" w:cs="Times New Roman"/>
                <w:color w:val="000000"/>
                <w:sz w:val="18"/>
                <w:szCs w:val="18"/>
                <w:lang w:val="en-GB" w:eastAsia="es-ES"/>
              </w:rPr>
              <w:t>.</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B335F82" w14:textId="01B66B73"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91</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CE3DCDC" w14:textId="427DF035"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4</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16</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C9CCD93" w14:textId="195B2AEC"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26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263)</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687383A" w14:textId="2EF11EE3"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97</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C84C8E8" w14:textId="3044B91D"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4</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13</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D1C6331" w14:textId="2AF353DE"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16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459)</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51632C1" w14:textId="1CAAA9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06</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FA5FBF0" w14:textId="17BCAD33"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03</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DBF20B2" w14:textId="724D0280"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09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712)</w:t>
            </w:r>
          </w:p>
        </w:tc>
      </w:tr>
      <w:tr w:rsidR="00992797" w:rsidRPr="003A14FE" w14:paraId="737DCB59"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BF8F591" w14:textId="777777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b/>
                <w:bCs/>
                <w:sz w:val="18"/>
                <w:szCs w:val="18"/>
                <w:lang w:val="en-GB" w:eastAsia="es-ES"/>
              </w:rPr>
              <w:t>Academic self-concept</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8F1B608" w14:textId="502A9AC4"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hAnsi="Times New Roman" w:cs="Times New Roman"/>
                <w:b/>
                <w:bCs/>
                <w:color w:val="000000"/>
                <w:sz w:val="18"/>
                <w:szCs w:val="18"/>
                <w:lang w:val="en-GB"/>
              </w:rPr>
              <w:t>3</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28</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BE1427F" w14:textId="08CF38DF"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hAnsi="Times New Roman" w:cs="Times New Roman"/>
                <w:b/>
                <w:bCs/>
                <w:color w:val="000000"/>
                <w:sz w:val="18"/>
                <w:szCs w:val="18"/>
                <w:lang w:val="en-GB"/>
              </w:rPr>
              <w:t>3</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52</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BC0EA10" w14:textId="3A4F70C8"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hAnsi="Times New Roman" w:cs="Times New Roman"/>
                <w:b/>
                <w:bCs/>
                <w:color w:val="000000"/>
                <w:sz w:val="18"/>
                <w:szCs w:val="18"/>
                <w:lang w:val="en-GB"/>
              </w:rPr>
              <w:t>0</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23 (0</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109)</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2E03F40" w14:textId="50E96AD4"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hAnsi="Times New Roman" w:cs="Times New Roman"/>
                <w:b/>
                <w:bCs/>
                <w:color w:val="000000"/>
                <w:sz w:val="18"/>
                <w:szCs w:val="18"/>
                <w:lang w:val="en-GB"/>
              </w:rPr>
              <w:t>3</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28</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FE7797B" w14:textId="0AFE3BFE"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hAnsi="Times New Roman" w:cs="Times New Roman"/>
                <w:b/>
                <w:bCs/>
                <w:color w:val="000000"/>
                <w:sz w:val="18"/>
                <w:szCs w:val="18"/>
                <w:lang w:val="en-GB"/>
              </w:rPr>
              <w:t>3</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42</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E2C27A6" w14:textId="5377D683"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hAnsi="Times New Roman" w:cs="Times New Roman"/>
                <w:b/>
                <w:bCs/>
                <w:color w:val="000000"/>
                <w:sz w:val="18"/>
                <w:szCs w:val="18"/>
                <w:lang w:val="en-GB"/>
              </w:rPr>
              <w:t>0</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14 (0</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392)</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EF9B51D" w14:textId="73C84810"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hAnsi="Times New Roman" w:cs="Times New Roman"/>
                <w:b/>
                <w:bCs/>
                <w:color w:val="000000"/>
                <w:sz w:val="18"/>
                <w:szCs w:val="18"/>
                <w:lang w:val="en-GB"/>
              </w:rPr>
              <w:t>0</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00</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CA60102" w14:textId="3352224F"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hAnsi="Times New Roman" w:cs="Times New Roman"/>
                <w:b/>
                <w:bCs/>
                <w:color w:val="000000"/>
                <w:sz w:val="18"/>
                <w:szCs w:val="18"/>
                <w:lang w:val="en-GB"/>
              </w:rPr>
              <w:t>-0</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10</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781A402" w14:textId="25B02DE7"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hAnsi="Times New Roman" w:cs="Times New Roman"/>
                <w:b/>
                <w:bCs/>
                <w:color w:val="000000"/>
                <w:sz w:val="18"/>
                <w:szCs w:val="18"/>
                <w:lang w:val="en-GB"/>
              </w:rPr>
              <w:t>-0</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96 (0</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339)</w:t>
            </w:r>
          </w:p>
        </w:tc>
      </w:tr>
      <w:tr w:rsidR="00992797" w:rsidRPr="003A14FE" w14:paraId="323F3D54"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BEF0161" w14:textId="5D231FED"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w:t>
            </w:r>
            <w:r w:rsidR="00A54486" w:rsidRPr="003A14FE">
              <w:rPr>
                <w:rFonts w:ascii="Times New Roman" w:eastAsia="Times New Roman" w:hAnsi="Times New Roman" w:cs="Times New Roman"/>
                <w:color w:val="000000"/>
                <w:sz w:val="18"/>
                <w:szCs w:val="18"/>
                <w:lang w:val="en-GB" w:eastAsia="es-ES"/>
              </w:rPr>
              <w:t>7</w:t>
            </w:r>
            <w:r w:rsidRPr="003A14FE">
              <w:rPr>
                <w:rFonts w:ascii="Times New Roman" w:eastAsia="Times New Roman" w:hAnsi="Times New Roman" w:cs="Times New Roman"/>
                <w:color w:val="000000"/>
                <w:sz w:val="18"/>
                <w:szCs w:val="18"/>
                <w:lang w:val="en-GB" w:eastAsia="es-ES"/>
              </w:rPr>
              <w:t>.</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B14BD61" w14:textId="3D1833C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19</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5B21598" w14:textId="30DB7B5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48</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BF33C83" w14:textId="7B3A5AF6"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30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184)</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D6554B2" w14:textId="5FE8D36C"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13</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36EE1BE" w14:textId="620B0022"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39</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FD70EE3" w14:textId="0541AA0E"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26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345)</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86304A3" w14:textId="1359764C"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06</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9B5C9D0" w14:textId="4F174D55"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10</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E0C2047" w14:textId="31B507D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03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888)</w:t>
            </w:r>
          </w:p>
        </w:tc>
      </w:tr>
      <w:tr w:rsidR="00992797" w:rsidRPr="003A14FE" w14:paraId="6718D0FB"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F208AF8" w14:textId="5D50F775"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w:t>
            </w:r>
            <w:r w:rsidR="00A54486" w:rsidRPr="003A14FE">
              <w:rPr>
                <w:rFonts w:ascii="Times New Roman" w:eastAsia="Times New Roman" w:hAnsi="Times New Roman" w:cs="Times New Roman"/>
                <w:color w:val="000000"/>
                <w:sz w:val="18"/>
                <w:szCs w:val="18"/>
                <w:lang w:val="en-GB" w:eastAsia="es-ES"/>
              </w:rPr>
              <w:t>8</w:t>
            </w:r>
            <w:r w:rsidRPr="003A14FE">
              <w:rPr>
                <w:rFonts w:ascii="Times New Roman" w:eastAsia="Times New Roman" w:hAnsi="Times New Roman" w:cs="Times New Roman"/>
                <w:color w:val="000000"/>
                <w:sz w:val="18"/>
                <w:szCs w:val="18"/>
                <w:lang w:val="en-GB" w:eastAsia="es-ES"/>
              </w:rPr>
              <w:t>.</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E80228F" w14:textId="0D840E35"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2</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91</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4BAB950" w14:textId="0F4D4660"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13</w:t>
            </w:r>
          </w:p>
        </w:tc>
        <w:tc>
          <w:tcPr>
            <w:tcW w:w="574"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A642B72" w14:textId="7FCDB0C8"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22 (</w:t>
            </w:r>
            <w:proofErr w:type="gramStart"/>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091)*</w:t>
            </w:r>
            <w:proofErr w:type="gramEnd"/>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FE39825" w14:textId="605C16F9"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2</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94</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9509437" w14:textId="7DC255A6"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10</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352D47A" w14:textId="45F47ED8"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16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281)</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BAE25A3" w14:textId="2131CA1B"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03</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2E6A579" w14:textId="774D41D5"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03</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566E2D4" w14:textId="1B9EB55A"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06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535)</w:t>
            </w:r>
          </w:p>
        </w:tc>
      </w:tr>
      <w:tr w:rsidR="00992797" w:rsidRPr="003A14FE" w14:paraId="5A62FE2A"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E161197" w14:textId="78E5A197" w:rsidR="00992797" w:rsidRPr="003A14FE" w:rsidRDefault="00A54486"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19</w:t>
            </w:r>
            <w:r w:rsidR="00992797" w:rsidRPr="003A14FE">
              <w:rPr>
                <w:rFonts w:ascii="Times New Roman" w:eastAsia="Times New Roman" w:hAnsi="Times New Roman" w:cs="Times New Roman"/>
                <w:color w:val="000000"/>
                <w:sz w:val="18"/>
                <w:szCs w:val="18"/>
                <w:lang w:val="en-GB" w:eastAsia="es-ES"/>
              </w:rPr>
              <w:t>.</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FAD909D" w14:textId="3E7DC4F0"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75</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091D12A" w14:textId="62D23D3D"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94</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5123B76" w14:textId="2D2B64A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19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224)</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77FD371" w14:textId="6053E732"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78</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DDF6B06" w14:textId="66A6A419"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3</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77</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F1977E8" w14:textId="6D007DDE"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01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968)</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F19D800" w14:textId="0A443E09"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03</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D802DE0" w14:textId="3B1B3BE4"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16</w:t>
            </w:r>
          </w:p>
        </w:tc>
        <w:tc>
          <w:tcPr>
            <w:tcW w:w="57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96CB4DA" w14:textId="3827608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19 (</w:t>
            </w:r>
            <w:proofErr w:type="gramStart"/>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079)*</w:t>
            </w:r>
            <w:proofErr w:type="gramEnd"/>
          </w:p>
        </w:tc>
      </w:tr>
      <w:tr w:rsidR="00992797" w:rsidRPr="003A14FE" w14:paraId="437ED9B7"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2BD6B8C" w14:textId="2B01113B" w:rsidR="00992797" w:rsidRPr="003A14FE" w:rsidRDefault="00314953" w:rsidP="00134600">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 xml:space="preserve">20. </w:t>
            </w:r>
            <w:r w:rsidR="00992797" w:rsidRPr="003A14FE">
              <w:rPr>
                <w:rFonts w:ascii="Times New Roman" w:eastAsia="Times New Roman" w:hAnsi="Times New Roman" w:cs="Times New Roman"/>
                <w:b/>
                <w:bCs/>
                <w:sz w:val="18"/>
                <w:szCs w:val="18"/>
                <w:lang w:val="en-GB" w:eastAsia="es-ES"/>
              </w:rPr>
              <w:t>Learning perception</w:t>
            </w:r>
            <w:r w:rsidR="00844D53" w:rsidRPr="003A14FE">
              <w:rPr>
                <w:rFonts w:ascii="Times New Roman" w:eastAsia="Times New Roman" w:hAnsi="Times New Roman" w:cs="Times New Roman"/>
                <w:b/>
                <w:bCs/>
                <w:sz w:val="18"/>
                <w:szCs w:val="18"/>
                <w:lang w:val="en-GB" w:eastAsia="es-ES"/>
              </w:rPr>
              <w:t xml:space="preserve"> </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7D3AEFA" w14:textId="562F9F56" w:rsidR="00992797" w:rsidRPr="003A14FE" w:rsidRDefault="00992797" w:rsidP="00134600">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hAnsi="Times New Roman" w:cs="Times New Roman"/>
                <w:b/>
                <w:bCs/>
                <w:sz w:val="18"/>
                <w:szCs w:val="18"/>
                <w:lang w:val="en-GB"/>
              </w:rPr>
              <w:t>4</w:t>
            </w:r>
            <w:r w:rsidR="00957DFB" w:rsidRPr="003A14FE">
              <w:rPr>
                <w:rFonts w:ascii="Times New Roman" w:hAnsi="Times New Roman" w:cs="Times New Roman"/>
                <w:b/>
                <w:bCs/>
                <w:sz w:val="18"/>
                <w:szCs w:val="18"/>
                <w:lang w:val="en-GB"/>
              </w:rPr>
              <w:t>.</w:t>
            </w:r>
            <w:r w:rsidRPr="003A14FE">
              <w:rPr>
                <w:rFonts w:ascii="Times New Roman" w:hAnsi="Times New Roman" w:cs="Times New Roman"/>
                <w:b/>
                <w:bCs/>
                <w:sz w:val="18"/>
                <w:szCs w:val="18"/>
                <w:lang w:val="en-GB"/>
              </w:rPr>
              <w:t>38</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EEC93D8" w14:textId="3E7466CE"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hAnsi="Times New Roman" w:cs="Times New Roman"/>
                <w:b/>
                <w:bCs/>
                <w:color w:val="000000"/>
                <w:sz w:val="18"/>
                <w:szCs w:val="18"/>
                <w:lang w:val="en-GB"/>
              </w:rPr>
              <w:t>4</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19</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4F0BC4F" w14:textId="7C404690"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hAnsi="Times New Roman" w:cs="Times New Roman"/>
                <w:b/>
                <w:bCs/>
                <w:color w:val="000000"/>
                <w:sz w:val="18"/>
                <w:szCs w:val="18"/>
                <w:lang w:val="en-GB"/>
              </w:rPr>
              <w:t>-0</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18 (0</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355)</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274D979" w14:textId="515DBB46"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hAnsi="Times New Roman" w:cs="Times New Roman"/>
                <w:b/>
                <w:bCs/>
                <w:color w:val="000000"/>
                <w:sz w:val="18"/>
                <w:szCs w:val="18"/>
                <w:lang w:val="en-GB"/>
              </w:rPr>
              <w:t>4</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41</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7C7C853" w14:textId="045EF407"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hAnsi="Times New Roman" w:cs="Times New Roman"/>
                <w:b/>
                <w:bCs/>
                <w:color w:val="000000"/>
                <w:sz w:val="18"/>
                <w:szCs w:val="18"/>
                <w:lang w:val="en-GB"/>
              </w:rPr>
              <w:t>4</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23</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65D2265" w14:textId="1D6F2BEC"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hAnsi="Times New Roman" w:cs="Times New Roman"/>
                <w:b/>
                <w:bCs/>
                <w:color w:val="000000"/>
                <w:sz w:val="18"/>
                <w:szCs w:val="18"/>
                <w:lang w:val="en-GB"/>
              </w:rPr>
              <w:t>-0</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18 (0</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335)</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DFD5B79" w14:textId="634F4B52"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hAnsi="Times New Roman" w:cs="Times New Roman"/>
                <w:b/>
                <w:bCs/>
                <w:color w:val="000000"/>
                <w:sz w:val="18"/>
                <w:szCs w:val="18"/>
                <w:lang w:val="en-GB"/>
              </w:rPr>
              <w:t>0</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03</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BAB288A" w14:textId="2952B28E"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hAnsi="Times New Roman" w:cs="Times New Roman"/>
                <w:b/>
                <w:bCs/>
                <w:color w:val="000000"/>
                <w:sz w:val="18"/>
                <w:szCs w:val="18"/>
                <w:lang w:val="en-GB"/>
              </w:rPr>
              <w:t>0</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03</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03F3270" w14:textId="18003F89"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hAnsi="Times New Roman" w:cs="Times New Roman"/>
                <w:b/>
                <w:bCs/>
                <w:color w:val="000000"/>
                <w:sz w:val="18"/>
                <w:szCs w:val="18"/>
                <w:lang w:val="en-GB"/>
              </w:rPr>
              <w:t>0</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00 (0</w:t>
            </w:r>
            <w:r w:rsidR="00957DFB" w:rsidRPr="003A14FE">
              <w:rPr>
                <w:rFonts w:ascii="Times New Roman" w:hAnsi="Times New Roman" w:cs="Times New Roman"/>
                <w:b/>
                <w:bCs/>
                <w:color w:val="000000"/>
                <w:sz w:val="18"/>
                <w:szCs w:val="18"/>
                <w:lang w:val="en-GB"/>
              </w:rPr>
              <w:t>.</w:t>
            </w:r>
            <w:r w:rsidRPr="003A14FE">
              <w:rPr>
                <w:rFonts w:ascii="Times New Roman" w:hAnsi="Times New Roman" w:cs="Times New Roman"/>
                <w:b/>
                <w:bCs/>
                <w:color w:val="000000"/>
                <w:sz w:val="18"/>
                <w:szCs w:val="18"/>
                <w:lang w:val="en-GB"/>
              </w:rPr>
              <w:t>995)</w:t>
            </w:r>
          </w:p>
        </w:tc>
      </w:tr>
      <w:tr w:rsidR="00992797" w:rsidRPr="003A14FE" w14:paraId="04F9CFAA"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C3CF20A" w14:textId="19D70DE6" w:rsidR="00045BC2" w:rsidRPr="003A14FE" w:rsidRDefault="00992797" w:rsidP="00185494">
            <w:pPr>
              <w:spacing w:after="0" w:line="240" w:lineRule="auto"/>
              <w:jc w:val="center"/>
              <w:rPr>
                <w:rFonts w:ascii="Times New Roman" w:eastAsia="Times New Roman" w:hAnsi="Times New Roman" w:cs="Times New Roman"/>
                <w:b/>
                <w:bCs/>
                <w:sz w:val="18"/>
                <w:szCs w:val="18"/>
                <w:u w:val="single"/>
                <w:lang w:val="en-GB" w:eastAsia="es-ES"/>
              </w:rPr>
            </w:pPr>
            <w:r w:rsidRPr="003A14FE">
              <w:rPr>
                <w:rFonts w:ascii="Times New Roman" w:eastAsia="Times New Roman" w:hAnsi="Times New Roman" w:cs="Times New Roman"/>
                <w:b/>
                <w:bCs/>
                <w:sz w:val="18"/>
                <w:szCs w:val="18"/>
                <w:lang w:val="en-GB" w:eastAsia="es-ES"/>
              </w:rPr>
              <w:t>Critical thinking</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91E1AA3" w14:textId="6BC4B263" w:rsidR="00992797" w:rsidRPr="003A14FE" w:rsidRDefault="00992797" w:rsidP="00134600">
            <w:pPr>
              <w:spacing w:after="0" w:line="240" w:lineRule="auto"/>
              <w:jc w:val="center"/>
              <w:rPr>
                <w:rFonts w:ascii="Times New Roman" w:hAnsi="Times New Roman" w:cs="Times New Roman"/>
                <w:b/>
                <w:bCs/>
                <w:sz w:val="18"/>
                <w:szCs w:val="18"/>
                <w:lang w:val="en-GB"/>
              </w:rPr>
            </w:pPr>
            <w:r w:rsidRPr="003A14FE">
              <w:rPr>
                <w:rFonts w:ascii="Times New Roman" w:hAnsi="Times New Roman" w:cs="Times New Roman"/>
                <w:b/>
                <w:bCs/>
                <w:sz w:val="18"/>
                <w:szCs w:val="18"/>
                <w:lang w:val="en-GB"/>
              </w:rPr>
              <w:t>0</w:t>
            </w:r>
            <w:r w:rsidR="00957DFB" w:rsidRPr="003A14FE">
              <w:rPr>
                <w:rFonts w:ascii="Times New Roman" w:hAnsi="Times New Roman" w:cs="Times New Roman"/>
                <w:b/>
                <w:bCs/>
                <w:sz w:val="18"/>
                <w:szCs w:val="18"/>
                <w:lang w:val="en-GB"/>
              </w:rPr>
              <w:t>.</w:t>
            </w:r>
            <w:r w:rsidRPr="003A14FE">
              <w:rPr>
                <w:rFonts w:ascii="Times New Roman" w:hAnsi="Times New Roman" w:cs="Times New Roman"/>
                <w:b/>
                <w:bCs/>
                <w:sz w:val="18"/>
                <w:szCs w:val="18"/>
                <w:lang w:val="en-GB"/>
              </w:rPr>
              <w:t>59</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2F0B11D" w14:textId="33EE3B7F" w:rsidR="00992797" w:rsidRPr="003A14FE" w:rsidRDefault="00992797" w:rsidP="00134600">
            <w:pPr>
              <w:spacing w:after="0" w:line="240" w:lineRule="auto"/>
              <w:jc w:val="center"/>
              <w:rPr>
                <w:rFonts w:ascii="Times New Roman" w:hAnsi="Times New Roman" w:cs="Times New Roman"/>
                <w:b/>
                <w:bCs/>
                <w:color w:val="000000"/>
                <w:sz w:val="18"/>
                <w:szCs w:val="18"/>
                <w:lang w:val="en-GB"/>
              </w:rPr>
            </w:pPr>
            <w:r w:rsidRPr="003A14FE">
              <w:rPr>
                <w:rFonts w:ascii="Times New Roman" w:hAnsi="Times New Roman" w:cs="Times New Roman"/>
                <w:b/>
                <w:bCs/>
                <w:sz w:val="18"/>
                <w:szCs w:val="18"/>
                <w:lang w:val="en-GB"/>
              </w:rPr>
              <w:t>0</w:t>
            </w:r>
            <w:r w:rsidR="00957DFB" w:rsidRPr="003A14FE">
              <w:rPr>
                <w:rFonts w:ascii="Times New Roman" w:hAnsi="Times New Roman" w:cs="Times New Roman"/>
                <w:b/>
                <w:bCs/>
                <w:sz w:val="18"/>
                <w:szCs w:val="18"/>
                <w:lang w:val="en-GB"/>
              </w:rPr>
              <w:t>.</w:t>
            </w:r>
            <w:r w:rsidRPr="003A14FE">
              <w:rPr>
                <w:rFonts w:ascii="Times New Roman" w:hAnsi="Times New Roman" w:cs="Times New Roman"/>
                <w:b/>
                <w:bCs/>
                <w:sz w:val="18"/>
                <w:szCs w:val="18"/>
                <w:lang w:val="en-GB"/>
              </w:rPr>
              <w:t>46</w:t>
            </w:r>
          </w:p>
        </w:tc>
        <w:tc>
          <w:tcPr>
            <w:tcW w:w="574"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56C76D77" w14:textId="0107EAFE" w:rsidR="00992797" w:rsidRPr="003A14FE" w:rsidRDefault="00992797" w:rsidP="00134600">
            <w:pPr>
              <w:spacing w:after="0" w:line="240" w:lineRule="auto"/>
              <w:jc w:val="center"/>
              <w:rPr>
                <w:rFonts w:ascii="Times New Roman" w:hAnsi="Times New Roman" w:cs="Times New Roman"/>
                <w:b/>
                <w:bCs/>
                <w:color w:val="000000"/>
                <w:sz w:val="18"/>
                <w:szCs w:val="18"/>
                <w:lang w:val="en-GB"/>
              </w:rPr>
            </w:pPr>
            <w:r w:rsidRPr="003A14FE">
              <w:rPr>
                <w:rFonts w:ascii="Times New Roman" w:hAnsi="Times New Roman" w:cs="Times New Roman"/>
                <w:b/>
                <w:bCs/>
                <w:sz w:val="18"/>
                <w:szCs w:val="18"/>
                <w:lang w:val="en-GB"/>
              </w:rPr>
              <w:t>-0</w:t>
            </w:r>
            <w:r w:rsidR="00957DFB" w:rsidRPr="003A14FE">
              <w:rPr>
                <w:rFonts w:ascii="Times New Roman" w:hAnsi="Times New Roman" w:cs="Times New Roman"/>
                <w:b/>
                <w:bCs/>
                <w:sz w:val="18"/>
                <w:szCs w:val="18"/>
                <w:lang w:val="en-GB"/>
              </w:rPr>
              <w:t>.</w:t>
            </w:r>
            <w:r w:rsidRPr="003A14FE">
              <w:rPr>
                <w:rFonts w:ascii="Times New Roman" w:hAnsi="Times New Roman" w:cs="Times New Roman"/>
                <w:b/>
                <w:bCs/>
                <w:sz w:val="18"/>
                <w:szCs w:val="18"/>
                <w:lang w:val="en-GB"/>
              </w:rPr>
              <w:t>12 (</w:t>
            </w:r>
            <w:proofErr w:type="gramStart"/>
            <w:r w:rsidRPr="003A14FE">
              <w:rPr>
                <w:rFonts w:ascii="Times New Roman" w:hAnsi="Times New Roman" w:cs="Times New Roman"/>
                <w:b/>
                <w:bCs/>
                <w:sz w:val="18"/>
                <w:szCs w:val="18"/>
                <w:lang w:val="en-GB"/>
              </w:rPr>
              <w:t>0</w:t>
            </w:r>
            <w:r w:rsidR="00957DFB" w:rsidRPr="003A14FE">
              <w:rPr>
                <w:rFonts w:ascii="Times New Roman" w:hAnsi="Times New Roman" w:cs="Times New Roman"/>
                <w:b/>
                <w:bCs/>
                <w:sz w:val="18"/>
                <w:szCs w:val="18"/>
                <w:lang w:val="en-GB"/>
              </w:rPr>
              <w:t>.</w:t>
            </w:r>
            <w:r w:rsidRPr="003A14FE">
              <w:rPr>
                <w:rFonts w:ascii="Times New Roman" w:hAnsi="Times New Roman" w:cs="Times New Roman"/>
                <w:b/>
                <w:bCs/>
                <w:sz w:val="18"/>
                <w:szCs w:val="18"/>
                <w:lang w:val="en-GB"/>
              </w:rPr>
              <w:t>007)*</w:t>
            </w:r>
            <w:proofErr w:type="gramEnd"/>
            <w:r w:rsidRPr="003A14FE">
              <w:rPr>
                <w:rFonts w:ascii="Times New Roman" w:hAnsi="Times New Roman" w:cs="Times New Roman"/>
                <w:b/>
                <w:bCs/>
                <w:sz w:val="18"/>
                <w:szCs w:val="18"/>
                <w:lang w:val="en-GB"/>
              </w:rPr>
              <w:t>**</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BBF5675" w14:textId="449BD05E" w:rsidR="00992797" w:rsidRPr="003A14FE" w:rsidRDefault="00992797" w:rsidP="00134600">
            <w:pPr>
              <w:spacing w:after="0" w:line="240" w:lineRule="auto"/>
              <w:jc w:val="center"/>
              <w:rPr>
                <w:rFonts w:ascii="Times New Roman" w:hAnsi="Times New Roman" w:cs="Times New Roman"/>
                <w:b/>
                <w:bCs/>
                <w:color w:val="000000"/>
                <w:sz w:val="18"/>
                <w:szCs w:val="18"/>
                <w:lang w:val="en-GB"/>
              </w:rPr>
            </w:pPr>
            <w:r w:rsidRPr="003A14FE">
              <w:rPr>
                <w:rFonts w:ascii="Times New Roman" w:hAnsi="Times New Roman" w:cs="Times New Roman"/>
                <w:b/>
                <w:bCs/>
                <w:sz w:val="18"/>
                <w:szCs w:val="18"/>
                <w:lang w:val="en-GB"/>
              </w:rPr>
              <w:t>0</w:t>
            </w:r>
            <w:r w:rsidR="00957DFB" w:rsidRPr="003A14FE">
              <w:rPr>
                <w:rFonts w:ascii="Times New Roman" w:hAnsi="Times New Roman" w:cs="Times New Roman"/>
                <w:b/>
                <w:bCs/>
                <w:sz w:val="18"/>
                <w:szCs w:val="18"/>
                <w:lang w:val="en-GB"/>
              </w:rPr>
              <w:t>.</w:t>
            </w:r>
            <w:r w:rsidRPr="003A14FE">
              <w:rPr>
                <w:rFonts w:ascii="Times New Roman" w:hAnsi="Times New Roman" w:cs="Times New Roman"/>
                <w:b/>
                <w:bCs/>
                <w:sz w:val="18"/>
                <w:szCs w:val="18"/>
                <w:lang w:val="en-GB"/>
              </w:rPr>
              <w:t>59</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6649362" w14:textId="0C209A41" w:rsidR="00992797" w:rsidRPr="003A14FE" w:rsidRDefault="00992797" w:rsidP="00134600">
            <w:pPr>
              <w:spacing w:after="0" w:line="240" w:lineRule="auto"/>
              <w:jc w:val="center"/>
              <w:rPr>
                <w:rFonts w:ascii="Times New Roman" w:hAnsi="Times New Roman" w:cs="Times New Roman"/>
                <w:b/>
                <w:bCs/>
                <w:color w:val="000000"/>
                <w:sz w:val="18"/>
                <w:szCs w:val="18"/>
                <w:lang w:val="en-GB"/>
              </w:rPr>
            </w:pPr>
            <w:r w:rsidRPr="003A14FE">
              <w:rPr>
                <w:rFonts w:ascii="Times New Roman" w:hAnsi="Times New Roman" w:cs="Times New Roman"/>
                <w:b/>
                <w:bCs/>
                <w:sz w:val="18"/>
                <w:szCs w:val="18"/>
                <w:lang w:val="en-GB"/>
              </w:rPr>
              <w:t>0</w:t>
            </w:r>
            <w:r w:rsidR="00957DFB" w:rsidRPr="003A14FE">
              <w:rPr>
                <w:rFonts w:ascii="Times New Roman" w:hAnsi="Times New Roman" w:cs="Times New Roman"/>
                <w:b/>
                <w:bCs/>
                <w:sz w:val="18"/>
                <w:szCs w:val="18"/>
                <w:lang w:val="en-GB"/>
              </w:rPr>
              <w:t>.</w:t>
            </w:r>
            <w:r w:rsidRPr="003A14FE">
              <w:rPr>
                <w:rFonts w:ascii="Times New Roman" w:hAnsi="Times New Roman" w:cs="Times New Roman"/>
                <w:b/>
                <w:bCs/>
                <w:sz w:val="18"/>
                <w:szCs w:val="18"/>
                <w:lang w:val="en-GB"/>
              </w:rPr>
              <w:t>55</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B76D803" w14:textId="02F1D3AE" w:rsidR="00992797" w:rsidRPr="003A14FE" w:rsidRDefault="00992797" w:rsidP="00134600">
            <w:pPr>
              <w:spacing w:after="0" w:line="240" w:lineRule="auto"/>
              <w:jc w:val="center"/>
              <w:rPr>
                <w:rFonts w:ascii="Times New Roman" w:hAnsi="Times New Roman" w:cs="Times New Roman"/>
                <w:b/>
                <w:bCs/>
                <w:color w:val="000000"/>
                <w:sz w:val="18"/>
                <w:szCs w:val="18"/>
                <w:lang w:val="en-GB"/>
              </w:rPr>
            </w:pPr>
            <w:r w:rsidRPr="003A14FE">
              <w:rPr>
                <w:rFonts w:ascii="Times New Roman" w:hAnsi="Times New Roman" w:cs="Times New Roman"/>
                <w:b/>
                <w:bCs/>
                <w:sz w:val="18"/>
                <w:szCs w:val="18"/>
                <w:lang w:val="en-GB"/>
              </w:rPr>
              <w:t>-0</w:t>
            </w:r>
            <w:r w:rsidR="00957DFB" w:rsidRPr="003A14FE">
              <w:rPr>
                <w:rFonts w:ascii="Times New Roman" w:hAnsi="Times New Roman" w:cs="Times New Roman"/>
                <w:b/>
                <w:bCs/>
                <w:sz w:val="18"/>
                <w:szCs w:val="18"/>
                <w:lang w:val="en-GB"/>
              </w:rPr>
              <w:t>.</w:t>
            </w:r>
            <w:r w:rsidRPr="003A14FE">
              <w:rPr>
                <w:rFonts w:ascii="Times New Roman" w:hAnsi="Times New Roman" w:cs="Times New Roman"/>
                <w:b/>
                <w:bCs/>
                <w:sz w:val="18"/>
                <w:szCs w:val="18"/>
                <w:lang w:val="en-GB"/>
              </w:rPr>
              <w:t>04 (0</w:t>
            </w:r>
            <w:r w:rsidR="00957DFB" w:rsidRPr="003A14FE">
              <w:rPr>
                <w:rFonts w:ascii="Times New Roman" w:hAnsi="Times New Roman" w:cs="Times New Roman"/>
                <w:b/>
                <w:bCs/>
                <w:sz w:val="18"/>
                <w:szCs w:val="18"/>
                <w:lang w:val="en-GB"/>
              </w:rPr>
              <w:t>.</w:t>
            </w:r>
            <w:r w:rsidRPr="003A14FE">
              <w:rPr>
                <w:rFonts w:ascii="Times New Roman" w:hAnsi="Times New Roman" w:cs="Times New Roman"/>
                <w:b/>
                <w:bCs/>
                <w:sz w:val="18"/>
                <w:szCs w:val="18"/>
                <w:lang w:val="en-GB"/>
              </w:rPr>
              <w:t>424)</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949DAE2" w14:textId="7FE7C35E" w:rsidR="00992797" w:rsidRPr="003A14FE" w:rsidRDefault="00992797" w:rsidP="00134600">
            <w:pPr>
              <w:spacing w:after="0" w:line="240" w:lineRule="auto"/>
              <w:jc w:val="center"/>
              <w:rPr>
                <w:rFonts w:ascii="Times New Roman" w:hAnsi="Times New Roman" w:cs="Times New Roman"/>
                <w:b/>
                <w:bCs/>
                <w:color w:val="000000"/>
                <w:sz w:val="18"/>
                <w:szCs w:val="18"/>
                <w:lang w:val="en-GB"/>
              </w:rPr>
            </w:pPr>
            <w:r w:rsidRPr="003A14FE">
              <w:rPr>
                <w:rFonts w:ascii="Times New Roman" w:hAnsi="Times New Roman" w:cs="Times New Roman"/>
                <w:b/>
                <w:bCs/>
                <w:sz w:val="18"/>
                <w:szCs w:val="18"/>
                <w:lang w:val="en-GB"/>
              </w:rPr>
              <w:t>0</w:t>
            </w:r>
            <w:r w:rsidR="00957DFB" w:rsidRPr="003A14FE">
              <w:rPr>
                <w:rFonts w:ascii="Times New Roman" w:hAnsi="Times New Roman" w:cs="Times New Roman"/>
                <w:b/>
                <w:bCs/>
                <w:sz w:val="18"/>
                <w:szCs w:val="18"/>
                <w:lang w:val="en-GB"/>
              </w:rPr>
              <w:t>.</w:t>
            </w:r>
            <w:r w:rsidRPr="003A14FE">
              <w:rPr>
                <w:rFonts w:ascii="Times New Roman" w:hAnsi="Times New Roman" w:cs="Times New Roman"/>
                <w:b/>
                <w:bCs/>
                <w:sz w:val="18"/>
                <w:szCs w:val="18"/>
                <w:lang w:val="en-GB"/>
              </w:rPr>
              <w:t>01</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15EEA3E" w14:textId="7BAEE3B0" w:rsidR="00992797" w:rsidRPr="003A14FE" w:rsidRDefault="00992797" w:rsidP="00134600">
            <w:pPr>
              <w:spacing w:after="0" w:line="240" w:lineRule="auto"/>
              <w:jc w:val="center"/>
              <w:rPr>
                <w:rFonts w:ascii="Times New Roman" w:hAnsi="Times New Roman" w:cs="Times New Roman"/>
                <w:b/>
                <w:bCs/>
                <w:color w:val="000000"/>
                <w:sz w:val="18"/>
                <w:szCs w:val="18"/>
                <w:lang w:val="en-GB"/>
              </w:rPr>
            </w:pPr>
            <w:r w:rsidRPr="003A14FE">
              <w:rPr>
                <w:rFonts w:ascii="Times New Roman" w:hAnsi="Times New Roman" w:cs="Times New Roman"/>
                <w:b/>
                <w:bCs/>
                <w:sz w:val="18"/>
                <w:szCs w:val="18"/>
                <w:lang w:val="en-GB"/>
              </w:rPr>
              <w:t>0</w:t>
            </w:r>
            <w:r w:rsidR="00957DFB" w:rsidRPr="003A14FE">
              <w:rPr>
                <w:rFonts w:ascii="Times New Roman" w:hAnsi="Times New Roman" w:cs="Times New Roman"/>
                <w:b/>
                <w:bCs/>
                <w:sz w:val="18"/>
                <w:szCs w:val="18"/>
                <w:lang w:val="en-GB"/>
              </w:rPr>
              <w:t>.</w:t>
            </w:r>
            <w:r w:rsidRPr="003A14FE">
              <w:rPr>
                <w:rFonts w:ascii="Times New Roman" w:hAnsi="Times New Roman" w:cs="Times New Roman"/>
                <w:b/>
                <w:bCs/>
                <w:sz w:val="18"/>
                <w:szCs w:val="18"/>
                <w:lang w:val="en-GB"/>
              </w:rPr>
              <w:t>09</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14D13B6" w14:textId="023226C8" w:rsidR="00992797" w:rsidRPr="003A14FE" w:rsidRDefault="00992797" w:rsidP="00134600">
            <w:pPr>
              <w:spacing w:after="0" w:line="240" w:lineRule="auto"/>
              <w:jc w:val="center"/>
              <w:rPr>
                <w:rFonts w:ascii="Times New Roman" w:hAnsi="Times New Roman" w:cs="Times New Roman"/>
                <w:b/>
                <w:bCs/>
                <w:color w:val="000000"/>
                <w:sz w:val="18"/>
                <w:szCs w:val="18"/>
                <w:lang w:val="en-GB"/>
              </w:rPr>
            </w:pPr>
            <w:r w:rsidRPr="003A14FE">
              <w:rPr>
                <w:rFonts w:ascii="Times New Roman" w:hAnsi="Times New Roman" w:cs="Times New Roman"/>
                <w:b/>
                <w:bCs/>
                <w:sz w:val="18"/>
                <w:szCs w:val="18"/>
                <w:lang w:val="en-GB"/>
              </w:rPr>
              <w:t>0</w:t>
            </w:r>
            <w:r w:rsidR="00957DFB" w:rsidRPr="003A14FE">
              <w:rPr>
                <w:rFonts w:ascii="Times New Roman" w:hAnsi="Times New Roman" w:cs="Times New Roman"/>
                <w:b/>
                <w:bCs/>
                <w:sz w:val="18"/>
                <w:szCs w:val="18"/>
                <w:lang w:val="en-GB"/>
              </w:rPr>
              <w:t>.</w:t>
            </w:r>
            <w:r w:rsidRPr="003A14FE">
              <w:rPr>
                <w:rFonts w:ascii="Times New Roman" w:hAnsi="Times New Roman" w:cs="Times New Roman"/>
                <w:b/>
                <w:bCs/>
                <w:sz w:val="18"/>
                <w:szCs w:val="18"/>
                <w:lang w:val="en-GB"/>
              </w:rPr>
              <w:t>09 (0</w:t>
            </w:r>
            <w:r w:rsidR="00957DFB" w:rsidRPr="003A14FE">
              <w:rPr>
                <w:rFonts w:ascii="Times New Roman" w:hAnsi="Times New Roman" w:cs="Times New Roman"/>
                <w:b/>
                <w:bCs/>
                <w:sz w:val="18"/>
                <w:szCs w:val="18"/>
                <w:lang w:val="en-GB"/>
              </w:rPr>
              <w:t>.</w:t>
            </w:r>
            <w:r w:rsidRPr="003A14FE">
              <w:rPr>
                <w:rFonts w:ascii="Times New Roman" w:hAnsi="Times New Roman" w:cs="Times New Roman"/>
                <w:b/>
                <w:bCs/>
                <w:sz w:val="18"/>
                <w:szCs w:val="18"/>
                <w:lang w:val="en-GB"/>
              </w:rPr>
              <w:t>115)</w:t>
            </w:r>
          </w:p>
        </w:tc>
      </w:tr>
      <w:tr w:rsidR="00992797" w:rsidRPr="003A14FE" w14:paraId="5959F34B"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EA0561E" w14:textId="53556222" w:rsidR="00992797" w:rsidRPr="003A14FE" w:rsidRDefault="00992797" w:rsidP="00134600">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eastAsia="Times New Roman" w:hAnsi="Times New Roman" w:cs="Times New Roman"/>
                <w:sz w:val="18"/>
                <w:szCs w:val="18"/>
                <w:lang w:val="en-GB" w:eastAsia="es-ES"/>
              </w:rPr>
              <w:t>2</w:t>
            </w:r>
            <w:r w:rsidR="00A54486" w:rsidRPr="003A14FE">
              <w:rPr>
                <w:rFonts w:ascii="Times New Roman" w:eastAsia="Times New Roman" w:hAnsi="Times New Roman" w:cs="Times New Roman"/>
                <w:sz w:val="18"/>
                <w:szCs w:val="18"/>
                <w:lang w:val="en-GB" w:eastAsia="es-ES"/>
              </w:rPr>
              <w:t>1</w:t>
            </w:r>
            <w:r w:rsidRPr="003A14FE">
              <w:rPr>
                <w:rFonts w:ascii="Times New Roman" w:eastAsia="Times New Roman" w:hAnsi="Times New Roman" w:cs="Times New Roman"/>
                <w:sz w:val="18"/>
                <w:szCs w:val="18"/>
                <w:lang w:val="en-GB" w:eastAsia="es-ES"/>
              </w:rPr>
              <w:t>.</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814AC6C" w14:textId="6A48A7D9" w:rsidR="00992797" w:rsidRPr="003A14FE" w:rsidRDefault="00992797" w:rsidP="00134600">
            <w:pPr>
              <w:spacing w:after="0" w:line="240" w:lineRule="auto"/>
              <w:jc w:val="center"/>
              <w:rPr>
                <w:rFonts w:ascii="Times New Roman" w:hAnsi="Times New Roman" w:cs="Times New Roman"/>
                <w:sz w:val="18"/>
                <w:szCs w:val="18"/>
                <w:lang w:val="en-GB"/>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31</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C279EFF" w14:textId="6AB18631"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23</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70B8ED5" w14:textId="6F27B77B"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09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446)</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1732DF6" w14:textId="4020A7D5"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31</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AB71321" w14:textId="2C349526"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39</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C65ADE2" w14:textId="21DA44AB"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08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542)</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3CC8938" w14:textId="1F0BF234"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00</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8B92C8C" w14:textId="3C572F4E"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16</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2EEAC6F" w14:textId="5669A7A7"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16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190)</w:t>
            </w:r>
          </w:p>
        </w:tc>
      </w:tr>
      <w:tr w:rsidR="00992797" w:rsidRPr="003A14FE" w14:paraId="2C5649CD"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AD75D55" w14:textId="2F33ED9F"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2</w:t>
            </w:r>
            <w:r w:rsidR="00A54486" w:rsidRPr="003A14FE">
              <w:rPr>
                <w:rFonts w:ascii="Times New Roman" w:eastAsia="Times New Roman" w:hAnsi="Times New Roman" w:cs="Times New Roman"/>
                <w:color w:val="000000"/>
                <w:sz w:val="18"/>
                <w:szCs w:val="18"/>
                <w:lang w:val="en-GB" w:eastAsia="es-ES"/>
              </w:rPr>
              <w:t>2</w:t>
            </w:r>
            <w:r w:rsidRPr="003A14FE">
              <w:rPr>
                <w:rFonts w:ascii="Times New Roman" w:eastAsia="Times New Roman" w:hAnsi="Times New Roman" w:cs="Times New Roman"/>
                <w:color w:val="000000"/>
                <w:sz w:val="18"/>
                <w:szCs w:val="18"/>
                <w:lang w:val="en-GB" w:eastAsia="es-ES"/>
              </w:rPr>
              <w:t>.</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32484F5" w14:textId="0B8F72D0"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25</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B0D873F" w14:textId="06BD4C7B"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29</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10A2001" w14:textId="458EC827"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04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724)</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C7A8EF9" w14:textId="756B9761"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34</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4CB9A4F" w14:textId="5232A2C4"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16</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1EB96DA" w14:textId="1B486AF7"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18 (</w:t>
            </w:r>
            <w:proofErr w:type="gramStart"/>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099)*</w:t>
            </w:r>
            <w:proofErr w:type="gramEnd"/>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606EDFB" w14:textId="56F26656"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09</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2E48648" w14:textId="1B455D37"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13</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40058AA" w14:textId="005C174D"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22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130)</w:t>
            </w:r>
          </w:p>
        </w:tc>
      </w:tr>
      <w:tr w:rsidR="00992797" w:rsidRPr="003A14FE" w14:paraId="3C72EBDA"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55A015D" w14:textId="207B83C9"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2</w:t>
            </w:r>
            <w:r w:rsidR="00A54486" w:rsidRPr="003A14FE">
              <w:rPr>
                <w:rFonts w:ascii="Times New Roman" w:eastAsia="Times New Roman" w:hAnsi="Times New Roman" w:cs="Times New Roman"/>
                <w:color w:val="000000"/>
                <w:sz w:val="18"/>
                <w:szCs w:val="18"/>
                <w:lang w:val="en-GB" w:eastAsia="es-ES"/>
              </w:rPr>
              <w:t>3</w:t>
            </w:r>
            <w:r w:rsidRPr="003A14FE">
              <w:rPr>
                <w:rFonts w:ascii="Times New Roman" w:eastAsia="Times New Roman" w:hAnsi="Times New Roman" w:cs="Times New Roman"/>
                <w:color w:val="000000"/>
                <w:sz w:val="18"/>
                <w:szCs w:val="18"/>
                <w:lang w:val="en-GB" w:eastAsia="es-ES"/>
              </w:rPr>
              <w:t>.</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8F2EFA0" w14:textId="78495C35"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81</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ADFB8B9" w14:textId="4D91D167"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77</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3BE64C2" w14:textId="57452EA6"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04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713)</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A2C07E5" w14:textId="7D423ABF"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75</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637B67B" w14:textId="2926D131"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84</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26061CD" w14:textId="23EADE18"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09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393)</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694DC80" w14:textId="1BD77D50"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06</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7DBEAF9" w14:textId="57CFA578"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06</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AD22F72" w14:textId="5D779985"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13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293)</w:t>
            </w:r>
          </w:p>
        </w:tc>
      </w:tr>
      <w:tr w:rsidR="00992797" w:rsidRPr="003A14FE" w14:paraId="086C762B"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FCECFF5" w14:textId="44F22322"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2</w:t>
            </w:r>
            <w:r w:rsidR="00A54486" w:rsidRPr="003A14FE">
              <w:rPr>
                <w:rFonts w:ascii="Times New Roman" w:eastAsia="Times New Roman" w:hAnsi="Times New Roman" w:cs="Times New Roman"/>
                <w:color w:val="000000"/>
                <w:sz w:val="18"/>
                <w:szCs w:val="18"/>
                <w:lang w:val="en-GB" w:eastAsia="es-ES"/>
              </w:rPr>
              <w:t>4</w:t>
            </w:r>
            <w:r w:rsidRPr="003A14FE">
              <w:rPr>
                <w:rFonts w:ascii="Times New Roman" w:eastAsia="Times New Roman" w:hAnsi="Times New Roman" w:cs="Times New Roman"/>
                <w:color w:val="000000"/>
                <w:sz w:val="18"/>
                <w:szCs w:val="18"/>
                <w:lang w:val="en-GB" w:eastAsia="es-ES"/>
              </w:rPr>
              <w:t>.</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C0CA199" w14:textId="29D81595"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84</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BA0623D" w14:textId="3CB4130F"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74</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2E5C170" w14:textId="456B139C"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10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326)</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33AA228" w14:textId="1249586A"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72</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B6BA26A" w14:textId="5AD97E62"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87</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B428ABC" w14:textId="20FACC26"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15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140)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2D11A0D" w14:textId="6FD9DB57"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13</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AE130B4" w14:textId="5BCD7050"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13</w:t>
            </w:r>
          </w:p>
        </w:tc>
        <w:tc>
          <w:tcPr>
            <w:tcW w:w="57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4C1623E9" w14:textId="1227BA19"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25 (</w:t>
            </w:r>
            <w:proofErr w:type="gramStart"/>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033)*</w:t>
            </w:r>
            <w:proofErr w:type="gramEnd"/>
            <w:r w:rsidRPr="003A14FE">
              <w:rPr>
                <w:rFonts w:ascii="Times New Roman" w:hAnsi="Times New Roman" w:cs="Times New Roman"/>
                <w:color w:val="000000"/>
                <w:sz w:val="18"/>
                <w:szCs w:val="18"/>
                <w:lang w:val="en-GB"/>
              </w:rPr>
              <w:t>*</w:t>
            </w:r>
          </w:p>
        </w:tc>
      </w:tr>
      <w:tr w:rsidR="00992797" w:rsidRPr="003A14FE" w14:paraId="05E9BC6B"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3FDFEE7" w14:textId="1D798E7A"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2</w:t>
            </w:r>
            <w:r w:rsidR="00A54486" w:rsidRPr="003A14FE">
              <w:rPr>
                <w:rFonts w:ascii="Times New Roman" w:eastAsia="Times New Roman" w:hAnsi="Times New Roman" w:cs="Times New Roman"/>
                <w:color w:val="000000"/>
                <w:sz w:val="18"/>
                <w:szCs w:val="18"/>
                <w:lang w:val="en-GB" w:eastAsia="es-ES"/>
              </w:rPr>
              <w:t>5</w:t>
            </w:r>
            <w:r w:rsidRPr="003A14FE">
              <w:rPr>
                <w:rFonts w:ascii="Times New Roman" w:eastAsia="Times New Roman" w:hAnsi="Times New Roman" w:cs="Times New Roman"/>
                <w:color w:val="000000"/>
                <w:sz w:val="18"/>
                <w:szCs w:val="18"/>
                <w:lang w:val="en-GB" w:eastAsia="es-ES"/>
              </w:rPr>
              <w:t>.</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228AF00" w14:textId="3D42AB58"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28</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DCE46A0" w14:textId="3835175F"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35</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D7847BD" w14:textId="31FAE94B"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07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538)</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A64DF86" w14:textId="54A2FED1"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41</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ADFE48E" w14:textId="54E36BB2"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42</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A50035C" w14:textId="28260C19"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01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918)</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A9DD04A" w14:textId="761E6371"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13</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34C8811" w14:textId="6C698B24"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06</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A0CBE34" w14:textId="24942DAC"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06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672)</w:t>
            </w:r>
          </w:p>
        </w:tc>
      </w:tr>
      <w:tr w:rsidR="00992797" w:rsidRPr="003A14FE" w14:paraId="03E58E0E"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2EDFB15" w14:textId="62E3D18E"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2</w:t>
            </w:r>
            <w:r w:rsidR="00A54486" w:rsidRPr="003A14FE">
              <w:rPr>
                <w:rFonts w:ascii="Times New Roman" w:eastAsia="Times New Roman" w:hAnsi="Times New Roman" w:cs="Times New Roman"/>
                <w:color w:val="000000"/>
                <w:sz w:val="18"/>
                <w:szCs w:val="18"/>
                <w:lang w:val="en-GB" w:eastAsia="es-ES"/>
              </w:rPr>
              <w:t>6</w:t>
            </w:r>
            <w:r w:rsidRPr="003A14FE">
              <w:rPr>
                <w:rFonts w:ascii="Times New Roman" w:eastAsia="Times New Roman" w:hAnsi="Times New Roman" w:cs="Times New Roman"/>
                <w:color w:val="000000"/>
                <w:sz w:val="18"/>
                <w:szCs w:val="18"/>
                <w:lang w:val="en-GB" w:eastAsia="es-ES"/>
              </w:rPr>
              <w:t>.</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EC646E5" w14:textId="60C5C11D"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66</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79A992F" w14:textId="78317FEA"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39</w:t>
            </w:r>
          </w:p>
        </w:tc>
        <w:tc>
          <w:tcPr>
            <w:tcW w:w="574"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50F35952" w14:textId="3F375C5C"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27 (</w:t>
            </w:r>
            <w:proofErr w:type="gramStart"/>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033)*</w:t>
            </w:r>
            <w:proofErr w:type="gramEnd"/>
            <w:r w:rsidRPr="003A14FE">
              <w:rPr>
                <w:rFonts w:ascii="Times New Roman" w:hAnsi="Times New Roman" w:cs="Times New Roman"/>
                <w:color w:val="000000"/>
                <w:sz w:val="18"/>
                <w:szCs w:val="18"/>
                <w:lang w:val="en-GB"/>
              </w:rPr>
              <w:t>*</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2B66FF0" w14:textId="0DB82ABF"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72</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BF11929" w14:textId="3084369A"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42</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B5F24F7" w14:textId="4BC3B591"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30 (</w:t>
            </w:r>
            <w:proofErr w:type="gramStart"/>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016)*</w:t>
            </w:r>
            <w:proofErr w:type="gramEnd"/>
            <w:r w:rsidRPr="003A14FE">
              <w:rPr>
                <w:rFonts w:ascii="Times New Roman" w:hAnsi="Times New Roman" w:cs="Times New Roman"/>
                <w:color w:val="000000"/>
                <w:sz w:val="18"/>
                <w:szCs w:val="18"/>
                <w:lang w:val="en-GB"/>
              </w:rPr>
              <w:t>*</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C1A073A" w14:textId="1DF52EFD"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06</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D93FA56" w14:textId="5C1B396D"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03</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0F78CE9" w14:textId="3CEAB850"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03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838)</w:t>
            </w:r>
          </w:p>
        </w:tc>
      </w:tr>
      <w:tr w:rsidR="00992797" w:rsidRPr="003A14FE" w14:paraId="0394116A"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8876689" w14:textId="5038935E"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2</w:t>
            </w:r>
            <w:r w:rsidR="00A54486" w:rsidRPr="003A14FE">
              <w:rPr>
                <w:rFonts w:ascii="Times New Roman" w:eastAsia="Times New Roman" w:hAnsi="Times New Roman" w:cs="Times New Roman"/>
                <w:color w:val="000000"/>
                <w:sz w:val="18"/>
                <w:szCs w:val="18"/>
                <w:lang w:val="en-GB" w:eastAsia="es-ES"/>
              </w:rPr>
              <w:t>7</w:t>
            </w:r>
            <w:r w:rsidRPr="003A14FE">
              <w:rPr>
                <w:rFonts w:ascii="Times New Roman" w:eastAsia="Times New Roman" w:hAnsi="Times New Roman" w:cs="Times New Roman"/>
                <w:color w:val="000000"/>
                <w:sz w:val="18"/>
                <w:szCs w:val="18"/>
                <w:lang w:val="en-GB" w:eastAsia="es-ES"/>
              </w:rPr>
              <w:t>.</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D755922" w14:textId="0A3558EB"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84</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9E92C24" w14:textId="28D1D1FC"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58</w:t>
            </w:r>
          </w:p>
        </w:tc>
        <w:tc>
          <w:tcPr>
            <w:tcW w:w="574"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414F4329" w14:textId="3EA901D2"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26 (</w:t>
            </w:r>
            <w:proofErr w:type="gramStart"/>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021)*</w:t>
            </w:r>
            <w:proofErr w:type="gramEnd"/>
            <w:r w:rsidRPr="003A14FE">
              <w:rPr>
                <w:rFonts w:ascii="Times New Roman" w:hAnsi="Times New Roman" w:cs="Times New Roman"/>
                <w:color w:val="000000"/>
                <w:sz w:val="18"/>
                <w:szCs w:val="18"/>
                <w:lang w:val="en-GB"/>
              </w:rPr>
              <w:t>*</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8D04CD2" w14:textId="44172A0F"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72</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A1FCE5D" w14:textId="141170D5"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65</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13C7080" w14:textId="7A5D67A5"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07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538)</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6B48026" w14:textId="7131604B"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13</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5A4D446" w14:textId="7B154AC5"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06</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F7055B0" w14:textId="64B8A149"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19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164)</w:t>
            </w:r>
          </w:p>
        </w:tc>
      </w:tr>
      <w:tr w:rsidR="00992797" w:rsidRPr="003A14FE" w14:paraId="6A4381DF"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26CC621" w14:textId="62762D6C"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2</w:t>
            </w:r>
            <w:r w:rsidR="00A54486" w:rsidRPr="003A14FE">
              <w:rPr>
                <w:rFonts w:ascii="Times New Roman" w:eastAsia="Times New Roman" w:hAnsi="Times New Roman" w:cs="Times New Roman"/>
                <w:color w:val="000000"/>
                <w:sz w:val="18"/>
                <w:szCs w:val="18"/>
                <w:lang w:val="en-GB" w:eastAsia="es-ES"/>
              </w:rPr>
              <w:t>8</w:t>
            </w:r>
            <w:r w:rsidRPr="003A14FE">
              <w:rPr>
                <w:rFonts w:ascii="Times New Roman" w:eastAsia="Times New Roman" w:hAnsi="Times New Roman" w:cs="Times New Roman"/>
                <w:color w:val="000000"/>
                <w:sz w:val="18"/>
                <w:szCs w:val="18"/>
                <w:lang w:val="en-GB" w:eastAsia="es-ES"/>
              </w:rPr>
              <w:t>.</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1F9C9CB" w14:textId="0256EF01"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66</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6BF1024" w14:textId="2E0FF6C7"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32</w:t>
            </w:r>
          </w:p>
        </w:tc>
        <w:tc>
          <w:tcPr>
            <w:tcW w:w="574"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4ADB130A" w14:textId="49E55B72"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33 (</w:t>
            </w:r>
            <w:proofErr w:type="gramStart"/>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008)*</w:t>
            </w:r>
            <w:proofErr w:type="gramEnd"/>
            <w:r w:rsidRPr="003A14FE">
              <w:rPr>
                <w:rFonts w:ascii="Times New Roman" w:hAnsi="Times New Roman" w:cs="Times New Roman"/>
                <w:color w:val="000000"/>
                <w:sz w:val="18"/>
                <w:szCs w:val="18"/>
                <w:lang w:val="en-GB"/>
              </w:rPr>
              <w:t>**</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1764EEF" w14:textId="22C84B67"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75</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2BEFAAB" w14:textId="47264811"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68</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3A355C7" w14:textId="26467933"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07 (0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531)</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C1E7D1A" w14:textId="57D3AFDB"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09</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8B1FEB3" w14:textId="0FA22A8F"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35</w:t>
            </w:r>
          </w:p>
        </w:tc>
        <w:tc>
          <w:tcPr>
            <w:tcW w:w="57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F84F1F8" w14:textId="7AEF64F2" w:rsidR="00992797" w:rsidRPr="003A14FE" w:rsidRDefault="00992797" w:rsidP="00134600">
            <w:pPr>
              <w:spacing w:after="0" w:line="240" w:lineRule="auto"/>
              <w:jc w:val="center"/>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26 (</w:t>
            </w:r>
            <w:proofErr w:type="gramStart"/>
            <w:r w:rsidRPr="003A14FE">
              <w:rPr>
                <w:rFonts w:ascii="Times New Roman" w:hAnsi="Times New Roman" w:cs="Times New Roman"/>
                <w:color w:val="000000"/>
                <w:sz w:val="18"/>
                <w:szCs w:val="18"/>
                <w:lang w:val="en-GB"/>
              </w:rPr>
              <w:t>0</w:t>
            </w:r>
            <w:r w:rsidR="00957DFB" w:rsidRPr="003A14FE">
              <w:rPr>
                <w:rFonts w:ascii="Times New Roman" w:hAnsi="Times New Roman" w:cs="Times New Roman"/>
                <w:color w:val="000000"/>
                <w:sz w:val="18"/>
                <w:szCs w:val="18"/>
                <w:lang w:val="en-GB"/>
              </w:rPr>
              <w:t>.</w:t>
            </w:r>
            <w:r w:rsidRPr="003A14FE">
              <w:rPr>
                <w:rFonts w:ascii="Times New Roman" w:hAnsi="Times New Roman" w:cs="Times New Roman"/>
                <w:color w:val="000000"/>
                <w:sz w:val="18"/>
                <w:szCs w:val="18"/>
                <w:lang w:val="en-GB"/>
              </w:rPr>
              <w:t>074)*</w:t>
            </w:r>
            <w:proofErr w:type="gramEnd"/>
          </w:p>
        </w:tc>
      </w:tr>
      <w:tr w:rsidR="00992797" w:rsidRPr="003A14FE" w14:paraId="3C2B59FE" w14:textId="77777777" w:rsidTr="00045BC2">
        <w:trPr>
          <w:trHeight w:val="315"/>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ADA2C7E" w14:textId="77777777" w:rsidR="00992797" w:rsidRPr="003A14FE" w:rsidRDefault="00992797" w:rsidP="00134600">
            <w:pPr>
              <w:spacing w:after="0" w:line="240" w:lineRule="auto"/>
              <w:jc w:val="center"/>
              <w:rPr>
                <w:rFonts w:ascii="Times New Roman" w:eastAsia="Times New Roman" w:hAnsi="Times New Roman" w:cs="Times New Roman"/>
                <w:b/>
                <w:bCs/>
                <w:color w:val="000000"/>
                <w:sz w:val="18"/>
                <w:szCs w:val="18"/>
                <w:lang w:val="en-GB" w:eastAsia="es-ES"/>
              </w:rPr>
            </w:pPr>
            <w:r w:rsidRPr="003A14FE">
              <w:rPr>
                <w:rFonts w:ascii="Times New Roman" w:hAnsi="Times New Roman" w:cs="Times New Roman"/>
                <w:b/>
                <w:bCs/>
                <w:sz w:val="18"/>
                <w:szCs w:val="18"/>
                <w:lang w:val="en-GB"/>
              </w:rPr>
              <w:t>Observations</w:t>
            </w:r>
          </w:p>
        </w:tc>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EE9A780" w14:textId="77777777" w:rsidR="00992797" w:rsidRPr="003A14FE" w:rsidRDefault="00992797" w:rsidP="00134600">
            <w:pPr>
              <w:spacing w:after="0" w:line="240" w:lineRule="auto"/>
              <w:jc w:val="center"/>
              <w:rPr>
                <w:rFonts w:ascii="Times New Roman" w:hAnsi="Times New Roman" w:cs="Times New Roman"/>
                <w:b/>
                <w:bCs/>
                <w:color w:val="000000"/>
                <w:sz w:val="18"/>
                <w:szCs w:val="18"/>
                <w:lang w:val="en-GB"/>
              </w:rPr>
            </w:pPr>
            <w:r w:rsidRPr="003A14FE">
              <w:rPr>
                <w:rFonts w:ascii="Times New Roman" w:hAnsi="Times New Roman" w:cs="Times New Roman"/>
                <w:b/>
                <w:bCs/>
                <w:sz w:val="18"/>
                <w:szCs w:val="18"/>
                <w:lang w:val="en-GB"/>
              </w:rPr>
              <w:t>32</w:t>
            </w:r>
          </w:p>
        </w:tc>
        <w:tc>
          <w:tcPr>
            <w:tcW w:w="3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4CBCF83" w14:textId="77777777" w:rsidR="00992797" w:rsidRPr="003A14FE" w:rsidRDefault="00992797" w:rsidP="00134600">
            <w:pPr>
              <w:spacing w:after="0" w:line="240" w:lineRule="auto"/>
              <w:jc w:val="center"/>
              <w:rPr>
                <w:rFonts w:ascii="Times New Roman" w:hAnsi="Times New Roman" w:cs="Times New Roman"/>
                <w:b/>
                <w:bCs/>
                <w:color w:val="000000"/>
                <w:sz w:val="18"/>
                <w:szCs w:val="18"/>
                <w:lang w:val="en-GB"/>
              </w:rPr>
            </w:pPr>
            <w:r w:rsidRPr="003A14FE">
              <w:rPr>
                <w:rFonts w:ascii="Times New Roman" w:hAnsi="Times New Roman" w:cs="Times New Roman"/>
                <w:b/>
                <w:bCs/>
                <w:sz w:val="18"/>
                <w:szCs w:val="18"/>
                <w:lang w:val="en-GB"/>
              </w:rPr>
              <w:t>31</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9E4B1A6" w14:textId="77777777" w:rsidR="00992797" w:rsidRPr="003A14FE" w:rsidRDefault="00992797" w:rsidP="00134600">
            <w:pPr>
              <w:spacing w:after="0" w:line="240" w:lineRule="auto"/>
              <w:jc w:val="center"/>
              <w:rPr>
                <w:rFonts w:ascii="Times New Roman" w:hAnsi="Times New Roman" w:cs="Times New Roman"/>
                <w:b/>
                <w:bCs/>
                <w:color w:val="000000"/>
                <w:sz w:val="18"/>
                <w:szCs w:val="18"/>
                <w:lang w:val="en-GB"/>
              </w:rPr>
            </w:pPr>
            <w:r w:rsidRPr="003A14FE">
              <w:rPr>
                <w:rFonts w:ascii="Times New Roman" w:hAnsi="Times New Roman" w:cs="Times New Roman"/>
                <w:b/>
                <w:bCs/>
                <w:sz w:val="18"/>
                <w:szCs w:val="18"/>
                <w:lang w:val="en-GB"/>
              </w:rPr>
              <w:t>63</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5801E13" w14:textId="77777777" w:rsidR="00992797" w:rsidRPr="003A14FE" w:rsidRDefault="00992797" w:rsidP="00134600">
            <w:pPr>
              <w:spacing w:after="0" w:line="240" w:lineRule="auto"/>
              <w:jc w:val="center"/>
              <w:rPr>
                <w:rFonts w:ascii="Times New Roman" w:hAnsi="Times New Roman" w:cs="Times New Roman"/>
                <w:b/>
                <w:bCs/>
                <w:color w:val="000000"/>
                <w:sz w:val="18"/>
                <w:szCs w:val="18"/>
                <w:lang w:val="en-GB"/>
              </w:rPr>
            </w:pPr>
            <w:r w:rsidRPr="003A14FE">
              <w:rPr>
                <w:rFonts w:ascii="Times New Roman" w:hAnsi="Times New Roman" w:cs="Times New Roman"/>
                <w:b/>
                <w:bCs/>
                <w:sz w:val="18"/>
                <w:szCs w:val="18"/>
                <w:lang w:val="en-GB"/>
              </w:rPr>
              <w:t>32</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F0E808B" w14:textId="77777777" w:rsidR="00992797" w:rsidRPr="003A14FE" w:rsidRDefault="00992797" w:rsidP="00134600">
            <w:pPr>
              <w:spacing w:after="0" w:line="240" w:lineRule="auto"/>
              <w:jc w:val="center"/>
              <w:rPr>
                <w:rFonts w:ascii="Times New Roman" w:hAnsi="Times New Roman" w:cs="Times New Roman"/>
                <w:b/>
                <w:bCs/>
                <w:color w:val="000000"/>
                <w:sz w:val="18"/>
                <w:szCs w:val="18"/>
                <w:lang w:val="en-GB"/>
              </w:rPr>
            </w:pPr>
            <w:r w:rsidRPr="003A14FE">
              <w:rPr>
                <w:rFonts w:ascii="Times New Roman" w:hAnsi="Times New Roman" w:cs="Times New Roman"/>
                <w:b/>
                <w:bCs/>
                <w:sz w:val="18"/>
                <w:szCs w:val="18"/>
                <w:lang w:val="en-GB"/>
              </w:rPr>
              <w:t>31</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A660C78" w14:textId="77777777" w:rsidR="00992797" w:rsidRPr="003A14FE" w:rsidRDefault="00992797" w:rsidP="00134600">
            <w:pPr>
              <w:spacing w:after="0" w:line="240" w:lineRule="auto"/>
              <w:jc w:val="center"/>
              <w:rPr>
                <w:rFonts w:ascii="Times New Roman" w:hAnsi="Times New Roman" w:cs="Times New Roman"/>
                <w:b/>
                <w:bCs/>
                <w:color w:val="000000"/>
                <w:sz w:val="18"/>
                <w:szCs w:val="18"/>
                <w:lang w:val="en-GB"/>
              </w:rPr>
            </w:pPr>
            <w:r w:rsidRPr="003A14FE">
              <w:rPr>
                <w:rFonts w:ascii="Times New Roman" w:hAnsi="Times New Roman" w:cs="Times New Roman"/>
                <w:b/>
                <w:bCs/>
                <w:sz w:val="18"/>
                <w:szCs w:val="18"/>
                <w:lang w:val="en-GB"/>
              </w:rPr>
              <w:t>63</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7F9255E" w14:textId="77777777" w:rsidR="00992797" w:rsidRPr="003A14FE" w:rsidRDefault="00992797" w:rsidP="00134600">
            <w:pPr>
              <w:spacing w:after="0" w:line="240" w:lineRule="auto"/>
              <w:jc w:val="center"/>
              <w:rPr>
                <w:rFonts w:ascii="Times New Roman" w:hAnsi="Times New Roman" w:cs="Times New Roman"/>
                <w:b/>
                <w:bCs/>
                <w:color w:val="000000"/>
                <w:sz w:val="18"/>
                <w:szCs w:val="18"/>
                <w:lang w:val="en-GB"/>
              </w:rPr>
            </w:pPr>
            <w:r w:rsidRPr="003A14FE">
              <w:rPr>
                <w:rFonts w:ascii="Times New Roman" w:hAnsi="Times New Roman" w:cs="Times New Roman"/>
                <w:b/>
                <w:bCs/>
                <w:sz w:val="18"/>
                <w:szCs w:val="18"/>
                <w:lang w:val="en-GB"/>
              </w:rPr>
              <w:t>32</w:t>
            </w:r>
          </w:p>
        </w:tc>
        <w:tc>
          <w:tcPr>
            <w:tcW w:w="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C1B75D2" w14:textId="77777777" w:rsidR="00992797" w:rsidRPr="003A14FE" w:rsidRDefault="00992797" w:rsidP="00134600">
            <w:pPr>
              <w:spacing w:after="0" w:line="240" w:lineRule="auto"/>
              <w:jc w:val="center"/>
              <w:rPr>
                <w:rFonts w:ascii="Times New Roman" w:hAnsi="Times New Roman" w:cs="Times New Roman"/>
                <w:b/>
                <w:bCs/>
                <w:color w:val="000000"/>
                <w:sz w:val="18"/>
                <w:szCs w:val="18"/>
                <w:lang w:val="en-GB"/>
              </w:rPr>
            </w:pPr>
            <w:r w:rsidRPr="003A14FE">
              <w:rPr>
                <w:rFonts w:ascii="Times New Roman" w:hAnsi="Times New Roman" w:cs="Times New Roman"/>
                <w:b/>
                <w:bCs/>
                <w:sz w:val="18"/>
                <w:szCs w:val="18"/>
                <w:lang w:val="en-GB"/>
              </w:rPr>
              <w:t>31</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483B7B5" w14:textId="77777777" w:rsidR="00992797" w:rsidRPr="003A14FE" w:rsidRDefault="00992797" w:rsidP="00134600">
            <w:pPr>
              <w:spacing w:after="0" w:line="240" w:lineRule="auto"/>
              <w:jc w:val="center"/>
              <w:rPr>
                <w:rFonts w:ascii="Times New Roman" w:hAnsi="Times New Roman" w:cs="Times New Roman"/>
                <w:b/>
                <w:bCs/>
                <w:color w:val="000000"/>
                <w:sz w:val="18"/>
                <w:szCs w:val="18"/>
                <w:lang w:val="en-GB"/>
              </w:rPr>
            </w:pPr>
            <w:r w:rsidRPr="003A14FE">
              <w:rPr>
                <w:rFonts w:ascii="Times New Roman" w:hAnsi="Times New Roman" w:cs="Times New Roman"/>
                <w:b/>
                <w:bCs/>
                <w:sz w:val="18"/>
                <w:szCs w:val="18"/>
                <w:lang w:val="en-GB"/>
              </w:rPr>
              <w:t>63</w:t>
            </w:r>
          </w:p>
        </w:tc>
      </w:tr>
      <w:tr w:rsidR="00992797" w:rsidRPr="003A14FE" w14:paraId="29ACFECD" w14:textId="77777777" w:rsidTr="00134600">
        <w:trPr>
          <w:trHeight w:val="578"/>
        </w:trPr>
        <w:tc>
          <w:tcPr>
            <w:tcW w:w="5000" w:type="pct"/>
            <w:gridSpan w:val="10"/>
            <w:tcBorders>
              <w:top w:val="single" w:sz="4" w:space="0" w:color="auto"/>
            </w:tcBorders>
            <w:shd w:val="clear" w:color="auto" w:fill="auto"/>
            <w:noWrap/>
            <w:vAlign w:val="bottom"/>
          </w:tcPr>
          <w:p w14:paraId="66284ACD" w14:textId="6FA7623C" w:rsidR="00992797" w:rsidRPr="003A14FE" w:rsidRDefault="00992797" w:rsidP="00134600">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color w:val="000000"/>
                <w:sz w:val="18"/>
                <w:szCs w:val="18"/>
                <w:lang w:val="en-GB" w:eastAsia="es-ES"/>
              </w:rPr>
              <w:t xml:space="preserve">Each entry is the sample means. The values for the difference </w:t>
            </w:r>
            <w:r w:rsidR="00CD2F8A" w:rsidRPr="003A14FE">
              <w:rPr>
                <w:rFonts w:ascii="Times New Roman" w:eastAsia="Times New Roman" w:hAnsi="Times New Roman" w:cs="Times New Roman"/>
                <w:color w:val="000000"/>
                <w:sz w:val="18"/>
                <w:szCs w:val="18"/>
                <w:lang w:val="en-GB" w:eastAsia="es-ES"/>
              </w:rPr>
              <w:t>column</w:t>
            </w:r>
            <w:r w:rsidRPr="003A14FE">
              <w:rPr>
                <w:rFonts w:ascii="Times New Roman" w:eastAsia="Times New Roman" w:hAnsi="Times New Roman" w:cs="Times New Roman"/>
                <w:color w:val="000000"/>
                <w:sz w:val="18"/>
                <w:szCs w:val="18"/>
                <w:lang w:val="en-GB" w:eastAsia="es-ES"/>
              </w:rPr>
              <w:t xml:space="preserve"> (last-first) are the </w:t>
            </w:r>
            <w:r w:rsidR="008C61DC" w:rsidRPr="008C61DC">
              <w:rPr>
                <w:rFonts w:ascii="Times New Roman" w:eastAsia="Times New Roman" w:hAnsi="Times New Roman" w:cs="Times New Roman"/>
                <w:sz w:val="18"/>
                <w:szCs w:val="18"/>
                <w:lang w:val="en-GB" w:eastAsia="es-ES"/>
              </w:rPr>
              <w:t>changes</w:t>
            </w:r>
            <w:r w:rsidRPr="003A14FE">
              <w:rPr>
                <w:rFonts w:ascii="Times New Roman" w:eastAsia="Times New Roman" w:hAnsi="Times New Roman" w:cs="Times New Roman"/>
                <w:color w:val="000000"/>
                <w:sz w:val="18"/>
                <w:szCs w:val="18"/>
                <w:lang w:val="en-GB" w:eastAsia="es-ES"/>
              </w:rPr>
              <w:t xml:space="preserve"> in values from </w:t>
            </w:r>
            <w:r w:rsidR="00BC0F40" w:rsidRPr="003A14FE">
              <w:rPr>
                <w:rFonts w:ascii="Times New Roman" w:eastAsia="Times New Roman" w:hAnsi="Times New Roman" w:cs="Times New Roman"/>
                <w:color w:val="000000"/>
                <w:sz w:val="18"/>
                <w:szCs w:val="18"/>
                <w:lang w:val="en-GB" w:eastAsia="es-ES"/>
              </w:rPr>
              <w:t xml:space="preserve">the </w:t>
            </w:r>
            <w:r w:rsidRPr="003A14FE">
              <w:rPr>
                <w:rFonts w:ascii="Times New Roman" w:eastAsia="Times New Roman" w:hAnsi="Times New Roman" w:cs="Times New Roman"/>
                <w:color w:val="000000"/>
                <w:sz w:val="18"/>
                <w:szCs w:val="18"/>
                <w:lang w:val="en-GB" w:eastAsia="es-ES"/>
              </w:rPr>
              <w:t>first to</w:t>
            </w:r>
            <w:r w:rsidR="00BC0F40" w:rsidRPr="003A14FE">
              <w:rPr>
                <w:rFonts w:ascii="Times New Roman" w:eastAsia="Times New Roman" w:hAnsi="Times New Roman" w:cs="Times New Roman"/>
                <w:color w:val="000000"/>
                <w:sz w:val="18"/>
                <w:szCs w:val="18"/>
                <w:lang w:val="en-GB" w:eastAsia="es-ES"/>
              </w:rPr>
              <w:t xml:space="preserve"> the</w:t>
            </w:r>
            <w:r w:rsidRPr="003A14FE">
              <w:rPr>
                <w:rFonts w:ascii="Times New Roman" w:eastAsia="Times New Roman" w:hAnsi="Times New Roman" w:cs="Times New Roman"/>
                <w:color w:val="000000"/>
                <w:sz w:val="18"/>
                <w:szCs w:val="18"/>
                <w:lang w:val="en-GB" w:eastAsia="es-ES"/>
              </w:rPr>
              <w:t xml:space="preserve"> last day. The values for the difference </w:t>
            </w:r>
            <w:r w:rsidR="00CD2F8A" w:rsidRPr="003A14FE">
              <w:rPr>
                <w:rFonts w:ascii="Times New Roman" w:eastAsia="Times New Roman" w:hAnsi="Times New Roman" w:cs="Times New Roman"/>
                <w:color w:val="000000"/>
                <w:sz w:val="18"/>
                <w:szCs w:val="18"/>
                <w:lang w:val="en-GB" w:eastAsia="es-ES"/>
              </w:rPr>
              <w:t>columns</w:t>
            </w:r>
            <w:r w:rsidRPr="003A14FE">
              <w:rPr>
                <w:rFonts w:ascii="Times New Roman" w:eastAsia="Times New Roman" w:hAnsi="Times New Roman" w:cs="Times New Roman"/>
                <w:color w:val="000000"/>
                <w:sz w:val="18"/>
                <w:szCs w:val="18"/>
                <w:lang w:val="en-GB" w:eastAsia="es-ES"/>
              </w:rPr>
              <w:t xml:space="preserve"> (exp-</w:t>
            </w:r>
            <w:proofErr w:type="spellStart"/>
            <w:r w:rsidRPr="003A14FE">
              <w:rPr>
                <w:rFonts w:ascii="Times New Roman" w:eastAsia="Times New Roman" w:hAnsi="Times New Roman" w:cs="Times New Roman"/>
                <w:color w:val="000000"/>
                <w:sz w:val="18"/>
                <w:szCs w:val="18"/>
                <w:lang w:val="en-GB" w:eastAsia="es-ES"/>
              </w:rPr>
              <w:t>cont</w:t>
            </w:r>
            <w:proofErr w:type="spellEnd"/>
            <w:r w:rsidRPr="003A14FE">
              <w:rPr>
                <w:rFonts w:ascii="Times New Roman" w:eastAsia="Times New Roman" w:hAnsi="Times New Roman" w:cs="Times New Roman"/>
                <w:color w:val="000000"/>
                <w:sz w:val="18"/>
                <w:szCs w:val="18"/>
                <w:lang w:val="en-GB" w:eastAsia="es-ES"/>
              </w:rPr>
              <w:t xml:space="preserve">) are the </w:t>
            </w:r>
            <w:r w:rsidR="008C61DC" w:rsidRPr="008C61DC">
              <w:rPr>
                <w:rFonts w:ascii="Times New Roman" w:eastAsia="Times New Roman" w:hAnsi="Times New Roman" w:cs="Times New Roman"/>
                <w:sz w:val="18"/>
                <w:szCs w:val="18"/>
                <w:lang w:val="en-GB" w:eastAsia="es-ES"/>
              </w:rPr>
              <w:t xml:space="preserve">changes </w:t>
            </w:r>
            <w:r w:rsidRPr="003A14FE">
              <w:rPr>
                <w:rFonts w:ascii="Times New Roman" w:eastAsia="Times New Roman" w:hAnsi="Times New Roman" w:cs="Times New Roman"/>
                <w:color w:val="000000"/>
                <w:sz w:val="18"/>
                <w:szCs w:val="18"/>
                <w:lang w:val="en-GB" w:eastAsia="es-ES"/>
              </w:rPr>
              <w:t>in values between the two groups.</w:t>
            </w:r>
          </w:p>
          <w:p w14:paraId="32CA7909" w14:textId="4E324783" w:rsidR="00992797" w:rsidRPr="003A14FE" w:rsidRDefault="00992797" w:rsidP="00134600">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color w:val="000000"/>
                <w:sz w:val="18"/>
                <w:szCs w:val="18"/>
                <w:lang w:val="en-GB"/>
              </w:rPr>
              <w:t xml:space="preserve">*, **, ***: Significance difference in means across the two groups at 10%, 5% </w:t>
            </w:r>
            <w:r w:rsidR="002C24BB" w:rsidRPr="003A14FE">
              <w:rPr>
                <w:rFonts w:ascii="Times New Roman" w:hAnsi="Times New Roman" w:cs="Times New Roman"/>
                <w:color w:val="000000"/>
                <w:sz w:val="18"/>
                <w:szCs w:val="18"/>
                <w:lang w:val="en-GB"/>
              </w:rPr>
              <w:t>and</w:t>
            </w:r>
            <w:r w:rsidRPr="003A14FE">
              <w:rPr>
                <w:rFonts w:ascii="Times New Roman" w:hAnsi="Times New Roman" w:cs="Times New Roman"/>
                <w:color w:val="000000"/>
                <w:sz w:val="18"/>
                <w:szCs w:val="18"/>
                <w:lang w:val="en-GB"/>
              </w:rPr>
              <w:t xml:space="preserve"> 1% level of confidence.</w:t>
            </w:r>
          </w:p>
          <w:p w14:paraId="1C920A97" w14:textId="77777777" w:rsidR="00992797" w:rsidRPr="003A14FE" w:rsidRDefault="00992797" w:rsidP="00134600">
            <w:pPr>
              <w:spacing w:after="0" w:line="240" w:lineRule="auto"/>
              <w:jc w:val="center"/>
              <w:rPr>
                <w:rFonts w:ascii="Times New Roman" w:eastAsia="Times New Roman" w:hAnsi="Times New Roman" w:cs="Times New Roman"/>
                <w:color w:val="000000"/>
                <w:sz w:val="18"/>
                <w:szCs w:val="18"/>
                <w:lang w:val="en-GB" w:eastAsia="es-ES"/>
              </w:rPr>
            </w:pPr>
          </w:p>
        </w:tc>
      </w:tr>
    </w:tbl>
    <w:p w14:paraId="47F0958E" w14:textId="345D3092" w:rsidR="00B06319" w:rsidRPr="003A14FE" w:rsidRDefault="00045BC2" w:rsidP="00B06319">
      <w:pPr>
        <w:spacing w:line="360" w:lineRule="auto"/>
        <w:ind w:right="170" w:firstLine="709"/>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 xml:space="preserve">As we can observe in table 5, at the beginning of the experiment, students’ perceptions about the different soft skills are very similar in both groups, with the </w:t>
      </w:r>
      <w:r w:rsidR="00C929A3" w:rsidRPr="003A14FE">
        <w:rPr>
          <w:rFonts w:ascii="Times New Roman" w:eastAsiaTheme="majorEastAsia" w:hAnsi="Times New Roman" w:cs="Times New Roman"/>
          <w:lang w:val="en-GB"/>
        </w:rPr>
        <w:t>important</w:t>
      </w:r>
      <w:r w:rsidRPr="003A14FE">
        <w:rPr>
          <w:rFonts w:ascii="Times New Roman" w:eastAsiaTheme="majorEastAsia" w:hAnsi="Times New Roman" w:cs="Times New Roman"/>
          <w:lang w:val="en-GB"/>
        </w:rPr>
        <w:t xml:space="preserve"> exception of critical thinking, whereas the majority of items and also the aggregate of the soft skill, that is students’</w:t>
      </w:r>
      <w:r w:rsidR="00E70350" w:rsidRPr="003A14FE">
        <w:rPr>
          <w:rFonts w:ascii="Times New Roman" w:eastAsiaTheme="majorEastAsia" w:hAnsi="Times New Roman" w:cs="Times New Roman"/>
          <w:lang w:val="en-GB"/>
        </w:rPr>
        <w:t xml:space="preserve"> development in the experiment</w:t>
      </w:r>
      <w:r w:rsidRPr="003A14FE">
        <w:rPr>
          <w:rFonts w:ascii="Times New Roman" w:eastAsiaTheme="majorEastAsia" w:hAnsi="Times New Roman" w:cs="Times New Roman"/>
          <w:lang w:val="en-GB"/>
        </w:rPr>
        <w:t xml:space="preserve"> group</w:t>
      </w:r>
      <w:r w:rsidR="00BC0F40" w:rsidRPr="003A14FE">
        <w:rPr>
          <w:rFonts w:ascii="Times New Roman" w:eastAsiaTheme="majorEastAsia" w:hAnsi="Times New Roman" w:cs="Times New Roman"/>
          <w:lang w:val="en-GB"/>
        </w:rPr>
        <w:t>,</w:t>
      </w:r>
      <w:r w:rsidRPr="003A14FE">
        <w:rPr>
          <w:rFonts w:ascii="Times New Roman" w:eastAsiaTheme="majorEastAsia" w:hAnsi="Times New Roman" w:cs="Times New Roman"/>
          <w:lang w:val="en-GB"/>
        </w:rPr>
        <w:t xml:space="preserve"> is significantly lower than the control group. Something very similar occurs at the end of the experiment, where there are few differences between the two groups in terms of the development of the different soft skills. Only three individual items present a significant difference, one in terms of personal efficiency</w:t>
      </w:r>
      <w:r w:rsidR="006D1CE0" w:rsidRPr="003A14FE">
        <w:rPr>
          <w:rFonts w:ascii="Times New Roman" w:eastAsiaTheme="majorEastAsia" w:hAnsi="Times New Roman" w:cs="Times New Roman"/>
          <w:lang w:val="en-GB"/>
        </w:rPr>
        <w:t xml:space="preserve"> (</w:t>
      </w:r>
      <w:r w:rsidR="00C52F7D" w:rsidRPr="003A14FE">
        <w:rPr>
          <w:rFonts w:ascii="Times New Roman" w:eastAsiaTheme="majorEastAsia" w:hAnsi="Times New Roman" w:cs="Times New Roman"/>
          <w:lang w:val="en-GB"/>
        </w:rPr>
        <w:t>experimental higher</w:t>
      </w:r>
      <w:r w:rsidR="006D1CE0" w:rsidRPr="003A14FE">
        <w:rPr>
          <w:rFonts w:ascii="Times New Roman" w:eastAsiaTheme="majorEastAsia" w:hAnsi="Times New Roman" w:cs="Times New Roman"/>
          <w:lang w:val="en-GB"/>
        </w:rPr>
        <w:t xml:space="preserve"> </w:t>
      </w:r>
      <w:r w:rsidR="00C52F7D" w:rsidRPr="003A14FE">
        <w:rPr>
          <w:rFonts w:ascii="Times New Roman" w:eastAsiaTheme="majorEastAsia" w:hAnsi="Times New Roman" w:cs="Times New Roman"/>
          <w:lang w:val="en-GB"/>
        </w:rPr>
        <w:t>than control)</w:t>
      </w:r>
      <w:r w:rsidRPr="003A14FE">
        <w:rPr>
          <w:rFonts w:ascii="Times New Roman" w:eastAsiaTheme="majorEastAsia" w:hAnsi="Times New Roman" w:cs="Times New Roman"/>
          <w:lang w:val="en-GB"/>
        </w:rPr>
        <w:t xml:space="preserve"> and two in terms of critical thinking</w:t>
      </w:r>
      <w:r w:rsidR="00927796" w:rsidRPr="003A14FE">
        <w:rPr>
          <w:rFonts w:ascii="Times New Roman" w:eastAsiaTheme="majorEastAsia" w:hAnsi="Times New Roman" w:cs="Times New Roman"/>
          <w:lang w:val="en-GB"/>
        </w:rPr>
        <w:t xml:space="preserve"> (experimental lower than control)</w:t>
      </w:r>
      <w:r w:rsidRPr="003A14FE">
        <w:rPr>
          <w:rFonts w:ascii="Times New Roman" w:eastAsiaTheme="majorEastAsia" w:hAnsi="Times New Roman" w:cs="Times New Roman"/>
          <w:lang w:val="en-GB"/>
        </w:rPr>
        <w:t xml:space="preserve">. In terms of the analysis of the differential effect of using the FC in one group and not using the FC in the other, data appear in the last right column. Students that were exposed to the FC improve in one item of personal efficiency and in two items of critical thinking, while they worsen in one of teamwork and </w:t>
      </w:r>
      <w:r w:rsidR="002C24BB" w:rsidRPr="003A14FE">
        <w:rPr>
          <w:rFonts w:ascii="Times New Roman" w:eastAsiaTheme="majorEastAsia" w:hAnsi="Times New Roman" w:cs="Times New Roman"/>
          <w:lang w:val="en-GB"/>
        </w:rPr>
        <w:t xml:space="preserve">in </w:t>
      </w:r>
      <w:r w:rsidRPr="003A14FE">
        <w:rPr>
          <w:rFonts w:ascii="Times New Roman" w:eastAsiaTheme="majorEastAsia" w:hAnsi="Times New Roman" w:cs="Times New Roman"/>
          <w:lang w:val="en-GB"/>
        </w:rPr>
        <w:t>one of academic self-concept</w:t>
      </w:r>
      <w:r w:rsidR="00B06319" w:rsidRPr="003A14FE">
        <w:rPr>
          <w:rFonts w:ascii="Times New Roman" w:eastAsiaTheme="majorEastAsia" w:hAnsi="Times New Roman" w:cs="Times New Roman"/>
          <w:lang w:val="en-GB"/>
        </w:rPr>
        <w:t>.</w:t>
      </w:r>
      <w:r w:rsidR="00BC0F40" w:rsidRPr="003A14FE">
        <w:rPr>
          <w:rFonts w:ascii="Times New Roman" w:eastAsiaTheme="majorEastAsia" w:hAnsi="Times New Roman" w:cs="Times New Roman"/>
          <w:lang w:val="en-GB"/>
        </w:rPr>
        <w:t xml:space="preserve"> Nevertheless, even though there are no significant differences in the summary </w:t>
      </w:r>
      <w:r w:rsidR="00BC0F40" w:rsidRPr="003A14FE">
        <w:rPr>
          <w:rFonts w:ascii="Times New Roman" w:eastAsiaTheme="majorEastAsia" w:hAnsi="Times New Roman" w:cs="Times New Roman"/>
          <w:lang w:val="en-GB"/>
        </w:rPr>
        <w:lastRenderedPageBreak/>
        <w:t>measures of the soft skills, the data visualization allows to detect some tentative pa</w:t>
      </w:r>
      <w:r w:rsidR="007207C9" w:rsidRPr="003A14FE">
        <w:rPr>
          <w:rFonts w:ascii="Times New Roman" w:eastAsiaTheme="majorEastAsia" w:hAnsi="Times New Roman" w:cs="Times New Roman"/>
          <w:lang w:val="en-GB"/>
        </w:rPr>
        <w:t>tterns that are discussed below.</w:t>
      </w:r>
      <w:r w:rsidR="00B06319" w:rsidRPr="003A14FE">
        <w:rPr>
          <w:rFonts w:ascii="Times New Roman" w:eastAsiaTheme="majorEastAsia" w:hAnsi="Times New Roman" w:cs="Times New Roman"/>
          <w:lang w:val="en-GB"/>
        </w:rPr>
        <w:t xml:space="preserve"> </w:t>
      </w:r>
    </w:p>
    <w:p w14:paraId="57065C26" w14:textId="4E919553" w:rsidR="00A41446" w:rsidRPr="003A14FE" w:rsidRDefault="00C65525" w:rsidP="00A41446">
      <w:pPr>
        <w:spacing w:line="360" w:lineRule="auto"/>
        <w:ind w:right="170" w:firstLine="709"/>
        <w:jc w:val="both"/>
        <w:rPr>
          <w:rFonts w:ascii="Times New Roman" w:eastAsiaTheme="majorEastAsia" w:hAnsi="Times New Roman" w:cs="Times New Roman"/>
          <w:bCs/>
          <w:lang w:val="en-GB"/>
        </w:rPr>
      </w:pPr>
      <w:r w:rsidRPr="003A14FE">
        <w:rPr>
          <w:rFonts w:ascii="Times New Roman" w:eastAsiaTheme="majorEastAsia" w:hAnsi="Times New Roman" w:cs="Times New Roman"/>
          <w:bCs/>
          <w:lang w:val="en-GB"/>
        </w:rPr>
        <w:t xml:space="preserve">Table 6 presents the results of the regressions used to measure whether the methodology </w:t>
      </w:r>
      <w:r w:rsidR="007207C9" w:rsidRPr="003A14FE">
        <w:rPr>
          <w:rFonts w:ascii="Times New Roman" w:eastAsiaTheme="majorEastAsia" w:hAnsi="Times New Roman" w:cs="Times New Roman"/>
          <w:bCs/>
          <w:lang w:val="en-GB"/>
        </w:rPr>
        <w:t>implemented</w:t>
      </w:r>
      <w:r w:rsidRPr="003A14FE">
        <w:rPr>
          <w:rFonts w:ascii="Times New Roman" w:eastAsiaTheme="majorEastAsia" w:hAnsi="Times New Roman" w:cs="Times New Roman"/>
          <w:bCs/>
          <w:lang w:val="en-GB"/>
        </w:rPr>
        <w:t xml:space="preserve"> in class </w:t>
      </w:r>
      <w:r w:rsidR="00D42610" w:rsidRPr="003A14FE">
        <w:rPr>
          <w:rFonts w:ascii="Times New Roman" w:eastAsiaTheme="majorEastAsia" w:hAnsi="Times New Roman" w:cs="Times New Roman"/>
          <w:bCs/>
          <w:lang w:val="en-GB"/>
        </w:rPr>
        <w:t>had</w:t>
      </w:r>
      <w:r w:rsidRPr="003A14FE">
        <w:rPr>
          <w:rFonts w:ascii="Times New Roman" w:eastAsiaTheme="majorEastAsia" w:hAnsi="Times New Roman" w:cs="Times New Roman"/>
          <w:bCs/>
          <w:lang w:val="en-GB"/>
        </w:rPr>
        <w:t xml:space="preserve"> any effect on the soft skills as perceived by students. </w:t>
      </w:r>
      <w:r w:rsidR="00053FE3" w:rsidRPr="003A14FE">
        <w:rPr>
          <w:rFonts w:ascii="Times New Roman" w:eastAsiaTheme="majorEastAsia" w:hAnsi="Times New Roman" w:cs="Times New Roman"/>
          <w:bCs/>
          <w:lang w:val="en-GB"/>
        </w:rPr>
        <w:t>We</w:t>
      </w:r>
      <w:r w:rsidRPr="003A14FE">
        <w:rPr>
          <w:rFonts w:ascii="Times New Roman" w:eastAsiaTheme="majorEastAsia" w:hAnsi="Times New Roman" w:cs="Times New Roman"/>
          <w:bCs/>
          <w:lang w:val="en-GB"/>
        </w:rPr>
        <w:t xml:space="preserve"> </w:t>
      </w:r>
      <w:r w:rsidR="007349D0" w:rsidRPr="003A14FE">
        <w:rPr>
          <w:rFonts w:ascii="Times New Roman" w:eastAsiaTheme="majorEastAsia" w:hAnsi="Times New Roman" w:cs="Times New Roman"/>
          <w:bCs/>
          <w:lang w:val="en-GB"/>
        </w:rPr>
        <w:t>present</w:t>
      </w:r>
      <w:r w:rsidRPr="003A14FE">
        <w:rPr>
          <w:rFonts w:ascii="Times New Roman" w:eastAsiaTheme="majorEastAsia" w:hAnsi="Times New Roman" w:cs="Times New Roman"/>
          <w:bCs/>
          <w:lang w:val="en-GB"/>
        </w:rPr>
        <w:t xml:space="preserve"> the odd-ratios on the different soft skills of the independent variable, which reflects the use or non-use of the FC </w:t>
      </w:r>
      <w:r w:rsidR="00FB5613" w:rsidRPr="003A14FE">
        <w:rPr>
          <w:rFonts w:ascii="Times New Roman" w:eastAsiaTheme="majorEastAsia" w:hAnsi="Times New Roman" w:cs="Times New Roman"/>
          <w:bCs/>
          <w:lang w:val="en-GB"/>
        </w:rPr>
        <w:t>for</w:t>
      </w:r>
      <w:r w:rsidR="00D42610" w:rsidRPr="003A14FE">
        <w:rPr>
          <w:rFonts w:ascii="Times New Roman" w:eastAsiaTheme="majorEastAsia" w:hAnsi="Times New Roman" w:cs="Times New Roman"/>
          <w:bCs/>
          <w:lang w:val="en-GB"/>
        </w:rPr>
        <w:t xml:space="preserve"> the</w:t>
      </w:r>
      <w:r w:rsidR="00FB5613" w:rsidRPr="003A14FE">
        <w:rPr>
          <w:rFonts w:ascii="Times New Roman" w:eastAsiaTheme="majorEastAsia" w:hAnsi="Times New Roman" w:cs="Times New Roman"/>
          <w:bCs/>
          <w:i/>
          <w:iCs/>
          <w:lang w:val="en-GB"/>
        </w:rPr>
        <w:t xml:space="preserve"> </w:t>
      </w:r>
      <w:r w:rsidR="00FB5613" w:rsidRPr="003A14FE">
        <w:rPr>
          <w:rFonts w:ascii="Times New Roman" w:eastAsiaTheme="majorEastAsia" w:hAnsi="Times New Roman" w:cs="Times New Roman"/>
          <w:bCs/>
          <w:lang w:val="en-GB"/>
        </w:rPr>
        <w:t>items 1-20</w:t>
      </w:r>
      <w:r w:rsidR="0065670F" w:rsidRPr="003A14FE">
        <w:rPr>
          <w:rFonts w:ascii="Times New Roman" w:eastAsiaTheme="majorEastAsia" w:hAnsi="Times New Roman" w:cs="Times New Roman"/>
          <w:bCs/>
          <w:lang w:val="en-GB"/>
        </w:rPr>
        <w:t xml:space="preserve">, and the estimated </w:t>
      </w:r>
      <w:r w:rsidR="003D478D" w:rsidRPr="003A14FE">
        <w:rPr>
          <w:rFonts w:ascii="Times New Roman" w:eastAsiaTheme="majorEastAsia" w:hAnsi="Times New Roman" w:cs="Times New Roman"/>
          <w:bCs/>
          <w:lang w:val="en-GB"/>
        </w:rPr>
        <w:t>coefficient for item</w:t>
      </w:r>
      <w:r w:rsidR="007207C9" w:rsidRPr="003A14FE">
        <w:rPr>
          <w:rFonts w:ascii="Times New Roman" w:eastAsiaTheme="majorEastAsia" w:hAnsi="Times New Roman" w:cs="Times New Roman"/>
          <w:bCs/>
          <w:lang w:val="en-GB"/>
        </w:rPr>
        <w:t>s</w:t>
      </w:r>
      <w:r w:rsidR="00D42610" w:rsidRPr="003A14FE">
        <w:rPr>
          <w:rFonts w:ascii="Times New Roman" w:eastAsiaTheme="majorEastAsia" w:hAnsi="Times New Roman" w:cs="Times New Roman"/>
          <w:bCs/>
          <w:lang w:val="en-GB"/>
        </w:rPr>
        <w:t xml:space="preserve"> the</w:t>
      </w:r>
      <w:r w:rsidR="003D478D" w:rsidRPr="003A14FE">
        <w:rPr>
          <w:rFonts w:ascii="Times New Roman" w:eastAsiaTheme="majorEastAsia" w:hAnsi="Times New Roman" w:cs="Times New Roman"/>
          <w:bCs/>
          <w:lang w:val="en-GB"/>
        </w:rPr>
        <w:t xml:space="preserve"> 21</w:t>
      </w:r>
      <w:r w:rsidR="00A754AA" w:rsidRPr="003A14FE">
        <w:rPr>
          <w:rFonts w:ascii="Times New Roman" w:eastAsiaTheme="majorEastAsia" w:hAnsi="Times New Roman" w:cs="Times New Roman"/>
          <w:bCs/>
          <w:lang w:val="en-GB"/>
        </w:rPr>
        <w:t>-28</w:t>
      </w:r>
      <w:r w:rsidR="003D478D" w:rsidRPr="003A14FE">
        <w:rPr>
          <w:rFonts w:ascii="Times New Roman" w:eastAsiaTheme="majorEastAsia" w:hAnsi="Times New Roman" w:cs="Times New Roman"/>
          <w:bCs/>
          <w:lang w:val="en-GB"/>
        </w:rPr>
        <w:t xml:space="preserve">. </w:t>
      </w:r>
      <w:r w:rsidRPr="003A14FE">
        <w:rPr>
          <w:rFonts w:ascii="Times New Roman" w:eastAsiaTheme="majorEastAsia" w:hAnsi="Times New Roman" w:cs="Times New Roman"/>
          <w:bCs/>
          <w:lang w:val="en-GB"/>
        </w:rPr>
        <w:t xml:space="preserve">The results of the survey administered on the first day of class are presented in the left panel. The middle panel presents the results of the survey administered on the last day of class, while the right panel presents the estimations of the </w:t>
      </w:r>
      <w:proofErr w:type="spellStart"/>
      <w:r w:rsidRPr="003A14FE">
        <w:rPr>
          <w:rFonts w:ascii="Times New Roman" w:eastAsiaTheme="majorEastAsia" w:hAnsi="Times New Roman" w:cs="Times New Roman"/>
          <w:bCs/>
          <w:i/>
          <w:iCs/>
          <w:lang w:val="en-GB"/>
        </w:rPr>
        <w:t>dif</w:t>
      </w:r>
      <w:proofErr w:type="spellEnd"/>
      <w:r w:rsidR="009E793B" w:rsidRPr="003A14FE">
        <w:rPr>
          <w:rFonts w:ascii="Times New Roman" w:eastAsiaTheme="majorEastAsia" w:hAnsi="Times New Roman" w:cs="Times New Roman"/>
          <w:bCs/>
          <w:i/>
          <w:iCs/>
          <w:lang w:val="en-GB"/>
        </w:rPr>
        <w:t xml:space="preserve"> </w:t>
      </w:r>
      <w:r w:rsidRPr="003A14FE">
        <w:rPr>
          <w:rFonts w:ascii="Times New Roman" w:eastAsiaTheme="majorEastAsia" w:hAnsi="Times New Roman" w:cs="Times New Roman"/>
          <w:bCs/>
          <w:i/>
          <w:iCs/>
          <w:lang w:val="en-GB"/>
        </w:rPr>
        <w:t xml:space="preserve">in </w:t>
      </w:r>
      <w:proofErr w:type="spellStart"/>
      <w:r w:rsidRPr="003A14FE">
        <w:rPr>
          <w:rFonts w:ascii="Times New Roman" w:eastAsiaTheme="majorEastAsia" w:hAnsi="Times New Roman" w:cs="Times New Roman"/>
          <w:bCs/>
          <w:i/>
          <w:iCs/>
          <w:lang w:val="en-GB"/>
        </w:rPr>
        <w:t>dif</w:t>
      </w:r>
      <w:proofErr w:type="spellEnd"/>
      <w:r w:rsidR="002A7518" w:rsidRPr="003A14FE">
        <w:rPr>
          <w:rFonts w:ascii="Times New Roman" w:eastAsiaTheme="majorEastAsia" w:hAnsi="Times New Roman" w:cs="Times New Roman"/>
          <w:bCs/>
          <w:lang w:val="en-GB"/>
        </w:rPr>
        <w:t xml:space="preserve"> (</w:t>
      </w:r>
      <w:proofErr w:type="spellStart"/>
      <w:r w:rsidR="002A7518" w:rsidRPr="003A14FE">
        <w:rPr>
          <w:rFonts w:ascii="Times New Roman" w:eastAsiaTheme="majorEastAsia" w:hAnsi="Times New Roman" w:cs="Times New Roman"/>
          <w:bCs/>
          <w:lang w:val="en-GB"/>
        </w:rPr>
        <w:t>DiD</w:t>
      </w:r>
      <w:proofErr w:type="spellEnd"/>
      <w:r w:rsidR="002A7518" w:rsidRPr="003A14FE">
        <w:rPr>
          <w:rFonts w:ascii="Times New Roman" w:eastAsiaTheme="majorEastAsia" w:hAnsi="Times New Roman" w:cs="Times New Roman"/>
          <w:bCs/>
          <w:lang w:val="en-GB"/>
        </w:rPr>
        <w:t>) analysis.</w:t>
      </w:r>
    </w:p>
    <w:p w14:paraId="5F341B28" w14:textId="7F3C9738" w:rsidR="00A41446" w:rsidRPr="003A14FE" w:rsidRDefault="00A41446" w:rsidP="00A41446">
      <w:pPr>
        <w:spacing w:line="360" w:lineRule="auto"/>
        <w:ind w:right="170" w:firstLine="709"/>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 xml:space="preserve">For this </w:t>
      </w:r>
      <w:proofErr w:type="spellStart"/>
      <w:r w:rsidR="001201F7" w:rsidRPr="003A14FE">
        <w:rPr>
          <w:rFonts w:ascii="Times New Roman" w:eastAsiaTheme="majorEastAsia" w:hAnsi="Times New Roman" w:cs="Times New Roman"/>
          <w:lang w:val="en-GB"/>
        </w:rPr>
        <w:t>DiD</w:t>
      </w:r>
      <w:proofErr w:type="spellEnd"/>
      <w:r w:rsidR="001201F7" w:rsidRPr="003A14FE">
        <w:rPr>
          <w:rFonts w:ascii="Times New Roman" w:eastAsiaTheme="majorEastAsia" w:hAnsi="Times New Roman" w:cs="Times New Roman"/>
          <w:lang w:val="en-GB"/>
        </w:rPr>
        <w:t xml:space="preserve"> </w:t>
      </w:r>
      <w:r w:rsidRPr="003A14FE">
        <w:rPr>
          <w:rFonts w:ascii="Times New Roman" w:eastAsiaTheme="majorEastAsia" w:hAnsi="Times New Roman" w:cs="Times New Roman"/>
          <w:lang w:val="en-GB"/>
        </w:rPr>
        <w:t>analysis, we used the following regression model:</w:t>
      </w:r>
      <w:r w:rsidR="00AA6D0E" w:rsidRPr="003A14FE">
        <w:rPr>
          <w:rFonts w:ascii="Times New Roman" w:eastAsiaTheme="majorEastAsia" w:hAnsi="Times New Roman" w:cs="Times New Roman"/>
          <w:lang w:val="en-GB"/>
        </w:rPr>
        <w:t xml:space="preserve"> </w:t>
      </w:r>
    </w:p>
    <w:p w14:paraId="389256E4" w14:textId="1732E2E8" w:rsidR="00F11953" w:rsidRPr="003A14FE" w:rsidRDefault="008147AB" w:rsidP="00F11953">
      <w:pPr>
        <w:tabs>
          <w:tab w:val="left" w:pos="8364"/>
        </w:tabs>
        <w:spacing w:line="360" w:lineRule="auto"/>
        <w:ind w:right="170"/>
        <w:jc w:val="both"/>
        <w:rPr>
          <w:rFonts w:ascii="Times New Roman" w:eastAsiaTheme="majorEastAsia" w:hAnsi="Times New Roman" w:cs="Times New Roman"/>
          <w:bCs/>
          <w:lang w:val="en-GB"/>
        </w:rPr>
      </w:pPr>
      <m:oMath>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X</m:t>
            </m:r>
          </m:e>
          <m:sub>
            <m:r>
              <w:rPr>
                <w:rFonts w:ascii="Cambria Math" w:eastAsiaTheme="majorEastAsia" w:hAnsi="Cambria Math" w:cs="Times New Roman"/>
                <w:lang w:val="en-GB"/>
              </w:rPr>
              <m:t>i</m:t>
            </m:r>
          </m:sub>
        </m:sSub>
        <m:r>
          <w:rPr>
            <w:rFonts w:ascii="Cambria Math" w:eastAsiaTheme="majorEastAsia" w:hAnsi="Cambria Math" w:cs="Times New Roman"/>
            <w:lang w:val="en-GB"/>
          </w:rPr>
          <m:t>=</m:t>
        </m:r>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B</m:t>
            </m:r>
          </m:e>
          <m:sub>
            <m:r>
              <w:rPr>
                <w:rFonts w:ascii="Cambria Math" w:eastAsiaTheme="majorEastAsia" w:hAnsi="Cambria Math" w:cs="Times New Roman"/>
                <w:lang w:val="en-GB"/>
              </w:rPr>
              <m:t>1</m:t>
            </m:r>
          </m:sub>
        </m:sSub>
        <m:r>
          <w:rPr>
            <w:rFonts w:ascii="Cambria Math" w:eastAsiaTheme="majorEastAsia" w:hAnsi="Cambria Math" w:cs="Times New Roman"/>
            <w:lang w:val="en-GB"/>
          </w:rPr>
          <m:t xml:space="preserve">+ </m:t>
        </m:r>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B</m:t>
            </m:r>
          </m:e>
          <m:sub>
            <m:r>
              <w:rPr>
                <w:rFonts w:ascii="Cambria Math" w:eastAsiaTheme="majorEastAsia" w:hAnsi="Cambria Math" w:cs="Times New Roman"/>
                <w:lang w:val="en-GB"/>
              </w:rPr>
              <m:t>2</m:t>
            </m:r>
          </m:sub>
        </m:sSub>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Group</m:t>
            </m:r>
          </m:e>
          <m:sub/>
        </m:sSub>
        <m:r>
          <w:rPr>
            <w:rFonts w:ascii="Cambria Math" w:eastAsiaTheme="majorEastAsia" w:hAnsi="Cambria Math" w:cs="Times New Roman"/>
            <w:lang w:val="en-GB"/>
          </w:rPr>
          <m:t>+</m:t>
        </m:r>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B</m:t>
            </m:r>
          </m:e>
          <m:sub>
            <m:r>
              <w:rPr>
                <w:rFonts w:ascii="Cambria Math" w:eastAsiaTheme="majorEastAsia" w:hAnsi="Cambria Math" w:cs="Times New Roman"/>
                <w:lang w:val="en-GB"/>
              </w:rPr>
              <m:t>3</m:t>
            </m:r>
          </m:sub>
        </m:sSub>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Moment</m:t>
            </m:r>
          </m:e>
          <m:sub/>
        </m:sSub>
        <m:r>
          <w:rPr>
            <w:rFonts w:ascii="Cambria Math" w:eastAsiaTheme="majorEastAsia" w:hAnsi="Cambria Math" w:cs="Times New Roman"/>
            <w:lang w:val="en-GB"/>
          </w:rPr>
          <m:t>+</m:t>
        </m:r>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B</m:t>
            </m:r>
          </m:e>
          <m:sub>
            <m:r>
              <w:rPr>
                <w:rFonts w:ascii="Cambria Math" w:eastAsiaTheme="majorEastAsia" w:hAnsi="Cambria Math" w:cs="Times New Roman"/>
                <w:lang w:val="en-GB"/>
              </w:rPr>
              <m:t>4</m:t>
            </m:r>
          </m:sub>
        </m:sSub>
        <m:r>
          <w:rPr>
            <w:rFonts w:ascii="Cambria Math" w:eastAsiaTheme="majorEastAsia" w:hAnsi="Cambria Math" w:cs="Times New Roman"/>
            <w:lang w:val="en-GB"/>
          </w:rPr>
          <m:t>(Group*Moment)+</m:t>
        </m:r>
        <m:sSub>
          <m:sSubPr>
            <m:ctrlPr>
              <w:rPr>
                <w:rFonts w:ascii="Cambria Math" w:eastAsiaTheme="majorEastAsia" w:hAnsi="Cambria Math" w:cs="Times New Roman"/>
                <w:bCs/>
                <w:i/>
                <w:lang w:val="en-GB"/>
              </w:rPr>
            </m:ctrlPr>
          </m:sSubPr>
          <m:e>
            <m:r>
              <w:rPr>
                <w:rFonts w:ascii="Cambria Math" w:eastAsiaTheme="majorEastAsia" w:hAnsi="Cambria Math" w:cs="Times New Roman"/>
                <w:lang w:val="en-GB"/>
              </w:rPr>
              <m:t>ε</m:t>
            </m:r>
          </m:e>
          <m:sub>
            <m:r>
              <w:rPr>
                <w:rFonts w:ascii="Cambria Math" w:eastAsiaTheme="majorEastAsia" w:hAnsi="Cambria Math" w:cs="Times New Roman"/>
                <w:lang w:val="en-GB"/>
              </w:rPr>
              <m:t>i</m:t>
            </m:r>
          </m:sub>
        </m:sSub>
      </m:oMath>
      <w:r w:rsidR="00F11953" w:rsidRPr="003A14FE">
        <w:rPr>
          <w:rFonts w:ascii="Times New Roman" w:eastAsiaTheme="majorEastAsia" w:hAnsi="Times New Roman" w:cs="Times New Roman"/>
          <w:bCs/>
          <w:lang w:val="en-GB"/>
        </w:rPr>
        <w:tab/>
        <w:t>(2)</w:t>
      </w:r>
    </w:p>
    <w:p w14:paraId="611C2C43" w14:textId="77777777" w:rsidR="00F11953" w:rsidRPr="003A14FE" w:rsidRDefault="00F11953" w:rsidP="00F11953">
      <w:pPr>
        <w:spacing w:line="360" w:lineRule="auto"/>
        <w:ind w:right="170"/>
        <w:jc w:val="both"/>
        <w:rPr>
          <w:rFonts w:ascii="Times New Roman" w:eastAsiaTheme="majorEastAsia" w:hAnsi="Times New Roman" w:cs="Times New Roman"/>
          <w:bCs/>
          <w:lang w:val="en-GB"/>
        </w:rPr>
      </w:pPr>
      <w:r w:rsidRPr="003A14FE">
        <w:rPr>
          <w:rFonts w:ascii="Times New Roman" w:eastAsiaTheme="majorEastAsia" w:hAnsi="Times New Roman" w:cs="Times New Roman"/>
          <w:bCs/>
          <w:lang w:val="en-GB"/>
        </w:rPr>
        <w:t>In which:</w:t>
      </w:r>
    </w:p>
    <w:p w14:paraId="10DAF277" w14:textId="0A81C479" w:rsidR="00F11953" w:rsidRPr="003A14FE" w:rsidRDefault="00F11953" w:rsidP="00F11953">
      <w:pPr>
        <w:pStyle w:val="Prrafodelista"/>
        <w:numPr>
          <w:ilvl w:val="0"/>
          <w:numId w:val="4"/>
        </w:numPr>
        <w:spacing w:line="360" w:lineRule="auto"/>
        <w:ind w:right="170"/>
        <w:jc w:val="both"/>
        <w:rPr>
          <w:rFonts w:ascii="Times New Roman" w:eastAsiaTheme="majorEastAsia" w:hAnsi="Times New Roman" w:cs="Times New Roman"/>
          <w:bCs/>
          <w:lang w:val="en-GB"/>
        </w:rPr>
      </w:pPr>
      <w:r w:rsidRPr="003A14FE">
        <w:rPr>
          <w:rFonts w:ascii="Times New Roman" w:eastAsiaTheme="majorEastAsia" w:hAnsi="Times New Roman" w:cs="Times New Roman"/>
          <w:bCs/>
          <w:i/>
          <w:iCs/>
          <w:lang w:val="en-GB"/>
        </w:rPr>
        <w:t>X</w:t>
      </w:r>
      <w:r w:rsidRPr="003A14FE">
        <w:rPr>
          <w:rFonts w:ascii="Times New Roman" w:eastAsiaTheme="majorEastAsia" w:hAnsi="Times New Roman" w:cs="Times New Roman"/>
          <w:bCs/>
          <w:i/>
          <w:iCs/>
          <w:vertAlign w:val="subscript"/>
          <w:lang w:val="en-GB"/>
        </w:rPr>
        <w:t>i</w:t>
      </w:r>
      <w:r w:rsidRPr="003A14FE">
        <w:rPr>
          <w:rFonts w:ascii="Times New Roman" w:eastAsiaTheme="majorEastAsia" w:hAnsi="Times New Roman" w:cs="Times New Roman"/>
          <w:bCs/>
          <w:lang w:val="en-GB"/>
        </w:rPr>
        <w:t xml:space="preserve"> is each one of the dependent variables collected in </w:t>
      </w:r>
      <w:r w:rsidR="00355917" w:rsidRPr="003A14FE">
        <w:rPr>
          <w:rFonts w:ascii="Times New Roman" w:eastAsiaTheme="majorEastAsia" w:hAnsi="Times New Roman" w:cs="Times New Roman"/>
          <w:bCs/>
          <w:lang w:val="en-GB"/>
        </w:rPr>
        <w:t>this part of the</w:t>
      </w:r>
      <w:r w:rsidRPr="003A14FE">
        <w:rPr>
          <w:rFonts w:ascii="Times New Roman" w:eastAsiaTheme="majorEastAsia" w:hAnsi="Times New Roman" w:cs="Times New Roman"/>
          <w:bCs/>
          <w:lang w:val="en-GB"/>
        </w:rPr>
        <w:t xml:space="preserve"> study, </w:t>
      </w:r>
      <w:proofErr w:type="gramStart"/>
      <w:r w:rsidRPr="003A14FE">
        <w:rPr>
          <w:rFonts w:ascii="Times New Roman" w:eastAsiaTheme="majorEastAsia" w:hAnsi="Times New Roman" w:cs="Times New Roman"/>
          <w:bCs/>
          <w:lang w:val="en-GB"/>
        </w:rPr>
        <w:t>in order to</w:t>
      </w:r>
      <w:proofErr w:type="gramEnd"/>
      <w:r w:rsidRPr="003A14FE">
        <w:rPr>
          <w:rFonts w:ascii="Times New Roman" w:eastAsiaTheme="majorEastAsia" w:hAnsi="Times New Roman" w:cs="Times New Roman"/>
          <w:bCs/>
          <w:lang w:val="en-GB"/>
        </w:rPr>
        <w:t xml:space="preserve"> measure the soft </w:t>
      </w:r>
      <w:r w:rsidR="004A2492" w:rsidRPr="003A14FE">
        <w:rPr>
          <w:rFonts w:ascii="Times New Roman" w:eastAsiaTheme="majorEastAsia" w:hAnsi="Times New Roman" w:cs="Times New Roman"/>
          <w:bCs/>
          <w:lang w:val="en-GB"/>
        </w:rPr>
        <w:t>skills.</w:t>
      </w:r>
    </w:p>
    <w:p w14:paraId="6C9F744F" w14:textId="1B1A3DD1" w:rsidR="00F11953" w:rsidRPr="003A14FE" w:rsidRDefault="009C40FE" w:rsidP="00F11953">
      <w:pPr>
        <w:pStyle w:val="Prrafodelista"/>
        <w:numPr>
          <w:ilvl w:val="0"/>
          <w:numId w:val="4"/>
        </w:numPr>
        <w:spacing w:line="360" w:lineRule="auto"/>
        <w:ind w:right="170"/>
        <w:jc w:val="both"/>
        <w:rPr>
          <w:rFonts w:ascii="Times New Roman" w:eastAsiaTheme="majorEastAsia" w:hAnsi="Times New Roman" w:cs="Times New Roman"/>
          <w:bCs/>
          <w:lang w:val="en-GB"/>
        </w:rPr>
      </w:pPr>
      <w:r w:rsidRPr="003A14FE">
        <w:rPr>
          <w:rFonts w:ascii="Times New Roman" w:eastAsiaTheme="majorEastAsia" w:hAnsi="Times New Roman" w:cs="Times New Roman"/>
          <w:bCs/>
          <w:i/>
          <w:lang w:val="en-GB"/>
        </w:rPr>
        <w:t>B</w:t>
      </w:r>
      <w:r w:rsidR="00F11953" w:rsidRPr="003A14FE">
        <w:rPr>
          <w:rFonts w:ascii="Times New Roman" w:eastAsiaTheme="majorEastAsia" w:hAnsi="Times New Roman" w:cs="Times New Roman"/>
          <w:bCs/>
          <w:i/>
          <w:lang w:val="en-GB"/>
        </w:rPr>
        <w:t xml:space="preserve"> </w:t>
      </w:r>
      <w:r w:rsidR="00F11953" w:rsidRPr="003A14FE">
        <w:rPr>
          <w:rFonts w:ascii="Times New Roman" w:eastAsiaTheme="majorEastAsia" w:hAnsi="Times New Roman" w:cs="Times New Roman"/>
          <w:bCs/>
          <w:lang w:val="en-GB"/>
        </w:rPr>
        <w:t xml:space="preserve">are the estimated coefficient for each one of the independent variables, which are: </w:t>
      </w:r>
    </w:p>
    <w:p w14:paraId="3C3DFDF9" w14:textId="24405F1B" w:rsidR="00F11953" w:rsidRPr="003A14FE" w:rsidRDefault="00F11953" w:rsidP="00F11953">
      <w:pPr>
        <w:pStyle w:val="Prrafodelista"/>
        <w:numPr>
          <w:ilvl w:val="1"/>
          <w:numId w:val="4"/>
        </w:numPr>
        <w:spacing w:line="360" w:lineRule="auto"/>
        <w:ind w:right="170"/>
        <w:jc w:val="both"/>
        <w:rPr>
          <w:rFonts w:ascii="Times New Roman" w:eastAsiaTheme="majorEastAsia" w:hAnsi="Times New Roman" w:cs="Times New Roman"/>
          <w:bCs/>
          <w:lang w:val="en-GB"/>
        </w:rPr>
      </w:pPr>
      <w:r w:rsidRPr="003A14FE">
        <w:rPr>
          <w:rFonts w:ascii="Times New Roman" w:eastAsiaTheme="majorEastAsia" w:hAnsi="Times New Roman" w:cs="Times New Roman"/>
          <w:bCs/>
          <w:i/>
          <w:iCs/>
          <w:lang w:val="en-GB"/>
        </w:rPr>
        <w:t>Group</w:t>
      </w:r>
      <w:r w:rsidRPr="003A14FE">
        <w:rPr>
          <w:rFonts w:ascii="Times New Roman" w:eastAsiaTheme="majorEastAsia" w:hAnsi="Times New Roman" w:cs="Times New Roman"/>
          <w:bCs/>
          <w:iCs/>
          <w:lang w:val="en-GB"/>
        </w:rPr>
        <w:t>:</w:t>
      </w:r>
      <w:r w:rsidRPr="003A14FE">
        <w:rPr>
          <w:rFonts w:ascii="Times New Roman" w:eastAsiaTheme="majorEastAsia" w:hAnsi="Times New Roman" w:cs="Times New Roman"/>
          <w:bCs/>
          <w:i/>
          <w:iCs/>
          <w:lang w:val="en-GB"/>
        </w:rPr>
        <w:t xml:space="preserve"> </w:t>
      </w:r>
      <w:r w:rsidR="00A41446" w:rsidRPr="003A14FE">
        <w:rPr>
          <w:rFonts w:ascii="Times New Roman" w:eastAsiaTheme="majorEastAsia" w:hAnsi="Times New Roman" w:cs="Times New Roman"/>
          <w:bCs/>
          <w:iCs/>
          <w:lang w:val="en-GB"/>
        </w:rPr>
        <w:t>dichotomous</w:t>
      </w:r>
      <w:r w:rsidRPr="003A14FE">
        <w:rPr>
          <w:rFonts w:ascii="Times New Roman" w:eastAsiaTheme="majorEastAsia" w:hAnsi="Times New Roman" w:cs="Times New Roman"/>
          <w:bCs/>
          <w:iCs/>
          <w:lang w:val="en-GB"/>
        </w:rPr>
        <w:t xml:space="preserve"> variable, which is the indicator of whether the student has received or not received the FC</w:t>
      </w:r>
      <w:r w:rsidR="007F4E59" w:rsidRPr="003A14FE">
        <w:rPr>
          <w:rFonts w:ascii="Times New Roman" w:eastAsiaTheme="majorEastAsia" w:hAnsi="Times New Roman" w:cs="Times New Roman"/>
          <w:bCs/>
          <w:iCs/>
          <w:lang w:val="en-GB"/>
        </w:rPr>
        <w:t>, no</w:t>
      </w:r>
      <w:r w:rsidRPr="003A14FE">
        <w:rPr>
          <w:rFonts w:ascii="Times New Roman" w:eastAsiaTheme="majorEastAsia" w:hAnsi="Times New Roman" w:cs="Times New Roman"/>
          <w:bCs/>
          <w:iCs/>
          <w:lang w:val="en-GB"/>
        </w:rPr>
        <w:t xml:space="preserve"> (0) or </w:t>
      </w:r>
      <w:r w:rsidR="007F4E59" w:rsidRPr="003A14FE">
        <w:rPr>
          <w:rFonts w:ascii="Times New Roman" w:eastAsiaTheme="majorEastAsia" w:hAnsi="Times New Roman" w:cs="Times New Roman"/>
          <w:bCs/>
          <w:iCs/>
          <w:lang w:val="en-GB"/>
        </w:rPr>
        <w:t>yes</w:t>
      </w:r>
      <w:r w:rsidRPr="003A14FE">
        <w:rPr>
          <w:rFonts w:ascii="Times New Roman" w:eastAsiaTheme="majorEastAsia" w:hAnsi="Times New Roman" w:cs="Times New Roman"/>
          <w:bCs/>
          <w:iCs/>
          <w:lang w:val="en-GB"/>
        </w:rPr>
        <w:t xml:space="preserve"> (1)</w:t>
      </w:r>
      <w:r w:rsidR="00CD3E22" w:rsidRPr="003A14FE">
        <w:rPr>
          <w:rFonts w:ascii="Times New Roman" w:eastAsiaTheme="majorEastAsia" w:hAnsi="Times New Roman" w:cs="Times New Roman"/>
          <w:bCs/>
          <w:iCs/>
          <w:lang w:val="en-GB"/>
        </w:rPr>
        <w:t>; and</w:t>
      </w:r>
    </w:p>
    <w:p w14:paraId="31451C4A" w14:textId="49BA5277" w:rsidR="00F11953" w:rsidRPr="003A14FE" w:rsidRDefault="009C40FE" w:rsidP="00F11953">
      <w:pPr>
        <w:pStyle w:val="Prrafodelista"/>
        <w:numPr>
          <w:ilvl w:val="1"/>
          <w:numId w:val="4"/>
        </w:numPr>
        <w:spacing w:line="360" w:lineRule="auto"/>
        <w:ind w:right="170"/>
        <w:jc w:val="both"/>
        <w:rPr>
          <w:rFonts w:ascii="Times New Roman" w:eastAsiaTheme="majorEastAsia" w:hAnsi="Times New Roman" w:cs="Times New Roman"/>
          <w:bCs/>
          <w:lang w:val="en-GB"/>
        </w:rPr>
      </w:pPr>
      <w:r w:rsidRPr="003A14FE">
        <w:rPr>
          <w:rFonts w:ascii="Times New Roman" w:eastAsiaTheme="majorEastAsia" w:hAnsi="Times New Roman" w:cs="Times New Roman"/>
          <w:bCs/>
          <w:i/>
          <w:iCs/>
          <w:lang w:val="en-GB"/>
        </w:rPr>
        <w:t>Moment</w:t>
      </w:r>
      <w:r w:rsidR="00A41446" w:rsidRPr="003A14FE">
        <w:rPr>
          <w:rFonts w:ascii="Times New Roman" w:eastAsiaTheme="majorEastAsia" w:hAnsi="Times New Roman" w:cs="Times New Roman"/>
          <w:bCs/>
          <w:lang w:val="en-GB"/>
        </w:rPr>
        <w:t>, dichotomous</w:t>
      </w:r>
      <w:r w:rsidR="00F11953" w:rsidRPr="003A14FE">
        <w:rPr>
          <w:rFonts w:ascii="Times New Roman" w:eastAsiaTheme="majorEastAsia" w:hAnsi="Times New Roman" w:cs="Times New Roman"/>
          <w:bCs/>
          <w:lang w:val="en-GB"/>
        </w:rPr>
        <w:t xml:space="preserve"> variable that reflects</w:t>
      </w:r>
      <w:r w:rsidR="00927322" w:rsidRPr="003A14FE">
        <w:rPr>
          <w:rFonts w:ascii="Times New Roman" w:eastAsiaTheme="majorEastAsia" w:hAnsi="Times New Roman" w:cs="Times New Roman"/>
          <w:bCs/>
          <w:lang w:val="en-GB"/>
        </w:rPr>
        <w:t xml:space="preserve"> the</w:t>
      </w:r>
      <w:r w:rsidR="00F11953" w:rsidRPr="003A14FE">
        <w:rPr>
          <w:rFonts w:ascii="Times New Roman" w:eastAsiaTheme="majorEastAsia" w:hAnsi="Times New Roman" w:cs="Times New Roman"/>
          <w:bCs/>
          <w:lang w:val="en-GB"/>
        </w:rPr>
        <w:t xml:space="preserve"> </w:t>
      </w:r>
      <w:r w:rsidR="00927322" w:rsidRPr="003A14FE">
        <w:rPr>
          <w:rFonts w:ascii="Times New Roman" w:eastAsiaTheme="majorEastAsia" w:hAnsi="Times New Roman" w:cs="Times New Roman"/>
          <w:bCs/>
          <w:lang w:val="en-GB"/>
        </w:rPr>
        <w:t>moment of the survey</w:t>
      </w:r>
      <w:r w:rsidR="00F11953" w:rsidRPr="003A14FE">
        <w:rPr>
          <w:rFonts w:ascii="Times New Roman" w:eastAsiaTheme="majorEastAsia" w:hAnsi="Times New Roman" w:cs="Times New Roman"/>
          <w:bCs/>
          <w:lang w:val="en-GB"/>
        </w:rPr>
        <w:t xml:space="preserve">, </w:t>
      </w:r>
      <w:r w:rsidR="005B112E" w:rsidRPr="003A14FE">
        <w:rPr>
          <w:rFonts w:ascii="Times New Roman" w:eastAsiaTheme="majorEastAsia" w:hAnsi="Times New Roman" w:cs="Times New Roman"/>
          <w:bCs/>
          <w:lang w:val="en-GB"/>
        </w:rPr>
        <w:t>first</w:t>
      </w:r>
      <w:r w:rsidR="005A04C3" w:rsidRPr="003A14FE">
        <w:rPr>
          <w:rFonts w:ascii="Times New Roman" w:eastAsiaTheme="majorEastAsia" w:hAnsi="Times New Roman" w:cs="Times New Roman"/>
          <w:bCs/>
          <w:lang w:val="en-GB"/>
        </w:rPr>
        <w:t>-day is</w:t>
      </w:r>
      <w:r w:rsidR="00F11953" w:rsidRPr="003A14FE">
        <w:rPr>
          <w:rFonts w:ascii="Times New Roman" w:eastAsiaTheme="majorEastAsia" w:hAnsi="Times New Roman" w:cs="Times New Roman"/>
          <w:bCs/>
          <w:lang w:val="en-GB"/>
        </w:rPr>
        <w:t xml:space="preserve"> 0 and</w:t>
      </w:r>
      <w:r w:rsidR="005A04C3" w:rsidRPr="003A14FE">
        <w:rPr>
          <w:rFonts w:ascii="Times New Roman" w:eastAsiaTheme="majorEastAsia" w:hAnsi="Times New Roman" w:cs="Times New Roman"/>
          <w:bCs/>
          <w:lang w:val="en-GB"/>
        </w:rPr>
        <w:t xml:space="preserve"> last-day </w:t>
      </w:r>
      <w:r w:rsidR="007207C9" w:rsidRPr="003A14FE">
        <w:rPr>
          <w:rFonts w:ascii="Times New Roman" w:eastAsiaTheme="majorEastAsia" w:hAnsi="Times New Roman" w:cs="Times New Roman"/>
          <w:bCs/>
          <w:lang w:val="en-GB"/>
        </w:rPr>
        <w:t>is</w:t>
      </w:r>
      <w:r w:rsidR="00F11953" w:rsidRPr="003A14FE">
        <w:rPr>
          <w:rFonts w:ascii="Times New Roman" w:eastAsiaTheme="majorEastAsia" w:hAnsi="Times New Roman" w:cs="Times New Roman"/>
          <w:bCs/>
          <w:lang w:val="en-GB"/>
        </w:rPr>
        <w:t xml:space="preserve"> 1</w:t>
      </w:r>
      <w:r w:rsidR="005B112E" w:rsidRPr="003A14FE">
        <w:rPr>
          <w:rFonts w:ascii="Times New Roman" w:eastAsiaTheme="majorEastAsia" w:hAnsi="Times New Roman" w:cs="Times New Roman"/>
          <w:bCs/>
          <w:lang w:val="en-GB"/>
        </w:rPr>
        <w:t>.</w:t>
      </w:r>
    </w:p>
    <w:p w14:paraId="0CE3B9BC" w14:textId="5D6975BB" w:rsidR="00DE1C98" w:rsidRPr="003A14FE" w:rsidRDefault="00DE1C98" w:rsidP="00DE1C98">
      <w:pPr>
        <w:spacing w:line="360" w:lineRule="auto"/>
        <w:ind w:left="170" w:right="170"/>
        <w:jc w:val="center"/>
        <w:rPr>
          <w:rFonts w:ascii="Times New Roman" w:eastAsiaTheme="majorEastAsia" w:hAnsi="Times New Roman" w:cs="Times New Roman"/>
          <w:b/>
          <w:bCs/>
          <w:lang w:val="en-GB"/>
        </w:rPr>
      </w:pPr>
      <w:r w:rsidRPr="003A14FE">
        <w:rPr>
          <w:rFonts w:ascii="Times New Roman" w:eastAsiaTheme="majorEastAsia" w:hAnsi="Times New Roman" w:cs="Times New Roman"/>
          <w:b/>
          <w:bCs/>
          <w:lang w:val="en-GB"/>
        </w:rPr>
        <w:t>Table n.</w:t>
      </w:r>
      <w:r w:rsidR="0048225A" w:rsidRPr="003A14FE">
        <w:rPr>
          <w:rFonts w:ascii="Times New Roman" w:eastAsiaTheme="majorEastAsia" w:hAnsi="Times New Roman" w:cs="Times New Roman"/>
          <w:b/>
          <w:bCs/>
          <w:lang w:val="en-GB"/>
        </w:rPr>
        <w:t>6</w:t>
      </w:r>
      <w:r w:rsidR="005A41F3" w:rsidRPr="003A14FE">
        <w:rPr>
          <w:rFonts w:ascii="Times New Roman" w:eastAsiaTheme="majorEastAsia" w:hAnsi="Times New Roman" w:cs="Times New Roman"/>
          <w:b/>
          <w:bCs/>
          <w:lang w:val="en-GB"/>
        </w:rPr>
        <w:t>.</w:t>
      </w:r>
      <w:r w:rsidRPr="003A14FE">
        <w:rPr>
          <w:rFonts w:ascii="Times New Roman" w:eastAsiaTheme="majorEastAsia" w:hAnsi="Times New Roman" w:cs="Times New Roman"/>
          <w:b/>
          <w:bCs/>
          <w:lang w:val="en-GB"/>
        </w:rPr>
        <w:t xml:space="preserve"> Impact</w:t>
      </w:r>
      <w:r w:rsidR="00A41446" w:rsidRPr="003A14FE">
        <w:rPr>
          <w:rFonts w:ascii="Times New Roman" w:eastAsiaTheme="majorEastAsia" w:hAnsi="Times New Roman" w:cs="Times New Roman"/>
          <w:b/>
          <w:bCs/>
          <w:lang w:val="en-GB"/>
        </w:rPr>
        <w:t xml:space="preserve"> of</w:t>
      </w:r>
      <w:r w:rsidRPr="003A14FE">
        <w:rPr>
          <w:rFonts w:ascii="Times New Roman" w:eastAsiaTheme="majorEastAsia" w:hAnsi="Times New Roman" w:cs="Times New Roman"/>
          <w:b/>
          <w:bCs/>
          <w:lang w:val="en-GB"/>
        </w:rPr>
        <w:t xml:space="preserve"> the FC in the </w:t>
      </w:r>
      <w:r w:rsidR="00BD0F30" w:rsidRPr="003A14FE">
        <w:rPr>
          <w:rFonts w:ascii="Times New Roman" w:eastAsiaTheme="majorEastAsia" w:hAnsi="Times New Roman" w:cs="Times New Roman"/>
          <w:b/>
          <w:bCs/>
          <w:lang w:val="en-GB"/>
        </w:rPr>
        <w:t>soft skills perceived by students</w:t>
      </w:r>
    </w:p>
    <w:tbl>
      <w:tblPr>
        <w:tblW w:w="8079" w:type="dxa"/>
        <w:tblInd w:w="426" w:type="dxa"/>
        <w:tblCellMar>
          <w:left w:w="70" w:type="dxa"/>
          <w:right w:w="70" w:type="dxa"/>
        </w:tblCellMar>
        <w:tblLook w:val="04A0" w:firstRow="1" w:lastRow="0" w:firstColumn="1" w:lastColumn="0" w:noHBand="0" w:noVBand="1"/>
      </w:tblPr>
      <w:tblGrid>
        <w:gridCol w:w="500"/>
        <w:gridCol w:w="1484"/>
        <w:gridCol w:w="992"/>
        <w:gridCol w:w="993"/>
        <w:gridCol w:w="992"/>
        <w:gridCol w:w="1134"/>
        <w:gridCol w:w="992"/>
        <w:gridCol w:w="992"/>
      </w:tblGrid>
      <w:tr w:rsidR="00380D2F" w:rsidRPr="003A14FE" w14:paraId="047052ED" w14:textId="77777777" w:rsidTr="006C636F">
        <w:trPr>
          <w:trHeight w:val="315"/>
        </w:trPr>
        <w:tc>
          <w:tcPr>
            <w:tcW w:w="500" w:type="dxa"/>
            <w:tcBorders>
              <w:top w:val="nil"/>
              <w:left w:val="nil"/>
              <w:bottom w:val="single" w:sz="4" w:space="0" w:color="auto"/>
              <w:right w:val="nil"/>
            </w:tcBorders>
            <w:shd w:val="clear" w:color="auto" w:fill="auto"/>
            <w:noWrap/>
            <w:vAlign w:val="bottom"/>
            <w:hideMark/>
          </w:tcPr>
          <w:p w14:paraId="246D3C9C" w14:textId="77777777" w:rsidR="000C4242" w:rsidRPr="003A14FE" w:rsidRDefault="000C4242" w:rsidP="000C4242">
            <w:pPr>
              <w:spacing w:after="0" w:line="240" w:lineRule="auto"/>
              <w:rPr>
                <w:rFonts w:ascii="Times New Roman" w:eastAsia="Times New Roman" w:hAnsi="Times New Roman" w:cs="Times New Roman"/>
                <w:sz w:val="24"/>
                <w:szCs w:val="24"/>
                <w:lang w:val="en-GB" w:eastAsia="es-ES"/>
              </w:rPr>
            </w:pPr>
          </w:p>
        </w:tc>
        <w:tc>
          <w:tcPr>
            <w:tcW w:w="1484" w:type="dxa"/>
            <w:tcBorders>
              <w:top w:val="nil"/>
              <w:left w:val="nil"/>
              <w:bottom w:val="single" w:sz="4" w:space="0" w:color="auto"/>
              <w:right w:val="single" w:sz="4" w:space="0" w:color="auto"/>
            </w:tcBorders>
            <w:shd w:val="clear" w:color="auto" w:fill="auto"/>
            <w:noWrap/>
            <w:vAlign w:val="bottom"/>
            <w:hideMark/>
          </w:tcPr>
          <w:p w14:paraId="0DBAE579" w14:textId="77777777" w:rsidR="000C4242" w:rsidRPr="003A14FE" w:rsidRDefault="000C4242" w:rsidP="000C4242">
            <w:pPr>
              <w:spacing w:after="0" w:line="240" w:lineRule="auto"/>
              <w:rPr>
                <w:rFonts w:ascii="Times New Roman" w:eastAsia="Times New Roman" w:hAnsi="Times New Roman" w:cs="Times New Roman"/>
                <w:sz w:val="20"/>
                <w:szCs w:val="20"/>
                <w:lang w:val="en-GB" w:eastAsia="es-ES"/>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01FA4B" w14:textId="77777777" w:rsidR="000C4242" w:rsidRPr="003A14FE" w:rsidRDefault="000C4242" w:rsidP="000C4242">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First day</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EBF6F3" w14:textId="77777777" w:rsidR="000C4242" w:rsidRPr="003A14FE" w:rsidRDefault="000C4242" w:rsidP="000C4242">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Last day</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6D8ABE" w14:textId="3C52AC40" w:rsidR="000C4242" w:rsidRPr="003A14FE" w:rsidRDefault="000C4242" w:rsidP="000C4242">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 xml:space="preserve">Difference </w:t>
            </w:r>
          </w:p>
        </w:tc>
      </w:tr>
      <w:tr w:rsidR="00380D2F" w:rsidRPr="003A14FE" w14:paraId="62D118FF"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29EE8A" w14:textId="77777777" w:rsidR="000C4242" w:rsidRPr="003A14FE" w:rsidRDefault="000C4242" w:rsidP="000C4242">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Dependent Variable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B116EC" w14:textId="7DD244CF" w:rsidR="000C4242" w:rsidRPr="003A14FE" w:rsidRDefault="00E91C22" w:rsidP="000C4242">
            <w:pPr>
              <w:spacing w:after="0" w:line="240" w:lineRule="auto"/>
              <w:jc w:val="center"/>
              <w:rPr>
                <w:rFonts w:ascii="Times New Roman" w:eastAsia="Times New Roman" w:hAnsi="Times New Roman" w:cs="Times New Roman"/>
                <w:color w:val="000000"/>
                <w:sz w:val="20"/>
                <w:szCs w:val="20"/>
                <w:lang w:val="en-GB" w:eastAsia="es-ES"/>
              </w:rPr>
            </w:pPr>
            <w:proofErr w:type="gramStart"/>
            <w:r w:rsidRPr="003A14FE">
              <w:rPr>
                <w:rFonts w:ascii="Times New Roman" w:eastAsia="Times New Roman" w:hAnsi="Times New Roman" w:cs="Times New Roman"/>
                <w:color w:val="000000"/>
                <w:sz w:val="20"/>
                <w:szCs w:val="20"/>
                <w:lang w:val="en-GB" w:eastAsia="es-ES"/>
              </w:rPr>
              <w:t>Odd</w:t>
            </w:r>
            <w:r w:rsidR="0064097B" w:rsidRPr="003A14FE">
              <w:rPr>
                <w:rFonts w:ascii="Times New Roman" w:eastAsia="Times New Roman" w:hAnsi="Times New Roman" w:cs="Times New Roman"/>
                <w:color w:val="000000"/>
                <w:sz w:val="20"/>
                <w:szCs w:val="20"/>
                <w:lang w:val="en-GB" w:eastAsia="es-ES"/>
              </w:rPr>
              <w:t>-</w:t>
            </w:r>
            <w:r w:rsidRPr="003A14FE">
              <w:rPr>
                <w:rFonts w:ascii="Times New Roman" w:eastAsia="Times New Roman" w:hAnsi="Times New Roman" w:cs="Times New Roman"/>
                <w:color w:val="000000"/>
                <w:sz w:val="20"/>
                <w:szCs w:val="20"/>
                <w:lang w:val="en-GB" w:eastAsia="es-ES"/>
              </w:rPr>
              <w:t>ratio</w:t>
            </w:r>
            <w:proofErr w:type="gramEnd"/>
            <w:r w:rsidR="00EC0945" w:rsidRPr="003A14FE">
              <w:rPr>
                <w:rFonts w:ascii="Times New Roman" w:eastAsia="Times New Roman" w:hAnsi="Times New Roman" w:cs="Times New Roman"/>
                <w:color w:val="000000"/>
                <w:sz w:val="20"/>
                <w:szCs w:val="20"/>
                <w:lang w:val="en-GB" w:eastAsia="es-ES"/>
              </w:rPr>
              <w:t>/ Coef.</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C94011" w14:textId="77777777" w:rsidR="000C4242" w:rsidRPr="003A14FE" w:rsidRDefault="000C4242" w:rsidP="000C4242">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p-value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F9877A" w14:textId="77777777" w:rsidR="000C4242" w:rsidRPr="003A14FE" w:rsidRDefault="0064097B" w:rsidP="000C4242">
            <w:pPr>
              <w:spacing w:after="0" w:line="240" w:lineRule="auto"/>
              <w:jc w:val="center"/>
              <w:rPr>
                <w:rFonts w:ascii="Times New Roman" w:eastAsia="Times New Roman" w:hAnsi="Times New Roman" w:cs="Times New Roman"/>
                <w:color w:val="000000"/>
                <w:sz w:val="20"/>
                <w:szCs w:val="20"/>
                <w:lang w:val="en-GB" w:eastAsia="es-ES"/>
              </w:rPr>
            </w:pPr>
            <w:proofErr w:type="gramStart"/>
            <w:r w:rsidRPr="003A14FE">
              <w:rPr>
                <w:rFonts w:ascii="Times New Roman" w:eastAsia="Times New Roman" w:hAnsi="Times New Roman" w:cs="Times New Roman"/>
                <w:color w:val="000000"/>
                <w:sz w:val="20"/>
                <w:szCs w:val="20"/>
                <w:lang w:val="en-GB" w:eastAsia="es-ES"/>
              </w:rPr>
              <w:t>Odd-ratio</w:t>
            </w:r>
            <w:proofErr w:type="gramEnd"/>
            <w:r w:rsidR="00EC0945" w:rsidRPr="003A14FE">
              <w:rPr>
                <w:rFonts w:ascii="Times New Roman" w:eastAsia="Times New Roman" w:hAnsi="Times New Roman" w:cs="Times New Roman"/>
                <w:color w:val="000000"/>
                <w:sz w:val="20"/>
                <w:szCs w:val="20"/>
                <w:lang w:val="en-GB" w:eastAsia="es-ES"/>
              </w:rPr>
              <w:t>/</w:t>
            </w:r>
          </w:p>
          <w:p w14:paraId="06AB87F9" w14:textId="68B19F61" w:rsidR="00EC0945" w:rsidRPr="003A14FE" w:rsidRDefault="00EC0945" w:rsidP="000C4242">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Coef.</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8C0CFB" w14:textId="77777777" w:rsidR="000C4242" w:rsidRPr="003A14FE" w:rsidRDefault="000C4242" w:rsidP="000C4242">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p-value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E8ED85" w14:textId="77777777" w:rsidR="000C4242" w:rsidRPr="003A14FE" w:rsidRDefault="0064097B" w:rsidP="000C4242">
            <w:pPr>
              <w:spacing w:after="0" w:line="240" w:lineRule="auto"/>
              <w:jc w:val="center"/>
              <w:rPr>
                <w:rFonts w:ascii="Times New Roman" w:eastAsia="Times New Roman" w:hAnsi="Times New Roman" w:cs="Times New Roman"/>
                <w:color w:val="000000"/>
                <w:sz w:val="20"/>
                <w:szCs w:val="20"/>
                <w:lang w:val="en-GB" w:eastAsia="es-ES"/>
              </w:rPr>
            </w:pPr>
            <w:proofErr w:type="gramStart"/>
            <w:r w:rsidRPr="003A14FE">
              <w:rPr>
                <w:rFonts w:ascii="Times New Roman" w:eastAsia="Times New Roman" w:hAnsi="Times New Roman" w:cs="Times New Roman"/>
                <w:color w:val="000000"/>
                <w:sz w:val="20"/>
                <w:szCs w:val="20"/>
                <w:lang w:val="en-GB" w:eastAsia="es-ES"/>
              </w:rPr>
              <w:t>Odd-ratio</w:t>
            </w:r>
            <w:proofErr w:type="gramEnd"/>
            <w:r w:rsidR="00EC0945" w:rsidRPr="003A14FE">
              <w:rPr>
                <w:rFonts w:ascii="Times New Roman" w:eastAsia="Times New Roman" w:hAnsi="Times New Roman" w:cs="Times New Roman"/>
                <w:color w:val="000000"/>
                <w:sz w:val="20"/>
                <w:szCs w:val="20"/>
                <w:lang w:val="en-GB" w:eastAsia="es-ES"/>
              </w:rPr>
              <w:t>/</w:t>
            </w:r>
          </w:p>
          <w:p w14:paraId="00DAFBDD" w14:textId="4C2D1716" w:rsidR="00EC0945" w:rsidRPr="003A14FE" w:rsidRDefault="00EC0945" w:rsidP="000C4242">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Coef.</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FCF85E" w14:textId="77777777" w:rsidR="000C4242" w:rsidRPr="003A14FE" w:rsidRDefault="000C4242" w:rsidP="000C4242">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p-value</w:t>
            </w:r>
          </w:p>
        </w:tc>
      </w:tr>
      <w:tr w:rsidR="00904DC8" w:rsidRPr="003A14FE" w14:paraId="24A1E42C" w14:textId="77777777" w:rsidTr="006C636F">
        <w:trPr>
          <w:trHeight w:val="315"/>
        </w:trPr>
        <w:tc>
          <w:tcPr>
            <w:tcW w:w="8079"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BB25B2" w14:textId="5305FCE9" w:rsidR="00904DC8" w:rsidRPr="003A14FE" w:rsidRDefault="00904DC8" w:rsidP="00904DC8">
            <w:pPr>
              <w:spacing w:after="0" w:line="240" w:lineRule="auto"/>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b/>
                <w:bCs/>
                <w:color w:val="000000"/>
                <w:sz w:val="18"/>
                <w:szCs w:val="18"/>
                <w:lang w:val="en-GB" w:eastAsia="es-ES"/>
              </w:rPr>
              <w:t>Personal efficiency</w:t>
            </w:r>
            <w:r w:rsidRPr="003A14FE">
              <w:rPr>
                <w:rFonts w:ascii="Times New Roman" w:eastAsia="Times New Roman" w:hAnsi="Times New Roman" w:cs="Times New Roman"/>
                <w:color w:val="000000"/>
                <w:sz w:val="20"/>
                <w:szCs w:val="20"/>
                <w:lang w:val="en-GB" w:eastAsia="es-ES"/>
              </w:rPr>
              <w:t> </w:t>
            </w:r>
          </w:p>
        </w:tc>
      </w:tr>
      <w:tr w:rsidR="001B4D8F" w:rsidRPr="003A14FE" w14:paraId="1004742A"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02665E" w14:textId="6F421F8A" w:rsidR="001B4D8F" w:rsidRPr="003A14FE" w:rsidRDefault="001B4D8F" w:rsidP="001B4D8F">
            <w:pPr>
              <w:spacing w:after="0" w:line="240" w:lineRule="auto"/>
              <w:jc w:val="center"/>
              <w:rPr>
                <w:rFonts w:ascii="Times New Roman" w:eastAsia="Times New Roman" w:hAnsi="Times New Roman" w:cs="Times New Roman"/>
                <w:sz w:val="20"/>
                <w:szCs w:val="20"/>
                <w:lang w:val="en-GB" w:eastAsia="es-ES"/>
              </w:rPr>
            </w:pPr>
            <w:r w:rsidRPr="003A14FE">
              <w:rPr>
                <w:rFonts w:ascii="Times New Roman" w:eastAsia="Times New Roman" w:hAnsi="Times New Roman" w:cs="Times New Roman"/>
                <w:sz w:val="20"/>
                <w:szCs w:val="20"/>
                <w:lang w:val="en-GB" w:eastAsia="es-ES"/>
              </w:rPr>
              <w:t>1.</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4F1E04E1" w14:textId="4629736F"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2</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971</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4DAE18AF" w14:textId="53D70617"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w:t>
            </w:r>
            <w:proofErr w:type="gramStart"/>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048)*</w:t>
            </w:r>
            <w:proofErr w:type="gramEnd"/>
            <w:r w:rsidRPr="003A14FE">
              <w:rPr>
                <w:rFonts w:ascii="Times New Roman" w:hAnsi="Times New Roman" w:cs="Times New Roman"/>
                <w:sz w:val="18"/>
                <w:szCs w:val="18"/>
                <w:lang w:val="en-GB"/>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F5CF76" w14:textId="6B60E11D"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628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24AC32" w14:textId="369FD1D3"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354)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EEDB33" w14:textId="60E88696"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530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5BEFA0" w14:textId="72E5F187"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336)</w:t>
            </w:r>
          </w:p>
        </w:tc>
      </w:tr>
      <w:tr w:rsidR="001B4D8F" w:rsidRPr="003A14FE" w14:paraId="3043F8F4"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8C8DF0" w14:textId="56C0F501" w:rsidR="001B4D8F" w:rsidRPr="003A14FE" w:rsidRDefault="001B4D8F" w:rsidP="001B4D8F">
            <w:pPr>
              <w:spacing w:after="0" w:line="240" w:lineRule="auto"/>
              <w:jc w:val="center"/>
              <w:rPr>
                <w:rFonts w:ascii="Times New Roman" w:eastAsia="Times New Roman" w:hAnsi="Times New Roman" w:cs="Times New Roman"/>
                <w:sz w:val="20"/>
                <w:szCs w:val="20"/>
                <w:lang w:val="en-GB" w:eastAsia="es-ES"/>
              </w:rPr>
            </w:pPr>
            <w:r w:rsidRPr="003A14FE">
              <w:rPr>
                <w:rFonts w:ascii="Times New Roman" w:eastAsia="Times New Roman" w:hAnsi="Times New Roman" w:cs="Times New Roman"/>
                <w:sz w:val="20"/>
                <w:szCs w:val="20"/>
                <w:lang w:val="en-GB" w:eastAsia="es-ES"/>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2E0CF3" w14:textId="2C9E736E"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946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B39B2D" w14:textId="1CBE58CE"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918)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54B91C" w14:textId="367BFD43"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409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4E1DA6" w14:textId="6DB81FDC"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107)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41ECD" w14:textId="0397C5E9"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513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AE92D6" w14:textId="65447741"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326)</w:t>
            </w:r>
          </w:p>
        </w:tc>
      </w:tr>
      <w:tr w:rsidR="001B4D8F" w:rsidRPr="003A14FE" w14:paraId="0797347F"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0AFCF1" w14:textId="43841B94" w:rsidR="001B4D8F" w:rsidRPr="003A14FE" w:rsidRDefault="001B4D8F" w:rsidP="001B4D8F">
            <w:pPr>
              <w:spacing w:after="0" w:line="240" w:lineRule="auto"/>
              <w:jc w:val="center"/>
              <w:rPr>
                <w:rFonts w:ascii="Times New Roman" w:eastAsia="Times New Roman" w:hAnsi="Times New Roman" w:cs="Times New Roman"/>
                <w:sz w:val="20"/>
                <w:szCs w:val="20"/>
                <w:lang w:val="en-GB" w:eastAsia="es-ES"/>
              </w:rPr>
            </w:pPr>
            <w:r w:rsidRPr="003A14FE">
              <w:rPr>
                <w:rFonts w:ascii="Times New Roman" w:eastAsia="Times New Roman" w:hAnsi="Times New Roman" w:cs="Times New Roman"/>
                <w:sz w:val="20"/>
                <w:szCs w:val="20"/>
                <w:lang w:val="en-GB" w:eastAsia="es-ES"/>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9688A2" w14:textId="24A9FA31"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806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049C05" w14:textId="3DABBD8B"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268)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E25E9B" w14:textId="2FE64BC7"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699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444A2" w14:textId="62B53245"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513)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DA0373" w14:textId="785BD2E1"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465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C30B59" w14:textId="6183D729"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260)</w:t>
            </w:r>
          </w:p>
        </w:tc>
      </w:tr>
      <w:tr w:rsidR="001B4D8F" w:rsidRPr="003A14FE" w14:paraId="5A10C199"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B770A9" w14:textId="3E22CC0A" w:rsidR="001B4D8F" w:rsidRPr="003A14FE" w:rsidRDefault="001B4D8F" w:rsidP="001B4D8F">
            <w:pPr>
              <w:spacing w:after="0" w:line="240" w:lineRule="auto"/>
              <w:jc w:val="center"/>
              <w:rPr>
                <w:rFonts w:ascii="Times New Roman" w:eastAsia="Times New Roman" w:hAnsi="Times New Roman" w:cs="Times New Roman"/>
                <w:sz w:val="20"/>
                <w:szCs w:val="20"/>
                <w:lang w:val="en-GB" w:eastAsia="es-ES"/>
              </w:rPr>
            </w:pPr>
            <w:r w:rsidRPr="003A14FE">
              <w:rPr>
                <w:rFonts w:ascii="Times New Roman" w:eastAsia="Times New Roman" w:hAnsi="Times New Roman" w:cs="Times New Roman"/>
                <w:sz w:val="20"/>
                <w:szCs w:val="20"/>
                <w:lang w:val="en-GB" w:eastAsia="es-ES"/>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69C5DA" w14:textId="1321860A"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D840D2" w14:textId="4B75F08C"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668)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3B7F3F" w14:textId="604DFAB2"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215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8D6E3F" w14:textId="0B8CDA24"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716)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CB6956" w14:textId="56BC6503"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94EB39" w14:textId="76BA833F"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693)</w:t>
            </w:r>
          </w:p>
        </w:tc>
      </w:tr>
      <w:tr w:rsidR="001B4D8F" w:rsidRPr="003A14FE" w14:paraId="341A2BC0"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A9B0A3" w14:textId="57FA7C37" w:rsidR="001B4D8F" w:rsidRPr="003A14FE" w:rsidRDefault="001B4D8F" w:rsidP="001B4D8F">
            <w:pPr>
              <w:spacing w:after="0" w:line="240" w:lineRule="auto"/>
              <w:jc w:val="center"/>
              <w:rPr>
                <w:rFonts w:ascii="Times New Roman" w:eastAsia="Times New Roman" w:hAnsi="Times New Roman" w:cs="Times New Roman"/>
                <w:sz w:val="20"/>
                <w:szCs w:val="20"/>
                <w:lang w:val="en-GB" w:eastAsia="es-ES"/>
              </w:rPr>
            </w:pPr>
            <w:r w:rsidRPr="003A14FE">
              <w:rPr>
                <w:rFonts w:ascii="Times New Roman" w:eastAsia="Times New Roman" w:hAnsi="Times New Roman" w:cs="Times New Roman"/>
                <w:sz w:val="20"/>
                <w:szCs w:val="20"/>
                <w:lang w:val="en-GB" w:eastAsia="es-ES"/>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EA4811" w14:textId="6E3F3672"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DB6867" w14:textId="6F5695A9"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984)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41020C" w14:textId="2AB6FF65"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674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F85CE7" w14:textId="00C494A9"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444)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10DBE3" w14:textId="43620B7D"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913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088BB" w14:textId="2455A1FF"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890)</w:t>
            </w:r>
          </w:p>
        </w:tc>
      </w:tr>
      <w:tr w:rsidR="001B4D8F" w:rsidRPr="003A14FE" w14:paraId="15D978D8"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4F6239" w14:textId="3F7C28FD" w:rsidR="001B4D8F" w:rsidRPr="003A14FE" w:rsidRDefault="001B4D8F" w:rsidP="001B4D8F">
            <w:pPr>
              <w:spacing w:after="0" w:line="240" w:lineRule="auto"/>
              <w:jc w:val="center"/>
              <w:rPr>
                <w:rFonts w:ascii="Times New Roman" w:eastAsia="Times New Roman" w:hAnsi="Times New Roman" w:cs="Times New Roman"/>
                <w:sz w:val="20"/>
                <w:szCs w:val="20"/>
                <w:lang w:val="en-GB" w:eastAsia="es-ES"/>
              </w:rPr>
            </w:pPr>
            <w:r w:rsidRPr="003A14FE">
              <w:rPr>
                <w:rFonts w:ascii="Times New Roman" w:eastAsia="Times New Roman" w:hAnsi="Times New Roman" w:cs="Times New Roman"/>
                <w:sz w:val="20"/>
                <w:szCs w:val="20"/>
                <w:lang w:val="en-GB" w:eastAsia="es-ES"/>
              </w:rPr>
              <w:t>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7826B6" w14:textId="6A338BE5"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248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71CD49" w14:textId="221F75C5"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674)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DD5A11" w14:textId="0D11881F"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291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D4F672" w14:textId="2DF73840"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635)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FF5D10" w14:textId="27BE6811"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A20CFF" w14:textId="16BDFEC6"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680)</w:t>
            </w:r>
          </w:p>
        </w:tc>
      </w:tr>
      <w:tr w:rsidR="001B4D8F" w:rsidRPr="003A14FE" w14:paraId="4065D6E4"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090A9F" w14:textId="193D580A" w:rsidR="001B4D8F" w:rsidRPr="003A14FE" w:rsidRDefault="001B4D8F" w:rsidP="001B4D8F">
            <w:pPr>
              <w:spacing w:after="0" w:line="240" w:lineRule="auto"/>
              <w:jc w:val="center"/>
              <w:rPr>
                <w:rFonts w:ascii="Times New Roman" w:eastAsia="Times New Roman" w:hAnsi="Times New Roman" w:cs="Times New Roman"/>
                <w:sz w:val="20"/>
                <w:szCs w:val="20"/>
                <w:lang w:val="en-GB" w:eastAsia="es-ES"/>
              </w:rPr>
            </w:pPr>
            <w:r w:rsidRPr="003A14FE">
              <w:rPr>
                <w:rFonts w:ascii="Times New Roman" w:eastAsia="Times New Roman" w:hAnsi="Times New Roman" w:cs="Times New Roman"/>
                <w:sz w:val="20"/>
                <w:szCs w:val="20"/>
                <w:lang w:val="en-GB" w:eastAsia="es-ES"/>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E95B70" w14:textId="6866B4C2"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794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65C42E" w14:textId="4BD72E98"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661)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241984" w14:textId="7D849876"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155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F399B8" w14:textId="5A8E45CA"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782)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5D0D98" w14:textId="7D32B58F"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586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DF73AF" w14:textId="58237677"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487)</w:t>
            </w:r>
          </w:p>
        </w:tc>
      </w:tr>
      <w:tr w:rsidR="001B4D8F" w:rsidRPr="003A14FE" w14:paraId="503C6017"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35DB3D" w14:textId="61674136" w:rsidR="001B4D8F" w:rsidRPr="003A14FE" w:rsidRDefault="001B4D8F" w:rsidP="001B4D8F">
            <w:pPr>
              <w:spacing w:after="0" w:line="240" w:lineRule="auto"/>
              <w:jc w:val="center"/>
              <w:rPr>
                <w:rFonts w:ascii="Times New Roman" w:eastAsia="Times New Roman" w:hAnsi="Times New Roman" w:cs="Times New Roman"/>
                <w:sz w:val="20"/>
                <w:szCs w:val="20"/>
                <w:lang w:val="en-GB" w:eastAsia="es-ES"/>
              </w:rPr>
            </w:pPr>
            <w:r w:rsidRPr="003A14FE">
              <w:rPr>
                <w:rFonts w:ascii="Times New Roman" w:eastAsia="Times New Roman" w:hAnsi="Times New Roman" w:cs="Times New Roman"/>
                <w:sz w:val="20"/>
                <w:szCs w:val="20"/>
                <w:lang w:val="en-GB" w:eastAsia="es-ES"/>
              </w:rPr>
              <w:t>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289625" w14:textId="7218BB32"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617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14BAE4" w14:textId="57367247"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343)</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B52B889" w14:textId="2BF68310"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3</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949</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F7E3557" w14:textId="7372F4A8"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w:t>
            </w:r>
            <w:proofErr w:type="gramStart"/>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014)*</w:t>
            </w:r>
            <w:proofErr w:type="gramEnd"/>
            <w:r w:rsidRPr="003A14FE">
              <w:rPr>
                <w:rFonts w:ascii="Times New Roman" w:hAnsi="Times New Roman" w:cs="Times New Roman"/>
                <w:sz w:val="18"/>
                <w:szCs w:val="18"/>
                <w:lang w:val="en-GB"/>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D10EB6" w14:textId="2FAEF7A6"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2</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749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2E6098" w14:textId="75FB8B2C"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124)</w:t>
            </w:r>
          </w:p>
        </w:tc>
      </w:tr>
      <w:tr w:rsidR="001B4D8F" w:rsidRPr="003A14FE" w14:paraId="5467CFD2"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8F4C3" w14:textId="513D9CB1" w:rsidR="001B4D8F" w:rsidRPr="003A14FE" w:rsidRDefault="001B4D8F" w:rsidP="001B4D8F">
            <w:pPr>
              <w:spacing w:after="0" w:line="240" w:lineRule="auto"/>
              <w:jc w:val="center"/>
              <w:rPr>
                <w:rFonts w:ascii="Times New Roman" w:eastAsia="Times New Roman" w:hAnsi="Times New Roman" w:cs="Times New Roman"/>
                <w:sz w:val="20"/>
                <w:szCs w:val="20"/>
                <w:lang w:val="en-GB" w:eastAsia="es-ES"/>
              </w:rPr>
            </w:pPr>
            <w:r w:rsidRPr="003A14FE">
              <w:rPr>
                <w:rFonts w:ascii="Times New Roman" w:eastAsia="Times New Roman" w:hAnsi="Times New Roman" w:cs="Times New Roman"/>
                <w:sz w:val="20"/>
                <w:szCs w:val="20"/>
                <w:lang w:val="en-GB" w:eastAsia="es-ES"/>
              </w:rPr>
              <w:t>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629FAE" w14:textId="65F2C8D7"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935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948A96" w14:textId="31902EB6"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897)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95750F" w14:textId="173BFB36"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605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B88EC0" w14:textId="53E7D3BA"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92E7A" w14:textId="77F8BB86"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425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889FD0" w14:textId="34ECF03C"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593)</w:t>
            </w:r>
          </w:p>
        </w:tc>
      </w:tr>
      <w:tr w:rsidR="001B4D8F" w:rsidRPr="003A14FE" w14:paraId="3A756A09"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58E3EB" w14:textId="43B1179B" w:rsidR="001B4D8F" w:rsidRPr="003A14FE" w:rsidRDefault="001B4D8F" w:rsidP="001B4D8F">
            <w:pPr>
              <w:spacing w:after="0" w:line="240" w:lineRule="auto"/>
              <w:jc w:val="center"/>
              <w:rPr>
                <w:rFonts w:ascii="Times New Roman" w:eastAsia="Times New Roman" w:hAnsi="Times New Roman" w:cs="Times New Roman"/>
                <w:sz w:val="20"/>
                <w:szCs w:val="20"/>
                <w:lang w:val="en-GB" w:eastAsia="es-ES"/>
              </w:rPr>
            </w:pPr>
            <w:r w:rsidRPr="003A14FE">
              <w:rPr>
                <w:rFonts w:ascii="Times New Roman" w:eastAsia="Times New Roman" w:hAnsi="Times New Roman" w:cs="Times New Roman"/>
                <w:sz w:val="20"/>
                <w:szCs w:val="20"/>
                <w:lang w:val="en-GB" w:eastAsia="es-ES"/>
              </w:rPr>
              <w:lastRenderedPageBreak/>
              <w:t>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2CA1AF" w14:textId="38990805"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587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43A551" w14:textId="56F5C601"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2A001A" w14:textId="4FE01EFA"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479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529999" w14:textId="05256F27"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467)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DB463F" w14:textId="326A9421"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2</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088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229330" w14:textId="42D1EB0E"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277)</w:t>
            </w:r>
          </w:p>
        </w:tc>
      </w:tr>
      <w:tr w:rsidR="001B4D8F" w:rsidRPr="003A14FE" w14:paraId="2617CD51" w14:textId="77777777" w:rsidTr="006C636F">
        <w:trPr>
          <w:trHeight w:val="315"/>
        </w:trPr>
        <w:tc>
          <w:tcPr>
            <w:tcW w:w="8079"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9A28B1" w14:textId="1940FB8D" w:rsidR="001B4D8F" w:rsidRPr="003A14FE" w:rsidRDefault="001B4D8F" w:rsidP="001B4D8F">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Teamwork</w:t>
            </w:r>
            <w:r w:rsidRPr="003A14FE">
              <w:rPr>
                <w:rFonts w:ascii="Times New Roman" w:eastAsia="Times New Roman" w:hAnsi="Times New Roman" w:cs="Times New Roman"/>
                <w:color w:val="000000"/>
                <w:sz w:val="18"/>
                <w:szCs w:val="18"/>
                <w:lang w:val="en-GB" w:eastAsia="es-ES"/>
              </w:rPr>
              <w:t> </w:t>
            </w:r>
          </w:p>
        </w:tc>
      </w:tr>
      <w:tr w:rsidR="001B4D8F" w:rsidRPr="003A14FE" w14:paraId="67E3BC14"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605049" w14:textId="7BE35EF6" w:rsidR="001B4D8F" w:rsidRPr="003A14FE" w:rsidRDefault="001B4D8F" w:rsidP="001B4D8F">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F4BBCA" w14:textId="6C25D66D"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386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D501DD" w14:textId="4E365E7C"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545)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B527B8" w14:textId="4CADA087"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2</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055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C18CAA" w14:textId="25B13057"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202)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3E5942" w14:textId="0136AB94"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F30A6C" w14:textId="06567E9A"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498)</w:t>
            </w:r>
          </w:p>
        </w:tc>
      </w:tr>
      <w:tr w:rsidR="001B4D8F" w:rsidRPr="003A14FE" w14:paraId="73E1E689"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DF153" w14:textId="3152F37E" w:rsidR="001B4D8F" w:rsidRPr="003A14FE" w:rsidRDefault="001B4D8F" w:rsidP="001B4D8F">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w:t>
            </w:r>
            <w:r w:rsidR="009F2673" w:rsidRPr="003A14FE">
              <w:rPr>
                <w:rFonts w:ascii="Times New Roman" w:eastAsia="Times New Roman" w:hAnsi="Times New Roman" w:cs="Times New Roman"/>
                <w:color w:val="000000"/>
                <w:sz w:val="20"/>
                <w:szCs w:val="20"/>
                <w:lang w:val="en-GB" w:eastAsia="es-ES"/>
              </w:rPr>
              <w:t>2</w:t>
            </w:r>
            <w:r w:rsidRPr="003A14FE">
              <w:rPr>
                <w:rFonts w:ascii="Times New Roman" w:eastAsia="Times New Roman" w:hAnsi="Times New Roman" w:cs="Times New Roman"/>
                <w:color w:val="000000"/>
                <w:sz w:val="20"/>
                <w:szCs w:val="20"/>
                <w:lang w:val="en-GB"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21FFA83D" w14:textId="1CCA9307"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3</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481</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67E5F0A4" w14:textId="5079D87A"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w:t>
            </w:r>
            <w:proofErr w:type="gramStart"/>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019)*</w:t>
            </w:r>
            <w:proofErr w:type="gramEnd"/>
            <w:r w:rsidRPr="003A14FE">
              <w:rPr>
                <w:rFonts w:ascii="Times New Roman" w:hAnsi="Times New Roman" w:cs="Times New Roman"/>
                <w:sz w:val="18"/>
                <w:szCs w:val="18"/>
                <w:lang w:val="en-GB"/>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4DC487" w14:textId="64599CFB"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257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796008" w14:textId="551DBA9A"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675)</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8660FD0" w14:textId="5C732CA2"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289</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E79709C" w14:textId="6F725FC2"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w:t>
            </w:r>
            <w:proofErr w:type="gramStart"/>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067)*</w:t>
            </w:r>
            <w:proofErr w:type="gramEnd"/>
          </w:p>
        </w:tc>
      </w:tr>
      <w:tr w:rsidR="001B4D8F" w:rsidRPr="003A14FE" w14:paraId="661AF65D"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817899" w14:textId="6DA7CD37" w:rsidR="001B4D8F" w:rsidRPr="003A14FE" w:rsidRDefault="001B4D8F" w:rsidP="001B4D8F">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w:t>
            </w:r>
            <w:r w:rsidR="009F2673" w:rsidRPr="003A14FE">
              <w:rPr>
                <w:rFonts w:ascii="Times New Roman" w:eastAsia="Times New Roman" w:hAnsi="Times New Roman" w:cs="Times New Roman"/>
                <w:color w:val="000000"/>
                <w:sz w:val="20"/>
                <w:szCs w:val="20"/>
                <w:lang w:val="en-GB" w:eastAsia="es-ES"/>
              </w:rPr>
              <w:t>3</w:t>
            </w:r>
            <w:r w:rsidRPr="003A14FE">
              <w:rPr>
                <w:rFonts w:ascii="Times New Roman" w:eastAsia="Times New Roman" w:hAnsi="Times New Roman" w:cs="Times New Roman"/>
                <w:color w:val="000000"/>
                <w:sz w:val="20"/>
                <w:szCs w:val="20"/>
                <w:lang w:val="en-GB"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FC6D48" w14:textId="0986CBE9"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654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F94BFC" w14:textId="012A1891"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341)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E4BA72" w14:textId="77E720C3"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547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D16E38" w14:textId="6338A0A8"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383)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7E4D23" w14:textId="36941B5A"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639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61F5AE" w14:textId="31CBE02B"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499)</w:t>
            </w:r>
          </w:p>
        </w:tc>
      </w:tr>
      <w:tr w:rsidR="001B4D8F" w:rsidRPr="003A14FE" w14:paraId="3C3BD1AA"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F3F7F3" w14:textId="0726B71A" w:rsidR="001B4D8F" w:rsidRPr="003A14FE" w:rsidRDefault="001B4D8F" w:rsidP="001B4D8F">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w:t>
            </w:r>
            <w:r w:rsidR="009F2673" w:rsidRPr="003A14FE">
              <w:rPr>
                <w:rFonts w:ascii="Times New Roman" w:eastAsia="Times New Roman" w:hAnsi="Times New Roman" w:cs="Times New Roman"/>
                <w:color w:val="000000"/>
                <w:sz w:val="20"/>
                <w:szCs w:val="20"/>
                <w:lang w:val="en-GB" w:eastAsia="es-ES"/>
              </w:rPr>
              <w:t>4</w:t>
            </w:r>
            <w:r w:rsidRPr="003A14FE">
              <w:rPr>
                <w:rFonts w:ascii="Times New Roman" w:eastAsia="Times New Roman" w:hAnsi="Times New Roman" w:cs="Times New Roman"/>
                <w:color w:val="000000"/>
                <w:sz w:val="20"/>
                <w:szCs w:val="20"/>
                <w:lang w:val="en-GB"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7BD05D" w14:textId="0BEF1CF5"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731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F54445" w14:textId="1B51C8B4"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349)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48E5A8" w14:textId="6B5BF385"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9F28A8" w14:textId="52A550D7"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E7B1F0" w14:textId="4C87605A"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847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A2163C" w14:textId="03B821EC"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824)</w:t>
            </w:r>
          </w:p>
        </w:tc>
      </w:tr>
      <w:tr w:rsidR="001B4D8F" w:rsidRPr="003A14FE" w14:paraId="64EE1811"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91B4A7" w14:textId="24E01889" w:rsidR="001B4D8F" w:rsidRPr="003A14FE" w:rsidRDefault="001B4D8F" w:rsidP="001B4D8F">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w:t>
            </w:r>
            <w:r w:rsidR="009F2673" w:rsidRPr="003A14FE">
              <w:rPr>
                <w:rFonts w:ascii="Times New Roman" w:eastAsia="Times New Roman" w:hAnsi="Times New Roman" w:cs="Times New Roman"/>
                <w:color w:val="000000"/>
                <w:sz w:val="20"/>
                <w:szCs w:val="20"/>
                <w:lang w:val="en-GB" w:eastAsia="es-ES"/>
              </w:rPr>
              <w:t>5</w:t>
            </w:r>
            <w:r w:rsidRPr="003A14FE">
              <w:rPr>
                <w:rFonts w:ascii="Times New Roman" w:eastAsia="Times New Roman" w:hAnsi="Times New Roman" w:cs="Times New Roman"/>
                <w:color w:val="000000"/>
                <w:sz w:val="20"/>
                <w:szCs w:val="20"/>
                <w:lang w:val="en-GB"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CC2509" w14:textId="1736FF5A"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047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B5B737" w14:textId="6D9ADFF9"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929)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4296DE" w14:textId="358A25C4"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626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A28CFB" w14:textId="60864F73"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377)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0733DB" w14:textId="51D9E5D5"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5D14A7" w14:textId="1EED1ACD"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472)</w:t>
            </w:r>
          </w:p>
        </w:tc>
      </w:tr>
      <w:tr w:rsidR="001B4D8F" w:rsidRPr="003A14FE" w14:paraId="00A2C13D"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188718" w14:textId="33983DEC" w:rsidR="001B4D8F" w:rsidRPr="003A14FE" w:rsidRDefault="001B4D8F" w:rsidP="001B4D8F">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w:t>
            </w:r>
            <w:r w:rsidR="009F2673" w:rsidRPr="003A14FE">
              <w:rPr>
                <w:rFonts w:ascii="Times New Roman" w:eastAsia="Times New Roman" w:hAnsi="Times New Roman" w:cs="Times New Roman"/>
                <w:color w:val="000000"/>
                <w:sz w:val="20"/>
                <w:szCs w:val="20"/>
                <w:lang w:val="en-GB" w:eastAsia="es-ES"/>
              </w:rPr>
              <w:t>6</w:t>
            </w:r>
            <w:r w:rsidRPr="003A14FE">
              <w:rPr>
                <w:rFonts w:ascii="Times New Roman" w:eastAsia="Times New Roman" w:hAnsi="Times New Roman" w:cs="Times New Roman"/>
                <w:color w:val="000000"/>
                <w:sz w:val="20"/>
                <w:szCs w:val="20"/>
                <w:lang w:val="en-GB"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03807A" w14:textId="2670E23C"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222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64C395" w14:textId="51EFFD9B"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695)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AFD6E4" w14:textId="16AA6002"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343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D39F4D" w14:textId="12A96E99"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571)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9328D7" w14:textId="125D1285"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779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9267BD" w14:textId="5BAAEF0A"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704)</w:t>
            </w:r>
          </w:p>
        </w:tc>
      </w:tr>
      <w:tr w:rsidR="001B4D8F" w:rsidRPr="003A14FE" w14:paraId="45DCE950" w14:textId="77777777" w:rsidTr="006C636F">
        <w:trPr>
          <w:trHeight w:val="315"/>
        </w:trPr>
        <w:tc>
          <w:tcPr>
            <w:tcW w:w="8079"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70BBAD" w14:textId="5133BCC3" w:rsidR="001B4D8F" w:rsidRPr="003A14FE" w:rsidRDefault="001B4D8F" w:rsidP="001B4D8F">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Academic self-concept</w:t>
            </w:r>
            <w:r w:rsidRPr="003A14FE">
              <w:rPr>
                <w:rFonts w:ascii="Times New Roman" w:eastAsia="Times New Roman" w:hAnsi="Times New Roman" w:cs="Times New Roman"/>
                <w:color w:val="000000"/>
                <w:sz w:val="18"/>
                <w:szCs w:val="18"/>
                <w:lang w:val="en-GB" w:eastAsia="es-ES"/>
              </w:rPr>
              <w:t> </w:t>
            </w:r>
          </w:p>
        </w:tc>
      </w:tr>
      <w:tr w:rsidR="001B4D8F" w:rsidRPr="003A14FE" w14:paraId="58CF5053"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1522BA" w14:textId="0A796615" w:rsidR="001B4D8F" w:rsidRPr="003A14FE" w:rsidRDefault="001B4D8F" w:rsidP="001B4D8F">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w:t>
            </w:r>
            <w:r w:rsidR="009F2673" w:rsidRPr="003A14FE">
              <w:rPr>
                <w:rFonts w:ascii="Times New Roman" w:eastAsia="Times New Roman" w:hAnsi="Times New Roman" w:cs="Times New Roman"/>
                <w:color w:val="000000"/>
                <w:sz w:val="20"/>
                <w:szCs w:val="20"/>
                <w:lang w:val="en-GB" w:eastAsia="es-ES"/>
              </w:rPr>
              <w:t>7</w:t>
            </w:r>
            <w:r w:rsidRPr="003A14FE">
              <w:rPr>
                <w:rFonts w:ascii="Times New Roman" w:eastAsia="Times New Roman" w:hAnsi="Times New Roman" w:cs="Times New Roman"/>
                <w:color w:val="000000"/>
                <w:sz w:val="20"/>
                <w:szCs w:val="20"/>
                <w:lang w:val="en-GB"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1E223BF" w14:textId="0FD4915F"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3</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570</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B8218B2" w14:textId="7E8DF168"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w:t>
            </w:r>
            <w:proofErr w:type="gramStart"/>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047)*</w:t>
            </w:r>
            <w:proofErr w:type="gramEnd"/>
            <w:r w:rsidRPr="003A14FE">
              <w:rPr>
                <w:rFonts w:ascii="Times New Roman" w:hAnsi="Times New Roman" w:cs="Times New Roman"/>
                <w:sz w:val="18"/>
                <w:szCs w:val="18"/>
                <w:lang w:val="en-GB"/>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FA5B5B" w14:textId="2AF22535"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688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8F71C0" w14:textId="1EFCA43B"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0B955C" w14:textId="5CB5A25F"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026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6DD69E" w14:textId="3D09403C"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970)</w:t>
            </w:r>
          </w:p>
        </w:tc>
      </w:tr>
      <w:tr w:rsidR="001B4D8F" w:rsidRPr="003A14FE" w14:paraId="53E091D2"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E82A96" w14:textId="3FCFAFA6" w:rsidR="001B4D8F" w:rsidRPr="003A14FE" w:rsidRDefault="001B4D8F" w:rsidP="001B4D8F">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w:t>
            </w:r>
            <w:r w:rsidR="009F2673" w:rsidRPr="003A14FE">
              <w:rPr>
                <w:rFonts w:ascii="Times New Roman" w:eastAsia="Times New Roman" w:hAnsi="Times New Roman" w:cs="Times New Roman"/>
                <w:color w:val="000000"/>
                <w:sz w:val="20"/>
                <w:szCs w:val="20"/>
                <w:lang w:val="en-GB" w:eastAsia="es-ES"/>
              </w:rPr>
              <w:t>8</w:t>
            </w:r>
            <w:r w:rsidRPr="003A14FE">
              <w:rPr>
                <w:rFonts w:ascii="Times New Roman" w:eastAsia="Times New Roman" w:hAnsi="Times New Roman" w:cs="Times New Roman"/>
                <w:color w:val="000000"/>
                <w:sz w:val="20"/>
                <w:szCs w:val="20"/>
                <w:lang w:val="en-GB"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5B69BCD" w14:textId="30453C9B"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6</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605</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983E31C" w14:textId="15757587"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w:t>
            </w:r>
            <w:proofErr w:type="gramStart"/>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065)*</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AC88A2" w14:textId="3840EDBE"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912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02720F" w14:textId="089A8B99"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DEA707" w14:textId="50FC2430"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803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BAA1DE" w14:textId="04F7E82C"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774)</w:t>
            </w:r>
          </w:p>
        </w:tc>
      </w:tr>
      <w:tr w:rsidR="001B4D8F" w:rsidRPr="003A14FE" w14:paraId="0E796F89"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C18F1F" w14:textId="73D78B71" w:rsidR="001B4D8F" w:rsidRPr="003A14FE" w:rsidRDefault="009F2673" w:rsidP="001B4D8F">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19</w:t>
            </w:r>
            <w:r w:rsidR="001B4D8F" w:rsidRPr="003A14FE">
              <w:rPr>
                <w:rFonts w:ascii="Times New Roman" w:eastAsia="Times New Roman" w:hAnsi="Times New Roman" w:cs="Times New Roman"/>
                <w:color w:val="000000"/>
                <w:sz w:val="20"/>
                <w:szCs w:val="20"/>
                <w:lang w:val="en-GB"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9C82E2" w14:textId="55CAC989"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2</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454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560427" w14:textId="74A8FBF2"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184)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E9FCCB" w14:textId="6739C39D"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286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93F387" w14:textId="0FF2D024"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676)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F25E93" w14:textId="18A28AF6"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519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233A1F" w14:textId="2553D70A"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358)</w:t>
            </w:r>
          </w:p>
        </w:tc>
      </w:tr>
      <w:tr w:rsidR="001B4D8F" w:rsidRPr="003A14FE" w14:paraId="1064D05A" w14:textId="77777777" w:rsidTr="006C636F">
        <w:trPr>
          <w:trHeight w:val="315"/>
        </w:trPr>
        <w:tc>
          <w:tcPr>
            <w:tcW w:w="8079"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417CFC" w14:textId="141087EF" w:rsidR="001B4D8F" w:rsidRPr="003A14FE" w:rsidRDefault="001B4D8F" w:rsidP="001B4D8F">
            <w:pPr>
              <w:spacing w:after="0" w:line="240" w:lineRule="auto"/>
              <w:rPr>
                <w:rFonts w:ascii="Times New Roman" w:eastAsia="Times New Roman" w:hAnsi="Times New Roman" w:cs="Times New Roman"/>
                <w:color w:val="000000"/>
                <w:sz w:val="18"/>
                <w:szCs w:val="18"/>
                <w:lang w:val="en-GB" w:eastAsia="es-ES"/>
              </w:rPr>
            </w:pPr>
            <w:r w:rsidRPr="003A14FE">
              <w:rPr>
                <w:rFonts w:ascii="Times New Roman" w:eastAsia="Times New Roman" w:hAnsi="Times New Roman" w:cs="Times New Roman"/>
                <w:b/>
                <w:bCs/>
                <w:color w:val="000000"/>
                <w:sz w:val="18"/>
                <w:szCs w:val="18"/>
                <w:lang w:val="en-GB" w:eastAsia="es-ES"/>
              </w:rPr>
              <w:t>Learning perception</w:t>
            </w:r>
            <w:r w:rsidRPr="003A14FE">
              <w:rPr>
                <w:rFonts w:ascii="Times New Roman" w:eastAsia="Times New Roman" w:hAnsi="Times New Roman" w:cs="Times New Roman"/>
                <w:color w:val="000000"/>
                <w:sz w:val="18"/>
                <w:szCs w:val="18"/>
                <w:lang w:val="en-GB" w:eastAsia="es-ES"/>
              </w:rPr>
              <w:t> </w:t>
            </w:r>
          </w:p>
        </w:tc>
      </w:tr>
      <w:tr w:rsidR="001B4D8F" w:rsidRPr="003A14FE" w14:paraId="26D0293B"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CFB9C0" w14:textId="2DB3AEBF" w:rsidR="001B4D8F" w:rsidRPr="003A14FE" w:rsidRDefault="001B4D8F" w:rsidP="001B4D8F">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2</w:t>
            </w:r>
            <w:r w:rsidR="009F2673" w:rsidRPr="003A14FE">
              <w:rPr>
                <w:rFonts w:ascii="Times New Roman" w:eastAsia="Times New Roman" w:hAnsi="Times New Roman" w:cs="Times New Roman"/>
                <w:color w:val="000000"/>
                <w:sz w:val="20"/>
                <w:szCs w:val="20"/>
                <w:lang w:val="en-GB" w:eastAsia="es-ES"/>
              </w:rPr>
              <w:t>0</w:t>
            </w:r>
            <w:r w:rsidRPr="003A14FE">
              <w:rPr>
                <w:rFonts w:ascii="Times New Roman" w:eastAsia="Times New Roman" w:hAnsi="Times New Roman" w:cs="Times New Roman"/>
                <w:color w:val="000000"/>
                <w:sz w:val="20"/>
                <w:szCs w:val="20"/>
                <w:lang w:val="en-GB"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15CBF9" w14:textId="2AB5FEB0"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888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3EE567" w14:textId="2F036CBB"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818)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F36101" w14:textId="0AD4B748"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770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DD533A" w14:textId="06DE138F"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CEDF8A" w14:textId="0C5FD430"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629A90" w14:textId="086AA607"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986)</w:t>
            </w:r>
          </w:p>
        </w:tc>
      </w:tr>
      <w:tr w:rsidR="001B4D8F" w:rsidRPr="003A14FE" w14:paraId="7B0F9508" w14:textId="77777777" w:rsidTr="006C636F">
        <w:trPr>
          <w:trHeight w:val="315"/>
        </w:trPr>
        <w:tc>
          <w:tcPr>
            <w:tcW w:w="8079"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54D8D7" w14:textId="055914A8" w:rsidR="001B4D8F" w:rsidRPr="003A14FE" w:rsidRDefault="001B4D8F" w:rsidP="001B4D8F">
            <w:pPr>
              <w:spacing w:after="0" w:line="240" w:lineRule="auto"/>
              <w:rPr>
                <w:rFonts w:ascii="Times New Roman" w:eastAsia="Times New Roman" w:hAnsi="Times New Roman" w:cs="Times New Roman"/>
                <w:b/>
                <w:bCs/>
                <w:sz w:val="18"/>
                <w:szCs w:val="18"/>
                <w:u w:val="single"/>
                <w:lang w:val="en-GB" w:eastAsia="es-ES"/>
              </w:rPr>
            </w:pPr>
            <w:r w:rsidRPr="003A14FE">
              <w:rPr>
                <w:rFonts w:ascii="Times New Roman" w:eastAsia="Times New Roman" w:hAnsi="Times New Roman" w:cs="Times New Roman"/>
                <w:b/>
                <w:bCs/>
                <w:sz w:val="18"/>
                <w:szCs w:val="18"/>
                <w:lang w:val="en-GB" w:eastAsia="es-ES"/>
              </w:rPr>
              <w:t>Critical thinking</w:t>
            </w:r>
            <w:r w:rsidR="00A41446" w:rsidRPr="003A14FE">
              <w:rPr>
                <w:rFonts w:ascii="Times New Roman" w:eastAsia="Times New Roman" w:hAnsi="Times New Roman" w:cs="Times New Roman"/>
                <w:b/>
                <w:bCs/>
                <w:sz w:val="18"/>
                <w:szCs w:val="18"/>
                <w:lang w:val="en-GB" w:eastAsia="es-ES"/>
              </w:rPr>
              <w:t xml:space="preserve"> </w:t>
            </w:r>
          </w:p>
        </w:tc>
      </w:tr>
      <w:tr w:rsidR="001B4D8F" w:rsidRPr="003A14FE" w14:paraId="14B3F020"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22BDD9" w14:textId="7A0853DF" w:rsidR="001B4D8F" w:rsidRPr="003A14FE" w:rsidRDefault="001B4D8F" w:rsidP="001B4D8F">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2</w:t>
            </w:r>
            <w:r w:rsidR="009F2673" w:rsidRPr="003A14FE">
              <w:rPr>
                <w:rFonts w:ascii="Times New Roman" w:eastAsia="Times New Roman" w:hAnsi="Times New Roman" w:cs="Times New Roman"/>
                <w:color w:val="000000"/>
                <w:sz w:val="20"/>
                <w:szCs w:val="20"/>
                <w:lang w:val="en-GB" w:eastAsia="es-ES"/>
              </w:rPr>
              <w:t>1</w:t>
            </w:r>
            <w:r w:rsidRPr="003A14FE">
              <w:rPr>
                <w:rFonts w:ascii="Times New Roman" w:eastAsia="Times New Roman" w:hAnsi="Times New Roman" w:cs="Times New Roman"/>
                <w:color w:val="000000"/>
                <w:sz w:val="20"/>
                <w:szCs w:val="20"/>
                <w:lang w:val="en-GB"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DA1B14" w14:textId="2C88DF79"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896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4DA1A8" w14:textId="6FEBD644"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863)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FB09A" w14:textId="0A8ECFE9"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732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66E67B" w14:textId="390729F1"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361)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A4AAB0" w14:textId="63FB81F6"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2</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165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351002" w14:textId="4C0EDAE6"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323)</w:t>
            </w:r>
          </w:p>
        </w:tc>
      </w:tr>
      <w:tr w:rsidR="001B4D8F" w:rsidRPr="003A14FE" w14:paraId="66882097"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B19F20" w14:textId="41BDF87D" w:rsidR="001B4D8F" w:rsidRPr="003A14FE" w:rsidRDefault="001B4D8F" w:rsidP="001B4D8F">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2</w:t>
            </w:r>
            <w:r w:rsidR="009F2673" w:rsidRPr="003A14FE">
              <w:rPr>
                <w:rFonts w:ascii="Times New Roman" w:eastAsia="Times New Roman" w:hAnsi="Times New Roman" w:cs="Times New Roman"/>
                <w:color w:val="000000"/>
                <w:sz w:val="20"/>
                <w:szCs w:val="20"/>
                <w:lang w:val="en-GB" w:eastAsia="es-ES"/>
              </w:rPr>
              <w:t>2</w:t>
            </w:r>
            <w:r w:rsidRPr="003A14FE">
              <w:rPr>
                <w:rFonts w:ascii="Times New Roman" w:eastAsia="Times New Roman" w:hAnsi="Times New Roman" w:cs="Times New Roman"/>
                <w:color w:val="000000"/>
                <w:sz w:val="20"/>
                <w:szCs w:val="20"/>
                <w:lang w:val="en-GB"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3262FF" w14:textId="55EAAB7E"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296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0C9857" w14:textId="767C443D"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3D3B4A" w14:textId="3B0FD2E1"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415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185F20" w14:textId="21541F91"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183)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060EE9" w14:textId="7D7E2CCE"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299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76FB00" w14:textId="0014FB6A"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149)</w:t>
            </w:r>
          </w:p>
        </w:tc>
      </w:tr>
      <w:tr w:rsidR="001B4D8F" w:rsidRPr="003A14FE" w14:paraId="3E063A75"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C45806" w14:textId="0C0CE081" w:rsidR="001B4D8F" w:rsidRPr="003A14FE" w:rsidRDefault="001B4D8F" w:rsidP="001B4D8F">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2</w:t>
            </w:r>
            <w:r w:rsidR="009F2673" w:rsidRPr="003A14FE">
              <w:rPr>
                <w:rFonts w:ascii="Times New Roman" w:eastAsia="Times New Roman" w:hAnsi="Times New Roman" w:cs="Times New Roman"/>
                <w:color w:val="000000"/>
                <w:sz w:val="20"/>
                <w:szCs w:val="20"/>
                <w:lang w:val="en-GB" w:eastAsia="es-ES"/>
              </w:rPr>
              <w:t>3</w:t>
            </w:r>
            <w:r w:rsidRPr="003A14FE">
              <w:rPr>
                <w:rFonts w:ascii="Times New Roman" w:eastAsia="Times New Roman" w:hAnsi="Times New Roman" w:cs="Times New Roman"/>
                <w:color w:val="000000"/>
                <w:sz w:val="20"/>
                <w:szCs w:val="20"/>
                <w:lang w:val="en-GB"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71B014" w14:textId="066C3E5C"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060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7CB732" w14:textId="1AD06E05"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934)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8CE163" w14:textId="710B66D8"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735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F8648" w14:textId="7C9A7705"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428)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BF409E" w14:textId="1F6CFAA3"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2</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191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1E934F" w14:textId="2132E5BA"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379)</w:t>
            </w:r>
          </w:p>
        </w:tc>
      </w:tr>
      <w:tr w:rsidR="001B4D8F" w:rsidRPr="003A14FE" w14:paraId="3F9FB857"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20AB47" w14:textId="4D4C1015" w:rsidR="001B4D8F" w:rsidRPr="003A14FE" w:rsidRDefault="001B4D8F" w:rsidP="001B4D8F">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2</w:t>
            </w:r>
            <w:r w:rsidR="009F2673" w:rsidRPr="003A14FE">
              <w:rPr>
                <w:rFonts w:ascii="Times New Roman" w:eastAsia="Times New Roman" w:hAnsi="Times New Roman" w:cs="Times New Roman"/>
                <w:color w:val="000000"/>
                <w:sz w:val="20"/>
                <w:szCs w:val="20"/>
                <w:lang w:val="en-GB" w:eastAsia="es-ES"/>
              </w:rPr>
              <w:t>4</w:t>
            </w:r>
            <w:r w:rsidRPr="003A14FE">
              <w:rPr>
                <w:rFonts w:ascii="Times New Roman" w:eastAsia="Times New Roman" w:hAnsi="Times New Roman" w:cs="Times New Roman"/>
                <w:color w:val="000000"/>
                <w:sz w:val="20"/>
                <w:szCs w:val="20"/>
                <w:lang w:val="en-GB"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577FC9" w14:textId="7E3D2B2C"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770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CE1650" w14:textId="373A0ABB"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725)</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63AE22B" w14:textId="36D1F1F0"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3</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683</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6C033CB2" w14:textId="125F720E"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w:t>
            </w:r>
            <w:proofErr w:type="gramStart"/>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090)*</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33C77E4" w14:textId="16AB040B"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4</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961</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1D05027" w14:textId="1D660E5E"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w:t>
            </w:r>
            <w:proofErr w:type="gramStart"/>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082)*</w:t>
            </w:r>
            <w:proofErr w:type="gramEnd"/>
          </w:p>
        </w:tc>
      </w:tr>
      <w:tr w:rsidR="001B4D8F" w:rsidRPr="003A14FE" w14:paraId="0F6D6367"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81FE8C" w14:textId="1626393A" w:rsidR="001B4D8F" w:rsidRPr="003A14FE" w:rsidRDefault="001B4D8F" w:rsidP="001B4D8F">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2</w:t>
            </w:r>
            <w:r w:rsidR="009F2673" w:rsidRPr="003A14FE">
              <w:rPr>
                <w:rFonts w:ascii="Times New Roman" w:eastAsia="Times New Roman" w:hAnsi="Times New Roman" w:cs="Times New Roman"/>
                <w:color w:val="000000"/>
                <w:sz w:val="20"/>
                <w:szCs w:val="20"/>
                <w:lang w:val="en-GB" w:eastAsia="es-ES"/>
              </w:rPr>
              <w:t>5</w:t>
            </w:r>
            <w:r w:rsidRPr="003A14FE">
              <w:rPr>
                <w:rFonts w:ascii="Times New Roman" w:eastAsia="Times New Roman" w:hAnsi="Times New Roman" w:cs="Times New Roman"/>
                <w:color w:val="000000"/>
                <w:sz w:val="20"/>
                <w:szCs w:val="20"/>
                <w:lang w:val="en-GB"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0F2B7C" w14:textId="52121669"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1</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726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03F9CD" w14:textId="6809F1DF"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361)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9331CB" w14:textId="31140FBF"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949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EA308E" w14:textId="25D8EDD2"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926)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55A282" w14:textId="3A671EED"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751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4836DD" w14:textId="07F21CC2"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701)</w:t>
            </w:r>
          </w:p>
        </w:tc>
      </w:tr>
      <w:tr w:rsidR="001B4D8F" w:rsidRPr="003A14FE" w14:paraId="1EDFE473"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5F0405" w14:textId="45FE71AE" w:rsidR="001B4D8F" w:rsidRPr="003A14FE" w:rsidRDefault="001B4D8F" w:rsidP="001B4D8F">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2</w:t>
            </w:r>
            <w:r w:rsidR="009F2673" w:rsidRPr="003A14FE">
              <w:rPr>
                <w:rFonts w:ascii="Times New Roman" w:eastAsia="Times New Roman" w:hAnsi="Times New Roman" w:cs="Times New Roman"/>
                <w:color w:val="000000"/>
                <w:sz w:val="20"/>
                <w:szCs w:val="20"/>
                <w:lang w:val="en-GB" w:eastAsia="es-ES"/>
              </w:rPr>
              <w:t>6</w:t>
            </w:r>
            <w:r w:rsidRPr="003A14FE">
              <w:rPr>
                <w:rFonts w:ascii="Times New Roman" w:eastAsia="Times New Roman" w:hAnsi="Times New Roman" w:cs="Times New Roman"/>
                <w:color w:val="000000"/>
                <w:sz w:val="20"/>
                <w:szCs w:val="20"/>
                <w:lang w:val="en-GB"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442A10F4" w14:textId="0EBB9428"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356</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CD93204" w14:textId="33475FF3"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w:t>
            </w:r>
            <w:proofErr w:type="gramStart"/>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073)*</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36080F8" w14:textId="1D870640"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318</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384088CE" w14:textId="1C332C47"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w:t>
            </w:r>
            <w:proofErr w:type="gramStart"/>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057)*</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CD1118" w14:textId="28B814A8"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854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15796B" w14:textId="62D5DC3E"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833)</w:t>
            </w:r>
          </w:p>
        </w:tc>
      </w:tr>
      <w:tr w:rsidR="001B4D8F" w:rsidRPr="003A14FE" w14:paraId="0CC6815E"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629A30" w14:textId="5DF9065B" w:rsidR="001B4D8F" w:rsidRPr="003A14FE" w:rsidRDefault="001B4D8F" w:rsidP="001B4D8F">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2</w:t>
            </w:r>
            <w:r w:rsidR="009F2673" w:rsidRPr="003A14FE">
              <w:rPr>
                <w:rFonts w:ascii="Times New Roman" w:eastAsia="Times New Roman" w:hAnsi="Times New Roman" w:cs="Times New Roman"/>
                <w:color w:val="000000"/>
                <w:sz w:val="20"/>
                <w:szCs w:val="20"/>
                <w:lang w:val="en-GB" w:eastAsia="es-ES"/>
              </w:rPr>
              <w:t>7</w:t>
            </w:r>
            <w:r w:rsidRPr="003A14FE">
              <w:rPr>
                <w:rFonts w:ascii="Times New Roman" w:eastAsia="Times New Roman" w:hAnsi="Times New Roman" w:cs="Times New Roman"/>
                <w:color w:val="000000"/>
                <w:sz w:val="20"/>
                <w:szCs w:val="20"/>
                <w:lang w:val="en-GB"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4C1E4A0" w14:textId="5D85C970"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325</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2D6CA904" w14:textId="0743A1FE"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w:t>
            </w:r>
            <w:proofErr w:type="gramStart"/>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093)*</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9CBE98" w14:textId="46325B0B"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918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489346" w14:textId="45FDB9AC"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886)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46DE43" w14:textId="01D79561"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2</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775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C99784" w14:textId="442BD350"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211)</w:t>
            </w:r>
          </w:p>
        </w:tc>
      </w:tr>
      <w:tr w:rsidR="001B4D8F" w:rsidRPr="003A14FE" w14:paraId="787A84CB" w14:textId="77777777" w:rsidTr="006C636F">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0AA297" w14:textId="02011F00" w:rsidR="001B4D8F" w:rsidRPr="003A14FE" w:rsidRDefault="001B4D8F" w:rsidP="001B4D8F">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2</w:t>
            </w:r>
            <w:r w:rsidR="009F2673" w:rsidRPr="003A14FE">
              <w:rPr>
                <w:rFonts w:ascii="Times New Roman" w:eastAsia="Times New Roman" w:hAnsi="Times New Roman" w:cs="Times New Roman"/>
                <w:color w:val="000000"/>
                <w:sz w:val="20"/>
                <w:szCs w:val="20"/>
                <w:lang w:val="en-GB" w:eastAsia="es-ES"/>
              </w:rPr>
              <w:t>8</w:t>
            </w:r>
            <w:r w:rsidRPr="003A14FE">
              <w:rPr>
                <w:rFonts w:ascii="Times New Roman" w:eastAsia="Times New Roman" w:hAnsi="Times New Roman" w:cs="Times New Roman"/>
                <w:color w:val="000000"/>
                <w:sz w:val="20"/>
                <w:szCs w:val="20"/>
                <w:lang w:val="en-GB"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00C5FEF" w14:textId="6F5A0D69"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147</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5C92EF1" w14:textId="50A0B877"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w:t>
            </w:r>
            <w:proofErr w:type="gramStart"/>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003)*</w:t>
            </w:r>
            <w:proofErr w:type="gramEnd"/>
            <w:r w:rsidRPr="003A14FE">
              <w:rPr>
                <w:rFonts w:ascii="Times New Roman" w:hAnsi="Times New Roman" w:cs="Times New Roman"/>
                <w:sz w:val="18"/>
                <w:szCs w:val="18"/>
                <w:lang w:val="en-GB"/>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1A823C" w14:textId="4398F3CB"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631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02F17E" w14:textId="32D359F0"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452)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F7435D" w14:textId="1372A0D6" w:rsidR="001B4D8F" w:rsidRPr="003A14FE" w:rsidRDefault="001B4D8F" w:rsidP="001B4D8F">
            <w:pPr>
              <w:spacing w:after="0" w:line="240" w:lineRule="auto"/>
              <w:jc w:val="center"/>
              <w:rPr>
                <w:rFonts w:ascii="Times New Roman" w:eastAsia="Times New Roman" w:hAnsi="Times New Roman" w:cs="Times New Roman"/>
                <w:color w:val="000000"/>
                <w:sz w:val="18"/>
                <w:szCs w:val="18"/>
                <w:lang w:val="en-GB" w:eastAsia="es-ES"/>
              </w:rPr>
            </w:pPr>
            <w:r w:rsidRPr="003A14FE">
              <w:rPr>
                <w:rFonts w:ascii="Times New Roman" w:hAnsi="Times New Roman" w:cs="Times New Roman"/>
                <w:sz w:val="18"/>
                <w:szCs w:val="18"/>
                <w:lang w:val="en-GB"/>
              </w:rPr>
              <w:t>2</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806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E049C3" w14:textId="67CFC352" w:rsidR="001B4D8F" w:rsidRPr="003A14FE" w:rsidRDefault="001B4D8F" w:rsidP="001B4D8F">
            <w:pPr>
              <w:spacing w:after="0" w:line="240" w:lineRule="auto"/>
              <w:jc w:val="center"/>
              <w:rPr>
                <w:rFonts w:ascii="Times New Roman" w:eastAsia="Times New Roman" w:hAnsi="Times New Roman" w:cs="Times New Roman"/>
                <w:sz w:val="18"/>
                <w:szCs w:val="18"/>
                <w:lang w:val="en-GB" w:eastAsia="es-ES"/>
              </w:rPr>
            </w:pPr>
            <w:r w:rsidRPr="003A14FE">
              <w:rPr>
                <w:rFonts w:ascii="Times New Roman" w:hAnsi="Times New Roman" w:cs="Times New Roman"/>
                <w:sz w:val="18"/>
                <w:szCs w:val="18"/>
                <w:lang w:val="en-GB"/>
              </w:rPr>
              <w:t>(0</w:t>
            </w:r>
            <w:r w:rsidR="00957DFB" w:rsidRPr="003A14FE">
              <w:rPr>
                <w:rFonts w:ascii="Times New Roman" w:hAnsi="Times New Roman" w:cs="Times New Roman"/>
                <w:sz w:val="18"/>
                <w:szCs w:val="18"/>
                <w:lang w:val="en-GB"/>
              </w:rPr>
              <w:t>.</w:t>
            </w:r>
            <w:r w:rsidRPr="003A14FE">
              <w:rPr>
                <w:rFonts w:ascii="Times New Roman" w:hAnsi="Times New Roman" w:cs="Times New Roman"/>
                <w:sz w:val="18"/>
                <w:szCs w:val="18"/>
                <w:lang w:val="en-GB"/>
              </w:rPr>
              <w:t>183)</w:t>
            </w:r>
          </w:p>
        </w:tc>
      </w:tr>
      <w:tr w:rsidR="006C636F" w:rsidRPr="003A14FE" w14:paraId="4996477F" w14:textId="77777777" w:rsidTr="006732DC">
        <w:trPr>
          <w:trHeight w:val="315"/>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5C72AC3" w14:textId="4AEFFFD3" w:rsidR="006C636F" w:rsidRPr="003A14FE" w:rsidRDefault="00C621FF" w:rsidP="001B4D8F">
            <w:pPr>
              <w:spacing w:after="0" w:line="240" w:lineRule="auto"/>
              <w:jc w:val="center"/>
              <w:rPr>
                <w:rFonts w:ascii="Times New Roman" w:eastAsia="Times New Roman" w:hAnsi="Times New Roman" w:cs="Times New Roman"/>
                <w:b/>
                <w:bCs/>
                <w:sz w:val="18"/>
                <w:szCs w:val="18"/>
                <w:lang w:val="en-GB" w:eastAsia="es-ES"/>
              </w:rPr>
            </w:pPr>
            <w:r w:rsidRPr="003A14FE">
              <w:rPr>
                <w:rFonts w:ascii="Times New Roman" w:eastAsia="Times New Roman" w:hAnsi="Times New Roman" w:cs="Times New Roman"/>
                <w:b/>
                <w:bCs/>
                <w:sz w:val="18"/>
                <w:szCs w:val="18"/>
                <w:lang w:val="en-GB" w:eastAsia="es-ES"/>
              </w:rPr>
              <w:t>C</w:t>
            </w:r>
            <w:r w:rsidR="007D4CCD" w:rsidRPr="003A14FE">
              <w:rPr>
                <w:rFonts w:ascii="Times New Roman" w:eastAsia="Times New Roman" w:hAnsi="Times New Roman" w:cs="Times New Roman"/>
                <w:b/>
                <w:bCs/>
                <w:sz w:val="18"/>
                <w:szCs w:val="18"/>
                <w:lang w:val="en-GB" w:eastAsia="es-ES"/>
              </w:rPr>
              <w:t>ritical thinking (Summary measures</w:t>
            </w:r>
            <w:r w:rsidRPr="003A14FE">
              <w:rPr>
                <w:rFonts w:ascii="Times New Roman" w:eastAsia="Times New Roman" w:hAnsi="Times New Roman" w:cs="Times New Roman"/>
                <w:b/>
                <w:bCs/>
                <w:sz w:val="18"/>
                <w:szCs w:val="18"/>
                <w:lang w:val="en-GB"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04C0616C" w14:textId="6B92BA82" w:rsidR="006C636F" w:rsidRPr="003A14FE" w:rsidRDefault="008C4AA2" w:rsidP="001B4D8F">
            <w:pPr>
              <w:spacing w:after="0" w:line="240" w:lineRule="auto"/>
              <w:jc w:val="center"/>
              <w:rPr>
                <w:rFonts w:ascii="Times New Roman" w:hAnsi="Times New Roman" w:cs="Times New Roman"/>
                <w:b/>
                <w:bCs/>
                <w:sz w:val="18"/>
                <w:szCs w:val="18"/>
                <w:lang w:val="en-GB"/>
              </w:rPr>
            </w:pPr>
            <w:r w:rsidRPr="003A14FE">
              <w:rPr>
                <w:rFonts w:ascii="Times New Roman" w:hAnsi="Times New Roman" w:cs="Times New Roman"/>
                <w:b/>
                <w:bCs/>
                <w:sz w:val="18"/>
                <w:szCs w:val="18"/>
                <w:lang w:val="en-GB"/>
              </w:rPr>
              <w:t>-0.</w:t>
            </w:r>
            <w:r w:rsidR="006732DC" w:rsidRPr="003A14FE">
              <w:rPr>
                <w:rFonts w:ascii="Times New Roman" w:hAnsi="Times New Roman" w:cs="Times New Roman"/>
                <w:b/>
                <w:bCs/>
                <w:sz w:val="18"/>
                <w:szCs w:val="18"/>
                <w:lang w:val="en-GB"/>
              </w:rPr>
              <w:t>0</w:t>
            </w:r>
            <w:r w:rsidRPr="003A14FE">
              <w:rPr>
                <w:rFonts w:ascii="Times New Roman" w:hAnsi="Times New Roman" w:cs="Times New Roman"/>
                <w:b/>
                <w:bCs/>
                <w:sz w:val="18"/>
                <w:szCs w:val="18"/>
                <w:lang w:val="en-GB"/>
              </w:rPr>
              <w:t>93</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36612E5" w14:textId="1283EDA9" w:rsidR="006C636F" w:rsidRPr="003A14FE" w:rsidRDefault="006732DC" w:rsidP="001B4D8F">
            <w:pPr>
              <w:spacing w:after="0" w:line="240" w:lineRule="auto"/>
              <w:jc w:val="center"/>
              <w:rPr>
                <w:rFonts w:ascii="Times New Roman" w:hAnsi="Times New Roman" w:cs="Times New Roman"/>
                <w:b/>
                <w:bCs/>
                <w:sz w:val="18"/>
                <w:szCs w:val="18"/>
                <w:lang w:val="en-GB"/>
              </w:rPr>
            </w:pPr>
            <w:r w:rsidRPr="003A14FE">
              <w:rPr>
                <w:rFonts w:ascii="Times New Roman" w:hAnsi="Times New Roman" w:cs="Times New Roman"/>
                <w:b/>
                <w:bCs/>
                <w:sz w:val="18"/>
                <w:szCs w:val="18"/>
                <w:lang w:val="en-GB"/>
              </w:rPr>
              <w:t xml:space="preserve"> (</w:t>
            </w:r>
            <w:proofErr w:type="gramStart"/>
            <w:r w:rsidRPr="003A14FE">
              <w:rPr>
                <w:rFonts w:ascii="Times New Roman" w:hAnsi="Times New Roman" w:cs="Times New Roman"/>
                <w:b/>
                <w:bCs/>
                <w:sz w:val="18"/>
                <w:szCs w:val="18"/>
                <w:lang w:val="en-GB"/>
              </w:rPr>
              <w:t>0</w:t>
            </w:r>
            <w:r w:rsidR="00957DFB" w:rsidRPr="003A14FE">
              <w:rPr>
                <w:rFonts w:ascii="Times New Roman" w:hAnsi="Times New Roman" w:cs="Times New Roman"/>
                <w:b/>
                <w:bCs/>
                <w:sz w:val="18"/>
                <w:szCs w:val="18"/>
                <w:lang w:val="en-GB"/>
              </w:rPr>
              <w:t>.</w:t>
            </w:r>
            <w:r w:rsidRPr="003A14FE">
              <w:rPr>
                <w:rFonts w:ascii="Times New Roman" w:hAnsi="Times New Roman" w:cs="Times New Roman"/>
                <w:b/>
                <w:bCs/>
                <w:sz w:val="18"/>
                <w:szCs w:val="18"/>
                <w:lang w:val="en-GB"/>
              </w:rPr>
              <w:t>054)*</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EFD0E7" w14:textId="14EE5936" w:rsidR="006C636F" w:rsidRPr="003A14FE" w:rsidRDefault="00015E25" w:rsidP="001B4D8F">
            <w:pPr>
              <w:spacing w:after="0" w:line="240" w:lineRule="auto"/>
              <w:jc w:val="center"/>
              <w:rPr>
                <w:rFonts w:ascii="Times New Roman" w:hAnsi="Times New Roman" w:cs="Times New Roman"/>
                <w:b/>
                <w:bCs/>
                <w:sz w:val="18"/>
                <w:szCs w:val="18"/>
                <w:lang w:val="en-GB"/>
              </w:rPr>
            </w:pPr>
            <w:r w:rsidRPr="003A14FE">
              <w:rPr>
                <w:rFonts w:ascii="Times New Roman" w:hAnsi="Times New Roman" w:cs="Times New Roman"/>
                <w:b/>
                <w:bCs/>
                <w:sz w:val="18"/>
                <w:szCs w:val="18"/>
                <w:lang w:val="en-GB"/>
              </w:rPr>
              <w:t>-0.019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2E1578" w14:textId="61256C06" w:rsidR="006C636F" w:rsidRPr="003A14FE" w:rsidRDefault="00E15299" w:rsidP="001B4D8F">
            <w:pPr>
              <w:spacing w:after="0" w:line="240" w:lineRule="auto"/>
              <w:jc w:val="center"/>
              <w:rPr>
                <w:rFonts w:ascii="Times New Roman" w:hAnsi="Times New Roman" w:cs="Times New Roman"/>
                <w:b/>
                <w:bCs/>
                <w:sz w:val="18"/>
                <w:szCs w:val="18"/>
                <w:lang w:val="en-GB"/>
              </w:rPr>
            </w:pPr>
            <w:r w:rsidRPr="003A14FE">
              <w:rPr>
                <w:rFonts w:ascii="Times New Roman" w:hAnsi="Times New Roman" w:cs="Times New Roman"/>
                <w:b/>
                <w:bCs/>
                <w:sz w:val="18"/>
                <w:szCs w:val="18"/>
                <w:lang w:val="en-GB"/>
              </w:rPr>
              <w:t>(0</w:t>
            </w:r>
            <w:r w:rsidR="00957DFB" w:rsidRPr="003A14FE">
              <w:rPr>
                <w:rFonts w:ascii="Times New Roman" w:hAnsi="Times New Roman" w:cs="Times New Roman"/>
                <w:b/>
                <w:bCs/>
                <w:sz w:val="18"/>
                <w:szCs w:val="18"/>
                <w:lang w:val="en-GB"/>
              </w:rPr>
              <w:t>.</w:t>
            </w:r>
            <w:r w:rsidRPr="003A14FE">
              <w:rPr>
                <w:rFonts w:ascii="Times New Roman" w:hAnsi="Times New Roman" w:cs="Times New Roman"/>
                <w:b/>
                <w:bCs/>
                <w:sz w:val="18"/>
                <w:szCs w:val="18"/>
                <w:lang w:val="en-GB"/>
              </w:rPr>
              <w:t>723)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FA777C" w14:textId="0640CE69" w:rsidR="006C636F" w:rsidRPr="003A14FE" w:rsidRDefault="00207C73" w:rsidP="001B4D8F">
            <w:pPr>
              <w:spacing w:after="0" w:line="240" w:lineRule="auto"/>
              <w:jc w:val="center"/>
              <w:rPr>
                <w:rFonts w:ascii="Times New Roman" w:hAnsi="Times New Roman" w:cs="Times New Roman"/>
                <w:b/>
                <w:bCs/>
                <w:sz w:val="18"/>
                <w:szCs w:val="18"/>
                <w:lang w:val="en-GB"/>
              </w:rPr>
            </w:pPr>
            <w:r w:rsidRPr="003A14FE">
              <w:rPr>
                <w:rFonts w:ascii="Times New Roman" w:hAnsi="Times New Roman" w:cs="Times New Roman"/>
                <w:b/>
                <w:bCs/>
                <w:sz w:val="18"/>
                <w:szCs w:val="18"/>
                <w:lang w:val="en-GB"/>
              </w:rPr>
              <w:t>0.085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C6902F" w14:textId="6D7473D5" w:rsidR="006C636F" w:rsidRPr="003A14FE" w:rsidRDefault="00215D58" w:rsidP="001B4D8F">
            <w:pPr>
              <w:spacing w:after="0" w:line="240" w:lineRule="auto"/>
              <w:jc w:val="center"/>
              <w:rPr>
                <w:rFonts w:ascii="Times New Roman" w:hAnsi="Times New Roman" w:cs="Times New Roman"/>
                <w:b/>
                <w:bCs/>
                <w:sz w:val="18"/>
                <w:szCs w:val="18"/>
                <w:lang w:val="en-GB"/>
              </w:rPr>
            </w:pPr>
            <w:r w:rsidRPr="003A14FE">
              <w:rPr>
                <w:rFonts w:ascii="Times New Roman" w:hAnsi="Times New Roman" w:cs="Times New Roman"/>
                <w:b/>
                <w:bCs/>
                <w:sz w:val="18"/>
                <w:szCs w:val="18"/>
                <w:lang w:val="en-GB"/>
              </w:rPr>
              <w:t>0.191</w:t>
            </w:r>
          </w:p>
        </w:tc>
      </w:tr>
      <w:tr w:rsidR="00380D2F" w:rsidRPr="003A14FE" w14:paraId="7676ACD0" w14:textId="77777777" w:rsidTr="006C636F">
        <w:trPr>
          <w:trHeight w:val="418"/>
        </w:trPr>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45607A" w14:textId="77777777" w:rsidR="000C4242" w:rsidRPr="003A14FE" w:rsidRDefault="000C4242" w:rsidP="000C4242">
            <w:pPr>
              <w:spacing w:after="0" w:line="240" w:lineRule="auto"/>
              <w:rPr>
                <w:rFonts w:ascii="Times New Roman" w:eastAsia="Times New Roman" w:hAnsi="Times New Roman" w:cs="Times New Roman"/>
                <w:sz w:val="20"/>
                <w:szCs w:val="20"/>
                <w:lang w:val="en-GB" w:eastAsia="es-ES"/>
              </w:rPr>
            </w:pPr>
            <w:r w:rsidRPr="003A14FE">
              <w:rPr>
                <w:rFonts w:ascii="Times New Roman" w:eastAsia="Times New Roman" w:hAnsi="Times New Roman" w:cs="Times New Roman"/>
                <w:sz w:val="20"/>
                <w:szCs w:val="20"/>
                <w:lang w:val="en-GB" w:eastAsia="es-ES"/>
              </w:rPr>
              <w:t>Observations</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92DE31" w14:textId="77777777" w:rsidR="000C4242" w:rsidRPr="003A14FE" w:rsidRDefault="000C4242" w:rsidP="000C4242">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63</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62EEA4" w14:textId="77777777" w:rsidR="000C4242" w:rsidRPr="003A14FE" w:rsidRDefault="000C4242" w:rsidP="000C4242">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63</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69F8B2" w14:textId="6711013D" w:rsidR="000C4242" w:rsidRPr="003A14FE" w:rsidRDefault="007560BA" w:rsidP="000C4242">
            <w:pPr>
              <w:spacing w:after="0" w:line="240" w:lineRule="auto"/>
              <w:jc w:val="center"/>
              <w:rPr>
                <w:rFonts w:ascii="Times New Roman" w:eastAsia="Times New Roman" w:hAnsi="Times New Roman" w:cs="Times New Roman"/>
                <w:color w:val="000000"/>
                <w:sz w:val="20"/>
                <w:szCs w:val="20"/>
                <w:lang w:val="en-GB" w:eastAsia="es-ES"/>
              </w:rPr>
            </w:pPr>
            <w:r w:rsidRPr="003A14FE">
              <w:rPr>
                <w:rFonts w:ascii="Times New Roman" w:eastAsia="Times New Roman" w:hAnsi="Times New Roman" w:cs="Times New Roman"/>
                <w:color w:val="000000"/>
                <w:sz w:val="20"/>
                <w:szCs w:val="20"/>
                <w:lang w:val="en-GB" w:eastAsia="es-ES"/>
              </w:rPr>
              <w:t>126</w:t>
            </w:r>
          </w:p>
        </w:tc>
      </w:tr>
    </w:tbl>
    <w:p w14:paraId="236E25E3" w14:textId="1795FBD1" w:rsidR="007F79A5" w:rsidRPr="003A14FE" w:rsidRDefault="007F79A5" w:rsidP="0015084E">
      <w:pPr>
        <w:spacing w:after="0" w:line="240" w:lineRule="auto"/>
        <w:ind w:left="426"/>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 xml:space="preserve">Each entry for </w:t>
      </w:r>
      <w:r w:rsidR="00A81AFA" w:rsidRPr="003A14FE">
        <w:rPr>
          <w:rFonts w:ascii="Times New Roman" w:hAnsi="Times New Roman" w:cs="Times New Roman"/>
          <w:color w:val="000000"/>
          <w:sz w:val="18"/>
          <w:szCs w:val="18"/>
          <w:lang w:val="en-GB"/>
        </w:rPr>
        <w:t>dependent</w:t>
      </w:r>
      <w:r w:rsidRPr="003A14FE">
        <w:rPr>
          <w:rFonts w:ascii="Times New Roman" w:hAnsi="Times New Roman" w:cs="Times New Roman"/>
          <w:color w:val="000000"/>
          <w:sz w:val="18"/>
          <w:szCs w:val="18"/>
          <w:lang w:val="en-GB"/>
        </w:rPr>
        <w:t xml:space="preserve"> variables </w:t>
      </w:r>
      <w:r w:rsidR="0048225A" w:rsidRPr="003A14FE">
        <w:rPr>
          <w:rFonts w:ascii="Times New Roman" w:hAnsi="Times New Roman" w:cs="Times New Roman"/>
          <w:color w:val="000000"/>
          <w:sz w:val="18"/>
          <w:szCs w:val="18"/>
          <w:lang w:val="en-GB"/>
        </w:rPr>
        <w:t>is</w:t>
      </w:r>
      <w:r w:rsidRPr="003A14FE">
        <w:rPr>
          <w:rFonts w:ascii="Times New Roman" w:hAnsi="Times New Roman" w:cs="Times New Roman"/>
          <w:color w:val="000000"/>
          <w:sz w:val="18"/>
          <w:szCs w:val="18"/>
          <w:lang w:val="en-GB"/>
        </w:rPr>
        <w:t xml:space="preserve"> the </w:t>
      </w:r>
      <w:r w:rsidR="004A42C1" w:rsidRPr="003A14FE">
        <w:rPr>
          <w:rFonts w:ascii="Times New Roman" w:hAnsi="Times New Roman" w:cs="Times New Roman"/>
          <w:color w:val="000000"/>
          <w:sz w:val="18"/>
          <w:szCs w:val="18"/>
          <w:lang w:val="en-GB"/>
        </w:rPr>
        <w:t>od</w:t>
      </w:r>
      <w:r w:rsidR="00A81AFA" w:rsidRPr="003A14FE">
        <w:rPr>
          <w:rFonts w:ascii="Times New Roman" w:hAnsi="Times New Roman" w:cs="Times New Roman"/>
          <w:color w:val="000000"/>
          <w:sz w:val="18"/>
          <w:szCs w:val="18"/>
          <w:lang w:val="en-GB"/>
        </w:rPr>
        <w:t>d-ratio</w:t>
      </w:r>
      <w:r w:rsidR="00D96BFE" w:rsidRPr="003A14FE">
        <w:rPr>
          <w:rFonts w:ascii="Times New Roman" w:hAnsi="Times New Roman" w:cs="Times New Roman"/>
          <w:color w:val="000000"/>
          <w:sz w:val="18"/>
          <w:szCs w:val="18"/>
          <w:lang w:val="en-GB"/>
        </w:rPr>
        <w:t xml:space="preserve"> (critical thinking</w:t>
      </w:r>
      <w:r w:rsidR="00C426A7" w:rsidRPr="003A14FE">
        <w:rPr>
          <w:rFonts w:ascii="Times New Roman" w:hAnsi="Times New Roman" w:cs="Times New Roman"/>
          <w:color w:val="000000"/>
          <w:sz w:val="18"/>
          <w:szCs w:val="18"/>
          <w:lang w:val="en-GB"/>
        </w:rPr>
        <w:t xml:space="preserve"> summary measures</w:t>
      </w:r>
      <w:r w:rsidR="00D96BFE" w:rsidRPr="003A14FE">
        <w:rPr>
          <w:rFonts w:ascii="Times New Roman" w:hAnsi="Times New Roman" w:cs="Times New Roman"/>
          <w:color w:val="000000"/>
          <w:sz w:val="18"/>
          <w:szCs w:val="18"/>
          <w:lang w:val="en-GB"/>
        </w:rPr>
        <w:t>: estimated coefficient)</w:t>
      </w:r>
      <w:r w:rsidR="00433792" w:rsidRPr="003A14FE">
        <w:rPr>
          <w:rFonts w:ascii="Times New Roman" w:hAnsi="Times New Roman" w:cs="Times New Roman"/>
          <w:color w:val="000000"/>
          <w:sz w:val="18"/>
          <w:szCs w:val="18"/>
          <w:lang w:val="en-GB"/>
        </w:rPr>
        <w:t xml:space="preserve"> and p-value </w:t>
      </w:r>
      <w:r w:rsidR="00FA7C12" w:rsidRPr="003A14FE">
        <w:rPr>
          <w:rFonts w:ascii="Times New Roman" w:hAnsi="Times New Roman" w:cs="Times New Roman"/>
          <w:color w:val="000000"/>
          <w:sz w:val="18"/>
          <w:szCs w:val="18"/>
          <w:lang w:val="en-GB"/>
        </w:rPr>
        <w:t xml:space="preserve">of the </w:t>
      </w:r>
      <w:r w:rsidR="005B66EA" w:rsidRPr="003A14FE">
        <w:rPr>
          <w:rFonts w:ascii="Times New Roman" w:hAnsi="Times New Roman" w:cs="Times New Roman"/>
          <w:color w:val="000000"/>
          <w:sz w:val="18"/>
          <w:szCs w:val="18"/>
          <w:lang w:val="en-GB"/>
        </w:rPr>
        <w:t>independent</w:t>
      </w:r>
      <w:r w:rsidR="00FA7C12" w:rsidRPr="003A14FE">
        <w:rPr>
          <w:rFonts w:ascii="Times New Roman" w:hAnsi="Times New Roman" w:cs="Times New Roman"/>
          <w:color w:val="000000"/>
          <w:sz w:val="18"/>
          <w:szCs w:val="18"/>
          <w:lang w:val="en-GB"/>
        </w:rPr>
        <w:t xml:space="preserve"> variable FC or not.</w:t>
      </w:r>
    </w:p>
    <w:p w14:paraId="53B032C1" w14:textId="77777777" w:rsidR="007F79A5" w:rsidRPr="003A14FE" w:rsidRDefault="007F79A5" w:rsidP="0015084E">
      <w:pPr>
        <w:spacing w:after="0" w:line="240" w:lineRule="auto"/>
        <w:ind w:left="426"/>
        <w:rPr>
          <w:rFonts w:ascii="Times New Roman" w:hAnsi="Times New Roman" w:cs="Times New Roman"/>
          <w:color w:val="000000"/>
          <w:sz w:val="18"/>
          <w:szCs w:val="18"/>
          <w:lang w:val="en-GB"/>
        </w:rPr>
      </w:pPr>
      <w:r w:rsidRPr="003A14FE">
        <w:rPr>
          <w:rFonts w:ascii="Times New Roman" w:hAnsi="Times New Roman" w:cs="Times New Roman"/>
          <w:color w:val="000000"/>
          <w:sz w:val="18"/>
          <w:szCs w:val="18"/>
          <w:lang w:val="en-GB"/>
        </w:rPr>
        <w:t>*, **, ***: Significance difference at 10%, 5% y 1% level of confidence.</w:t>
      </w:r>
    </w:p>
    <w:p w14:paraId="71EC2F69" w14:textId="026E9801" w:rsidR="00DE1C98" w:rsidRPr="003A14FE" w:rsidRDefault="00DE1C98" w:rsidP="007755ED">
      <w:pPr>
        <w:spacing w:line="360" w:lineRule="auto"/>
        <w:ind w:right="170" w:firstLine="709"/>
        <w:jc w:val="both"/>
        <w:rPr>
          <w:rFonts w:ascii="Times New Roman" w:eastAsiaTheme="majorEastAsia" w:hAnsi="Times New Roman" w:cs="Times New Roman"/>
          <w:bCs/>
          <w:lang w:val="en-GB"/>
        </w:rPr>
      </w:pPr>
    </w:p>
    <w:p w14:paraId="498878FE" w14:textId="76960FB7" w:rsidR="00700AFB" w:rsidRPr="003A14FE" w:rsidRDefault="00A41446" w:rsidP="00700AFB">
      <w:pPr>
        <w:spacing w:line="360" w:lineRule="auto"/>
        <w:ind w:right="170" w:firstLine="709"/>
        <w:jc w:val="both"/>
        <w:rPr>
          <w:rFonts w:ascii="Times New Roman" w:eastAsiaTheme="majorEastAsia" w:hAnsi="Times New Roman" w:cs="Times New Roman"/>
          <w:b/>
          <w:u w:val="single"/>
          <w:lang w:val="en-GB"/>
        </w:rPr>
      </w:pPr>
      <w:r w:rsidRPr="003A14FE">
        <w:rPr>
          <w:rFonts w:ascii="Times New Roman" w:eastAsiaTheme="majorEastAsia" w:hAnsi="Times New Roman" w:cs="Times New Roman"/>
          <w:bCs/>
          <w:lang w:val="en-GB"/>
        </w:rPr>
        <w:t xml:space="preserve">The results show a statistically significant effect among the students who were exposed to the FC in terms of the development of </w:t>
      </w:r>
      <w:r w:rsidR="008C3838" w:rsidRPr="003A14FE">
        <w:rPr>
          <w:rFonts w:ascii="Times New Roman" w:eastAsiaTheme="majorEastAsia" w:hAnsi="Times New Roman" w:cs="Times New Roman"/>
          <w:bCs/>
          <w:lang w:val="en-GB"/>
        </w:rPr>
        <w:t>one</w:t>
      </w:r>
      <w:r w:rsidR="00844D53" w:rsidRPr="003A14FE">
        <w:rPr>
          <w:rFonts w:ascii="Times New Roman" w:eastAsiaTheme="majorEastAsia" w:hAnsi="Times New Roman" w:cs="Times New Roman"/>
          <w:bCs/>
          <w:lang w:val="en-GB"/>
        </w:rPr>
        <w:t xml:space="preserve"> item of</w:t>
      </w:r>
      <w:r w:rsidRPr="003A14FE">
        <w:rPr>
          <w:rFonts w:ascii="Times New Roman" w:eastAsiaTheme="majorEastAsia" w:hAnsi="Times New Roman" w:cs="Times New Roman"/>
          <w:bCs/>
          <w:lang w:val="en-GB"/>
        </w:rPr>
        <w:t xml:space="preserve"> </w:t>
      </w:r>
      <w:r w:rsidR="008B4C9C" w:rsidRPr="003A14FE">
        <w:rPr>
          <w:rFonts w:ascii="Times New Roman" w:eastAsiaTheme="majorEastAsia" w:hAnsi="Times New Roman" w:cs="Times New Roman"/>
          <w:bCs/>
          <w:lang w:val="en-GB"/>
        </w:rPr>
        <w:t>personal efficiency</w:t>
      </w:r>
      <w:r w:rsidR="00682F2E" w:rsidRPr="003A14FE">
        <w:rPr>
          <w:rFonts w:ascii="Times New Roman" w:eastAsiaTheme="majorEastAsia" w:hAnsi="Times New Roman" w:cs="Times New Roman"/>
          <w:bCs/>
          <w:lang w:val="en-GB"/>
        </w:rPr>
        <w:t xml:space="preserve"> </w:t>
      </w:r>
      <w:r w:rsidR="0019722F" w:rsidRPr="003A14FE">
        <w:rPr>
          <w:rFonts w:ascii="Times New Roman" w:eastAsiaTheme="majorEastAsia" w:hAnsi="Times New Roman" w:cs="Times New Roman"/>
          <w:bCs/>
          <w:lang w:val="en-GB"/>
        </w:rPr>
        <w:t xml:space="preserve">and </w:t>
      </w:r>
      <w:r w:rsidR="003F25DC" w:rsidRPr="003A14FE">
        <w:rPr>
          <w:rFonts w:ascii="Times New Roman" w:eastAsiaTheme="majorEastAsia" w:hAnsi="Times New Roman" w:cs="Times New Roman"/>
          <w:bCs/>
          <w:lang w:val="en-GB"/>
        </w:rPr>
        <w:t>two</w:t>
      </w:r>
      <w:r w:rsidR="0019722F" w:rsidRPr="003A14FE">
        <w:rPr>
          <w:rFonts w:ascii="Times New Roman" w:eastAsiaTheme="majorEastAsia" w:hAnsi="Times New Roman" w:cs="Times New Roman"/>
          <w:bCs/>
          <w:lang w:val="en-GB"/>
        </w:rPr>
        <w:t xml:space="preserve"> items of </w:t>
      </w:r>
      <w:r w:rsidRPr="003A14FE">
        <w:rPr>
          <w:rFonts w:ascii="Times New Roman" w:eastAsiaTheme="majorEastAsia" w:hAnsi="Times New Roman" w:cs="Times New Roman"/>
          <w:bCs/>
          <w:lang w:val="en-GB"/>
        </w:rPr>
        <w:t>critical thinking</w:t>
      </w:r>
      <w:r w:rsidR="00DA5AA1" w:rsidRPr="003A14FE">
        <w:rPr>
          <w:rFonts w:ascii="Times New Roman" w:eastAsiaTheme="majorEastAsia" w:hAnsi="Times New Roman" w:cs="Times New Roman"/>
          <w:bCs/>
          <w:lang w:val="en-GB"/>
        </w:rPr>
        <w:t>, at the end of the experiment</w:t>
      </w:r>
      <w:r w:rsidR="00FA1C27" w:rsidRPr="003A14FE">
        <w:rPr>
          <w:rFonts w:ascii="Times New Roman" w:eastAsiaTheme="majorEastAsia" w:hAnsi="Times New Roman" w:cs="Times New Roman"/>
          <w:bCs/>
          <w:lang w:val="en-GB"/>
        </w:rPr>
        <w:t>.</w:t>
      </w:r>
      <w:r w:rsidRPr="003A14FE">
        <w:rPr>
          <w:rFonts w:ascii="Times New Roman" w:eastAsiaTheme="majorEastAsia" w:hAnsi="Times New Roman" w:cs="Times New Roman"/>
          <w:bCs/>
          <w:lang w:val="en-GB"/>
        </w:rPr>
        <w:t xml:space="preserve"> In particular, the measurement of the impact of the use of the FC on </w:t>
      </w:r>
      <w:r w:rsidR="00E70350" w:rsidRPr="003A14FE">
        <w:rPr>
          <w:rFonts w:ascii="Times New Roman" w:eastAsiaTheme="majorEastAsia" w:hAnsi="Times New Roman" w:cs="Times New Roman"/>
          <w:bCs/>
          <w:lang w:val="en-GB"/>
        </w:rPr>
        <w:t>the students of the experiment</w:t>
      </w:r>
      <w:r w:rsidRPr="003A14FE">
        <w:rPr>
          <w:rFonts w:ascii="Times New Roman" w:eastAsiaTheme="majorEastAsia" w:hAnsi="Times New Roman" w:cs="Times New Roman"/>
          <w:bCs/>
          <w:lang w:val="en-GB"/>
        </w:rPr>
        <w:t xml:space="preserve"> group </w:t>
      </w:r>
      <w:r w:rsidR="0044501D" w:rsidRPr="003A14FE">
        <w:rPr>
          <w:rFonts w:ascii="Times New Roman" w:eastAsiaTheme="majorEastAsia" w:hAnsi="Times New Roman" w:cs="Times New Roman"/>
          <w:bCs/>
          <w:lang w:val="en-GB"/>
        </w:rPr>
        <w:t>(</w:t>
      </w:r>
      <w:proofErr w:type="spellStart"/>
      <w:r w:rsidR="0044501D" w:rsidRPr="003A14FE">
        <w:rPr>
          <w:rFonts w:ascii="Times New Roman" w:eastAsiaTheme="majorEastAsia" w:hAnsi="Times New Roman" w:cs="Times New Roman"/>
          <w:bCs/>
          <w:lang w:val="en-GB"/>
        </w:rPr>
        <w:t>DiD</w:t>
      </w:r>
      <w:proofErr w:type="spellEnd"/>
      <w:r w:rsidR="0044501D" w:rsidRPr="003A14FE">
        <w:rPr>
          <w:rFonts w:ascii="Times New Roman" w:eastAsiaTheme="majorEastAsia" w:hAnsi="Times New Roman" w:cs="Times New Roman"/>
          <w:bCs/>
          <w:lang w:val="en-GB"/>
        </w:rPr>
        <w:t xml:space="preserve">) </w:t>
      </w:r>
      <w:r w:rsidRPr="003A14FE">
        <w:rPr>
          <w:rFonts w:ascii="Times New Roman" w:eastAsiaTheme="majorEastAsia" w:hAnsi="Times New Roman" w:cs="Times New Roman"/>
          <w:bCs/>
          <w:lang w:val="en-GB"/>
        </w:rPr>
        <w:t xml:space="preserve">shows that these students were less prone to the </w:t>
      </w:r>
      <w:r w:rsidR="00BB7654" w:rsidRPr="003A14FE">
        <w:rPr>
          <w:rFonts w:ascii="Times New Roman" w:eastAsiaTheme="majorEastAsia" w:hAnsi="Times New Roman" w:cs="Times New Roman"/>
          <w:bCs/>
          <w:lang w:val="en-GB"/>
        </w:rPr>
        <w:t>“</w:t>
      </w:r>
      <w:r w:rsidRPr="003A14FE">
        <w:rPr>
          <w:rFonts w:ascii="Times New Roman" w:eastAsiaTheme="majorEastAsia" w:hAnsi="Times New Roman" w:cs="Times New Roman"/>
          <w:bCs/>
          <w:lang w:val="en-GB"/>
        </w:rPr>
        <w:t>a</w:t>
      </w:r>
      <w:r w:rsidR="00BB7654" w:rsidRPr="003A14FE">
        <w:rPr>
          <w:rFonts w:ascii="Times New Roman" w:eastAsiaTheme="majorEastAsia" w:hAnsi="Times New Roman" w:cs="Times New Roman"/>
          <w:bCs/>
          <w:lang w:val="en-GB"/>
        </w:rPr>
        <w:t xml:space="preserve">cceptance and compliance with the rules agreed upon in the group (deadlines, </w:t>
      </w:r>
      <w:r w:rsidRPr="003A14FE">
        <w:rPr>
          <w:rFonts w:ascii="Times New Roman" w:eastAsiaTheme="majorEastAsia" w:hAnsi="Times New Roman" w:cs="Times New Roman"/>
          <w:bCs/>
          <w:lang w:val="en-GB"/>
        </w:rPr>
        <w:t xml:space="preserve">parts of the work, format, etc.”, </w:t>
      </w:r>
      <w:r w:rsidR="00844D53" w:rsidRPr="003A14FE">
        <w:rPr>
          <w:rFonts w:ascii="Times New Roman" w:eastAsiaTheme="majorEastAsia" w:hAnsi="Times New Roman" w:cs="Times New Roman"/>
          <w:bCs/>
          <w:lang w:val="en-GB"/>
        </w:rPr>
        <w:t>that is</w:t>
      </w:r>
      <w:r w:rsidRPr="003A14FE">
        <w:rPr>
          <w:rFonts w:ascii="Times New Roman" w:eastAsiaTheme="majorEastAsia" w:hAnsi="Times New Roman" w:cs="Times New Roman"/>
          <w:bCs/>
          <w:lang w:val="en-GB"/>
        </w:rPr>
        <w:t xml:space="preserve"> item 12 of teamwork</w:t>
      </w:r>
      <w:r w:rsidR="00091490" w:rsidRPr="003A14FE">
        <w:rPr>
          <w:rFonts w:ascii="Times New Roman" w:eastAsiaTheme="majorEastAsia" w:hAnsi="Times New Roman" w:cs="Times New Roman"/>
          <w:bCs/>
          <w:lang w:val="en-GB"/>
        </w:rPr>
        <w:t>)</w:t>
      </w:r>
      <w:r w:rsidRPr="003A14FE">
        <w:rPr>
          <w:rFonts w:ascii="Times New Roman" w:eastAsiaTheme="majorEastAsia" w:hAnsi="Times New Roman" w:cs="Times New Roman"/>
          <w:bCs/>
          <w:lang w:val="en-GB"/>
        </w:rPr>
        <w:t xml:space="preserve">. However, they performed better in terms of one item </w:t>
      </w:r>
      <w:r w:rsidR="00C621FF" w:rsidRPr="003A14FE">
        <w:rPr>
          <w:rFonts w:ascii="Times New Roman" w:eastAsiaTheme="majorEastAsia" w:hAnsi="Times New Roman" w:cs="Times New Roman"/>
          <w:bCs/>
          <w:lang w:val="en-GB"/>
        </w:rPr>
        <w:t xml:space="preserve">of critical thinking (item 24). </w:t>
      </w:r>
    </w:p>
    <w:p w14:paraId="17862048" w14:textId="619F5DD4" w:rsidR="003B254D" w:rsidRPr="003A14FE" w:rsidRDefault="008A0ADD" w:rsidP="00070623">
      <w:pPr>
        <w:spacing w:line="360" w:lineRule="auto"/>
        <w:ind w:right="170" w:firstLine="709"/>
        <w:jc w:val="both"/>
        <w:rPr>
          <w:rFonts w:ascii="Times New Roman" w:eastAsiaTheme="majorEastAsia" w:hAnsi="Times New Roman" w:cs="Times New Roman"/>
          <w:lang w:val="en-GB"/>
        </w:rPr>
      </w:pPr>
      <w:r w:rsidRPr="008C61DC">
        <w:rPr>
          <w:rFonts w:ascii="Times New Roman" w:eastAsiaTheme="majorEastAsia" w:hAnsi="Times New Roman" w:cs="Times New Roman"/>
          <w:bCs/>
          <w:lang w:val="en-GB"/>
        </w:rPr>
        <w:t>Based on</w:t>
      </w:r>
      <w:r w:rsidR="00E45953" w:rsidRPr="008C61DC">
        <w:rPr>
          <w:rFonts w:ascii="Times New Roman" w:eastAsiaTheme="majorEastAsia" w:hAnsi="Times New Roman" w:cs="Times New Roman"/>
          <w:bCs/>
          <w:lang w:val="en-GB"/>
        </w:rPr>
        <w:t xml:space="preserve"> these data</w:t>
      </w:r>
      <w:r w:rsidR="009E380B" w:rsidRPr="008C61DC">
        <w:rPr>
          <w:rFonts w:ascii="Times New Roman" w:eastAsiaTheme="majorEastAsia" w:hAnsi="Times New Roman" w:cs="Times New Roman"/>
          <w:bCs/>
          <w:lang w:val="en-GB"/>
        </w:rPr>
        <w:t>,</w:t>
      </w:r>
      <w:r w:rsidR="00E45953" w:rsidRPr="008C61DC">
        <w:rPr>
          <w:rFonts w:ascii="Times New Roman" w:eastAsiaTheme="majorEastAsia" w:hAnsi="Times New Roman" w:cs="Times New Roman"/>
          <w:bCs/>
          <w:lang w:val="en-GB"/>
        </w:rPr>
        <w:t xml:space="preserve"> we can</w:t>
      </w:r>
      <w:r w:rsidRPr="008C61DC">
        <w:rPr>
          <w:rFonts w:ascii="Times New Roman" w:eastAsiaTheme="majorEastAsia" w:hAnsi="Times New Roman" w:cs="Times New Roman"/>
          <w:bCs/>
          <w:lang w:val="en-GB"/>
        </w:rPr>
        <w:t xml:space="preserve"> first</w:t>
      </w:r>
      <w:r w:rsidR="00E45953" w:rsidRPr="008C61DC">
        <w:rPr>
          <w:rFonts w:ascii="Times New Roman" w:eastAsiaTheme="majorEastAsia" w:hAnsi="Times New Roman" w:cs="Times New Roman"/>
          <w:bCs/>
          <w:lang w:val="en-GB"/>
        </w:rPr>
        <w:t xml:space="preserve"> conclude that </w:t>
      </w:r>
      <w:r w:rsidR="003B254D" w:rsidRPr="008C61DC">
        <w:rPr>
          <w:rFonts w:ascii="Times New Roman" w:eastAsiaTheme="majorEastAsia" w:hAnsi="Times New Roman" w:cs="Times New Roman"/>
          <w:bCs/>
          <w:lang w:val="en-GB"/>
        </w:rPr>
        <w:t xml:space="preserve">there </w:t>
      </w:r>
      <w:r w:rsidR="003B254D" w:rsidRPr="003A14FE">
        <w:rPr>
          <w:rFonts w:ascii="Times New Roman" w:eastAsiaTheme="majorEastAsia" w:hAnsi="Times New Roman" w:cs="Times New Roman"/>
          <w:bCs/>
          <w:lang w:val="en-GB"/>
        </w:rPr>
        <w:t>is no statistically significant difference between the control and the experiment group</w:t>
      </w:r>
      <w:r w:rsidR="009E380B" w:rsidRPr="003A14FE">
        <w:rPr>
          <w:rFonts w:ascii="Times New Roman" w:eastAsiaTheme="majorEastAsia" w:hAnsi="Times New Roman" w:cs="Times New Roman"/>
          <w:bCs/>
          <w:lang w:val="en-GB"/>
        </w:rPr>
        <w:t xml:space="preserve"> in terms of</w:t>
      </w:r>
      <w:r w:rsidR="003B254D" w:rsidRPr="003A14FE">
        <w:rPr>
          <w:rFonts w:ascii="Times New Roman" w:eastAsiaTheme="majorEastAsia" w:hAnsi="Times New Roman" w:cs="Times New Roman"/>
          <w:bCs/>
          <w:lang w:val="en-GB"/>
        </w:rPr>
        <w:t xml:space="preserve"> academic performance. The use of the </w:t>
      </w:r>
      <w:r w:rsidR="003B254D" w:rsidRPr="003A14FE">
        <w:rPr>
          <w:rFonts w:ascii="Times New Roman" w:eastAsiaTheme="majorEastAsia" w:hAnsi="Times New Roman" w:cs="Times New Roman"/>
          <w:bCs/>
          <w:lang w:val="en-GB"/>
        </w:rPr>
        <w:lastRenderedPageBreak/>
        <w:t xml:space="preserve">FC was helpful to </w:t>
      </w:r>
      <w:r w:rsidR="009E380B" w:rsidRPr="003A14FE">
        <w:rPr>
          <w:rFonts w:ascii="Times New Roman" w:eastAsiaTheme="majorEastAsia" w:hAnsi="Times New Roman" w:cs="Times New Roman"/>
          <w:bCs/>
          <w:lang w:val="en-GB"/>
        </w:rPr>
        <w:t>align the</w:t>
      </w:r>
      <w:r w:rsidR="003B254D" w:rsidRPr="003A14FE">
        <w:rPr>
          <w:rFonts w:ascii="Times New Roman" w:eastAsiaTheme="majorEastAsia" w:hAnsi="Times New Roman" w:cs="Times New Roman"/>
          <w:bCs/>
          <w:lang w:val="en-GB"/>
        </w:rPr>
        <w:t xml:space="preserve"> different levels of knowledge among students in the </w:t>
      </w:r>
      <w:r w:rsidR="009E380B" w:rsidRPr="003A14FE">
        <w:rPr>
          <w:rFonts w:ascii="Times New Roman" w:eastAsiaTheme="majorEastAsia" w:hAnsi="Times New Roman" w:cs="Times New Roman"/>
          <w:bCs/>
          <w:lang w:val="en-GB"/>
        </w:rPr>
        <w:t xml:space="preserve">two groups detected through </w:t>
      </w:r>
      <w:r w:rsidR="003B254D" w:rsidRPr="003A14FE">
        <w:rPr>
          <w:rFonts w:ascii="Times New Roman" w:eastAsiaTheme="majorEastAsia" w:hAnsi="Times New Roman" w:cs="Times New Roman"/>
          <w:bCs/>
          <w:lang w:val="en-GB"/>
        </w:rPr>
        <w:t>the pre</w:t>
      </w:r>
      <w:r w:rsidR="009E380B" w:rsidRPr="003A14FE">
        <w:rPr>
          <w:rFonts w:ascii="Times New Roman" w:eastAsiaTheme="majorEastAsia" w:hAnsi="Times New Roman" w:cs="Times New Roman"/>
          <w:bCs/>
          <w:lang w:val="en-GB"/>
        </w:rPr>
        <w:t>liminary survey</w:t>
      </w:r>
      <w:r w:rsidR="003B254D" w:rsidRPr="003A14FE">
        <w:rPr>
          <w:rFonts w:ascii="Times New Roman" w:eastAsiaTheme="majorEastAsia" w:hAnsi="Times New Roman" w:cs="Times New Roman"/>
          <w:bCs/>
          <w:lang w:val="en-GB"/>
        </w:rPr>
        <w:t>. Nevertheless, a similar progress took place also in the group that was not exposed to the FC. This finding could be a partial refutation of those studies that did find</w:t>
      </w:r>
      <w:r w:rsidR="009E380B" w:rsidRPr="003A14FE">
        <w:rPr>
          <w:rFonts w:ascii="Times New Roman" w:eastAsiaTheme="majorEastAsia" w:hAnsi="Times New Roman" w:cs="Times New Roman"/>
          <w:bCs/>
          <w:lang w:val="en-GB"/>
        </w:rPr>
        <w:t xml:space="preserve"> a</w:t>
      </w:r>
      <w:r w:rsidR="003B254D" w:rsidRPr="003A14FE">
        <w:rPr>
          <w:rFonts w:ascii="Times New Roman" w:eastAsiaTheme="majorEastAsia" w:hAnsi="Times New Roman" w:cs="Times New Roman"/>
          <w:bCs/>
          <w:lang w:val="en-GB"/>
        </w:rPr>
        <w:t xml:space="preserve"> positive </w:t>
      </w:r>
      <w:r w:rsidR="009E380B" w:rsidRPr="003A14FE">
        <w:rPr>
          <w:rFonts w:ascii="Times New Roman" w:eastAsiaTheme="majorEastAsia" w:hAnsi="Times New Roman" w:cs="Times New Roman"/>
          <w:bCs/>
          <w:lang w:val="en-GB"/>
        </w:rPr>
        <w:t>impact on</w:t>
      </w:r>
      <w:r w:rsidR="00A87DDF" w:rsidRPr="003A14FE">
        <w:rPr>
          <w:rFonts w:ascii="Times New Roman" w:eastAsiaTheme="majorEastAsia" w:hAnsi="Times New Roman" w:cs="Times New Roman"/>
          <w:bCs/>
          <w:lang w:val="en-GB"/>
        </w:rPr>
        <w:t xml:space="preserve"> the academic achievement of students exposed to the</w:t>
      </w:r>
      <w:r w:rsidR="003B254D" w:rsidRPr="003A14FE">
        <w:rPr>
          <w:rFonts w:ascii="Times New Roman" w:eastAsiaTheme="majorEastAsia" w:hAnsi="Times New Roman" w:cs="Times New Roman"/>
          <w:bCs/>
          <w:lang w:val="en-GB"/>
        </w:rPr>
        <w:t xml:space="preserve"> FC </w:t>
      </w:r>
      <w:r w:rsidR="00A87DDF" w:rsidRPr="003A14FE">
        <w:rPr>
          <w:rFonts w:ascii="Times New Roman" w:eastAsiaTheme="majorEastAsia" w:hAnsi="Times New Roman" w:cs="Times New Roman"/>
          <w:bCs/>
          <w:lang w:val="en-GB"/>
        </w:rPr>
        <w:t xml:space="preserve">in various disciplines </w:t>
      </w:r>
      <w:r w:rsidR="003B254D" w:rsidRPr="003A14FE">
        <w:rPr>
          <w:rFonts w:ascii="Times New Roman" w:eastAsiaTheme="majorEastAsia" w:hAnsi="Times New Roman" w:cs="Times New Roman"/>
          <w:bCs/>
          <w:lang w:val="en-GB"/>
        </w:rPr>
        <w:t>(</w:t>
      </w:r>
      <w:r w:rsidR="00A87DDF" w:rsidRPr="003A14FE">
        <w:rPr>
          <w:rFonts w:ascii="Times New Roman" w:eastAsiaTheme="majorEastAsia" w:hAnsi="Times New Roman" w:cs="Times New Roman"/>
          <w:bCs/>
          <w:lang w:val="en-GB"/>
        </w:rPr>
        <w:t>Lin and Hwang 2018; Ahmad 2016; Flores et al</w:t>
      </w:r>
      <w:r w:rsidR="00FF7631">
        <w:rPr>
          <w:rFonts w:ascii="Times New Roman" w:eastAsiaTheme="majorEastAsia" w:hAnsi="Times New Roman" w:cs="Times New Roman"/>
          <w:bCs/>
          <w:lang w:val="en-GB"/>
        </w:rPr>
        <w:t>.</w:t>
      </w:r>
      <w:r w:rsidR="00A87DDF" w:rsidRPr="003A14FE">
        <w:rPr>
          <w:rFonts w:ascii="Times New Roman" w:eastAsiaTheme="majorEastAsia" w:hAnsi="Times New Roman" w:cs="Times New Roman"/>
          <w:bCs/>
          <w:lang w:val="en-GB"/>
        </w:rPr>
        <w:t xml:space="preserve"> 2016; Wilson 2013</w:t>
      </w:r>
      <w:r w:rsidR="003B254D" w:rsidRPr="003A14FE">
        <w:rPr>
          <w:rFonts w:ascii="Times New Roman" w:eastAsiaTheme="majorEastAsia" w:hAnsi="Times New Roman" w:cs="Times New Roman"/>
          <w:bCs/>
          <w:lang w:val="en-GB"/>
        </w:rPr>
        <w:t>)</w:t>
      </w:r>
      <w:r w:rsidR="00A87DDF" w:rsidRPr="003A14FE">
        <w:rPr>
          <w:rFonts w:ascii="Times New Roman" w:eastAsiaTheme="majorEastAsia" w:hAnsi="Times New Roman" w:cs="Times New Roman"/>
          <w:bCs/>
          <w:lang w:val="en-GB"/>
        </w:rPr>
        <w:t xml:space="preserve"> and, more specifically, in the field of </w:t>
      </w:r>
      <w:r w:rsidR="00A17A50">
        <w:rPr>
          <w:rFonts w:ascii="Times New Roman" w:eastAsiaTheme="majorEastAsia" w:hAnsi="Times New Roman" w:cs="Times New Roman"/>
          <w:bCs/>
          <w:lang w:val="en-GB"/>
        </w:rPr>
        <w:t>Political Science</w:t>
      </w:r>
      <w:r w:rsidR="00A87DDF" w:rsidRPr="003A14FE">
        <w:rPr>
          <w:rFonts w:ascii="Times New Roman" w:eastAsiaTheme="majorEastAsia" w:hAnsi="Times New Roman" w:cs="Times New Roman"/>
          <w:bCs/>
          <w:lang w:val="en-GB"/>
        </w:rPr>
        <w:t xml:space="preserve"> (</w:t>
      </w:r>
      <w:proofErr w:type="spellStart"/>
      <w:r w:rsidR="00A87DDF" w:rsidRPr="003A14FE">
        <w:rPr>
          <w:rFonts w:ascii="Times New Roman" w:eastAsiaTheme="majorEastAsia" w:hAnsi="Times New Roman" w:cs="Times New Roman"/>
          <w:bCs/>
          <w:lang w:val="en-GB"/>
        </w:rPr>
        <w:t>Touchton</w:t>
      </w:r>
      <w:proofErr w:type="spellEnd"/>
      <w:r w:rsidR="00A87DDF" w:rsidRPr="003A14FE">
        <w:rPr>
          <w:rFonts w:ascii="Times New Roman" w:eastAsiaTheme="majorEastAsia" w:hAnsi="Times New Roman" w:cs="Times New Roman"/>
          <w:bCs/>
          <w:lang w:val="en-GB"/>
        </w:rPr>
        <w:t xml:space="preserve"> 2015). Instead, it is more in line with studies that</w:t>
      </w:r>
      <w:r w:rsidR="00FD5242" w:rsidRPr="003A14FE">
        <w:rPr>
          <w:rFonts w:ascii="Times New Roman" w:eastAsiaTheme="majorEastAsia" w:hAnsi="Times New Roman" w:cs="Times New Roman"/>
          <w:bCs/>
          <w:lang w:val="en-GB"/>
        </w:rPr>
        <w:t xml:space="preserve"> </w:t>
      </w:r>
      <w:r w:rsidR="00FE79FE" w:rsidRPr="003A14FE">
        <w:rPr>
          <w:rFonts w:ascii="Times New Roman" w:eastAsiaTheme="majorEastAsia" w:hAnsi="Times New Roman" w:cs="Times New Roman"/>
          <w:bCs/>
          <w:lang w:val="en-GB"/>
        </w:rPr>
        <w:t>did not find a statistically significant effect of the FC on</w:t>
      </w:r>
      <w:r w:rsidR="003B0006" w:rsidRPr="003A14FE">
        <w:rPr>
          <w:rFonts w:ascii="Times New Roman" w:eastAsiaTheme="majorEastAsia" w:hAnsi="Times New Roman" w:cs="Times New Roman"/>
          <w:bCs/>
          <w:lang w:val="en-GB"/>
        </w:rPr>
        <w:t xml:space="preserve"> the</w:t>
      </w:r>
      <w:r w:rsidR="00FE79FE" w:rsidRPr="003A14FE">
        <w:rPr>
          <w:rFonts w:ascii="Times New Roman" w:eastAsiaTheme="majorEastAsia" w:hAnsi="Times New Roman" w:cs="Times New Roman"/>
          <w:bCs/>
          <w:lang w:val="en-GB"/>
        </w:rPr>
        <w:t xml:space="preserve"> student</w:t>
      </w:r>
      <w:r w:rsidR="003B0006" w:rsidRPr="003A14FE">
        <w:rPr>
          <w:rFonts w:ascii="Times New Roman" w:eastAsiaTheme="majorEastAsia" w:hAnsi="Times New Roman" w:cs="Times New Roman"/>
          <w:bCs/>
          <w:lang w:val="en-GB"/>
        </w:rPr>
        <w:t>s’</w:t>
      </w:r>
      <w:r w:rsidR="00FE79FE" w:rsidRPr="003A14FE">
        <w:rPr>
          <w:rFonts w:ascii="Times New Roman" w:eastAsiaTheme="majorEastAsia" w:hAnsi="Times New Roman" w:cs="Times New Roman"/>
          <w:bCs/>
          <w:lang w:val="en-GB"/>
        </w:rPr>
        <w:t xml:space="preserve"> performance in the exams </w:t>
      </w:r>
      <w:r w:rsidR="003B254D" w:rsidRPr="003A14FE">
        <w:rPr>
          <w:rFonts w:ascii="Times New Roman" w:eastAsiaTheme="majorEastAsia" w:hAnsi="Times New Roman" w:cs="Times New Roman"/>
          <w:bCs/>
          <w:lang w:val="en-GB"/>
        </w:rPr>
        <w:t>(</w:t>
      </w:r>
      <w:r w:rsidR="008B2EFE" w:rsidRPr="003A14FE">
        <w:rPr>
          <w:rFonts w:ascii="Times New Roman" w:eastAsiaTheme="majorEastAsia" w:hAnsi="Times New Roman" w:cs="Times New Roman"/>
          <w:bCs/>
          <w:lang w:val="en-GB"/>
        </w:rPr>
        <w:t>Betti</w:t>
      </w:r>
      <w:r w:rsidR="005241EC">
        <w:rPr>
          <w:rFonts w:ascii="Times New Roman" w:eastAsiaTheme="majorEastAsia" w:hAnsi="Times New Roman" w:cs="Times New Roman"/>
          <w:bCs/>
          <w:lang w:val="en-GB"/>
        </w:rPr>
        <w:t xml:space="preserve"> et al.</w:t>
      </w:r>
      <w:r w:rsidR="008B2EFE" w:rsidRPr="003A14FE">
        <w:rPr>
          <w:rFonts w:ascii="Times New Roman" w:eastAsiaTheme="majorEastAsia" w:hAnsi="Times New Roman" w:cs="Times New Roman"/>
          <w:bCs/>
          <w:lang w:val="en-GB"/>
        </w:rPr>
        <w:t xml:space="preserve"> 2020; </w:t>
      </w:r>
      <w:r w:rsidR="00FE79FE" w:rsidRPr="003A14FE">
        <w:rPr>
          <w:rFonts w:ascii="Times New Roman" w:eastAsiaTheme="majorEastAsia" w:hAnsi="Times New Roman" w:cs="Times New Roman"/>
          <w:bCs/>
          <w:lang w:val="en-GB"/>
        </w:rPr>
        <w:t>Yen et al</w:t>
      </w:r>
      <w:r w:rsidR="00FF7631">
        <w:rPr>
          <w:rFonts w:ascii="Times New Roman" w:eastAsiaTheme="majorEastAsia" w:hAnsi="Times New Roman" w:cs="Times New Roman"/>
          <w:bCs/>
          <w:lang w:val="en-GB"/>
        </w:rPr>
        <w:t>.</w:t>
      </w:r>
      <w:r w:rsidR="00FE79FE" w:rsidRPr="003A14FE">
        <w:rPr>
          <w:rFonts w:ascii="Times New Roman" w:eastAsiaTheme="majorEastAsia" w:hAnsi="Times New Roman" w:cs="Times New Roman"/>
          <w:bCs/>
          <w:lang w:val="en-GB"/>
        </w:rPr>
        <w:t xml:space="preserve"> 2018; </w:t>
      </w:r>
      <w:r w:rsidR="00A87DDF" w:rsidRPr="003A14FE">
        <w:rPr>
          <w:rFonts w:ascii="Times New Roman" w:eastAsiaTheme="majorEastAsia" w:hAnsi="Times New Roman" w:cs="Times New Roman"/>
          <w:bCs/>
          <w:lang w:val="en-GB"/>
        </w:rPr>
        <w:t>Blair et al</w:t>
      </w:r>
      <w:r w:rsidR="00FF7631">
        <w:rPr>
          <w:rFonts w:ascii="Times New Roman" w:eastAsiaTheme="majorEastAsia" w:hAnsi="Times New Roman" w:cs="Times New Roman"/>
          <w:bCs/>
          <w:lang w:val="en-GB"/>
        </w:rPr>
        <w:t>.</w:t>
      </w:r>
      <w:r w:rsidR="00A87DDF" w:rsidRPr="003A14FE">
        <w:rPr>
          <w:rFonts w:ascii="Times New Roman" w:eastAsiaTheme="majorEastAsia" w:hAnsi="Times New Roman" w:cs="Times New Roman"/>
          <w:bCs/>
          <w:lang w:val="en-GB"/>
        </w:rPr>
        <w:t xml:space="preserve"> 2016; Al-Harbi and </w:t>
      </w:r>
      <w:proofErr w:type="spellStart"/>
      <w:r w:rsidR="00FE79FE" w:rsidRPr="003A14FE">
        <w:rPr>
          <w:rFonts w:ascii="Times New Roman" w:eastAsiaTheme="majorEastAsia" w:hAnsi="Times New Roman" w:cs="Times New Roman"/>
          <w:bCs/>
          <w:lang w:val="en-GB"/>
        </w:rPr>
        <w:t>Alshumaimeri</w:t>
      </w:r>
      <w:proofErr w:type="spellEnd"/>
      <w:r w:rsidR="00FE79FE" w:rsidRPr="003A14FE">
        <w:rPr>
          <w:rFonts w:ascii="Times New Roman" w:eastAsiaTheme="majorEastAsia" w:hAnsi="Times New Roman" w:cs="Times New Roman"/>
          <w:bCs/>
          <w:lang w:val="en-GB"/>
        </w:rPr>
        <w:t xml:space="preserve"> 2016</w:t>
      </w:r>
      <w:r w:rsidR="0073280A" w:rsidRPr="003A14FE">
        <w:rPr>
          <w:rFonts w:ascii="Times New Roman" w:eastAsiaTheme="majorEastAsia" w:hAnsi="Times New Roman" w:cs="Times New Roman"/>
          <w:bCs/>
          <w:lang w:val="en-GB"/>
        </w:rPr>
        <w:t>; Jensen 2011</w:t>
      </w:r>
      <w:r w:rsidR="003B254D" w:rsidRPr="003A14FE">
        <w:rPr>
          <w:rFonts w:ascii="Times New Roman" w:eastAsiaTheme="majorEastAsia" w:hAnsi="Times New Roman" w:cs="Times New Roman"/>
          <w:bCs/>
          <w:lang w:val="en-GB"/>
        </w:rPr>
        <w:t>).</w:t>
      </w:r>
      <w:r w:rsidR="00FE79FE" w:rsidRPr="003A14FE">
        <w:rPr>
          <w:rFonts w:ascii="Times New Roman" w:eastAsiaTheme="majorEastAsia" w:hAnsi="Times New Roman" w:cs="Times New Roman"/>
          <w:bCs/>
          <w:lang w:val="en-GB"/>
        </w:rPr>
        <w:t xml:space="preserve"> </w:t>
      </w:r>
      <w:r w:rsidR="00B777CB" w:rsidRPr="003A14FE">
        <w:rPr>
          <w:rFonts w:ascii="Times New Roman" w:eastAsiaTheme="majorEastAsia" w:hAnsi="Times New Roman" w:cs="Times New Roman"/>
          <w:bCs/>
          <w:lang w:val="en-GB"/>
        </w:rPr>
        <w:t xml:space="preserve">This can mean that the use of a specific active learning technique </w:t>
      </w:r>
      <w:r w:rsidR="009E380B" w:rsidRPr="003A14FE">
        <w:rPr>
          <w:rFonts w:ascii="Times New Roman" w:eastAsiaTheme="majorEastAsia" w:hAnsi="Times New Roman" w:cs="Times New Roman"/>
          <w:bCs/>
          <w:lang w:val="en-GB"/>
        </w:rPr>
        <w:t>is not the main factor to determine</w:t>
      </w:r>
      <w:r w:rsidR="00B777CB" w:rsidRPr="003A14FE">
        <w:rPr>
          <w:rFonts w:ascii="Times New Roman" w:eastAsiaTheme="majorEastAsia" w:hAnsi="Times New Roman" w:cs="Times New Roman"/>
          <w:bCs/>
          <w:lang w:val="en-GB"/>
        </w:rPr>
        <w:t xml:space="preserve"> students’ performance (</w:t>
      </w:r>
      <w:proofErr w:type="spellStart"/>
      <w:r w:rsidR="00B777CB" w:rsidRPr="003A14FE">
        <w:rPr>
          <w:rFonts w:ascii="Times New Roman" w:eastAsiaTheme="majorEastAsia" w:hAnsi="Times New Roman" w:cs="Times New Roman"/>
          <w:lang w:val="en-GB"/>
        </w:rPr>
        <w:t>Elen</w:t>
      </w:r>
      <w:proofErr w:type="spellEnd"/>
      <w:r w:rsidR="00B777CB" w:rsidRPr="003A14FE">
        <w:rPr>
          <w:rFonts w:ascii="Times New Roman" w:eastAsiaTheme="majorEastAsia" w:hAnsi="Times New Roman" w:cs="Times New Roman"/>
          <w:lang w:val="en-GB"/>
        </w:rPr>
        <w:t xml:space="preserve"> and </w:t>
      </w:r>
      <w:proofErr w:type="spellStart"/>
      <w:r w:rsidR="00B777CB" w:rsidRPr="003A14FE">
        <w:rPr>
          <w:rFonts w:ascii="Times New Roman" w:eastAsiaTheme="majorEastAsia" w:hAnsi="Times New Roman" w:cs="Times New Roman"/>
          <w:lang w:val="en-GB"/>
        </w:rPr>
        <w:t>Clarebout</w:t>
      </w:r>
      <w:proofErr w:type="spellEnd"/>
      <w:r w:rsidR="00B777CB" w:rsidRPr="003A14FE">
        <w:rPr>
          <w:rFonts w:ascii="Times New Roman" w:eastAsiaTheme="majorEastAsia" w:hAnsi="Times New Roman" w:cs="Times New Roman"/>
          <w:lang w:val="en-GB"/>
        </w:rPr>
        <w:t xml:space="preserve"> 200</w:t>
      </w:r>
      <w:r w:rsidR="0002181A" w:rsidRPr="003A14FE">
        <w:rPr>
          <w:rFonts w:ascii="Times New Roman" w:eastAsiaTheme="majorEastAsia" w:hAnsi="Times New Roman" w:cs="Times New Roman"/>
          <w:lang w:val="en-GB"/>
        </w:rPr>
        <w:t>1;</w:t>
      </w:r>
      <w:r w:rsidR="00B777CB" w:rsidRPr="003A14FE">
        <w:rPr>
          <w:rFonts w:ascii="Times New Roman" w:eastAsiaTheme="majorEastAsia" w:hAnsi="Times New Roman" w:cs="Times New Roman"/>
          <w:lang w:val="en-GB"/>
        </w:rPr>
        <w:t xml:space="preserve"> Jenkins 2015).</w:t>
      </w:r>
    </w:p>
    <w:p w14:paraId="76CBB67C" w14:textId="39DF7DCF" w:rsidR="00531B68" w:rsidRPr="003A14FE" w:rsidRDefault="009E380B" w:rsidP="003B52FF">
      <w:pPr>
        <w:autoSpaceDE w:val="0"/>
        <w:autoSpaceDN w:val="0"/>
        <w:adjustRightInd w:val="0"/>
        <w:spacing w:after="0" w:line="360" w:lineRule="auto"/>
        <w:ind w:firstLine="709"/>
        <w:jc w:val="both"/>
        <w:rPr>
          <w:rFonts w:ascii="Times New Roman" w:hAnsi="Times New Roman" w:cs="Times New Roman"/>
          <w:lang w:val="en-GB"/>
        </w:rPr>
      </w:pPr>
      <w:r w:rsidRPr="003A14FE">
        <w:rPr>
          <w:rFonts w:ascii="Times New Roman" w:eastAsiaTheme="majorEastAsia" w:hAnsi="Times New Roman" w:cs="Times New Roman"/>
          <w:bCs/>
          <w:lang w:val="en-GB"/>
        </w:rPr>
        <w:t>Second, s</w:t>
      </w:r>
      <w:r w:rsidR="00955C96" w:rsidRPr="003A14FE">
        <w:rPr>
          <w:rFonts w:ascii="Times New Roman" w:eastAsiaTheme="majorEastAsia" w:hAnsi="Times New Roman" w:cs="Times New Roman"/>
          <w:bCs/>
          <w:lang w:val="en-GB"/>
        </w:rPr>
        <w:t xml:space="preserve">everal studies </w:t>
      </w:r>
      <w:r w:rsidRPr="003A14FE">
        <w:rPr>
          <w:rFonts w:ascii="Times New Roman" w:eastAsiaTheme="majorEastAsia" w:hAnsi="Times New Roman" w:cs="Times New Roman"/>
          <w:bCs/>
          <w:lang w:val="en-GB"/>
        </w:rPr>
        <w:t>generally</w:t>
      </w:r>
      <w:r w:rsidR="00955C96" w:rsidRPr="003A14FE">
        <w:rPr>
          <w:rFonts w:ascii="Times New Roman" w:eastAsiaTheme="majorEastAsia" w:hAnsi="Times New Roman" w:cs="Times New Roman"/>
          <w:bCs/>
          <w:lang w:val="en-GB"/>
        </w:rPr>
        <w:t xml:space="preserve"> observed a positive correlation between active learning techniques and attendance (Prince 2004). Some studies based this conclusion on the analysis of the perceptions of teachers that </w:t>
      </w:r>
      <w:r w:rsidRPr="003A14FE">
        <w:rPr>
          <w:rFonts w:ascii="Times New Roman" w:eastAsiaTheme="majorEastAsia" w:hAnsi="Times New Roman" w:cs="Times New Roman"/>
          <w:bCs/>
          <w:lang w:val="en-GB"/>
        </w:rPr>
        <w:t>felt</w:t>
      </w:r>
      <w:r w:rsidR="00955C96" w:rsidRPr="003A14FE">
        <w:rPr>
          <w:rFonts w:ascii="Times New Roman" w:eastAsiaTheme="majorEastAsia" w:hAnsi="Times New Roman" w:cs="Times New Roman"/>
          <w:bCs/>
          <w:lang w:val="en-GB"/>
        </w:rPr>
        <w:t xml:space="preserve"> that the FC would </w:t>
      </w:r>
      <w:r w:rsidR="008A0ADD" w:rsidRPr="003A14FE">
        <w:rPr>
          <w:rFonts w:ascii="Times New Roman" w:eastAsiaTheme="majorEastAsia" w:hAnsi="Times New Roman" w:cs="Times New Roman"/>
          <w:bCs/>
          <w:lang w:val="en-GB"/>
        </w:rPr>
        <w:t>augment the</w:t>
      </w:r>
      <w:r w:rsidR="00955C96" w:rsidRPr="003A14FE">
        <w:rPr>
          <w:rFonts w:ascii="Times New Roman" w:eastAsiaTheme="majorEastAsia" w:hAnsi="Times New Roman" w:cs="Times New Roman"/>
          <w:bCs/>
          <w:lang w:val="en-GB"/>
        </w:rPr>
        <w:t xml:space="preserve"> attendance because it would improve</w:t>
      </w:r>
      <w:r w:rsidRPr="003A14FE">
        <w:rPr>
          <w:rFonts w:ascii="Times New Roman" w:eastAsiaTheme="majorEastAsia" w:hAnsi="Times New Roman" w:cs="Times New Roman"/>
          <w:bCs/>
          <w:lang w:val="en-GB"/>
        </w:rPr>
        <w:t xml:space="preserve"> the</w:t>
      </w:r>
      <w:r w:rsidR="00955C96" w:rsidRPr="003A14FE">
        <w:rPr>
          <w:rFonts w:ascii="Times New Roman" w:eastAsiaTheme="majorEastAsia" w:hAnsi="Times New Roman" w:cs="Times New Roman"/>
          <w:bCs/>
          <w:lang w:val="en-GB"/>
        </w:rPr>
        <w:t xml:space="preserve"> “</w:t>
      </w:r>
      <w:r w:rsidR="00955C96" w:rsidRPr="003A14FE">
        <w:rPr>
          <w:rFonts w:ascii="Times New Roman" w:hAnsi="Times New Roman" w:cs="Times New Roman"/>
          <w:lang w:val="en-GB"/>
        </w:rPr>
        <w:t xml:space="preserve">individual responsibility of students in fulfilling their tasks” (Rodrigues and </w:t>
      </w:r>
      <w:proofErr w:type="spellStart"/>
      <w:r w:rsidR="00955C96" w:rsidRPr="003A14FE">
        <w:rPr>
          <w:rFonts w:ascii="Times New Roman" w:hAnsi="Times New Roman" w:cs="Times New Roman"/>
          <w:lang w:val="en-GB"/>
        </w:rPr>
        <w:t>Mouraz</w:t>
      </w:r>
      <w:proofErr w:type="spellEnd"/>
      <w:r w:rsidR="000E256E" w:rsidRPr="003A14FE">
        <w:rPr>
          <w:rFonts w:ascii="Times New Roman" w:hAnsi="Times New Roman" w:cs="Times New Roman"/>
          <w:lang w:val="en-GB"/>
        </w:rPr>
        <w:t xml:space="preserve"> 2015</w:t>
      </w:r>
      <w:r w:rsidR="00AC6FAA">
        <w:rPr>
          <w:rFonts w:ascii="Times New Roman" w:hAnsi="Times New Roman" w:cs="Times New Roman"/>
          <w:lang w:val="en-GB"/>
        </w:rPr>
        <w:t>,</w:t>
      </w:r>
      <w:r w:rsidR="00955C96" w:rsidRPr="003A14FE">
        <w:rPr>
          <w:rFonts w:ascii="Times New Roman" w:hAnsi="Times New Roman" w:cs="Times New Roman"/>
          <w:lang w:val="en-GB"/>
        </w:rPr>
        <w:t xml:space="preserve"> 218</w:t>
      </w:r>
      <w:r w:rsidR="000E256E" w:rsidRPr="003A14FE">
        <w:rPr>
          <w:rFonts w:ascii="Times New Roman" w:hAnsi="Times New Roman" w:cs="Times New Roman"/>
          <w:lang w:val="en-GB"/>
        </w:rPr>
        <w:t>; Butt 2014). This is a conclusion that was reached also by studies about the implementation of “hybrid courses”, composed of both video and face-to-face lectures (</w:t>
      </w:r>
      <w:proofErr w:type="spellStart"/>
      <w:r w:rsidR="000E256E" w:rsidRPr="003A14FE">
        <w:rPr>
          <w:rFonts w:ascii="Times New Roman" w:hAnsi="Times New Roman" w:cs="Times New Roman"/>
          <w:lang w:val="en-GB"/>
        </w:rPr>
        <w:t>Riffell</w:t>
      </w:r>
      <w:proofErr w:type="spellEnd"/>
      <w:r w:rsidR="000E256E" w:rsidRPr="003A14FE">
        <w:rPr>
          <w:rFonts w:ascii="Times New Roman" w:hAnsi="Times New Roman" w:cs="Times New Roman"/>
          <w:lang w:val="en-GB"/>
        </w:rPr>
        <w:t xml:space="preserve"> and Sibley 2004), and by studies on team-</w:t>
      </w:r>
      <w:r w:rsidR="00B33D8C" w:rsidRPr="003A14FE">
        <w:rPr>
          <w:rFonts w:ascii="Times New Roman" w:hAnsi="Times New Roman" w:cs="Times New Roman"/>
          <w:lang w:val="en-GB"/>
        </w:rPr>
        <w:t>based learning (</w:t>
      </w:r>
      <w:proofErr w:type="spellStart"/>
      <w:r w:rsidR="00B33D8C" w:rsidRPr="003A14FE">
        <w:rPr>
          <w:rFonts w:ascii="Times New Roman" w:hAnsi="Times New Roman" w:cs="Times New Roman"/>
          <w:lang w:val="en-GB"/>
        </w:rPr>
        <w:t>Truby</w:t>
      </w:r>
      <w:proofErr w:type="spellEnd"/>
      <w:r w:rsidR="00B33D8C" w:rsidRPr="003A14FE">
        <w:rPr>
          <w:rFonts w:ascii="Times New Roman" w:hAnsi="Times New Roman" w:cs="Times New Roman"/>
          <w:lang w:val="en-GB"/>
        </w:rPr>
        <w:t xml:space="preserve"> et al</w:t>
      </w:r>
      <w:r w:rsidR="00FF7631">
        <w:rPr>
          <w:rFonts w:ascii="Times New Roman" w:hAnsi="Times New Roman" w:cs="Times New Roman"/>
          <w:lang w:val="en-GB"/>
        </w:rPr>
        <w:t>.</w:t>
      </w:r>
      <w:r w:rsidR="00B33D8C" w:rsidRPr="003A14FE">
        <w:rPr>
          <w:rFonts w:ascii="Times New Roman" w:hAnsi="Times New Roman" w:cs="Times New Roman"/>
          <w:lang w:val="en-GB"/>
        </w:rPr>
        <w:t xml:space="preserve"> 2013</w:t>
      </w:r>
      <w:r w:rsidR="000E256E" w:rsidRPr="003A14FE">
        <w:rPr>
          <w:rFonts w:ascii="Times New Roman" w:hAnsi="Times New Roman" w:cs="Times New Roman"/>
          <w:lang w:val="en-GB"/>
        </w:rPr>
        <w:t xml:space="preserve">). </w:t>
      </w:r>
      <w:r w:rsidR="00070623" w:rsidRPr="003A14FE">
        <w:rPr>
          <w:rFonts w:ascii="Times New Roman" w:hAnsi="Times New Roman" w:cs="Times New Roman"/>
          <w:lang w:val="en-GB"/>
        </w:rPr>
        <w:t xml:space="preserve">In a different way, </w:t>
      </w:r>
      <w:r w:rsidR="003B52FF" w:rsidRPr="003A14FE">
        <w:rPr>
          <w:rFonts w:ascii="Times New Roman" w:hAnsi="Times New Roman" w:cs="Times New Roman"/>
          <w:lang w:val="en-GB"/>
        </w:rPr>
        <w:t>other</w:t>
      </w:r>
      <w:r w:rsidR="00070623" w:rsidRPr="003A14FE">
        <w:rPr>
          <w:rFonts w:ascii="Times New Roman" w:hAnsi="Times New Roman" w:cs="Times New Roman"/>
          <w:lang w:val="en-GB"/>
        </w:rPr>
        <w:t xml:space="preserve"> studies observed a negative correlation between active learning techniques and attendance. For example, Yeung and O’Malley </w:t>
      </w:r>
      <w:r w:rsidR="00927322" w:rsidRPr="003A14FE">
        <w:rPr>
          <w:rFonts w:ascii="Times New Roman" w:hAnsi="Times New Roman" w:cs="Times New Roman"/>
          <w:lang w:val="en-GB"/>
        </w:rPr>
        <w:t>observed</w:t>
      </w:r>
      <w:r w:rsidR="00070623" w:rsidRPr="003A14FE">
        <w:rPr>
          <w:rFonts w:ascii="Times New Roman" w:hAnsi="Times New Roman" w:cs="Times New Roman"/>
          <w:lang w:val="en-GB"/>
        </w:rPr>
        <w:t xml:space="preserve"> that, if they </w:t>
      </w:r>
      <w:r w:rsidR="008A0ADD" w:rsidRPr="003A14FE">
        <w:rPr>
          <w:rFonts w:ascii="Times New Roman" w:hAnsi="Times New Roman" w:cs="Times New Roman"/>
          <w:lang w:val="en-GB"/>
        </w:rPr>
        <w:t>can</w:t>
      </w:r>
      <w:r w:rsidR="00070623" w:rsidRPr="003A14FE">
        <w:rPr>
          <w:rFonts w:ascii="Times New Roman" w:hAnsi="Times New Roman" w:cs="Times New Roman"/>
          <w:lang w:val="en-GB"/>
        </w:rPr>
        <w:t xml:space="preserve"> achieve learning “by viewing the content screencasts alone”, students will regard attendance as “optional”</w:t>
      </w:r>
      <w:r w:rsidR="005A02D4" w:rsidRPr="003A14FE">
        <w:rPr>
          <w:rFonts w:ascii="Times New Roman" w:hAnsi="Times New Roman" w:cs="Times New Roman"/>
          <w:lang w:val="en-GB"/>
        </w:rPr>
        <w:t xml:space="preserve"> (2014</w:t>
      </w:r>
      <w:r w:rsidR="00AC6FAA">
        <w:rPr>
          <w:rFonts w:ascii="Times New Roman" w:hAnsi="Times New Roman" w:cs="Times New Roman"/>
          <w:lang w:val="en-GB"/>
        </w:rPr>
        <w:t>,</w:t>
      </w:r>
      <w:r w:rsidR="005A02D4" w:rsidRPr="003A14FE">
        <w:rPr>
          <w:rFonts w:ascii="Times New Roman" w:hAnsi="Times New Roman" w:cs="Times New Roman"/>
          <w:lang w:val="en-GB"/>
        </w:rPr>
        <w:t xml:space="preserve"> 63; Jensen 2011; </w:t>
      </w:r>
      <w:proofErr w:type="spellStart"/>
      <w:r w:rsidR="005A02D4" w:rsidRPr="003A14FE">
        <w:rPr>
          <w:rFonts w:ascii="Times New Roman" w:hAnsi="Times New Roman" w:cs="Times New Roman"/>
          <w:lang w:val="en-GB"/>
        </w:rPr>
        <w:t>Traphag</w:t>
      </w:r>
      <w:r w:rsidR="00070623" w:rsidRPr="003A14FE">
        <w:rPr>
          <w:rFonts w:ascii="Times New Roman" w:hAnsi="Times New Roman" w:cs="Times New Roman"/>
          <w:lang w:val="en-GB"/>
        </w:rPr>
        <w:t>an</w:t>
      </w:r>
      <w:proofErr w:type="spellEnd"/>
      <w:r w:rsidR="005A02D4" w:rsidRPr="003A14FE">
        <w:rPr>
          <w:rFonts w:ascii="Times New Roman" w:hAnsi="Times New Roman" w:cs="Times New Roman"/>
          <w:lang w:val="en-GB"/>
        </w:rPr>
        <w:t xml:space="preserve"> et al.</w:t>
      </w:r>
      <w:r w:rsidR="00070623" w:rsidRPr="003A14FE">
        <w:rPr>
          <w:rFonts w:ascii="Times New Roman" w:hAnsi="Times New Roman" w:cs="Times New Roman"/>
          <w:lang w:val="en-GB"/>
        </w:rPr>
        <w:t xml:space="preserve"> 2010). </w:t>
      </w:r>
      <w:proofErr w:type="spellStart"/>
      <w:r w:rsidR="00070623" w:rsidRPr="003A14FE">
        <w:rPr>
          <w:rFonts w:ascii="Times New Roman" w:hAnsi="Times New Roman" w:cs="Times New Roman"/>
          <w:lang w:val="en-GB"/>
        </w:rPr>
        <w:t>Yamarick</w:t>
      </w:r>
      <w:proofErr w:type="spellEnd"/>
      <w:r w:rsidR="00070623" w:rsidRPr="003A14FE">
        <w:rPr>
          <w:rFonts w:ascii="Times New Roman" w:hAnsi="Times New Roman" w:cs="Times New Roman"/>
          <w:lang w:val="en-GB"/>
        </w:rPr>
        <w:t xml:space="preserve"> found a similar result after the implementation of the FC, although this did not mean that students who attended class less obtained lower academic results (2019). </w:t>
      </w:r>
    </w:p>
    <w:p w14:paraId="5E5BD6AB" w14:textId="4DEA4856" w:rsidR="008212F9" w:rsidRPr="003A14FE" w:rsidRDefault="00070623" w:rsidP="0023780F">
      <w:pPr>
        <w:autoSpaceDE w:val="0"/>
        <w:autoSpaceDN w:val="0"/>
        <w:adjustRightInd w:val="0"/>
        <w:spacing w:after="0" w:line="360" w:lineRule="auto"/>
        <w:ind w:firstLine="709"/>
        <w:jc w:val="both"/>
        <w:rPr>
          <w:rFonts w:ascii="Times New Roman" w:hAnsi="Times New Roman" w:cs="Times New Roman"/>
          <w:lang w:val="en-GB"/>
        </w:rPr>
      </w:pPr>
      <w:r w:rsidRPr="003A14FE">
        <w:rPr>
          <w:rFonts w:ascii="Times New Roman" w:hAnsi="Times New Roman" w:cs="Times New Roman"/>
          <w:lang w:val="en-GB"/>
        </w:rPr>
        <w:t xml:space="preserve">Finally, some studies did not find any statistically significant difference between active learning and traditional teaching in terms of attendance (Von </w:t>
      </w:r>
      <w:proofErr w:type="spellStart"/>
      <w:r w:rsidRPr="003A14FE">
        <w:rPr>
          <w:rFonts w:ascii="Times New Roman" w:hAnsi="Times New Roman" w:cs="Times New Roman"/>
          <w:lang w:val="en-GB"/>
        </w:rPr>
        <w:t>Konski</w:t>
      </w:r>
      <w:proofErr w:type="spellEnd"/>
      <w:r w:rsidRPr="003A14FE">
        <w:rPr>
          <w:rFonts w:ascii="Times New Roman" w:hAnsi="Times New Roman" w:cs="Times New Roman"/>
          <w:lang w:val="en-GB"/>
        </w:rPr>
        <w:t xml:space="preserve"> et al</w:t>
      </w:r>
      <w:r w:rsidR="00FF7631">
        <w:rPr>
          <w:rFonts w:ascii="Times New Roman" w:hAnsi="Times New Roman" w:cs="Times New Roman"/>
          <w:lang w:val="en-GB"/>
        </w:rPr>
        <w:t>.</w:t>
      </w:r>
      <w:r w:rsidRPr="003A14FE">
        <w:rPr>
          <w:rFonts w:ascii="Times New Roman" w:hAnsi="Times New Roman" w:cs="Times New Roman"/>
          <w:lang w:val="en-GB"/>
        </w:rPr>
        <w:t xml:space="preserve"> 2009; Copley 2007). Our study goes in a similar direction. On the one hand, there was no significant impact of the FC on students’ attendance. On the other, we could find some mathematical differences in favo</w:t>
      </w:r>
      <w:r w:rsidR="003A14FE">
        <w:rPr>
          <w:rFonts w:ascii="Times New Roman" w:hAnsi="Times New Roman" w:cs="Times New Roman"/>
          <w:lang w:val="en-GB"/>
        </w:rPr>
        <w:t>u</w:t>
      </w:r>
      <w:r w:rsidRPr="003A14FE">
        <w:rPr>
          <w:rFonts w:ascii="Times New Roman" w:hAnsi="Times New Roman" w:cs="Times New Roman"/>
          <w:lang w:val="en-GB"/>
        </w:rPr>
        <w:t>r of students that were exposed to the FC, which slightly improved their</w:t>
      </w:r>
      <w:r w:rsidR="004A7DFC" w:rsidRPr="003A14FE">
        <w:rPr>
          <w:rFonts w:ascii="Times New Roman" w:hAnsi="Times New Roman" w:cs="Times New Roman"/>
          <w:lang w:val="en-GB"/>
        </w:rPr>
        <w:t xml:space="preserve"> performance and</w:t>
      </w:r>
      <w:r w:rsidRPr="003A14FE">
        <w:rPr>
          <w:rFonts w:ascii="Times New Roman" w:hAnsi="Times New Roman" w:cs="Times New Roman"/>
          <w:lang w:val="en-GB"/>
        </w:rPr>
        <w:t xml:space="preserve"> attendance</w:t>
      </w:r>
      <w:r w:rsidR="00C00E6A" w:rsidRPr="003A14FE">
        <w:rPr>
          <w:rFonts w:ascii="Times New Roman" w:hAnsi="Times New Roman" w:cs="Times New Roman"/>
          <w:lang w:val="en-GB"/>
        </w:rPr>
        <w:t xml:space="preserve"> </w:t>
      </w:r>
      <w:r w:rsidRPr="003A14FE">
        <w:rPr>
          <w:rFonts w:ascii="Times New Roman" w:hAnsi="Times New Roman" w:cs="Times New Roman"/>
          <w:lang w:val="en-GB"/>
        </w:rPr>
        <w:t xml:space="preserve">as compared to the students of the control group. </w:t>
      </w:r>
      <w:r w:rsidR="001D55DB" w:rsidRPr="003A14FE">
        <w:rPr>
          <w:rFonts w:ascii="Times New Roman" w:hAnsi="Times New Roman" w:cs="Times New Roman"/>
          <w:lang w:val="en-GB"/>
        </w:rPr>
        <w:t xml:space="preserve">This </w:t>
      </w:r>
      <w:r w:rsidR="6ACA3A03" w:rsidRPr="003A14FE">
        <w:rPr>
          <w:rFonts w:ascii="Times New Roman" w:hAnsi="Times New Roman" w:cs="Times New Roman"/>
          <w:lang w:val="en-GB"/>
        </w:rPr>
        <w:t>can be observed</w:t>
      </w:r>
      <w:r w:rsidR="00B12319" w:rsidRPr="003A14FE">
        <w:rPr>
          <w:rFonts w:ascii="Times New Roman" w:hAnsi="Times New Roman" w:cs="Times New Roman"/>
          <w:lang w:val="en-GB"/>
        </w:rPr>
        <w:t xml:space="preserve"> </w:t>
      </w:r>
      <w:r w:rsidR="001D55DB" w:rsidRPr="003A14FE">
        <w:rPr>
          <w:rFonts w:ascii="Times New Roman" w:hAnsi="Times New Roman" w:cs="Times New Roman"/>
          <w:lang w:val="en-GB"/>
        </w:rPr>
        <w:t>more clearly in figure 1</w:t>
      </w:r>
      <w:r w:rsidR="00B12319" w:rsidRPr="003A14FE">
        <w:rPr>
          <w:rFonts w:ascii="Times New Roman" w:hAnsi="Times New Roman" w:cs="Times New Roman"/>
          <w:lang w:val="en-GB"/>
        </w:rPr>
        <w:t xml:space="preserve">. </w:t>
      </w:r>
      <w:r w:rsidR="008212F9" w:rsidRPr="003A14FE">
        <w:rPr>
          <w:rFonts w:ascii="Times New Roman" w:hAnsi="Times New Roman" w:cs="Times New Roman"/>
          <w:lang w:val="en-GB"/>
        </w:rPr>
        <w:t>This graph shows that, although the statistical difference is not significa</w:t>
      </w:r>
      <w:r w:rsidR="77AE08F4" w:rsidRPr="003A14FE">
        <w:rPr>
          <w:rFonts w:ascii="Times New Roman" w:hAnsi="Times New Roman" w:cs="Times New Roman"/>
          <w:lang w:val="en-GB"/>
        </w:rPr>
        <w:t>nt</w:t>
      </w:r>
      <w:r w:rsidR="008212F9" w:rsidRPr="003A14FE">
        <w:rPr>
          <w:rFonts w:ascii="Times New Roman" w:hAnsi="Times New Roman" w:cs="Times New Roman"/>
          <w:lang w:val="en-GB"/>
        </w:rPr>
        <w:t xml:space="preserve"> between the two groups, the experimental </w:t>
      </w:r>
      <w:r w:rsidR="761B69B6" w:rsidRPr="003A14FE">
        <w:rPr>
          <w:rFonts w:ascii="Times New Roman" w:hAnsi="Times New Roman" w:cs="Times New Roman"/>
          <w:lang w:val="en-GB"/>
        </w:rPr>
        <w:t xml:space="preserve">group </w:t>
      </w:r>
      <w:r w:rsidR="008212F9" w:rsidRPr="003A14FE">
        <w:rPr>
          <w:rFonts w:ascii="Times New Roman" w:hAnsi="Times New Roman" w:cs="Times New Roman"/>
          <w:lang w:val="en-GB"/>
        </w:rPr>
        <w:t>o</w:t>
      </w:r>
      <w:r w:rsidR="06095188" w:rsidRPr="003A14FE">
        <w:rPr>
          <w:rFonts w:ascii="Times New Roman" w:hAnsi="Times New Roman" w:cs="Times New Roman"/>
          <w:lang w:val="en-GB"/>
        </w:rPr>
        <w:t>utperforms the control group</w:t>
      </w:r>
      <w:r w:rsidR="232B511E" w:rsidRPr="003A14FE">
        <w:rPr>
          <w:rFonts w:ascii="Times New Roman" w:hAnsi="Times New Roman" w:cs="Times New Roman"/>
          <w:lang w:val="en-GB"/>
        </w:rPr>
        <w:t xml:space="preserve"> </w:t>
      </w:r>
      <w:r w:rsidR="008212F9" w:rsidRPr="003A14FE">
        <w:rPr>
          <w:rFonts w:ascii="Times New Roman" w:hAnsi="Times New Roman" w:cs="Times New Roman"/>
          <w:lang w:val="en-GB"/>
        </w:rPr>
        <w:t>in</w:t>
      </w:r>
      <w:r w:rsidR="0148D96C" w:rsidRPr="003A14FE">
        <w:rPr>
          <w:rFonts w:ascii="Times New Roman" w:hAnsi="Times New Roman" w:cs="Times New Roman"/>
          <w:lang w:val="en-GB"/>
        </w:rPr>
        <w:t xml:space="preserve"> values, such as</w:t>
      </w:r>
      <w:r w:rsidR="008212F9" w:rsidRPr="003A14FE">
        <w:rPr>
          <w:rFonts w:ascii="Times New Roman" w:hAnsi="Times New Roman" w:cs="Times New Roman"/>
          <w:lang w:val="en-GB"/>
        </w:rPr>
        <w:t xml:space="preserve"> </w:t>
      </w:r>
      <w:r w:rsidR="134B11E8" w:rsidRPr="003A14FE">
        <w:rPr>
          <w:rFonts w:ascii="Times New Roman" w:hAnsi="Times New Roman" w:cs="Times New Roman"/>
          <w:lang w:val="en-GB"/>
        </w:rPr>
        <w:t>the</w:t>
      </w:r>
      <w:r w:rsidR="008212F9" w:rsidRPr="003A14FE">
        <w:rPr>
          <w:rFonts w:ascii="Times New Roman" w:hAnsi="Times New Roman" w:cs="Times New Roman"/>
          <w:lang w:val="en-GB"/>
        </w:rPr>
        <w:t xml:space="preserve"> attendanc</w:t>
      </w:r>
      <w:r w:rsidR="577B116F" w:rsidRPr="003A14FE">
        <w:rPr>
          <w:rFonts w:ascii="Times New Roman" w:hAnsi="Times New Roman" w:cs="Times New Roman"/>
          <w:lang w:val="en-GB"/>
        </w:rPr>
        <w:t xml:space="preserve">e, </w:t>
      </w:r>
      <w:r w:rsidR="44945CCB" w:rsidRPr="003A14FE">
        <w:rPr>
          <w:rFonts w:ascii="Times New Roman" w:hAnsi="Times New Roman" w:cs="Times New Roman"/>
          <w:lang w:val="en-GB"/>
        </w:rPr>
        <w:t>the</w:t>
      </w:r>
      <w:r w:rsidR="008212F9" w:rsidRPr="003A14FE">
        <w:rPr>
          <w:rFonts w:ascii="Times New Roman" w:hAnsi="Times New Roman" w:cs="Times New Roman"/>
          <w:lang w:val="en-GB"/>
        </w:rPr>
        <w:t xml:space="preserve"> results of the second test</w:t>
      </w:r>
      <w:r w:rsidR="5E71C290" w:rsidRPr="003A14FE">
        <w:rPr>
          <w:rFonts w:ascii="Times New Roman" w:hAnsi="Times New Roman" w:cs="Times New Roman"/>
          <w:lang w:val="en-GB"/>
        </w:rPr>
        <w:t>,</w:t>
      </w:r>
      <w:r w:rsidR="008212F9" w:rsidRPr="003A14FE">
        <w:rPr>
          <w:rFonts w:ascii="Times New Roman" w:hAnsi="Times New Roman" w:cs="Times New Roman"/>
          <w:lang w:val="en-GB"/>
        </w:rPr>
        <w:t xml:space="preserve"> and</w:t>
      </w:r>
      <w:r w:rsidR="48E5D96F" w:rsidRPr="003A14FE">
        <w:rPr>
          <w:rFonts w:ascii="Times New Roman" w:hAnsi="Times New Roman" w:cs="Times New Roman"/>
          <w:lang w:val="en-GB"/>
        </w:rPr>
        <w:t xml:space="preserve"> the</w:t>
      </w:r>
      <w:r w:rsidR="008212F9" w:rsidRPr="003A14FE">
        <w:rPr>
          <w:rFonts w:ascii="Times New Roman" w:hAnsi="Times New Roman" w:cs="Times New Roman"/>
          <w:lang w:val="en-GB"/>
        </w:rPr>
        <w:t xml:space="preserve"> progression (difference between the initial and second test in a before-after logic). </w:t>
      </w:r>
    </w:p>
    <w:p w14:paraId="61137F47" w14:textId="477F3BEE" w:rsidR="0023780F" w:rsidRDefault="0023780F" w:rsidP="003B52FF">
      <w:pPr>
        <w:autoSpaceDE w:val="0"/>
        <w:autoSpaceDN w:val="0"/>
        <w:adjustRightInd w:val="0"/>
        <w:spacing w:after="0" w:line="360" w:lineRule="auto"/>
        <w:ind w:firstLine="709"/>
        <w:jc w:val="both"/>
        <w:rPr>
          <w:rFonts w:ascii="Times New Roman" w:hAnsi="Times New Roman" w:cs="Times New Roman"/>
          <w:lang w:val="en-GB"/>
        </w:rPr>
      </w:pPr>
    </w:p>
    <w:p w14:paraId="772AE476" w14:textId="438B7C40" w:rsidR="001B0AE9" w:rsidRDefault="001B0AE9" w:rsidP="003B52FF">
      <w:pPr>
        <w:autoSpaceDE w:val="0"/>
        <w:autoSpaceDN w:val="0"/>
        <w:adjustRightInd w:val="0"/>
        <w:spacing w:after="0" w:line="360" w:lineRule="auto"/>
        <w:ind w:firstLine="709"/>
        <w:jc w:val="both"/>
        <w:rPr>
          <w:rFonts w:ascii="Times New Roman" w:hAnsi="Times New Roman" w:cs="Times New Roman"/>
          <w:lang w:val="en-GB"/>
        </w:rPr>
      </w:pPr>
    </w:p>
    <w:p w14:paraId="592A86FA" w14:textId="4F891BF5" w:rsidR="001B0AE9" w:rsidRDefault="001B0AE9" w:rsidP="003B52FF">
      <w:pPr>
        <w:autoSpaceDE w:val="0"/>
        <w:autoSpaceDN w:val="0"/>
        <w:adjustRightInd w:val="0"/>
        <w:spacing w:after="0" w:line="360" w:lineRule="auto"/>
        <w:ind w:firstLine="709"/>
        <w:jc w:val="both"/>
        <w:rPr>
          <w:rFonts w:ascii="Times New Roman" w:hAnsi="Times New Roman" w:cs="Times New Roman"/>
          <w:lang w:val="en-GB"/>
        </w:rPr>
      </w:pPr>
    </w:p>
    <w:p w14:paraId="5A025880" w14:textId="77777777" w:rsidR="001B0AE9" w:rsidRPr="003A14FE" w:rsidRDefault="001B0AE9" w:rsidP="003B52FF">
      <w:pPr>
        <w:autoSpaceDE w:val="0"/>
        <w:autoSpaceDN w:val="0"/>
        <w:adjustRightInd w:val="0"/>
        <w:spacing w:after="0" w:line="360" w:lineRule="auto"/>
        <w:ind w:firstLine="709"/>
        <w:jc w:val="both"/>
        <w:rPr>
          <w:rFonts w:ascii="Times New Roman" w:hAnsi="Times New Roman" w:cs="Times New Roman"/>
          <w:lang w:val="en-GB"/>
        </w:rPr>
      </w:pPr>
    </w:p>
    <w:p w14:paraId="62AA8E80" w14:textId="55648C07" w:rsidR="00596890" w:rsidRPr="003A14FE" w:rsidRDefault="00596890" w:rsidP="009B61EA">
      <w:pPr>
        <w:spacing w:line="360" w:lineRule="auto"/>
        <w:ind w:right="49"/>
        <w:jc w:val="center"/>
        <w:rPr>
          <w:rFonts w:ascii="Times New Roman" w:hAnsi="Times New Roman" w:cs="Times New Roman"/>
          <w:lang w:val="en-GB"/>
        </w:rPr>
      </w:pPr>
      <w:r w:rsidRPr="003A14FE">
        <w:rPr>
          <w:rFonts w:ascii="Times New Roman" w:eastAsiaTheme="majorEastAsia" w:hAnsi="Times New Roman" w:cs="Times New Roman"/>
          <w:b/>
          <w:bCs/>
          <w:lang w:val="en-GB"/>
        </w:rPr>
        <w:t xml:space="preserve">Figure n.1. </w:t>
      </w:r>
      <w:r w:rsidR="0087030B" w:rsidRPr="003A14FE">
        <w:rPr>
          <w:rFonts w:ascii="Times New Roman" w:eastAsiaTheme="majorEastAsia" w:hAnsi="Times New Roman" w:cs="Times New Roman"/>
          <w:b/>
          <w:bCs/>
          <w:lang w:val="en-GB"/>
        </w:rPr>
        <w:t>Performance in attendance and academic results</w:t>
      </w:r>
    </w:p>
    <w:p w14:paraId="78F31A88" w14:textId="33761B3D" w:rsidR="00AA2678" w:rsidRPr="003A14FE" w:rsidRDefault="006F31F7" w:rsidP="00642862">
      <w:pPr>
        <w:autoSpaceDE w:val="0"/>
        <w:autoSpaceDN w:val="0"/>
        <w:adjustRightInd w:val="0"/>
        <w:spacing w:after="0" w:line="360" w:lineRule="auto"/>
        <w:jc w:val="both"/>
        <w:rPr>
          <w:rFonts w:ascii="Times New Roman" w:hAnsi="Times New Roman" w:cs="Times New Roman"/>
          <w:lang w:val="en-GB"/>
        </w:rPr>
      </w:pPr>
      <w:r w:rsidRPr="003A14FE">
        <w:rPr>
          <w:noProof/>
          <w:lang w:val="en-GB"/>
        </w:rPr>
        <w:drawing>
          <wp:inline distT="0" distB="0" distL="0" distR="0" wp14:anchorId="36F65EE0" wp14:editId="4EE77D4C">
            <wp:extent cx="5612130" cy="3795395"/>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2130" cy="3795395"/>
                    </a:xfrm>
                    <a:prstGeom prst="rect">
                      <a:avLst/>
                    </a:prstGeom>
                    <a:noFill/>
                    <a:ln>
                      <a:noFill/>
                    </a:ln>
                  </pic:spPr>
                </pic:pic>
              </a:graphicData>
            </a:graphic>
          </wp:inline>
        </w:drawing>
      </w:r>
    </w:p>
    <w:p w14:paraId="78B0DA93" w14:textId="31BC16D9" w:rsidR="0087030B" w:rsidRPr="003A14FE" w:rsidRDefault="0013652E" w:rsidP="00C91337">
      <w:pPr>
        <w:spacing w:after="0" w:line="240" w:lineRule="auto"/>
        <w:rPr>
          <w:rFonts w:ascii="Times New Roman" w:hAnsi="Times New Roman" w:cs="Times New Roman"/>
          <w:sz w:val="18"/>
          <w:szCs w:val="18"/>
          <w:lang w:val="en-GB"/>
        </w:rPr>
      </w:pPr>
      <w:r w:rsidRPr="003A14FE">
        <w:rPr>
          <w:rFonts w:ascii="Times New Roman" w:hAnsi="Times New Roman" w:cs="Times New Roman"/>
          <w:sz w:val="18"/>
          <w:szCs w:val="18"/>
          <w:lang w:val="en-GB"/>
        </w:rPr>
        <w:t>Initial</w:t>
      </w:r>
      <w:r w:rsidR="00C91337" w:rsidRPr="003A14FE">
        <w:rPr>
          <w:rFonts w:ascii="Times New Roman" w:hAnsi="Times New Roman" w:cs="Times New Roman"/>
          <w:sz w:val="18"/>
          <w:szCs w:val="18"/>
          <w:lang w:val="en-GB"/>
        </w:rPr>
        <w:t xml:space="preserve"> test, Second test and Attendan</w:t>
      </w:r>
      <w:r w:rsidRPr="003A14FE">
        <w:rPr>
          <w:rFonts w:ascii="Times New Roman" w:hAnsi="Times New Roman" w:cs="Times New Roman"/>
          <w:sz w:val="18"/>
          <w:szCs w:val="18"/>
          <w:lang w:val="en-GB"/>
        </w:rPr>
        <w:t xml:space="preserve">ce: </w:t>
      </w:r>
      <w:r w:rsidR="00C91337" w:rsidRPr="003A14FE">
        <w:rPr>
          <w:rFonts w:ascii="Times New Roman" w:hAnsi="Times New Roman" w:cs="Times New Roman"/>
          <w:sz w:val="18"/>
          <w:szCs w:val="18"/>
          <w:lang w:val="en-GB"/>
        </w:rPr>
        <w:t>Principal axis</w:t>
      </w:r>
      <w:r w:rsidRPr="003A14FE">
        <w:rPr>
          <w:rFonts w:ascii="Times New Roman" w:hAnsi="Times New Roman" w:cs="Times New Roman"/>
          <w:sz w:val="18"/>
          <w:szCs w:val="18"/>
          <w:lang w:val="en-GB"/>
        </w:rPr>
        <w:t xml:space="preserve"> (left).</w:t>
      </w:r>
    </w:p>
    <w:p w14:paraId="68B806D2" w14:textId="17C55C26" w:rsidR="00C91337" w:rsidRPr="003A14FE" w:rsidRDefault="0013652E" w:rsidP="00C91337">
      <w:pPr>
        <w:spacing w:after="0" w:line="240" w:lineRule="auto"/>
        <w:rPr>
          <w:rFonts w:ascii="Times New Roman" w:hAnsi="Times New Roman" w:cs="Times New Roman"/>
          <w:sz w:val="18"/>
          <w:szCs w:val="18"/>
          <w:lang w:val="en-GB"/>
        </w:rPr>
      </w:pPr>
      <w:r w:rsidRPr="003A14FE">
        <w:rPr>
          <w:rFonts w:ascii="Times New Roman" w:hAnsi="Times New Roman" w:cs="Times New Roman"/>
          <w:sz w:val="18"/>
          <w:szCs w:val="18"/>
          <w:lang w:val="en-GB"/>
        </w:rPr>
        <w:t xml:space="preserve">Difference Second-Initial test: </w:t>
      </w:r>
      <w:r w:rsidR="00C91337" w:rsidRPr="003A14FE">
        <w:rPr>
          <w:rFonts w:ascii="Times New Roman" w:hAnsi="Times New Roman" w:cs="Times New Roman"/>
          <w:sz w:val="18"/>
          <w:szCs w:val="18"/>
          <w:lang w:val="en-GB"/>
        </w:rPr>
        <w:t>Secondary axis</w:t>
      </w:r>
      <w:r w:rsidRPr="003A14FE">
        <w:rPr>
          <w:rFonts w:ascii="Times New Roman" w:hAnsi="Times New Roman" w:cs="Times New Roman"/>
          <w:sz w:val="18"/>
          <w:szCs w:val="18"/>
          <w:lang w:val="en-GB"/>
        </w:rPr>
        <w:t xml:space="preserve"> (right).</w:t>
      </w:r>
    </w:p>
    <w:p w14:paraId="3B73A144" w14:textId="77777777" w:rsidR="00564596" w:rsidRPr="003A14FE" w:rsidRDefault="00564596" w:rsidP="00E70350">
      <w:pPr>
        <w:autoSpaceDE w:val="0"/>
        <w:autoSpaceDN w:val="0"/>
        <w:adjustRightInd w:val="0"/>
        <w:spacing w:after="0" w:line="360" w:lineRule="auto"/>
        <w:ind w:firstLine="709"/>
        <w:jc w:val="both"/>
        <w:rPr>
          <w:rFonts w:ascii="Times New Roman" w:hAnsi="Times New Roman" w:cs="Times New Roman"/>
          <w:b/>
          <w:u w:val="single"/>
          <w:lang w:val="en-GB"/>
        </w:rPr>
      </w:pPr>
    </w:p>
    <w:p w14:paraId="75A37B98" w14:textId="396233D8" w:rsidR="00467707" w:rsidRPr="003A14FE" w:rsidRDefault="00070623" w:rsidP="6B0A185B">
      <w:pPr>
        <w:autoSpaceDE w:val="0"/>
        <w:autoSpaceDN w:val="0"/>
        <w:adjustRightInd w:val="0"/>
        <w:spacing w:after="0" w:line="360" w:lineRule="auto"/>
        <w:ind w:firstLine="709"/>
        <w:jc w:val="both"/>
        <w:rPr>
          <w:rFonts w:ascii="Times New Roman" w:hAnsi="Times New Roman" w:cs="Times New Roman"/>
          <w:lang w:val="en-GB"/>
        </w:rPr>
      </w:pPr>
      <w:r w:rsidRPr="003A14FE">
        <w:rPr>
          <w:rFonts w:ascii="Times New Roman" w:hAnsi="Times New Roman" w:cs="Times New Roman"/>
          <w:lang w:val="en-GB"/>
        </w:rPr>
        <w:t xml:space="preserve">While this </w:t>
      </w:r>
      <w:r w:rsidR="009E380B" w:rsidRPr="003A14FE">
        <w:rPr>
          <w:rFonts w:ascii="Times New Roman" w:hAnsi="Times New Roman" w:cs="Times New Roman"/>
          <w:lang w:val="en-GB"/>
        </w:rPr>
        <w:t>is</w:t>
      </w:r>
      <w:r w:rsidRPr="003A14FE">
        <w:rPr>
          <w:rFonts w:ascii="Times New Roman" w:hAnsi="Times New Roman" w:cs="Times New Roman"/>
          <w:lang w:val="en-GB"/>
        </w:rPr>
        <w:t xml:space="preserve"> not enough to conclude that the FC </w:t>
      </w:r>
      <w:r w:rsidRPr="003A14FE">
        <w:rPr>
          <w:rFonts w:ascii="Times New Roman" w:hAnsi="Times New Roman" w:cs="Times New Roman"/>
          <w:i/>
          <w:iCs/>
          <w:lang w:val="en-GB"/>
        </w:rPr>
        <w:t>per se</w:t>
      </w:r>
      <w:r w:rsidRPr="003A14FE">
        <w:rPr>
          <w:rFonts w:ascii="Times New Roman" w:hAnsi="Times New Roman" w:cs="Times New Roman"/>
          <w:lang w:val="en-GB"/>
        </w:rPr>
        <w:t xml:space="preserve"> improves students’ attendance, we think that “fears that the increasing availability of technology-enhanced educational materials has a negative impact on lecture attendance </w:t>
      </w:r>
      <w:r w:rsidR="009E380B" w:rsidRPr="003A14FE">
        <w:rPr>
          <w:rFonts w:ascii="Times New Roman" w:hAnsi="Times New Roman" w:cs="Times New Roman"/>
          <w:lang w:val="en-GB"/>
        </w:rPr>
        <w:t>[are]</w:t>
      </w:r>
      <w:r w:rsidRPr="003A14FE">
        <w:rPr>
          <w:rFonts w:ascii="Times New Roman" w:hAnsi="Times New Roman" w:cs="Times New Roman"/>
          <w:lang w:val="en-GB"/>
        </w:rPr>
        <w:t xml:space="preserve"> unfounded.” (Billings-Gagliardi and </w:t>
      </w:r>
      <w:proofErr w:type="spellStart"/>
      <w:r w:rsidRPr="003A14FE">
        <w:rPr>
          <w:rFonts w:ascii="Times New Roman" w:hAnsi="Times New Roman" w:cs="Times New Roman"/>
          <w:lang w:val="en-GB"/>
        </w:rPr>
        <w:t>Mazor</w:t>
      </w:r>
      <w:proofErr w:type="spellEnd"/>
      <w:r w:rsidRPr="003A14FE">
        <w:rPr>
          <w:rFonts w:ascii="Times New Roman" w:hAnsi="Times New Roman" w:cs="Times New Roman"/>
          <w:lang w:val="en-GB"/>
        </w:rPr>
        <w:t xml:space="preserve"> 2007</w:t>
      </w:r>
      <w:r w:rsidR="00AC6FAA">
        <w:rPr>
          <w:rFonts w:ascii="Times New Roman" w:hAnsi="Times New Roman" w:cs="Times New Roman"/>
          <w:lang w:val="en-GB"/>
        </w:rPr>
        <w:t>,</w:t>
      </w:r>
      <w:r w:rsidRPr="003A14FE">
        <w:rPr>
          <w:rFonts w:ascii="Times New Roman" w:hAnsi="Times New Roman" w:cs="Times New Roman"/>
          <w:lang w:val="en-GB"/>
        </w:rPr>
        <w:t xml:space="preserve"> 573). Students’ attendance </w:t>
      </w:r>
      <w:r w:rsidR="0047123E" w:rsidRPr="003A14FE">
        <w:rPr>
          <w:rFonts w:ascii="Times New Roman" w:hAnsi="Times New Roman" w:cs="Times New Roman"/>
          <w:lang w:val="en-GB"/>
        </w:rPr>
        <w:t>seems</w:t>
      </w:r>
      <w:r w:rsidRPr="003A14FE">
        <w:rPr>
          <w:rFonts w:ascii="Times New Roman" w:hAnsi="Times New Roman" w:cs="Times New Roman"/>
          <w:lang w:val="en-GB"/>
        </w:rPr>
        <w:t xml:space="preserve"> to be better explained by other aspects, such as “the interaction of teaching factors that engage students and contribut</w:t>
      </w:r>
      <w:r w:rsidR="009E380B" w:rsidRPr="003A14FE">
        <w:rPr>
          <w:rFonts w:ascii="Times New Roman" w:hAnsi="Times New Roman" w:cs="Times New Roman"/>
          <w:lang w:val="en-GB"/>
        </w:rPr>
        <w:t>e to their learning experience” (Larkin 2010</w:t>
      </w:r>
      <w:r w:rsidR="00AC6FAA">
        <w:rPr>
          <w:rFonts w:ascii="Times New Roman" w:hAnsi="Times New Roman" w:cs="Times New Roman"/>
          <w:lang w:val="en-GB"/>
        </w:rPr>
        <w:t>,</w:t>
      </w:r>
      <w:r w:rsidR="009E380B" w:rsidRPr="003A14FE">
        <w:rPr>
          <w:rFonts w:ascii="Times New Roman" w:hAnsi="Times New Roman" w:cs="Times New Roman"/>
          <w:lang w:val="en-GB"/>
        </w:rPr>
        <w:t xml:space="preserve"> 47).</w:t>
      </w:r>
      <w:r w:rsidRPr="003A14FE">
        <w:rPr>
          <w:rFonts w:ascii="Times New Roman" w:hAnsi="Times New Roman" w:cs="Times New Roman"/>
          <w:lang w:val="en-GB"/>
        </w:rPr>
        <w:t xml:space="preserve"> More evidence collected </w:t>
      </w:r>
      <w:r w:rsidR="005A02D4" w:rsidRPr="003A14FE">
        <w:rPr>
          <w:rFonts w:ascii="Times New Roman" w:hAnsi="Times New Roman" w:cs="Times New Roman"/>
          <w:lang w:val="en-GB"/>
        </w:rPr>
        <w:t>through</w:t>
      </w:r>
      <w:r w:rsidRPr="003A14FE">
        <w:rPr>
          <w:rFonts w:ascii="Times New Roman" w:hAnsi="Times New Roman" w:cs="Times New Roman"/>
          <w:lang w:val="en-GB"/>
        </w:rPr>
        <w:t xml:space="preserve"> qualitative techniques, such as focus groups with students, is necessary to expand on this point. However, it seems plausible to conclude</w:t>
      </w:r>
      <w:r w:rsidR="00D46884" w:rsidRPr="003A14FE">
        <w:rPr>
          <w:rFonts w:ascii="Times New Roman" w:hAnsi="Times New Roman" w:cs="Times New Roman"/>
          <w:lang w:val="en-GB"/>
        </w:rPr>
        <w:t>, as</w:t>
      </w:r>
      <w:r w:rsidRPr="003A14FE">
        <w:rPr>
          <w:rFonts w:ascii="Times New Roman" w:hAnsi="Times New Roman" w:cs="Times New Roman"/>
          <w:lang w:val="en-GB"/>
        </w:rPr>
        <w:t xml:space="preserve"> Helene Larkin</w:t>
      </w:r>
      <w:r w:rsidR="00D46884" w:rsidRPr="003A14FE">
        <w:rPr>
          <w:rFonts w:ascii="Times New Roman" w:hAnsi="Times New Roman" w:cs="Times New Roman"/>
          <w:lang w:val="en-GB"/>
        </w:rPr>
        <w:t xml:space="preserve"> </w:t>
      </w:r>
      <w:r w:rsidR="00E70350" w:rsidRPr="003A14FE">
        <w:rPr>
          <w:rFonts w:ascii="Times New Roman" w:hAnsi="Times New Roman" w:cs="Times New Roman"/>
          <w:lang w:val="en-GB"/>
        </w:rPr>
        <w:t>does</w:t>
      </w:r>
      <w:r w:rsidR="005E42D8" w:rsidRPr="003A14FE">
        <w:rPr>
          <w:rFonts w:ascii="Times New Roman" w:hAnsi="Times New Roman" w:cs="Times New Roman"/>
          <w:lang w:val="en-GB"/>
        </w:rPr>
        <w:t>,</w:t>
      </w:r>
      <w:r w:rsidR="00D46884" w:rsidRPr="003A14FE">
        <w:rPr>
          <w:rFonts w:ascii="Times New Roman" w:hAnsi="Times New Roman" w:cs="Times New Roman"/>
          <w:lang w:val="en-GB"/>
        </w:rPr>
        <w:t xml:space="preserve"> that</w:t>
      </w:r>
      <w:r w:rsidRPr="003A14FE">
        <w:rPr>
          <w:rFonts w:ascii="Times New Roman" w:hAnsi="Times New Roman" w:cs="Times New Roman"/>
          <w:lang w:val="en-GB"/>
        </w:rPr>
        <w:t xml:space="preserve"> “recorded l</w:t>
      </w:r>
      <w:r w:rsidR="00D46884" w:rsidRPr="003A14FE">
        <w:rPr>
          <w:rFonts w:ascii="Times New Roman" w:hAnsi="Times New Roman" w:cs="Times New Roman"/>
          <w:lang w:val="en-GB"/>
        </w:rPr>
        <w:t xml:space="preserve">ectures, available online, does </w:t>
      </w:r>
      <w:r w:rsidR="00E70350" w:rsidRPr="003A14FE">
        <w:rPr>
          <w:rFonts w:ascii="Times New Roman" w:hAnsi="Times New Roman" w:cs="Times New Roman"/>
          <w:lang w:val="en-GB"/>
        </w:rPr>
        <w:t xml:space="preserve">not </w:t>
      </w:r>
      <w:r w:rsidRPr="003A14FE">
        <w:rPr>
          <w:rFonts w:ascii="Times New Roman" w:hAnsi="Times New Roman" w:cs="Times New Roman"/>
          <w:lang w:val="en-GB"/>
        </w:rPr>
        <w:t>equate with optional attendance at</w:t>
      </w:r>
      <w:r w:rsidR="00D46884" w:rsidRPr="003A14FE">
        <w:rPr>
          <w:rFonts w:ascii="Times New Roman" w:hAnsi="Times New Roman" w:cs="Times New Roman"/>
          <w:lang w:val="en-GB"/>
        </w:rPr>
        <w:t xml:space="preserve"> </w:t>
      </w:r>
      <w:r w:rsidRPr="003A14FE">
        <w:rPr>
          <w:rFonts w:ascii="Times New Roman" w:hAnsi="Times New Roman" w:cs="Times New Roman"/>
          <w:lang w:val="en-GB"/>
        </w:rPr>
        <w:t>lectures but can be seen as an opportunity to add value to existing teaching and</w:t>
      </w:r>
      <w:r w:rsidR="00D46884" w:rsidRPr="003A14FE">
        <w:rPr>
          <w:rFonts w:ascii="Times New Roman" w:hAnsi="Times New Roman" w:cs="Times New Roman"/>
          <w:lang w:val="en-GB"/>
        </w:rPr>
        <w:t xml:space="preserve"> educational strategies” (2010</w:t>
      </w:r>
      <w:r w:rsidR="00AC6FAA">
        <w:rPr>
          <w:rFonts w:ascii="Times New Roman" w:hAnsi="Times New Roman" w:cs="Times New Roman"/>
          <w:lang w:val="en-GB"/>
        </w:rPr>
        <w:t>,</w:t>
      </w:r>
      <w:r w:rsidR="00D46884" w:rsidRPr="003A14FE">
        <w:rPr>
          <w:rFonts w:ascii="Times New Roman" w:hAnsi="Times New Roman" w:cs="Times New Roman"/>
          <w:lang w:val="en-GB"/>
        </w:rPr>
        <w:t xml:space="preserve"> </w:t>
      </w:r>
      <w:r w:rsidR="00E70350" w:rsidRPr="003A14FE">
        <w:rPr>
          <w:rFonts w:ascii="Times New Roman" w:hAnsi="Times New Roman" w:cs="Times New Roman"/>
          <w:lang w:val="en-GB"/>
        </w:rPr>
        <w:t xml:space="preserve">247). Where our study identifies a significant correlation is between the average grade achieved in the </w:t>
      </w:r>
      <w:r w:rsidR="00A45EA1" w:rsidRPr="003A14FE">
        <w:rPr>
          <w:rFonts w:ascii="Times New Roman" w:hAnsi="Times New Roman" w:cs="Times New Roman"/>
          <w:lang w:val="en-GB"/>
        </w:rPr>
        <w:t>“</w:t>
      </w:r>
      <w:r w:rsidR="00E70350" w:rsidRPr="003A14FE">
        <w:rPr>
          <w:rFonts w:ascii="Times New Roman" w:hAnsi="Times New Roman" w:cs="Times New Roman"/>
          <w:lang w:val="en-GB"/>
        </w:rPr>
        <w:t xml:space="preserve">Diploma in </w:t>
      </w:r>
      <w:r w:rsidR="00E70350" w:rsidRPr="003A14FE">
        <w:rPr>
          <w:rFonts w:ascii="Times New Roman" w:eastAsiaTheme="majorEastAsia" w:hAnsi="Times New Roman" w:cs="Times New Roman"/>
          <w:lang w:val="en-GB"/>
        </w:rPr>
        <w:t>Development of Personal, Communication, and Professional Abilities</w:t>
      </w:r>
      <w:r w:rsidR="00A45EA1" w:rsidRPr="003A14FE">
        <w:rPr>
          <w:rFonts w:ascii="Times New Roman" w:eastAsiaTheme="majorEastAsia" w:hAnsi="Times New Roman" w:cs="Times New Roman"/>
          <w:lang w:val="en-GB"/>
        </w:rPr>
        <w:t>”</w:t>
      </w:r>
      <w:r w:rsidR="00E70350" w:rsidRPr="003A14FE">
        <w:rPr>
          <w:rFonts w:ascii="Times New Roman" w:eastAsiaTheme="majorEastAsia" w:hAnsi="Times New Roman" w:cs="Times New Roman"/>
          <w:lang w:val="en-GB"/>
        </w:rPr>
        <w:t xml:space="preserve"> and attendance. Due to the specific nature of this Diploma, we cannot relate this conclusion to any previous study. Nevertheless, the fact that students that have a high academic performance in this Diploma are also </w:t>
      </w:r>
      <w:r w:rsidR="00E70350" w:rsidRPr="003A14FE">
        <w:rPr>
          <w:rFonts w:ascii="Times New Roman" w:eastAsiaTheme="majorEastAsia" w:hAnsi="Times New Roman" w:cs="Times New Roman"/>
          <w:lang w:val="en-GB"/>
        </w:rPr>
        <w:lastRenderedPageBreak/>
        <w:t>those who mostly attend class could mean that the inter-personal abilities provided by this type of education generate a stronger motivation to go to class</w:t>
      </w:r>
      <w:r w:rsidR="00C1586F" w:rsidRPr="003A14FE">
        <w:rPr>
          <w:rFonts w:ascii="Times New Roman" w:eastAsiaTheme="majorEastAsia" w:hAnsi="Times New Roman" w:cs="Times New Roman"/>
          <w:lang w:val="en-GB"/>
        </w:rPr>
        <w:t>.</w:t>
      </w:r>
    </w:p>
    <w:p w14:paraId="1D436457" w14:textId="2E4203E2" w:rsidR="00467707" w:rsidRPr="003A14FE" w:rsidRDefault="00E70350" w:rsidP="0023780F">
      <w:pPr>
        <w:autoSpaceDE w:val="0"/>
        <w:autoSpaceDN w:val="0"/>
        <w:adjustRightInd w:val="0"/>
        <w:spacing w:after="0" w:line="360" w:lineRule="auto"/>
        <w:ind w:firstLine="709"/>
        <w:jc w:val="both"/>
        <w:rPr>
          <w:rFonts w:ascii="Times New Roman" w:hAnsi="Times New Roman" w:cs="Times New Roman"/>
          <w:lang w:val="en-GB"/>
        </w:rPr>
      </w:pPr>
      <w:r w:rsidRPr="003A14FE">
        <w:rPr>
          <w:rFonts w:ascii="Times New Roman" w:hAnsi="Times New Roman" w:cs="Times New Roman"/>
          <w:lang w:val="en-GB"/>
        </w:rPr>
        <w:t xml:space="preserve">This leads to </w:t>
      </w:r>
      <w:r w:rsidR="00C1586F" w:rsidRPr="003A14FE">
        <w:rPr>
          <w:rFonts w:ascii="Times New Roman" w:hAnsi="Times New Roman" w:cs="Times New Roman"/>
          <w:lang w:val="en-GB"/>
        </w:rPr>
        <w:t>our</w:t>
      </w:r>
      <w:r w:rsidRPr="003A14FE">
        <w:rPr>
          <w:rFonts w:ascii="Times New Roman" w:hAnsi="Times New Roman" w:cs="Times New Roman"/>
          <w:lang w:val="en-GB"/>
        </w:rPr>
        <w:t xml:space="preserve"> third point, which is about the impact of the FC on students’ soft skills. We did not find a statistically significant influence of the FC on the</w:t>
      </w:r>
      <w:r w:rsidR="003B52FF" w:rsidRPr="003A14FE">
        <w:rPr>
          <w:rFonts w:ascii="Times New Roman" w:hAnsi="Times New Roman" w:cs="Times New Roman"/>
          <w:lang w:val="en-GB"/>
        </w:rPr>
        <w:t xml:space="preserve"> summary measures of the </w:t>
      </w:r>
      <w:r w:rsidRPr="003A14FE">
        <w:rPr>
          <w:rFonts w:ascii="Times New Roman" w:hAnsi="Times New Roman" w:cs="Times New Roman"/>
          <w:lang w:val="en-GB"/>
        </w:rPr>
        <w:t>five soft skills under analysis.</w:t>
      </w:r>
      <w:r w:rsidR="00700AFB" w:rsidRPr="003A14FE">
        <w:rPr>
          <w:rFonts w:ascii="Times New Roman" w:hAnsi="Times New Roman" w:cs="Times New Roman"/>
          <w:lang w:val="en-GB"/>
        </w:rPr>
        <w:t xml:space="preserve"> </w:t>
      </w:r>
      <w:r w:rsidR="003B52FF" w:rsidRPr="003A14FE">
        <w:rPr>
          <w:rFonts w:ascii="Times New Roman" w:hAnsi="Times New Roman" w:cs="Times New Roman"/>
          <w:lang w:val="en-GB"/>
        </w:rPr>
        <w:t xml:space="preserve">Nevertheless, the data visualization and the mathematical comparison among means offer a mixed picture. </w:t>
      </w:r>
      <w:r w:rsidRPr="003A14FE">
        <w:rPr>
          <w:rFonts w:ascii="Times New Roman" w:hAnsi="Times New Roman" w:cs="Times New Roman"/>
          <w:lang w:val="en-GB"/>
        </w:rPr>
        <w:t>On the one hand, students who were exposed to the FC – the experiment group – performed slightly better in the items relat</w:t>
      </w:r>
      <w:r w:rsidR="00C1586F" w:rsidRPr="003A14FE">
        <w:rPr>
          <w:rFonts w:ascii="Times New Roman" w:hAnsi="Times New Roman" w:cs="Times New Roman"/>
          <w:lang w:val="en-GB"/>
        </w:rPr>
        <w:t xml:space="preserve">ed with personal efficiency, academic </w:t>
      </w:r>
      <w:r w:rsidR="009B61EA" w:rsidRPr="003A14FE">
        <w:rPr>
          <w:rFonts w:ascii="Times New Roman" w:hAnsi="Times New Roman" w:cs="Times New Roman"/>
          <w:lang w:val="en-GB"/>
        </w:rPr>
        <w:t>self-concept,</w:t>
      </w:r>
      <w:r w:rsidR="00C1586F" w:rsidRPr="003A14FE">
        <w:rPr>
          <w:rFonts w:ascii="Times New Roman" w:hAnsi="Times New Roman" w:cs="Times New Roman"/>
          <w:lang w:val="en-GB"/>
        </w:rPr>
        <w:t xml:space="preserve"> and teamwork.</w:t>
      </w:r>
      <w:r w:rsidRPr="003A14FE">
        <w:rPr>
          <w:rFonts w:ascii="Times New Roman" w:hAnsi="Times New Roman" w:cs="Times New Roman"/>
          <w:lang w:val="en-GB"/>
        </w:rPr>
        <w:t xml:space="preserve"> On the other hand, students who were exposed to the traditional teaching integrated with other active learning</w:t>
      </w:r>
      <w:r w:rsidR="00635704" w:rsidRPr="003A14FE">
        <w:rPr>
          <w:rFonts w:ascii="Times New Roman" w:hAnsi="Times New Roman" w:cs="Times New Roman"/>
          <w:lang w:val="en-GB"/>
        </w:rPr>
        <w:t xml:space="preserve"> techniques</w:t>
      </w:r>
      <w:r w:rsidRPr="003A14FE">
        <w:rPr>
          <w:rFonts w:ascii="Times New Roman" w:hAnsi="Times New Roman" w:cs="Times New Roman"/>
          <w:lang w:val="en-GB"/>
        </w:rPr>
        <w:t xml:space="preserve"> – the control group – performed</w:t>
      </w:r>
      <w:r w:rsidR="00C1586F" w:rsidRPr="003A14FE">
        <w:rPr>
          <w:rFonts w:ascii="Times New Roman" w:hAnsi="Times New Roman" w:cs="Times New Roman"/>
          <w:lang w:val="en-GB"/>
        </w:rPr>
        <w:t xml:space="preserve"> slightly</w:t>
      </w:r>
      <w:r w:rsidRPr="003A14FE">
        <w:rPr>
          <w:rFonts w:ascii="Times New Roman" w:hAnsi="Times New Roman" w:cs="Times New Roman"/>
          <w:lang w:val="en-GB"/>
        </w:rPr>
        <w:t xml:space="preserve"> better in cr</w:t>
      </w:r>
      <w:r w:rsidR="00C1586F" w:rsidRPr="003A14FE">
        <w:rPr>
          <w:rFonts w:ascii="Times New Roman" w:hAnsi="Times New Roman" w:cs="Times New Roman"/>
          <w:lang w:val="en-GB"/>
        </w:rPr>
        <w:t>itical</w:t>
      </w:r>
      <w:r w:rsidR="003B52FF" w:rsidRPr="003A14FE">
        <w:rPr>
          <w:rFonts w:ascii="Times New Roman" w:hAnsi="Times New Roman" w:cs="Times New Roman"/>
          <w:lang w:val="en-GB"/>
        </w:rPr>
        <w:t xml:space="preserve"> thinking</w:t>
      </w:r>
      <w:r w:rsidR="0023780F" w:rsidRPr="003A14FE">
        <w:rPr>
          <w:rFonts w:ascii="Times New Roman" w:hAnsi="Times New Roman" w:cs="Times New Roman"/>
          <w:lang w:val="en-GB"/>
        </w:rPr>
        <w:t xml:space="preserve"> and learning perception</w:t>
      </w:r>
      <w:r w:rsidRPr="003A14FE">
        <w:rPr>
          <w:rFonts w:ascii="Times New Roman" w:hAnsi="Times New Roman" w:cs="Times New Roman"/>
          <w:lang w:val="en-GB"/>
        </w:rPr>
        <w:t xml:space="preserve">. This </w:t>
      </w:r>
      <w:r w:rsidR="00303C7A" w:rsidRPr="003A14FE">
        <w:rPr>
          <w:rFonts w:ascii="Times New Roman" w:hAnsi="Times New Roman" w:cs="Times New Roman"/>
          <w:lang w:val="en-GB"/>
        </w:rPr>
        <w:t>can mean</w:t>
      </w:r>
      <w:r w:rsidRPr="003A14FE">
        <w:rPr>
          <w:rFonts w:ascii="Times New Roman" w:hAnsi="Times New Roman" w:cs="Times New Roman"/>
          <w:lang w:val="en-GB"/>
        </w:rPr>
        <w:t xml:space="preserve"> that the FC </w:t>
      </w:r>
      <w:r w:rsidR="00303C7A" w:rsidRPr="003A14FE">
        <w:rPr>
          <w:rFonts w:ascii="Times New Roman" w:hAnsi="Times New Roman" w:cs="Times New Roman"/>
          <w:lang w:val="en-GB"/>
        </w:rPr>
        <w:t>can be beneficial to improve</w:t>
      </w:r>
      <w:r w:rsidR="00C1586F" w:rsidRPr="003A14FE">
        <w:rPr>
          <w:rFonts w:ascii="Times New Roman" w:hAnsi="Times New Roman" w:cs="Times New Roman"/>
          <w:lang w:val="en-GB"/>
        </w:rPr>
        <w:t xml:space="preserve"> those</w:t>
      </w:r>
      <w:r w:rsidRPr="003A14FE">
        <w:rPr>
          <w:rFonts w:ascii="Times New Roman" w:hAnsi="Times New Roman" w:cs="Times New Roman"/>
          <w:lang w:val="en-GB"/>
        </w:rPr>
        <w:t xml:space="preserve"> soft skills that are more directly related with students’ inter-personal qualities, while traditional teaching </w:t>
      </w:r>
      <w:r w:rsidR="00635704" w:rsidRPr="003A14FE">
        <w:rPr>
          <w:rFonts w:ascii="Times New Roman" w:hAnsi="Times New Roman" w:cs="Times New Roman"/>
          <w:lang w:val="en-GB"/>
        </w:rPr>
        <w:t>would be better to improve</w:t>
      </w:r>
      <w:r w:rsidRPr="003A14FE">
        <w:rPr>
          <w:rFonts w:ascii="Times New Roman" w:hAnsi="Times New Roman" w:cs="Times New Roman"/>
          <w:lang w:val="en-GB"/>
        </w:rPr>
        <w:t xml:space="preserve"> th</w:t>
      </w:r>
      <w:r w:rsidR="00A45EA1" w:rsidRPr="003A14FE">
        <w:rPr>
          <w:rFonts w:ascii="Times New Roman" w:hAnsi="Times New Roman" w:cs="Times New Roman"/>
          <w:lang w:val="en-GB"/>
        </w:rPr>
        <w:t>ose</w:t>
      </w:r>
      <w:r w:rsidRPr="003A14FE">
        <w:rPr>
          <w:rFonts w:ascii="Times New Roman" w:hAnsi="Times New Roman" w:cs="Times New Roman"/>
          <w:lang w:val="en-GB"/>
        </w:rPr>
        <w:t xml:space="preserve"> soft skills</w:t>
      </w:r>
      <w:r w:rsidR="00A45EA1" w:rsidRPr="003A14FE">
        <w:rPr>
          <w:rFonts w:ascii="Times New Roman" w:hAnsi="Times New Roman" w:cs="Times New Roman"/>
          <w:lang w:val="en-GB"/>
        </w:rPr>
        <w:t xml:space="preserve"> that are</w:t>
      </w:r>
      <w:r w:rsidRPr="003A14FE">
        <w:rPr>
          <w:rFonts w:ascii="Times New Roman" w:hAnsi="Times New Roman" w:cs="Times New Roman"/>
          <w:lang w:val="en-GB"/>
        </w:rPr>
        <w:t xml:space="preserve"> related to </w:t>
      </w:r>
      <w:r w:rsidR="00635704" w:rsidRPr="003A14FE">
        <w:rPr>
          <w:rFonts w:ascii="Times New Roman" w:hAnsi="Times New Roman" w:cs="Times New Roman"/>
          <w:lang w:val="en-GB"/>
        </w:rPr>
        <w:t>more analytical qualities</w:t>
      </w:r>
      <w:r w:rsidR="00A45EA1" w:rsidRPr="003A14FE">
        <w:rPr>
          <w:rFonts w:ascii="Times New Roman" w:hAnsi="Times New Roman" w:cs="Times New Roman"/>
          <w:lang w:val="en-GB"/>
        </w:rPr>
        <w:t xml:space="preserve"> and</w:t>
      </w:r>
      <w:r w:rsidR="00DC328D" w:rsidRPr="003A14FE">
        <w:rPr>
          <w:rFonts w:ascii="Times New Roman" w:hAnsi="Times New Roman" w:cs="Times New Roman"/>
          <w:lang w:val="en-GB"/>
        </w:rPr>
        <w:t xml:space="preserve"> that involve</w:t>
      </w:r>
      <w:r w:rsidR="00635704" w:rsidRPr="003A14FE">
        <w:rPr>
          <w:rFonts w:ascii="Times New Roman" w:hAnsi="Times New Roman" w:cs="Times New Roman"/>
          <w:lang w:val="en-GB"/>
        </w:rPr>
        <w:t xml:space="preserve"> deepening and reflecting upon knowledge</w:t>
      </w:r>
      <w:r w:rsidR="001B0AE9">
        <w:rPr>
          <w:rFonts w:ascii="Times New Roman" w:hAnsi="Times New Roman" w:cs="Times New Roman"/>
          <w:lang w:val="en-GB"/>
        </w:rPr>
        <w:t xml:space="preserve">. </w:t>
      </w:r>
      <w:r w:rsidR="0023780F" w:rsidRPr="003A14FE">
        <w:rPr>
          <w:rFonts w:ascii="Times New Roman" w:hAnsi="Times New Roman" w:cs="Times New Roman"/>
          <w:lang w:val="en-GB"/>
        </w:rPr>
        <w:t xml:space="preserve">This can be observed more clearly in figure 2. The graph shows that the experimental group obtained slightly better results in standard soft skills, such as efficiency, teamwork and academic self-concept, while the control group, which was exposed to traditional lectures integrated with other active learning techniques, performed slightly better in skills related to in-depth study, such as learning perception and critical thinking. </w:t>
      </w:r>
    </w:p>
    <w:p w14:paraId="07D73FF8" w14:textId="3052BF8B" w:rsidR="00043A2C" w:rsidRPr="003A14FE" w:rsidRDefault="00043A2C" w:rsidP="00475BEA">
      <w:pPr>
        <w:autoSpaceDE w:val="0"/>
        <w:autoSpaceDN w:val="0"/>
        <w:adjustRightInd w:val="0"/>
        <w:spacing w:after="0" w:line="360" w:lineRule="auto"/>
        <w:ind w:firstLine="709"/>
        <w:jc w:val="both"/>
        <w:rPr>
          <w:rFonts w:ascii="Times New Roman" w:hAnsi="Times New Roman" w:cs="Times New Roman"/>
          <w:b/>
          <w:u w:val="single"/>
          <w:lang w:val="en-GB"/>
        </w:rPr>
      </w:pPr>
    </w:p>
    <w:p w14:paraId="7DAF32B9" w14:textId="0ED7005E" w:rsidR="00AF0B8B" w:rsidRPr="003A14FE" w:rsidRDefault="00AF0B8B" w:rsidP="009B61EA">
      <w:pPr>
        <w:spacing w:line="360" w:lineRule="auto"/>
        <w:ind w:right="49"/>
        <w:jc w:val="center"/>
        <w:rPr>
          <w:rFonts w:ascii="Times New Roman" w:hAnsi="Times New Roman" w:cs="Times New Roman"/>
          <w:lang w:val="en-GB"/>
        </w:rPr>
      </w:pPr>
      <w:r w:rsidRPr="003A14FE">
        <w:rPr>
          <w:rFonts w:ascii="Times New Roman" w:eastAsiaTheme="majorEastAsia" w:hAnsi="Times New Roman" w:cs="Times New Roman"/>
          <w:b/>
          <w:bCs/>
          <w:lang w:val="en-GB"/>
        </w:rPr>
        <w:t>Figure n.2. Performance in soft skills</w:t>
      </w:r>
    </w:p>
    <w:p w14:paraId="718B0797" w14:textId="68D90F84" w:rsidR="00AF0B8B" w:rsidRPr="003A14FE" w:rsidRDefault="007131CB" w:rsidP="007131CB">
      <w:pPr>
        <w:autoSpaceDE w:val="0"/>
        <w:autoSpaceDN w:val="0"/>
        <w:adjustRightInd w:val="0"/>
        <w:spacing w:after="0" w:line="360" w:lineRule="auto"/>
        <w:jc w:val="center"/>
        <w:rPr>
          <w:rFonts w:ascii="Times New Roman" w:hAnsi="Times New Roman" w:cs="Times New Roman"/>
          <w:b/>
          <w:u w:val="single"/>
          <w:lang w:val="en-GB"/>
        </w:rPr>
      </w:pPr>
      <w:r w:rsidRPr="003A14FE">
        <w:rPr>
          <w:noProof/>
          <w:lang w:val="en-GB"/>
        </w:rPr>
        <w:drawing>
          <wp:inline distT="0" distB="0" distL="0" distR="0" wp14:anchorId="5A61A9F8" wp14:editId="40611E6D">
            <wp:extent cx="5633049" cy="2748964"/>
            <wp:effectExtent l="0" t="0" r="635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52945" cy="2758673"/>
                    </a:xfrm>
                    <a:prstGeom prst="rect">
                      <a:avLst/>
                    </a:prstGeom>
                    <a:noFill/>
                    <a:ln>
                      <a:noFill/>
                    </a:ln>
                  </pic:spPr>
                </pic:pic>
              </a:graphicData>
            </a:graphic>
          </wp:inline>
        </w:drawing>
      </w:r>
    </w:p>
    <w:p w14:paraId="6A35310A" w14:textId="77777777" w:rsidR="007131CB" w:rsidRPr="003A14FE" w:rsidRDefault="007131CB" w:rsidP="007131CB">
      <w:pPr>
        <w:autoSpaceDE w:val="0"/>
        <w:autoSpaceDN w:val="0"/>
        <w:adjustRightInd w:val="0"/>
        <w:spacing w:after="0" w:line="360" w:lineRule="auto"/>
        <w:jc w:val="center"/>
        <w:rPr>
          <w:rFonts w:ascii="Times New Roman" w:hAnsi="Times New Roman" w:cs="Times New Roman"/>
          <w:b/>
          <w:u w:val="single"/>
          <w:lang w:val="en-GB"/>
        </w:rPr>
      </w:pPr>
    </w:p>
    <w:p w14:paraId="4B6286CF" w14:textId="53A52C10" w:rsidR="00635704" w:rsidRPr="003A14FE" w:rsidRDefault="00467707" w:rsidP="00700AFB">
      <w:pPr>
        <w:autoSpaceDE w:val="0"/>
        <w:autoSpaceDN w:val="0"/>
        <w:adjustRightInd w:val="0"/>
        <w:spacing w:after="0" w:line="360" w:lineRule="auto"/>
        <w:ind w:firstLine="709"/>
        <w:jc w:val="both"/>
        <w:rPr>
          <w:rFonts w:ascii="Times New Roman" w:hAnsi="Times New Roman" w:cs="Times New Roman"/>
          <w:lang w:val="en-GB"/>
        </w:rPr>
      </w:pPr>
      <w:r w:rsidRPr="003A14FE">
        <w:rPr>
          <w:rFonts w:ascii="Times New Roman" w:hAnsi="Times New Roman" w:cs="Times New Roman"/>
          <w:lang w:val="en-GB"/>
        </w:rPr>
        <w:t>Personal efficiency</w:t>
      </w:r>
      <w:r w:rsidR="00475BEA" w:rsidRPr="003A14FE">
        <w:rPr>
          <w:rFonts w:ascii="Times New Roman" w:hAnsi="Times New Roman" w:cs="Times New Roman"/>
          <w:lang w:val="en-GB"/>
        </w:rPr>
        <w:t xml:space="preserve"> </w:t>
      </w:r>
      <w:r w:rsidRPr="003A14FE">
        <w:rPr>
          <w:rFonts w:ascii="Times New Roman" w:hAnsi="Times New Roman" w:cs="Times New Roman"/>
          <w:lang w:val="en-GB"/>
        </w:rPr>
        <w:t>has been the object of some analysis in the field of psychology (Bandura 1994) but has not been related, as far as we know, to active learning</w:t>
      </w:r>
      <w:r w:rsidR="00635704" w:rsidRPr="003A14FE">
        <w:rPr>
          <w:rFonts w:ascii="Times New Roman" w:hAnsi="Times New Roman" w:cs="Times New Roman"/>
          <w:lang w:val="en-GB"/>
        </w:rPr>
        <w:t xml:space="preserve"> in education</w:t>
      </w:r>
      <w:r w:rsidRPr="003A14FE">
        <w:rPr>
          <w:rFonts w:ascii="Times New Roman" w:hAnsi="Times New Roman" w:cs="Times New Roman"/>
          <w:lang w:val="en-GB"/>
        </w:rPr>
        <w:t xml:space="preserve">. In this sense, our </w:t>
      </w:r>
      <w:r w:rsidRPr="003A14FE">
        <w:rPr>
          <w:rFonts w:ascii="Times New Roman" w:hAnsi="Times New Roman" w:cs="Times New Roman"/>
          <w:lang w:val="en-GB"/>
        </w:rPr>
        <w:lastRenderedPageBreak/>
        <w:t>conclusion about the positive influence of the FC on this soft skill cannot be related to previous studies. For this reason, we can only hypothesize that the positive effect of the FC on this skill can depen</w:t>
      </w:r>
      <w:r w:rsidR="00635704" w:rsidRPr="003A14FE">
        <w:rPr>
          <w:rFonts w:ascii="Times New Roman" w:hAnsi="Times New Roman" w:cs="Times New Roman"/>
          <w:lang w:val="en-GB"/>
        </w:rPr>
        <w:t xml:space="preserve">d on the fact that this </w:t>
      </w:r>
      <w:r w:rsidRPr="003A14FE">
        <w:rPr>
          <w:rFonts w:ascii="Times New Roman" w:hAnsi="Times New Roman" w:cs="Times New Roman"/>
          <w:lang w:val="en-GB"/>
        </w:rPr>
        <w:t xml:space="preserve">technique </w:t>
      </w:r>
      <w:r w:rsidR="00A45EA1" w:rsidRPr="003A14FE">
        <w:rPr>
          <w:rFonts w:ascii="Times New Roman" w:hAnsi="Times New Roman" w:cs="Times New Roman"/>
          <w:lang w:val="en-GB"/>
        </w:rPr>
        <w:t>can</w:t>
      </w:r>
      <w:r w:rsidRPr="003A14FE">
        <w:rPr>
          <w:rFonts w:ascii="Times New Roman" w:hAnsi="Times New Roman" w:cs="Times New Roman"/>
          <w:lang w:val="en-GB"/>
        </w:rPr>
        <w:t xml:space="preserve"> empower students to be more responsible and more aware of their learning progress, a conclusion that one can find in previous studies about active learning (Prince 2004; Baker 2000). Academic self-concept has not been the object of many studies either. </w:t>
      </w:r>
      <w:r w:rsidR="00E7593A" w:rsidRPr="003A14FE">
        <w:rPr>
          <w:rFonts w:ascii="Times New Roman" w:hAnsi="Times New Roman" w:cs="Times New Roman"/>
          <w:lang w:val="en-GB"/>
        </w:rPr>
        <w:t xml:space="preserve">In his famous </w:t>
      </w:r>
      <w:r w:rsidR="004A2492" w:rsidRPr="003A14FE">
        <w:rPr>
          <w:rFonts w:ascii="Times New Roman" w:hAnsi="Times New Roman" w:cs="Times New Roman"/>
          <w:lang w:val="en-GB"/>
        </w:rPr>
        <w:t>defence</w:t>
      </w:r>
      <w:r w:rsidR="00E7593A" w:rsidRPr="003A14FE">
        <w:rPr>
          <w:rFonts w:ascii="Times New Roman" w:hAnsi="Times New Roman" w:cs="Times New Roman"/>
          <w:lang w:val="en-GB"/>
        </w:rPr>
        <w:t xml:space="preserve"> of active learning, King observed that collaborative learning can, for example, have positive effects on students’ self-concept (1993) but this conclusion was not corroborated by subsequent and systematic studies. However, the positive relation between the FC and self-concept that we found in our study could further indicate the possible utility of inverted learning for students’ personal empowerment, in terms of augmenting their self-confidence to perform complex tasks and to trust in their capacities to obtain the expected outcomes (Gresham 1995). This can be an interesting hypothesis to be validated in future studies. </w:t>
      </w:r>
    </w:p>
    <w:p w14:paraId="4F6B48B0" w14:textId="2FE5F8CA" w:rsidR="00E7593A" w:rsidRPr="003A14FE" w:rsidRDefault="00E7593A" w:rsidP="00E7593A">
      <w:pPr>
        <w:autoSpaceDE w:val="0"/>
        <w:autoSpaceDN w:val="0"/>
        <w:adjustRightInd w:val="0"/>
        <w:spacing w:after="0" w:line="360" w:lineRule="auto"/>
        <w:ind w:firstLine="709"/>
        <w:jc w:val="both"/>
        <w:rPr>
          <w:rFonts w:ascii="Times New Roman" w:hAnsi="Times New Roman" w:cs="Times New Roman"/>
          <w:lang w:val="en-GB"/>
        </w:rPr>
      </w:pPr>
      <w:r w:rsidRPr="003A14FE">
        <w:rPr>
          <w:rFonts w:ascii="Times New Roman" w:hAnsi="Times New Roman" w:cs="Times New Roman"/>
          <w:lang w:val="en-GB"/>
        </w:rPr>
        <w:t>As to the perception of learning,</w:t>
      </w:r>
      <w:r w:rsidR="003B52FF" w:rsidRPr="003A14FE">
        <w:rPr>
          <w:rFonts w:ascii="Times New Roman" w:hAnsi="Times New Roman" w:cs="Times New Roman"/>
          <w:lang w:val="en-GB"/>
        </w:rPr>
        <w:t xml:space="preserve"> even though they are not statistically significant, the results of our study provide that the </w:t>
      </w:r>
      <w:r w:rsidR="00635704" w:rsidRPr="003A14FE">
        <w:rPr>
          <w:rFonts w:ascii="Times New Roman" w:hAnsi="Times New Roman" w:cs="Times New Roman"/>
          <w:lang w:val="en-GB"/>
        </w:rPr>
        <w:t>students of the control group perform better than</w:t>
      </w:r>
      <w:r w:rsidR="00D42D41" w:rsidRPr="003A14FE">
        <w:rPr>
          <w:rFonts w:ascii="Times New Roman" w:hAnsi="Times New Roman" w:cs="Times New Roman"/>
          <w:lang w:val="en-GB"/>
        </w:rPr>
        <w:t xml:space="preserve"> the</w:t>
      </w:r>
      <w:r w:rsidR="00635704" w:rsidRPr="003A14FE">
        <w:rPr>
          <w:rFonts w:ascii="Times New Roman" w:hAnsi="Times New Roman" w:cs="Times New Roman"/>
          <w:lang w:val="en-GB"/>
        </w:rPr>
        <w:t xml:space="preserve"> students exposed to the FC in this specific skill</w:t>
      </w:r>
      <w:r w:rsidR="003B52FF" w:rsidRPr="003A14FE">
        <w:rPr>
          <w:rFonts w:ascii="Times New Roman" w:hAnsi="Times New Roman" w:cs="Times New Roman"/>
          <w:lang w:val="en-GB"/>
        </w:rPr>
        <w:t xml:space="preserve"> (see table 5 and graph 2).</w:t>
      </w:r>
      <w:r w:rsidR="00B106E4" w:rsidRPr="003A14FE">
        <w:rPr>
          <w:rFonts w:ascii="Times New Roman" w:hAnsi="Times New Roman" w:cs="Times New Roman"/>
          <w:lang w:val="en-GB"/>
        </w:rPr>
        <w:t xml:space="preserve"> </w:t>
      </w:r>
      <w:r w:rsidR="003B52FF" w:rsidRPr="003A14FE">
        <w:rPr>
          <w:rFonts w:ascii="Times New Roman" w:hAnsi="Times New Roman" w:cs="Times New Roman"/>
          <w:lang w:val="en-GB"/>
        </w:rPr>
        <w:t>This</w:t>
      </w:r>
      <w:r w:rsidR="00635704" w:rsidRPr="003A14FE">
        <w:rPr>
          <w:rFonts w:ascii="Times New Roman" w:hAnsi="Times New Roman" w:cs="Times New Roman"/>
          <w:lang w:val="en-GB"/>
        </w:rPr>
        <w:t xml:space="preserve"> </w:t>
      </w:r>
      <w:r w:rsidRPr="003A14FE">
        <w:rPr>
          <w:rFonts w:ascii="Times New Roman" w:hAnsi="Times New Roman" w:cs="Times New Roman"/>
          <w:lang w:val="en-GB"/>
        </w:rPr>
        <w:t xml:space="preserve">contributes to the emerging literature on the relation between active learning and cognitive load. On the one hand, </w:t>
      </w:r>
      <w:proofErr w:type="spellStart"/>
      <w:r w:rsidR="00635704" w:rsidRPr="003A14FE">
        <w:rPr>
          <w:rFonts w:ascii="Times New Roman" w:hAnsi="Times New Roman" w:cs="Times New Roman"/>
          <w:lang w:val="en-GB"/>
        </w:rPr>
        <w:t>Yamarick</w:t>
      </w:r>
      <w:proofErr w:type="spellEnd"/>
      <w:r w:rsidR="00635704" w:rsidRPr="003A14FE">
        <w:rPr>
          <w:rFonts w:ascii="Times New Roman" w:hAnsi="Times New Roman" w:cs="Times New Roman"/>
          <w:lang w:val="en-GB"/>
        </w:rPr>
        <w:t xml:space="preserve"> found a positive effect of active learning techniques, such as the FC, on the students’ perception of “learning productivity” (2019). On the other hand, </w:t>
      </w:r>
      <w:proofErr w:type="spellStart"/>
      <w:r w:rsidRPr="003A14FE">
        <w:rPr>
          <w:rFonts w:ascii="Times New Roman" w:hAnsi="Times New Roman" w:cs="Times New Roman"/>
          <w:lang w:val="en-GB"/>
        </w:rPr>
        <w:t>Deslauriers</w:t>
      </w:r>
      <w:proofErr w:type="spellEnd"/>
      <w:r w:rsidRPr="003A14FE">
        <w:rPr>
          <w:rFonts w:ascii="Times New Roman" w:hAnsi="Times New Roman" w:cs="Times New Roman"/>
          <w:lang w:val="en-GB"/>
        </w:rPr>
        <w:t xml:space="preserve"> et al</w:t>
      </w:r>
      <w:r w:rsidR="00FF7631">
        <w:rPr>
          <w:rFonts w:ascii="Times New Roman" w:hAnsi="Times New Roman" w:cs="Times New Roman"/>
          <w:lang w:val="en-GB"/>
        </w:rPr>
        <w:t>.</w:t>
      </w:r>
      <w:r w:rsidRPr="003A14FE">
        <w:rPr>
          <w:rFonts w:ascii="Times New Roman" w:hAnsi="Times New Roman" w:cs="Times New Roman"/>
          <w:lang w:val="en-GB"/>
        </w:rPr>
        <w:t xml:space="preserve"> found that students can associate active learning with an “increased cognitive effort”, even when </w:t>
      </w:r>
      <w:r w:rsidR="00635704" w:rsidRPr="003A14FE">
        <w:rPr>
          <w:rFonts w:ascii="Times New Roman" w:hAnsi="Times New Roman" w:cs="Times New Roman"/>
          <w:lang w:val="en-GB"/>
        </w:rPr>
        <w:t>this</w:t>
      </w:r>
      <w:r w:rsidRPr="003A14FE">
        <w:rPr>
          <w:rFonts w:ascii="Times New Roman" w:hAnsi="Times New Roman" w:cs="Times New Roman"/>
          <w:lang w:val="en-GB"/>
        </w:rPr>
        <w:t xml:space="preserve"> favo</w:t>
      </w:r>
      <w:r w:rsidR="003A14FE">
        <w:rPr>
          <w:rFonts w:ascii="Times New Roman" w:hAnsi="Times New Roman" w:cs="Times New Roman"/>
          <w:lang w:val="en-GB"/>
        </w:rPr>
        <w:t>u</w:t>
      </w:r>
      <w:r w:rsidRPr="003A14FE">
        <w:rPr>
          <w:rFonts w:ascii="Times New Roman" w:hAnsi="Times New Roman" w:cs="Times New Roman"/>
          <w:lang w:val="en-GB"/>
        </w:rPr>
        <w:t xml:space="preserve">rs better academic results, as compared to students that are not exposed to active learning techniques. This can mean that </w:t>
      </w:r>
      <w:r w:rsidR="00635704" w:rsidRPr="003A14FE">
        <w:rPr>
          <w:rFonts w:ascii="Times New Roman" w:hAnsi="Times New Roman" w:cs="Times New Roman"/>
          <w:lang w:val="en-GB"/>
        </w:rPr>
        <w:t>students</w:t>
      </w:r>
      <w:r w:rsidRPr="003A14FE">
        <w:rPr>
          <w:rFonts w:ascii="Times New Roman" w:hAnsi="Times New Roman" w:cs="Times New Roman"/>
          <w:lang w:val="en-GB"/>
        </w:rPr>
        <w:t xml:space="preserve"> can “initially take that effort to signify </w:t>
      </w:r>
      <w:r w:rsidR="00635704" w:rsidRPr="003A14FE">
        <w:rPr>
          <w:rFonts w:ascii="Times New Roman" w:hAnsi="Times New Roman" w:cs="Times New Roman"/>
          <w:lang w:val="en-GB"/>
        </w:rPr>
        <w:t>poorer learning” (2019</w:t>
      </w:r>
      <w:r w:rsidR="00AC6FAA">
        <w:rPr>
          <w:rFonts w:ascii="Times New Roman" w:hAnsi="Times New Roman" w:cs="Times New Roman"/>
          <w:lang w:val="en-GB"/>
        </w:rPr>
        <w:t>,</w:t>
      </w:r>
      <w:r w:rsidR="00635704" w:rsidRPr="003A14FE">
        <w:rPr>
          <w:rFonts w:ascii="Times New Roman" w:hAnsi="Times New Roman" w:cs="Times New Roman"/>
          <w:lang w:val="en-GB"/>
        </w:rPr>
        <w:t xml:space="preserve"> 19251), </w:t>
      </w:r>
      <w:r w:rsidRPr="003A14FE">
        <w:rPr>
          <w:rFonts w:ascii="Times New Roman" w:hAnsi="Times New Roman" w:cs="Times New Roman"/>
          <w:lang w:val="en-GB"/>
        </w:rPr>
        <w:t xml:space="preserve">a result that </w:t>
      </w:r>
      <w:r w:rsidR="00094B3E" w:rsidRPr="003A14FE">
        <w:rPr>
          <w:rFonts w:ascii="Times New Roman" w:hAnsi="Times New Roman" w:cs="Times New Roman"/>
          <w:lang w:val="en-GB"/>
        </w:rPr>
        <w:t>is</w:t>
      </w:r>
      <w:r w:rsidRPr="003A14FE">
        <w:rPr>
          <w:rFonts w:ascii="Times New Roman" w:hAnsi="Times New Roman" w:cs="Times New Roman"/>
          <w:lang w:val="en-GB"/>
        </w:rPr>
        <w:t xml:space="preserve"> </w:t>
      </w:r>
      <w:r w:rsidR="005A02D4" w:rsidRPr="003A14FE">
        <w:rPr>
          <w:rFonts w:ascii="Times New Roman" w:hAnsi="Times New Roman" w:cs="Times New Roman"/>
          <w:lang w:val="en-GB"/>
        </w:rPr>
        <w:t>i</w:t>
      </w:r>
      <w:r w:rsidR="00635704" w:rsidRPr="003A14FE">
        <w:rPr>
          <w:rFonts w:ascii="Times New Roman" w:hAnsi="Times New Roman" w:cs="Times New Roman"/>
          <w:lang w:val="en-GB"/>
        </w:rPr>
        <w:t>n line with our findings.</w:t>
      </w:r>
    </w:p>
    <w:p w14:paraId="6CFC39CA" w14:textId="661F73F1" w:rsidR="00635704" w:rsidRPr="003A14FE" w:rsidRDefault="00E7593A" w:rsidP="003B52FF">
      <w:pPr>
        <w:autoSpaceDE w:val="0"/>
        <w:autoSpaceDN w:val="0"/>
        <w:adjustRightInd w:val="0"/>
        <w:spacing w:after="0" w:line="360" w:lineRule="auto"/>
        <w:ind w:firstLine="709"/>
        <w:jc w:val="both"/>
        <w:rPr>
          <w:rFonts w:ascii="Times New Roman" w:hAnsi="Times New Roman" w:cs="Times New Roman"/>
          <w:lang w:val="en-GB"/>
        </w:rPr>
      </w:pPr>
      <w:r w:rsidRPr="003A14FE">
        <w:rPr>
          <w:rFonts w:ascii="Times New Roman" w:hAnsi="Times New Roman" w:cs="Times New Roman"/>
          <w:lang w:val="en-GB"/>
        </w:rPr>
        <w:t xml:space="preserve">More studies have been devoted to </w:t>
      </w:r>
      <w:r w:rsidR="00B762F8" w:rsidRPr="003A14FE">
        <w:rPr>
          <w:rFonts w:ascii="Times New Roman" w:hAnsi="Times New Roman" w:cs="Times New Roman"/>
          <w:lang w:val="en-GB"/>
        </w:rPr>
        <w:t>analysing</w:t>
      </w:r>
      <w:r w:rsidRPr="003A14FE">
        <w:rPr>
          <w:rFonts w:ascii="Times New Roman" w:hAnsi="Times New Roman" w:cs="Times New Roman"/>
          <w:lang w:val="en-GB"/>
        </w:rPr>
        <w:t xml:space="preserve"> the </w:t>
      </w:r>
      <w:r w:rsidR="00635704" w:rsidRPr="003A14FE">
        <w:rPr>
          <w:rFonts w:ascii="Times New Roman" w:hAnsi="Times New Roman" w:cs="Times New Roman"/>
          <w:lang w:val="en-GB"/>
        </w:rPr>
        <w:t>influence of active learning on</w:t>
      </w:r>
      <w:r w:rsidRPr="003A14FE">
        <w:rPr>
          <w:rFonts w:ascii="Times New Roman" w:hAnsi="Times New Roman" w:cs="Times New Roman"/>
          <w:lang w:val="en-GB"/>
        </w:rPr>
        <w:t xml:space="preserve"> teamwork and critical thinking. As to the former, there are some anecdotal studies</w:t>
      </w:r>
      <w:r w:rsidR="00523FB1" w:rsidRPr="003A14FE">
        <w:rPr>
          <w:rFonts w:ascii="Times New Roman" w:hAnsi="Times New Roman" w:cs="Times New Roman"/>
          <w:lang w:val="en-GB"/>
        </w:rPr>
        <w:t xml:space="preserve"> that observed a positive relation between active learning techniques, such as cooperative learning, and teamwork (Barr 1995; Prince 2004).</w:t>
      </w:r>
      <w:r w:rsidR="00A920FC" w:rsidRPr="003A14FE">
        <w:rPr>
          <w:rFonts w:ascii="Times New Roman" w:hAnsi="Times New Roman" w:cs="Times New Roman"/>
          <w:lang w:val="en-GB"/>
        </w:rPr>
        <w:t xml:space="preserve"> However,</w:t>
      </w:r>
      <w:r w:rsidR="00523FB1" w:rsidRPr="003A14FE">
        <w:rPr>
          <w:rFonts w:ascii="Times New Roman" w:hAnsi="Times New Roman" w:cs="Times New Roman"/>
          <w:lang w:val="en-GB"/>
        </w:rPr>
        <w:t xml:space="preserve"> </w:t>
      </w:r>
      <w:r w:rsidR="00A920FC" w:rsidRPr="003A14FE">
        <w:rPr>
          <w:rFonts w:ascii="Times New Roman" w:hAnsi="Times New Roman" w:cs="Times New Roman"/>
          <w:lang w:val="en-GB"/>
        </w:rPr>
        <w:t>o</w:t>
      </w:r>
      <w:r w:rsidR="00523FB1" w:rsidRPr="003A14FE">
        <w:rPr>
          <w:rFonts w:ascii="Times New Roman" w:hAnsi="Times New Roman" w:cs="Times New Roman"/>
          <w:lang w:val="en-GB"/>
        </w:rPr>
        <w:t>ne of the few systematic studies</w:t>
      </w:r>
      <w:r w:rsidR="00A920FC" w:rsidRPr="003A14FE">
        <w:rPr>
          <w:rFonts w:ascii="Times New Roman" w:hAnsi="Times New Roman" w:cs="Times New Roman"/>
          <w:lang w:val="en-GB"/>
        </w:rPr>
        <w:t xml:space="preserve"> that </w:t>
      </w:r>
      <w:r w:rsidR="00B762F8" w:rsidRPr="003A14FE">
        <w:rPr>
          <w:rFonts w:ascii="Times New Roman" w:hAnsi="Times New Roman" w:cs="Times New Roman"/>
          <w:lang w:val="en-GB"/>
        </w:rPr>
        <w:t>analysed</w:t>
      </w:r>
      <w:r w:rsidR="00A920FC" w:rsidRPr="003A14FE">
        <w:rPr>
          <w:rFonts w:ascii="Times New Roman" w:hAnsi="Times New Roman" w:cs="Times New Roman"/>
          <w:lang w:val="en-GB"/>
        </w:rPr>
        <w:t xml:space="preserve"> students’ perceptions about inverted learning in a PS class concluded that the FC would not be beneficial for the development of students’ teamwork skills (Jenkins 2015), a result that our study partially </w:t>
      </w:r>
      <w:r w:rsidR="00173487" w:rsidRPr="003A14FE">
        <w:rPr>
          <w:rFonts w:ascii="Times New Roman" w:hAnsi="Times New Roman" w:cs="Times New Roman"/>
          <w:lang w:val="en-GB"/>
        </w:rPr>
        <w:t xml:space="preserve">confutes. </w:t>
      </w:r>
      <w:r w:rsidR="003B52FF" w:rsidRPr="003A14FE">
        <w:rPr>
          <w:rFonts w:ascii="Times New Roman" w:hAnsi="Times New Roman" w:cs="Times New Roman"/>
          <w:lang w:val="en-GB"/>
        </w:rPr>
        <w:t>Our study detects two contradictory tendencies. The first is that, from a mathematical viewpoint, students of the experiment group score better in teamwork in the final measurement. Nevertheless, students of the control group have progressed more. More exploration based on larger samples will need to validate these competing hypotheses about the impact of inverted learning on the capacity of students to work in group.</w:t>
      </w:r>
    </w:p>
    <w:p w14:paraId="13E4AE37" w14:textId="2486264A" w:rsidR="00E7593A" w:rsidRPr="003A14FE" w:rsidRDefault="003B52FF" w:rsidP="00E7593A">
      <w:pPr>
        <w:autoSpaceDE w:val="0"/>
        <w:autoSpaceDN w:val="0"/>
        <w:adjustRightInd w:val="0"/>
        <w:spacing w:after="0" w:line="360" w:lineRule="auto"/>
        <w:ind w:firstLine="709"/>
        <w:jc w:val="both"/>
        <w:rPr>
          <w:rFonts w:ascii="Times New Roman" w:hAnsi="Times New Roman" w:cs="Times New Roman"/>
          <w:lang w:val="en-GB"/>
        </w:rPr>
      </w:pPr>
      <w:r w:rsidRPr="003A14FE">
        <w:rPr>
          <w:rFonts w:ascii="Times New Roman" w:hAnsi="Times New Roman" w:cs="Times New Roman"/>
          <w:lang w:val="en-GB"/>
        </w:rPr>
        <w:lastRenderedPageBreak/>
        <w:t>As to critical thinking, s</w:t>
      </w:r>
      <w:r w:rsidR="0050388E" w:rsidRPr="003A14FE">
        <w:rPr>
          <w:rFonts w:ascii="Times New Roman" w:hAnsi="Times New Roman" w:cs="Times New Roman"/>
          <w:lang w:val="en-GB"/>
        </w:rPr>
        <w:t>ome studies tested the impact of different</w:t>
      </w:r>
      <w:r w:rsidRPr="003A14FE">
        <w:rPr>
          <w:rFonts w:ascii="Times New Roman" w:hAnsi="Times New Roman" w:cs="Times New Roman"/>
          <w:lang w:val="en-GB"/>
        </w:rPr>
        <w:t xml:space="preserve"> active learning</w:t>
      </w:r>
      <w:r w:rsidR="0050388E" w:rsidRPr="003A14FE">
        <w:rPr>
          <w:rFonts w:ascii="Times New Roman" w:hAnsi="Times New Roman" w:cs="Times New Roman"/>
          <w:lang w:val="en-GB"/>
        </w:rPr>
        <w:t xml:space="preserve"> techniques, such as class debates (</w:t>
      </w:r>
      <w:proofErr w:type="spellStart"/>
      <w:r w:rsidR="0050388E" w:rsidRPr="003A14FE">
        <w:rPr>
          <w:rFonts w:ascii="Times New Roman" w:hAnsi="Times New Roman" w:cs="Times New Roman"/>
          <w:lang w:val="en-GB"/>
        </w:rPr>
        <w:t>Omelicheva</w:t>
      </w:r>
      <w:proofErr w:type="spellEnd"/>
      <w:r w:rsidR="0050388E" w:rsidRPr="003A14FE">
        <w:rPr>
          <w:rFonts w:ascii="Times New Roman" w:hAnsi="Times New Roman" w:cs="Times New Roman"/>
          <w:lang w:val="en-GB"/>
        </w:rPr>
        <w:t xml:space="preserve"> and </w:t>
      </w:r>
      <w:proofErr w:type="spellStart"/>
      <w:r w:rsidR="0050388E" w:rsidRPr="003A14FE">
        <w:rPr>
          <w:rFonts w:ascii="Times New Roman" w:hAnsi="Times New Roman" w:cs="Times New Roman"/>
          <w:lang w:val="en-GB"/>
        </w:rPr>
        <w:t>Avdeyeva</w:t>
      </w:r>
      <w:proofErr w:type="spellEnd"/>
      <w:r w:rsidR="0050388E" w:rsidRPr="003A14FE">
        <w:rPr>
          <w:rFonts w:ascii="Times New Roman" w:hAnsi="Times New Roman" w:cs="Times New Roman"/>
          <w:lang w:val="en-GB"/>
        </w:rPr>
        <w:t xml:space="preserve"> 2008), simulations (</w:t>
      </w:r>
      <w:proofErr w:type="spellStart"/>
      <w:r w:rsidR="00B33D8C" w:rsidRPr="003A14FE">
        <w:rPr>
          <w:rFonts w:ascii="Times New Roman" w:hAnsi="Times New Roman" w:cs="Times New Roman"/>
          <w:lang w:val="en-GB"/>
        </w:rPr>
        <w:t>Truby</w:t>
      </w:r>
      <w:proofErr w:type="spellEnd"/>
      <w:r w:rsidR="00B33D8C" w:rsidRPr="003A14FE">
        <w:rPr>
          <w:rFonts w:ascii="Times New Roman" w:hAnsi="Times New Roman" w:cs="Times New Roman"/>
          <w:lang w:val="en-GB"/>
        </w:rPr>
        <w:t xml:space="preserve"> et al</w:t>
      </w:r>
      <w:r w:rsidR="00FF7631">
        <w:rPr>
          <w:rFonts w:ascii="Times New Roman" w:hAnsi="Times New Roman" w:cs="Times New Roman"/>
          <w:lang w:val="en-GB"/>
        </w:rPr>
        <w:t>.</w:t>
      </w:r>
      <w:r w:rsidR="00B33D8C" w:rsidRPr="003A14FE">
        <w:rPr>
          <w:rFonts w:ascii="Times New Roman" w:hAnsi="Times New Roman" w:cs="Times New Roman"/>
          <w:lang w:val="en-GB"/>
        </w:rPr>
        <w:t xml:space="preserve"> 2013</w:t>
      </w:r>
      <w:r w:rsidR="0050388E" w:rsidRPr="003A14FE">
        <w:rPr>
          <w:rFonts w:ascii="Times New Roman" w:hAnsi="Times New Roman" w:cs="Times New Roman"/>
          <w:lang w:val="en-GB"/>
        </w:rPr>
        <w:t>), and the FC (Kong 2014), to conclude that they tend to have a positive impact on students’</w:t>
      </w:r>
      <w:r w:rsidR="00DD6093" w:rsidRPr="003A14FE">
        <w:rPr>
          <w:rFonts w:ascii="Times New Roman" w:hAnsi="Times New Roman" w:cs="Times New Roman"/>
          <w:lang w:val="en-GB"/>
        </w:rPr>
        <w:t xml:space="preserve"> critical thinking. Kong’s </w:t>
      </w:r>
      <w:r w:rsidRPr="003A14FE">
        <w:rPr>
          <w:rFonts w:ascii="Times New Roman" w:hAnsi="Times New Roman" w:cs="Times New Roman"/>
          <w:lang w:val="en-GB"/>
        </w:rPr>
        <w:t>study, based on</w:t>
      </w:r>
      <w:r w:rsidR="00DD6093" w:rsidRPr="003A14FE">
        <w:rPr>
          <w:rFonts w:ascii="Times New Roman" w:hAnsi="Times New Roman" w:cs="Times New Roman"/>
          <w:lang w:val="en-GB"/>
        </w:rPr>
        <w:t xml:space="preserve"> a student survey, reinforced with qualitative interviews with students, provides, to date, the strongest evidence</w:t>
      </w:r>
      <w:r w:rsidR="003A3B2B" w:rsidRPr="003A14FE">
        <w:rPr>
          <w:rFonts w:ascii="Times New Roman" w:hAnsi="Times New Roman" w:cs="Times New Roman"/>
          <w:lang w:val="en-GB"/>
        </w:rPr>
        <w:t xml:space="preserve"> in favo</w:t>
      </w:r>
      <w:r w:rsidR="003A14FE">
        <w:rPr>
          <w:rFonts w:ascii="Times New Roman" w:hAnsi="Times New Roman" w:cs="Times New Roman"/>
          <w:lang w:val="en-GB"/>
        </w:rPr>
        <w:t>u</w:t>
      </w:r>
      <w:r w:rsidR="003A3B2B" w:rsidRPr="003A14FE">
        <w:rPr>
          <w:rFonts w:ascii="Times New Roman" w:hAnsi="Times New Roman" w:cs="Times New Roman"/>
          <w:lang w:val="en-GB"/>
        </w:rPr>
        <w:t>r of this conclusion (2014).</w:t>
      </w:r>
      <w:r w:rsidR="00DD6093" w:rsidRPr="003A14FE">
        <w:rPr>
          <w:rFonts w:ascii="Times New Roman" w:hAnsi="Times New Roman" w:cs="Times New Roman"/>
          <w:lang w:val="en-GB"/>
        </w:rPr>
        <w:t xml:space="preserve"> Nevertheless, in our study, the differences between the flipped and non-flipped format are not so evident in terms of students’ critical thinking, with a slight difference in favo</w:t>
      </w:r>
      <w:r w:rsidR="003A14FE">
        <w:rPr>
          <w:rFonts w:ascii="Times New Roman" w:hAnsi="Times New Roman" w:cs="Times New Roman"/>
          <w:lang w:val="en-GB"/>
        </w:rPr>
        <w:t>u</w:t>
      </w:r>
      <w:r w:rsidR="00DD6093" w:rsidRPr="003A14FE">
        <w:rPr>
          <w:rFonts w:ascii="Times New Roman" w:hAnsi="Times New Roman" w:cs="Times New Roman"/>
          <w:lang w:val="en-GB"/>
        </w:rPr>
        <w:t xml:space="preserve">r of the non-flipped format. This could lead to a partial revision of one of the main conclusions of the literature on active learning. </w:t>
      </w:r>
      <w:r w:rsidR="004C0C0A" w:rsidRPr="003A14FE">
        <w:rPr>
          <w:rFonts w:ascii="Times New Roman" w:hAnsi="Times New Roman" w:cs="Times New Roman"/>
          <w:lang w:val="en-GB"/>
        </w:rPr>
        <w:t xml:space="preserve">Far from arguing that our study can refute this conclusion, we think that it would be highly beneficial to further test </w:t>
      </w:r>
      <w:r w:rsidR="002E3D8F" w:rsidRPr="003A14FE">
        <w:rPr>
          <w:rFonts w:ascii="Times New Roman" w:hAnsi="Times New Roman" w:cs="Times New Roman"/>
          <w:lang w:val="en-GB"/>
        </w:rPr>
        <w:t>the</w:t>
      </w:r>
      <w:r w:rsidRPr="003A14FE">
        <w:rPr>
          <w:rFonts w:ascii="Times New Roman" w:hAnsi="Times New Roman" w:cs="Times New Roman"/>
          <w:lang w:val="en-GB"/>
        </w:rPr>
        <w:t>se</w:t>
      </w:r>
      <w:r w:rsidR="002E3D8F" w:rsidRPr="003A14FE">
        <w:rPr>
          <w:rFonts w:ascii="Times New Roman" w:hAnsi="Times New Roman" w:cs="Times New Roman"/>
          <w:lang w:val="en-GB"/>
        </w:rPr>
        <w:t xml:space="preserve"> existing </w:t>
      </w:r>
      <w:r w:rsidR="00606251" w:rsidRPr="003A14FE">
        <w:rPr>
          <w:rFonts w:ascii="Times New Roman" w:hAnsi="Times New Roman" w:cs="Times New Roman"/>
          <w:lang w:val="en-GB"/>
        </w:rPr>
        <w:t>conclusions</w:t>
      </w:r>
      <w:r w:rsidR="004C0C0A" w:rsidRPr="003A14FE">
        <w:rPr>
          <w:rFonts w:ascii="Times New Roman" w:hAnsi="Times New Roman" w:cs="Times New Roman"/>
          <w:lang w:val="en-GB"/>
        </w:rPr>
        <w:t xml:space="preserve">. Critical thinking is not only associated with the capacity to evaluate information in an independent way but also with the capacity to deepen the knowledge of basic concepts, which is something that students </w:t>
      </w:r>
      <w:r w:rsidRPr="003A14FE">
        <w:rPr>
          <w:rFonts w:ascii="Times New Roman" w:hAnsi="Times New Roman" w:cs="Times New Roman"/>
          <w:lang w:val="en-GB"/>
        </w:rPr>
        <w:t>could</w:t>
      </w:r>
      <w:r w:rsidR="004C0C0A" w:rsidRPr="003A14FE">
        <w:rPr>
          <w:rFonts w:ascii="Times New Roman" w:hAnsi="Times New Roman" w:cs="Times New Roman"/>
          <w:lang w:val="en-GB"/>
        </w:rPr>
        <w:t xml:space="preserve"> still learn</w:t>
      </w:r>
      <w:r w:rsidR="00146376" w:rsidRPr="003A14FE">
        <w:rPr>
          <w:rFonts w:ascii="Times New Roman" w:hAnsi="Times New Roman" w:cs="Times New Roman"/>
          <w:lang w:val="en-GB"/>
        </w:rPr>
        <w:t xml:space="preserve"> better</w:t>
      </w:r>
      <w:r w:rsidR="004C0C0A" w:rsidRPr="003A14FE">
        <w:rPr>
          <w:rFonts w:ascii="Times New Roman" w:hAnsi="Times New Roman" w:cs="Times New Roman"/>
          <w:lang w:val="en-GB"/>
        </w:rPr>
        <w:t xml:space="preserve"> from a more traditional format based on the cen</w:t>
      </w:r>
      <w:r w:rsidR="002E3D8F" w:rsidRPr="003A14FE">
        <w:rPr>
          <w:rFonts w:ascii="Times New Roman" w:hAnsi="Times New Roman" w:cs="Times New Roman"/>
          <w:lang w:val="en-GB"/>
        </w:rPr>
        <w:t>trality of the teacher.</w:t>
      </w:r>
    </w:p>
    <w:p w14:paraId="0D41668B" w14:textId="189A2E9D" w:rsidR="004C0C0A" w:rsidRPr="003A14FE" w:rsidRDefault="004C0C0A" w:rsidP="004C0C0A">
      <w:pPr>
        <w:autoSpaceDE w:val="0"/>
        <w:autoSpaceDN w:val="0"/>
        <w:adjustRightInd w:val="0"/>
        <w:spacing w:after="0" w:line="360" w:lineRule="auto"/>
        <w:ind w:firstLine="709"/>
        <w:jc w:val="both"/>
        <w:rPr>
          <w:rFonts w:ascii="Times New Roman" w:hAnsi="Times New Roman" w:cs="Times New Roman"/>
          <w:lang w:val="en-GB"/>
        </w:rPr>
      </w:pPr>
      <w:r w:rsidRPr="003A14FE">
        <w:rPr>
          <w:rFonts w:ascii="Times New Roman" w:hAnsi="Times New Roman" w:cs="Times New Roman"/>
          <w:lang w:val="en-GB"/>
        </w:rPr>
        <w:t>Without forgetting the exploratory nature of our study, we suspect that the type of teaching format might not be the main factor that improves or worsens students’ soft skills. The teacher’s talent and competencies can be equally important to stimulate such skills. The initial pattern that we observe in our data is that</w:t>
      </w:r>
      <w:r w:rsidR="00606251" w:rsidRPr="003A14FE">
        <w:rPr>
          <w:rFonts w:ascii="Times New Roman" w:hAnsi="Times New Roman" w:cs="Times New Roman"/>
          <w:lang w:val="en-GB"/>
        </w:rPr>
        <w:t xml:space="preserve"> </w:t>
      </w:r>
      <w:r w:rsidRPr="003A14FE">
        <w:rPr>
          <w:rFonts w:ascii="Times New Roman" w:hAnsi="Times New Roman" w:cs="Times New Roman"/>
          <w:lang w:val="en-GB"/>
        </w:rPr>
        <w:t>the FC can be more beneficial</w:t>
      </w:r>
      <w:r w:rsidR="003B52FF" w:rsidRPr="003A14FE">
        <w:rPr>
          <w:rFonts w:ascii="Times New Roman" w:hAnsi="Times New Roman" w:cs="Times New Roman"/>
          <w:lang w:val="en-GB"/>
        </w:rPr>
        <w:t xml:space="preserve"> to improve skills that require</w:t>
      </w:r>
      <w:r w:rsidRPr="003A14FE">
        <w:rPr>
          <w:rFonts w:ascii="Times New Roman" w:hAnsi="Times New Roman" w:cs="Times New Roman"/>
          <w:lang w:val="en-GB"/>
        </w:rPr>
        <w:t xml:space="preserve"> action and social and inter-personal skills, such as self-concept, personal </w:t>
      </w:r>
      <w:proofErr w:type="gramStart"/>
      <w:r w:rsidRPr="003A14FE">
        <w:rPr>
          <w:rFonts w:ascii="Times New Roman" w:hAnsi="Times New Roman" w:cs="Times New Roman"/>
          <w:lang w:val="en-GB"/>
        </w:rPr>
        <w:t>efficiency</w:t>
      </w:r>
      <w:proofErr w:type="gramEnd"/>
      <w:r w:rsidRPr="003A14FE">
        <w:rPr>
          <w:rFonts w:ascii="Times New Roman" w:hAnsi="Times New Roman" w:cs="Times New Roman"/>
          <w:lang w:val="en-GB"/>
        </w:rPr>
        <w:t xml:space="preserve"> and teamwork. Skills that are more directly related with the capacity to grasp concepts and deepen their knowledge, such as critical thinking and perception of learning, can be more effectively improved by more traditional formats. If this hypothesis can be validated, it could lead to the interesting conclusion that active learning techniques can be beneficial for academic subjects that are more related with problem-solving and action, such as the analysis and implementation of public </w:t>
      </w:r>
      <w:r w:rsidR="002E3D8F" w:rsidRPr="003A14FE">
        <w:rPr>
          <w:rFonts w:ascii="Times New Roman" w:hAnsi="Times New Roman" w:cs="Times New Roman"/>
          <w:lang w:val="en-GB"/>
        </w:rPr>
        <w:t>policies</w:t>
      </w:r>
      <w:r w:rsidRPr="003A14FE">
        <w:rPr>
          <w:rFonts w:ascii="Times New Roman" w:hAnsi="Times New Roman" w:cs="Times New Roman"/>
          <w:lang w:val="en-GB"/>
        </w:rPr>
        <w:t xml:space="preserve">, while traditional formats can be better equipped for more theoretical subjects, such as </w:t>
      </w:r>
      <w:r w:rsidR="002F5DA6">
        <w:rPr>
          <w:rFonts w:ascii="Times New Roman" w:hAnsi="Times New Roman" w:cs="Times New Roman"/>
          <w:lang w:val="en-GB"/>
        </w:rPr>
        <w:t>International</w:t>
      </w:r>
      <w:r w:rsidRPr="003A14FE">
        <w:rPr>
          <w:rFonts w:ascii="Times New Roman" w:hAnsi="Times New Roman" w:cs="Times New Roman"/>
          <w:lang w:val="en-GB"/>
        </w:rPr>
        <w:t xml:space="preserve"> </w:t>
      </w:r>
      <w:r w:rsidR="002F5DA6">
        <w:rPr>
          <w:rFonts w:ascii="Times New Roman" w:hAnsi="Times New Roman" w:cs="Times New Roman"/>
          <w:lang w:val="en-GB"/>
        </w:rPr>
        <w:t>Relations Theory</w:t>
      </w:r>
      <w:r w:rsidRPr="003A14FE">
        <w:rPr>
          <w:rFonts w:ascii="Times New Roman" w:hAnsi="Times New Roman" w:cs="Times New Roman"/>
          <w:lang w:val="en-GB"/>
        </w:rPr>
        <w:t xml:space="preserve"> or </w:t>
      </w:r>
      <w:r w:rsidR="002F5DA6">
        <w:rPr>
          <w:rFonts w:ascii="Times New Roman" w:hAnsi="Times New Roman" w:cs="Times New Roman"/>
          <w:lang w:val="en-GB"/>
        </w:rPr>
        <w:t>H</w:t>
      </w:r>
      <w:r w:rsidRPr="003A14FE">
        <w:rPr>
          <w:rFonts w:ascii="Times New Roman" w:hAnsi="Times New Roman" w:cs="Times New Roman"/>
          <w:lang w:val="en-GB"/>
        </w:rPr>
        <w:t>istory</w:t>
      </w:r>
      <w:r w:rsidR="002F5DA6">
        <w:rPr>
          <w:rFonts w:ascii="Times New Roman" w:hAnsi="Times New Roman" w:cs="Times New Roman"/>
          <w:lang w:val="en-GB"/>
        </w:rPr>
        <w:t xml:space="preserve"> of International Relations</w:t>
      </w:r>
      <w:r w:rsidRPr="003A14FE">
        <w:rPr>
          <w:rFonts w:ascii="Times New Roman" w:hAnsi="Times New Roman" w:cs="Times New Roman"/>
          <w:lang w:val="en-GB"/>
        </w:rPr>
        <w:t>.</w:t>
      </w:r>
    </w:p>
    <w:p w14:paraId="5CE086EB" w14:textId="30708AA0" w:rsidR="009775B2" w:rsidRPr="003A14FE" w:rsidRDefault="00957FC6" w:rsidP="00043A2C">
      <w:pPr>
        <w:spacing w:before="240" w:line="360" w:lineRule="auto"/>
        <w:ind w:right="170"/>
        <w:jc w:val="both"/>
        <w:rPr>
          <w:rFonts w:ascii="Times New Roman" w:eastAsiaTheme="majorEastAsia" w:hAnsi="Times New Roman" w:cs="Times New Roman"/>
          <w:b/>
          <w:lang w:val="en-GB"/>
        </w:rPr>
      </w:pPr>
      <w:r w:rsidRPr="003A14FE">
        <w:rPr>
          <w:rFonts w:ascii="Times New Roman" w:eastAsiaTheme="majorEastAsia" w:hAnsi="Times New Roman" w:cs="Times New Roman"/>
          <w:b/>
          <w:lang w:val="en-GB"/>
        </w:rPr>
        <w:t>CONCLUSIONS, LIMITATIONS AND FUTURE RESEARCH</w:t>
      </w:r>
    </w:p>
    <w:p w14:paraId="18928E87" w14:textId="771BAF7E" w:rsidR="00017913" w:rsidRPr="003A14FE" w:rsidRDefault="00017913" w:rsidP="00043A2C">
      <w:pPr>
        <w:spacing w:before="240" w:line="360" w:lineRule="auto"/>
        <w:ind w:right="170" w:firstLine="709"/>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ab/>
      </w:r>
      <w:r w:rsidR="00705925" w:rsidRPr="003A14FE">
        <w:rPr>
          <w:rFonts w:ascii="Times New Roman" w:eastAsiaTheme="majorEastAsia" w:hAnsi="Times New Roman" w:cs="Times New Roman"/>
          <w:lang w:val="en-GB"/>
        </w:rPr>
        <w:t>The influence of the FC on students’ achievement, attendance and soft skills have so</w:t>
      </w:r>
      <w:r w:rsidR="002E3D8F" w:rsidRPr="003A14FE">
        <w:rPr>
          <w:rFonts w:ascii="Times New Roman" w:eastAsiaTheme="majorEastAsia" w:hAnsi="Times New Roman" w:cs="Times New Roman"/>
          <w:lang w:val="en-GB"/>
        </w:rPr>
        <w:t xml:space="preserve"> far</w:t>
      </w:r>
      <w:r w:rsidR="00705925" w:rsidRPr="003A14FE">
        <w:rPr>
          <w:rFonts w:ascii="Times New Roman" w:eastAsiaTheme="majorEastAsia" w:hAnsi="Times New Roman" w:cs="Times New Roman"/>
          <w:lang w:val="en-GB"/>
        </w:rPr>
        <w:t xml:space="preserve"> been studied especially in the field of Education, Natural Science, and Languages. For this reason, our study can be a relevant contribution to understand the </w:t>
      </w:r>
      <w:r w:rsidR="00E22E9D" w:rsidRPr="003A14FE">
        <w:rPr>
          <w:rFonts w:ascii="Times New Roman" w:eastAsiaTheme="majorEastAsia" w:hAnsi="Times New Roman" w:cs="Times New Roman"/>
          <w:lang w:val="en-GB"/>
        </w:rPr>
        <w:t xml:space="preserve">implications </w:t>
      </w:r>
      <w:r w:rsidR="00705925" w:rsidRPr="003A14FE">
        <w:rPr>
          <w:rFonts w:ascii="Times New Roman" w:eastAsiaTheme="majorEastAsia" w:hAnsi="Times New Roman" w:cs="Times New Roman"/>
          <w:lang w:val="en-GB"/>
        </w:rPr>
        <w:t xml:space="preserve">of </w:t>
      </w:r>
      <w:r w:rsidR="002E3D8F" w:rsidRPr="003A14FE">
        <w:rPr>
          <w:rFonts w:ascii="Times New Roman" w:eastAsiaTheme="majorEastAsia" w:hAnsi="Times New Roman" w:cs="Times New Roman"/>
          <w:lang w:val="en-GB"/>
        </w:rPr>
        <w:t>this</w:t>
      </w:r>
      <w:r w:rsidR="00705925" w:rsidRPr="003A14FE">
        <w:rPr>
          <w:rFonts w:ascii="Times New Roman" w:eastAsiaTheme="majorEastAsia" w:hAnsi="Times New Roman" w:cs="Times New Roman"/>
          <w:lang w:val="en-GB"/>
        </w:rPr>
        <w:t xml:space="preserve"> active learning technique in the field of </w:t>
      </w:r>
      <w:r w:rsidR="00237AEF">
        <w:rPr>
          <w:rFonts w:ascii="Times New Roman" w:eastAsiaTheme="majorEastAsia" w:hAnsi="Times New Roman" w:cs="Times New Roman"/>
          <w:lang w:val="en-GB"/>
        </w:rPr>
        <w:t>IR</w:t>
      </w:r>
      <w:r w:rsidR="00705925" w:rsidRPr="003A14FE">
        <w:rPr>
          <w:rFonts w:ascii="Times New Roman" w:eastAsiaTheme="majorEastAsia" w:hAnsi="Times New Roman" w:cs="Times New Roman"/>
          <w:lang w:val="en-GB"/>
        </w:rPr>
        <w:t>. The FC has been acquiring importance due to its capacity to connect students that cannot be physically present in a classroom. In times of global pandemics, such as the COVID-19, the use of</w:t>
      </w:r>
      <w:r w:rsidR="002E3D8F" w:rsidRPr="003A14FE">
        <w:rPr>
          <w:rFonts w:ascii="Times New Roman" w:eastAsiaTheme="majorEastAsia" w:hAnsi="Times New Roman" w:cs="Times New Roman"/>
          <w:lang w:val="en-GB"/>
        </w:rPr>
        <w:t xml:space="preserve"> technologies based on </w:t>
      </w:r>
      <w:r w:rsidR="00705925" w:rsidRPr="003A14FE">
        <w:rPr>
          <w:rFonts w:ascii="Times New Roman" w:eastAsiaTheme="majorEastAsia" w:hAnsi="Times New Roman" w:cs="Times New Roman"/>
          <w:lang w:val="en-GB"/>
        </w:rPr>
        <w:t xml:space="preserve">video-lectures and other interactive materials that can be consulted without the necessity to move from one physical space to the other can be greatly </w:t>
      </w:r>
      <w:r w:rsidR="00705925" w:rsidRPr="003A14FE">
        <w:rPr>
          <w:rFonts w:ascii="Times New Roman" w:eastAsiaTheme="majorEastAsia" w:hAnsi="Times New Roman" w:cs="Times New Roman"/>
          <w:lang w:val="en-GB"/>
        </w:rPr>
        <w:lastRenderedPageBreak/>
        <w:t xml:space="preserve">helpful </w:t>
      </w:r>
      <w:r w:rsidR="002C4736" w:rsidRPr="003A14FE">
        <w:rPr>
          <w:rFonts w:ascii="Times New Roman" w:eastAsiaTheme="majorEastAsia" w:hAnsi="Times New Roman" w:cs="Times New Roman"/>
          <w:lang w:val="en-GB"/>
        </w:rPr>
        <w:t>to</w:t>
      </w:r>
      <w:r w:rsidR="00705925" w:rsidRPr="003A14FE">
        <w:rPr>
          <w:rFonts w:ascii="Times New Roman" w:eastAsiaTheme="majorEastAsia" w:hAnsi="Times New Roman" w:cs="Times New Roman"/>
          <w:lang w:val="en-GB"/>
        </w:rPr>
        <w:t xml:space="preserve"> </w:t>
      </w:r>
      <w:r w:rsidR="002C4736" w:rsidRPr="003A14FE">
        <w:rPr>
          <w:rFonts w:ascii="Times New Roman" w:eastAsiaTheme="majorEastAsia" w:hAnsi="Times New Roman" w:cs="Times New Roman"/>
          <w:lang w:val="en-GB"/>
        </w:rPr>
        <w:t>facilitate</w:t>
      </w:r>
      <w:r w:rsidR="00705925" w:rsidRPr="003A14FE">
        <w:rPr>
          <w:rFonts w:ascii="Times New Roman" w:eastAsiaTheme="majorEastAsia" w:hAnsi="Times New Roman" w:cs="Times New Roman"/>
          <w:lang w:val="en-GB"/>
        </w:rPr>
        <w:t xml:space="preserve"> the diffusion of academic knowledge. The field</w:t>
      </w:r>
      <w:r w:rsidR="00237AEF">
        <w:rPr>
          <w:rFonts w:ascii="Times New Roman" w:eastAsiaTheme="majorEastAsia" w:hAnsi="Times New Roman" w:cs="Times New Roman"/>
          <w:lang w:val="en-GB"/>
        </w:rPr>
        <w:t>s of IR</w:t>
      </w:r>
      <w:r w:rsidR="00705925" w:rsidRPr="003A14FE">
        <w:rPr>
          <w:rFonts w:ascii="Times New Roman" w:eastAsiaTheme="majorEastAsia" w:hAnsi="Times New Roman" w:cs="Times New Roman"/>
          <w:lang w:val="en-GB"/>
        </w:rPr>
        <w:t xml:space="preserve"> will not be an exception to this trend. </w:t>
      </w:r>
    </w:p>
    <w:p w14:paraId="2E1E4D91" w14:textId="04174B54" w:rsidR="00705925" w:rsidRPr="003A14FE" w:rsidRDefault="00705925" w:rsidP="00621ED7">
      <w:pPr>
        <w:spacing w:line="360" w:lineRule="auto"/>
        <w:ind w:right="170" w:firstLine="709"/>
        <w:jc w:val="both"/>
        <w:rPr>
          <w:rFonts w:ascii="Times New Roman" w:eastAsiaTheme="majorEastAsia" w:hAnsi="Times New Roman" w:cs="Times New Roman"/>
          <w:lang w:val="en-GB"/>
        </w:rPr>
      </w:pPr>
      <w:r w:rsidRPr="003A14FE">
        <w:rPr>
          <w:rFonts w:ascii="Times New Roman" w:eastAsiaTheme="majorEastAsia" w:hAnsi="Times New Roman" w:cs="Times New Roman"/>
          <w:color w:val="FF0000"/>
          <w:lang w:val="en-GB"/>
        </w:rPr>
        <w:tab/>
      </w:r>
      <w:r w:rsidR="00B063C0" w:rsidRPr="003A14FE">
        <w:rPr>
          <w:rFonts w:ascii="Times New Roman" w:eastAsiaTheme="majorEastAsia" w:hAnsi="Times New Roman" w:cs="Times New Roman"/>
          <w:lang w:val="en-GB"/>
        </w:rPr>
        <w:t>W</w:t>
      </w:r>
      <w:r w:rsidRPr="003A14FE">
        <w:rPr>
          <w:rFonts w:ascii="Times New Roman" w:eastAsiaTheme="majorEastAsia" w:hAnsi="Times New Roman" w:cs="Times New Roman"/>
          <w:lang w:val="en-GB"/>
        </w:rPr>
        <w:t xml:space="preserve">e are also aware of the limitations of this study. The experiment explored the impact of the FC only </w:t>
      </w:r>
      <w:r w:rsidR="00E22E9D" w:rsidRPr="003A14FE">
        <w:rPr>
          <w:rFonts w:ascii="Times New Roman" w:eastAsiaTheme="majorEastAsia" w:hAnsi="Times New Roman" w:cs="Times New Roman"/>
          <w:lang w:val="en-GB"/>
        </w:rPr>
        <w:t>i</w:t>
      </w:r>
      <w:r w:rsidRPr="003A14FE">
        <w:rPr>
          <w:rFonts w:ascii="Times New Roman" w:eastAsiaTheme="majorEastAsia" w:hAnsi="Times New Roman" w:cs="Times New Roman"/>
          <w:lang w:val="en-GB"/>
        </w:rPr>
        <w:t xml:space="preserve">n one </w:t>
      </w:r>
      <w:r w:rsidR="001B1F25" w:rsidRPr="003A14FE">
        <w:rPr>
          <w:rFonts w:ascii="Times New Roman" w:eastAsiaTheme="majorEastAsia" w:hAnsi="Times New Roman" w:cs="Times New Roman"/>
          <w:lang w:val="en-GB"/>
        </w:rPr>
        <w:t>section</w:t>
      </w:r>
      <w:r w:rsidRPr="003A14FE">
        <w:rPr>
          <w:rFonts w:ascii="Times New Roman" w:eastAsiaTheme="majorEastAsia" w:hAnsi="Times New Roman" w:cs="Times New Roman"/>
          <w:lang w:val="en-GB"/>
        </w:rPr>
        <w:t xml:space="preserve"> of a single class throughout a single semester. In order to obtain more reliable data and test hypotheses about the impact of the FC on students’ soft skills, it is necessary to r</w:t>
      </w:r>
      <w:r w:rsidR="00B063C0" w:rsidRPr="003A14FE">
        <w:rPr>
          <w:rFonts w:ascii="Times New Roman" w:eastAsiaTheme="majorEastAsia" w:hAnsi="Times New Roman" w:cs="Times New Roman"/>
          <w:lang w:val="en-GB"/>
        </w:rPr>
        <w:t xml:space="preserve">epeat the experiment, for example, by using larger samples of participants and </w:t>
      </w:r>
      <w:r w:rsidR="002E3D8F" w:rsidRPr="003A14FE">
        <w:rPr>
          <w:rFonts w:ascii="Times New Roman" w:eastAsiaTheme="majorEastAsia" w:hAnsi="Times New Roman" w:cs="Times New Roman"/>
          <w:lang w:val="en-GB"/>
        </w:rPr>
        <w:t>different types of statistical techniques</w:t>
      </w:r>
      <w:r w:rsidR="00B063C0" w:rsidRPr="003A14FE">
        <w:rPr>
          <w:rFonts w:ascii="Times New Roman" w:eastAsiaTheme="majorEastAsia" w:hAnsi="Times New Roman" w:cs="Times New Roman"/>
          <w:lang w:val="en-GB"/>
        </w:rPr>
        <w:t xml:space="preserve">. In a previous study on the impact of the FC on students’ academic achievement and satisfaction, we relied on a “mixed method approach” based on </w:t>
      </w:r>
      <w:r w:rsidR="002E3D8F" w:rsidRPr="003A14FE">
        <w:rPr>
          <w:rFonts w:ascii="Times New Roman" w:eastAsiaTheme="majorEastAsia" w:hAnsi="Times New Roman" w:cs="Times New Roman"/>
          <w:lang w:val="en-GB"/>
        </w:rPr>
        <w:t>the</w:t>
      </w:r>
      <w:r w:rsidR="00B063C0" w:rsidRPr="003A14FE">
        <w:rPr>
          <w:rFonts w:ascii="Times New Roman" w:eastAsiaTheme="majorEastAsia" w:hAnsi="Times New Roman" w:cs="Times New Roman"/>
          <w:lang w:val="en-GB"/>
        </w:rPr>
        <w:t xml:space="preserve"> quantitative analysis of a survey and </w:t>
      </w:r>
      <w:r w:rsidR="002E3D8F" w:rsidRPr="003A14FE">
        <w:rPr>
          <w:rFonts w:ascii="Times New Roman" w:eastAsiaTheme="majorEastAsia" w:hAnsi="Times New Roman" w:cs="Times New Roman"/>
          <w:lang w:val="en-GB"/>
        </w:rPr>
        <w:t>the</w:t>
      </w:r>
      <w:r w:rsidR="00B063C0" w:rsidRPr="003A14FE">
        <w:rPr>
          <w:rFonts w:ascii="Times New Roman" w:eastAsiaTheme="majorEastAsia" w:hAnsi="Times New Roman" w:cs="Times New Roman"/>
          <w:lang w:val="en-GB"/>
        </w:rPr>
        <w:t xml:space="preserve"> qualitative analysis of</w:t>
      </w:r>
      <w:r w:rsidR="002E3D8F" w:rsidRPr="003A14FE">
        <w:rPr>
          <w:rFonts w:ascii="Times New Roman" w:eastAsiaTheme="majorEastAsia" w:hAnsi="Times New Roman" w:cs="Times New Roman"/>
          <w:lang w:val="en-GB"/>
        </w:rPr>
        <w:t xml:space="preserve"> some</w:t>
      </w:r>
      <w:r w:rsidR="00B063C0" w:rsidRPr="003A14FE">
        <w:rPr>
          <w:rFonts w:ascii="Times New Roman" w:eastAsiaTheme="majorEastAsia" w:hAnsi="Times New Roman" w:cs="Times New Roman"/>
          <w:lang w:val="en-GB"/>
        </w:rPr>
        <w:t xml:space="preserve"> focus groups with students (Betti </w:t>
      </w:r>
      <w:r w:rsidR="00621ED7" w:rsidRPr="003A14FE">
        <w:rPr>
          <w:rFonts w:ascii="Times New Roman" w:eastAsiaTheme="majorEastAsia" w:hAnsi="Times New Roman" w:cs="Times New Roman"/>
          <w:lang w:val="en-GB"/>
        </w:rPr>
        <w:t>et al.</w:t>
      </w:r>
      <w:r w:rsidR="00B063C0" w:rsidRPr="003A14FE">
        <w:rPr>
          <w:rFonts w:ascii="Times New Roman" w:eastAsiaTheme="majorEastAsia" w:hAnsi="Times New Roman" w:cs="Times New Roman"/>
          <w:lang w:val="en-GB"/>
        </w:rPr>
        <w:t xml:space="preserve"> 2020). The mixed method approach is particularly useful to obtain more reliable knowledge</w:t>
      </w:r>
      <w:r w:rsidR="002E3D8F" w:rsidRPr="003A14FE">
        <w:rPr>
          <w:rFonts w:ascii="Times New Roman" w:eastAsiaTheme="majorEastAsia" w:hAnsi="Times New Roman" w:cs="Times New Roman"/>
          <w:lang w:val="en-GB"/>
        </w:rPr>
        <w:t xml:space="preserve"> </w:t>
      </w:r>
      <w:r w:rsidR="00B063C0" w:rsidRPr="003A14FE">
        <w:rPr>
          <w:rFonts w:ascii="Times New Roman" w:eastAsiaTheme="majorEastAsia" w:hAnsi="Times New Roman" w:cs="Times New Roman"/>
          <w:lang w:val="en-GB"/>
        </w:rPr>
        <w:t>because it a</w:t>
      </w:r>
      <w:r w:rsidR="002E3D8F" w:rsidRPr="003A14FE">
        <w:rPr>
          <w:rFonts w:ascii="Times New Roman" w:eastAsiaTheme="majorEastAsia" w:hAnsi="Times New Roman" w:cs="Times New Roman"/>
          <w:lang w:val="en-GB"/>
        </w:rPr>
        <w:t>llows to involve students’ voices</w:t>
      </w:r>
      <w:r w:rsidR="00B063C0" w:rsidRPr="003A14FE">
        <w:rPr>
          <w:rFonts w:ascii="Times New Roman" w:eastAsiaTheme="majorEastAsia" w:hAnsi="Times New Roman" w:cs="Times New Roman"/>
          <w:lang w:val="en-GB"/>
        </w:rPr>
        <w:t>, who are the main actors of any learning process. Although it was not possible</w:t>
      </w:r>
      <w:r w:rsidR="002E3D8F" w:rsidRPr="003A14FE">
        <w:rPr>
          <w:rFonts w:ascii="Times New Roman" w:eastAsiaTheme="majorEastAsia" w:hAnsi="Times New Roman" w:cs="Times New Roman"/>
          <w:lang w:val="en-GB"/>
        </w:rPr>
        <w:t xml:space="preserve"> this time</w:t>
      </w:r>
      <w:r w:rsidR="00B063C0" w:rsidRPr="003A14FE">
        <w:rPr>
          <w:rFonts w:ascii="Times New Roman" w:eastAsiaTheme="majorEastAsia" w:hAnsi="Times New Roman" w:cs="Times New Roman"/>
          <w:lang w:val="en-GB"/>
        </w:rPr>
        <w:t xml:space="preserve"> to integrate our </w:t>
      </w:r>
      <w:r w:rsidR="002E3D8F" w:rsidRPr="003A14FE">
        <w:rPr>
          <w:rFonts w:ascii="Times New Roman" w:eastAsiaTheme="majorEastAsia" w:hAnsi="Times New Roman" w:cs="Times New Roman"/>
          <w:lang w:val="en-GB"/>
        </w:rPr>
        <w:t>results with focus groups</w:t>
      </w:r>
      <w:r w:rsidR="00B063C0" w:rsidRPr="003A14FE">
        <w:rPr>
          <w:rFonts w:ascii="Times New Roman" w:eastAsiaTheme="majorEastAsia" w:hAnsi="Times New Roman" w:cs="Times New Roman"/>
          <w:lang w:val="en-GB"/>
        </w:rPr>
        <w:t xml:space="preserve">, due to time and financial </w:t>
      </w:r>
      <w:r w:rsidR="002E3D8F" w:rsidRPr="003A14FE">
        <w:rPr>
          <w:rFonts w:ascii="Times New Roman" w:eastAsiaTheme="majorEastAsia" w:hAnsi="Times New Roman" w:cs="Times New Roman"/>
          <w:lang w:val="en-GB"/>
        </w:rPr>
        <w:t>limitations</w:t>
      </w:r>
      <w:r w:rsidR="00B063C0" w:rsidRPr="003A14FE">
        <w:rPr>
          <w:rFonts w:ascii="Times New Roman" w:eastAsiaTheme="majorEastAsia" w:hAnsi="Times New Roman" w:cs="Times New Roman"/>
          <w:lang w:val="en-GB"/>
        </w:rPr>
        <w:t xml:space="preserve">, it is our intention to use this mixed approach in a future study about the relation between active learning and soft skills. This paper, as well as the previous one, are part of a longitudinal research project whose main aim is to understand how to implement </w:t>
      </w:r>
      <w:r w:rsidR="002E3D8F" w:rsidRPr="003A14FE">
        <w:rPr>
          <w:rFonts w:ascii="Times New Roman" w:eastAsiaTheme="majorEastAsia" w:hAnsi="Times New Roman" w:cs="Times New Roman"/>
          <w:lang w:val="en-GB"/>
        </w:rPr>
        <w:t>the</w:t>
      </w:r>
      <w:r w:rsidR="00B063C0" w:rsidRPr="003A14FE">
        <w:rPr>
          <w:rFonts w:ascii="Times New Roman" w:eastAsiaTheme="majorEastAsia" w:hAnsi="Times New Roman" w:cs="Times New Roman"/>
          <w:lang w:val="en-GB"/>
        </w:rPr>
        <w:t xml:space="preserve"> FC in </w:t>
      </w:r>
      <w:r w:rsidR="00237AEF">
        <w:rPr>
          <w:rFonts w:ascii="Times New Roman" w:eastAsiaTheme="majorEastAsia" w:hAnsi="Times New Roman" w:cs="Times New Roman"/>
          <w:lang w:val="en-GB"/>
        </w:rPr>
        <w:t>IR</w:t>
      </w:r>
      <w:r w:rsidR="00B063C0" w:rsidRPr="003A14FE">
        <w:rPr>
          <w:rFonts w:ascii="Times New Roman" w:eastAsiaTheme="majorEastAsia" w:hAnsi="Times New Roman" w:cs="Times New Roman"/>
          <w:lang w:val="en-GB"/>
        </w:rPr>
        <w:t xml:space="preserve"> in the most </w:t>
      </w:r>
      <w:r w:rsidR="00E22E9D" w:rsidRPr="003A14FE">
        <w:rPr>
          <w:rFonts w:ascii="Times New Roman" w:eastAsiaTheme="majorEastAsia" w:hAnsi="Times New Roman" w:cs="Times New Roman"/>
          <w:lang w:val="en-GB"/>
        </w:rPr>
        <w:t>effective</w:t>
      </w:r>
      <w:r w:rsidR="00B063C0" w:rsidRPr="003A14FE">
        <w:rPr>
          <w:rFonts w:ascii="Times New Roman" w:eastAsiaTheme="majorEastAsia" w:hAnsi="Times New Roman" w:cs="Times New Roman"/>
          <w:lang w:val="en-GB"/>
        </w:rPr>
        <w:t xml:space="preserve"> way.</w:t>
      </w:r>
    </w:p>
    <w:p w14:paraId="0EC33030" w14:textId="00DA1FF8" w:rsidR="006918BA" w:rsidRPr="003A14FE" w:rsidRDefault="00B063C0" w:rsidP="00621ED7">
      <w:pPr>
        <w:spacing w:line="360" w:lineRule="auto"/>
        <w:ind w:right="170" w:firstLine="709"/>
        <w:jc w:val="both"/>
        <w:rPr>
          <w:rFonts w:ascii="Times New Roman" w:eastAsiaTheme="majorEastAsia" w:hAnsi="Times New Roman" w:cs="Times New Roman"/>
          <w:lang w:val="en-GB"/>
        </w:rPr>
      </w:pPr>
      <w:r w:rsidRPr="003A14FE">
        <w:rPr>
          <w:rFonts w:ascii="Times New Roman" w:eastAsiaTheme="majorEastAsia" w:hAnsi="Times New Roman" w:cs="Times New Roman"/>
          <w:lang w:val="en-GB"/>
        </w:rPr>
        <w:tab/>
        <w:t xml:space="preserve">Nevertheless, as an exploratory study, we believe that our </w:t>
      </w:r>
      <w:r w:rsidR="001C2AAA" w:rsidRPr="003A14FE">
        <w:rPr>
          <w:rFonts w:ascii="Times New Roman" w:eastAsiaTheme="majorEastAsia" w:hAnsi="Times New Roman" w:cs="Times New Roman"/>
          <w:lang w:val="en-GB"/>
        </w:rPr>
        <w:t>experiment</w:t>
      </w:r>
      <w:r w:rsidRPr="003A14FE">
        <w:rPr>
          <w:rFonts w:ascii="Times New Roman" w:eastAsiaTheme="majorEastAsia" w:hAnsi="Times New Roman" w:cs="Times New Roman"/>
          <w:lang w:val="en-GB"/>
        </w:rPr>
        <w:t xml:space="preserve"> can provide a useful starting point to deepen the existing knowledge about active learning and teaching in </w:t>
      </w:r>
      <w:r w:rsidR="00237AEF">
        <w:rPr>
          <w:rFonts w:ascii="Times New Roman" w:eastAsiaTheme="majorEastAsia" w:hAnsi="Times New Roman" w:cs="Times New Roman"/>
          <w:lang w:val="en-GB"/>
        </w:rPr>
        <w:t>IR</w:t>
      </w:r>
      <w:r w:rsidRPr="003A14FE">
        <w:rPr>
          <w:rFonts w:ascii="Times New Roman" w:eastAsiaTheme="majorEastAsia" w:hAnsi="Times New Roman" w:cs="Times New Roman"/>
          <w:lang w:val="en-GB"/>
        </w:rPr>
        <w:t xml:space="preserve">. Future studies should be directed to validating several hypotheses about what students’ soft or hard skills can be improved by active learning techniques. </w:t>
      </w:r>
      <w:r w:rsidR="00E22E9D" w:rsidRPr="003A14FE">
        <w:rPr>
          <w:rFonts w:ascii="Times New Roman" w:eastAsiaTheme="majorEastAsia" w:hAnsi="Times New Roman" w:cs="Times New Roman"/>
          <w:lang w:val="en-GB"/>
        </w:rPr>
        <w:t>T</w:t>
      </w:r>
      <w:r w:rsidRPr="003A14FE">
        <w:rPr>
          <w:rFonts w:ascii="Times New Roman" w:eastAsiaTheme="majorEastAsia" w:hAnsi="Times New Roman" w:cs="Times New Roman"/>
          <w:lang w:val="en-GB"/>
        </w:rPr>
        <w:t>he debate is still considerably open about whether a</w:t>
      </w:r>
      <w:r w:rsidR="001C2AAA" w:rsidRPr="003A14FE">
        <w:rPr>
          <w:rFonts w:ascii="Times New Roman" w:eastAsiaTheme="majorEastAsia" w:hAnsi="Times New Roman" w:cs="Times New Roman"/>
          <w:lang w:val="en-GB"/>
        </w:rPr>
        <w:t>n</w:t>
      </w:r>
      <w:r w:rsidRPr="003A14FE">
        <w:rPr>
          <w:rFonts w:ascii="Times New Roman" w:eastAsiaTheme="majorEastAsia" w:hAnsi="Times New Roman" w:cs="Times New Roman"/>
          <w:lang w:val="en-GB"/>
        </w:rPr>
        <w:t xml:space="preserve"> FC, or other techniques, can </w:t>
      </w:r>
      <w:r w:rsidR="002C4736" w:rsidRPr="003A14FE">
        <w:rPr>
          <w:rFonts w:ascii="Times New Roman" w:eastAsiaTheme="majorEastAsia" w:hAnsi="Times New Roman" w:cs="Times New Roman"/>
          <w:lang w:val="en-GB"/>
        </w:rPr>
        <w:t>favo</w:t>
      </w:r>
      <w:r w:rsidR="003A14FE">
        <w:rPr>
          <w:rFonts w:ascii="Times New Roman" w:eastAsiaTheme="majorEastAsia" w:hAnsi="Times New Roman" w:cs="Times New Roman"/>
          <w:lang w:val="en-GB"/>
        </w:rPr>
        <w:t>u</w:t>
      </w:r>
      <w:r w:rsidR="002C4736" w:rsidRPr="003A14FE">
        <w:rPr>
          <w:rFonts w:ascii="Times New Roman" w:eastAsiaTheme="majorEastAsia" w:hAnsi="Times New Roman" w:cs="Times New Roman"/>
          <w:lang w:val="en-GB"/>
        </w:rPr>
        <w:t>r</w:t>
      </w:r>
      <w:r w:rsidRPr="003A14FE">
        <w:rPr>
          <w:rFonts w:ascii="Times New Roman" w:eastAsiaTheme="majorEastAsia" w:hAnsi="Times New Roman" w:cs="Times New Roman"/>
          <w:lang w:val="en-GB"/>
        </w:rPr>
        <w:t xml:space="preserve"> or hinder critical skills, such as teamwork, critical </w:t>
      </w:r>
      <w:r w:rsidR="006C61C3" w:rsidRPr="003A14FE">
        <w:rPr>
          <w:rFonts w:ascii="Times New Roman" w:eastAsiaTheme="majorEastAsia" w:hAnsi="Times New Roman" w:cs="Times New Roman"/>
          <w:lang w:val="en-GB"/>
        </w:rPr>
        <w:t>thinking,</w:t>
      </w:r>
      <w:r w:rsidRPr="003A14FE">
        <w:rPr>
          <w:rFonts w:ascii="Times New Roman" w:eastAsiaTheme="majorEastAsia" w:hAnsi="Times New Roman" w:cs="Times New Roman"/>
          <w:lang w:val="en-GB"/>
        </w:rPr>
        <w:t xml:space="preserve"> or perception of learning. </w:t>
      </w:r>
      <w:r w:rsidR="006C61C3">
        <w:rPr>
          <w:rFonts w:ascii="Times New Roman" w:eastAsiaTheme="majorEastAsia" w:hAnsi="Times New Roman" w:cs="Times New Roman"/>
          <w:lang w:val="en-GB"/>
        </w:rPr>
        <w:t>Since it is still a partially unexplored field</w:t>
      </w:r>
      <w:r w:rsidRPr="003A14FE">
        <w:rPr>
          <w:rFonts w:ascii="Times New Roman" w:eastAsiaTheme="majorEastAsia" w:hAnsi="Times New Roman" w:cs="Times New Roman"/>
          <w:lang w:val="en-GB"/>
        </w:rPr>
        <w:t>,</w:t>
      </w:r>
      <w:r w:rsidR="006C61C3">
        <w:rPr>
          <w:rFonts w:ascii="Times New Roman" w:eastAsiaTheme="majorEastAsia" w:hAnsi="Times New Roman" w:cs="Times New Roman"/>
          <w:lang w:val="en-GB"/>
        </w:rPr>
        <w:t xml:space="preserve"> the available</w:t>
      </w:r>
      <w:r w:rsidRPr="003A14FE">
        <w:rPr>
          <w:rFonts w:ascii="Times New Roman" w:eastAsiaTheme="majorEastAsia" w:hAnsi="Times New Roman" w:cs="Times New Roman"/>
          <w:lang w:val="en-GB"/>
        </w:rPr>
        <w:t xml:space="preserve"> studies lead to different and often competing conclusions, which requires more experiment and analysis. </w:t>
      </w:r>
    </w:p>
    <w:p w14:paraId="1A99F965" w14:textId="77777777" w:rsidR="003257DA" w:rsidRPr="003A14FE" w:rsidRDefault="003257DA" w:rsidP="00AB55EF">
      <w:pPr>
        <w:spacing w:line="360" w:lineRule="auto"/>
        <w:ind w:right="170"/>
        <w:jc w:val="both"/>
        <w:rPr>
          <w:rFonts w:ascii="Times New Roman" w:eastAsiaTheme="majorEastAsia" w:hAnsi="Times New Roman" w:cs="Times New Roman"/>
          <w:lang w:val="en-GB"/>
        </w:rPr>
      </w:pPr>
    </w:p>
    <w:p w14:paraId="1CA64EF0" w14:textId="0B45429C" w:rsidR="003257DA" w:rsidRPr="003A14FE" w:rsidRDefault="003257DA" w:rsidP="003257DA">
      <w:pPr>
        <w:spacing w:after="0" w:line="240" w:lineRule="auto"/>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b/>
          <w:bCs/>
          <w:lang w:val="en-GB"/>
        </w:rPr>
        <w:t>References:</w:t>
      </w:r>
      <w:r w:rsidRPr="003A14FE">
        <w:rPr>
          <w:rFonts w:ascii="Times New Roman" w:eastAsia="Times New Roman" w:hAnsi="Times New Roman" w:cs="Times New Roman"/>
          <w:lang w:val="en-GB"/>
        </w:rPr>
        <w:t> </w:t>
      </w:r>
    </w:p>
    <w:p w14:paraId="7B190DD8" w14:textId="77777777" w:rsidR="008324E4" w:rsidRPr="003A14FE" w:rsidRDefault="008324E4" w:rsidP="003257DA">
      <w:pPr>
        <w:spacing w:after="0" w:line="240" w:lineRule="auto"/>
        <w:jc w:val="both"/>
        <w:textAlignment w:val="baseline"/>
        <w:rPr>
          <w:rFonts w:ascii="Segoe UI" w:eastAsia="Times New Roman" w:hAnsi="Segoe UI" w:cs="Segoe UI"/>
          <w:lang w:val="en-GB"/>
        </w:rPr>
      </w:pPr>
    </w:p>
    <w:p w14:paraId="332F1532" w14:textId="44819602"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roofErr w:type="spellStart"/>
      <w:r w:rsidRPr="003A14FE">
        <w:rPr>
          <w:rFonts w:ascii="Times New Roman" w:eastAsia="Times New Roman" w:hAnsi="Times New Roman" w:cs="Times New Roman"/>
          <w:lang w:val="en-GB"/>
        </w:rPr>
        <w:t>Abeysekera</w:t>
      </w:r>
      <w:proofErr w:type="spellEnd"/>
      <w:r w:rsidRPr="003A14FE">
        <w:rPr>
          <w:rFonts w:ascii="Times New Roman" w:eastAsia="Times New Roman" w:hAnsi="Times New Roman" w:cs="Times New Roman"/>
          <w:lang w:val="en-GB"/>
        </w:rPr>
        <w:t xml:space="preserve">, </w:t>
      </w:r>
      <w:proofErr w:type="spellStart"/>
      <w:r w:rsidRPr="003A14FE">
        <w:rPr>
          <w:rFonts w:ascii="Times New Roman" w:eastAsia="Times New Roman" w:hAnsi="Times New Roman" w:cs="Times New Roman"/>
          <w:lang w:val="en-GB"/>
        </w:rPr>
        <w:t>L</w:t>
      </w:r>
      <w:r w:rsidR="003728C4">
        <w:rPr>
          <w:rFonts w:ascii="Times New Roman" w:eastAsia="Times New Roman" w:hAnsi="Times New Roman" w:cs="Times New Roman"/>
          <w:lang w:val="en-GB"/>
        </w:rPr>
        <w:t>akma</w:t>
      </w:r>
      <w:r w:rsidR="00765553">
        <w:rPr>
          <w:rFonts w:ascii="Times New Roman" w:eastAsia="Times New Roman" w:hAnsi="Times New Roman" w:cs="Times New Roman"/>
          <w:lang w:val="en-GB"/>
        </w:rPr>
        <w:t>l</w:t>
      </w:r>
      <w:proofErr w:type="spellEnd"/>
      <w:r w:rsidR="000F76C5">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and P</w:t>
      </w:r>
      <w:r w:rsidR="00765553">
        <w:rPr>
          <w:rFonts w:ascii="Times New Roman" w:eastAsia="Times New Roman" w:hAnsi="Times New Roman" w:cs="Times New Roman"/>
          <w:lang w:val="en-GB"/>
        </w:rPr>
        <w:t>hillip</w:t>
      </w:r>
      <w:r w:rsidRPr="003A14FE">
        <w:rPr>
          <w:rFonts w:ascii="Times New Roman" w:eastAsia="Times New Roman" w:hAnsi="Times New Roman" w:cs="Times New Roman"/>
          <w:lang w:val="en-GB"/>
        </w:rPr>
        <w:t xml:space="preserve"> Dawson</w:t>
      </w:r>
      <w:r w:rsidR="00765553">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2015. </w:t>
      </w:r>
      <w:r w:rsidR="00B13E5D">
        <w:rPr>
          <w:rFonts w:ascii="Times New Roman" w:eastAsia="Times New Roman" w:hAnsi="Times New Roman" w:cs="Times New Roman"/>
          <w:lang w:val="en-GB"/>
        </w:rPr>
        <w:t>“</w:t>
      </w:r>
      <w:r w:rsidRPr="003A14FE">
        <w:rPr>
          <w:rFonts w:ascii="Times New Roman" w:eastAsia="Times New Roman" w:hAnsi="Times New Roman" w:cs="Times New Roman"/>
          <w:lang w:val="en-GB"/>
        </w:rPr>
        <w:t>Motivation and Cognitive Load in the Flipped Classroom: Definition, Rationale, and a Call for Research.</w:t>
      </w:r>
      <w:r w:rsidR="00B13E5D">
        <w:rPr>
          <w:rFonts w:ascii="Times New Roman" w:eastAsia="Times New Roman" w:hAnsi="Times New Roman" w:cs="Times New Roman"/>
          <w:lang w:val="en-GB"/>
        </w:rPr>
        <w:t>”</w:t>
      </w:r>
      <w:r w:rsidR="005D75A3" w:rsidRPr="003A14FE">
        <w:rPr>
          <w:rFonts w:ascii="Times New Roman" w:eastAsia="Times New Roman" w:hAnsi="Times New Roman" w:cs="Times New Roman"/>
          <w:lang w:val="en-GB"/>
        </w:rPr>
        <w:t xml:space="preserve"> </w:t>
      </w:r>
      <w:r w:rsidRPr="00B13E5D">
        <w:rPr>
          <w:rFonts w:ascii="Times New Roman" w:eastAsia="Times New Roman" w:hAnsi="Times New Roman" w:cs="Times New Roman"/>
          <w:lang w:val="en-GB"/>
        </w:rPr>
        <w:t>Higher Education Research and Development</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34(1): 1-14. </w:t>
      </w:r>
    </w:p>
    <w:p w14:paraId="44C02D11"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304CE7FF" w14:textId="6BFB5847" w:rsidR="003257DA" w:rsidRPr="003A14FE" w:rsidRDefault="003257DA" w:rsidP="00436C7D">
      <w:pPr>
        <w:spacing w:after="0" w:line="240" w:lineRule="auto"/>
        <w:ind w:left="284"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color w:val="000000"/>
          <w:lang w:val="en-GB"/>
        </w:rPr>
        <w:t xml:space="preserve">Ahmad, </w:t>
      </w:r>
      <w:proofErr w:type="spellStart"/>
      <w:r w:rsidRPr="003A14FE">
        <w:rPr>
          <w:rFonts w:ascii="Times New Roman" w:eastAsia="Times New Roman" w:hAnsi="Times New Roman" w:cs="Times New Roman"/>
          <w:color w:val="000000"/>
          <w:lang w:val="en-GB"/>
        </w:rPr>
        <w:t>S</w:t>
      </w:r>
      <w:r w:rsidR="0043149B">
        <w:rPr>
          <w:rFonts w:ascii="Times New Roman" w:eastAsia="Times New Roman" w:hAnsi="Times New Roman" w:cs="Times New Roman"/>
          <w:color w:val="000000"/>
          <w:lang w:val="en-GB"/>
        </w:rPr>
        <w:t>amah</w:t>
      </w:r>
      <w:proofErr w:type="spellEnd"/>
      <w:r w:rsidR="0043149B">
        <w:rPr>
          <w:rFonts w:ascii="Times New Roman" w:eastAsia="Times New Roman" w:hAnsi="Times New Roman" w:cs="Times New Roman"/>
          <w:color w:val="000000"/>
          <w:lang w:val="en-GB"/>
        </w:rPr>
        <w:t xml:space="preserve"> Z.</w:t>
      </w:r>
      <w:r w:rsidRPr="003A14FE">
        <w:rPr>
          <w:rFonts w:ascii="Times New Roman" w:eastAsia="Times New Roman" w:hAnsi="Times New Roman" w:cs="Times New Roman"/>
          <w:color w:val="000000"/>
          <w:lang w:val="en-GB"/>
        </w:rPr>
        <w:t xml:space="preserve"> 2016. </w:t>
      </w:r>
      <w:r w:rsidR="00D51EA8">
        <w:rPr>
          <w:rFonts w:ascii="Times New Roman" w:eastAsia="Times New Roman" w:hAnsi="Times New Roman" w:cs="Times New Roman"/>
          <w:color w:val="000000"/>
          <w:lang w:val="en-GB"/>
        </w:rPr>
        <w:t>“</w:t>
      </w:r>
      <w:r w:rsidRPr="003A14FE">
        <w:rPr>
          <w:rFonts w:ascii="Times New Roman" w:eastAsia="Times New Roman" w:hAnsi="Times New Roman" w:cs="Times New Roman"/>
          <w:color w:val="000000"/>
          <w:lang w:val="en-GB"/>
        </w:rPr>
        <w:t>The Flipped Classroom Model to Develop Egyptian EFL Students’ Listening Comprehension.</w:t>
      </w:r>
      <w:r w:rsidR="00D51EA8">
        <w:rPr>
          <w:rFonts w:ascii="Times New Roman" w:eastAsia="Times New Roman" w:hAnsi="Times New Roman" w:cs="Times New Roman"/>
          <w:color w:val="000000"/>
          <w:lang w:val="en-GB"/>
        </w:rPr>
        <w:t>”</w:t>
      </w:r>
      <w:r w:rsidRPr="003A14FE">
        <w:rPr>
          <w:rFonts w:ascii="Times New Roman" w:eastAsia="Times New Roman" w:hAnsi="Times New Roman" w:cs="Times New Roman"/>
          <w:color w:val="000000"/>
          <w:lang w:val="en-GB"/>
        </w:rPr>
        <w:t> </w:t>
      </w:r>
      <w:r w:rsidRPr="00D51EA8">
        <w:rPr>
          <w:rFonts w:ascii="Times New Roman" w:eastAsia="Times New Roman" w:hAnsi="Times New Roman" w:cs="Times New Roman"/>
          <w:color w:val="000000"/>
          <w:lang w:val="en-GB"/>
        </w:rPr>
        <w:t>English Language Teaching</w:t>
      </w:r>
      <w:r w:rsidRPr="003A14FE">
        <w:rPr>
          <w:rFonts w:ascii="Times New Roman" w:eastAsia="Times New Roman" w:hAnsi="Times New Roman" w:cs="Times New Roman"/>
          <w:i/>
          <w:iCs/>
          <w:color w:val="000000"/>
          <w:lang w:val="en-GB"/>
        </w:rPr>
        <w:t> </w:t>
      </w:r>
      <w:r w:rsidRPr="003A14FE">
        <w:rPr>
          <w:rFonts w:ascii="Times New Roman" w:eastAsia="Times New Roman" w:hAnsi="Times New Roman" w:cs="Times New Roman"/>
          <w:color w:val="000000"/>
          <w:lang w:val="en-GB"/>
        </w:rPr>
        <w:t>9(9): 166-178.</w:t>
      </w:r>
      <w:r w:rsidRPr="003A14FE">
        <w:rPr>
          <w:rFonts w:ascii="Times New Roman" w:eastAsia="Times New Roman" w:hAnsi="Times New Roman" w:cs="Times New Roman"/>
          <w:lang w:val="en-GB"/>
        </w:rPr>
        <w:t> </w:t>
      </w:r>
    </w:p>
    <w:p w14:paraId="1B8DB653" w14:textId="77777777" w:rsidR="003257DA" w:rsidRPr="003A14FE" w:rsidRDefault="003257DA" w:rsidP="00436C7D">
      <w:pPr>
        <w:spacing w:after="0" w:line="240" w:lineRule="auto"/>
        <w:ind w:left="284" w:hanging="284"/>
        <w:jc w:val="both"/>
        <w:textAlignment w:val="baseline"/>
        <w:rPr>
          <w:rFonts w:ascii="Times New Roman" w:eastAsia="Times New Roman" w:hAnsi="Times New Roman" w:cs="Times New Roman"/>
          <w:lang w:val="en-GB"/>
        </w:rPr>
      </w:pPr>
    </w:p>
    <w:p w14:paraId="116CEA65" w14:textId="284D9CB5"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Al-Harbi, S</w:t>
      </w:r>
      <w:r w:rsidR="0081283E">
        <w:rPr>
          <w:rFonts w:ascii="Times New Roman" w:eastAsia="Times New Roman" w:hAnsi="Times New Roman" w:cs="Times New Roman"/>
          <w:lang w:val="en-GB"/>
        </w:rPr>
        <w:t>arah S.</w:t>
      </w:r>
      <w:r w:rsidR="000F76C5">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and Y</w:t>
      </w:r>
      <w:r w:rsidR="00185E0D">
        <w:rPr>
          <w:rFonts w:ascii="Times New Roman" w:eastAsia="Times New Roman" w:hAnsi="Times New Roman" w:cs="Times New Roman"/>
          <w:lang w:val="en-GB"/>
        </w:rPr>
        <w:t>ousif A.</w:t>
      </w:r>
      <w:r w:rsidRPr="003A14FE">
        <w:rPr>
          <w:rFonts w:ascii="Times New Roman" w:eastAsia="Times New Roman" w:hAnsi="Times New Roman" w:cs="Times New Roman"/>
          <w:lang w:val="en-GB"/>
        </w:rPr>
        <w:t> </w:t>
      </w:r>
      <w:proofErr w:type="spellStart"/>
      <w:r w:rsidRPr="003A14FE">
        <w:rPr>
          <w:rFonts w:ascii="Times New Roman" w:eastAsia="Times New Roman" w:hAnsi="Times New Roman" w:cs="Times New Roman"/>
          <w:lang w:val="en-GB"/>
        </w:rPr>
        <w:t>Alshumaimeri</w:t>
      </w:r>
      <w:proofErr w:type="spellEnd"/>
      <w:r w:rsidR="00EC1533">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2016</w:t>
      </w:r>
      <w:r w:rsidR="00EC1533">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w:t>
      </w:r>
      <w:r w:rsidR="00EC1533">
        <w:rPr>
          <w:rFonts w:ascii="Times New Roman" w:eastAsia="Times New Roman" w:hAnsi="Times New Roman" w:cs="Times New Roman"/>
          <w:lang w:val="en-GB"/>
        </w:rPr>
        <w:t>“</w:t>
      </w:r>
      <w:r w:rsidRPr="003A14FE">
        <w:rPr>
          <w:rFonts w:ascii="Times New Roman" w:eastAsia="Times New Roman" w:hAnsi="Times New Roman" w:cs="Times New Roman"/>
          <w:lang w:val="en-GB"/>
        </w:rPr>
        <w:t>The Flipped Classroom Impact in Grammar Class on EFL Saudi Secondary School Students’ Performances and Attitudes.</w:t>
      </w:r>
      <w:r w:rsidR="00EC1533">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EC1533">
        <w:rPr>
          <w:rFonts w:ascii="Times New Roman" w:eastAsia="Times New Roman" w:hAnsi="Times New Roman" w:cs="Times New Roman"/>
          <w:lang w:val="en-GB"/>
        </w:rPr>
        <w:t>English Language Teaching</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9(10): 60-80. </w:t>
      </w:r>
    </w:p>
    <w:p w14:paraId="26985D21"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3E397FB3" w14:textId="141DAB0B"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 xml:space="preserve">Anderson, </w:t>
      </w:r>
      <w:proofErr w:type="spellStart"/>
      <w:r w:rsidRPr="003A14FE">
        <w:rPr>
          <w:rFonts w:ascii="Times New Roman" w:eastAsia="Times New Roman" w:hAnsi="Times New Roman" w:cs="Times New Roman"/>
          <w:lang w:val="en-GB"/>
        </w:rPr>
        <w:t>L</w:t>
      </w:r>
      <w:r w:rsidR="00101489">
        <w:rPr>
          <w:rFonts w:ascii="Times New Roman" w:eastAsia="Times New Roman" w:hAnsi="Times New Roman" w:cs="Times New Roman"/>
          <w:lang w:val="en-GB"/>
        </w:rPr>
        <w:t>orin</w:t>
      </w:r>
      <w:proofErr w:type="spellEnd"/>
      <w:r w:rsidRPr="003A14FE">
        <w:rPr>
          <w:rFonts w:ascii="Times New Roman" w:eastAsia="Times New Roman" w:hAnsi="Times New Roman" w:cs="Times New Roman"/>
          <w:lang w:val="en-GB"/>
        </w:rPr>
        <w:t xml:space="preserve"> W.</w:t>
      </w:r>
      <w:r w:rsidR="0038704C">
        <w:rPr>
          <w:rFonts w:ascii="Times New Roman" w:eastAsia="Times New Roman" w:hAnsi="Times New Roman" w:cs="Times New Roman"/>
          <w:lang w:val="en-GB"/>
        </w:rPr>
        <w:t xml:space="preserve">, </w:t>
      </w:r>
      <w:r w:rsidR="009E22A9">
        <w:rPr>
          <w:rFonts w:ascii="Times New Roman" w:eastAsia="Times New Roman" w:hAnsi="Times New Roman" w:cs="Times New Roman"/>
          <w:lang w:val="en-GB"/>
        </w:rPr>
        <w:t xml:space="preserve">David Krathwohl, Peter </w:t>
      </w:r>
      <w:proofErr w:type="spellStart"/>
      <w:r w:rsidR="009E22A9">
        <w:rPr>
          <w:rFonts w:ascii="Times New Roman" w:eastAsia="Times New Roman" w:hAnsi="Times New Roman" w:cs="Times New Roman"/>
          <w:lang w:val="en-GB"/>
        </w:rPr>
        <w:t>Airasian</w:t>
      </w:r>
      <w:proofErr w:type="spellEnd"/>
      <w:r w:rsidR="009E22A9">
        <w:rPr>
          <w:rFonts w:ascii="Times New Roman" w:eastAsia="Times New Roman" w:hAnsi="Times New Roman" w:cs="Times New Roman"/>
          <w:lang w:val="en-GB"/>
        </w:rPr>
        <w:t xml:space="preserve">, </w:t>
      </w:r>
      <w:r w:rsidR="00A056C5">
        <w:rPr>
          <w:rFonts w:ascii="Times New Roman" w:eastAsia="Times New Roman" w:hAnsi="Times New Roman" w:cs="Times New Roman"/>
          <w:lang w:val="en-GB"/>
        </w:rPr>
        <w:t xml:space="preserve">Kathleen A. Cruikshank, Richard E. Mayer, Paul </w:t>
      </w:r>
      <w:proofErr w:type="spellStart"/>
      <w:r w:rsidR="00A056C5">
        <w:rPr>
          <w:rFonts w:ascii="Times New Roman" w:eastAsia="Times New Roman" w:hAnsi="Times New Roman" w:cs="Times New Roman"/>
          <w:lang w:val="en-GB"/>
        </w:rPr>
        <w:t>Pintrich</w:t>
      </w:r>
      <w:proofErr w:type="spellEnd"/>
      <w:r w:rsidR="00A056C5">
        <w:rPr>
          <w:rFonts w:ascii="Times New Roman" w:eastAsia="Times New Roman" w:hAnsi="Times New Roman" w:cs="Times New Roman"/>
          <w:lang w:val="en-GB"/>
        </w:rPr>
        <w:t xml:space="preserve">, </w:t>
      </w:r>
      <w:r w:rsidR="00DE2E44">
        <w:rPr>
          <w:rFonts w:ascii="Times New Roman" w:eastAsia="Times New Roman" w:hAnsi="Times New Roman" w:cs="Times New Roman"/>
          <w:lang w:val="en-GB"/>
        </w:rPr>
        <w:t xml:space="preserve">James </w:t>
      </w:r>
      <w:proofErr w:type="spellStart"/>
      <w:r w:rsidR="00DE2E44">
        <w:rPr>
          <w:rFonts w:ascii="Times New Roman" w:eastAsia="Times New Roman" w:hAnsi="Times New Roman" w:cs="Times New Roman"/>
          <w:lang w:val="en-GB"/>
        </w:rPr>
        <w:t>Raths</w:t>
      </w:r>
      <w:proofErr w:type="spellEnd"/>
      <w:r w:rsidR="00DE2E44">
        <w:rPr>
          <w:rFonts w:ascii="Times New Roman" w:eastAsia="Times New Roman" w:hAnsi="Times New Roman" w:cs="Times New Roman"/>
          <w:lang w:val="en-GB"/>
        </w:rPr>
        <w:t>,</w:t>
      </w:r>
      <w:r w:rsidR="000F76C5">
        <w:rPr>
          <w:rFonts w:ascii="Times New Roman" w:eastAsia="Times New Roman" w:hAnsi="Times New Roman" w:cs="Times New Roman"/>
          <w:lang w:val="en-GB"/>
        </w:rPr>
        <w:t xml:space="preserve"> and</w:t>
      </w:r>
      <w:r w:rsidR="00DE2E44">
        <w:rPr>
          <w:rFonts w:ascii="Times New Roman" w:eastAsia="Times New Roman" w:hAnsi="Times New Roman" w:cs="Times New Roman"/>
          <w:lang w:val="en-GB"/>
        </w:rPr>
        <w:t xml:space="preserve"> Merlin C. Wittrock</w:t>
      </w:r>
      <w:r w:rsidRPr="003A14FE">
        <w:rPr>
          <w:rFonts w:ascii="Times New Roman" w:eastAsia="Times New Roman" w:hAnsi="Times New Roman" w:cs="Times New Roman"/>
          <w:lang w:val="en-GB"/>
        </w:rPr>
        <w:t xml:space="preserve"> (</w:t>
      </w:r>
      <w:r w:rsidR="00DE2E44">
        <w:rPr>
          <w:rFonts w:ascii="Times New Roman" w:eastAsia="Times New Roman" w:hAnsi="Times New Roman" w:cs="Times New Roman"/>
          <w:lang w:val="en-GB"/>
        </w:rPr>
        <w:t>E</w:t>
      </w:r>
      <w:r w:rsidRPr="003A14FE">
        <w:rPr>
          <w:rFonts w:ascii="Times New Roman" w:eastAsia="Times New Roman" w:hAnsi="Times New Roman" w:cs="Times New Roman"/>
          <w:lang w:val="en-GB"/>
        </w:rPr>
        <w:t>d</w:t>
      </w:r>
      <w:r w:rsidR="00101489">
        <w:rPr>
          <w:rFonts w:ascii="Times New Roman" w:eastAsia="Times New Roman" w:hAnsi="Times New Roman" w:cs="Times New Roman"/>
          <w:lang w:val="en-GB"/>
        </w:rPr>
        <w:t>s</w:t>
      </w:r>
      <w:r w:rsidRPr="003A14FE">
        <w:rPr>
          <w:rFonts w:ascii="Times New Roman" w:eastAsia="Times New Roman" w:hAnsi="Times New Roman" w:cs="Times New Roman"/>
          <w:lang w:val="en-GB"/>
        </w:rPr>
        <w:t>.) 2001. </w:t>
      </w:r>
      <w:r w:rsidRPr="00C008C6">
        <w:rPr>
          <w:rFonts w:ascii="Times New Roman" w:eastAsia="Times New Roman" w:hAnsi="Times New Roman" w:cs="Times New Roman"/>
          <w:lang w:val="en-GB"/>
        </w:rPr>
        <w:t>A Taxonomy for Learning, Teaching, and Assessing: A Revision of Bloom’s Taxonomy of Educational Objectives</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New York: Longman. </w:t>
      </w:r>
    </w:p>
    <w:p w14:paraId="1A68E67B" w14:textId="3EE4BF28"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 </w:t>
      </w:r>
    </w:p>
    <w:p w14:paraId="73C6C647" w14:textId="0E3C5B41"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Baker, W</w:t>
      </w:r>
      <w:r w:rsidR="00232D73">
        <w:rPr>
          <w:rFonts w:ascii="Times New Roman" w:eastAsia="Times New Roman" w:hAnsi="Times New Roman" w:cs="Times New Roman"/>
          <w:lang w:val="en-GB"/>
        </w:rPr>
        <w:t>esley</w:t>
      </w:r>
      <w:r w:rsidRPr="003A14FE">
        <w:rPr>
          <w:rFonts w:ascii="Times New Roman" w:eastAsia="Times New Roman" w:hAnsi="Times New Roman" w:cs="Times New Roman"/>
          <w:lang w:val="en-GB"/>
        </w:rPr>
        <w:t xml:space="preserve"> J. 2000. </w:t>
      </w:r>
      <w:r w:rsidR="00AB2304">
        <w:rPr>
          <w:rFonts w:ascii="Times New Roman" w:eastAsia="Times New Roman" w:hAnsi="Times New Roman" w:cs="Times New Roman"/>
          <w:lang w:val="en-GB"/>
        </w:rPr>
        <w:t>“</w:t>
      </w:r>
      <w:r w:rsidRPr="003A14FE">
        <w:rPr>
          <w:rFonts w:ascii="Times New Roman" w:eastAsia="Times New Roman" w:hAnsi="Times New Roman" w:cs="Times New Roman"/>
          <w:lang w:val="en-GB"/>
        </w:rPr>
        <w:t>The Classroom Flip: Using Web</w:t>
      </w:r>
      <w:r w:rsidR="00232D73">
        <w:rPr>
          <w:rFonts w:ascii="Times New Roman" w:eastAsia="Times New Roman" w:hAnsi="Times New Roman" w:cs="Times New Roman"/>
          <w:lang w:val="en-GB"/>
        </w:rPr>
        <w:t xml:space="preserve"> C</w:t>
      </w:r>
      <w:r w:rsidRPr="003A14FE">
        <w:rPr>
          <w:rFonts w:ascii="Times New Roman" w:eastAsia="Times New Roman" w:hAnsi="Times New Roman" w:cs="Times New Roman"/>
          <w:lang w:val="en-GB"/>
        </w:rPr>
        <w:t>ourse Management Tools to become the Guide by the Side</w:t>
      </w:r>
      <w:r w:rsidR="00AB2304">
        <w:rPr>
          <w:rFonts w:ascii="Times New Roman" w:eastAsia="Times New Roman" w:hAnsi="Times New Roman" w:cs="Times New Roman"/>
          <w:lang w:val="en-GB"/>
        </w:rPr>
        <w:t>.</w:t>
      </w:r>
      <w:r w:rsidRPr="003A14FE">
        <w:rPr>
          <w:rFonts w:ascii="Times New Roman" w:eastAsia="Times New Roman" w:hAnsi="Times New Roman" w:cs="Times New Roman"/>
          <w:lang w:val="en-GB"/>
        </w:rPr>
        <w:t> In Chambers, J</w:t>
      </w:r>
      <w:r w:rsidR="001611D0">
        <w:rPr>
          <w:rFonts w:ascii="Times New Roman" w:eastAsia="Times New Roman" w:hAnsi="Times New Roman" w:cs="Times New Roman"/>
          <w:lang w:val="en-GB"/>
        </w:rPr>
        <w:t>ack</w:t>
      </w:r>
      <w:r w:rsidRPr="003A14FE">
        <w:rPr>
          <w:rFonts w:ascii="Times New Roman" w:eastAsia="Times New Roman" w:hAnsi="Times New Roman" w:cs="Times New Roman"/>
          <w:lang w:val="en-GB"/>
        </w:rPr>
        <w:t xml:space="preserve"> A. (ed.), </w:t>
      </w:r>
      <w:r w:rsidRPr="00AB2304">
        <w:rPr>
          <w:rFonts w:ascii="Times New Roman" w:eastAsia="Times New Roman" w:hAnsi="Times New Roman" w:cs="Times New Roman"/>
          <w:lang w:val="en-GB"/>
        </w:rPr>
        <w:t>Selected Papers from the 11</w:t>
      </w:r>
      <w:r w:rsidRPr="00AB2304">
        <w:rPr>
          <w:rFonts w:ascii="Times New Roman" w:eastAsia="Times New Roman" w:hAnsi="Times New Roman" w:cs="Times New Roman"/>
          <w:vertAlign w:val="superscript"/>
          <w:lang w:val="en-GB"/>
        </w:rPr>
        <w:t>th</w:t>
      </w:r>
      <w:r w:rsidRPr="00AB2304">
        <w:rPr>
          <w:rFonts w:ascii="Times New Roman" w:eastAsia="Times New Roman" w:hAnsi="Times New Roman" w:cs="Times New Roman"/>
          <w:lang w:val="en-GB"/>
        </w:rPr>
        <w:t>International Conference on College Teaching and Learning</w:t>
      </w:r>
      <w:r w:rsidRPr="003A14FE">
        <w:rPr>
          <w:rFonts w:ascii="Times New Roman" w:eastAsia="Times New Roman" w:hAnsi="Times New Roman" w:cs="Times New Roman"/>
          <w:lang w:val="en-GB"/>
        </w:rPr>
        <w:t>.</w:t>
      </w:r>
      <w:r w:rsidR="00AB2304">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Jacksonville, FL: Florida Community College at Jacksonville</w:t>
      </w:r>
      <w:r w:rsidR="00AB2304">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9-17. </w:t>
      </w:r>
    </w:p>
    <w:p w14:paraId="023E6A91"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2BB193F2" w14:textId="54A2E96C" w:rsidR="003257DA" w:rsidRPr="003A14FE" w:rsidRDefault="003257DA" w:rsidP="00436C7D">
      <w:pPr>
        <w:spacing w:after="0" w:line="240" w:lineRule="auto"/>
        <w:ind w:left="284"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Bandura, A</w:t>
      </w:r>
      <w:r w:rsidR="00674768">
        <w:rPr>
          <w:rFonts w:ascii="Times New Roman" w:eastAsia="Times New Roman" w:hAnsi="Times New Roman" w:cs="Times New Roman"/>
          <w:lang w:val="en-GB"/>
        </w:rPr>
        <w:t>lbert.</w:t>
      </w:r>
      <w:r w:rsidRPr="003A14FE">
        <w:rPr>
          <w:rFonts w:ascii="Times New Roman" w:eastAsia="Times New Roman" w:hAnsi="Times New Roman" w:cs="Times New Roman"/>
          <w:lang w:val="en-GB"/>
        </w:rPr>
        <w:t xml:space="preserve"> 1994. </w:t>
      </w:r>
      <w:r w:rsidR="00674768">
        <w:rPr>
          <w:rFonts w:ascii="Times New Roman" w:eastAsia="Times New Roman" w:hAnsi="Times New Roman" w:cs="Times New Roman"/>
          <w:lang w:val="en-GB"/>
        </w:rPr>
        <w:t>“</w:t>
      </w:r>
      <w:r w:rsidRPr="003A14FE">
        <w:rPr>
          <w:rFonts w:ascii="Times New Roman" w:eastAsia="Times New Roman" w:hAnsi="Times New Roman" w:cs="Times New Roman"/>
          <w:lang w:val="en-GB"/>
        </w:rPr>
        <w:t>Self-efficacy.</w:t>
      </w:r>
      <w:r w:rsidR="00674768">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In</w:t>
      </w:r>
      <w:r w:rsidR="00F64E6B">
        <w:rPr>
          <w:rFonts w:ascii="Times New Roman" w:eastAsia="Times New Roman" w:hAnsi="Times New Roman" w:cs="Times New Roman"/>
          <w:lang w:val="en-GB"/>
        </w:rPr>
        <w:t xml:space="preserve"> </w:t>
      </w:r>
      <w:proofErr w:type="spellStart"/>
      <w:r w:rsidRPr="003A14FE">
        <w:rPr>
          <w:rFonts w:ascii="Times New Roman" w:eastAsia="Times New Roman" w:hAnsi="Times New Roman" w:cs="Times New Roman"/>
          <w:lang w:val="en-GB"/>
        </w:rPr>
        <w:t>Ramachaudran</w:t>
      </w:r>
      <w:proofErr w:type="spellEnd"/>
      <w:r w:rsidR="00F64E6B">
        <w:rPr>
          <w:rFonts w:ascii="Times New Roman" w:eastAsia="Times New Roman" w:hAnsi="Times New Roman" w:cs="Times New Roman"/>
          <w:lang w:val="en-GB"/>
        </w:rPr>
        <w:t xml:space="preserve"> </w:t>
      </w:r>
      <w:proofErr w:type="spellStart"/>
      <w:r w:rsidR="00F64E6B">
        <w:rPr>
          <w:rFonts w:ascii="Times New Roman" w:eastAsia="Times New Roman" w:hAnsi="Times New Roman" w:cs="Times New Roman"/>
          <w:lang w:val="en-GB"/>
        </w:rPr>
        <w:t>Vylayanur</w:t>
      </w:r>
      <w:proofErr w:type="spellEnd"/>
      <w:r w:rsidRPr="003A14FE">
        <w:rPr>
          <w:rFonts w:ascii="Times New Roman" w:eastAsia="Times New Roman" w:hAnsi="Times New Roman" w:cs="Times New Roman"/>
          <w:lang w:val="en-GB"/>
        </w:rPr>
        <w:t> (Ed.). </w:t>
      </w:r>
      <w:proofErr w:type="spellStart"/>
      <w:r w:rsidRPr="00D10802">
        <w:rPr>
          <w:rFonts w:ascii="Times New Roman" w:eastAsia="Times New Roman" w:hAnsi="Times New Roman" w:cs="Times New Roman"/>
          <w:lang w:val="en-GB"/>
        </w:rPr>
        <w:t>Encyclopedia</w:t>
      </w:r>
      <w:proofErr w:type="spellEnd"/>
      <w:r w:rsidRPr="00D10802">
        <w:rPr>
          <w:rFonts w:ascii="Times New Roman" w:eastAsia="Times New Roman" w:hAnsi="Times New Roman" w:cs="Times New Roman"/>
          <w:lang w:val="en-GB"/>
        </w:rPr>
        <w:t xml:space="preserve"> of Human </w:t>
      </w:r>
      <w:proofErr w:type="spellStart"/>
      <w:r w:rsidRPr="00D10802">
        <w:rPr>
          <w:rFonts w:ascii="Times New Roman" w:eastAsia="Times New Roman" w:hAnsi="Times New Roman" w:cs="Times New Roman"/>
          <w:lang w:val="en-GB"/>
        </w:rPr>
        <w:t>Behavior</w:t>
      </w:r>
      <w:proofErr w:type="spellEnd"/>
      <w:r w:rsidR="00D10802">
        <w:rPr>
          <w:rFonts w:ascii="Times New Roman" w:eastAsia="Times New Roman" w:hAnsi="Times New Roman" w:cs="Times New Roman"/>
          <w:i/>
          <w:iCs/>
          <w:lang w:val="en-GB"/>
        </w:rPr>
        <w:t xml:space="preserve">, </w:t>
      </w:r>
      <w:r w:rsidRPr="003A14FE">
        <w:rPr>
          <w:rFonts w:ascii="Times New Roman" w:eastAsia="Times New Roman" w:hAnsi="Times New Roman" w:cs="Times New Roman"/>
          <w:lang w:val="en-GB"/>
        </w:rPr>
        <w:t>Vol. 4, New York: Academic Press</w:t>
      </w:r>
      <w:r w:rsidR="00B9002D">
        <w:rPr>
          <w:rFonts w:ascii="Times New Roman" w:eastAsia="Times New Roman" w:hAnsi="Times New Roman" w:cs="Times New Roman"/>
          <w:lang w:val="en-GB"/>
        </w:rPr>
        <w:t xml:space="preserve">, </w:t>
      </w:r>
      <w:r w:rsidR="00B9002D" w:rsidRPr="003A14FE">
        <w:rPr>
          <w:rFonts w:ascii="Times New Roman" w:eastAsia="Times New Roman" w:hAnsi="Times New Roman" w:cs="Times New Roman"/>
          <w:lang w:val="en-GB"/>
        </w:rPr>
        <w:t>71-81</w:t>
      </w:r>
      <w:r w:rsidRPr="003A14FE">
        <w:rPr>
          <w:rFonts w:ascii="Times New Roman" w:eastAsia="Times New Roman" w:hAnsi="Times New Roman" w:cs="Times New Roman"/>
          <w:lang w:val="en-GB"/>
        </w:rPr>
        <w:t>. </w:t>
      </w:r>
    </w:p>
    <w:p w14:paraId="2F8ADDB8" w14:textId="5FCCD7AF" w:rsidR="003257DA" w:rsidRPr="003A14FE" w:rsidRDefault="00C51C07" w:rsidP="00C51C07">
      <w:pPr>
        <w:spacing w:after="0" w:line="240" w:lineRule="auto"/>
        <w:ind w:left="284" w:hanging="284"/>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 </w:t>
      </w:r>
    </w:p>
    <w:p w14:paraId="77E7DCBD" w14:textId="04CEB7F1"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Barr, R</w:t>
      </w:r>
      <w:r w:rsidR="00D03D6E">
        <w:rPr>
          <w:rFonts w:ascii="Times New Roman" w:eastAsia="Times New Roman" w:hAnsi="Times New Roman" w:cs="Times New Roman"/>
          <w:lang w:val="en-GB"/>
        </w:rPr>
        <w:t>obert</w:t>
      </w:r>
      <w:r w:rsidRPr="003A14FE">
        <w:rPr>
          <w:rFonts w:ascii="Times New Roman" w:eastAsia="Times New Roman" w:hAnsi="Times New Roman" w:cs="Times New Roman"/>
          <w:lang w:val="en-GB"/>
        </w:rPr>
        <w:t xml:space="preserve"> B</w:t>
      </w:r>
      <w:r w:rsidR="00FC3701">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and J</w:t>
      </w:r>
      <w:r w:rsidR="00D03D6E">
        <w:rPr>
          <w:rFonts w:ascii="Times New Roman" w:eastAsia="Times New Roman" w:hAnsi="Times New Roman" w:cs="Times New Roman"/>
          <w:lang w:val="en-GB"/>
        </w:rPr>
        <w:t>ohn</w:t>
      </w:r>
      <w:r w:rsidRPr="003A14FE">
        <w:rPr>
          <w:rFonts w:ascii="Times New Roman" w:eastAsia="Times New Roman" w:hAnsi="Times New Roman" w:cs="Times New Roman"/>
          <w:lang w:val="en-GB"/>
        </w:rPr>
        <w:t> </w:t>
      </w:r>
      <w:proofErr w:type="spellStart"/>
      <w:r w:rsidRPr="003A14FE">
        <w:rPr>
          <w:rFonts w:ascii="Times New Roman" w:eastAsia="Times New Roman" w:hAnsi="Times New Roman" w:cs="Times New Roman"/>
          <w:lang w:val="en-GB"/>
        </w:rPr>
        <w:t>Tagg</w:t>
      </w:r>
      <w:proofErr w:type="spellEnd"/>
      <w:r w:rsidRPr="003A14FE">
        <w:rPr>
          <w:rFonts w:ascii="Times New Roman" w:eastAsia="Times New Roman" w:hAnsi="Times New Roman" w:cs="Times New Roman"/>
          <w:lang w:val="en-GB"/>
        </w:rPr>
        <w:t>.</w:t>
      </w:r>
      <w:r w:rsidR="00D03D6E">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 xml:space="preserve">1995. </w:t>
      </w:r>
      <w:r w:rsidR="00D03D6E">
        <w:rPr>
          <w:rFonts w:ascii="Times New Roman" w:eastAsia="Times New Roman" w:hAnsi="Times New Roman" w:cs="Times New Roman"/>
          <w:lang w:val="en-GB"/>
        </w:rPr>
        <w:t>“</w:t>
      </w:r>
      <w:r w:rsidRPr="003A14FE">
        <w:rPr>
          <w:rFonts w:ascii="Times New Roman" w:eastAsia="Times New Roman" w:hAnsi="Times New Roman" w:cs="Times New Roman"/>
          <w:lang w:val="en-GB"/>
        </w:rPr>
        <w:t>From Teaching to Learning: A New Paradigm for Undergraduate Education.</w:t>
      </w:r>
      <w:r w:rsidR="00D03D6E">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4D2DF8">
        <w:rPr>
          <w:rFonts w:ascii="Times New Roman" w:eastAsia="Times New Roman" w:hAnsi="Times New Roman" w:cs="Times New Roman"/>
          <w:lang w:val="en-GB"/>
        </w:rPr>
        <w:t>Change</w:t>
      </w:r>
      <w:r w:rsidRPr="003A14FE">
        <w:rPr>
          <w:rFonts w:ascii="Times New Roman" w:eastAsia="Times New Roman" w:hAnsi="Times New Roman" w:cs="Times New Roman"/>
          <w:lang w:val="en-GB"/>
        </w:rPr>
        <w:t> (November/December): 12-23. </w:t>
      </w:r>
    </w:p>
    <w:p w14:paraId="7D68B9A7"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150C48AE" w14:textId="6F225346" w:rsidR="003257DA" w:rsidRPr="003A14FE" w:rsidRDefault="003257DA" w:rsidP="00436C7D">
      <w:pPr>
        <w:spacing w:after="0" w:line="240" w:lineRule="auto"/>
        <w:ind w:left="284"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 xml:space="preserve">Bergmann, </w:t>
      </w:r>
      <w:proofErr w:type="gramStart"/>
      <w:r w:rsidRPr="003A14FE">
        <w:rPr>
          <w:rFonts w:ascii="Times New Roman" w:eastAsia="Times New Roman" w:hAnsi="Times New Roman" w:cs="Times New Roman"/>
          <w:lang w:val="en-GB"/>
        </w:rPr>
        <w:t>J</w:t>
      </w:r>
      <w:r w:rsidR="0032719A">
        <w:rPr>
          <w:rFonts w:ascii="Times New Roman" w:eastAsia="Times New Roman" w:hAnsi="Times New Roman" w:cs="Times New Roman"/>
          <w:lang w:val="en-GB"/>
        </w:rPr>
        <w:t>onathan</w:t>
      </w:r>
      <w:proofErr w:type="gramEnd"/>
      <w:r w:rsidRPr="003A14FE">
        <w:rPr>
          <w:rFonts w:ascii="Times New Roman" w:eastAsia="Times New Roman" w:hAnsi="Times New Roman" w:cs="Times New Roman"/>
          <w:lang w:val="en-GB"/>
        </w:rPr>
        <w:t xml:space="preserve"> and A</w:t>
      </w:r>
      <w:r w:rsidR="0032719A">
        <w:rPr>
          <w:rFonts w:ascii="Times New Roman" w:eastAsia="Times New Roman" w:hAnsi="Times New Roman" w:cs="Times New Roman"/>
          <w:lang w:val="en-GB"/>
        </w:rPr>
        <w:t>aron</w:t>
      </w:r>
      <w:r w:rsidRPr="003A14FE">
        <w:rPr>
          <w:rFonts w:ascii="Times New Roman" w:eastAsia="Times New Roman" w:hAnsi="Times New Roman" w:cs="Times New Roman"/>
          <w:lang w:val="en-GB"/>
        </w:rPr>
        <w:t> </w:t>
      </w:r>
      <w:proofErr w:type="spellStart"/>
      <w:r w:rsidRPr="003A14FE">
        <w:rPr>
          <w:rFonts w:ascii="Times New Roman" w:eastAsia="Times New Roman" w:hAnsi="Times New Roman" w:cs="Times New Roman"/>
          <w:lang w:val="en-GB"/>
        </w:rPr>
        <w:t>Sams</w:t>
      </w:r>
      <w:proofErr w:type="spellEnd"/>
      <w:r w:rsidR="00F36201">
        <w:rPr>
          <w:rFonts w:ascii="Times New Roman" w:eastAsia="Times New Roman" w:hAnsi="Times New Roman" w:cs="Times New Roman"/>
          <w:lang w:val="en-GB"/>
        </w:rPr>
        <w:t>.</w:t>
      </w:r>
      <w:r w:rsidRPr="003A14FE">
        <w:rPr>
          <w:rFonts w:ascii="Times New Roman" w:eastAsia="Times New Roman" w:hAnsi="Times New Roman" w:cs="Times New Roman"/>
          <w:lang w:val="en-GB"/>
        </w:rPr>
        <w:t> 2012. </w:t>
      </w:r>
      <w:r w:rsidRPr="0032719A">
        <w:rPr>
          <w:rFonts w:ascii="Times New Roman" w:eastAsia="Times New Roman" w:hAnsi="Times New Roman" w:cs="Times New Roman"/>
          <w:lang w:val="en-GB"/>
        </w:rPr>
        <w:t>Flip your Classroom: Reach Every Student in Every Class Every Day</w:t>
      </w:r>
      <w:r w:rsidRPr="003A14FE">
        <w:rPr>
          <w:rFonts w:ascii="Times New Roman" w:eastAsia="Times New Roman" w:hAnsi="Times New Roman" w:cs="Times New Roman"/>
          <w:lang w:val="en-GB"/>
        </w:rPr>
        <w:t>. Eugene: ISTE. </w:t>
      </w:r>
    </w:p>
    <w:p w14:paraId="212ADD84" w14:textId="77777777" w:rsidR="00833381" w:rsidRPr="003A14FE" w:rsidRDefault="00833381" w:rsidP="00436C7D">
      <w:pPr>
        <w:spacing w:after="0" w:line="240" w:lineRule="auto"/>
        <w:ind w:left="284" w:hanging="284"/>
        <w:jc w:val="both"/>
        <w:textAlignment w:val="baseline"/>
        <w:rPr>
          <w:rFonts w:ascii="Times New Roman" w:eastAsia="Times New Roman" w:hAnsi="Times New Roman" w:cs="Times New Roman"/>
          <w:lang w:val="en-GB"/>
        </w:rPr>
      </w:pPr>
    </w:p>
    <w:p w14:paraId="0480E10E" w14:textId="5B9E4413" w:rsidR="00833381" w:rsidRPr="003A14FE" w:rsidRDefault="00833381" w:rsidP="00436C7D">
      <w:pPr>
        <w:spacing w:after="0" w:line="240" w:lineRule="auto"/>
        <w:ind w:left="284"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Betti, A</w:t>
      </w:r>
      <w:r w:rsidR="0032719A">
        <w:rPr>
          <w:rFonts w:ascii="Times New Roman" w:eastAsia="Times New Roman" w:hAnsi="Times New Roman" w:cs="Times New Roman"/>
          <w:lang w:val="en-GB"/>
        </w:rPr>
        <w:t>ndrea</w:t>
      </w:r>
      <w:r w:rsidRPr="003A14FE">
        <w:rPr>
          <w:rFonts w:ascii="Times New Roman" w:eastAsia="Times New Roman" w:hAnsi="Times New Roman" w:cs="Times New Roman"/>
          <w:lang w:val="en-GB"/>
        </w:rPr>
        <w:t>,</w:t>
      </w:r>
      <w:r w:rsidR="0032719A">
        <w:rPr>
          <w:rFonts w:ascii="Times New Roman" w:eastAsia="Times New Roman" w:hAnsi="Times New Roman" w:cs="Times New Roman"/>
          <w:lang w:val="en-GB"/>
        </w:rPr>
        <w:t xml:space="preserve"> Pablo</w:t>
      </w:r>
      <w:r w:rsidRPr="003A14FE">
        <w:rPr>
          <w:rFonts w:ascii="Times New Roman" w:eastAsia="Times New Roman" w:hAnsi="Times New Roman" w:cs="Times New Roman"/>
          <w:lang w:val="en-GB"/>
        </w:rPr>
        <w:t xml:space="preserve"> </w:t>
      </w:r>
      <w:proofErr w:type="spellStart"/>
      <w:r w:rsidRPr="003A14FE">
        <w:rPr>
          <w:rFonts w:ascii="Times New Roman" w:eastAsia="Times New Roman" w:hAnsi="Times New Roman" w:cs="Times New Roman"/>
          <w:lang w:val="en-GB"/>
        </w:rPr>
        <w:t>Biderbost</w:t>
      </w:r>
      <w:proofErr w:type="spellEnd"/>
      <w:r w:rsidR="0032719A">
        <w:rPr>
          <w:rFonts w:ascii="Times New Roman" w:eastAsia="Times New Roman" w:hAnsi="Times New Roman" w:cs="Times New Roman"/>
          <w:lang w:val="en-GB"/>
        </w:rPr>
        <w:t xml:space="preserve"> and Aurora</w:t>
      </w:r>
      <w:r w:rsidRPr="003A14FE">
        <w:rPr>
          <w:rFonts w:ascii="Times New Roman" w:eastAsia="Times New Roman" w:hAnsi="Times New Roman" w:cs="Times New Roman"/>
          <w:lang w:val="en-GB"/>
        </w:rPr>
        <w:t xml:space="preserve"> Garcia </w:t>
      </w:r>
      <w:proofErr w:type="spellStart"/>
      <w:r w:rsidRPr="003A14FE">
        <w:rPr>
          <w:rFonts w:ascii="Times New Roman" w:eastAsia="Times New Roman" w:hAnsi="Times New Roman" w:cs="Times New Roman"/>
          <w:lang w:val="en-GB"/>
        </w:rPr>
        <w:t>Domonte</w:t>
      </w:r>
      <w:proofErr w:type="spellEnd"/>
      <w:r w:rsidRPr="003A14FE">
        <w:rPr>
          <w:rFonts w:ascii="Times New Roman" w:eastAsia="Times New Roman" w:hAnsi="Times New Roman" w:cs="Times New Roman"/>
          <w:lang w:val="en-GB"/>
        </w:rPr>
        <w:t xml:space="preserve">, A. 2020. </w:t>
      </w:r>
      <w:r w:rsidR="0032719A">
        <w:rPr>
          <w:rFonts w:ascii="Times New Roman" w:eastAsia="Times New Roman" w:hAnsi="Times New Roman" w:cs="Times New Roman"/>
          <w:lang w:val="en-GB"/>
        </w:rPr>
        <w:t>“</w:t>
      </w:r>
      <w:r w:rsidRPr="003A14FE">
        <w:rPr>
          <w:rFonts w:ascii="Times New Roman" w:eastAsia="Times New Roman" w:hAnsi="Times New Roman" w:cs="Times New Roman"/>
          <w:lang w:val="en-GB"/>
        </w:rPr>
        <w:t>Flipping the Classroom in Political Science: Student Achievement and Satisfaction.</w:t>
      </w:r>
      <w:r w:rsidR="0032719A">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w:t>
      </w:r>
      <w:proofErr w:type="spellStart"/>
      <w:r w:rsidRPr="0032719A">
        <w:rPr>
          <w:rFonts w:ascii="Times New Roman" w:eastAsia="Times New Roman" w:hAnsi="Times New Roman" w:cs="Times New Roman"/>
          <w:iCs/>
          <w:lang w:val="en-GB"/>
        </w:rPr>
        <w:t>Revista</w:t>
      </w:r>
      <w:proofErr w:type="spellEnd"/>
      <w:r w:rsidRPr="0032719A">
        <w:rPr>
          <w:rFonts w:ascii="Times New Roman" w:eastAsia="Times New Roman" w:hAnsi="Times New Roman" w:cs="Times New Roman"/>
          <w:iCs/>
          <w:lang w:val="en-GB"/>
        </w:rPr>
        <w:t xml:space="preserve"> de </w:t>
      </w:r>
      <w:proofErr w:type="spellStart"/>
      <w:r w:rsidRPr="0032719A">
        <w:rPr>
          <w:rFonts w:ascii="Times New Roman" w:eastAsia="Times New Roman" w:hAnsi="Times New Roman" w:cs="Times New Roman"/>
          <w:iCs/>
          <w:lang w:val="en-GB"/>
        </w:rPr>
        <w:t>Ciencia</w:t>
      </w:r>
      <w:proofErr w:type="spellEnd"/>
      <w:r w:rsidRPr="0032719A">
        <w:rPr>
          <w:rFonts w:ascii="Times New Roman" w:eastAsia="Times New Roman" w:hAnsi="Times New Roman" w:cs="Times New Roman"/>
          <w:iCs/>
          <w:lang w:val="en-GB"/>
        </w:rPr>
        <w:t xml:space="preserve"> </w:t>
      </w:r>
      <w:proofErr w:type="spellStart"/>
      <w:r w:rsidRPr="0032719A">
        <w:rPr>
          <w:rFonts w:ascii="Times New Roman" w:eastAsia="Times New Roman" w:hAnsi="Times New Roman" w:cs="Times New Roman"/>
          <w:iCs/>
          <w:lang w:val="en-GB"/>
        </w:rPr>
        <w:t>Politica</w:t>
      </w:r>
      <w:proofErr w:type="spellEnd"/>
      <w:r w:rsidRPr="003A14FE">
        <w:rPr>
          <w:rFonts w:ascii="Times New Roman" w:eastAsia="Times New Roman" w:hAnsi="Times New Roman" w:cs="Times New Roman"/>
          <w:i/>
          <w:lang w:val="en-GB"/>
        </w:rPr>
        <w:t xml:space="preserve">. </w:t>
      </w:r>
      <w:r w:rsidRPr="003A14FE">
        <w:rPr>
          <w:rFonts w:ascii="Times New Roman" w:eastAsia="Times New Roman" w:hAnsi="Times New Roman" w:cs="Times New Roman"/>
          <w:lang w:val="en-GB"/>
        </w:rPr>
        <w:t xml:space="preserve">Under publication. </w:t>
      </w:r>
    </w:p>
    <w:p w14:paraId="15FFE80A" w14:textId="77777777" w:rsidR="005A02D4" w:rsidRPr="003A14FE" w:rsidRDefault="005A02D4" w:rsidP="00436C7D">
      <w:pPr>
        <w:spacing w:after="0" w:line="240" w:lineRule="auto"/>
        <w:ind w:left="284" w:hanging="284"/>
        <w:jc w:val="both"/>
        <w:textAlignment w:val="baseline"/>
        <w:rPr>
          <w:rFonts w:ascii="Times New Roman" w:eastAsia="Times New Roman" w:hAnsi="Times New Roman" w:cs="Times New Roman"/>
          <w:lang w:val="en-GB"/>
        </w:rPr>
      </w:pPr>
    </w:p>
    <w:p w14:paraId="15759569" w14:textId="66B0ACCF" w:rsidR="005A02D4" w:rsidRPr="003A14FE" w:rsidRDefault="005A02D4" w:rsidP="00436C7D">
      <w:pPr>
        <w:spacing w:after="0" w:line="240" w:lineRule="auto"/>
        <w:ind w:left="284"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Billings-Gagliardi, S</w:t>
      </w:r>
      <w:r w:rsidR="00F36201">
        <w:rPr>
          <w:rFonts w:ascii="Times New Roman" w:eastAsia="Times New Roman" w:hAnsi="Times New Roman" w:cs="Times New Roman"/>
          <w:lang w:val="en-GB"/>
        </w:rPr>
        <w:t>usan</w:t>
      </w:r>
      <w:r w:rsidRPr="003A14FE">
        <w:rPr>
          <w:rFonts w:ascii="Times New Roman" w:eastAsia="Times New Roman" w:hAnsi="Times New Roman" w:cs="Times New Roman"/>
          <w:lang w:val="en-GB"/>
        </w:rPr>
        <w:t>,</w:t>
      </w:r>
      <w:r w:rsidR="00F36201">
        <w:rPr>
          <w:rFonts w:ascii="Times New Roman" w:eastAsia="Times New Roman" w:hAnsi="Times New Roman" w:cs="Times New Roman"/>
          <w:lang w:val="en-GB"/>
        </w:rPr>
        <w:t xml:space="preserve"> and Kathleen M.</w:t>
      </w:r>
      <w:r w:rsidRPr="003A14FE">
        <w:rPr>
          <w:rFonts w:ascii="Times New Roman" w:eastAsia="Times New Roman" w:hAnsi="Times New Roman" w:cs="Times New Roman"/>
          <w:lang w:val="en-GB"/>
        </w:rPr>
        <w:t xml:space="preserve"> </w:t>
      </w:r>
      <w:proofErr w:type="spellStart"/>
      <w:r w:rsidRPr="003A14FE">
        <w:rPr>
          <w:rFonts w:ascii="Times New Roman" w:eastAsia="Times New Roman" w:hAnsi="Times New Roman" w:cs="Times New Roman"/>
          <w:lang w:val="en-GB"/>
        </w:rPr>
        <w:t>Mazor</w:t>
      </w:r>
      <w:proofErr w:type="spellEnd"/>
      <w:r w:rsidRPr="003A14FE">
        <w:rPr>
          <w:rFonts w:ascii="Times New Roman" w:eastAsia="Times New Roman" w:hAnsi="Times New Roman" w:cs="Times New Roman"/>
          <w:lang w:val="en-GB"/>
        </w:rPr>
        <w:t>, K.</w:t>
      </w:r>
      <w:r w:rsidR="00F36201">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 xml:space="preserve">2007. </w:t>
      </w:r>
      <w:r w:rsidR="00F36201">
        <w:rPr>
          <w:rFonts w:ascii="Times New Roman" w:eastAsia="Times New Roman" w:hAnsi="Times New Roman" w:cs="Times New Roman"/>
          <w:lang w:val="en-GB"/>
        </w:rPr>
        <w:t>“</w:t>
      </w:r>
      <w:r w:rsidRPr="003A14FE">
        <w:rPr>
          <w:rFonts w:ascii="Times New Roman" w:eastAsia="Times New Roman" w:hAnsi="Times New Roman" w:cs="Times New Roman"/>
          <w:lang w:val="en-GB"/>
        </w:rPr>
        <w:t>Student Decisions about Lecture Attendance: Do Electronic Course Materials Matter?</w:t>
      </w:r>
      <w:r w:rsidR="00F36201">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w:t>
      </w:r>
      <w:r w:rsidRPr="00F36201">
        <w:rPr>
          <w:rFonts w:ascii="Times New Roman" w:eastAsia="Times New Roman" w:hAnsi="Times New Roman" w:cs="Times New Roman"/>
          <w:iCs/>
          <w:lang w:val="en-GB"/>
        </w:rPr>
        <w:t>Academic Medicine</w:t>
      </w:r>
      <w:r w:rsidRPr="003A14FE">
        <w:rPr>
          <w:rFonts w:ascii="Times New Roman" w:eastAsia="Times New Roman" w:hAnsi="Times New Roman" w:cs="Times New Roman"/>
          <w:i/>
          <w:lang w:val="en-GB"/>
        </w:rPr>
        <w:t xml:space="preserve"> </w:t>
      </w:r>
      <w:r w:rsidRPr="003A14FE">
        <w:rPr>
          <w:rFonts w:ascii="Times New Roman" w:eastAsia="Times New Roman" w:hAnsi="Times New Roman" w:cs="Times New Roman"/>
          <w:lang w:val="en-GB"/>
        </w:rPr>
        <w:t>82(10): S73-76.</w:t>
      </w:r>
    </w:p>
    <w:p w14:paraId="6BC4CAED"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0CCC00D1" w14:textId="7D6FBF51"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Blair, E</w:t>
      </w:r>
      <w:r w:rsidR="00441CB5">
        <w:rPr>
          <w:rFonts w:ascii="Times New Roman" w:eastAsia="Times New Roman" w:hAnsi="Times New Roman" w:cs="Times New Roman"/>
          <w:lang w:val="en-GB"/>
        </w:rPr>
        <w:t>rik</w:t>
      </w:r>
      <w:r w:rsidR="008B6C80">
        <w:rPr>
          <w:rFonts w:ascii="Times New Roman" w:eastAsia="Times New Roman" w:hAnsi="Times New Roman" w:cs="Times New Roman"/>
          <w:lang w:val="en-GB"/>
        </w:rPr>
        <w:t>, Chris Maharaj,</w:t>
      </w:r>
      <w:r w:rsidR="00441CB5">
        <w:rPr>
          <w:rFonts w:ascii="Times New Roman" w:eastAsia="Times New Roman" w:hAnsi="Times New Roman" w:cs="Times New Roman"/>
          <w:lang w:val="en-GB"/>
        </w:rPr>
        <w:t xml:space="preserve"> and</w:t>
      </w:r>
      <w:r w:rsidR="008B6C80">
        <w:rPr>
          <w:rFonts w:ascii="Times New Roman" w:eastAsia="Times New Roman" w:hAnsi="Times New Roman" w:cs="Times New Roman"/>
          <w:lang w:val="en-GB"/>
        </w:rPr>
        <w:t xml:space="preserve"> Simone Primus.</w:t>
      </w:r>
      <w:r w:rsidRPr="003A14FE">
        <w:rPr>
          <w:rFonts w:ascii="Times New Roman" w:eastAsia="Times New Roman" w:hAnsi="Times New Roman" w:cs="Times New Roman"/>
          <w:lang w:val="en-GB"/>
        </w:rPr>
        <w:t xml:space="preserve"> 2016. </w:t>
      </w:r>
      <w:r w:rsidR="00441CB5">
        <w:rPr>
          <w:rFonts w:ascii="Times New Roman" w:eastAsia="Times New Roman" w:hAnsi="Times New Roman" w:cs="Times New Roman"/>
          <w:lang w:val="en-GB"/>
        </w:rPr>
        <w:t>“</w:t>
      </w:r>
      <w:r w:rsidRPr="003A14FE">
        <w:rPr>
          <w:rFonts w:ascii="Times New Roman" w:eastAsia="Times New Roman" w:hAnsi="Times New Roman" w:cs="Times New Roman"/>
          <w:lang w:val="en-GB"/>
        </w:rPr>
        <w:t>Performance and Perception in the Flipped Classroom.</w:t>
      </w:r>
      <w:r w:rsidR="00441CB5">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441CB5">
        <w:rPr>
          <w:rFonts w:ascii="Times New Roman" w:eastAsia="Times New Roman" w:hAnsi="Times New Roman" w:cs="Times New Roman"/>
          <w:lang w:val="en-GB"/>
        </w:rPr>
        <w:t>Education and Information Technology</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21: 1465-82. </w:t>
      </w:r>
    </w:p>
    <w:p w14:paraId="49A7A44E"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29A561DF" w14:textId="79190770"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Burch, K</w:t>
      </w:r>
      <w:r w:rsidR="00685377">
        <w:rPr>
          <w:rFonts w:ascii="Times New Roman" w:eastAsia="Times New Roman" w:hAnsi="Times New Roman" w:cs="Times New Roman"/>
          <w:lang w:val="en-GB"/>
        </w:rPr>
        <w:t>urt</w:t>
      </w:r>
      <w:r w:rsidR="00E50518">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2000. </w:t>
      </w:r>
      <w:r w:rsidR="00685377">
        <w:rPr>
          <w:rFonts w:ascii="Times New Roman" w:eastAsia="Times New Roman" w:hAnsi="Times New Roman" w:cs="Times New Roman"/>
          <w:lang w:val="en-GB"/>
        </w:rPr>
        <w:t>“</w:t>
      </w:r>
      <w:r w:rsidRPr="003A14FE">
        <w:rPr>
          <w:rFonts w:ascii="Times New Roman" w:eastAsia="Times New Roman" w:hAnsi="Times New Roman" w:cs="Times New Roman"/>
          <w:lang w:val="en-GB"/>
        </w:rPr>
        <w:t>A Primer on Problem-Based Learning for International Relations Courses.</w:t>
      </w:r>
      <w:r w:rsidR="00685377">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685377">
        <w:rPr>
          <w:rFonts w:ascii="Times New Roman" w:eastAsia="Times New Roman" w:hAnsi="Times New Roman" w:cs="Times New Roman"/>
          <w:lang w:val="en-GB"/>
        </w:rPr>
        <w:t>International Studies Perspectives</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1(1): 31-44. </w:t>
      </w:r>
    </w:p>
    <w:p w14:paraId="3F572C90"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48A85F15" w14:textId="040158A7" w:rsidR="003257DA" w:rsidRPr="003A14FE" w:rsidRDefault="003257DA" w:rsidP="00436C7D">
      <w:pPr>
        <w:spacing w:after="0" w:line="240" w:lineRule="auto"/>
        <w:ind w:left="284"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color w:val="000000"/>
          <w:lang w:val="en-GB"/>
        </w:rPr>
        <w:t>Butt, A</w:t>
      </w:r>
      <w:r w:rsidR="00E50518">
        <w:rPr>
          <w:rFonts w:ascii="Times New Roman" w:eastAsia="Times New Roman" w:hAnsi="Times New Roman" w:cs="Times New Roman"/>
          <w:color w:val="000000"/>
          <w:lang w:val="en-GB"/>
        </w:rPr>
        <w:t>dam.</w:t>
      </w:r>
      <w:r w:rsidRPr="003A14FE">
        <w:rPr>
          <w:rFonts w:ascii="Times New Roman" w:eastAsia="Times New Roman" w:hAnsi="Times New Roman" w:cs="Times New Roman"/>
          <w:color w:val="000000"/>
          <w:lang w:val="en-GB"/>
        </w:rPr>
        <w:t xml:space="preserve"> 2014. </w:t>
      </w:r>
      <w:r w:rsidR="00E50518">
        <w:rPr>
          <w:rFonts w:ascii="Times New Roman" w:eastAsia="Times New Roman" w:hAnsi="Times New Roman" w:cs="Times New Roman"/>
          <w:color w:val="000000"/>
          <w:lang w:val="en-GB"/>
        </w:rPr>
        <w:t>“</w:t>
      </w:r>
      <w:r w:rsidRPr="003A14FE">
        <w:rPr>
          <w:rFonts w:ascii="Times New Roman" w:eastAsia="Times New Roman" w:hAnsi="Times New Roman" w:cs="Times New Roman"/>
          <w:color w:val="000000"/>
          <w:lang w:val="en-GB"/>
        </w:rPr>
        <w:t>Student Views on the Use of a Flipped Classroom Approach: Evidence from Australia.</w:t>
      </w:r>
      <w:r w:rsidR="00E50518">
        <w:rPr>
          <w:rFonts w:ascii="Times New Roman" w:eastAsia="Times New Roman" w:hAnsi="Times New Roman" w:cs="Times New Roman"/>
          <w:color w:val="000000"/>
          <w:lang w:val="en-GB"/>
        </w:rPr>
        <w:t>”</w:t>
      </w:r>
      <w:r w:rsidRPr="003A14FE">
        <w:rPr>
          <w:rFonts w:ascii="Times New Roman" w:eastAsia="Times New Roman" w:hAnsi="Times New Roman" w:cs="Times New Roman"/>
          <w:color w:val="000000"/>
          <w:lang w:val="en-GB"/>
        </w:rPr>
        <w:t> </w:t>
      </w:r>
      <w:r w:rsidRPr="00E50518">
        <w:rPr>
          <w:rFonts w:ascii="Times New Roman" w:eastAsia="Times New Roman" w:hAnsi="Times New Roman" w:cs="Times New Roman"/>
          <w:color w:val="000000"/>
          <w:lang w:val="en-GB"/>
        </w:rPr>
        <w:t>Business Education and Accreditation</w:t>
      </w:r>
      <w:r w:rsidRPr="003A14FE">
        <w:rPr>
          <w:rFonts w:ascii="Times New Roman" w:eastAsia="Times New Roman" w:hAnsi="Times New Roman" w:cs="Times New Roman"/>
          <w:i/>
          <w:iCs/>
          <w:color w:val="000000"/>
          <w:lang w:val="en-GB"/>
        </w:rPr>
        <w:t> </w:t>
      </w:r>
      <w:r w:rsidRPr="003A14FE">
        <w:rPr>
          <w:rFonts w:ascii="Times New Roman" w:eastAsia="Times New Roman" w:hAnsi="Times New Roman" w:cs="Times New Roman"/>
          <w:color w:val="000000"/>
          <w:lang w:val="en-GB"/>
        </w:rPr>
        <w:t>6(1): 33-43.</w:t>
      </w:r>
      <w:r w:rsidRPr="003A14FE">
        <w:rPr>
          <w:rFonts w:ascii="Times New Roman" w:eastAsia="Times New Roman" w:hAnsi="Times New Roman" w:cs="Times New Roman"/>
          <w:lang w:val="en-GB"/>
        </w:rPr>
        <w:t> </w:t>
      </w:r>
    </w:p>
    <w:p w14:paraId="0E555D31" w14:textId="77777777" w:rsidR="003257DA" w:rsidRPr="003A14FE" w:rsidRDefault="003257DA" w:rsidP="00436C7D">
      <w:pPr>
        <w:spacing w:after="0" w:line="240" w:lineRule="auto"/>
        <w:ind w:left="284" w:hanging="284"/>
        <w:jc w:val="both"/>
        <w:textAlignment w:val="baseline"/>
        <w:rPr>
          <w:rFonts w:ascii="Times New Roman" w:eastAsia="Times New Roman" w:hAnsi="Times New Roman" w:cs="Times New Roman"/>
          <w:lang w:val="en-GB"/>
        </w:rPr>
      </w:pPr>
    </w:p>
    <w:p w14:paraId="7E5495DF" w14:textId="5EC9E386"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Clark, K</w:t>
      </w:r>
      <w:r w:rsidR="004552AD">
        <w:rPr>
          <w:rFonts w:ascii="Times New Roman" w:eastAsia="Times New Roman" w:hAnsi="Times New Roman" w:cs="Times New Roman"/>
          <w:lang w:val="en-GB"/>
        </w:rPr>
        <w:t xml:space="preserve">evin </w:t>
      </w:r>
      <w:r w:rsidRPr="003A14FE">
        <w:rPr>
          <w:rFonts w:ascii="Times New Roman" w:eastAsia="Times New Roman" w:hAnsi="Times New Roman" w:cs="Times New Roman"/>
          <w:lang w:val="en-GB"/>
        </w:rPr>
        <w:t xml:space="preserve">R. 2015. </w:t>
      </w:r>
      <w:r w:rsidR="004552AD">
        <w:rPr>
          <w:rFonts w:ascii="Times New Roman" w:eastAsia="Times New Roman" w:hAnsi="Times New Roman" w:cs="Times New Roman"/>
          <w:lang w:val="en-GB"/>
        </w:rPr>
        <w:t>“</w:t>
      </w:r>
      <w:r w:rsidRPr="003A14FE">
        <w:rPr>
          <w:rFonts w:ascii="Times New Roman" w:eastAsia="Times New Roman" w:hAnsi="Times New Roman" w:cs="Times New Roman"/>
          <w:lang w:val="en-GB"/>
        </w:rPr>
        <w:t>The Effects of the Flipped Model of Instruction on Student Engagement and Performance in the Secondary Mathematics Classroom.</w:t>
      </w:r>
      <w:r w:rsidR="004552AD">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4552AD">
        <w:rPr>
          <w:rFonts w:ascii="Times New Roman" w:eastAsia="Times New Roman" w:hAnsi="Times New Roman" w:cs="Times New Roman"/>
          <w:lang w:val="en-GB"/>
        </w:rPr>
        <w:t>Journal of Educators Online</w:t>
      </w:r>
      <w:r w:rsidRPr="003A14FE">
        <w:rPr>
          <w:rFonts w:ascii="Times New Roman" w:eastAsia="Times New Roman" w:hAnsi="Times New Roman" w:cs="Times New Roman"/>
          <w:lang w:val="en-GB"/>
        </w:rPr>
        <w:t xml:space="preserve"> 12(1): 91-115. </w:t>
      </w:r>
    </w:p>
    <w:p w14:paraId="70599348" w14:textId="77777777" w:rsidR="003257DA" w:rsidRPr="003A14FE" w:rsidRDefault="003257DA" w:rsidP="007D506A">
      <w:pPr>
        <w:spacing w:after="0" w:line="240" w:lineRule="auto"/>
        <w:ind w:right="165"/>
        <w:jc w:val="both"/>
        <w:textAlignment w:val="baseline"/>
        <w:rPr>
          <w:rFonts w:ascii="Times New Roman" w:eastAsia="Times New Roman" w:hAnsi="Times New Roman" w:cs="Times New Roman"/>
          <w:lang w:val="en-GB"/>
        </w:rPr>
      </w:pPr>
    </w:p>
    <w:p w14:paraId="52E18C55" w14:textId="6B27BEC2" w:rsidR="003257DA" w:rsidRPr="003A14FE" w:rsidRDefault="003257DA" w:rsidP="00436C7D">
      <w:pPr>
        <w:spacing w:after="0" w:line="240" w:lineRule="auto"/>
        <w:ind w:left="284"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Copley, J</w:t>
      </w:r>
      <w:r w:rsidR="00573DE8">
        <w:rPr>
          <w:rFonts w:ascii="Times New Roman" w:eastAsia="Times New Roman" w:hAnsi="Times New Roman" w:cs="Times New Roman"/>
          <w:lang w:val="en-GB"/>
        </w:rPr>
        <w:t>onathan.</w:t>
      </w:r>
      <w:r w:rsidRPr="003A14FE">
        <w:rPr>
          <w:rFonts w:ascii="Times New Roman" w:eastAsia="Times New Roman" w:hAnsi="Times New Roman" w:cs="Times New Roman"/>
          <w:lang w:val="en-GB"/>
        </w:rPr>
        <w:t xml:space="preserve"> 2007. </w:t>
      </w:r>
      <w:r w:rsidR="00573DE8">
        <w:rPr>
          <w:rFonts w:ascii="Times New Roman" w:eastAsia="Times New Roman" w:hAnsi="Times New Roman" w:cs="Times New Roman"/>
          <w:lang w:val="en-GB"/>
        </w:rPr>
        <w:t>“</w:t>
      </w:r>
      <w:r w:rsidRPr="003A14FE">
        <w:rPr>
          <w:rFonts w:ascii="Times New Roman" w:eastAsia="Times New Roman" w:hAnsi="Times New Roman" w:cs="Times New Roman"/>
          <w:lang w:val="en-GB"/>
        </w:rPr>
        <w:t>Audio and Video Podcasts of lectures for campus-based students: production and evaluation of student use.</w:t>
      </w:r>
      <w:r w:rsidR="00573DE8">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573DE8">
        <w:rPr>
          <w:rFonts w:ascii="Times New Roman" w:eastAsia="Times New Roman" w:hAnsi="Times New Roman" w:cs="Times New Roman"/>
          <w:lang w:val="en-GB"/>
        </w:rPr>
        <w:t>Innovation in Education and Teaching International</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44(4): 387-399. </w:t>
      </w:r>
    </w:p>
    <w:p w14:paraId="37741EB4" w14:textId="77777777" w:rsidR="003257DA" w:rsidRPr="003A14FE" w:rsidRDefault="003257DA" w:rsidP="00436C7D">
      <w:pPr>
        <w:spacing w:after="0" w:line="240" w:lineRule="auto"/>
        <w:ind w:left="284" w:hanging="284"/>
        <w:jc w:val="both"/>
        <w:textAlignment w:val="baseline"/>
        <w:rPr>
          <w:rFonts w:ascii="Times New Roman" w:eastAsia="Times New Roman" w:hAnsi="Times New Roman" w:cs="Times New Roman"/>
          <w:lang w:val="en-GB"/>
        </w:rPr>
      </w:pPr>
    </w:p>
    <w:p w14:paraId="31D16921" w14:textId="36523C60"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 xml:space="preserve">Davies, </w:t>
      </w:r>
      <w:r w:rsidR="00AE316A">
        <w:rPr>
          <w:rFonts w:ascii="Times New Roman" w:eastAsia="Times New Roman" w:hAnsi="Times New Roman" w:cs="Times New Roman"/>
          <w:lang w:val="en-GB"/>
        </w:rPr>
        <w:t>S</w:t>
      </w:r>
      <w:r w:rsidRPr="003A14FE">
        <w:rPr>
          <w:rFonts w:ascii="Times New Roman" w:eastAsia="Times New Roman" w:hAnsi="Times New Roman" w:cs="Times New Roman"/>
          <w:lang w:val="en-GB"/>
        </w:rPr>
        <w:t>.</w:t>
      </w:r>
      <w:r w:rsidR="00AE316A">
        <w:rPr>
          <w:rFonts w:ascii="Times New Roman" w:eastAsia="Times New Roman" w:hAnsi="Times New Roman" w:cs="Times New Roman"/>
          <w:lang w:val="en-GB"/>
        </w:rPr>
        <w:t xml:space="preserve"> Randall</w:t>
      </w:r>
      <w:r w:rsidRPr="003A14FE">
        <w:rPr>
          <w:rFonts w:ascii="Times New Roman" w:eastAsia="Times New Roman" w:hAnsi="Times New Roman" w:cs="Times New Roman"/>
          <w:lang w:val="en-GB"/>
        </w:rPr>
        <w:t>,</w:t>
      </w:r>
      <w:r w:rsidR="00AE316A">
        <w:rPr>
          <w:rFonts w:ascii="Times New Roman" w:eastAsia="Times New Roman" w:hAnsi="Times New Roman" w:cs="Times New Roman"/>
          <w:lang w:val="en-GB"/>
        </w:rPr>
        <w:t xml:space="preserve"> Douglas </w:t>
      </w:r>
      <w:r w:rsidR="005B3320">
        <w:rPr>
          <w:rFonts w:ascii="Times New Roman" w:eastAsia="Times New Roman" w:hAnsi="Times New Roman" w:cs="Times New Roman"/>
          <w:lang w:val="en-GB"/>
        </w:rPr>
        <w:t>L</w:t>
      </w:r>
      <w:r w:rsidR="00AE316A">
        <w:rPr>
          <w:rFonts w:ascii="Times New Roman" w:eastAsia="Times New Roman" w:hAnsi="Times New Roman" w:cs="Times New Roman"/>
          <w:lang w:val="en-GB"/>
        </w:rPr>
        <w:t xml:space="preserve">. </w:t>
      </w:r>
      <w:r w:rsidR="005B3320">
        <w:rPr>
          <w:rFonts w:ascii="Times New Roman" w:eastAsia="Times New Roman" w:hAnsi="Times New Roman" w:cs="Times New Roman"/>
          <w:lang w:val="en-GB"/>
        </w:rPr>
        <w:t>D</w:t>
      </w:r>
      <w:r w:rsidR="00AE316A">
        <w:rPr>
          <w:rFonts w:ascii="Times New Roman" w:eastAsia="Times New Roman" w:hAnsi="Times New Roman" w:cs="Times New Roman"/>
          <w:lang w:val="en-GB"/>
        </w:rPr>
        <w:t xml:space="preserve">ean, </w:t>
      </w:r>
      <w:r w:rsidR="005B3320">
        <w:rPr>
          <w:rFonts w:ascii="Times New Roman" w:eastAsia="Times New Roman" w:hAnsi="Times New Roman" w:cs="Times New Roman"/>
          <w:lang w:val="en-GB"/>
        </w:rPr>
        <w:t xml:space="preserve">and </w:t>
      </w:r>
      <w:r w:rsidR="00AE316A">
        <w:rPr>
          <w:rFonts w:ascii="Times New Roman" w:eastAsia="Times New Roman" w:hAnsi="Times New Roman" w:cs="Times New Roman"/>
          <w:lang w:val="en-GB"/>
        </w:rPr>
        <w:t>Nick Ball.</w:t>
      </w:r>
      <w:r w:rsidRPr="003A14FE">
        <w:rPr>
          <w:rFonts w:ascii="Times New Roman" w:eastAsia="Times New Roman" w:hAnsi="Times New Roman" w:cs="Times New Roman"/>
          <w:lang w:val="en-GB"/>
        </w:rPr>
        <w:t xml:space="preserve"> 2013. </w:t>
      </w:r>
      <w:r w:rsidR="005B3320">
        <w:rPr>
          <w:rFonts w:ascii="Times New Roman" w:eastAsia="Times New Roman" w:hAnsi="Times New Roman" w:cs="Times New Roman"/>
          <w:lang w:val="en-GB"/>
        </w:rPr>
        <w:t>“</w:t>
      </w:r>
      <w:r w:rsidRPr="003A14FE">
        <w:rPr>
          <w:rFonts w:ascii="Times New Roman" w:eastAsia="Times New Roman" w:hAnsi="Times New Roman" w:cs="Times New Roman"/>
          <w:lang w:val="en-GB"/>
        </w:rPr>
        <w:t>Flipping the Classroom and Instructional Technology Integration in a college-level information systems spreadsheet course.</w:t>
      </w:r>
      <w:r w:rsidR="005B3320">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5B3320">
        <w:rPr>
          <w:rFonts w:ascii="Times New Roman" w:eastAsia="Times New Roman" w:hAnsi="Times New Roman" w:cs="Times New Roman"/>
          <w:lang w:val="en-GB"/>
        </w:rPr>
        <w:t>Educational Technology Research and Development</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61(4): 563-80. </w:t>
      </w:r>
    </w:p>
    <w:p w14:paraId="7CCAA871"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49BADF12" w14:textId="72915D2D"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roofErr w:type="spellStart"/>
      <w:r w:rsidRPr="003A14FE">
        <w:rPr>
          <w:rFonts w:ascii="Times New Roman" w:eastAsia="Times New Roman" w:hAnsi="Times New Roman" w:cs="Times New Roman"/>
          <w:lang w:val="en-GB"/>
        </w:rPr>
        <w:t>DeLozier</w:t>
      </w:r>
      <w:proofErr w:type="spellEnd"/>
      <w:r w:rsidRPr="003A14FE">
        <w:rPr>
          <w:rFonts w:ascii="Times New Roman" w:eastAsia="Times New Roman" w:hAnsi="Times New Roman" w:cs="Times New Roman"/>
          <w:lang w:val="en-GB"/>
        </w:rPr>
        <w:t>, S</w:t>
      </w:r>
      <w:r w:rsidR="00213386">
        <w:rPr>
          <w:rFonts w:ascii="Times New Roman" w:eastAsia="Times New Roman" w:hAnsi="Times New Roman" w:cs="Times New Roman"/>
          <w:lang w:val="en-GB"/>
        </w:rPr>
        <w:t>arah</w:t>
      </w:r>
      <w:r w:rsidRPr="003A14FE">
        <w:rPr>
          <w:rFonts w:ascii="Times New Roman" w:eastAsia="Times New Roman" w:hAnsi="Times New Roman" w:cs="Times New Roman"/>
          <w:lang w:val="en-GB"/>
        </w:rPr>
        <w:t xml:space="preserve"> J. and M</w:t>
      </w:r>
      <w:r w:rsidR="00213386">
        <w:rPr>
          <w:rFonts w:ascii="Times New Roman" w:eastAsia="Times New Roman" w:hAnsi="Times New Roman" w:cs="Times New Roman"/>
          <w:lang w:val="en-GB"/>
        </w:rPr>
        <w:t>atthew</w:t>
      </w:r>
      <w:r w:rsidRPr="003A14FE">
        <w:rPr>
          <w:rFonts w:ascii="Times New Roman" w:eastAsia="Times New Roman" w:hAnsi="Times New Roman" w:cs="Times New Roman"/>
          <w:lang w:val="en-GB"/>
        </w:rPr>
        <w:t xml:space="preserve"> G. Rhodes</w:t>
      </w:r>
      <w:r w:rsidR="00213386">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 xml:space="preserve">2017. </w:t>
      </w:r>
      <w:r w:rsidR="00213386">
        <w:rPr>
          <w:rFonts w:ascii="Times New Roman" w:eastAsia="Times New Roman" w:hAnsi="Times New Roman" w:cs="Times New Roman"/>
          <w:lang w:val="en-GB"/>
        </w:rPr>
        <w:t>“</w:t>
      </w:r>
      <w:r w:rsidRPr="003A14FE">
        <w:rPr>
          <w:rFonts w:ascii="Times New Roman" w:eastAsia="Times New Roman" w:hAnsi="Times New Roman" w:cs="Times New Roman"/>
          <w:lang w:val="en-GB"/>
        </w:rPr>
        <w:t>Flipped Classroom: A Review of Key Ideas and Recommendations for Practice.</w:t>
      </w:r>
      <w:r w:rsidR="00213386">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213386">
        <w:rPr>
          <w:rFonts w:ascii="Times New Roman" w:eastAsia="Times New Roman" w:hAnsi="Times New Roman" w:cs="Times New Roman"/>
          <w:lang w:val="en-GB"/>
        </w:rPr>
        <w:t>Educational Psychology Review</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29: 141-51. </w:t>
      </w:r>
    </w:p>
    <w:p w14:paraId="05ACFB14"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210C8557" w14:textId="3585A13A"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roofErr w:type="spellStart"/>
      <w:r w:rsidRPr="003A14FE">
        <w:rPr>
          <w:rFonts w:ascii="Times New Roman" w:eastAsia="Times New Roman" w:hAnsi="Times New Roman" w:cs="Times New Roman"/>
          <w:lang w:val="en-GB"/>
        </w:rPr>
        <w:lastRenderedPageBreak/>
        <w:t>Deslauriers</w:t>
      </w:r>
      <w:proofErr w:type="spellEnd"/>
      <w:r w:rsidRPr="003A14FE">
        <w:rPr>
          <w:rFonts w:ascii="Times New Roman" w:eastAsia="Times New Roman" w:hAnsi="Times New Roman" w:cs="Times New Roman"/>
          <w:lang w:val="en-GB"/>
        </w:rPr>
        <w:t>, Louis,</w:t>
      </w:r>
      <w:r w:rsidR="00B8574D">
        <w:rPr>
          <w:rFonts w:ascii="Times New Roman" w:eastAsia="Times New Roman" w:hAnsi="Times New Roman" w:cs="Times New Roman"/>
          <w:lang w:val="en-GB"/>
        </w:rPr>
        <w:t xml:space="preserve"> Logan S. McCarthy, </w:t>
      </w:r>
      <w:r w:rsidR="007B4784">
        <w:rPr>
          <w:rFonts w:ascii="Times New Roman" w:eastAsia="Times New Roman" w:hAnsi="Times New Roman" w:cs="Times New Roman"/>
          <w:lang w:val="en-GB"/>
        </w:rPr>
        <w:t>Kelly Miller, Kristina Callaghan,</w:t>
      </w:r>
      <w:r w:rsidR="00D93A72">
        <w:rPr>
          <w:rFonts w:ascii="Times New Roman" w:eastAsia="Times New Roman" w:hAnsi="Times New Roman" w:cs="Times New Roman"/>
          <w:lang w:val="en-GB"/>
        </w:rPr>
        <w:t xml:space="preserve"> and</w:t>
      </w:r>
      <w:r w:rsidR="007B4784">
        <w:rPr>
          <w:rFonts w:ascii="Times New Roman" w:eastAsia="Times New Roman" w:hAnsi="Times New Roman" w:cs="Times New Roman"/>
          <w:lang w:val="en-GB"/>
        </w:rPr>
        <w:t xml:space="preserve"> Greg Kestin.</w:t>
      </w:r>
      <w:r w:rsidR="00B8574D">
        <w:rPr>
          <w:rFonts w:ascii="Times New Roman" w:eastAsia="Times New Roman" w:hAnsi="Times New Roman" w:cs="Times New Roman"/>
          <w:lang w:val="en-GB"/>
        </w:rPr>
        <w:t xml:space="preserve"> </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2019.</w:t>
      </w:r>
      <w:r w:rsidRPr="003A14FE">
        <w:rPr>
          <w:rFonts w:ascii="Times New Roman" w:eastAsia="Times New Roman" w:hAnsi="Times New Roman" w:cs="Times New Roman"/>
          <w:i/>
          <w:iCs/>
          <w:lang w:val="en-GB"/>
        </w:rPr>
        <w:t> </w:t>
      </w:r>
      <w:r w:rsidR="00D93A72">
        <w:rPr>
          <w:rFonts w:ascii="Times New Roman" w:eastAsia="Times New Roman" w:hAnsi="Times New Roman" w:cs="Times New Roman"/>
          <w:i/>
          <w:iCs/>
          <w:lang w:val="en-GB"/>
        </w:rPr>
        <w:t>“</w:t>
      </w:r>
      <w:r w:rsidRPr="003A14FE">
        <w:rPr>
          <w:rFonts w:ascii="Times New Roman" w:eastAsia="Times New Roman" w:hAnsi="Times New Roman" w:cs="Times New Roman"/>
          <w:lang w:val="en-GB"/>
        </w:rPr>
        <w:t>Measuring actual learning versus feeling of learning in response to being actively engaged in the classroom.</w:t>
      </w:r>
      <w:r w:rsidR="00D93A72">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D93A72">
        <w:rPr>
          <w:rFonts w:ascii="Times New Roman" w:eastAsia="Times New Roman" w:hAnsi="Times New Roman" w:cs="Times New Roman"/>
          <w:lang w:val="en-GB"/>
        </w:rPr>
        <w:t>PNAS</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116(39): 19251-19257. </w:t>
      </w:r>
    </w:p>
    <w:p w14:paraId="7ED88296" w14:textId="77777777" w:rsidR="00833381" w:rsidRPr="003A14FE" w:rsidRDefault="00833381" w:rsidP="00436C7D">
      <w:pPr>
        <w:spacing w:after="0" w:line="240" w:lineRule="auto"/>
        <w:ind w:left="284" w:right="165" w:hanging="284"/>
        <w:jc w:val="both"/>
        <w:textAlignment w:val="baseline"/>
        <w:rPr>
          <w:rFonts w:ascii="Times New Roman" w:eastAsia="Times New Roman" w:hAnsi="Times New Roman" w:cs="Times New Roman"/>
          <w:lang w:val="en-GB"/>
        </w:rPr>
      </w:pPr>
    </w:p>
    <w:p w14:paraId="5828E3D7" w14:textId="20A2B761" w:rsidR="003257DA" w:rsidRPr="003A14FE" w:rsidRDefault="00833381" w:rsidP="00436C7D">
      <w:pPr>
        <w:spacing w:line="240" w:lineRule="auto"/>
        <w:ind w:left="284" w:right="170" w:hanging="284"/>
        <w:jc w:val="both"/>
        <w:rPr>
          <w:rFonts w:ascii="Times New Roman" w:eastAsia="Times New Roman" w:hAnsi="Times New Roman" w:cs="Times New Roman"/>
          <w:lang w:val="en-GB"/>
        </w:rPr>
      </w:pPr>
      <w:proofErr w:type="spellStart"/>
      <w:r w:rsidRPr="003A14FE">
        <w:rPr>
          <w:rFonts w:ascii="Times New Roman" w:eastAsia="Times New Roman" w:hAnsi="Times New Roman" w:cs="Times New Roman"/>
          <w:lang w:val="en-GB"/>
        </w:rPr>
        <w:t>Elen</w:t>
      </w:r>
      <w:proofErr w:type="spellEnd"/>
      <w:r w:rsidRPr="003A14FE">
        <w:rPr>
          <w:rFonts w:ascii="Times New Roman" w:eastAsia="Times New Roman" w:hAnsi="Times New Roman" w:cs="Times New Roman"/>
          <w:lang w:val="en-GB"/>
        </w:rPr>
        <w:t>, J</w:t>
      </w:r>
      <w:r w:rsidR="00DD06B4">
        <w:rPr>
          <w:rFonts w:ascii="Times New Roman" w:eastAsia="Times New Roman" w:hAnsi="Times New Roman" w:cs="Times New Roman"/>
          <w:lang w:val="en-GB"/>
        </w:rPr>
        <w:t>an</w:t>
      </w:r>
      <w:r w:rsidRPr="003A14FE">
        <w:rPr>
          <w:rFonts w:ascii="Times New Roman" w:eastAsia="Times New Roman" w:hAnsi="Times New Roman" w:cs="Times New Roman"/>
          <w:lang w:val="en-GB"/>
        </w:rPr>
        <w:t xml:space="preserve"> and G</w:t>
      </w:r>
      <w:r w:rsidR="00DD06B4">
        <w:rPr>
          <w:rFonts w:ascii="Times New Roman" w:eastAsia="Times New Roman" w:hAnsi="Times New Roman" w:cs="Times New Roman"/>
          <w:lang w:val="en-GB"/>
        </w:rPr>
        <w:t>eraldine</w:t>
      </w:r>
      <w:r w:rsidRPr="003A14FE">
        <w:rPr>
          <w:rFonts w:ascii="Times New Roman" w:eastAsia="Times New Roman" w:hAnsi="Times New Roman" w:cs="Times New Roman"/>
          <w:lang w:val="en-GB"/>
        </w:rPr>
        <w:t xml:space="preserve"> </w:t>
      </w:r>
      <w:proofErr w:type="spellStart"/>
      <w:r w:rsidRPr="003A14FE">
        <w:rPr>
          <w:rFonts w:ascii="Times New Roman" w:eastAsia="Times New Roman" w:hAnsi="Times New Roman" w:cs="Times New Roman"/>
          <w:lang w:val="en-GB"/>
        </w:rPr>
        <w:t>Clarebout</w:t>
      </w:r>
      <w:proofErr w:type="spellEnd"/>
      <w:r w:rsidRPr="003A14FE">
        <w:rPr>
          <w:rFonts w:ascii="Times New Roman" w:eastAsia="Times New Roman" w:hAnsi="Times New Roman" w:cs="Times New Roman"/>
          <w:lang w:val="en-GB"/>
        </w:rPr>
        <w:t xml:space="preserve">. 2001. </w:t>
      </w:r>
      <w:r w:rsidR="00DD06B4">
        <w:rPr>
          <w:rFonts w:ascii="Times New Roman" w:eastAsia="Times New Roman" w:hAnsi="Times New Roman" w:cs="Times New Roman"/>
          <w:lang w:val="en-GB"/>
        </w:rPr>
        <w:t>“</w:t>
      </w:r>
      <w:r w:rsidRPr="003A14FE">
        <w:rPr>
          <w:rFonts w:ascii="Times New Roman" w:eastAsia="Times New Roman" w:hAnsi="Times New Roman" w:cs="Times New Roman"/>
          <w:lang w:val="en-GB"/>
        </w:rPr>
        <w:t>An Invasion in the Classroom: Influence of an Ill-Structured Innovation on Instructional and Epistemological Beliefs.</w:t>
      </w:r>
      <w:r w:rsidR="00DD06B4">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w:t>
      </w:r>
      <w:r w:rsidRPr="00DD06B4">
        <w:rPr>
          <w:rFonts w:ascii="Times New Roman" w:eastAsia="Times New Roman" w:hAnsi="Times New Roman" w:cs="Times New Roman"/>
          <w:lang w:val="en-GB"/>
        </w:rPr>
        <w:t>Learning Environments Research</w:t>
      </w:r>
      <w:r w:rsidRPr="003A14FE">
        <w:rPr>
          <w:rFonts w:ascii="Times New Roman" w:eastAsia="Times New Roman" w:hAnsi="Times New Roman" w:cs="Times New Roman"/>
          <w:i/>
          <w:iCs/>
          <w:lang w:val="en-GB"/>
        </w:rPr>
        <w:t xml:space="preserve"> </w:t>
      </w:r>
      <w:r w:rsidRPr="003A14FE">
        <w:rPr>
          <w:rFonts w:ascii="Times New Roman" w:eastAsia="Times New Roman" w:hAnsi="Times New Roman" w:cs="Times New Roman"/>
          <w:lang w:val="en-GB"/>
        </w:rPr>
        <w:t>4(1): 87-105.</w:t>
      </w:r>
    </w:p>
    <w:p w14:paraId="33B98413" w14:textId="4AA4C90E" w:rsidR="003257DA" w:rsidRDefault="003257DA" w:rsidP="005D5704">
      <w:pPr>
        <w:spacing w:after="0" w:line="240" w:lineRule="auto"/>
        <w:ind w:left="284" w:right="165" w:hanging="284"/>
        <w:jc w:val="both"/>
        <w:textAlignment w:val="baseline"/>
        <w:rPr>
          <w:rFonts w:ascii="Times New Roman" w:eastAsia="Times New Roman" w:hAnsi="Times New Roman" w:cs="Times New Roman"/>
          <w:lang w:val="en-GB"/>
        </w:rPr>
      </w:pPr>
      <w:r w:rsidRPr="00605C14">
        <w:rPr>
          <w:rFonts w:ascii="Times New Roman" w:eastAsia="Times New Roman" w:hAnsi="Times New Roman" w:cs="Times New Roman"/>
          <w:lang w:val="en-GB"/>
        </w:rPr>
        <w:t>Flores, O</w:t>
      </w:r>
      <w:r w:rsidR="007E714A" w:rsidRPr="00605C14">
        <w:rPr>
          <w:rFonts w:ascii="Times New Roman" w:eastAsia="Times New Roman" w:hAnsi="Times New Roman" w:cs="Times New Roman"/>
          <w:lang w:val="en-GB"/>
        </w:rPr>
        <w:t>scar, Isabel Del-Arco,</w:t>
      </w:r>
      <w:r w:rsidR="00605C14" w:rsidRPr="00605C14">
        <w:rPr>
          <w:rFonts w:ascii="Times New Roman" w:eastAsia="Times New Roman" w:hAnsi="Times New Roman" w:cs="Times New Roman"/>
          <w:lang w:val="en-GB"/>
        </w:rPr>
        <w:t xml:space="preserve"> and</w:t>
      </w:r>
      <w:r w:rsidR="007E714A" w:rsidRPr="00605C14">
        <w:rPr>
          <w:rFonts w:ascii="Times New Roman" w:eastAsia="Times New Roman" w:hAnsi="Times New Roman" w:cs="Times New Roman"/>
          <w:lang w:val="en-GB"/>
        </w:rPr>
        <w:t xml:space="preserve"> Patricia Silva.</w:t>
      </w:r>
      <w:r w:rsidRPr="00605C14">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 xml:space="preserve">2016. </w:t>
      </w:r>
      <w:r w:rsidR="00605C14">
        <w:rPr>
          <w:rFonts w:ascii="Times New Roman" w:eastAsia="Times New Roman" w:hAnsi="Times New Roman" w:cs="Times New Roman"/>
          <w:lang w:val="en-GB"/>
        </w:rPr>
        <w:t>“</w:t>
      </w:r>
      <w:r w:rsidRPr="003A14FE">
        <w:rPr>
          <w:rFonts w:ascii="Times New Roman" w:eastAsia="Times New Roman" w:hAnsi="Times New Roman" w:cs="Times New Roman"/>
          <w:lang w:val="en-GB"/>
        </w:rPr>
        <w:t>The Flipped Classroom Model at the University: Analysis based on Professors’ and Students’ Assessment in the Educational Field.</w:t>
      </w:r>
      <w:r w:rsidR="00605C14">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605C14">
        <w:rPr>
          <w:rFonts w:ascii="Times New Roman" w:eastAsia="Times New Roman" w:hAnsi="Times New Roman" w:cs="Times New Roman"/>
          <w:lang w:val="en-GB"/>
        </w:rPr>
        <w:t>International Journal of Educational Technology in Higher Education</w:t>
      </w:r>
      <w:r w:rsidRPr="003A14FE">
        <w:rPr>
          <w:rFonts w:ascii="Times New Roman" w:eastAsia="Times New Roman" w:hAnsi="Times New Roman" w:cs="Times New Roman"/>
          <w:lang w:val="en-GB"/>
        </w:rPr>
        <w:t xml:space="preserve"> 13(1): 1-12. </w:t>
      </w:r>
    </w:p>
    <w:p w14:paraId="2EC205A3" w14:textId="77777777" w:rsidR="005D5704" w:rsidRPr="003A14FE" w:rsidRDefault="005D5704" w:rsidP="005D5704">
      <w:pPr>
        <w:spacing w:after="0" w:line="240" w:lineRule="auto"/>
        <w:ind w:left="284" w:right="165" w:hanging="284"/>
        <w:jc w:val="both"/>
        <w:textAlignment w:val="baseline"/>
        <w:rPr>
          <w:rFonts w:ascii="Times New Roman" w:eastAsia="Times New Roman" w:hAnsi="Times New Roman" w:cs="Times New Roman"/>
          <w:lang w:val="en-GB"/>
        </w:rPr>
      </w:pPr>
    </w:p>
    <w:p w14:paraId="340F4FB0" w14:textId="4E04ED8D"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Garrison, R</w:t>
      </w:r>
      <w:r w:rsidR="005D5704">
        <w:rPr>
          <w:rFonts w:ascii="Times New Roman" w:eastAsia="Times New Roman" w:hAnsi="Times New Roman" w:cs="Times New Roman"/>
          <w:lang w:val="en-GB"/>
        </w:rPr>
        <w:t>andy D.,</w:t>
      </w:r>
      <w:r w:rsidRPr="003A14FE">
        <w:rPr>
          <w:rFonts w:ascii="Times New Roman" w:eastAsia="Times New Roman" w:hAnsi="Times New Roman" w:cs="Times New Roman"/>
          <w:lang w:val="en-GB"/>
        </w:rPr>
        <w:t xml:space="preserve"> and H</w:t>
      </w:r>
      <w:r w:rsidR="005D5704">
        <w:rPr>
          <w:rFonts w:ascii="Times New Roman" w:eastAsia="Times New Roman" w:hAnsi="Times New Roman" w:cs="Times New Roman"/>
          <w:lang w:val="en-GB"/>
        </w:rPr>
        <w:t>eather</w:t>
      </w:r>
      <w:r w:rsidRPr="003A14FE">
        <w:rPr>
          <w:rFonts w:ascii="Times New Roman" w:eastAsia="Times New Roman" w:hAnsi="Times New Roman" w:cs="Times New Roman"/>
          <w:lang w:val="en-GB"/>
        </w:rPr>
        <w:t> Kanuka</w:t>
      </w:r>
      <w:r w:rsidR="005D5704">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 xml:space="preserve">2004). </w:t>
      </w:r>
      <w:r w:rsidR="005D5704">
        <w:rPr>
          <w:rFonts w:ascii="Times New Roman" w:eastAsia="Times New Roman" w:hAnsi="Times New Roman" w:cs="Times New Roman"/>
          <w:lang w:val="en-GB"/>
        </w:rPr>
        <w:t>“</w:t>
      </w:r>
      <w:r w:rsidRPr="003A14FE">
        <w:rPr>
          <w:rFonts w:ascii="Times New Roman" w:eastAsia="Times New Roman" w:hAnsi="Times New Roman" w:cs="Times New Roman"/>
          <w:lang w:val="en-GB"/>
        </w:rPr>
        <w:t>Blended Learning: Uncovering its Transformative Potential in Higher Education.</w:t>
      </w:r>
      <w:r w:rsidR="005D5704">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5D5704">
        <w:rPr>
          <w:rFonts w:ascii="Times New Roman" w:eastAsia="Times New Roman" w:hAnsi="Times New Roman" w:cs="Times New Roman"/>
          <w:lang w:val="en-GB"/>
        </w:rPr>
        <w:t>Internet and Higher Education</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7: 95-105. </w:t>
      </w:r>
    </w:p>
    <w:p w14:paraId="6F0CA5FD"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4A70D566" w14:textId="45C6EE0D" w:rsidR="003257DA" w:rsidRPr="00072CCE" w:rsidRDefault="003257DA" w:rsidP="00436C7D">
      <w:pPr>
        <w:spacing w:after="0" w:line="240" w:lineRule="auto"/>
        <w:ind w:left="284" w:hanging="284"/>
        <w:textAlignment w:val="baseline"/>
        <w:rPr>
          <w:rFonts w:ascii="Times New Roman" w:eastAsia="Times New Roman" w:hAnsi="Times New Roman" w:cs="Times New Roman"/>
          <w:lang w:val="en-GB"/>
        </w:rPr>
      </w:pPr>
      <w:proofErr w:type="spellStart"/>
      <w:r w:rsidRPr="003A14FE">
        <w:rPr>
          <w:rFonts w:ascii="Times New Roman" w:eastAsia="Times New Roman" w:hAnsi="Times New Roman" w:cs="Times New Roman"/>
          <w:lang w:val="en-GB"/>
        </w:rPr>
        <w:t>Gecas</w:t>
      </w:r>
      <w:proofErr w:type="spellEnd"/>
      <w:r w:rsidRPr="003A14FE">
        <w:rPr>
          <w:rFonts w:ascii="Times New Roman" w:eastAsia="Times New Roman" w:hAnsi="Times New Roman" w:cs="Times New Roman"/>
          <w:lang w:val="en-GB"/>
        </w:rPr>
        <w:t>, V</w:t>
      </w:r>
      <w:r w:rsidR="00E406FC">
        <w:rPr>
          <w:rFonts w:ascii="Times New Roman" w:eastAsia="Times New Roman" w:hAnsi="Times New Roman" w:cs="Times New Roman"/>
          <w:lang w:val="en-GB"/>
        </w:rPr>
        <w:t>iktor</w:t>
      </w:r>
      <w:r w:rsidRPr="003A14FE">
        <w:rPr>
          <w:rFonts w:ascii="Times New Roman" w:eastAsia="Times New Roman" w:hAnsi="Times New Roman" w:cs="Times New Roman"/>
          <w:lang w:val="en-GB"/>
        </w:rPr>
        <w:t xml:space="preserve">. 1982. </w:t>
      </w:r>
      <w:r w:rsidR="00E406FC">
        <w:rPr>
          <w:rFonts w:ascii="Times New Roman" w:eastAsia="Times New Roman" w:hAnsi="Times New Roman" w:cs="Times New Roman"/>
          <w:lang w:val="en-GB"/>
        </w:rPr>
        <w:t>“</w:t>
      </w:r>
      <w:r w:rsidRPr="003A14FE">
        <w:rPr>
          <w:rFonts w:ascii="Times New Roman" w:eastAsia="Times New Roman" w:hAnsi="Times New Roman" w:cs="Times New Roman"/>
          <w:lang w:val="en-GB"/>
        </w:rPr>
        <w:t>The Self-Concept.</w:t>
      </w:r>
      <w:r w:rsidR="00E406FC">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E406FC">
        <w:rPr>
          <w:rFonts w:ascii="Times New Roman" w:eastAsia="Times New Roman" w:hAnsi="Times New Roman" w:cs="Times New Roman"/>
          <w:lang w:val="en-GB"/>
        </w:rPr>
        <w:t>Annual Review of Sociology</w:t>
      </w:r>
      <w:r w:rsidRPr="003A14FE">
        <w:rPr>
          <w:rFonts w:ascii="Times New Roman" w:eastAsia="Times New Roman" w:hAnsi="Times New Roman" w:cs="Times New Roman"/>
          <w:i/>
          <w:iCs/>
          <w:lang w:val="en-GB"/>
        </w:rPr>
        <w:t> </w:t>
      </w:r>
      <w:r w:rsidRPr="00072CCE">
        <w:rPr>
          <w:rFonts w:ascii="Times New Roman" w:eastAsia="Times New Roman" w:hAnsi="Times New Roman" w:cs="Times New Roman"/>
          <w:lang w:val="en-GB"/>
        </w:rPr>
        <w:t>8: 1-33. </w:t>
      </w:r>
    </w:p>
    <w:p w14:paraId="65B78850" w14:textId="77777777" w:rsidR="003257DA" w:rsidRPr="00072CCE" w:rsidRDefault="003257DA" w:rsidP="00436C7D">
      <w:pPr>
        <w:spacing w:after="0" w:line="240" w:lineRule="auto"/>
        <w:ind w:left="284" w:hanging="284"/>
        <w:textAlignment w:val="baseline"/>
        <w:rPr>
          <w:rFonts w:ascii="Times New Roman" w:eastAsia="Times New Roman" w:hAnsi="Times New Roman" w:cs="Times New Roman"/>
          <w:lang w:val="en-GB"/>
        </w:rPr>
      </w:pPr>
      <w:r w:rsidRPr="00072CCE">
        <w:rPr>
          <w:rFonts w:ascii="Times New Roman" w:eastAsia="Times New Roman" w:hAnsi="Times New Roman" w:cs="Times New Roman"/>
          <w:lang w:val="en-GB"/>
        </w:rPr>
        <w:t> </w:t>
      </w:r>
    </w:p>
    <w:p w14:paraId="4CF5523C" w14:textId="3F8EFF96"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roofErr w:type="spellStart"/>
      <w:r w:rsidRPr="00B5685B">
        <w:rPr>
          <w:rFonts w:ascii="Times New Roman" w:eastAsia="Times New Roman" w:hAnsi="Times New Roman" w:cs="Times New Roman"/>
          <w:lang w:val="en-GB"/>
        </w:rPr>
        <w:t>Gilboy</w:t>
      </w:r>
      <w:proofErr w:type="spellEnd"/>
      <w:r w:rsidRPr="00B5685B">
        <w:rPr>
          <w:rFonts w:ascii="Times New Roman" w:eastAsia="Times New Roman" w:hAnsi="Times New Roman" w:cs="Times New Roman"/>
          <w:lang w:val="en-GB"/>
        </w:rPr>
        <w:t>, M</w:t>
      </w:r>
      <w:r w:rsidR="00B5685B" w:rsidRPr="00B5685B">
        <w:rPr>
          <w:rFonts w:ascii="Times New Roman" w:eastAsia="Times New Roman" w:hAnsi="Times New Roman" w:cs="Times New Roman"/>
          <w:lang w:val="en-GB"/>
        </w:rPr>
        <w:t>ary Beth,</w:t>
      </w:r>
      <w:r w:rsidR="00B5685B">
        <w:rPr>
          <w:rFonts w:ascii="Times New Roman" w:eastAsia="Times New Roman" w:hAnsi="Times New Roman" w:cs="Times New Roman"/>
          <w:lang w:val="en-GB"/>
        </w:rPr>
        <w:t xml:space="preserve"> Scott </w:t>
      </w:r>
      <w:proofErr w:type="spellStart"/>
      <w:r w:rsidR="00B5685B">
        <w:rPr>
          <w:rFonts w:ascii="Times New Roman" w:eastAsia="Times New Roman" w:hAnsi="Times New Roman" w:cs="Times New Roman"/>
          <w:lang w:val="en-GB"/>
        </w:rPr>
        <w:t>Heinerichs</w:t>
      </w:r>
      <w:proofErr w:type="spellEnd"/>
      <w:r w:rsidR="00B5685B">
        <w:rPr>
          <w:rFonts w:ascii="Times New Roman" w:eastAsia="Times New Roman" w:hAnsi="Times New Roman" w:cs="Times New Roman"/>
          <w:lang w:val="en-GB"/>
        </w:rPr>
        <w:t>,</w:t>
      </w:r>
      <w:r w:rsidR="00072CCE">
        <w:rPr>
          <w:rFonts w:ascii="Times New Roman" w:eastAsia="Times New Roman" w:hAnsi="Times New Roman" w:cs="Times New Roman"/>
          <w:lang w:val="en-GB"/>
        </w:rPr>
        <w:t xml:space="preserve"> and</w:t>
      </w:r>
      <w:r w:rsidR="00B5685B">
        <w:rPr>
          <w:rFonts w:ascii="Times New Roman" w:eastAsia="Times New Roman" w:hAnsi="Times New Roman" w:cs="Times New Roman"/>
          <w:lang w:val="en-GB"/>
        </w:rPr>
        <w:t xml:space="preserve"> </w:t>
      </w:r>
      <w:r w:rsidR="00C645AA">
        <w:rPr>
          <w:rFonts w:ascii="Times New Roman" w:eastAsia="Times New Roman" w:hAnsi="Times New Roman" w:cs="Times New Roman"/>
          <w:lang w:val="en-GB"/>
        </w:rPr>
        <w:t xml:space="preserve">Gina </w:t>
      </w:r>
      <w:proofErr w:type="spellStart"/>
      <w:r w:rsidR="00C645AA">
        <w:rPr>
          <w:rFonts w:ascii="Times New Roman" w:eastAsia="Times New Roman" w:hAnsi="Times New Roman" w:cs="Times New Roman"/>
          <w:lang w:val="en-GB"/>
        </w:rPr>
        <w:t>Pazzaglia</w:t>
      </w:r>
      <w:proofErr w:type="spellEnd"/>
      <w:r w:rsidR="00C645AA">
        <w:rPr>
          <w:rFonts w:ascii="Times New Roman" w:eastAsia="Times New Roman" w:hAnsi="Times New Roman" w:cs="Times New Roman"/>
          <w:lang w:val="en-GB"/>
        </w:rPr>
        <w:t>.</w:t>
      </w:r>
      <w:r w:rsidRPr="00B5685B">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 xml:space="preserve">2015. </w:t>
      </w:r>
      <w:r w:rsidR="00072CCE">
        <w:rPr>
          <w:rFonts w:ascii="Times New Roman" w:eastAsia="Times New Roman" w:hAnsi="Times New Roman" w:cs="Times New Roman"/>
          <w:lang w:val="en-GB"/>
        </w:rPr>
        <w:t>“</w:t>
      </w:r>
      <w:r w:rsidRPr="003A14FE">
        <w:rPr>
          <w:rFonts w:ascii="Times New Roman" w:eastAsia="Times New Roman" w:hAnsi="Times New Roman" w:cs="Times New Roman"/>
          <w:lang w:val="en-GB"/>
        </w:rPr>
        <w:t>Enhancing Student Engagement Using the Flipped Classroom.</w:t>
      </w:r>
      <w:r w:rsidR="00072CCE">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072CCE">
        <w:rPr>
          <w:rFonts w:ascii="Times New Roman" w:eastAsia="Times New Roman" w:hAnsi="Times New Roman" w:cs="Times New Roman"/>
          <w:lang w:val="en-GB"/>
        </w:rPr>
        <w:t xml:space="preserve">Journal of Nutrition Education and </w:t>
      </w:r>
      <w:proofErr w:type="spellStart"/>
      <w:r w:rsidRPr="00072CCE">
        <w:rPr>
          <w:rFonts w:ascii="Times New Roman" w:eastAsia="Times New Roman" w:hAnsi="Times New Roman" w:cs="Times New Roman"/>
          <w:lang w:val="en-GB"/>
        </w:rPr>
        <w:t>Behavior</w:t>
      </w:r>
      <w:proofErr w:type="spellEnd"/>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47(1): 109-114. </w:t>
      </w:r>
    </w:p>
    <w:p w14:paraId="5348D9FD"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7A609438" w14:textId="285CA5D3" w:rsidR="003257DA" w:rsidRPr="003A14FE" w:rsidRDefault="003257DA" w:rsidP="00436C7D">
      <w:pPr>
        <w:spacing w:after="0" w:line="240" w:lineRule="auto"/>
        <w:ind w:left="284" w:hanging="284"/>
        <w:jc w:val="both"/>
        <w:textAlignment w:val="baseline"/>
        <w:rPr>
          <w:rFonts w:ascii="Times New Roman" w:eastAsia="Times New Roman" w:hAnsi="Times New Roman" w:cs="Times New Roman"/>
          <w:lang w:val="en-GB"/>
        </w:rPr>
      </w:pPr>
      <w:proofErr w:type="spellStart"/>
      <w:r w:rsidRPr="003A14FE">
        <w:rPr>
          <w:rFonts w:ascii="Times New Roman" w:eastAsia="Times New Roman" w:hAnsi="Times New Roman" w:cs="Times New Roman"/>
          <w:lang w:val="en-GB"/>
        </w:rPr>
        <w:t>Golich</w:t>
      </w:r>
      <w:proofErr w:type="spellEnd"/>
      <w:r w:rsidRPr="003A14FE">
        <w:rPr>
          <w:rFonts w:ascii="Times New Roman" w:eastAsia="Times New Roman" w:hAnsi="Times New Roman" w:cs="Times New Roman"/>
          <w:lang w:val="en-GB"/>
        </w:rPr>
        <w:t>, V</w:t>
      </w:r>
      <w:r w:rsidR="00005B47">
        <w:rPr>
          <w:rFonts w:ascii="Times New Roman" w:eastAsia="Times New Roman" w:hAnsi="Times New Roman" w:cs="Times New Roman"/>
          <w:lang w:val="en-GB"/>
        </w:rPr>
        <w:t>icki</w:t>
      </w:r>
      <w:r w:rsidRPr="003A14FE">
        <w:rPr>
          <w:rFonts w:ascii="Times New Roman" w:eastAsia="Times New Roman" w:hAnsi="Times New Roman" w:cs="Times New Roman"/>
          <w:lang w:val="en-GB"/>
        </w:rPr>
        <w:t xml:space="preserve"> L. 2000. </w:t>
      </w:r>
      <w:r w:rsidR="00005B47">
        <w:rPr>
          <w:rFonts w:ascii="Times New Roman" w:eastAsia="Times New Roman" w:hAnsi="Times New Roman" w:cs="Times New Roman"/>
          <w:lang w:val="en-GB"/>
        </w:rPr>
        <w:t>“</w:t>
      </w:r>
      <w:r w:rsidRPr="003A14FE">
        <w:rPr>
          <w:rFonts w:ascii="Times New Roman" w:eastAsia="Times New Roman" w:hAnsi="Times New Roman" w:cs="Times New Roman"/>
          <w:lang w:val="en-GB"/>
        </w:rPr>
        <w:t>The ABCs of Case Teaching.</w:t>
      </w:r>
      <w:r w:rsidR="00005B47">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005B47">
        <w:rPr>
          <w:rFonts w:ascii="Times New Roman" w:eastAsia="Times New Roman" w:hAnsi="Times New Roman" w:cs="Times New Roman"/>
          <w:lang w:val="en-GB"/>
        </w:rPr>
        <w:t>International Studies Perspectives</w:t>
      </w:r>
      <w:r w:rsidRPr="003A14FE">
        <w:rPr>
          <w:rFonts w:ascii="Times New Roman" w:eastAsia="Times New Roman" w:hAnsi="Times New Roman" w:cs="Times New Roman"/>
          <w:lang w:val="en-GB"/>
        </w:rPr>
        <w:t xml:space="preserve"> 1(1): 11-29. </w:t>
      </w:r>
    </w:p>
    <w:p w14:paraId="2CDF9B26" w14:textId="77777777" w:rsidR="003257DA" w:rsidRPr="003A14FE" w:rsidRDefault="003257DA" w:rsidP="00436C7D">
      <w:pPr>
        <w:spacing w:after="0" w:line="240" w:lineRule="auto"/>
        <w:ind w:left="284" w:hanging="284"/>
        <w:jc w:val="both"/>
        <w:textAlignment w:val="baseline"/>
        <w:rPr>
          <w:rFonts w:ascii="Times New Roman" w:eastAsia="Times New Roman" w:hAnsi="Times New Roman" w:cs="Times New Roman"/>
          <w:lang w:val="en-GB"/>
        </w:rPr>
      </w:pPr>
    </w:p>
    <w:p w14:paraId="66233309" w14:textId="3C1F6667" w:rsidR="003257DA" w:rsidRPr="003A14FE" w:rsidRDefault="003257DA" w:rsidP="004134FC">
      <w:pPr>
        <w:spacing w:after="0" w:line="240" w:lineRule="auto"/>
        <w:ind w:left="284"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Gresham, F</w:t>
      </w:r>
      <w:r w:rsidR="004134FC">
        <w:rPr>
          <w:rFonts w:ascii="Times New Roman" w:eastAsia="Times New Roman" w:hAnsi="Times New Roman" w:cs="Times New Roman"/>
          <w:lang w:val="en-GB"/>
        </w:rPr>
        <w:t>rank</w:t>
      </w:r>
      <w:r w:rsidRPr="003A14FE">
        <w:rPr>
          <w:rFonts w:ascii="Times New Roman" w:eastAsia="Times New Roman" w:hAnsi="Times New Roman" w:cs="Times New Roman"/>
          <w:lang w:val="en-GB"/>
        </w:rPr>
        <w:t xml:space="preserve"> M</w:t>
      </w:r>
      <w:r w:rsidR="0022077C">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1995)</w:t>
      </w:r>
      <w:r w:rsidR="0022077C">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w:t>
      </w:r>
      <w:r w:rsidR="004134FC">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Student Self-Concept Scale: Description and Relevance to Students with Emotional and </w:t>
      </w:r>
      <w:proofErr w:type="spellStart"/>
      <w:r w:rsidRPr="003A14FE">
        <w:rPr>
          <w:rFonts w:ascii="Times New Roman" w:eastAsia="Times New Roman" w:hAnsi="Times New Roman" w:cs="Times New Roman"/>
          <w:lang w:val="en-GB"/>
        </w:rPr>
        <w:t>Behavior</w:t>
      </w:r>
      <w:proofErr w:type="spellEnd"/>
      <w:r w:rsidRPr="003A14FE">
        <w:rPr>
          <w:rFonts w:ascii="Times New Roman" w:eastAsia="Times New Roman" w:hAnsi="Times New Roman" w:cs="Times New Roman"/>
          <w:lang w:val="en-GB"/>
        </w:rPr>
        <w:t xml:space="preserve"> Disorders.</w:t>
      </w:r>
      <w:r w:rsidR="004134FC">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4134FC">
        <w:rPr>
          <w:rFonts w:ascii="Times New Roman" w:eastAsia="Times New Roman" w:hAnsi="Times New Roman" w:cs="Times New Roman"/>
          <w:lang w:val="en-GB"/>
        </w:rPr>
        <w:t xml:space="preserve">Journal of Emotional and </w:t>
      </w:r>
      <w:r w:rsidR="004134FC" w:rsidRPr="004134FC">
        <w:rPr>
          <w:rFonts w:ascii="Times New Roman" w:eastAsia="Times New Roman" w:hAnsi="Times New Roman" w:cs="Times New Roman"/>
          <w:lang w:val="en-GB"/>
        </w:rPr>
        <w:t>Behavioural</w:t>
      </w:r>
      <w:r w:rsidRPr="004134FC">
        <w:rPr>
          <w:rFonts w:ascii="Times New Roman" w:eastAsia="Times New Roman" w:hAnsi="Times New Roman" w:cs="Times New Roman"/>
          <w:lang w:val="en-GB"/>
        </w:rPr>
        <w:t xml:space="preserve"> Disorders</w:t>
      </w:r>
      <w:r w:rsidRPr="003A14FE">
        <w:rPr>
          <w:rFonts w:ascii="Times New Roman" w:eastAsia="Times New Roman" w:hAnsi="Times New Roman" w:cs="Times New Roman"/>
          <w:lang w:val="en-GB"/>
        </w:rPr>
        <w:t> 3(1): 19-26. </w:t>
      </w:r>
    </w:p>
    <w:p w14:paraId="0A6092B3" w14:textId="77777777" w:rsidR="003257DA" w:rsidRPr="003A14FE" w:rsidRDefault="003257DA" w:rsidP="00436C7D">
      <w:pPr>
        <w:spacing w:after="0" w:line="240" w:lineRule="auto"/>
        <w:ind w:left="284" w:hanging="284"/>
        <w:jc w:val="both"/>
        <w:textAlignment w:val="baseline"/>
        <w:rPr>
          <w:rFonts w:ascii="Times New Roman" w:eastAsia="Times New Roman" w:hAnsi="Times New Roman" w:cs="Times New Roman"/>
          <w:lang w:val="en-GB"/>
        </w:rPr>
      </w:pPr>
    </w:p>
    <w:p w14:paraId="35E88EB5" w14:textId="6532CA3A"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Heckman, J</w:t>
      </w:r>
      <w:r w:rsidR="0022077C">
        <w:rPr>
          <w:rFonts w:ascii="Times New Roman" w:eastAsia="Times New Roman" w:hAnsi="Times New Roman" w:cs="Times New Roman"/>
          <w:lang w:val="en-GB"/>
        </w:rPr>
        <w:t>ames</w:t>
      </w:r>
      <w:r w:rsidRPr="003A14FE">
        <w:rPr>
          <w:rFonts w:ascii="Times New Roman" w:eastAsia="Times New Roman" w:hAnsi="Times New Roman" w:cs="Times New Roman"/>
          <w:lang w:val="en-GB"/>
        </w:rPr>
        <w:t xml:space="preserve"> J.</w:t>
      </w:r>
      <w:r w:rsidR="0022077C">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and T</w:t>
      </w:r>
      <w:r w:rsidR="0022077C">
        <w:rPr>
          <w:rFonts w:ascii="Times New Roman" w:eastAsia="Times New Roman" w:hAnsi="Times New Roman" w:cs="Times New Roman"/>
          <w:lang w:val="en-GB"/>
        </w:rPr>
        <w:t>im</w:t>
      </w:r>
      <w:r w:rsidRPr="003A14FE">
        <w:rPr>
          <w:rFonts w:ascii="Times New Roman" w:eastAsia="Times New Roman" w:hAnsi="Times New Roman" w:cs="Times New Roman"/>
          <w:lang w:val="en-GB"/>
        </w:rPr>
        <w:t xml:space="preserve"> D. Kautz</w:t>
      </w:r>
      <w:r w:rsidR="0022077C">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2012. </w:t>
      </w:r>
      <w:r w:rsidR="0022077C">
        <w:rPr>
          <w:rFonts w:ascii="Times New Roman" w:eastAsia="Times New Roman" w:hAnsi="Times New Roman" w:cs="Times New Roman"/>
          <w:lang w:val="en-GB"/>
        </w:rPr>
        <w:t>“</w:t>
      </w:r>
      <w:r w:rsidRPr="003A14FE">
        <w:rPr>
          <w:rFonts w:ascii="Times New Roman" w:eastAsia="Times New Roman" w:hAnsi="Times New Roman" w:cs="Times New Roman"/>
          <w:lang w:val="en-GB"/>
        </w:rPr>
        <w:t>Hard Evidence on Soft Skills.</w:t>
      </w:r>
      <w:r w:rsidR="0022077C">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22077C">
        <w:rPr>
          <w:rFonts w:ascii="Times New Roman" w:eastAsia="Times New Roman" w:hAnsi="Times New Roman" w:cs="Times New Roman"/>
          <w:lang w:val="en-GB"/>
        </w:rPr>
        <w:t>Working Paper 18121</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National Bureau of Economic Research. </w:t>
      </w:r>
      <w:hyperlink r:id="rId10" w:tgtFrame="_blank" w:history="1">
        <w:r w:rsidRPr="003A14FE">
          <w:rPr>
            <w:rFonts w:ascii="Times New Roman" w:eastAsia="Times New Roman" w:hAnsi="Times New Roman" w:cs="Times New Roman"/>
            <w:color w:val="0563C1"/>
            <w:u w:val="single"/>
            <w:lang w:val="en-GB"/>
          </w:rPr>
          <w:t>http://www.nber.org/papers/w18121</w:t>
        </w:r>
      </w:hyperlink>
      <w:r w:rsidRPr="003A14FE">
        <w:rPr>
          <w:rFonts w:ascii="Times New Roman" w:eastAsia="Times New Roman" w:hAnsi="Times New Roman" w:cs="Times New Roman"/>
          <w:lang w:val="en-GB"/>
        </w:rPr>
        <w:t>. </w:t>
      </w:r>
    </w:p>
    <w:p w14:paraId="03F0ACC4" w14:textId="35B779A4"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  </w:t>
      </w:r>
    </w:p>
    <w:p w14:paraId="43209499" w14:textId="1087C608"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Jenkins, S</w:t>
      </w:r>
      <w:r w:rsidR="00F81E4E">
        <w:rPr>
          <w:rFonts w:ascii="Times New Roman" w:eastAsia="Times New Roman" w:hAnsi="Times New Roman" w:cs="Times New Roman"/>
          <w:lang w:val="en-GB"/>
        </w:rPr>
        <w:t>hannon</w:t>
      </w:r>
      <w:r w:rsidRPr="003A14FE">
        <w:rPr>
          <w:rFonts w:ascii="Times New Roman" w:eastAsia="Times New Roman" w:hAnsi="Times New Roman" w:cs="Times New Roman"/>
          <w:lang w:val="en-GB"/>
        </w:rPr>
        <w:t xml:space="preserve">. 2015. </w:t>
      </w:r>
      <w:r w:rsidR="00F81E4E">
        <w:rPr>
          <w:rFonts w:ascii="Times New Roman" w:eastAsia="Times New Roman" w:hAnsi="Times New Roman" w:cs="Times New Roman"/>
          <w:lang w:val="en-GB"/>
        </w:rPr>
        <w:t>“</w:t>
      </w:r>
      <w:r w:rsidRPr="003A14FE">
        <w:rPr>
          <w:rFonts w:ascii="Times New Roman" w:eastAsia="Times New Roman" w:hAnsi="Times New Roman" w:cs="Times New Roman"/>
          <w:lang w:val="en-GB"/>
        </w:rPr>
        <w:t>Flipping the Introductory American Politics Class: Student Perceptions of the Flipped Classroom.</w:t>
      </w:r>
      <w:r w:rsidR="00F81E4E">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F81E4E">
        <w:rPr>
          <w:rFonts w:ascii="Times New Roman" w:eastAsia="Times New Roman" w:hAnsi="Times New Roman" w:cs="Times New Roman"/>
          <w:lang w:val="en-GB"/>
        </w:rPr>
        <w:t>PS: Political Science and Politics</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48(4): 607-611. </w:t>
      </w:r>
    </w:p>
    <w:p w14:paraId="5AC251C8"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53F190AA" w14:textId="5A7B94C1"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DF223D">
        <w:rPr>
          <w:rFonts w:ascii="Times New Roman" w:eastAsia="Times New Roman" w:hAnsi="Times New Roman" w:cs="Times New Roman"/>
          <w:lang w:val="en-GB"/>
        </w:rPr>
        <w:t>Jensen, J</w:t>
      </w:r>
      <w:r w:rsidR="00345AB2" w:rsidRPr="00DF223D">
        <w:rPr>
          <w:rFonts w:ascii="Times New Roman" w:eastAsia="Times New Roman" w:hAnsi="Times New Roman" w:cs="Times New Roman"/>
          <w:lang w:val="en-GB"/>
        </w:rPr>
        <w:t xml:space="preserve">amie L., Tyler A. </w:t>
      </w:r>
      <w:proofErr w:type="spellStart"/>
      <w:r w:rsidR="00345AB2" w:rsidRPr="00DF223D">
        <w:rPr>
          <w:rFonts w:ascii="Times New Roman" w:eastAsia="Times New Roman" w:hAnsi="Times New Roman" w:cs="Times New Roman"/>
          <w:lang w:val="en-GB"/>
        </w:rPr>
        <w:t>Kummer</w:t>
      </w:r>
      <w:proofErr w:type="spellEnd"/>
      <w:r w:rsidR="00345AB2" w:rsidRPr="00DF223D">
        <w:rPr>
          <w:rFonts w:ascii="Times New Roman" w:eastAsia="Times New Roman" w:hAnsi="Times New Roman" w:cs="Times New Roman"/>
          <w:lang w:val="en-GB"/>
        </w:rPr>
        <w:t>,</w:t>
      </w:r>
      <w:r w:rsidR="00DF223D" w:rsidRPr="00DF223D">
        <w:rPr>
          <w:rFonts w:ascii="Times New Roman" w:eastAsia="Times New Roman" w:hAnsi="Times New Roman" w:cs="Times New Roman"/>
          <w:lang w:val="en-GB"/>
        </w:rPr>
        <w:t xml:space="preserve"> </w:t>
      </w:r>
      <w:r w:rsidR="00DF223D">
        <w:rPr>
          <w:rFonts w:ascii="Times New Roman" w:eastAsia="Times New Roman" w:hAnsi="Times New Roman" w:cs="Times New Roman"/>
          <w:lang w:val="en-GB"/>
        </w:rPr>
        <w:t>and</w:t>
      </w:r>
      <w:r w:rsidR="00345AB2" w:rsidRPr="00DF223D">
        <w:rPr>
          <w:rFonts w:ascii="Times New Roman" w:eastAsia="Times New Roman" w:hAnsi="Times New Roman" w:cs="Times New Roman"/>
          <w:lang w:val="en-GB"/>
        </w:rPr>
        <w:t xml:space="preserve"> Patricia Godoy.</w:t>
      </w:r>
      <w:r w:rsidRPr="00DF223D">
        <w:rPr>
          <w:rFonts w:ascii="Times New Roman" w:eastAsia="Times New Roman" w:hAnsi="Times New Roman" w:cs="Times New Roman"/>
          <w:lang w:val="en-GB"/>
        </w:rPr>
        <w:t xml:space="preserve"> 2015. </w:t>
      </w:r>
      <w:r w:rsidR="00DF223D">
        <w:rPr>
          <w:rFonts w:ascii="Times New Roman" w:eastAsia="Times New Roman" w:hAnsi="Times New Roman" w:cs="Times New Roman"/>
          <w:lang w:val="en-GB"/>
        </w:rPr>
        <w:t>“</w:t>
      </w:r>
      <w:r w:rsidRPr="003A14FE">
        <w:rPr>
          <w:rFonts w:ascii="Times New Roman" w:eastAsia="Times New Roman" w:hAnsi="Times New Roman" w:cs="Times New Roman"/>
          <w:lang w:val="en-GB"/>
        </w:rPr>
        <w:t>Improvements from a Flipped Classroom May Simply be the Fruits of Active Learning</w:t>
      </w:r>
      <w:r w:rsidRPr="00DF223D">
        <w:rPr>
          <w:rFonts w:ascii="Times New Roman" w:eastAsia="Times New Roman" w:hAnsi="Times New Roman" w:cs="Times New Roman"/>
          <w:i/>
          <w:iCs/>
          <w:lang w:val="en-GB"/>
        </w:rPr>
        <w:t>.</w:t>
      </w:r>
      <w:r w:rsidR="00DF223D" w:rsidRPr="00DF223D">
        <w:rPr>
          <w:rFonts w:ascii="Times New Roman" w:eastAsia="Times New Roman" w:hAnsi="Times New Roman" w:cs="Times New Roman"/>
          <w:i/>
          <w:iCs/>
          <w:lang w:val="en-GB"/>
        </w:rPr>
        <w:t>”</w:t>
      </w:r>
      <w:r w:rsidRPr="00DF223D">
        <w:rPr>
          <w:rFonts w:ascii="Times New Roman" w:eastAsia="Times New Roman" w:hAnsi="Times New Roman" w:cs="Times New Roman"/>
          <w:i/>
          <w:iCs/>
          <w:lang w:val="en-GB"/>
        </w:rPr>
        <w:t xml:space="preserve"> Life Sciences Education </w:t>
      </w:r>
      <w:r w:rsidRPr="003A14FE">
        <w:rPr>
          <w:rFonts w:ascii="Times New Roman" w:eastAsia="Times New Roman" w:hAnsi="Times New Roman" w:cs="Times New Roman"/>
          <w:lang w:val="en-GB"/>
        </w:rPr>
        <w:t>14(1): </w:t>
      </w:r>
      <w:hyperlink r:id="rId11" w:tgtFrame="_blank" w:history="1">
        <w:r w:rsidRPr="003A14FE">
          <w:rPr>
            <w:rFonts w:ascii="Times New Roman" w:eastAsia="Times New Roman" w:hAnsi="Times New Roman" w:cs="Times New Roman"/>
            <w:color w:val="0000FF"/>
            <w:u w:val="single"/>
            <w:lang w:val="en-GB"/>
          </w:rPr>
          <w:t>https://www.ncbi.nlm.nih.gov/pmc/articles/PMC4353080/</w:t>
        </w:r>
      </w:hyperlink>
      <w:r w:rsidRPr="003A14FE">
        <w:rPr>
          <w:rFonts w:ascii="Times New Roman" w:eastAsia="Times New Roman" w:hAnsi="Times New Roman" w:cs="Times New Roman"/>
          <w:color w:val="0000FF"/>
          <w:u w:val="single"/>
          <w:lang w:val="en-GB"/>
        </w:rPr>
        <w:t>.</w:t>
      </w:r>
      <w:r w:rsidRPr="003A14FE">
        <w:rPr>
          <w:rFonts w:ascii="Times New Roman" w:eastAsia="Times New Roman" w:hAnsi="Times New Roman" w:cs="Times New Roman"/>
          <w:lang w:val="en-GB"/>
        </w:rPr>
        <w:t> </w:t>
      </w:r>
    </w:p>
    <w:p w14:paraId="6BC85140"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7547B6DA" w14:textId="6E1C7CCE"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Jensen, S</w:t>
      </w:r>
      <w:r w:rsidR="00724010">
        <w:rPr>
          <w:rFonts w:ascii="Times New Roman" w:eastAsia="Times New Roman" w:hAnsi="Times New Roman" w:cs="Times New Roman"/>
          <w:lang w:val="en-GB"/>
        </w:rPr>
        <w:t>cott</w:t>
      </w:r>
      <w:r w:rsidRPr="003A14FE">
        <w:rPr>
          <w:rFonts w:ascii="Times New Roman" w:eastAsia="Times New Roman" w:hAnsi="Times New Roman" w:cs="Times New Roman"/>
          <w:lang w:val="en-GB"/>
        </w:rPr>
        <w:t xml:space="preserve"> A. 2011. </w:t>
      </w:r>
      <w:r w:rsidR="00724010">
        <w:rPr>
          <w:rFonts w:ascii="Times New Roman" w:eastAsia="Times New Roman" w:hAnsi="Times New Roman" w:cs="Times New Roman"/>
          <w:lang w:val="en-GB"/>
        </w:rPr>
        <w:t>“</w:t>
      </w:r>
      <w:r w:rsidRPr="003A14FE">
        <w:rPr>
          <w:rFonts w:ascii="Times New Roman" w:eastAsia="Times New Roman" w:hAnsi="Times New Roman" w:cs="Times New Roman"/>
          <w:lang w:val="en-GB"/>
        </w:rPr>
        <w:t>In-Class versus Online Video Lectures: Similar Learning Outcomes, but a Preference for In-Class.</w:t>
      </w:r>
      <w:r w:rsidR="00724010">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724010">
        <w:rPr>
          <w:rFonts w:ascii="Times New Roman" w:eastAsia="Times New Roman" w:hAnsi="Times New Roman" w:cs="Times New Roman"/>
          <w:lang w:val="en-GB"/>
        </w:rPr>
        <w:t>Teaching of Psychology</w:t>
      </w:r>
      <w:r w:rsidRPr="003A14FE">
        <w:rPr>
          <w:rFonts w:ascii="Times New Roman" w:eastAsia="Times New Roman" w:hAnsi="Times New Roman" w:cs="Times New Roman"/>
          <w:lang w:val="en-GB"/>
        </w:rPr>
        <w:t xml:space="preserve"> 38(4): 298-302. </w:t>
      </w:r>
    </w:p>
    <w:p w14:paraId="7EE1FE28"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5B3EB504" w14:textId="486948A4"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roofErr w:type="spellStart"/>
      <w:r w:rsidRPr="003A14FE">
        <w:rPr>
          <w:rFonts w:ascii="Times New Roman" w:eastAsia="Times New Roman" w:hAnsi="Times New Roman" w:cs="Times New Roman"/>
          <w:lang w:val="en-GB"/>
        </w:rPr>
        <w:t>Kamin</w:t>
      </w:r>
      <w:proofErr w:type="spellEnd"/>
      <w:r w:rsidRPr="003A14FE">
        <w:rPr>
          <w:rFonts w:ascii="Times New Roman" w:eastAsia="Times New Roman" w:hAnsi="Times New Roman" w:cs="Times New Roman"/>
          <w:lang w:val="en-GB"/>
        </w:rPr>
        <w:t>, C</w:t>
      </w:r>
      <w:r w:rsidR="00BD3F56">
        <w:rPr>
          <w:rFonts w:ascii="Times New Roman" w:eastAsia="Times New Roman" w:hAnsi="Times New Roman" w:cs="Times New Roman"/>
          <w:lang w:val="en-GB"/>
        </w:rPr>
        <w:t xml:space="preserve">arol, Patricia O’Sullivan, </w:t>
      </w:r>
      <w:r w:rsidR="00AF0AA8">
        <w:rPr>
          <w:rFonts w:ascii="Times New Roman" w:eastAsia="Times New Roman" w:hAnsi="Times New Roman" w:cs="Times New Roman"/>
          <w:lang w:val="en-GB"/>
        </w:rPr>
        <w:t xml:space="preserve">Robin </w:t>
      </w:r>
      <w:proofErr w:type="spellStart"/>
      <w:r w:rsidR="00AF0AA8">
        <w:rPr>
          <w:rFonts w:ascii="Times New Roman" w:eastAsia="Times New Roman" w:hAnsi="Times New Roman" w:cs="Times New Roman"/>
          <w:lang w:val="en-GB"/>
        </w:rPr>
        <w:t>Deterding</w:t>
      </w:r>
      <w:proofErr w:type="spellEnd"/>
      <w:r w:rsidR="00C63875">
        <w:rPr>
          <w:rFonts w:ascii="Times New Roman" w:eastAsia="Times New Roman" w:hAnsi="Times New Roman" w:cs="Times New Roman"/>
          <w:lang w:val="en-GB"/>
        </w:rPr>
        <w:t xml:space="preserve"> and</w:t>
      </w:r>
      <w:r w:rsidR="00AF0AA8">
        <w:rPr>
          <w:rFonts w:ascii="Times New Roman" w:eastAsia="Times New Roman" w:hAnsi="Times New Roman" w:cs="Times New Roman"/>
          <w:lang w:val="en-GB"/>
        </w:rPr>
        <w:t xml:space="preserve"> Monica Younger</w:t>
      </w:r>
      <w:r w:rsidRPr="003A14FE">
        <w:rPr>
          <w:rFonts w:ascii="Times New Roman" w:eastAsia="Times New Roman" w:hAnsi="Times New Roman" w:cs="Times New Roman"/>
          <w:lang w:val="en-GB"/>
        </w:rPr>
        <w:t xml:space="preserve">. </w:t>
      </w:r>
      <w:r w:rsidR="00C63875">
        <w:rPr>
          <w:rFonts w:ascii="Times New Roman" w:eastAsia="Times New Roman" w:hAnsi="Times New Roman" w:cs="Times New Roman"/>
          <w:lang w:val="en-GB"/>
        </w:rPr>
        <w:t>2</w:t>
      </w:r>
      <w:r w:rsidRPr="003A14FE">
        <w:rPr>
          <w:rFonts w:ascii="Times New Roman" w:eastAsia="Times New Roman" w:hAnsi="Times New Roman" w:cs="Times New Roman"/>
          <w:lang w:val="en-GB"/>
        </w:rPr>
        <w:t xml:space="preserve">003. </w:t>
      </w:r>
      <w:r w:rsidR="00C63875">
        <w:rPr>
          <w:rFonts w:ascii="Times New Roman" w:eastAsia="Times New Roman" w:hAnsi="Times New Roman" w:cs="Times New Roman"/>
          <w:lang w:val="en-GB"/>
        </w:rPr>
        <w:t>“</w:t>
      </w:r>
      <w:r w:rsidRPr="003A14FE">
        <w:rPr>
          <w:rFonts w:ascii="Times New Roman" w:eastAsia="Times New Roman" w:hAnsi="Times New Roman" w:cs="Times New Roman"/>
          <w:lang w:val="en-GB"/>
        </w:rPr>
        <w:t>A comparison of Critical Thinking in Groups of Third-year Medical Students in Text, Video, and Virtual PLB Case Modalities.</w:t>
      </w:r>
      <w:r w:rsidR="00C63875">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C63875">
        <w:rPr>
          <w:rFonts w:ascii="Times New Roman" w:eastAsia="Times New Roman" w:hAnsi="Times New Roman" w:cs="Times New Roman"/>
          <w:lang w:val="en-GB"/>
        </w:rPr>
        <w:t>Academic Medicine</w:t>
      </w:r>
      <w:r w:rsidRPr="003A14FE">
        <w:rPr>
          <w:rFonts w:ascii="Times New Roman" w:eastAsia="Times New Roman" w:hAnsi="Times New Roman" w:cs="Times New Roman"/>
          <w:lang w:val="en-GB"/>
        </w:rPr>
        <w:t xml:space="preserve"> 78(2): 204-11. </w:t>
      </w:r>
    </w:p>
    <w:p w14:paraId="3EE032C0"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0FB342FB" w14:textId="7B33BEA4" w:rsidR="003257DA" w:rsidRPr="003A14FE" w:rsidRDefault="003257DA" w:rsidP="00436C7D">
      <w:pPr>
        <w:spacing w:after="0" w:line="240" w:lineRule="auto"/>
        <w:ind w:left="284"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King, A</w:t>
      </w:r>
      <w:r w:rsidR="008C10E4">
        <w:rPr>
          <w:rFonts w:ascii="Times New Roman" w:eastAsia="Times New Roman" w:hAnsi="Times New Roman" w:cs="Times New Roman"/>
          <w:lang w:val="en-GB"/>
        </w:rPr>
        <w:t>lison.</w:t>
      </w:r>
      <w:r w:rsidRPr="003A14FE">
        <w:rPr>
          <w:rFonts w:ascii="Times New Roman" w:eastAsia="Times New Roman" w:hAnsi="Times New Roman" w:cs="Times New Roman"/>
          <w:lang w:val="en-GB"/>
        </w:rPr>
        <w:t xml:space="preserve"> 1993. </w:t>
      </w:r>
      <w:r w:rsidR="008C10E4">
        <w:rPr>
          <w:rFonts w:ascii="Times New Roman" w:eastAsia="Times New Roman" w:hAnsi="Times New Roman" w:cs="Times New Roman"/>
          <w:lang w:val="en-GB"/>
        </w:rPr>
        <w:t>“</w:t>
      </w:r>
      <w:r w:rsidRPr="003A14FE">
        <w:rPr>
          <w:rFonts w:ascii="Times New Roman" w:eastAsia="Times New Roman" w:hAnsi="Times New Roman" w:cs="Times New Roman"/>
          <w:lang w:val="en-GB"/>
        </w:rPr>
        <w:t>From Sage on the Stage to Guide on the Side.</w:t>
      </w:r>
      <w:r w:rsidR="008C10E4">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8C10E4">
        <w:rPr>
          <w:rFonts w:ascii="Times New Roman" w:eastAsia="Times New Roman" w:hAnsi="Times New Roman" w:cs="Times New Roman"/>
          <w:lang w:val="en-GB"/>
        </w:rPr>
        <w:t>College Teaching</w:t>
      </w:r>
      <w:r w:rsidRPr="003A14FE">
        <w:rPr>
          <w:rFonts w:ascii="Times New Roman" w:eastAsia="Times New Roman" w:hAnsi="Times New Roman" w:cs="Times New Roman"/>
          <w:lang w:val="en-GB"/>
        </w:rPr>
        <w:t> 41(1): 30-35. </w:t>
      </w:r>
    </w:p>
    <w:p w14:paraId="3A07D115" w14:textId="77777777" w:rsidR="003257DA" w:rsidRPr="003A14FE" w:rsidRDefault="003257DA" w:rsidP="00436C7D">
      <w:pPr>
        <w:spacing w:after="0" w:line="240" w:lineRule="auto"/>
        <w:ind w:left="284" w:hanging="284"/>
        <w:jc w:val="both"/>
        <w:textAlignment w:val="baseline"/>
        <w:rPr>
          <w:rFonts w:ascii="Times New Roman" w:eastAsia="Times New Roman" w:hAnsi="Times New Roman" w:cs="Times New Roman"/>
          <w:lang w:val="en-GB"/>
        </w:rPr>
      </w:pPr>
    </w:p>
    <w:p w14:paraId="6B1D5991" w14:textId="7F917D7B"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Kong, S</w:t>
      </w:r>
      <w:r w:rsidR="00CC1FEF">
        <w:rPr>
          <w:rFonts w:ascii="Times New Roman" w:eastAsia="Times New Roman" w:hAnsi="Times New Roman" w:cs="Times New Roman"/>
          <w:lang w:val="en-GB"/>
        </w:rPr>
        <w:t>iu</w:t>
      </w:r>
      <w:r w:rsidRPr="003A14FE">
        <w:rPr>
          <w:rFonts w:ascii="Times New Roman" w:eastAsia="Times New Roman" w:hAnsi="Times New Roman" w:cs="Times New Roman"/>
          <w:lang w:val="en-GB"/>
        </w:rPr>
        <w:t xml:space="preserve"> C. 2014. </w:t>
      </w:r>
      <w:r w:rsidR="00CC1FEF">
        <w:rPr>
          <w:rFonts w:ascii="Times New Roman" w:eastAsia="Times New Roman" w:hAnsi="Times New Roman" w:cs="Times New Roman"/>
          <w:lang w:val="en-GB"/>
        </w:rPr>
        <w:t>“</w:t>
      </w:r>
      <w:r w:rsidRPr="003A14FE">
        <w:rPr>
          <w:rFonts w:ascii="Times New Roman" w:eastAsia="Times New Roman" w:hAnsi="Times New Roman" w:cs="Times New Roman"/>
          <w:lang w:val="en-GB"/>
        </w:rPr>
        <w:t>Developing Information Literacy and Critical Thinking Skills through Domain Knowledge Learning in Digital Classrooms: An Experience of Practicing Flipped Classroom Strategies.</w:t>
      </w:r>
      <w:r w:rsidR="00CC1FEF">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CC1FEF">
        <w:rPr>
          <w:rFonts w:ascii="Times New Roman" w:eastAsia="Times New Roman" w:hAnsi="Times New Roman" w:cs="Times New Roman"/>
          <w:lang w:val="en-GB"/>
        </w:rPr>
        <w:t>Computers and Education</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78: 160-173. </w:t>
      </w:r>
    </w:p>
    <w:p w14:paraId="58ECEA98"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60020D54" w14:textId="51770FEB"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roofErr w:type="spellStart"/>
      <w:r w:rsidRPr="003A14FE">
        <w:rPr>
          <w:rFonts w:ascii="Times New Roman" w:eastAsia="Times New Roman" w:hAnsi="Times New Roman" w:cs="Times New Roman"/>
          <w:lang w:val="en-GB"/>
        </w:rPr>
        <w:lastRenderedPageBreak/>
        <w:t>Lambach</w:t>
      </w:r>
      <w:proofErr w:type="spellEnd"/>
      <w:r w:rsidRPr="003A14FE">
        <w:rPr>
          <w:rFonts w:ascii="Times New Roman" w:eastAsia="Times New Roman" w:hAnsi="Times New Roman" w:cs="Times New Roman"/>
          <w:lang w:val="en-GB"/>
        </w:rPr>
        <w:t>, D</w:t>
      </w:r>
      <w:r w:rsidR="00AB5EB7">
        <w:rPr>
          <w:rFonts w:ascii="Times New Roman" w:eastAsia="Times New Roman" w:hAnsi="Times New Roman" w:cs="Times New Roman"/>
          <w:lang w:val="en-GB"/>
        </w:rPr>
        <w:t>aniel</w:t>
      </w:r>
      <w:r w:rsidR="006F4883" w:rsidRPr="003A14FE">
        <w:rPr>
          <w:rFonts w:ascii="Times New Roman" w:eastAsia="Times New Roman" w:hAnsi="Times New Roman" w:cs="Times New Roman"/>
          <w:lang w:val="en-GB"/>
        </w:rPr>
        <w:t>, C</w:t>
      </w:r>
      <w:r w:rsidR="00AB5EB7">
        <w:rPr>
          <w:rFonts w:ascii="Times New Roman" w:eastAsia="Times New Roman" w:hAnsi="Times New Roman" w:cs="Times New Roman"/>
          <w:lang w:val="en-GB"/>
        </w:rPr>
        <w:t>aroline</w:t>
      </w:r>
      <w:r w:rsidR="006F4883" w:rsidRPr="003A14FE">
        <w:rPr>
          <w:rFonts w:ascii="Times New Roman" w:eastAsia="Times New Roman" w:hAnsi="Times New Roman" w:cs="Times New Roman"/>
          <w:lang w:val="en-GB"/>
        </w:rPr>
        <w:t> Karger and</w:t>
      </w:r>
      <w:r w:rsidR="00AB5EB7">
        <w:rPr>
          <w:rFonts w:ascii="Times New Roman" w:eastAsia="Times New Roman" w:hAnsi="Times New Roman" w:cs="Times New Roman"/>
          <w:lang w:val="en-GB"/>
        </w:rPr>
        <w:t>,</w:t>
      </w:r>
      <w:r w:rsidR="006F4883" w:rsidRPr="003A14FE">
        <w:rPr>
          <w:rFonts w:ascii="Times New Roman" w:eastAsia="Times New Roman" w:hAnsi="Times New Roman" w:cs="Times New Roman"/>
          <w:lang w:val="en-GB"/>
        </w:rPr>
        <w:t xml:space="preserve"> A</w:t>
      </w:r>
      <w:r w:rsidR="00AB5EB7">
        <w:rPr>
          <w:rFonts w:ascii="Times New Roman" w:eastAsia="Times New Roman" w:hAnsi="Times New Roman" w:cs="Times New Roman"/>
          <w:lang w:val="en-GB"/>
        </w:rPr>
        <w:t>chim</w:t>
      </w:r>
      <w:r w:rsidR="006F4883" w:rsidRPr="003A14FE">
        <w:rPr>
          <w:rFonts w:ascii="Times New Roman" w:eastAsia="Times New Roman" w:hAnsi="Times New Roman" w:cs="Times New Roman"/>
          <w:lang w:val="en-GB"/>
        </w:rPr>
        <w:t xml:space="preserve"> </w:t>
      </w:r>
      <w:proofErr w:type="spellStart"/>
      <w:r w:rsidR="006F4883" w:rsidRPr="003A14FE">
        <w:rPr>
          <w:rFonts w:ascii="Times New Roman" w:eastAsia="Times New Roman" w:hAnsi="Times New Roman" w:cs="Times New Roman"/>
          <w:lang w:val="en-GB"/>
        </w:rPr>
        <w:t>Goerres</w:t>
      </w:r>
      <w:proofErr w:type="spellEnd"/>
      <w:r w:rsidR="00AB5EB7">
        <w:rPr>
          <w:rFonts w:ascii="Times New Roman" w:eastAsia="Times New Roman" w:hAnsi="Times New Roman" w:cs="Times New Roman"/>
          <w:lang w:val="en-GB"/>
        </w:rPr>
        <w:t xml:space="preserve">. </w:t>
      </w:r>
      <w:r w:rsidR="006F4883" w:rsidRPr="003A14FE">
        <w:rPr>
          <w:rFonts w:ascii="Times New Roman" w:eastAsia="Times New Roman" w:hAnsi="Times New Roman" w:cs="Times New Roman"/>
          <w:lang w:val="en-GB"/>
        </w:rPr>
        <w:t>2017</w:t>
      </w:r>
      <w:r w:rsidRPr="003A14FE">
        <w:rPr>
          <w:rFonts w:ascii="Times New Roman" w:eastAsia="Times New Roman" w:hAnsi="Times New Roman" w:cs="Times New Roman"/>
          <w:lang w:val="en-GB"/>
        </w:rPr>
        <w:t xml:space="preserve">. </w:t>
      </w:r>
      <w:r w:rsidR="00AB5EB7">
        <w:rPr>
          <w:rFonts w:ascii="Times New Roman" w:eastAsia="Times New Roman" w:hAnsi="Times New Roman" w:cs="Times New Roman"/>
          <w:lang w:val="en-GB"/>
        </w:rPr>
        <w:t>“</w:t>
      </w:r>
      <w:r w:rsidRPr="003A14FE">
        <w:rPr>
          <w:rFonts w:ascii="Times New Roman" w:eastAsia="Times New Roman" w:hAnsi="Times New Roman" w:cs="Times New Roman"/>
          <w:lang w:val="en-GB"/>
        </w:rPr>
        <w:t>Inverting the large lecture class: Active Learning in an Introductory International Relations Course.</w:t>
      </w:r>
      <w:r w:rsidR="00AB5EB7">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AB5EB7">
        <w:rPr>
          <w:rFonts w:ascii="Times New Roman" w:eastAsia="Times New Roman" w:hAnsi="Times New Roman" w:cs="Times New Roman"/>
          <w:lang w:val="en-GB"/>
        </w:rPr>
        <w:t>European Political Science</w:t>
      </w:r>
      <w:r w:rsidRPr="003A14FE">
        <w:rPr>
          <w:rFonts w:ascii="Times New Roman" w:eastAsia="Times New Roman" w:hAnsi="Times New Roman" w:cs="Times New Roman"/>
          <w:lang w:val="en-GB"/>
        </w:rPr>
        <w:t> 16(4): 553-569. </w:t>
      </w:r>
    </w:p>
    <w:p w14:paraId="59F76ADE" w14:textId="77777777" w:rsidR="006F4883" w:rsidRPr="003A14FE" w:rsidRDefault="006F4883" w:rsidP="00436C7D">
      <w:pPr>
        <w:spacing w:after="0" w:line="240" w:lineRule="auto"/>
        <w:ind w:left="284" w:right="165" w:hanging="284"/>
        <w:jc w:val="both"/>
        <w:textAlignment w:val="baseline"/>
        <w:rPr>
          <w:rFonts w:ascii="Times New Roman" w:eastAsia="Times New Roman" w:hAnsi="Times New Roman" w:cs="Times New Roman"/>
          <w:lang w:val="en-GB"/>
        </w:rPr>
      </w:pPr>
    </w:p>
    <w:p w14:paraId="13F0AC80" w14:textId="04667CA0" w:rsidR="003257DA" w:rsidRPr="003A14FE" w:rsidRDefault="006F4883" w:rsidP="00436C7D">
      <w:pPr>
        <w:spacing w:line="240" w:lineRule="auto"/>
        <w:ind w:left="284" w:right="170" w:hanging="284"/>
        <w:jc w:val="both"/>
        <w:rPr>
          <w:rFonts w:ascii="Times New Roman" w:eastAsia="Times New Roman" w:hAnsi="Times New Roman" w:cs="Times New Roman"/>
          <w:color w:val="000000" w:themeColor="text1"/>
          <w:lang w:val="en-GB"/>
        </w:rPr>
      </w:pPr>
      <w:proofErr w:type="spellStart"/>
      <w:r w:rsidRPr="003A14FE">
        <w:rPr>
          <w:rFonts w:ascii="Times New Roman" w:eastAsia="Times New Roman" w:hAnsi="Times New Roman" w:cs="Times New Roman"/>
          <w:color w:val="000000" w:themeColor="text1"/>
          <w:lang w:val="en-GB"/>
        </w:rPr>
        <w:t>Lambach</w:t>
      </w:r>
      <w:proofErr w:type="spellEnd"/>
      <w:r w:rsidRPr="003A14FE">
        <w:rPr>
          <w:rFonts w:ascii="Times New Roman" w:eastAsia="Times New Roman" w:hAnsi="Times New Roman" w:cs="Times New Roman"/>
          <w:color w:val="000000" w:themeColor="text1"/>
          <w:lang w:val="en-GB"/>
        </w:rPr>
        <w:t>, D</w:t>
      </w:r>
      <w:r w:rsidR="00AB5EB7">
        <w:rPr>
          <w:rFonts w:ascii="Times New Roman" w:eastAsia="Times New Roman" w:hAnsi="Times New Roman" w:cs="Times New Roman"/>
          <w:color w:val="000000" w:themeColor="text1"/>
          <w:lang w:val="en-GB"/>
        </w:rPr>
        <w:t>aniel, and</w:t>
      </w:r>
      <w:r w:rsidRPr="003A14FE">
        <w:rPr>
          <w:rFonts w:ascii="Times New Roman" w:eastAsia="Times New Roman" w:hAnsi="Times New Roman" w:cs="Times New Roman"/>
          <w:color w:val="000000" w:themeColor="text1"/>
          <w:lang w:val="en-GB"/>
        </w:rPr>
        <w:t xml:space="preserve"> C</w:t>
      </w:r>
      <w:r w:rsidR="00AB5EB7">
        <w:rPr>
          <w:rFonts w:ascii="Times New Roman" w:eastAsia="Times New Roman" w:hAnsi="Times New Roman" w:cs="Times New Roman"/>
          <w:color w:val="000000" w:themeColor="text1"/>
          <w:lang w:val="en-GB"/>
        </w:rPr>
        <w:t>aroline</w:t>
      </w:r>
      <w:r w:rsidRPr="003A14FE">
        <w:rPr>
          <w:rFonts w:ascii="Times New Roman" w:eastAsia="Times New Roman" w:hAnsi="Times New Roman" w:cs="Times New Roman"/>
          <w:color w:val="000000" w:themeColor="text1"/>
          <w:lang w:val="en-GB"/>
        </w:rPr>
        <w:t xml:space="preserve"> Karger. 2019. “Inverting the Classroom in Large-</w:t>
      </w:r>
      <w:proofErr w:type="spellStart"/>
      <w:r w:rsidRPr="003A14FE">
        <w:rPr>
          <w:rFonts w:ascii="Times New Roman" w:eastAsia="Times New Roman" w:hAnsi="Times New Roman" w:cs="Times New Roman"/>
          <w:color w:val="000000" w:themeColor="text1"/>
          <w:lang w:val="en-GB"/>
        </w:rPr>
        <w:t>Enrollment</w:t>
      </w:r>
      <w:proofErr w:type="spellEnd"/>
      <w:r w:rsidRPr="003A14FE">
        <w:rPr>
          <w:rFonts w:ascii="Times New Roman" w:eastAsia="Times New Roman" w:hAnsi="Times New Roman" w:cs="Times New Roman"/>
          <w:color w:val="000000" w:themeColor="text1"/>
          <w:lang w:val="en-GB"/>
        </w:rPr>
        <w:t xml:space="preserve"> Classes: A Beginner’s Guide.” </w:t>
      </w:r>
      <w:r w:rsidRPr="00D75155">
        <w:rPr>
          <w:rFonts w:ascii="Times New Roman" w:eastAsia="Times New Roman" w:hAnsi="Times New Roman" w:cs="Times New Roman"/>
          <w:color w:val="000000" w:themeColor="text1"/>
          <w:lang w:val="en-GB"/>
        </w:rPr>
        <w:t>Journal of Political Science Education</w:t>
      </w:r>
      <w:r w:rsidR="005F7F47">
        <w:rPr>
          <w:rFonts w:ascii="Times New Roman" w:eastAsia="Times New Roman" w:hAnsi="Times New Roman" w:cs="Times New Roman"/>
          <w:i/>
          <w:iCs/>
          <w:color w:val="000000" w:themeColor="text1"/>
          <w:lang w:val="en-GB"/>
        </w:rPr>
        <w:t xml:space="preserve">, </w:t>
      </w:r>
    </w:p>
    <w:p w14:paraId="49C640E2" w14:textId="1C5A4301"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Larkin, H</w:t>
      </w:r>
      <w:r w:rsidR="005C3126">
        <w:rPr>
          <w:rFonts w:ascii="Times New Roman" w:eastAsia="Times New Roman" w:hAnsi="Times New Roman" w:cs="Times New Roman"/>
          <w:lang w:val="en-GB"/>
        </w:rPr>
        <w:t>elen</w:t>
      </w:r>
      <w:r w:rsidRPr="003A14FE">
        <w:rPr>
          <w:rFonts w:ascii="Times New Roman" w:eastAsia="Times New Roman" w:hAnsi="Times New Roman" w:cs="Times New Roman"/>
          <w:lang w:val="en-GB"/>
        </w:rPr>
        <w:t xml:space="preserve"> E. 2010. “But they won’t come to lectures…” The Impact of audio recorded lectures on student experience and attendance. </w:t>
      </w:r>
      <w:r w:rsidRPr="005C3126">
        <w:rPr>
          <w:rFonts w:ascii="Times New Roman" w:eastAsia="Times New Roman" w:hAnsi="Times New Roman" w:cs="Times New Roman"/>
          <w:lang w:val="en-GB"/>
        </w:rPr>
        <w:t>Australasian Journal of Educational Technology</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26(2): 238-49. </w:t>
      </w:r>
    </w:p>
    <w:p w14:paraId="491518EF" w14:textId="77777777" w:rsidR="00C54777" w:rsidRPr="003A14FE" w:rsidRDefault="00C54777" w:rsidP="00436C7D">
      <w:pPr>
        <w:spacing w:after="0" w:line="240" w:lineRule="auto"/>
        <w:ind w:left="284" w:right="165" w:hanging="284"/>
        <w:jc w:val="both"/>
        <w:textAlignment w:val="baseline"/>
        <w:rPr>
          <w:rFonts w:ascii="Times New Roman" w:eastAsia="Times New Roman" w:hAnsi="Times New Roman" w:cs="Times New Roman"/>
          <w:lang w:val="en-GB"/>
        </w:rPr>
      </w:pPr>
    </w:p>
    <w:p w14:paraId="496A66B6" w14:textId="66D3ACB5" w:rsidR="00C54777" w:rsidRPr="003A14FE" w:rsidRDefault="00C54777"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 xml:space="preserve">Lawrence, </w:t>
      </w:r>
      <w:proofErr w:type="spellStart"/>
      <w:r w:rsidRPr="003A14FE">
        <w:rPr>
          <w:rFonts w:ascii="Times New Roman" w:eastAsia="Times New Roman" w:hAnsi="Times New Roman" w:cs="Times New Roman"/>
          <w:lang w:val="en-GB"/>
        </w:rPr>
        <w:t>C</w:t>
      </w:r>
      <w:r w:rsidR="007612CC">
        <w:rPr>
          <w:rFonts w:ascii="Times New Roman" w:eastAsia="Times New Roman" w:hAnsi="Times New Roman" w:cs="Times New Roman"/>
          <w:lang w:val="en-GB"/>
        </w:rPr>
        <w:t>histopher</w:t>
      </w:r>
      <w:proofErr w:type="spellEnd"/>
      <w:r w:rsidRPr="003A14FE">
        <w:rPr>
          <w:rFonts w:ascii="Times New Roman" w:eastAsia="Times New Roman" w:hAnsi="Times New Roman" w:cs="Times New Roman"/>
          <w:lang w:val="en-GB"/>
        </w:rPr>
        <w:t xml:space="preserve"> N.</w:t>
      </w:r>
      <w:r w:rsidR="007612CC">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and J</w:t>
      </w:r>
      <w:r w:rsidR="007612CC">
        <w:rPr>
          <w:rFonts w:ascii="Times New Roman" w:eastAsia="Times New Roman" w:hAnsi="Times New Roman" w:cs="Times New Roman"/>
          <w:lang w:val="en-GB"/>
        </w:rPr>
        <w:t>ulie</w:t>
      </w:r>
      <w:r w:rsidRPr="003A14FE">
        <w:rPr>
          <w:rFonts w:ascii="Times New Roman" w:eastAsia="Times New Roman" w:hAnsi="Times New Roman" w:cs="Times New Roman"/>
          <w:lang w:val="en-GB"/>
        </w:rPr>
        <w:t xml:space="preserve"> A. Lester</w:t>
      </w:r>
      <w:r w:rsidR="007612CC">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2018. </w:t>
      </w:r>
      <w:r w:rsidR="007612CC">
        <w:rPr>
          <w:rFonts w:ascii="Times New Roman" w:eastAsia="Times New Roman" w:hAnsi="Times New Roman" w:cs="Times New Roman"/>
          <w:lang w:val="en-GB"/>
        </w:rPr>
        <w:t>“</w:t>
      </w:r>
      <w:r w:rsidRPr="003A14FE">
        <w:rPr>
          <w:rFonts w:ascii="Times New Roman" w:eastAsia="Times New Roman" w:hAnsi="Times New Roman" w:cs="Times New Roman"/>
          <w:lang w:val="en-GB"/>
        </w:rPr>
        <w:t>Evaluating the Effectiveness of Adopting Open Educational Resources in an Introductory American Government Course.</w:t>
      </w:r>
      <w:r w:rsidR="007612CC">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w:t>
      </w:r>
      <w:r w:rsidR="006F4883" w:rsidRPr="007612CC">
        <w:rPr>
          <w:rFonts w:ascii="Times New Roman" w:eastAsia="Times New Roman" w:hAnsi="Times New Roman" w:cs="Times New Roman"/>
          <w:iCs/>
          <w:lang w:val="en-GB"/>
        </w:rPr>
        <w:t>Journal of Political Science Education</w:t>
      </w:r>
      <w:r w:rsidR="006F4883" w:rsidRPr="003A14FE">
        <w:rPr>
          <w:rFonts w:ascii="Times New Roman" w:eastAsia="Times New Roman" w:hAnsi="Times New Roman" w:cs="Times New Roman"/>
          <w:i/>
          <w:lang w:val="en-GB"/>
        </w:rPr>
        <w:t xml:space="preserve"> </w:t>
      </w:r>
      <w:r w:rsidR="006F4883" w:rsidRPr="003A14FE">
        <w:rPr>
          <w:rFonts w:ascii="Times New Roman" w:eastAsia="Times New Roman" w:hAnsi="Times New Roman" w:cs="Times New Roman"/>
          <w:lang w:val="en-GB"/>
        </w:rPr>
        <w:t>14(4): 555-566.</w:t>
      </w:r>
    </w:p>
    <w:p w14:paraId="131677D4"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55B3F11F" w14:textId="320F50EA"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Lin, C</w:t>
      </w:r>
      <w:r w:rsidR="004E1BFC">
        <w:rPr>
          <w:rFonts w:ascii="Times New Roman" w:eastAsia="Times New Roman" w:hAnsi="Times New Roman" w:cs="Times New Roman"/>
          <w:lang w:val="en-GB"/>
        </w:rPr>
        <w:t>hi-</w:t>
      </w:r>
      <w:proofErr w:type="gramStart"/>
      <w:r w:rsidR="004E1BFC">
        <w:rPr>
          <w:rFonts w:ascii="Times New Roman" w:eastAsia="Times New Roman" w:hAnsi="Times New Roman" w:cs="Times New Roman"/>
          <w:lang w:val="en-GB"/>
        </w:rPr>
        <w:t>Jen</w:t>
      </w:r>
      <w:proofErr w:type="gramEnd"/>
      <w:r w:rsidRPr="003A14FE">
        <w:rPr>
          <w:rFonts w:ascii="Times New Roman" w:eastAsia="Times New Roman" w:hAnsi="Times New Roman" w:cs="Times New Roman"/>
          <w:lang w:val="en-GB"/>
        </w:rPr>
        <w:t xml:space="preserve"> and G. Hwang</w:t>
      </w:r>
      <w:r w:rsidR="004E1BFC">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 xml:space="preserve">2018. </w:t>
      </w:r>
      <w:r w:rsidR="004E1BFC">
        <w:rPr>
          <w:rFonts w:ascii="Times New Roman" w:eastAsia="Times New Roman" w:hAnsi="Times New Roman" w:cs="Times New Roman"/>
          <w:lang w:val="en-GB"/>
        </w:rPr>
        <w:t>“</w:t>
      </w:r>
      <w:r w:rsidRPr="003A14FE">
        <w:rPr>
          <w:rFonts w:ascii="Times New Roman" w:eastAsia="Times New Roman" w:hAnsi="Times New Roman" w:cs="Times New Roman"/>
          <w:lang w:val="en-GB"/>
        </w:rPr>
        <w:t>A Learning Analytics Approach to Investigating Factors Affecting EFL Students’ Oral Performance in a Flipped Classroom.</w:t>
      </w:r>
      <w:r w:rsidR="004E1BFC">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4E1BFC">
        <w:rPr>
          <w:rFonts w:ascii="Times New Roman" w:eastAsia="Times New Roman" w:hAnsi="Times New Roman" w:cs="Times New Roman"/>
          <w:lang w:val="en-GB"/>
        </w:rPr>
        <w:t>Educational Technology and Society</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21(2): 205-219. </w:t>
      </w:r>
    </w:p>
    <w:p w14:paraId="5FFFC4E0"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733615FD" w14:textId="34729364"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Marks, D</w:t>
      </w:r>
      <w:r w:rsidR="00107C4A">
        <w:rPr>
          <w:rFonts w:ascii="Times New Roman" w:eastAsia="Times New Roman" w:hAnsi="Times New Roman" w:cs="Times New Roman"/>
          <w:lang w:val="en-GB"/>
        </w:rPr>
        <w:t>iane</w:t>
      </w:r>
      <w:r w:rsidRPr="003A14FE">
        <w:rPr>
          <w:rFonts w:ascii="Times New Roman" w:eastAsia="Times New Roman" w:hAnsi="Times New Roman" w:cs="Times New Roman"/>
          <w:lang w:val="en-GB"/>
        </w:rPr>
        <w:t xml:space="preserve"> B. 2015. </w:t>
      </w:r>
      <w:r w:rsidR="00107C4A">
        <w:rPr>
          <w:rFonts w:ascii="Times New Roman" w:eastAsia="Times New Roman" w:hAnsi="Times New Roman" w:cs="Times New Roman"/>
          <w:lang w:val="en-GB"/>
        </w:rPr>
        <w:t>“</w:t>
      </w:r>
      <w:r w:rsidRPr="003A14FE">
        <w:rPr>
          <w:rFonts w:ascii="Times New Roman" w:eastAsia="Times New Roman" w:hAnsi="Times New Roman" w:cs="Times New Roman"/>
          <w:lang w:val="en-GB"/>
        </w:rPr>
        <w:t>Flipping the Classroom: Turning an Instructional Methods Course Upside Down.</w:t>
      </w:r>
      <w:r w:rsidR="00107C4A">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107C4A">
        <w:rPr>
          <w:rFonts w:ascii="Times New Roman" w:eastAsia="Times New Roman" w:hAnsi="Times New Roman" w:cs="Times New Roman"/>
          <w:lang w:val="en-GB"/>
        </w:rPr>
        <w:t>Journal of College Teaching &amp; Learning</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12(4): 241-8. </w:t>
      </w:r>
    </w:p>
    <w:p w14:paraId="72309C70"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7CF6820B" w14:textId="45D5E7C4"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DE1F28">
        <w:rPr>
          <w:rFonts w:ascii="Times New Roman" w:eastAsia="Times New Roman" w:hAnsi="Times New Roman" w:cs="Times New Roman"/>
          <w:lang w:val="en-GB"/>
        </w:rPr>
        <w:t>Mason, G</w:t>
      </w:r>
      <w:r w:rsidR="005F23F3" w:rsidRPr="00DE1F28">
        <w:rPr>
          <w:rFonts w:ascii="Times New Roman" w:eastAsia="Times New Roman" w:hAnsi="Times New Roman" w:cs="Times New Roman"/>
          <w:lang w:val="en-GB"/>
        </w:rPr>
        <w:t xml:space="preserve">regory S., Teodora R. </w:t>
      </w:r>
      <w:r w:rsidR="00DE1F28" w:rsidRPr="00DE1F28">
        <w:rPr>
          <w:rFonts w:ascii="Times New Roman" w:eastAsia="Times New Roman" w:hAnsi="Times New Roman" w:cs="Times New Roman"/>
          <w:lang w:val="en-GB"/>
        </w:rPr>
        <w:t xml:space="preserve">Shuman, </w:t>
      </w:r>
      <w:r w:rsidR="00290D5C">
        <w:rPr>
          <w:rFonts w:ascii="Times New Roman" w:eastAsia="Times New Roman" w:hAnsi="Times New Roman" w:cs="Times New Roman"/>
          <w:lang w:val="en-GB"/>
        </w:rPr>
        <w:t xml:space="preserve">and </w:t>
      </w:r>
      <w:r w:rsidR="00DE1F28" w:rsidRPr="00DE1F28">
        <w:rPr>
          <w:rFonts w:ascii="Times New Roman" w:eastAsia="Times New Roman" w:hAnsi="Times New Roman" w:cs="Times New Roman"/>
          <w:lang w:val="en-GB"/>
        </w:rPr>
        <w:t xml:space="preserve">Kathleen E. </w:t>
      </w:r>
      <w:r w:rsidR="00DE1F28">
        <w:rPr>
          <w:rFonts w:ascii="Times New Roman" w:eastAsia="Times New Roman" w:hAnsi="Times New Roman" w:cs="Times New Roman"/>
          <w:lang w:val="en-GB"/>
        </w:rPr>
        <w:t>Cook.</w:t>
      </w:r>
      <w:r w:rsidRPr="00DE1F28">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 xml:space="preserve">2013. </w:t>
      </w:r>
      <w:r w:rsidR="00290D5C">
        <w:rPr>
          <w:rFonts w:ascii="Times New Roman" w:eastAsia="Times New Roman" w:hAnsi="Times New Roman" w:cs="Times New Roman"/>
          <w:lang w:val="en-GB"/>
        </w:rPr>
        <w:t>“</w:t>
      </w:r>
      <w:r w:rsidRPr="003A14FE">
        <w:rPr>
          <w:rFonts w:ascii="Times New Roman" w:eastAsia="Times New Roman" w:hAnsi="Times New Roman" w:cs="Times New Roman"/>
          <w:lang w:val="en-GB"/>
        </w:rPr>
        <w:t>Comparing the Effectiveness of an Inverted Classroom to a Traditional Classroom in an Upper-Division Engineering Course.</w:t>
      </w:r>
      <w:r w:rsidR="00290D5C">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290D5C">
        <w:rPr>
          <w:rFonts w:ascii="Times New Roman" w:eastAsia="Times New Roman" w:hAnsi="Times New Roman" w:cs="Times New Roman"/>
          <w:lang w:val="en-GB"/>
        </w:rPr>
        <w:t>IEEE: Transactions on Education</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56(4): 430-5. </w:t>
      </w:r>
    </w:p>
    <w:p w14:paraId="4DEE7770"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17E7D902" w14:textId="14EE2CAB"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Mazur, A</w:t>
      </w:r>
      <w:r w:rsidR="00374DBA">
        <w:rPr>
          <w:rFonts w:ascii="Times New Roman" w:eastAsia="Times New Roman" w:hAnsi="Times New Roman" w:cs="Times New Roman"/>
          <w:lang w:val="en-GB"/>
        </w:rPr>
        <w:t>mber</w:t>
      </w:r>
      <w:r w:rsidRPr="003A14FE">
        <w:rPr>
          <w:rFonts w:ascii="Times New Roman" w:eastAsia="Times New Roman" w:hAnsi="Times New Roman" w:cs="Times New Roman"/>
          <w:lang w:val="en-GB"/>
        </w:rPr>
        <w:t xml:space="preserve"> D., B</w:t>
      </w:r>
      <w:r w:rsidR="00374DBA">
        <w:rPr>
          <w:rFonts w:ascii="Times New Roman" w:eastAsia="Times New Roman" w:hAnsi="Times New Roman" w:cs="Times New Roman"/>
          <w:lang w:val="en-GB"/>
        </w:rPr>
        <w:t>arbara</w:t>
      </w:r>
      <w:r w:rsidRPr="003A14FE">
        <w:rPr>
          <w:rFonts w:ascii="Times New Roman" w:eastAsia="Times New Roman" w:hAnsi="Times New Roman" w:cs="Times New Roman"/>
          <w:lang w:val="en-GB"/>
        </w:rPr>
        <w:t xml:space="preserve"> </w:t>
      </w:r>
      <w:r w:rsidR="00374DBA" w:rsidRPr="003A14FE">
        <w:rPr>
          <w:rFonts w:ascii="Times New Roman" w:eastAsia="Times New Roman" w:hAnsi="Times New Roman" w:cs="Times New Roman"/>
          <w:lang w:val="en-GB"/>
        </w:rPr>
        <w:t>Brown,</w:t>
      </w:r>
      <w:r w:rsidRPr="003A14FE">
        <w:rPr>
          <w:rFonts w:ascii="Times New Roman" w:eastAsia="Times New Roman" w:hAnsi="Times New Roman" w:cs="Times New Roman"/>
          <w:lang w:val="en-GB"/>
        </w:rPr>
        <w:t xml:space="preserve"> and M</w:t>
      </w:r>
      <w:r w:rsidR="00374DBA">
        <w:rPr>
          <w:rFonts w:ascii="Times New Roman" w:eastAsia="Times New Roman" w:hAnsi="Times New Roman" w:cs="Times New Roman"/>
          <w:lang w:val="en-GB"/>
        </w:rPr>
        <w:t>ichele</w:t>
      </w:r>
      <w:r w:rsidRPr="003A14FE">
        <w:rPr>
          <w:rFonts w:ascii="Times New Roman" w:eastAsia="Times New Roman" w:hAnsi="Times New Roman" w:cs="Times New Roman"/>
          <w:lang w:val="en-GB"/>
        </w:rPr>
        <w:t xml:space="preserve"> Jacobsen</w:t>
      </w:r>
      <w:r w:rsidR="00374DBA">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 xml:space="preserve">2015. </w:t>
      </w:r>
      <w:r w:rsidR="00374DBA">
        <w:rPr>
          <w:rFonts w:ascii="Times New Roman" w:eastAsia="Times New Roman" w:hAnsi="Times New Roman" w:cs="Times New Roman"/>
          <w:lang w:val="en-GB"/>
        </w:rPr>
        <w:t>“</w:t>
      </w:r>
      <w:r w:rsidRPr="003A14FE">
        <w:rPr>
          <w:rFonts w:ascii="Times New Roman" w:eastAsia="Times New Roman" w:hAnsi="Times New Roman" w:cs="Times New Roman"/>
          <w:lang w:val="en-GB"/>
        </w:rPr>
        <w:t>Learning Designs Using Flipped Instruction.</w:t>
      </w:r>
      <w:r w:rsidR="00374DBA">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374DBA">
        <w:rPr>
          <w:rFonts w:ascii="Times New Roman" w:eastAsia="Times New Roman" w:hAnsi="Times New Roman" w:cs="Times New Roman"/>
          <w:lang w:val="en-GB"/>
        </w:rPr>
        <w:t>Canadian Journal of Learning and Technology</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41(2): 1-26. </w:t>
      </w:r>
    </w:p>
    <w:p w14:paraId="5068DC2D"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347CE2B1" w14:textId="2D078F98" w:rsidR="003257DA" w:rsidRPr="003A14FE" w:rsidRDefault="003257DA" w:rsidP="00436C7D">
      <w:pPr>
        <w:spacing w:after="0" w:line="240" w:lineRule="auto"/>
        <w:ind w:left="284" w:hanging="284"/>
        <w:jc w:val="both"/>
        <w:textAlignment w:val="baseline"/>
        <w:rPr>
          <w:rFonts w:ascii="Times New Roman" w:eastAsia="Times New Roman" w:hAnsi="Times New Roman" w:cs="Times New Roman"/>
          <w:lang w:val="en-GB"/>
        </w:rPr>
      </w:pPr>
      <w:proofErr w:type="spellStart"/>
      <w:r w:rsidRPr="003A14FE">
        <w:rPr>
          <w:rFonts w:ascii="Times New Roman" w:eastAsia="Times New Roman" w:hAnsi="Times New Roman" w:cs="Times New Roman"/>
          <w:color w:val="000000"/>
          <w:lang w:val="en-GB"/>
        </w:rPr>
        <w:t>Mclaughling</w:t>
      </w:r>
      <w:proofErr w:type="spellEnd"/>
      <w:r w:rsidRPr="003A14FE">
        <w:rPr>
          <w:rFonts w:ascii="Times New Roman" w:eastAsia="Times New Roman" w:hAnsi="Times New Roman" w:cs="Times New Roman"/>
          <w:color w:val="000000"/>
          <w:lang w:val="en-GB"/>
        </w:rPr>
        <w:t>,</w:t>
      </w:r>
      <w:r w:rsidR="00C81F65">
        <w:rPr>
          <w:rFonts w:ascii="Times New Roman" w:eastAsia="Times New Roman" w:hAnsi="Times New Roman" w:cs="Times New Roman"/>
          <w:color w:val="000000"/>
          <w:lang w:val="en-GB"/>
        </w:rPr>
        <w:t xml:space="preserve"> E.</w:t>
      </w:r>
      <w:r w:rsidRPr="003A14FE">
        <w:rPr>
          <w:rFonts w:ascii="Times New Roman" w:eastAsia="Times New Roman" w:hAnsi="Times New Roman" w:cs="Times New Roman"/>
          <w:color w:val="000000"/>
          <w:lang w:val="en-GB"/>
        </w:rPr>
        <w:t xml:space="preserve"> J</w:t>
      </w:r>
      <w:r w:rsidR="005428A9">
        <w:rPr>
          <w:rFonts w:ascii="Times New Roman" w:eastAsia="Times New Roman" w:hAnsi="Times New Roman" w:cs="Times New Roman"/>
          <w:color w:val="000000"/>
          <w:lang w:val="en-GB"/>
        </w:rPr>
        <w:t>acqueline</w:t>
      </w:r>
      <w:r w:rsidR="00C81F65">
        <w:rPr>
          <w:rFonts w:ascii="Times New Roman" w:eastAsia="Times New Roman" w:hAnsi="Times New Roman" w:cs="Times New Roman"/>
          <w:color w:val="000000"/>
          <w:lang w:val="en-GB"/>
        </w:rPr>
        <w:t>,</w:t>
      </w:r>
      <w:r w:rsidR="005428A9">
        <w:rPr>
          <w:rFonts w:ascii="Times New Roman" w:eastAsia="Times New Roman" w:hAnsi="Times New Roman" w:cs="Times New Roman"/>
          <w:color w:val="000000"/>
          <w:lang w:val="en-GB"/>
        </w:rPr>
        <w:t xml:space="preserve"> </w:t>
      </w:r>
      <w:r w:rsidR="00AE48E8">
        <w:rPr>
          <w:rFonts w:ascii="Times New Roman" w:eastAsia="Times New Roman" w:hAnsi="Times New Roman" w:cs="Times New Roman"/>
          <w:color w:val="000000"/>
          <w:lang w:val="en-GB"/>
        </w:rPr>
        <w:t xml:space="preserve">Latoya M. Griffin, Denise A. Esserman, Christopher A. Davidson, Dylan M. Glatt, Mary T. Roth, </w:t>
      </w:r>
      <w:proofErr w:type="spellStart"/>
      <w:r w:rsidR="00AE48E8">
        <w:rPr>
          <w:rFonts w:ascii="Times New Roman" w:eastAsia="Times New Roman" w:hAnsi="Times New Roman" w:cs="Times New Roman"/>
          <w:color w:val="000000"/>
          <w:lang w:val="en-GB"/>
        </w:rPr>
        <w:t>Nastaran</w:t>
      </w:r>
      <w:proofErr w:type="spellEnd"/>
      <w:r w:rsidR="00AE48E8">
        <w:rPr>
          <w:rFonts w:ascii="Times New Roman" w:eastAsia="Times New Roman" w:hAnsi="Times New Roman" w:cs="Times New Roman"/>
          <w:color w:val="000000"/>
          <w:lang w:val="en-GB"/>
        </w:rPr>
        <w:t xml:space="preserve"> </w:t>
      </w:r>
      <w:proofErr w:type="spellStart"/>
      <w:r w:rsidR="00647C57">
        <w:rPr>
          <w:rFonts w:ascii="Times New Roman" w:eastAsia="Times New Roman" w:hAnsi="Times New Roman" w:cs="Times New Roman"/>
          <w:color w:val="000000"/>
          <w:lang w:val="en-GB"/>
        </w:rPr>
        <w:t>Gharkholonarehe</w:t>
      </w:r>
      <w:proofErr w:type="spellEnd"/>
      <w:r w:rsidR="00647C57">
        <w:rPr>
          <w:rFonts w:ascii="Times New Roman" w:eastAsia="Times New Roman" w:hAnsi="Times New Roman" w:cs="Times New Roman"/>
          <w:color w:val="000000"/>
          <w:lang w:val="en-GB"/>
        </w:rPr>
        <w:t>,</w:t>
      </w:r>
      <w:r w:rsidR="00C81F65">
        <w:rPr>
          <w:rFonts w:ascii="Times New Roman" w:eastAsia="Times New Roman" w:hAnsi="Times New Roman" w:cs="Times New Roman"/>
          <w:color w:val="000000"/>
          <w:lang w:val="en-GB"/>
        </w:rPr>
        <w:t xml:space="preserve"> and</w:t>
      </w:r>
      <w:r w:rsidR="00647C57">
        <w:rPr>
          <w:rFonts w:ascii="Times New Roman" w:eastAsia="Times New Roman" w:hAnsi="Times New Roman" w:cs="Times New Roman"/>
          <w:color w:val="000000"/>
          <w:lang w:val="en-GB"/>
        </w:rPr>
        <w:t xml:space="preserve"> Russell J. </w:t>
      </w:r>
      <w:proofErr w:type="spellStart"/>
      <w:r w:rsidR="00647C57">
        <w:rPr>
          <w:rFonts w:ascii="Times New Roman" w:eastAsia="Times New Roman" w:hAnsi="Times New Roman" w:cs="Times New Roman"/>
          <w:color w:val="000000"/>
          <w:lang w:val="en-GB"/>
        </w:rPr>
        <w:t>Mumper</w:t>
      </w:r>
      <w:proofErr w:type="spellEnd"/>
      <w:r w:rsidR="00647C57">
        <w:rPr>
          <w:rFonts w:ascii="Times New Roman" w:eastAsia="Times New Roman" w:hAnsi="Times New Roman" w:cs="Times New Roman"/>
          <w:color w:val="000000"/>
          <w:lang w:val="en-GB"/>
        </w:rPr>
        <w:t>.</w:t>
      </w:r>
      <w:r w:rsidRPr="003A14FE">
        <w:rPr>
          <w:rFonts w:ascii="Times New Roman" w:eastAsia="Times New Roman" w:hAnsi="Times New Roman" w:cs="Times New Roman"/>
          <w:color w:val="000000"/>
          <w:lang w:val="en-GB"/>
        </w:rPr>
        <w:t xml:space="preserve"> 2013. </w:t>
      </w:r>
      <w:r w:rsidR="00C81F65">
        <w:rPr>
          <w:rFonts w:ascii="Times New Roman" w:eastAsia="Times New Roman" w:hAnsi="Times New Roman" w:cs="Times New Roman"/>
          <w:color w:val="000000"/>
          <w:lang w:val="en-GB"/>
        </w:rPr>
        <w:t>“</w:t>
      </w:r>
      <w:r w:rsidRPr="003A14FE">
        <w:rPr>
          <w:rFonts w:ascii="Times New Roman" w:eastAsia="Times New Roman" w:hAnsi="Times New Roman" w:cs="Times New Roman"/>
          <w:color w:val="000000"/>
          <w:lang w:val="en-GB"/>
        </w:rPr>
        <w:t>Pharmacy Student Engagement, Performance, and Perception in a Flipped Satellite Classroom.</w:t>
      </w:r>
      <w:r w:rsidR="00C81F65">
        <w:rPr>
          <w:rFonts w:ascii="Times New Roman" w:eastAsia="Times New Roman" w:hAnsi="Times New Roman" w:cs="Times New Roman"/>
          <w:color w:val="000000"/>
          <w:lang w:val="en-GB"/>
        </w:rPr>
        <w:t>”</w:t>
      </w:r>
      <w:r w:rsidRPr="003A14FE">
        <w:rPr>
          <w:rFonts w:ascii="Times New Roman" w:eastAsia="Times New Roman" w:hAnsi="Times New Roman" w:cs="Times New Roman"/>
          <w:color w:val="000000"/>
          <w:lang w:val="en-GB"/>
        </w:rPr>
        <w:t> </w:t>
      </w:r>
      <w:r w:rsidRPr="00C81F65">
        <w:rPr>
          <w:rFonts w:ascii="Times New Roman" w:eastAsia="Times New Roman" w:hAnsi="Times New Roman" w:cs="Times New Roman"/>
          <w:color w:val="000000"/>
          <w:lang w:val="en-GB"/>
        </w:rPr>
        <w:t>American Journal of Pharmaceutical Education</w:t>
      </w:r>
      <w:r w:rsidRPr="003A14FE">
        <w:rPr>
          <w:rFonts w:ascii="Times New Roman" w:eastAsia="Times New Roman" w:hAnsi="Times New Roman" w:cs="Times New Roman"/>
          <w:i/>
          <w:iCs/>
          <w:color w:val="000000"/>
          <w:lang w:val="en-GB"/>
        </w:rPr>
        <w:t> </w:t>
      </w:r>
      <w:r w:rsidRPr="003A14FE">
        <w:rPr>
          <w:rFonts w:ascii="Times New Roman" w:eastAsia="Times New Roman" w:hAnsi="Times New Roman" w:cs="Times New Roman"/>
          <w:color w:val="000000"/>
          <w:lang w:val="en-GB"/>
        </w:rPr>
        <w:t>77(9): </w:t>
      </w:r>
      <w:hyperlink r:id="rId12" w:tgtFrame="_blank" w:history="1">
        <w:r w:rsidRPr="003A14FE">
          <w:rPr>
            <w:rFonts w:ascii="Times New Roman" w:eastAsia="Times New Roman" w:hAnsi="Times New Roman" w:cs="Times New Roman"/>
            <w:color w:val="0563C1"/>
            <w:u w:val="single"/>
            <w:lang w:val="en-GB"/>
          </w:rPr>
          <w:t>https://www.ncbi.nlm.nih.gov/pmc/articles/PMC3831407/</w:t>
        </w:r>
      </w:hyperlink>
      <w:r w:rsidRPr="003A14FE">
        <w:rPr>
          <w:rFonts w:ascii="Times New Roman" w:eastAsia="Times New Roman" w:hAnsi="Times New Roman" w:cs="Times New Roman"/>
          <w:lang w:val="en-GB"/>
        </w:rPr>
        <w:t>. </w:t>
      </w:r>
    </w:p>
    <w:p w14:paraId="7CD63296"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548DCB05" w14:textId="76E026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roofErr w:type="spellStart"/>
      <w:r w:rsidRPr="003A14FE">
        <w:rPr>
          <w:rFonts w:ascii="Times New Roman" w:eastAsia="Times New Roman" w:hAnsi="Times New Roman" w:cs="Times New Roman"/>
          <w:lang w:val="en-GB"/>
        </w:rPr>
        <w:t>Michaelsen</w:t>
      </w:r>
      <w:proofErr w:type="spellEnd"/>
      <w:r w:rsidRPr="003A14FE">
        <w:rPr>
          <w:rFonts w:ascii="Times New Roman" w:eastAsia="Times New Roman" w:hAnsi="Times New Roman" w:cs="Times New Roman"/>
          <w:lang w:val="en-GB"/>
        </w:rPr>
        <w:t xml:space="preserve">. </w:t>
      </w:r>
      <w:r w:rsidR="00227BB0">
        <w:rPr>
          <w:rFonts w:ascii="Times New Roman" w:eastAsia="Times New Roman" w:hAnsi="Times New Roman" w:cs="Times New Roman"/>
          <w:lang w:val="en-GB"/>
        </w:rPr>
        <w:t xml:space="preserve">K. Larry, </w:t>
      </w:r>
      <w:r w:rsidR="00986A03">
        <w:rPr>
          <w:rFonts w:ascii="Times New Roman" w:eastAsia="Times New Roman" w:hAnsi="Times New Roman" w:cs="Times New Roman"/>
          <w:lang w:val="en-GB"/>
        </w:rPr>
        <w:t>Dean X. Parmelee, Kathryn K. McMahon,</w:t>
      </w:r>
      <w:r w:rsidR="00C81F65">
        <w:rPr>
          <w:rFonts w:ascii="Times New Roman" w:eastAsia="Times New Roman" w:hAnsi="Times New Roman" w:cs="Times New Roman"/>
          <w:lang w:val="en-GB"/>
        </w:rPr>
        <w:t xml:space="preserve"> and</w:t>
      </w:r>
      <w:r w:rsidR="00986A03">
        <w:rPr>
          <w:rFonts w:ascii="Times New Roman" w:eastAsia="Times New Roman" w:hAnsi="Times New Roman" w:cs="Times New Roman"/>
          <w:lang w:val="en-GB"/>
        </w:rPr>
        <w:t xml:space="preserve"> </w:t>
      </w:r>
      <w:r w:rsidR="00075D36">
        <w:rPr>
          <w:rFonts w:ascii="Times New Roman" w:eastAsia="Times New Roman" w:hAnsi="Times New Roman" w:cs="Times New Roman"/>
          <w:lang w:val="en-GB"/>
        </w:rPr>
        <w:t>Ruth E. Levine.</w:t>
      </w:r>
      <w:r w:rsidR="00986A03">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(ed</w:t>
      </w:r>
      <w:r w:rsidR="00227BB0">
        <w:rPr>
          <w:rFonts w:ascii="Times New Roman" w:eastAsia="Times New Roman" w:hAnsi="Times New Roman" w:cs="Times New Roman"/>
          <w:lang w:val="en-GB"/>
        </w:rPr>
        <w:t>s</w:t>
      </w:r>
      <w:r w:rsidRPr="003A14FE">
        <w:rPr>
          <w:rFonts w:ascii="Times New Roman" w:eastAsia="Times New Roman" w:hAnsi="Times New Roman" w:cs="Times New Roman"/>
          <w:lang w:val="en-GB"/>
        </w:rPr>
        <w:t>.) 2008. </w:t>
      </w:r>
      <w:r w:rsidRPr="000866E1">
        <w:rPr>
          <w:rFonts w:ascii="Times New Roman" w:eastAsia="Times New Roman" w:hAnsi="Times New Roman" w:cs="Times New Roman"/>
          <w:lang w:val="en-GB"/>
        </w:rPr>
        <w:t>Team-Based Learning for Health Professions Education: A Guide to Using Small Groups for Improving Learning</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Sterling: Stylus. </w:t>
      </w:r>
    </w:p>
    <w:p w14:paraId="4854EB5D"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5EB26A1D" w14:textId="03658F6E"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roofErr w:type="spellStart"/>
      <w:r w:rsidRPr="003A14FE">
        <w:rPr>
          <w:rFonts w:ascii="Times New Roman" w:eastAsia="Times New Roman" w:hAnsi="Times New Roman" w:cs="Times New Roman"/>
          <w:lang w:val="en-GB"/>
        </w:rPr>
        <w:t>Mok</w:t>
      </w:r>
      <w:proofErr w:type="spellEnd"/>
      <w:r w:rsidRPr="003A14FE">
        <w:rPr>
          <w:rFonts w:ascii="Times New Roman" w:eastAsia="Times New Roman" w:hAnsi="Times New Roman" w:cs="Times New Roman"/>
          <w:lang w:val="en-GB"/>
        </w:rPr>
        <w:t>, H</w:t>
      </w:r>
      <w:r w:rsidR="00A001D9">
        <w:rPr>
          <w:rFonts w:ascii="Times New Roman" w:eastAsia="Times New Roman" w:hAnsi="Times New Roman" w:cs="Times New Roman"/>
          <w:lang w:val="en-GB"/>
        </w:rPr>
        <w:t>eng</w:t>
      </w:r>
      <w:r w:rsidRPr="003A14FE">
        <w:rPr>
          <w:rFonts w:ascii="Times New Roman" w:eastAsia="Times New Roman" w:hAnsi="Times New Roman" w:cs="Times New Roman"/>
          <w:lang w:val="en-GB"/>
        </w:rPr>
        <w:t xml:space="preserve"> N. 2014. </w:t>
      </w:r>
      <w:r w:rsidR="00A001D9">
        <w:rPr>
          <w:rFonts w:ascii="Times New Roman" w:eastAsia="Times New Roman" w:hAnsi="Times New Roman" w:cs="Times New Roman"/>
          <w:lang w:val="en-GB"/>
        </w:rPr>
        <w:t>“</w:t>
      </w:r>
      <w:r w:rsidRPr="003A14FE">
        <w:rPr>
          <w:rFonts w:ascii="Times New Roman" w:eastAsia="Times New Roman" w:hAnsi="Times New Roman" w:cs="Times New Roman"/>
          <w:lang w:val="en-GB"/>
        </w:rPr>
        <w:t>Teaching Tip: The Flipped Classroom.</w:t>
      </w:r>
      <w:r w:rsidR="00A001D9">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A001D9">
        <w:rPr>
          <w:rFonts w:ascii="Times New Roman" w:eastAsia="Times New Roman" w:hAnsi="Times New Roman" w:cs="Times New Roman"/>
          <w:lang w:val="en-GB"/>
        </w:rPr>
        <w:t>Journal of Information Systems Educatio</w:t>
      </w:r>
      <w:r w:rsidR="00A001D9">
        <w:rPr>
          <w:rFonts w:ascii="Times New Roman" w:eastAsia="Times New Roman" w:hAnsi="Times New Roman" w:cs="Times New Roman"/>
          <w:lang w:val="en-GB"/>
        </w:rPr>
        <w:t>n</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25(1): 7-11. </w:t>
      </w:r>
    </w:p>
    <w:p w14:paraId="405FA299"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7D9DB891" w14:textId="5E0CF16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roofErr w:type="spellStart"/>
      <w:r w:rsidRPr="00112375">
        <w:rPr>
          <w:rFonts w:ascii="Times New Roman" w:eastAsia="Times New Roman" w:hAnsi="Times New Roman" w:cs="Times New Roman"/>
          <w:lang w:val="es-ES"/>
        </w:rPr>
        <w:t>Omelicheva</w:t>
      </w:r>
      <w:proofErr w:type="spellEnd"/>
      <w:r w:rsidR="00112375" w:rsidRPr="00112375">
        <w:rPr>
          <w:rFonts w:ascii="Times New Roman" w:eastAsia="Times New Roman" w:hAnsi="Times New Roman" w:cs="Times New Roman"/>
          <w:lang w:val="es-ES"/>
        </w:rPr>
        <w:t xml:space="preserve"> Y.</w:t>
      </w:r>
      <w:r w:rsidRPr="00112375">
        <w:rPr>
          <w:rFonts w:ascii="Times New Roman" w:eastAsia="Times New Roman" w:hAnsi="Times New Roman" w:cs="Times New Roman"/>
          <w:lang w:val="es-ES"/>
        </w:rPr>
        <w:t xml:space="preserve"> </w:t>
      </w:r>
      <w:proofErr w:type="spellStart"/>
      <w:r w:rsidRPr="00112375">
        <w:rPr>
          <w:rFonts w:ascii="Times New Roman" w:eastAsia="Times New Roman" w:hAnsi="Times New Roman" w:cs="Times New Roman"/>
          <w:lang w:val="es-ES"/>
        </w:rPr>
        <w:t>M</w:t>
      </w:r>
      <w:r w:rsidR="00112375" w:rsidRPr="00112375">
        <w:rPr>
          <w:rFonts w:ascii="Times New Roman" w:eastAsia="Times New Roman" w:hAnsi="Times New Roman" w:cs="Times New Roman"/>
          <w:lang w:val="es-ES"/>
        </w:rPr>
        <w:t>ariya</w:t>
      </w:r>
      <w:proofErr w:type="spellEnd"/>
      <w:r w:rsidRPr="00112375">
        <w:rPr>
          <w:rFonts w:ascii="Times New Roman" w:eastAsia="Times New Roman" w:hAnsi="Times New Roman" w:cs="Times New Roman"/>
          <w:lang w:val="es-ES"/>
        </w:rPr>
        <w:t xml:space="preserve"> Y</w:t>
      </w:r>
      <w:r w:rsidR="00112375" w:rsidRPr="00112375">
        <w:rPr>
          <w:rFonts w:ascii="Times New Roman" w:eastAsia="Times New Roman" w:hAnsi="Times New Roman" w:cs="Times New Roman"/>
          <w:lang w:val="es-ES"/>
        </w:rPr>
        <w:t>,</w:t>
      </w:r>
      <w:r w:rsidRPr="00112375">
        <w:rPr>
          <w:rFonts w:ascii="Times New Roman" w:eastAsia="Times New Roman" w:hAnsi="Times New Roman" w:cs="Times New Roman"/>
          <w:lang w:val="es-ES"/>
        </w:rPr>
        <w:t xml:space="preserve"> and O</w:t>
      </w:r>
      <w:r w:rsidR="00112375" w:rsidRPr="00112375">
        <w:rPr>
          <w:rFonts w:ascii="Times New Roman" w:eastAsia="Times New Roman" w:hAnsi="Times New Roman" w:cs="Times New Roman"/>
          <w:lang w:val="es-ES"/>
        </w:rPr>
        <w:t>lga</w:t>
      </w:r>
      <w:r w:rsidRPr="00112375">
        <w:rPr>
          <w:rFonts w:ascii="Times New Roman" w:eastAsia="Times New Roman" w:hAnsi="Times New Roman" w:cs="Times New Roman"/>
          <w:lang w:val="es-ES"/>
        </w:rPr>
        <w:t> </w:t>
      </w:r>
      <w:proofErr w:type="spellStart"/>
      <w:r w:rsidRPr="00112375">
        <w:rPr>
          <w:rFonts w:ascii="Times New Roman" w:eastAsia="Times New Roman" w:hAnsi="Times New Roman" w:cs="Times New Roman"/>
          <w:lang w:val="es-ES"/>
        </w:rPr>
        <w:t>Avdeyeva</w:t>
      </w:r>
      <w:proofErr w:type="spellEnd"/>
      <w:r w:rsidR="00112375">
        <w:rPr>
          <w:rFonts w:ascii="Times New Roman" w:eastAsia="Times New Roman" w:hAnsi="Times New Roman" w:cs="Times New Roman"/>
          <w:lang w:val="es-ES"/>
        </w:rPr>
        <w:t xml:space="preserve">. </w:t>
      </w:r>
      <w:r w:rsidRPr="00112375">
        <w:rPr>
          <w:rFonts w:ascii="Times New Roman" w:eastAsia="Times New Roman" w:hAnsi="Times New Roman" w:cs="Times New Roman"/>
          <w:lang w:val="en-GB"/>
        </w:rPr>
        <w:t xml:space="preserve">2008. </w:t>
      </w:r>
      <w:r w:rsidR="00112375" w:rsidRPr="00112375">
        <w:rPr>
          <w:rFonts w:ascii="Times New Roman" w:eastAsia="Times New Roman" w:hAnsi="Times New Roman" w:cs="Times New Roman"/>
          <w:lang w:val="en-GB"/>
        </w:rPr>
        <w:t>“</w:t>
      </w:r>
      <w:r w:rsidRPr="003A14FE">
        <w:rPr>
          <w:rFonts w:ascii="Times New Roman" w:eastAsia="Times New Roman" w:hAnsi="Times New Roman" w:cs="Times New Roman"/>
          <w:lang w:val="en-GB"/>
        </w:rPr>
        <w:t>Teaching with Lecture or Debate? Testing the Effectiveness of Traditional versus Active Learning Methods of Instruction.</w:t>
      </w:r>
      <w:r w:rsidR="00112375">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8F315F">
        <w:rPr>
          <w:rFonts w:ascii="Times New Roman" w:eastAsia="Times New Roman" w:hAnsi="Times New Roman" w:cs="Times New Roman"/>
          <w:lang w:val="en-GB"/>
        </w:rPr>
        <w:t>PS: Political Science and Politics</w:t>
      </w:r>
      <w:r w:rsidRPr="003A14FE">
        <w:rPr>
          <w:rFonts w:ascii="Times New Roman" w:eastAsia="Times New Roman" w:hAnsi="Times New Roman" w:cs="Times New Roman"/>
          <w:lang w:val="en-GB"/>
        </w:rPr>
        <w:t xml:space="preserve"> 603-7. </w:t>
      </w:r>
    </w:p>
    <w:p w14:paraId="48A19190" w14:textId="77777777" w:rsidR="003257DA" w:rsidRPr="003A14FE" w:rsidRDefault="003257DA" w:rsidP="00756EE4">
      <w:pPr>
        <w:spacing w:after="0" w:line="240" w:lineRule="auto"/>
        <w:ind w:right="165"/>
        <w:jc w:val="both"/>
        <w:textAlignment w:val="baseline"/>
        <w:rPr>
          <w:rFonts w:ascii="Times New Roman" w:eastAsia="Times New Roman" w:hAnsi="Times New Roman" w:cs="Times New Roman"/>
          <w:lang w:val="en-GB"/>
        </w:rPr>
      </w:pPr>
    </w:p>
    <w:p w14:paraId="77D93646" w14:textId="3963B180" w:rsidR="003257DA" w:rsidRPr="003A14FE" w:rsidRDefault="003257DA" w:rsidP="00436C7D">
      <w:pPr>
        <w:spacing w:after="0" w:line="240" w:lineRule="auto"/>
        <w:ind w:left="284"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Prince, M</w:t>
      </w:r>
      <w:r w:rsidR="008F315F">
        <w:rPr>
          <w:rFonts w:ascii="Times New Roman" w:eastAsia="Times New Roman" w:hAnsi="Times New Roman" w:cs="Times New Roman"/>
          <w:lang w:val="en-GB"/>
        </w:rPr>
        <w:t>ichael.</w:t>
      </w:r>
      <w:r w:rsidRPr="003A14FE">
        <w:rPr>
          <w:rFonts w:ascii="Times New Roman" w:eastAsia="Times New Roman" w:hAnsi="Times New Roman" w:cs="Times New Roman"/>
          <w:lang w:val="en-GB"/>
        </w:rPr>
        <w:t xml:space="preserve"> 2004. </w:t>
      </w:r>
      <w:r w:rsidR="008F315F">
        <w:rPr>
          <w:rFonts w:ascii="Times New Roman" w:eastAsia="Times New Roman" w:hAnsi="Times New Roman" w:cs="Times New Roman"/>
          <w:lang w:val="en-GB"/>
        </w:rPr>
        <w:t>“</w:t>
      </w:r>
      <w:r w:rsidRPr="003A14FE">
        <w:rPr>
          <w:rFonts w:ascii="Times New Roman" w:eastAsia="Times New Roman" w:hAnsi="Times New Roman" w:cs="Times New Roman"/>
          <w:lang w:val="en-GB"/>
        </w:rPr>
        <w:t>Does Active Learning Work? A Review of the Research.</w:t>
      </w:r>
      <w:r w:rsidR="008F315F">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8F315F">
        <w:rPr>
          <w:rFonts w:ascii="Times New Roman" w:eastAsia="Times New Roman" w:hAnsi="Times New Roman" w:cs="Times New Roman"/>
          <w:lang w:val="en-GB"/>
        </w:rPr>
        <w:t>Journal of Engineering Education</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93(3): 223-231. </w:t>
      </w:r>
    </w:p>
    <w:p w14:paraId="795A2749" w14:textId="77777777" w:rsidR="003257DA" w:rsidRPr="003A14FE" w:rsidRDefault="003257DA" w:rsidP="00436C7D">
      <w:pPr>
        <w:spacing w:after="0" w:line="240" w:lineRule="auto"/>
        <w:ind w:left="284" w:hanging="284"/>
        <w:jc w:val="both"/>
        <w:textAlignment w:val="baseline"/>
        <w:rPr>
          <w:rFonts w:ascii="Times New Roman" w:eastAsia="Times New Roman" w:hAnsi="Times New Roman" w:cs="Times New Roman"/>
          <w:lang w:val="en-GB"/>
        </w:rPr>
      </w:pPr>
    </w:p>
    <w:p w14:paraId="63040C92" w14:textId="5E261CC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roofErr w:type="spellStart"/>
      <w:r w:rsidRPr="003A14FE">
        <w:rPr>
          <w:rFonts w:ascii="Times New Roman" w:eastAsia="Times New Roman" w:hAnsi="Times New Roman" w:cs="Times New Roman"/>
          <w:lang w:val="en-GB"/>
        </w:rPr>
        <w:lastRenderedPageBreak/>
        <w:t>Riffel</w:t>
      </w:r>
      <w:proofErr w:type="spellEnd"/>
      <w:r w:rsidRPr="003A14FE">
        <w:rPr>
          <w:rFonts w:ascii="Times New Roman" w:eastAsia="Times New Roman" w:hAnsi="Times New Roman" w:cs="Times New Roman"/>
          <w:lang w:val="en-GB"/>
        </w:rPr>
        <w:t>, S</w:t>
      </w:r>
      <w:r w:rsidR="00BD4685">
        <w:rPr>
          <w:rFonts w:ascii="Times New Roman" w:eastAsia="Times New Roman" w:hAnsi="Times New Roman" w:cs="Times New Roman"/>
          <w:lang w:val="en-GB"/>
        </w:rPr>
        <w:t>am,</w:t>
      </w:r>
      <w:r w:rsidRPr="003A14FE">
        <w:rPr>
          <w:rFonts w:ascii="Times New Roman" w:eastAsia="Times New Roman" w:hAnsi="Times New Roman" w:cs="Times New Roman"/>
          <w:lang w:val="en-GB"/>
        </w:rPr>
        <w:t xml:space="preserve"> and D</w:t>
      </w:r>
      <w:r w:rsidR="00BD4685">
        <w:rPr>
          <w:rFonts w:ascii="Times New Roman" w:eastAsia="Times New Roman" w:hAnsi="Times New Roman" w:cs="Times New Roman"/>
          <w:lang w:val="en-GB"/>
        </w:rPr>
        <w:t>uncan</w:t>
      </w:r>
      <w:r w:rsidRPr="003A14FE">
        <w:rPr>
          <w:rFonts w:ascii="Times New Roman" w:eastAsia="Times New Roman" w:hAnsi="Times New Roman" w:cs="Times New Roman"/>
          <w:lang w:val="en-GB"/>
        </w:rPr>
        <w:t xml:space="preserve"> F. Sibley</w:t>
      </w:r>
      <w:r w:rsidR="00BD4685">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 xml:space="preserve">2004. </w:t>
      </w:r>
      <w:r w:rsidR="00BD4685">
        <w:rPr>
          <w:rFonts w:ascii="Times New Roman" w:eastAsia="Times New Roman" w:hAnsi="Times New Roman" w:cs="Times New Roman"/>
          <w:lang w:val="en-GB"/>
        </w:rPr>
        <w:t>“</w:t>
      </w:r>
      <w:r w:rsidRPr="003A14FE">
        <w:rPr>
          <w:rFonts w:ascii="Times New Roman" w:eastAsia="Times New Roman" w:hAnsi="Times New Roman" w:cs="Times New Roman"/>
          <w:lang w:val="en-GB"/>
        </w:rPr>
        <w:t>Can Hybrid Course Formats Increase Attendance in Undergraduate Environmental Science Courses?</w:t>
      </w:r>
      <w:r w:rsidR="00BD4685">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BD4685">
        <w:rPr>
          <w:rFonts w:ascii="Times New Roman" w:eastAsia="Times New Roman" w:hAnsi="Times New Roman" w:cs="Times New Roman"/>
          <w:lang w:val="en-GB"/>
        </w:rPr>
        <w:t>Journal of Natural Resources and Life Sciences Education</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33(7): 1-5. </w:t>
      </w:r>
    </w:p>
    <w:p w14:paraId="12A223E4"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2D6321AB" w14:textId="36A834A2" w:rsidR="003257DA" w:rsidRPr="003A14FE" w:rsidRDefault="003257DA" w:rsidP="00436C7D">
      <w:pPr>
        <w:shd w:val="clear" w:color="auto" w:fill="FFFFFF"/>
        <w:spacing w:after="0" w:line="240" w:lineRule="auto"/>
        <w:ind w:left="284"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 xml:space="preserve">Roberts, </w:t>
      </w:r>
      <w:r w:rsidR="00D53FCB">
        <w:rPr>
          <w:rFonts w:ascii="Times New Roman" w:eastAsia="Times New Roman" w:hAnsi="Times New Roman" w:cs="Times New Roman"/>
          <w:lang w:val="en-GB"/>
        </w:rPr>
        <w:t>W.</w:t>
      </w:r>
      <w:r w:rsidRPr="003A14FE">
        <w:rPr>
          <w:rFonts w:ascii="Times New Roman" w:eastAsia="Times New Roman" w:hAnsi="Times New Roman" w:cs="Times New Roman"/>
          <w:lang w:val="en-GB"/>
        </w:rPr>
        <w:t xml:space="preserve"> </w:t>
      </w:r>
      <w:r w:rsidR="00D53FCB">
        <w:rPr>
          <w:rFonts w:ascii="Times New Roman" w:eastAsia="Times New Roman" w:hAnsi="Times New Roman" w:cs="Times New Roman"/>
          <w:lang w:val="en-GB"/>
        </w:rPr>
        <w:t>Brent</w:t>
      </w:r>
      <w:r w:rsidRPr="003A14FE">
        <w:rPr>
          <w:rFonts w:ascii="Times New Roman" w:eastAsia="Times New Roman" w:hAnsi="Times New Roman" w:cs="Times New Roman"/>
          <w:lang w:val="en-GB"/>
        </w:rPr>
        <w:t>.</w:t>
      </w:r>
      <w:r w:rsidR="00D53FCB">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 xml:space="preserve">2009. </w:t>
      </w:r>
      <w:r w:rsidR="00D53FCB">
        <w:rPr>
          <w:rFonts w:ascii="Times New Roman" w:eastAsia="Times New Roman" w:hAnsi="Times New Roman" w:cs="Times New Roman"/>
          <w:lang w:val="en-GB"/>
        </w:rPr>
        <w:t>“</w:t>
      </w:r>
      <w:r w:rsidRPr="003A14FE">
        <w:rPr>
          <w:rFonts w:ascii="Times New Roman" w:eastAsia="Times New Roman" w:hAnsi="Times New Roman" w:cs="Times New Roman"/>
          <w:lang w:val="en-GB"/>
        </w:rPr>
        <w:t>Back to the Future: Personality and Assessment and Personality Development.</w:t>
      </w:r>
      <w:r w:rsidR="00D53FCB">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D53FCB">
        <w:rPr>
          <w:rFonts w:ascii="Times New Roman" w:eastAsia="Times New Roman" w:hAnsi="Times New Roman" w:cs="Times New Roman"/>
          <w:lang w:val="en-GB"/>
        </w:rPr>
        <w:t>Journal of Research in Personality</w:t>
      </w:r>
      <w:r w:rsidRPr="003A14FE">
        <w:rPr>
          <w:rFonts w:ascii="Times New Roman" w:eastAsia="Times New Roman" w:hAnsi="Times New Roman" w:cs="Times New Roman"/>
          <w:lang w:val="en-GB"/>
        </w:rPr>
        <w:t xml:space="preserve"> 43, 2: 137–145. </w:t>
      </w:r>
    </w:p>
    <w:p w14:paraId="7147ABC8" w14:textId="77777777" w:rsidR="003257DA" w:rsidRPr="003A14FE" w:rsidRDefault="003257DA" w:rsidP="00436C7D">
      <w:pPr>
        <w:shd w:val="clear" w:color="auto" w:fill="FFFFFF"/>
        <w:spacing w:after="0" w:line="240" w:lineRule="auto"/>
        <w:ind w:left="284" w:hanging="284"/>
        <w:jc w:val="both"/>
        <w:textAlignment w:val="baseline"/>
        <w:rPr>
          <w:rFonts w:ascii="Times New Roman" w:eastAsia="Times New Roman" w:hAnsi="Times New Roman" w:cs="Times New Roman"/>
          <w:lang w:val="en-GB"/>
        </w:rPr>
      </w:pPr>
    </w:p>
    <w:p w14:paraId="4F0F74C9" w14:textId="4790529C"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Robles, M. M</w:t>
      </w:r>
      <w:r w:rsidR="008608F6">
        <w:rPr>
          <w:rFonts w:ascii="Times New Roman" w:eastAsia="Times New Roman" w:hAnsi="Times New Roman" w:cs="Times New Roman"/>
          <w:lang w:val="en-GB"/>
        </w:rPr>
        <w:t>arcel</w:t>
      </w:r>
      <w:r w:rsidRPr="003A14FE">
        <w:rPr>
          <w:rFonts w:ascii="Times New Roman" w:eastAsia="Times New Roman" w:hAnsi="Times New Roman" w:cs="Times New Roman"/>
          <w:lang w:val="en-GB"/>
        </w:rPr>
        <w:t xml:space="preserve">. 2012. </w:t>
      </w:r>
      <w:r w:rsidR="008608F6">
        <w:rPr>
          <w:rFonts w:ascii="Times New Roman" w:eastAsia="Times New Roman" w:hAnsi="Times New Roman" w:cs="Times New Roman"/>
          <w:lang w:val="en-GB"/>
        </w:rPr>
        <w:t>“</w:t>
      </w:r>
      <w:r w:rsidRPr="003A14FE">
        <w:rPr>
          <w:rFonts w:ascii="Times New Roman" w:eastAsia="Times New Roman" w:hAnsi="Times New Roman" w:cs="Times New Roman"/>
          <w:lang w:val="en-GB"/>
        </w:rPr>
        <w:t>Executive Perceptions of the Top 10 Soft Skills Needed in Today’s Workplace.</w:t>
      </w:r>
      <w:r w:rsidR="008608F6">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8608F6">
        <w:rPr>
          <w:rFonts w:ascii="Times New Roman" w:eastAsia="Times New Roman" w:hAnsi="Times New Roman" w:cs="Times New Roman"/>
          <w:lang w:val="en-GB"/>
        </w:rPr>
        <w:t>Business Communication Quarterly</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75(4): 453-65. </w:t>
      </w:r>
    </w:p>
    <w:p w14:paraId="6595FC35"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1F0030CB" w14:textId="66FB9F86"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Rodgers, R.</w:t>
      </w:r>
      <w:r w:rsidR="00261FA3">
        <w:rPr>
          <w:rFonts w:ascii="Times New Roman" w:eastAsia="Times New Roman" w:hAnsi="Times New Roman" w:cs="Times New Roman"/>
          <w:lang w:val="en-GB"/>
        </w:rPr>
        <w:t xml:space="preserve"> Joan.</w:t>
      </w:r>
      <w:r w:rsidRPr="003A14FE">
        <w:rPr>
          <w:rFonts w:ascii="Times New Roman" w:eastAsia="Times New Roman" w:hAnsi="Times New Roman" w:cs="Times New Roman"/>
          <w:lang w:val="en-GB"/>
        </w:rPr>
        <w:t xml:space="preserve"> 2001. </w:t>
      </w:r>
      <w:r w:rsidR="00261FA3">
        <w:rPr>
          <w:rFonts w:ascii="Times New Roman" w:eastAsia="Times New Roman" w:hAnsi="Times New Roman" w:cs="Times New Roman"/>
          <w:lang w:val="en-GB"/>
        </w:rPr>
        <w:t>“</w:t>
      </w:r>
      <w:r w:rsidRPr="003A14FE">
        <w:rPr>
          <w:rFonts w:ascii="Times New Roman" w:eastAsia="Times New Roman" w:hAnsi="Times New Roman" w:cs="Times New Roman"/>
          <w:lang w:val="en-GB"/>
        </w:rPr>
        <w:t>A Panel-Data Study of the Effect of Student Attendance on University Performance.</w:t>
      </w:r>
      <w:r w:rsidR="00261FA3">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261FA3">
        <w:rPr>
          <w:rFonts w:ascii="Times New Roman" w:eastAsia="Times New Roman" w:hAnsi="Times New Roman" w:cs="Times New Roman"/>
          <w:lang w:val="en-GB"/>
        </w:rPr>
        <w:t>Australian Journal of Education</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45(3): 284-95. </w:t>
      </w:r>
    </w:p>
    <w:p w14:paraId="45F97477"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655C9331" w14:textId="13B925A3"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 xml:space="preserve">Rodrigues, </w:t>
      </w:r>
      <w:proofErr w:type="gramStart"/>
      <w:r w:rsidRPr="003A14FE">
        <w:rPr>
          <w:rFonts w:ascii="Times New Roman" w:eastAsia="Times New Roman" w:hAnsi="Times New Roman" w:cs="Times New Roman"/>
          <w:lang w:val="en-GB"/>
        </w:rPr>
        <w:t>D.</w:t>
      </w:r>
      <w:proofErr w:type="gramEnd"/>
      <w:r w:rsidRPr="003A14FE">
        <w:rPr>
          <w:rFonts w:ascii="Times New Roman" w:eastAsia="Times New Roman" w:hAnsi="Times New Roman" w:cs="Times New Roman"/>
          <w:lang w:val="en-GB"/>
        </w:rPr>
        <w:t xml:space="preserve"> and A</w:t>
      </w:r>
      <w:r w:rsidR="003B25FE">
        <w:rPr>
          <w:rFonts w:ascii="Times New Roman" w:eastAsia="Times New Roman" w:hAnsi="Times New Roman" w:cs="Times New Roman"/>
          <w:lang w:val="en-GB"/>
        </w:rPr>
        <w:t>na</w:t>
      </w:r>
      <w:r w:rsidRPr="003A14FE">
        <w:rPr>
          <w:rFonts w:ascii="Times New Roman" w:eastAsia="Times New Roman" w:hAnsi="Times New Roman" w:cs="Times New Roman"/>
          <w:lang w:val="en-GB"/>
        </w:rPr>
        <w:t> </w:t>
      </w:r>
      <w:proofErr w:type="spellStart"/>
      <w:r w:rsidRPr="003A14FE">
        <w:rPr>
          <w:rFonts w:ascii="Times New Roman" w:eastAsia="Times New Roman" w:hAnsi="Times New Roman" w:cs="Times New Roman"/>
          <w:lang w:val="en-GB"/>
        </w:rPr>
        <w:t>Mouraz</w:t>
      </w:r>
      <w:proofErr w:type="spellEnd"/>
      <w:r w:rsidR="003B25FE">
        <w:rPr>
          <w:rFonts w:ascii="Times New Roman" w:eastAsia="Times New Roman" w:hAnsi="Times New Roman" w:cs="Times New Roman"/>
          <w:lang w:val="en-GB"/>
        </w:rPr>
        <w:t>.</w:t>
      </w:r>
      <w:r w:rsidRPr="003A14FE">
        <w:rPr>
          <w:rFonts w:ascii="Times New Roman" w:eastAsia="Times New Roman" w:hAnsi="Times New Roman" w:cs="Times New Roman"/>
          <w:lang w:val="en-GB"/>
        </w:rPr>
        <w:t> 2015. “Flipped Classroom” as a new challenge in higher education: a multi case study.</w:t>
      </w:r>
      <w:r w:rsidR="009810FA">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9810FA">
        <w:rPr>
          <w:rFonts w:ascii="Times New Roman" w:eastAsia="Times New Roman" w:hAnsi="Times New Roman" w:cs="Times New Roman"/>
          <w:lang w:val="en-GB"/>
        </w:rPr>
        <w:t>Challenges in Higher Education</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II European Conference on Curriculum Studies,</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207-220. </w:t>
      </w:r>
    </w:p>
    <w:p w14:paraId="0DF5D2B3"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2B87A887" w14:textId="50868BDF"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roofErr w:type="spellStart"/>
      <w:r w:rsidRPr="003A14FE">
        <w:rPr>
          <w:rFonts w:ascii="Times New Roman" w:eastAsia="Times New Roman" w:hAnsi="Times New Roman" w:cs="Times New Roman"/>
          <w:color w:val="000000"/>
          <w:lang w:val="en-GB"/>
        </w:rPr>
        <w:t>Roehling</w:t>
      </w:r>
      <w:proofErr w:type="spellEnd"/>
      <w:r w:rsidRPr="003A14FE">
        <w:rPr>
          <w:rFonts w:ascii="Times New Roman" w:eastAsia="Times New Roman" w:hAnsi="Times New Roman" w:cs="Times New Roman"/>
          <w:color w:val="000000"/>
          <w:lang w:val="en-GB"/>
        </w:rPr>
        <w:t xml:space="preserve">, </w:t>
      </w:r>
      <w:r w:rsidR="003837AF">
        <w:rPr>
          <w:rFonts w:ascii="Times New Roman" w:eastAsia="Times New Roman" w:hAnsi="Times New Roman" w:cs="Times New Roman"/>
          <w:color w:val="000000"/>
          <w:lang w:val="en-GB"/>
        </w:rPr>
        <w:t>V.</w:t>
      </w:r>
      <w:r w:rsidRPr="003A14FE">
        <w:rPr>
          <w:rFonts w:ascii="Times New Roman" w:eastAsia="Times New Roman" w:hAnsi="Times New Roman" w:cs="Times New Roman"/>
          <w:color w:val="000000"/>
          <w:lang w:val="en-GB"/>
        </w:rPr>
        <w:t xml:space="preserve"> </w:t>
      </w:r>
      <w:r w:rsidR="003837AF">
        <w:rPr>
          <w:rFonts w:ascii="Times New Roman" w:eastAsia="Times New Roman" w:hAnsi="Times New Roman" w:cs="Times New Roman"/>
          <w:color w:val="000000"/>
          <w:lang w:val="en-GB"/>
        </w:rPr>
        <w:t>Patricia.</w:t>
      </w:r>
      <w:r w:rsidRPr="003A14FE">
        <w:rPr>
          <w:rFonts w:ascii="Times New Roman" w:eastAsia="Times New Roman" w:hAnsi="Times New Roman" w:cs="Times New Roman"/>
          <w:color w:val="000000"/>
          <w:lang w:val="en-GB"/>
        </w:rPr>
        <w:t xml:space="preserve"> 2018. </w:t>
      </w:r>
      <w:r w:rsidRPr="00901D85">
        <w:rPr>
          <w:rFonts w:ascii="Times New Roman" w:eastAsia="Times New Roman" w:hAnsi="Times New Roman" w:cs="Times New Roman"/>
          <w:color w:val="000000"/>
          <w:lang w:val="en-GB"/>
        </w:rPr>
        <w:t>Flipping the College Classroom: An Evidence-Based Guide</w:t>
      </w:r>
      <w:r w:rsidRPr="003A14FE">
        <w:rPr>
          <w:rFonts w:ascii="Times New Roman" w:eastAsia="Times New Roman" w:hAnsi="Times New Roman" w:cs="Times New Roman"/>
          <w:i/>
          <w:iCs/>
          <w:color w:val="000000"/>
          <w:lang w:val="en-GB"/>
        </w:rPr>
        <w:t>. </w:t>
      </w:r>
      <w:r w:rsidRPr="003A14FE">
        <w:rPr>
          <w:rFonts w:ascii="Times New Roman" w:eastAsia="Times New Roman" w:hAnsi="Times New Roman" w:cs="Times New Roman"/>
          <w:color w:val="000000"/>
          <w:lang w:val="en-GB"/>
        </w:rPr>
        <w:t>London: Palgrave.</w:t>
      </w:r>
      <w:r w:rsidRPr="003A14FE">
        <w:rPr>
          <w:rFonts w:ascii="Times New Roman" w:eastAsia="Times New Roman" w:hAnsi="Times New Roman" w:cs="Times New Roman"/>
          <w:lang w:val="en-GB"/>
        </w:rPr>
        <w:t> </w:t>
      </w:r>
    </w:p>
    <w:p w14:paraId="2AA0CBDC"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0E5901D6" w14:textId="70A52674"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Salas, E</w:t>
      </w:r>
      <w:r w:rsidR="00901D85">
        <w:rPr>
          <w:rFonts w:ascii="Times New Roman" w:eastAsia="Times New Roman" w:hAnsi="Times New Roman" w:cs="Times New Roman"/>
          <w:lang w:val="en-GB"/>
        </w:rPr>
        <w:t>duardo</w:t>
      </w:r>
      <w:r w:rsidRPr="003A14FE">
        <w:rPr>
          <w:rFonts w:ascii="Times New Roman" w:eastAsia="Times New Roman" w:hAnsi="Times New Roman" w:cs="Times New Roman"/>
          <w:lang w:val="en-GB"/>
        </w:rPr>
        <w:t>, D</w:t>
      </w:r>
      <w:r w:rsidR="00901D85">
        <w:rPr>
          <w:rFonts w:ascii="Times New Roman" w:eastAsia="Times New Roman" w:hAnsi="Times New Roman" w:cs="Times New Roman"/>
          <w:lang w:val="en-GB"/>
        </w:rPr>
        <w:t>ana</w:t>
      </w:r>
      <w:r w:rsidRPr="003A14FE">
        <w:rPr>
          <w:rFonts w:ascii="Times New Roman" w:eastAsia="Times New Roman" w:hAnsi="Times New Roman" w:cs="Times New Roman"/>
          <w:lang w:val="en-GB"/>
        </w:rPr>
        <w:t xml:space="preserve"> E. Sims</w:t>
      </w:r>
      <w:r w:rsidR="00901D85">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and C. S</w:t>
      </w:r>
      <w:r w:rsidR="004323DF">
        <w:rPr>
          <w:rFonts w:ascii="Times New Roman" w:eastAsia="Times New Roman" w:hAnsi="Times New Roman" w:cs="Times New Roman"/>
          <w:lang w:val="en-GB"/>
        </w:rPr>
        <w:t xml:space="preserve">hawn </w:t>
      </w:r>
      <w:r w:rsidRPr="003A14FE">
        <w:rPr>
          <w:rFonts w:ascii="Times New Roman" w:eastAsia="Times New Roman" w:hAnsi="Times New Roman" w:cs="Times New Roman"/>
          <w:lang w:val="en-GB"/>
        </w:rPr>
        <w:t>Burke</w:t>
      </w:r>
      <w:r w:rsidR="004323DF">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2005. </w:t>
      </w:r>
      <w:r w:rsidR="004323DF">
        <w:rPr>
          <w:rFonts w:ascii="Times New Roman" w:eastAsia="Times New Roman" w:hAnsi="Times New Roman" w:cs="Times New Roman"/>
          <w:lang w:val="en-GB"/>
        </w:rPr>
        <w:t>“</w:t>
      </w:r>
      <w:r w:rsidRPr="003A14FE">
        <w:rPr>
          <w:rFonts w:ascii="Times New Roman" w:eastAsia="Times New Roman" w:hAnsi="Times New Roman" w:cs="Times New Roman"/>
          <w:lang w:val="en-GB"/>
        </w:rPr>
        <w:t>Is there a Big Five in Teamwork?</w:t>
      </w:r>
      <w:r w:rsidR="004323DF">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191C3A">
        <w:rPr>
          <w:rFonts w:ascii="Times New Roman" w:eastAsia="Times New Roman" w:hAnsi="Times New Roman" w:cs="Times New Roman"/>
          <w:lang w:val="en-GB"/>
        </w:rPr>
        <w:t>Small Group Research</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36(5): 555-99. </w:t>
      </w:r>
    </w:p>
    <w:p w14:paraId="6838D9F0"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5971C1CA" w14:textId="39B55079"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color w:val="000000"/>
          <w:lang w:val="en-GB"/>
        </w:rPr>
        <w:t>Talbert, R</w:t>
      </w:r>
      <w:r w:rsidR="00FC472C">
        <w:rPr>
          <w:rFonts w:ascii="Times New Roman" w:eastAsia="Times New Roman" w:hAnsi="Times New Roman" w:cs="Times New Roman"/>
          <w:color w:val="000000"/>
          <w:lang w:val="en-GB"/>
        </w:rPr>
        <w:t>obert.</w:t>
      </w:r>
      <w:r w:rsidRPr="003A14FE">
        <w:rPr>
          <w:rFonts w:ascii="Times New Roman" w:eastAsia="Times New Roman" w:hAnsi="Times New Roman" w:cs="Times New Roman"/>
          <w:color w:val="000000"/>
          <w:lang w:val="en-GB"/>
        </w:rPr>
        <w:t xml:space="preserve"> 2017. </w:t>
      </w:r>
      <w:r w:rsidRPr="00FC472C">
        <w:rPr>
          <w:rFonts w:ascii="Times New Roman" w:eastAsia="Times New Roman" w:hAnsi="Times New Roman" w:cs="Times New Roman"/>
          <w:color w:val="000000"/>
          <w:lang w:val="en-GB"/>
        </w:rPr>
        <w:t>Flipped Learning: A Guide for Higher Education Faculty</w:t>
      </w:r>
      <w:r w:rsidRPr="003A14FE">
        <w:rPr>
          <w:rFonts w:ascii="Times New Roman" w:eastAsia="Times New Roman" w:hAnsi="Times New Roman" w:cs="Times New Roman"/>
          <w:i/>
          <w:iCs/>
          <w:color w:val="000000"/>
          <w:lang w:val="en-GB"/>
        </w:rPr>
        <w:t>.</w:t>
      </w:r>
      <w:r w:rsidRPr="003A14FE">
        <w:rPr>
          <w:rFonts w:ascii="Times New Roman" w:eastAsia="Times New Roman" w:hAnsi="Times New Roman" w:cs="Times New Roman"/>
          <w:color w:val="000000"/>
          <w:lang w:val="en-GB"/>
        </w:rPr>
        <w:t> Sterling: Stylus.</w:t>
      </w:r>
      <w:r w:rsidRPr="003A14FE">
        <w:rPr>
          <w:rFonts w:ascii="Times New Roman" w:eastAsia="Times New Roman" w:hAnsi="Times New Roman" w:cs="Times New Roman"/>
          <w:lang w:val="en-GB"/>
        </w:rPr>
        <w:t> </w:t>
      </w:r>
    </w:p>
    <w:p w14:paraId="680DA99F"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7C2442D0" w14:textId="5BC5E82B"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roofErr w:type="spellStart"/>
      <w:r w:rsidRPr="003A14FE">
        <w:rPr>
          <w:rFonts w:ascii="Times New Roman" w:eastAsia="Times New Roman" w:hAnsi="Times New Roman" w:cs="Times New Roman"/>
          <w:lang w:val="en-GB"/>
        </w:rPr>
        <w:t>Touchton</w:t>
      </w:r>
      <w:proofErr w:type="spellEnd"/>
      <w:r w:rsidRPr="003A14FE">
        <w:rPr>
          <w:rFonts w:ascii="Times New Roman" w:eastAsia="Times New Roman" w:hAnsi="Times New Roman" w:cs="Times New Roman"/>
          <w:lang w:val="en-GB"/>
        </w:rPr>
        <w:t>, M</w:t>
      </w:r>
      <w:r w:rsidR="007105D4">
        <w:rPr>
          <w:rFonts w:ascii="Times New Roman" w:eastAsia="Times New Roman" w:hAnsi="Times New Roman" w:cs="Times New Roman"/>
          <w:lang w:val="en-GB"/>
        </w:rPr>
        <w:t>ichael</w:t>
      </w:r>
      <w:r w:rsidRPr="003A14FE">
        <w:rPr>
          <w:rFonts w:ascii="Times New Roman" w:eastAsia="Times New Roman" w:hAnsi="Times New Roman" w:cs="Times New Roman"/>
          <w:lang w:val="en-GB"/>
        </w:rPr>
        <w:t xml:space="preserve">. 2015. </w:t>
      </w:r>
      <w:r w:rsidR="007105D4">
        <w:rPr>
          <w:rFonts w:ascii="Times New Roman" w:eastAsia="Times New Roman" w:hAnsi="Times New Roman" w:cs="Times New Roman"/>
          <w:lang w:val="en-GB"/>
        </w:rPr>
        <w:t>“</w:t>
      </w:r>
      <w:r w:rsidRPr="003A14FE">
        <w:rPr>
          <w:rFonts w:ascii="Times New Roman" w:eastAsia="Times New Roman" w:hAnsi="Times New Roman" w:cs="Times New Roman"/>
          <w:lang w:val="en-GB"/>
        </w:rPr>
        <w:t>Flipping the Classroom and Student Performance in Advanced Statistics: Evidence from a Quasi-Experiment.</w:t>
      </w:r>
      <w:r w:rsidR="00650B7E">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650B7E">
        <w:rPr>
          <w:rFonts w:ascii="Times New Roman" w:eastAsia="Times New Roman" w:hAnsi="Times New Roman" w:cs="Times New Roman"/>
          <w:lang w:val="en-GB"/>
        </w:rPr>
        <w:t>Journal of Political Science Education</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11(1): 28-44. </w:t>
      </w:r>
    </w:p>
    <w:p w14:paraId="6F312601"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16241D00" w14:textId="3256B863"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roofErr w:type="spellStart"/>
      <w:r w:rsidRPr="003A14FE">
        <w:rPr>
          <w:rFonts w:ascii="Times New Roman" w:eastAsia="Times New Roman" w:hAnsi="Times New Roman" w:cs="Times New Roman"/>
          <w:lang w:val="en-GB"/>
        </w:rPr>
        <w:t>Traphagan</w:t>
      </w:r>
      <w:proofErr w:type="spellEnd"/>
      <w:r w:rsidRPr="003A14FE">
        <w:rPr>
          <w:rFonts w:ascii="Times New Roman" w:eastAsia="Times New Roman" w:hAnsi="Times New Roman" w:cs="Times New Roman"/>
          <w:lang w:val="en-GB"/>
        </w:rPr>
        <w:t>, T</w:t>
      </w:r>
      <w:r w:rsidR="00650B7E">
        <w:rPr>
          <w:rFonts w:ascii="Times New Roman" w:eastAsia="Times New Roman" w:hAnsi="Times New Roman" w:cs="Times New Roman"/>
          <w:lang w:val="en-GB"/>
        </w:rPr>
        <w:t>omoko</w:t>
      </w:r>
      <w:r w:rsidRPr="003A14FE">
        <w:rPr>
          <w:rFonts w:ascii="Times New Roman" w:eastAsia="Times New Roman" w:hAnsi="Times New Roman" w:cs="Times New Roman"/>
          <w:lang w:val="en-GB"/>
        </w:rPr>
        <w:t>, J</w:t>
      </w:r>
      <w:r w:rsidR="00650B7E">
        <w:rPr>
          <w:rFonts w:ascii="Times New Roman" w:eastAsia="Times New Roman" w:hAnsi="Times New Roman" w:cs="Times New Roman"/>
          <w:lang w:val="en-GB"/>
        </w:rPr>
        <w:t>ohn</w:t>
      </w:r>
      <w:r w:rsidRPr="003A14FE">
        <w:rPr>
          <w:rFonts w:ascii="Times New Roman" w:eastAsia="Times New Roman" w:hAnsi="Times New Roman" w:cs="Times New Roman"/>
          <w:lang w:val="en-GB"/>
        </w:rPr>
        <w:t xml:space="preserve"> W. </w:t>
      </w:r>
      <w:proofErr w:type="spellStart"/>
      <w:r w:rsidRPr="003A14FE">
        <w:rPr>
          <w:rFonts w:ascii="Times New Roman" w:eastAsia="Times New Roman" w:hAnsi="Times New Roman" w:cs="Times New Roman"/>
          <w:lang w:val="en-GB"/>
        </w:rPr>
        <w:t>Kucsera</w:t>
      </w:r>
      <w:proofErr w:type="spellEnd"/>
      <w:r w:rsidR="00650B7E">
        <w:rPr>
          <w:rFonts w:ascii="Times New Roman" w:eastAsia="Times New Roman" w:hAnsi="Times New Roman" w:cs="Times New Roman"/>
          <w:lang w:val="en-GB"/>
        </w:rPr>
        <w:t>,</w:t>
      </w:r>
      <w:r w:rsidRPr="003A14FE">
        <w:rPr>
          <w:rFonts w:ascii="Times New Roman" w:eastAsia="Times New Roman" w:hAnsi="Times New Roman" w:cs="Times New Roman"/>
          <w:lang w:val="en-GB"/>
        </w:rPr>
        <w:t> and K</w:t>
      </w:r>
      <w:r w:rsidR="00650B7E">
        <w:rPr>
          <w:rFonts w:ascii="Times New Roman" w:eastAsia="Times New Roman" w:hAnsi="Times New Roman" w:cs="Times New Roman"/>
          <w:lang w:val="en-GB"/>
        </w:rPr>
        <w:t>yoko</w:t>
      </w:r>
      <w:r w:rsidRPr="003A14FE">
        <w:rPr>
          <w:rFonts w:ascii="Times New Roman" w:eastAsia="Times New Roman" w:hAnsi="Times New Roman" w:cs="Times New Roman"/>
          <w:lang w:val="en-GB"/>
        </w:rPr>
        <w:t> </w:t>
      </w:r>
      <w:proofErr w:type="spellStart"/>
      <w:r w:rsidRPr="003A14FE">
        <w:rPr>
          <w:rFonts w:ascii="Times New Roman" w:eastAsia="Times New Roman" w:hAnsi="Times New Roman" w:cs="Times New Roman"/>
          <w:lang w:val="en-GB"/>
        </w:rPr>
        <w:t>Kishi</w:t>
      </w:r>
      <w:proofErr w:type="spellEnd"/>
      <w:r w:rsidRPr="003A14FE">
        <w:rPr>
          <w:rFonts w:ascii="Times New Roman" w:eastAsia="Times New Roman" w:hAnsi="Times New Roman" w:cs="Times New Roman"/>
          <w:lang w:val="en-GB"/>
        </w:rPr>
        <w:t>.</w:t>
      </w:r>
      <w:r w:rsidR="00650B7E">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 xml:space="preserve">2010. </w:t>
      </w:r>
      <w:r w:rsidR="00650B7E">
        <w:rPr>
          <w:rFonts w:ascii="Times New Roman" w:eastAsia="Times New Roman" w:hAnsi="Times New Roman" w:cs="Times New Roman"/>
          <w:lang w:val="en-GB"/>
        </w:rPr>
        <w:t>“</w:t>
      </w:r>
      <w:r w:rsidRPr="003A14FE">
        <w:rPr>
          <w:rFonts w:ascii="Times New Roman" w:eastAsia="Times New Roman" w:hAnsi="Times New Roman" w:cs="Times New Roman"/>
          <w:lang w:val="en-GB"/>
        </w:rPr>
        <w:t>Impact of Class Lecture webcasting on attendance and learning.</w:t>
      </w:r>
      <w:r w:rsidR="00650B7E">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650B7E">
        <w:rPr>
          <w:rFonts w:ascii="Times New Roman" w:eastAsia="Times New Roman" w:hAnsi="Times New Roman" w:cs="Times New Roman"/>
          <w:lang w:val="en-GB"/>
        </w:rPr>
        <w:t>Educational Technology Research and Development</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58: 19-37. </w:t>
      </w:r>
    </w:p>
    <w:p w14:paraId="4B8BEE1F"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02795129" w14:textId="29EC342A"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roofErr w:type="spellStart"/>
      <w:r w:rsidRPr="003A14FE">
        <w:rPr>
          <w:rFonts w:ascii="Times New Roman" w:eastAsia="Times New Roman" w:hAnsi="Times New Roman" w:cs="Times New Roman"/>
          <w:lang w:val="en-GB"/>
        </w:rPr>
        <w:t>Truby</w:t>
      </w:r>
      <w:proofErr w:type="spellEnd"/>
      <w:r w:rsidRPr="003A14FE">
        <w:rPr>
          <w:rFonts w:ascii="Times New Roman" w:eastAsia="Times New Roman" w:hAnsi="Times New Roman" w:cs="Times New Roman"/>
          <w:lang w:val="en-GB"/>
        </w:rPr>
        <w:t>, K</w:t>
      </w:r>
      <w:r w:rsidR="00EF08F8">
        <w:rPr>
          <w:rFonts w:ascii="Times New Roman" w:eastAsia="Times New Roman" w:hAnsi="Times New Roman" w:cs="Times New Roman"/>
          <w:lang w:val="en-GB"/>
        </w:rPr>
        <w:t>atherine</w:t>
      </w:r>
      <w:r w:rsidRPr="003A14FE">
        <w:rPr>
          <w:rFonts w:ascii="Times New Roman" w:eastAsia="Times New Roman" w:hAnsi="Times New Roman" w:cs="Times New Roman"/>
          <w:lang w:val="en-GB"/>
        </w:rPr>
        <w:t>, M</w:t>
      </w:r>
      <w:r w:rsidR="00EF08F8">
        <w:rPr>
          <w:rFonts w:ascii="Times New Roman" w:eastAsia="Times New Roman" w:hAnsi="Times New Roman" w:cs="Times New Roman"/>
          <w:lang w:val="en-GB"/>
        </w:rPr>
        <w:t>eredith</w:t>
      </w:r>
      <w:r w:rsidRPr="003A14FE">
        <w:rPr>
          <w:rFonts w:ascii="Times New Roman" w:eastAsia="Times New Roman" w:hAnsi="Times New Roman" w:cs="Times New Roman"/>
          <w:lang w:val="en-GB"/>
        </w:rPr>
        <w:t xml:space="preserve"> L. Weiss, D</w:t>
      </w:r>
      <w:r w:rsidR="00EF08F8">
        <w:rPr>
          <w:rFonts w:ascii="Times New Roman" w:eastAsia="Times New Roman" w:hAnsi="Times New Roman" w:cs="Times New Roman"/>
          <w:lang w:val="en-GB"/>
        </w:rPr>
        <w:t>avid</w:t>
      </w:r>
      <w:r w:rsidRPr="003A14FE">
        <w:rPr>
          <w:rFonts w:ascii="Times New Roman" w:eastAsia="Times New Roman" w:hAnsi="Times New Roman" w:cs="Times New Roman"/>
          <w:lang w:val="en-GB"/>
        </w:rPr>
        <w:t xml:space="preserve"> L. Rousseau</w:t>
      </w:r>
      <w:r w:rsidR="00EF08F8">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2013. </w:t>
      </w:r>
      <w:r w:rsidR="00EF08F8">
        <w:rPr>
          <w:rFonts w:ascii="Times New Roman" w:eastAsia="Times New Roman" w:hAnsi="Times New Roman" w:cs="Times New Roman"/>
          <w:lang w:val="en-GB"/>
        </w:rPr>
        <w:t>“</w:t>
      </w:r>
      <w:r w:rsidRPr="003A14FE">
        <w:rPr>
          <w:rFonts w:ascii="Times New Roman" w:eastAsia="Times New Roman" w:hAnsi="Times New Roman" w:cs="Times New Roman"/>
          <w:lang w:val="en-GB"/>
        </w:rPr>
        <w:t>Teaching the Unfamiliar to a Crowd.</w:t>
      </w:r>
      <w:r w:rsidR="00EF08F8">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EF08F8">
        <w:rPr>
          <w:rFonts w:ascii="Times New Roman" w:eastAsia="Times New Roman" w:hAnsi="Times New Roman" w:cs="Times New Roman"/>
          <w:lang w:val="en-GB"/>
        </w:rPr>
        <w:t>PS: Political Science and Politics</w:t>
      </w:r>
      <w:r w:rsidRPr="003A14FE">
        <w:rPr>
          <w:rFonts w:ascii="Times New Roman" w:eastAsia="Times New Roman" w:hAnsi="Times New Roman" w:cs="Times New Roman"/>
          <w:lang w:val="en-GB"/>
        </w:rPr>
        <w:t> </w:t>
      </w:r>
      <w:r w:rsidR="00B33D8C" w:rsidRPr="003A14FE">
        <w:rPr>
          <w:rFonts w:ascii="Times New Roman" w:eastAsia="Times New Roman" w:hAnsi="Times New Roman" w:cs="Times New Roman"/>
          <w:lang w:val="en-GB"/>
        </w:rPr>
        <w:t>47(</w:t>
      </w:r>
      <w:r w:rsidRPr="003A14FE">
        <w:rPr>
          <w:rFonts w:ascii="Times New Roman" w:eastAsia="Times New Roman" w:hAnsi="Times New Roman" w:cs="Times New Roman"/>
          <w:lang w:val="en-GB"/>
        </w:rPr>
        <w:t>1</w:t>
      </w:r>
      <w:r w:rsidR="00B33D8C" w:rsidRPr="003A14FE">
        <w:rPr>
          <w:rFonts w:ascii="Times New Roman" w:eastAsia="Times New Roman" w:hAnsi="Times New Roman" w:cs="Times New Roman"/>
          <w:lang w:val="en-GB"/>
        </w:rPr>
        <w:t>)</w:t>
      </w:r>
      <w:r w:rsidRPr="003A14FE">
        <w:rPr>
          <w:rFonts w:ascii="Times New Roman" w:eastAsia="Times New Roman" w:hAnsi="Times New Roman" w:cs="Times New Roman"/>
          <w:lang w:val="en-GB"/>
        </w:rPr>
        <w:t>: 189-194. </w:t>
      </w:r>
    </w:p>
    <w:p w14:paraId="25D33D3A" w14:textId="77777777" w:rsidR="005425C2" w:rsidRPr="003A14FE" w:rsidRDefault="005425C2" w:rsidP="005425C2">
      <w:pPr>
        <w:spacing w:after="0" w:line="240" w:lineRule="auto"/>
        <w:ind w:right="165"/>
        <w:jc w:val="both"/>
        <w:textAlignment w:val="baseline"/>
        <w:rPr>
          <w:rFonts w:ascii="Times New Roman" w:eastAsia="Times New Roman" w:hAnsi="Times New Roman" w:cs="Times New Roman"/>
          <w:lang w:val="en-GB"/>
        </w:rPr>
      </w:pPr>
    </w:p>
    <w:p w14:paraId="2D9B447D" w14:textId="1A0E7A55"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Von </w:t>
      </w:r>
      <w:proofErr w:type="spellStart"/>
      <w:r w:rsidRPr="003A14FE">
        <w:rPr>
          <w:rFonts w:ascii="Times New Roman" w:eastAsia="Times New Roman" w:hAnsi="Times New Roman" w:cs="Times New Roman"/>
          <w:lang w:val="en-GB"/>
        </w:rPr>
        <w:t>Konski</w:t>
      </w:r>
      <w:proofErr w:type="spellEnd"/>
      <w:r w:rsidRPr="003A14FE">
        <w:rPr>
          <w:rFonts w:ascii="Times New Roman" w:eastAsia="Times New Roman" w:hAnsi="Times New Roman" w:cs="Times New Roman"/>
          <w:lang w:val="en-GB"/>
        </w:rPr>
        <w:t xml:space="preserve">, </w:t>
      </w:r>
      <w:r w:rsidR="002E0DC2">
        <w:rPr>
          <w:rFonts w:ascii="Times New Roman" w:eastAsia="Times New Roman" w:hAnsi="Times New Roman" w:cs="Times New Roman"/>
          <w:lang w:val="en-GB"/>
        </w:rPr>
        <w:t>Brian</w:t>
      </w:r>
      <w:r w:rsidRPr="003A14FE">
        <w:rPr>
          <w:rFonts w:ascii="Times New Roman" w:eastAsia="Times New Roman" w:hAnsi="Times New Roman" w:cs="Times New Roman"/>
          <w:lang w:val="en-GB"/>
        </w:rPr>
        <w:t>, J</w:t>
      </w:r>
      <w:r w:rsidR="002E0DC2">
        <w:rPr>
          <w:rFonts w:ascii="Times New Roman" w:eastAsia="Times New Roman" w:hAnsi="Times New Roman" w:cs="Times New Roman"/>
          <w:lang w:val="en-GB"/>
        </w:rPr>
        <w:t>im</w:t>
      </w:r>
      <w:r w:rsidRPr="003A14FE">
        <w:rPr>
          <w:rFonts w:ascii="Times New Roman" w:eastAsia="Times New Roman" w:hAnsi="Times New Roman" w:cs="Times New Roman"/>
          <w:lang w:val="en-GB"/>
        </w:rPr>
        <w:t xml:space="preserve"> </w:t>
      </w:r>
      <w:proofErr w:type="gramStart"/>
      <w:r w:rsidRPr="003A14FE">
        <w:rPr>
          <w:rFonts w:ascii="Times New Roman" w:eastAsia="Times New Roman" w:hAnsi="Times New Roman" w:cs="Times New Roman"/>
          <w:lang w:val="en-GB"/>
        </w:rPr>
        <w:t>Ivins</w:t>
      </w:r>
      <w:proofErr w:type="gramEnd"/>
      <w:r w:rsidRPr="003A14FE">
        <w:rPr>
          <w:rFonts w:ascii="Times New Roman" w:eastAsia="Times New Roman" w:hAnsi="Times New Roman" w:cs="Times New Roman"/>
          <w:lang w:val="en-GB"/>
        </w:rPr>
        <w:t xml:space="preserve"> and S</w:t>
      </w:r>
      <w:r w:rsidR="002E0DC2">
        <w:rPr>
          <w:rFonts w:ascii="Times New Roman" w:eastAsia="Times New Roman" w:hAnsi="Times New Roman" w:cs="Times New Roman"/>
          <w:lang w:val="en-GB"/>
        </w:rPr>
        <w:t>usan</w:t>
      </w:r>
      <w:r w:rsidRPr="003A14FE">
        <w:rPr>
          <w:rFonts w:ascii="Times New Roman" w:eastAsia="Times New Roman" w:hAnsi="Times New Roman" w:cs="Times New Roman"/>
          <w:lang w:val="en-GB"/>
        </w:rPr>
        <w:t xml:space="preserve"> J. Gribble</w:t>
      </w:r>
      <w:r w:rsidR="002E0DC2">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 xml:space="preserve">2009. </w:t>
      </w:r>
      <w:r w:rsidR="002E0DC2">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Lecture Attendance and </w:t>
      </w:r>
      <w:proofErr w:type="gramStart"/>
      <w:r w:rsidRPr="003A14FE">
        <w:rPr>
          <w:rFonts w:ascii="Times New Roman" w:eastAsia="Times New Roman" w:hAnsi="Times New Roman" w:cs="Times New Roman"/>
          <w:lang w:val="en-GB"/>
        </w:rPr>
        <w:t>web based</w:t>
      </w:r>
      <w:proofErr w:type="gramEnd"/>
      <w:r w:rsidRPr="003A14FE">
        <w:rPr>
          <w:rFonts w:ascii="Times New Roman" w:eastAsia="Times New Roman" w:hAnsi="Times New Roman" w:cs="Times New Roman"/>
          <w:lang w:val="en-GB"/>
        </w:rPr>
        <w:t xml:space="preserve"> lecture technologies: A comparison of Student perceptions and usage patterns.</w:t>
      </w:r>
      <w:r w:rsidR="002E0DC2">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3A14FE">
        <w:rPr>
          <w:rFonts w:ascii="Times New Roman" w:eastAsia="Times New Roman" w:hAnsi="Times New Roman" w:cs="Times New Roman"/>
          <w:i/>
          <w:iCs/>
          <w:lang w:val="en-GB"/>
        </w:rPr>
        <w:t>Australasian Journal of Educational Technology</w:t>
      </w:r>
      <w:r w:rsidR="002E0DC2">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25(4): 581-95. </w:t>
      </w:r>
    </w:p>
    <w:p w14:paraId="3BD0ECFF"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389F48F2" w14:textId="0FF71980" w:rsidR="003257DA"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 xml:space="preserve">Welsh, </w:t>
      </w:r>
      <w:r w:rsidR="00FC270C">
        <w:rPr>
          <w:rFonts w:ascii="Times New Roman" w:eastAsia="Times New Roman" w:hAnsi="Times New Roman" w:cs="Times New Roman"/>
          <w:lang w:val="en-GB"/>
        </w:rPr>
        <w:t>J</w:t>
      </w:r>
      <w:r w:rsidRPr="003A14FE">
        <w:rPr>
          <w:rFonts w:ascii="Times New Roman" w:eastAsia="Times New Roman" w:hAnsi="Times New Roman" w:cs="Times New Roman"/>
          <w:lang w:val="en-GB"/>
        </w:rPr>
        <w:t xml:space="preserve">. </w:t>
      </w:r>
      <w:r w:rsidR="00FC270C">
        <w:rPr>
          <w:rFonts w:ascii="Times New Roman" w:eastAsia="Times New Roman" w:hAnsi="Times New Roman" w:cs="Times New Roman"/>
          <w:lang w:val="en-GB"/>
        </w:rPr>
        <w:t>Ashley</w:t>
      </w:r>
      <w:r w:rsidRPr="003A14FE">
        <w:rPr>
          <w:rFonts w:ascii="Times New Roman" w:eastAsia="Times New Roman" w:hAnsi="Times New Roman" w:cs="Times New Roman"/>
          <w:lang w:val="en-GB"/>
        </w:rPr>
        <w:t>.</w:t>
      </w:r>
      <w:r w:rsidR="00FC270C">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 xml:space="preserve">2012. </w:t>
      </w:r>
      <w:r w:rsidR="00FC270C">
        <w:rPr>
          <w:rFonts w:ascii="Times New Roman" w:eastAsia="Times New Roman" w:hAnsi="Times New Roman" w:cs="Times New Roman"/>
          <w:lang w:val="en-GB"/>
        </w:rPr>
        <w:t>“</w:t>
      </w:r>
      <w:r w:rsidRPr="003A14FE">
        <w:rPr>
          <w:rFonts w:ascii="Times New Roman" w:eastAsia="Times New Roman" w:hAnsi="Times New Roman" w:cs="Times New Roman"/>
          <w:lang w:val="en-GB"/>
        </w:rPr>
        <w:t>Exploring Undergraduates’ Perceptions on the Use of Active Learning Techniques in Science Lectures.</w:t>
      </w:r>
      <w:r w:rsidR="00FC270C">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FC270C">
        <w:rPr>
          <w:rFonts w:ascii="Times New Roman" w:eastAsia="Times New Roman" w:hAnsi="Times New Roman" w:cs="Times New Roman"/>
          <w:lang w:val="en-GB"/>
        </w:rPr>
        <w:t>Journal of College Science Teaching</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42(2): 80-7. </w:t>
      </w:r>
    </w:p>
    <w:p w14:paraId="39945C67" w14:textId="0BA9AF6B" w:rsidR="007D506A" w:rsidRDefault="007D506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07BB40BD" w14:textId="61ABDA6A" w:rsidR="007D506A" w:rsidRPr="003A14FE" w:rsidRDefault="007D506A" w:rsidP="007D506A">
      <w:pPr>
        <w:spacing w:after="0" w:line="240" w:lineRule="auto"/>
        <w:ind w:left="284" w:hanging="284"/>
        <w:jc w:val="both"/>
        <w:textAlignment w:val="baseline"/>
        <w:rPr>
          <w:rFonts w:ascii="Times New Roman" w:eastAsia="Times New Roman" w:hAnsi="Times New Roman" w:cs="Times New Roman"/>
          <w:lang w:val="en-GB"/>
        </w:rPr>
      </w:pPr>
      <w:r>
        <w:rPr>
          <w:rFonts w:ascii="Times New Roman" w:eastAsia="Times New Roman" w:hAnsi="Times New Roman" w:cs="Times New Roman"/>
          <w:color w:val="000000"/>
          <w:lang w:val="en-GB"/>
        </w:rPr>
        <w:t xml:space="preserve">Whitman </w:t>
      </w:r>
      <w:r w:rsidRPr="003A14FE">
        <w:rPr>
          <w:rFonts w:ascii="Times New Roman" w:eastAsia="Times New Roman" w:hAnsi="Times New Roman" w:cs="Times New Roman"/>
          <w:color w:val="000000"/>
          <w:lang w:val="en-GB"/>
        </w:rPr>
        <w:t>Cobb, W</w:t>
      </w:r>
      <w:r>
        <w:rPr>
          <w:rFonts w:ascii="Times New Roman" w:eastAsia="Times New Roman" w:hAnsi="Times New Roman" w:cs="Times New Roman"/>
          <w:color w:val="000000"/>
          <w:lang w:val="en-GB"/>
        </w:rPr>
        <w:t>endy N.</w:t>
      </w:r>
      <w:r w:rsidRPr="003A14FE">
        <w:rPr>
          <w:rFonts w:ascii="Times New Roman" w:eastAsia="Times New Roman" w:hAnsi="Times New Roman" w:cs="Times New Roman"/>
          <w:color w:val="000000"/>
          <w:lang w:val="en-GB"/>
        </w:rPr>
        <w:t xml:space="preserve"> 2016. </w:t>
      </w:r>
      <w:r>
        <w:rPr>
          <w:rFonts w:ascii="Times New Roman" w:eastAsia="Times New Roman" w:hAnsi="Times New Roman" w:cs="Times New Roman"/>
          <w:color w:val="000000"/>
          <w:lang w:val="en-GB"/>
        </w:rPr>
        <w:t>“</w:t>
      </w:r>
      <w:r w:rsidRPr="003A14FE">
        <w:rPr>
          <w:rFonts w:ascii="Times New Roman" w:eastAsia="Times New Roman" w:hAnsi="Times New Roman" w:cs="Times New Roman"/>
          <w:color w:val="000000"/>
          <w:lang w:val="en-GB"/>
        </w:rPr>
        <w:t>Turning the Classroom Upside Down: Experimenting with the Flipped Classroom in American Government.</w:t>
      </w:r>
      <w:r>
        <w:rPr>
          <w:rFonts w:ascii="Times New Roman" w:eastAsia="Times New Roman" w:hAnsi="Times New Roman" w:cs="Times New Roman"/>
          <w:color w:val="000000"/>
          <w:lang w:val="en-GB"/>
        </w:rPr>
        <w:t>”</w:t>
      </w:r>
      <w:r w:rsidRPr="003A14FE">
        <w:rPr>
          <w:rFonts w:ascii="Times New Roman" w:eastAsia="Times New Roman" w:hAnsi="Times New Roman" w:cs="Times New Roman"/>
          <w:color w:val="000000"/>
          <w:lang w:val="en-GB"/>
        </w:rPr>
        <w:t> </w:t>
      </w:r>
      <w:r w:rsidRPr="00353E4A">
        <w:rPr>
          <w:rFonts w:ascii="Times New Roman" w:eastAsia="Times New Roman" w:hAnsi="Times New Roman" w:cs="Times New Roman"/>
          <w:color w:val="000000"/>
          <w:lang w:val="en-GB"/>
        </w:rPr>
        <w:t>Journal of Political Science Education</w:t>
      </w:r>
      <w:r w:rsidRPr="003A14FE">
        <w:rPr>
          <w:rFonts w:ascii="Times New Roman" w:eastAsia="Times New Roman" w:hAnsi="Times New Roman" w:cs="Times New Roman"/>
          <w:color w:val="000000"/>
          <w:lang w:val="en-GB"/>
        </w:rPr>
        <w:t xml:space="preserve"> 12(1): 1-14.</w:t>
      </w:r>
      <w:r w:rsidRPr="003A14FE">
        <w:rPr>
          <w:rFonts w:ascii="Times New Roman" w:eastAsia="Times New Roman" w:hAnsi="Times New Roman" w:cs="Times New Roman"/>
          <w:lang w:val="en-GB"/>
        </w:rPr>
        <w:t> </w:t>
      </w:r>
    </w:p>
    <w:p w14:paraId="35BFB70B" w14:textId="77777777" w:rsidR="00317331" w:rsidRPr="003A14FE" w:rsidRDefault="00317331" w:rsidP="00436C7D">
      <w:pPr>
        <w:spacing w:after="0" w:line="240" w:lineRule="auto"/>
        <w:ind w:left="284" w:right="165" w:hanging="284"/>
        <w:jc w:val="both"/>
        <w:textAlignment w:val="baseline"/>
        <w:rPr>
          <w:rFonts w:ascii="Times New Roman" w:eastAsia="Times New Roman" w:hAnsi="Times New Roman" w:cs="Times New Roman"/>
          <w:lang w:val="en-GB"/>
        </w:rPr>
      </w:pPr>
    </w:p>
    <w:p w14:paraId="16DDF179" w14:textId="75D5DE6A" w:rsidR="00317331" w:rsidRPr="003A14FE" w:rsidRDefault="00317331" w:rsidP="00436C7D">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 xml:space="preserve">Wilson, </w:t>
      </w:r>
      <w:r w:rsidR="0034469E">
        <w:rPr>
          <w:rFonts w:ascii="Times New Roman" w:eastAsia="Times New Roman" w:hAnsi="Times New Roman" w:cs="Times New Roman"/>
          <w:lang w:val="en-GB"/>
        </w:rPr>
        <w:t>G. Stephanie.</w:t>
      </w:r>
      <w:r w:rsidRPr="003A14FE">
        <w:rPr>
          <w:rFonts w:ascii="Times New Roman" w:eastAsia="Times New Roman" w:hAnsi="Times New Roman" w:cs="Times New Roman"/>
          <w:lang w:val="en-GB"/>
        </w:rPr>
        <w:t xml:space="preserve"> 2013. </w:t>
      </w:r>
      <w:r w:rsidR="0034469E">
        <w:rPr>
          <w:rFonts w:ascii="Times New Roman" w:eastAsia="Times New Roman" w:hAnsi="Times New Roman" w:cs="Times New Roman"/>
          <w:lang w:val="en-GB"/>
        </w:rPr>
        <w:t>“</w:t>
      </w:r>
      <w:r w:rsidRPr="003A14FE">
        <w:rPr>
          <w:rFonts w:ascii="Times New Roman" w:eastAsia="Times New Roman" w:hAnsi="Times New Roman" w:cs="Times New Roman"/>
          <w:lang w:val="en-GB"/>
        </w:rPr>
        <w:t>The Flipped Class: A Method to Address the Challenges of an Undergraduate Statistics Course.</w:t>
      </w:r>
      <w:r w:rsidR="0034469E">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w:t>
      </w:r>
      <w:r w:rsidRPr="0034469E">
        <w:rPr>
          <w:rFonts w:ascii="Times New Roman" w:eastAsia="Times New Roman" w:hAnsi="Times New Roman" w:cs="Times New Roman"/>
          <w:iCs/>
          <w:lang w:val="en-GB"/>
        </w:rPr>
        <w:t>Teaching of Psychology</w:t>
      </w:r>
      <w:r w:rsidRPr="003A14FE">
        <w:rPr>
          <w:rFonts w:ascii="Times New Roman" w:eastAsia="Times New Roman" w:hAnsi="Times New Roman" w:cs="Times New Roman"/>
          <w:i/>
          <w:lang w:val="en-GB"/>
        </w:rPr>
        <w:t xml:space="preserve"> </w:t>
      </w:r>
      <w:r w:rsidRPr="003A14FE">
        <w:rPr>
          <w:rFonts w:ascii="Times New Roman" w:eastAsia="Times New Roman" w:hAnsi="Times New Roman" w:cs="Times New Roman"/>
          <w:lang w:val="en-GB"/>
        </w:rPr>
        <w:t>40(3): 193-99.</w:t>
      </w:r>
    </w:p>
    <w:p w14:paraId="5920C2E2" w14:textId="77777777"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p>
    <w:p w14:paraId="51BE406F" w14:textId="00986D5F" w:rsidR="003257DA" w:rsidRPr="003A14FE" w:rsidRDefault="003257DA" w:rsidP="00436C7D">
      <w:pPr>
        <w:spacing w:after="0" w:line="240" w:lineRule="auto"/>
        <w:ind w:left="284" w:hanging="284"/>
        <w:jc w:val="both"/>
        <w:textAlignment w:val="baseline"/>
        <w:rPr>
          <w:rFonts w:ascii="Times New Roman" w:eastAsia="Times New Roman" w:hAnsi="Times New Roman" w:cs="Times New Roman"/>
          <w:lang w:val="en-GB"/>
        </w:rPr>
      </w:pPr>
      <w:proofErr w:type="spellStart"/>
      <w:r w:rsidRPr="003A14FE">
        <w:rPr>
          <w:rFonts w:ascii="Times New Roman" w:eastAsia="Times New Roman" w:hAnsi="Times New Roman" w:cs="Times New Roman"/>
          <w:lang w:val="en-GB"/>
        </w:rPr>
        <w:lastRenderedPageBreak/>
        <w:t>Yamarick</w:t>
      </w:r>
      <w:proofErr w:type="spellEnd"/>
      <w:r w:rsidRPr="003A14FE">
        <w:rPr>
          <w:rFonts w:ascii="Times New Roman" w:eastAsia="Times New Roman" w:hAnsi="Times New Roman" w:cs="Times New Roman"/>
          <w:lang w:val="en-GB"/>
        </w:rPr>
        <w:t>, S</w:t>
      </w:r>
      <w:r w:rsidR="00CD0306">
        <w:rPr>
          <w:rFonts w:ascii="Times New Roman" w:eastAsia="Times New Roman" w:hAnsi="Times New Roman" w:cs="Times New Roman"/>
          <w:lang w:val="en-GB"/>
        </w:rPr>
        <w:t>teven</w:t>
      </w:r>
      <w:r w:rsidRPr="003A14FE">
        <w:rPr>
          <w:rFonts w:ascii="Times New Roman" w:eastAsia="Times New Roman" w:hAnsi="Times New Roman" w:cs="Times New Roman"/>
          <w:lang w:val="en-GB"/>
        </w:rPr>
        <w:t xml:space="preserve">. 2019. </w:t>
      </w:r>
      <w:r w:rsidR="00CD0306">
        <w:rPr>
          <w:rFonts w:ascii="Times New Roman" w:eastAsia="Times New Roman" w:hAnsi="Times New Roman" w:cs="Times New Roman"/>
          <w:lang w:val="en-GB"/>
        </w:rPr>
        <w:t>“</w:t>
      </w:r>
      <w:r w:rsidRPr="003A14FE">
        <w:rPr>
          <w:rFonts w:ascii="Times New Roman" w:eastAsia="Times New Roman" w:hAnsi="Times New Roman" w:cs="Times New Roman"/>
          <w:lang w:val="en-GB"/>
        </w:rPr>
        <w:t>Flipping the Classroom and Student learning outcomes: Evidence from an International Economics Course.</w:t>
      </w:r>
      <w:r w:rsidR="00CD0306">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CD0306">
        <w:rPr>
          <w:rFonts w:ascii="Times New Roman" w:eastAsia="Times New Roman" w:hAnsi="Times New Roman" w:cs="Times New Roman"/>
          <w:lang w:val="en-GB"/>
        </w:rPr>
        <w:t>International Review of Economics Education</w:t>
      </w:r>
      <w:r w:rsidRPr="003A14FE">
        <w:rPr>
          <w:rFonts w:ascii="Times New Roman" w:eastAsia="Times New Roman" w:hAnsi="Times New Roman" w:cs="Times New Roman"/>
          <w:lang w:val="en-GB"/>
        </w:rPr>
        <w:t xml:space="preserve"> 31: 1-12. </w:t>
      </w:r>
    </w:p>
    <w:p w14:paraId="58E1468B" w14:textId="77777777" w:rsidR="003257DA" w:rsidRPr="003A14FE" w:rsidRDefault="003257DA" w:rsidP="00436C7D">
      <w:pPr>
        <w:spacing w:after="0" w:line="240" w:lineRule="auto"/>
        <w:ind w:left="284" w:hanging="284"/>
        <w:jc w:val="both"/>
        <w:textAlignment w:val="baseline"/>
        <w:rPr>
          <w:rFonts w:ascii="Times New Roman" w:eastAsia="Times New Roman" w:hAnsi="Times New Roman" w:cs="Times New Roman"/>
          <w:lang w:val="en-GB"/>
        </w:rPr>
      </w:pPr>
    </w:p>
    <w:p w14:paraId="0ABAB7F9" w14:textId="69ADECE6" w:rsidR="003257DA" w:rsidRPr="003A14FE" w:rsidRDefault="003257DA" w:rsidP="00436C7D">
      <w:pPr>
        <w:spacing w:after="0" w:line="240" w:lineRule="auto"/>
        <w:ind w:left="284" w:right="165" w:hanging="284"/>
        <w:jc w:val="both"/>
        <w:textAlignment w:val="baseline"/>
        <w:rPr>
          <w:rFonts w:ascii="Times New Roman" w:eastAsia="Times New Roman" w:hAnsi="Times New Roman" w:cs="Times New Roman"/>
          <w:lang w:val="en-GB"/>
        </w:rPr>
      </w:pPr>
      <w:r w:rsidRPr="00737C96">
        <w:rPr>
          <w:rFonts w:ascii="Times New Roman" w:eastAsia="Times New Roman" w:hAnsi="Times New Roman" w:cs="Times New Roman"/>
          <w:lang w:val="es-ES"/>
        </w:rPr>
        <w:t>Yen, S</w:t>
      </w:r>
      <w:r w:rsidR="005363E2" w:rsidRPr="00737C96">
        <w:rPr>
          <w:rFonts w:ascii="Times New Roman" w:eastAsia="Times New Roman" w:hAnsi="Times New Roman" w:cs="Times New Roman"/>
          <w:lang w:val="es-ES"/>
        </w:rPr>
        <w:t xml:space="preserve">hu-Chen, </w:t>
      </w:r>
      <w:proofErr w:type="spellStart"/>
      <w:r w:rsidR="008C3902" w:rsidRPr="00737C96">
        <w:rPr>
          <w:rFonts w:ascii="Times New Roman" w:eastAsia="Times New Roman" w:hAnsi="Times New Roman" w:cs="Times New Roman"/>
          <w:lang w:val="es-ES"/>
        </w:rPr>
        <w:t>Yafen</w:t>
      </w:r>
      <w:proofErr w:type="spellEnd"/>
      <w:r w:rsidR="008C3902" w:rsidRPr="00737C96">
        <w:rPr>
          <w:rFonts w:ascii="Times New Roman" w:eastAsia="Times New Roman" w:hAnsi="Times New Roman" w:cs="Times New Roman"/>
          <w:lang w:val="es-ES"/>
        </w:rPr>
        <w:t xml:space="preserve"> Lo, Angela Lee, </w:t>
      </w:r>
      <w:proofErr w:type="spellStart"/>
      <w:r w:rsidR="008C3902" w:rsidRPr="00737C96">
        <w:rPr>
          <w:rFonts w:ascii="Times New Roman" w:eastAsia="Times New Roman" w:hAnsi="Times New Roman" w:cs="Times New Roman"/>
          <w:lang w:val="es-ES"/>
        </w:rPr>
        <w:t>JudelMay</w:t>
      </w:r>
      <w:proofErr w:type="spellEnd"/>
      <w:r w:rsidR="008C3902" w:rsidRPr="00737C96">
        <w:rPr>
          <w:rFonts w:ascii="Times New Roman" w:eastAsia="Times New Roman" w:hAnsi="Times New Roman" w:cs="Times New Roman"/>
          <w:lang w:val="es-ES"/>
        </w:rPr>
        <w:t xml:space="preserve"> </w:t>
      </w:r>
      <w:proofErr w:type="spellStart"/>
      <w:r w:rsidR="008C3902" w:rsidRPr="00737C96">
        <w:rPr>
          <w:rFonts w:ascii="Times New Roman" w:eastAsia="Times New Roman" w:hAnsi="Times New Roman" w:cs="Times New Roman"/>
          <w:lang w:val="es-ES"/>
        </w:rPr>
        <w:t>Enriquez</w:t>
      </w:r>
      <w:proofErr w:type="spellEnd"/>
      <w:r w:rsidRPr="00737C96">
        <w:rPr>
          <w:rFonts w:ascii="Times New Roman" w:eastAsia="Times New Roman" w:hAnsi="Times New Roman" w:cs="Times New Roman"/>
          <w:lang w:val="es-ES"/>
        </w:rPr>
        <w:t xml:space="preserve">. </w:t>
      </w:r>
      <w:r w:rsidRPr="003A14FE">
        <w:rPr>
          <w:rFonts w:ascii="Times New Roman" w:eastAsia="Times New Roman" w:hAnsi="Times New Roman" w:cs="Times New Roman"/>
          <w:lang w:val="en-GB"/>
        </w:rPr>
        <w:t xml:space="preserve">(2018). </w:t>
      </w:r>
      <w:r w:rsidR="00CD0306">
        <w:rPr>
          <w:rFonts w:ascii="Times New Roman" w:eastAsia="Times New Roman" w:hAnsi="Times New Roman" w:cs="Times New Roman"/>
          <w:lang w:val="en-GB"/>
        </w:rPr>
        <w:t>“</w:t>
      </w:r>
      <w:r w:rsidRPr="003A14FE">
        <w:rPr>
          <w:rFonts w:ascii="Times New Roman" w:eastAsia="Times New Roman" w:hAnsi="Times New Roman" w:cs="Times New Roman"/>
          <w:lang w:val="en-GB"/>
        </w:rPr>
        <w:t>Learning online, offline, and in-between: Comparing Student Academic Outcomes and Course Satisfaction in face-to-face, online, and blended teaching modalities.</w:t>
      </w:r>
      <w:r w:rsidR="00CD0306">
        <w:rPr>
          <w:rFonts w:ascii="Times New Roman" w:eastAsia="Times New Roman" w:hAnsi="Times New Roman" w:cs="Times New Roman"/>
          <w:lang w:val="en-GB"/>
        </w:rPr>
        <w:t>”</w:t>
      </w:r>
      <w:r w:rsidRPr="003A14FE">
        <w:rPr>
          <w:rFonts w:ascii="Times New Roman" w:eastAsia="Times New Roman" w:hAnsi="Times New Roman" w:cs="Times New Roman"/>
          <w:lang w:val="en-GB"/>
        </w:rPr>
        <w:t> </w:t>
      </w:r>
      <w:r w:rsidRPr="00CD0306">
        <w:rPr>
          <w:rFonts w:ascii="Times New Roman" w:eastAsia="Times New Roman" w:hAnsi="Times New Roman" w:cs="Times New Roman"/>
          <w:lang w:val="en-GB"/>
        </w:rPr>
        <w:t>Education and Information Technologies</w:t>
      </w:r>
      <w:r w:rsidRPr="003A14FE">
        <w:rPr>
          <w:rFonts w:ascii="Times New Roman" w:eastAsia="Times New Roman" w:hAnsi="Times New Roman" w:cs="Times New Roman"/>
          <w:i/>
          <w:iCs/>
          <w:lang w:val="en-GB"/>
        </w:rPr>
        <w:t> </w:t>
      </w:r>
      <w:r w:rsidRPr="003A14FE">
        <w:rPr>
          <w:rFonts w:ascii="Times New Roman" w:eastAsia="Times New Roman" w:hAnsi="Times New Roman" w:cs="Times New Roman"/>
          <w:lang w:val="en-GB"/>
        </w:rPr>
        <w:t>23(5): 2141-2153. </w:t>
      </w:r>
    </w:p>
    <w:p w14:paraId="1FFD0225" w14:textId="77777777" w:rsidR="005A02D4" w:rsidRPr="003A14FE" w:rsidRDefault="005A02D4" w:rsidP="00436C7D">
      <w:pPr>
        <w:spacing w:after="0" w:line="240" w:lineRule="auto"/>
        <w:ind w:left="284" w:right="165" w:hanging="284"/>
        <w:jc w:val="both"/>
        <w:textAlignment w:val="baseline"/>
        <w:rPr>
          <w:rFonts w:ascii="Times New Roman" w:eastAsia="Times New Roman" w:hAnsi="Times New Roman" w:cs="Times New Roman"/>
          <w:lang w:val="en-GB"/>
        </w:rPr>
      </w:pPr>
    </w:p>
    <w:p w14:paraId="20015E47" w14:textId="45593206" w:rsidR="003257DA" w:rsidRPr="003A14FE" w:rsidRDefault="005A02D4" w:rsidP="006667C7">
      <w:pPr>
        <w:spacing w:after="0" w:line="240" w:lineRule="auto"/>
        <w:ind w:left="284" w:right="165" w:hanging="284"/>
        <w:jc w:val="both"/>
        <w:textAlignment w:val="baseline"/>
        <w:rPr>
          <w:rFonts w:ascii="Times New Roman" w:eastAsia="Times New Roman" w:hAnsi="Times New Roman" w:cs="Times New Roman"/>
          <w:lang w:val="en-GB"/>
        </w:rPr>
      </w:pPr>
      <w:r w:rsidRPr="003A14FE">
        <w:rPr>
          <w:rFonts w:ascii="Times New Roman" w:eastAsia="Times New Roman" w:hAnsi="Times New Roman" w:cs="Times New Roman"/>
          <w:lang w:val="en-GB"/>
        </w:rPr>
        <w:t xml:space="preserve">Yeung, </w:t>
      </w:r>
      <w:r w:rsidR="006611FF">
        <w:rPr>
          <w:rFonts w:ascii="Times New Roman" w:eastAsia="Times New Roman" w:hAnsi="Times New Roman" w:cs="Times New Roman"/>
          <w:lang w:val="en-GB"/>
        </w:rPr>
        <w:t>Kay</w:t>
      </w:r>
      <w:r w:rsidRPr="003A14FE">
        <w:rPr>
          <w:rFonts w:ascii="Times New Roman" w:eastAsia="Times New Roman" w:hAnsi="Times New Roman" w:cs="Times New Roman"/>
          <w:lang w:val="en-GB"/>
        </w:rPr>
        <w:t xml:space="preserve">, </w:t>
      </w:r>
      <w:r w:rsidR="006611FF">
        <w:rPr>
          <w:rFonts w:ascii="Times New Roman" w:eastAsia="Times New Roman" w:hAnsi="Times New Roman" w:cs="Times New Roman"/>
          <w:lang w:val="en-GB"/>
        </w:rPr>
        <w:t xml:space="preserve">and Patrick J. </w:t>
      </w:r>
      <w:r w:rsidRPr="003A14FE">
        <w:rPr>
          <w:rFonts w:ascii="Times New Roman" w:eastAsia="Times New Roman" w:hAnsi="Times New Roman" w:cs="Times New Roman"/>
          <w:lang w:val="en-GB"/>
        </w:rPr>
        <w:t>O’Malley</w:t>
      </w:r>
      <w:r w:rsidR="006611FF">
        <w:rPr>
          <w:rFonts w:ascii="Times New Roman" w:eastAsia="Times New Roman" w:hAnsi="Times New Roman" w:cs="Times New Roman"/>
          <w:lang w:val="en-GB"/>
        </w:rPr>
        <w:t xml:space="preserve">. </w:t>
      </w:r>
      <w:r w:rsidRPr="003A14FE">
        <w:rPr>
          <w:rFonts w:ascii="Times New Roman" w:eastAsia="Times New Roman" w:hAnsi="Times New Roman" w:cs="Times New Roman"/>
          <w:lang w:val="en-GB"/>
        </w:rPr>
        <w:t xml:space="preserve">2014. </w:t>
      </w:r>
      <w:r w:rsidR="006611FF">
        <w:rPr>
          <w:rFonts w:ascii="Times New Roman" w:eastAsia="Times New Roman" w:hAnsi="Times New Roman" w:cs="Times New Roman"/>
          <w:lang w:val="en-GB"/>
        </w:rPr>
        <w:t>“</w:t>
      </w:r>
      <w:r w:rsidRPr="003A14FE">
        <w:rPr>
          <w:rFonts w:ascii="Times New Roman" w:eastAsia="Times New Roman" w:hAnsi="Times New Roman" w:cs="Times New Roman"/>
          <w:lang w:val="en-GB"/>
        </w:rPr>
        <w:t>Making the Flip Work: Barriers to and Implementation Strategies for Introducing Flipped Teaching Methods into Traditional Higher Education Courses.</w:t>
      </w:r>
      <w:r w:rsidR="006611FF">
        <w:rPr>
          <w:rFonts w:ascii="Times New Roman" w:eastAsia="Times New Roman" w:hAnsi="Times New Roman" w:cs="Times New Roman"/>
          <w:lang w:val="en-GB"/>
        </w:rPr>
        <w:t>”</w:t>
      </w:r>
      <w:r w:rsidRPr="003A14FE">
        <w:rPr>
          <w:rFonts w:ascii="Times New Roman" w:eastAsia="Times New Roman" w:hAnsi="Times New Roman" w:cs="Times New Roman"/>
          <w:lang w:val="en-GB"/>
        </w:rPr>
        <w:t xml:space="preserve"> </w:t>
      </w:r>
      <w:r w:rsidRPr="006611FF">
        <w:rPr>
          <w:rFonts w:ascii="Times New Roman" w:eastAsia="Times New Roman" w:hAnsi="Times New Roman" w:cs="Times New Roman"/>
          <w:iCs/>
          <w:lang w:val="en-GB"/>
        </w:rPr>
        <w:t>NDIR</w:t>
      </w:r>
      <w:r w:rsidRPr="003A14FE">
        <w:rPr>
          <w:rFonts w:ascii="Times New Roman" w:eastAsia="Times New Roman" w:hAnsi="Times New Roman" w:cs="Times New Roman"/>
          <w:lang w:val="en-GB"/>
        </w:rPr>
        <w:t xml:space="preserve"> 10(1): 59-63.</w:t>
      </w:r>
    </w:p>
    <w:p w14:paraId="58C6AD1F" w14:textId="77777777" w:rsidR="00405367" w:rsidRPr="003A14FE" w:rsidRDefault="00405367" w:rsidP="007755ED">
      <w:pPr>
        <w:spacing w:line="360" w:lineRule="auto"/>
        <w:ind w:right="170" w:firstLine="709"/>
        <w:jc w:val="both"/>
        <w:rPr>
          <w:rFonts w:ascii="Times New Roman" w:eastAsiaTheme="majorEastAsia" w:hAnsi="Times New Roman" w:cs="Times New Roman"/>
          <w:bCs/>
          <w:lang w:val="en-GB"/>
        </w:rPr>
      </w:pPr>
    </w:p>
    <w:sectPr w:rsidR="00405367" w:rsidRPr="003A14FE">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C4889E" w14:textId="77777777" w:rsidR="00BB36C7" w:rsidRDefault="00BB36C7" w:rsidP="00E36551">
      <w:pPr>
        <w:spacing w:after="0" w:line="240" w:lineRule="auto"/>
      </w:pPr>
      <w:r>
        <w:separator/>
      </w:r>
    </w:p>
  </w:endnote>
  <w:endnote w:type="continuationSeparator" w:id="0">
    <w:p w14:paraId="275B3180" w14:textId="77777777" w:rsidR="00BB36C7" w:rsidRDefault="00BB36C7" w:rsidP="00E36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67553278"/>
      <w:docPartObj>
        <w:docPartGallery w:val="Page Numbers (Bottom of Page)"/>
        <w:docPartUnique/>
      </w:docPartObj>
    </w:sdtPr>
    <w:sdtEndPr/>
    <w:sdtContent>
      <w:p w14:paraId="364174CE" w14:textId="77777777" w:rsidR="00850CF0" w:rsidRDefault="00850CF0">
        <w:pPr>
          <w:pStyle w:val="Piedepgina"/>
          <w:jc w:val="center"/>
        </w:pPr>
        <w:r>
          <w:fldChar w:fldCharType="begin"/>
        </w:r>
        <w:r>
          <w:instrText>PAGE   \* MERGEFORMAT</w:instrText>
        </w:r>
        <w:r>
          <w:fldChar w:fldCharType="separate"/>
        </w:r>
        <w:r w:rsidRPr="00427AC2">
          <w:rPr>
            <w:noProof/>
            <w:lang w:val="es-ES"/>
          </w:rPr>
          <w:t>25</w:t>
        </w:r>
        <w:r>
          <w:fldChar w:fldCharType="end"/>
        </w:r>
      </w:p>
    </w:sdtContent>
  </w:sdt>
  <w:p w14:paraId="6A05A809" w14:textId="77777777" w:rsidR="00850CF0" w:rsidRDefault="00850C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CB34B1" w14:textId="77777777" w:rsidR="00BB36C7" w:rsidRDefault="00BB36C7" w:rsidP="00E36551">
      <w:pPr>
        <w:spacing w:after="0" w:line="240" w:lineRule="auto"/>
      </w:pPr>
      <w:r>
        <w:separator/>
      </w:r>
    </w:p>
  </w:footnote>
  <w:footnote w:type="continuationSeparator" w:id="0">
    <w:p w14:paraId="2705C573" w14:textId="77777777" w:rsidR="00BB36C7" w:rsidRDefault="00BB36C7" w:rsidP="00E36551">
      <w:pPr>
        <w:spacing w:after="0" w:line="240" w:lineRule="auto"/>
      </w:pPr>
      <w:r>
        <w:continuationSeparator/>
      </w:r>
    </w:p>
  </w:footnote>
  <w:footnote w:id="1">
    <w:p w14:paraId="4CC2D669" w14:textId="2EA4F61F" w:rsidR="00850CF0" w:rsidRPr="002D587A" w:rsidRDefault="00850CF0" w:rsidP="002D587A">
      <w:pPr>
        <w:pStyle w:val="Textonotapie"/>
        <w:jc w:val="both"/>
        <w:rPr>
          <w:rFonts w:ascii="Times New Roman" w:hAnsi="Times New Roman" w:cs="Times New Roman"/>
          <w:bCs/>
          <w:color w:val="000000" w:themeColor="text1"/>
          <w:sz w:val="18"/>
          <w:szCs w:val="18"/>
          <w:lang w:val="en-US"/>
        </w:rPr>
      </w:pPr>
      <w:r w:rsidRPr="002D587A">
        <w:rPr>
          <w:rStyle w:val="Refdenotaalpie"/>
          <w:rFonts w:ascii="Times New Roman" w:hAnsi="Times New Roman" w:cs="Times New Roman"/>
          <w:color w:val="000000" w:themeColor="text1"/>
          <w:sz w:val="18"/>
          <w:szCs w:val="18"/>
        </w:rPr>
        <w:footnoteRef/>
      </w:r>
      <w:r w:rsidRPr="002D587A">
        <w:rPr>
          <w:rFonts w:ascii="Times New Roman" w:hAnsi="Times New Roman" w:cs="Times New Roman"/>
          <w:bCs/>
          <w:color w:val="000000" w:themeColor="text1"/>
          <w:sz w:val="18"/>
          <w:szCs w:val="18"/>
          <w:lang w:val="en-US"/>
        </w:rPr>
        <w:t>In order to measure critical thinking (21-</w:t>
      </w:r>
      <w:r>
        <w:rPr>
          <w:rFonts w:ascii="Times New Roman" w:hAnsi="Times New Roman" w:cs="Times New Roman"/>
          <w:bCs/>
          <w:color w:val="000000" w:themeColor="text1"/>
          <w:sz w:val="18"/>
          <w:szCs w:val="18"/>
          <w:lang w:val="en-US"/>
        </w:rPr>
        <w:t>2</w:t>
      </w:r>
      <w:r w:rsidRPr="002D587A">
        <w:rPr>
          <w:rFonts w:ascii="Times New Roman" w:hAnsi="Times New Roman" w:cs="Times New Roman"/>
          <w:bCs/>
          <w:color w:val="000000" w:themeColor="text1"/>
          <w:sz w:val="18"/>
          <w:szCs w:val="18"/>
          <w:lang w:val="en-US"/>
        </w:rPr>
        <w:t>8), we calculated an average data of the eight questions (21-</w:t>
      </w:r>
      <w:r>
        <w:rPr>
          <w:rFonts w:ascii="Times New Roman" w:hAnsi="Times New Roman" w:cs="Times New Roman"/>
          <w:bCs/>
          <w:color w:val="000000" w:themeColor="text1"/>
          <w:sz w:val="18"/>
          <w:szCs w:val="18"/>
          <w:lang w:val="en-US"/>
        </w:rPr>
        <w:t>2</w:t>
      </w:r>
      <w:r w:rsidRPr="002D587A">
        <w:rPr>
          <w:rFonts w:ascii="Times New Roman" w:hAnsi="Times New Roman" w:cs="Times New Roman"/>
          <w:bCs/>
          <w:color w:val="000000" w:themeColor="text1"/>
          <w:sz w:val="18"/>
          <w:szCs w:val="18"/>
          <w:lang w:val="en-US"/>
        </w:rPr>
        <w:t>8) and we assigned 0 to the wrong answers and 1 to the correct answers. This way, a result below 0.5 means that the student mostly answered in a wrong way, a result above 0.5 means that the student mostly answered in a correct way, and a result equal to 0.5 means that the student answered an equal number of correct and wrong answers.</w:t>
      </w:r>
    </w:p>
    <w:p w14:paraId="71F058B0" w14:textId="2515DCAF" w:rsidR="00850CF0" w:rsidRPr="0023780F" w:rsidRDefault="00850CF0">
      <w:pPr>
        <w:pStyle w:val="Textonotapie"/>
        <w:rPr>
          <w:lang w:val="en-GB"/>
        </w:rPr>
      </w:pPr>
      <w:r w:rsidRPr="002D587A">
        <w:rPr>
          <w:rFonts w:ascii="Times New Roman" w:hAnsi="Times New Roman" w:cs="Times New Roman"/>
          <w:b/>
          <w:bCs/>
          <w:color w:val="70AD47" w:themeColor="accent6"/>
          <w:lang w:val="en-US"/>
        </w:rPr>
        <w:t xml:space="preserve"> </w:t>
      </w:r>
    </w:p>
  </w:footnote>
  <w:footnote w:id="2">
    <w:p w14:paraId="076CC4A1" w14:textId="51DD5CC3" w:rsidR="00850CF0" w:rsidRPr="00734534" w:rsidRDefault="00850CF0" w:rsidP="00734534">
      <w:pPr>
        <w:pStyle w:val="Textonotapie"/>
        <w:jc w:val="both"/>
        <w:rPr>
          <w:rFonts w:ascii="Times New Roman" w:hAnsi="Times New Roman" w:cs="Times New Roman"/>
          <w:sz w:val="18"/>
          <w:szCs w:val="18"/>
          <w:lang w:val="en-US"/>
        </w:rPr>
      </w:pPr>
      <w:r w:rsidRPr="00734534">
        <w:rPr>
          <w:rStyle w:val="Refdenotaalpie"/>
          <w:rFonts w:ascii="Times New Roman" w:hAnsi="Times New Roman" w:cs="Times New Roman"/>
          <w:sz w:val="18"/>
          <w:szCs w:val="18"/>
        </w:rPr>
        <w:footnoteRef/>
      </w:r>
      <w:r w:rsidRPr="00734534">
        <w:rPr>
          <w:rFonts w:ascii="Times New Roman" w:hAnsi="Times New Roman" w:cs="Times New Roman"/>
          <w:sz w:val="18"/>
          <w:szCs w:val="18"/>
          <w:lang w:val="en-US"/>
        </w:rPr>
        <w:t xml:space="preserve"> OLS was applied for the summary measure of critical thinking.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F185B"/>
    <w:multiLevelType w:val="multilevel"/>
    <w:tmpl w:val="3F7A8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554B3A"/>
    <w:multiLevelType w:val="hybridMultilevel"/>
    <w:tmpl w:val="F1285392"/>
    <w:lvl w:ilvl="0" w:tplc="0DB408D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2B37252D"/>
    <w:multiLevelType w:val="multilevel"/>
    <w:tmpl w:val="F10636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36841B4B"/>
    <w:multiLevelType w:val="hybridMultilevel"/>
    <w:tmpl w:val="3A9850B8"/>
    <w:lvl w:ilvl="0" w:tplc="5058D85E">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4" w15:restartNumberingAfterBreak="0">
    <w:nsid w:val="3A965938"/>
    <w:multiLevelType w:val="hybridMultilevel"/>
    <w:tmpl w:val="C47EAF40"/>
    <w:lvl w:ilvl="0" w:tplc="62A48ABC">
      <w:start w:val="39"/>
      <w:numFmt w:val="bullet"/>
      <w:lvlText w:val="-"/>
      <w:lvlJc w:val="left"/>
      <w:pPr>
        <w:ind w:left="720" w:hanging="360"/>
      </w:pPr>
      <w:rPr>
        <w:rFonts w:ascii="Times New Roman" w:eastAsiaTheme="majorEastAsia"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0245AD7"/>
    <w:multiLevelType w:val="multilevel"/>
    <w:tmpl w:val="788E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40D72A1"/>
    <w:multiLevelType w:val="multilevel"/>
    <w:tmpl w:val="BE647B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4970199A"/>
    <w:multiLevelType w:val="hybridMultilevel"/>
    <w:tmpl w:val="971C8C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FF0E34"/>
    <w:multiLevelType w:val="hybridMultilevel"/>
    <w:tmpl w:val="833CFA6E"/>
    <w:lvl w:ilvl="0" w:tplc="F9B2D8A4">
      <w:start w:val="14"/>
      <w:numFmt w:val="bullet"/>
      <w:lvlText w:val=""/>
      <w:lvlJc w:val="left"/>
      <w:pPr>
        <w:ind w:left="720" w:hanging="360"/>
      </w:pPr>
      <w:rPr>
        <w:rFonts w:ascii="Symbol" w:eastAsiaTheme="minorHAns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E17006F"/>
    <w:multiLevelType w:val="hybridMultilevel"/>
    <w:tmpl w:val="6D2EF4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2657BF"/>
    <w:multiLevelType w:val="hybridMultilevel"/>
    <w:tmpl w:val="1B587D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87A2622"/>
    <w:multiLevelType w:val="hybridMultilevel"/>
    <w:tmpl w:val="3A9850B8"/>
    <w:lvl w:ilvl="0" w:tplc="5058D85E">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2" w15:restartNumberingAfterBreak="0">
    <w:nsid w:val="794B0850"/>
    <w:multiLevelType w:val="hybridMultilevel"/>
    <w:tmpl w:val="4F6A2BDE"/>
    <w:lvl w:ilvl="0" w:tplc="1646E33E">
      <w:start w:val="14"/>
      <w:numFmt w:val="bullet"/>
      <w:lvlText w:val=""/>
      <w:lvlJc w:val="left"/>
      <w:pPr>
        <w:ind w:left="720" w:hanging="360"/>
      </w:pPr>
      <w:rPr>
        <w:rFonts w:ascii="Symbol" w:eastAsiaTheme="minorHAns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B4B329E"/>
    <w:multiLevelType w:val="hybridMultilevel"/>
    <w:tmpl w:val="6AACDA94"/>
    <w:lvl w:ilvl="0" w:tplc="E7BA5AEC">
      <w:start w:val="1"/>
      <w:numFmt w:val="decimal"/>
      <w:lvlText w:val="%1)"/>
      <w:lvlJc w:val="left"/>
      <w:pPr>
        <w:ind w:left="530" w:hanging="360"/>
      </w:pPr>
      <w:rPr>
        <w:rFonts w:hint="default"/>
        <w:b w:val="0"/>
        <w:color w:val="000000" w:themeColor="text1"/>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7"/>
  </w:num>
  <w:num w:numId="2">
    <w:abstractNumId w:val="10"/>
  </w:num>
  <w:num w:numId="3">
    <w:abstractNumId w:val="13"/>
  </w:num>
  <w:num w:numId="4">
    <w:abstractNumId w:val="4"/>
  </w:num>
  <w:num w:numId="5">
    <w:abstractNumId w:val="5"/>
  </w:num>
  <w:num w:numId="6">
    <w:abstractNumId w:val="0"/>
  </w:num>
  <w:num w:numId="7">
    <w:abstractNumId w:val="2"/>
  </w:num>
  <w:num w:numId="8">
    <w:abstractNumId w:val="6"/>
  </w:num>
  <w:num w:numId="9">
    <w:abstractNumId w:val="11"/>
  </w:num>
  <w:num w:numId="10">
    <w:abstractNumId w:val="3"/>
  </w:num>
  <w:num w:numId="11">
    <w:abstractNumId w:val="1"/>
  </w:num>
  <w:num w:numId="12">
    <w:abstractNumId w:val="9"/>
  </w:num>
  <w:num w:numId="13">
    <w:abstractNumId w:val="1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796"/>
    <w:rsid w:val="000036B5"/>
    <w:rsid w:val="000044E3"/>
    <w:rsid w:val="00005B47"/>
    <w:rsid w:val="0001342F"/>
    <w:rsid w:val="000136C3"/>
    <w:rsid w:val="000140CE"/>
    <w:rsid w:val="0001468B"/>
    <w:rsid w:val="00015E03"/>
    <w:rsid w:val="00015E25"/>
    <w:rsid w:val="00016AD4"/>
    <w:rsid w:val="00017082"/>
    <w:rsid w:val="00017913"/>
    <w:rsid w:val="000201D3"/>
    <w:rsid w:val="00020947"/>
    <w:rsid w:val="0002181A"/>
    <w:rsid w:val="00022C53"/>
    <w:rsid w:val="00023FDD"/>
    <w:rsid w:val="00026D1F"/>
    <w:rsid w:val="00030840"/>
    <w:rsid w:val="00031702"/>
    <w:rsid w:val="00031D3F"/>
    <w:rsid w:val="00032CF5"/>
    <w:rsid w:val="000336AA"/>
    <w:rsid w:val="00034F0C"/>
    <w:rsid w:val="00035F43"/>
    <w:rsid w:val="00037468"/>
    <w:rsid w:val="000430BC"/>
    <w:rsid w:val="0004336D"/>
    <w:rsid w:val="00043A2C"/>
    <w:rsid w:val="00045BC2"/>
    <w:rsid w:val="00053FE3"/>
    <w:rsid w:val="0005406D"/>
    <w:rsid w:val="000549D1"/>
    <w:rsid w:val="00057C53"/>
    <w:rsid w:val="00060285"/>
    <w:rsid w:val="00061A9C"/>
    <w:rsid w:val="00061B85"/>
    <w:rsid w:val="00061BB5"/>
    <w:rsid w:val="00062C2F"/>
    <w:rsid w:val="0006381D"/>
    <w:rsid w:val="000658F3"/>
    <w:rsid w:val="000665D5"/>
    <w:rsid w:val="00066C69"/>
    <w:rsid w:val="00067E06"/>
    <w:rsid w:val="0007014F"/>
    <w:rsid w:val="00070623"/>
    <w:rsid w:val="00072CCE"/>
    <w:rsid w:val="000736AC"/>
    <w:rsid w:val="00073AAB"/>
    <w:rsid w:val="00075D36"/>
    <w:rsid w:val="00081CED"/>
    <w:rsid w:val="0008226D"/>
    <w:rsid w:val="000845C4"/>
    <w:rsid w:val="0008478D"/>
    <w:rsid w:val="00084CA7"/>
    <w:rsid w:val="00085390"/>
    <w:rsid w:val="000861AD"/>
    <w:rsid w:val="000866E1"/>
    <w:rsid w:val="000905C7"/>
    <w:rsid w:val="00091490"/>
    <w:rsid w:val="00092355"/>
    <w:rsid w:val="0009235A"/>
    <w:rsid w:val="000936A6"/>
    <w:rsid w:val="00094B3E"/>
    <w:rsid w:val="00095FB4"/>
    <w:rsid w:val="000979D0"/>
    <w:rsid w:val="000A1B74"/>
    <w:rsid w:val="000A3B32"/>
    <w:rsid w:val="000A4ABA"/>
    <w:rsid w:val="000A4AC2"/>
    <w:rsid w:val="000A5922"/>
    <w:rsid w:val="000A6050"/>
    <w:rsid w:val="000A698F"/>
    <w:rsid w:val="000A7179"/>
    <w:rsid w:val="000A7E73"/>
    <w:rsid w:val="000B1508"/>
    <w:rsid w:val="000B38BF"/>
    <w:rsid w:val="000B4A89"/>
    <w:rsid w:val="000B5CBF"/>
    <w:rsid w:val="000C1068"/>
    <w:rsid w:val="000C3819"/>
    <w:rsid w:val="000C4242"/>
    <w:rsid w:val="000C7520"/>
    <w:rsid w:val="000C7F73"/>
    <w:rsid w:val="000D1B81"/>
    <w:rsid w:val="000D3936"/>
    <w:rsid w:val="000D3DAD"/>
    <w:rsid w:val="000D4CE7"/>
    <w:rsid w:val="000D71D0"/>
    <w:rsid w:val="000E0DAA"/>
    <w:rsid w:val="000E0E1E"/>
    <w:rsid w:val="000E210A"/>
    <w:rsid w:val="000E256E"/>
    <w:rsid w:val="000E3738"/>
    <w:rsid w:val="000E3D7F"/>
    <w:rsid w:val="000E46F7"/>
    <w:rsid w:val="000E4B34"/>
    <w:rsid w:val="000E6BA1"/>
    <w:rsid w:val="000E6E1E"/>
    <w:rsid w:val="000F026E"/>
    <w:rsid w:val="000F11EE"/>
    <w:rsid w:val="000F4FAD"/>
    <w:rsid w:val="000F51DE"/>
    <w:rsid w:val="000F5930"/>
    <w:rsid w:val="000F6348"/>
    <w:rsid w:val="000F66D1"/>
    <w:rsid w:val="000F76C5"/>
    <w:rsid w:val="00101489"/>
    <w:rsid w:val="001022E2"/>
    <w:rsid w:val="00102601"/>
    <w:rsid w:val="001055EF"/>
    <w:rsid w:val="00107C4A"/>
    <w:rsid w:val="00110330"/>
    <w:rsid w:val="001117A1"/>
    <w:rsid w:val="00112375"/>
    <w:rsid w:val="0011321D"/>
    <w:rsid w:val="00113BFC"/>
    <w:rsid w:val="0011424A"/>
    <w:rsid w:val="00114745"/>
    <w:rsid w:val="001150AF"/>
    <w:rsid w:val="00117AF6"/>
    <w:rsid w:val="001201F7"/>
    <w:rsid w:val="00122AC6"/>
    <w:rsid w:val="00123A40"/>
    <w:rsid w:val="00124351"/>
    <w:rsid w:val="0012660B"/>
    <w:rsid w:val="001305BB"/>
    <w:rsid w:val="001318BB"/>
    <w:rsid w:val="00131A52"/>
    <w:rsid w:val="00131C74"/>
    <w:rsid w:val="00133110"/>
    <w:rsid w:val="00133D90"/>
    <w:rsid w:val="00134600"/>
    <w:rsid w:val="0013652E"/>
    <w:rsid w:val="00137F28"/>
    <w:rsid w:val="00141E79"/>
    <w:rsid w:val="00142349"/>
    <w:rsid w:val="00142C04"/>
    <w:rsid w:val="00143BA0"/>
    <w:rsid w:val="00145D1E"/>
    <w:rsid w:val="00146266"/>
    <w:rsid w:val="00146376"/>
    <w:rsid w:val="001471F1"/>
    <w:rsid w:val="0015084E"/>
    <w:rsid w:val="00150FED"/>
    <w:rsid w:val="001511CC"/>
    <w:rsid w:val="0015188E"/>
    <w:rsid w:val="00156AFA"/>
    <w:rsid w:val="00156E40"/>
    <w:rsid w:val="0015788A"/>
    <w:rsid w:val="001611D0"/>
    <w:rsid w:val="00161547"/>
    <w:rsid w:val="00161D18"/>
    <w:rsid w:val="0016236D"/>
    <w:rsid w:val="0016254C"/>
    <w:rsid w:val="00162FBB"/>
    <w:rsid w:val="00165E76"/>
    <w:rsid w:val="001675AB"/>
    <w:rsid w:val="0017104D"/>
    <w:rsid w:val="00171310"/>
    <w:rsid w:val="001723C6"/>
    <w:rsid w:val="00173487"/>
    <w:rsid w:val="00174503"/>
    <w:rsid w:val="00180161"/>
    <w:rsid w:val="001829D7"/>
    <w:rsid w:val="00185494"/>
    <w:rsid w:val="00185E0D"/>
    <w:rsid w:val="00186B34"/>
    <w:rsid w:val="0018752E"/>
    <w:rsid w:val="00190167"/>
    <w:rsid w:val="001901E2"/>
    <w:rsid w:val="00191597"/>
    <w:rsid w:val="00191C3A"/>
    <w:rsid w:val="00191E5A"/>
    <w:rsid w:val="00192245"/>
    <w:rsid w:val="0019236D"/>
    <w:rsid w:val="00192FF2"/>
    <w:rsid w:val="001930C9"/>
    <w:rsid w:val="0019387F"/>
    <w:rsid w:val="0019596A"/>
    <w:rsid w:val="00196329"/>
    <w:rsid w:val="00196485"/>
    <w:rsid w:val="0019722F"/>
    <w:rsid w:val="001972AE"/>
    <w:rsid w:val="001A1259"/>
    <w:rsid w:val="001A300B"/>
    <w:rsid w:val="001A3DDA"/>
    <w:rsid w:val="001A3F86"/>
    <w:rsid w:val="001A44A8"/>
    <w:rsid w:val="001A48AC"/>
    <w:rsid w:val="001A5976"/>
    <w:rsid w:val="001A76C9"/>
    <w:rsid w:val="001B0358"/>
    <w:rsid w:val="001B0AE9"/>
    <w:rsid w:val="001B1020"/>
    <w:rsid w:val="001B198C"/>
    <w:rsid w:val="001B1E29"/>
    <w:rsid w:val="001B1F25"/>
    <w:rsid w:val="001B4D8F"/>
    <w:rsid w:val="001B5831"/>
    <w:rsid w:val="001B58DC"/>
    <w:rsid w:val="001B5C32"/>
    <w:rsid w:val="001B6DE9"/>
    <w:rsid w:val="001B765F"/>
    <w:rsid w:val="001C152B"/>
    <w:rsid w:val="001C2AAA"/>
    <w:rsid w:val="001C4486"/>
    <w:rsid w:val="001C5444"/>
    <w:rsid w:val="001C7DE8"/>
    <w:rsid w:val="001D0B6A"/>
    <w:rsid w:val="001D1517"/>
    <w:rsid w:val="001D502D"/>
    <w:rsid w:val="001D508C"/>
    <w:rsid w:val="001D5483"/>
    <w:rsid w:val="001D55DB"/>
    <w:rsid w:val="001D5D23"/>
    <w:rsid w:val="001D62F1"/>
    <w:rsid w:val="001D77A1"/>
    <w:rsid w:val="001E3AF9"/>
    <w:rsid w:val="001E47F5"/>
    <w:rsid w:val="001E64CB"/>
    <w:rsid w:val="001F0A86"/>
    <w:rsid w:val="001F14D0"/>
    <w:rsid w:val="001F167E"/>
    <w:rsid w:val="001F4FB8"/>
    <w:rsid w:val="001F51E9"/>
    <w:rsid w:val="001F5635"/>
    <w:rsid w:val="001F5F9A"/>
    <w:rsid w:val="001F6161"/>
    <w:rsid w:val="00202533"/>
    <w:rsid w:val="00202E14"/>
    <w:rsid w:val="0020433A"/>
    <w:rsid w:val="002050DE"/>
    <w:rsid w:val="00206750"/>
    <w:rsid w:val="002070E9"/>
    <w:rsid w:val="00207C73"/>
    <w:rsid w:val="00211A12"/>
    <w:rsid w:val="00213386"/>
    <w:rsid w:val="00215403"/>
    <w:rsid w:val="00215D58"/>
    <w:rsid w:val="00215F45"/>
    <w:rsid w:val="00216F34"/>
    <w:rsid w:val="00217995"/>
    <w:rsid w:val="0022077C"/>
    <w:rsid w:val="002216BD"/>
    <w:rsid w:val="00221CA5"/>
    <w:rsid w:val="00222CB3"/>
    <w:rsid w:val="0022310D"/>
    <w:rsid w:val="0022413F"/>
    <w:rsid w:val="00226CA8"/>
    <w:rsid w:val="00227BB0"/>
    <w:rsid w:val="00231638"/>
    <w:rsid w:val="00232D73"/>
    <w:rsid w:val="002336F0"/>
    <w:rsid w:val="00234FB4"/>
    <w:rsid w:val="0023582F"/>
    <w:rsid w:val="002377AE"/>
    <w:rsid w:val="0023780F"/>
    <w:rsid w:val="00237AEF"/>
    <w:rsid w:val="0024304E"/>
    <w:rsid w:val="00243D12"/>
    <w:rsid w:val="0025097C"/>
    <w:rsid w:val="00251033"/>
    <w:rsid w:val="0025517D"/>
    <w:rsid w:val="00255413"/>
    <w:rsid w:val="00255D88"/>
    <w:rsid w:val="00260484"/>
    <w:rsid w:val="002606ED"/>
    <w:rsid w:val="00261FA3"/>
    <w:rsid w:val="002627F8"/>
    <w:rsid w:val="00262DDB"/>
    <w:rsid w:val="0026331F"/>
    <w:rsid w:val="00263A66"/>
    <w:rsid w:val="002640CC"/>
    <w:rsid w:val="00264327"/>
    <w:rsid w:val="00264A6D"/>
    <w:rsid w:val="0026704C"/>
    <w:rsid w:val="00267BB3"/>
    <w:rsid w:val="002724D2"/>
    <w:rsid w:val="0027645D"/>
    <w:rsid w:val="002768C6"/>
    <w:rsid w:val="002774A9"/>
    <w:rsid w:val="00277B69"/>
    <w:rsid w:val="0028161D"/>
    <w:rsid w:val="00283171"/>
    <w:rsid w:val="00283EDD"/>
    <w:rsid w:val="002871F2"/>
    <w:rsid w:val="002879C3"/>
    <w:rsid w:val="00290096"/>
    <w:rsid w:val="00290D5C"/>
    <w:rsid w:val="00291E3A"/>
    <w:rsid w:val="00292130"/>
    <w:rsid w:val="0029335B"/>
    <w:rsid w:val="002957EF"/>
    <w:rsid w:val="002967AC"/>
    <w:rsid w:val="00296AC4"/>
    <w:rsid w:val="002A0F20"/>
    <w:rsid w:val="002A15D0"/>
    <w:rsid w:val="002A1BEF"/>
    <w:rsid w:val="002A1CCA"/>
    <w:rsid w:val="002A442E"/>
    <w:rsid w:val="002A5637"/>
    <w:rsid w:val="002A5D5A"/>
    <w:rsid w:val="002A6E08"/>
    <w:rsid w:val="002A7518"/>
    <w:rsid w:val="002B0E13"/>
    <w:rsid w:val="002B4DE2"/>
    <w:rsid w:val="002B5223"/>
    <w:rsid w:val="002C09DD"/>
    <w:rsid w:val="002C0C84"/>
    <w:rsid w:val="002C244C"/>
    <w:rsid w:val="002C24BB"/>
    <w:rsid w:val="002C4736"/>
    <w:rsid w:val="002C4A0B"/>
    <w:rsid w:val="002C4A74"/>
    <w:rsid w:val="002D14D6"/>
    <w:rsid w:val="002D1DFF"/>
    <w:rsid w:val="002D2E25"/>
    <w:rsid w:val="002D405A"/>
    <w:rsid w:val="002D4447"/>
    <w:rsid w:val="002D587A"/>
    <w:rsid w:val="002D5D0D"/>
    <w:rsid w:val="002D6BC6"/>
    <w:rsid w:val="002E0DC2"/>
    <w:rsid w:val="002E10B9"/>
    <w:rsid w:val="002E303D"/>
    <w:rsid w:val="002E3D8F"/>
    <w:rsid w:val="002E4241"/>
    <w:rsid w:val="002E4259"/>
    <w:rsid w:val="002E7D6A"/>
    <w:rsid w:val="002F020F"/>
    <w:rsid w:val="002F2926"/>
    <w:rsid w:val="002F3EA4"/>
    <w:rsid w:val="002F4761"/>
    <w:rsid w:val="002F5DA6"/>
    <w:rsid w:val="002F7085"/>
    <w:rsid w:val="002F77C0"/>
    <w:rsid w:val="002F7D24"/>
    <w:rsid w:val="00303849"/>
    <w:rsid w:val="003038FA"/>
    <w:rsid w:val="00303C7A"/>
    <w:rsid w:val="00304825"/>
    <w:rsid w:val="003070CB"/>
    <w:rsid w:val="00310186"/>
    <w:rsid w:val="00313407"/>
    <w:rsid w:val="0031449B"/>
    <w:rsid w:val="003147FC"/>
    <w:rsid w:val="00314953"/>
    <w:rsid w:val="00315DF1"/>
    <w:rsid w:val="00316926"/>
    <w:rsid w:val="00316CA7"/>
    <w:rsid w:val="00317331"/>
    <w:rsid w:val="00323BD7"/>
    <w:rsid w:val="003257DA"/>
    <w:rsid w:val="0032601D"/>
    <w:rsid w:val="00326E6A"/>
    <w:rsid w:val="0032719A"/>
    <w:rsid w:val="00327E4F"/>
    <w:rsid w:val="00331AA5"/>
    <w:rsid w:val="00337061"/>
    <w:rsid w:val="00337381"/>
    <w:rsid w:val="00337BC3"/>
    <w:rsid w:val="00340D97"/>
    <w:rsid w:val="00341C3B"/>
    <w:rsid w:val="00341C41"/>
    <w:rsid w:val="00341E13"/>
    <w:rsid w:val="003427A9"/>
    <w:rsid w:val="0034469E"/>
    <w:rsid w:val="00345AB2"/>
    <w:rsid w:val="00346410"/>
    <w:rsid w:val="00346808"/>
    <w:rsid w:val="00347566"/>
    <w:rsid w:val="00350AB7"/>
    <w:rsid w:val="00352528"/>
    <w:rsid w:val="00353E4A"/>
    <w:rsid w:val="0035439B"/>
    <w:rsid w:val="00354B40"/>
    <w:rsid w:val="003555C7"/>
    <w:rsid w:val="00355917"/>
    <w:rsid w:val="00357253"/>
    <w:rsid w:val="0036099F"/>
    <w:rsid w:val="00360F0F"/>
    <w:rsid w:val="00363AFB"/>
    <w:rsid w:val="00363BB8"/>
    <w:rsid w:val="00364000"/>
    <w:rsid w:val="0036695C"/>
    <w:rsid w:val="00371E9E"/>
    <w:rsid w:val="003728C4"/>
    <w:rsid w:val="00374DBA"/>
    <w:rsid w:val="00375A5C"/>
    <w:rsid w:val="00380D2F"/>
    <w:rsid w:val="00382EE9"/>
    <w:rsid w:val="003837AF"/>
    <w:rsid w:val="00384228"/>
    <w:rsid w:val="0038429F"/>
    <w:rsid w:val="003846C9"/>
    <w:rsid w:val="00384717"/>
    <w:rsid w:val="0038704C"/>
    <w:rsid w:val="00387480"/>
    <w:rsid w:val="0039001F"/>
    <w:rsid w:val="00390B39"/>
    <w:rsid w:val="0039101C"/>
    <w:rsid w:val="003943BF"/>
    <w:rsid w:val="0039451F"/>
    <w:rsid w:val="00395A4E"/>
    <w:rsid w:val="0039624B"/>
    <w:rsid w:val="003A14FE"/>
    <w:rsid w:val="003A333E"/>
    <w:rsid w:val="003A3B2B"/>
    <w:rsid w:val="003A494D"/>
    <w:rsid w:val="003A7B7E"/>
    <w:rsid w:val="003B0006"/>
    <w:rsid w:val="003B0368"/>
    <w:rsid w:val="003B06D2"/>
    <w:rsid w:val="003B254D"/>
    <w:rsid w:val="003B25FE"/>
    <w:rsid w:val="003B4833"/>
    <w:rsid w:val="003B52FF"/>
    <w:rsid w:val="003B7013"/>
    <w:rsid w:val="003D19C0"/>
    <w:rsid w:val="003D25A5"/>
    <w:rsid w:val="003D2CFB"/>
    <w:rsid w:val="003D2ED2"/>
    <w:rsid w:val="003D3164"/>
    <w:rsid w:val="003D478D"/>
    <w:rsid w:val="003D56F3"/>
    <w:rsid w:val="003D7B9C"/>
    <w:rsid w:val="003D7F4E"/>
    <w:rsid w:val="003E188B"/>
    <w:rsid w:val="003E4DFF"/>
    <w:rsid w:val="003E51F0"/>
    <w:rsid w:val="003E57FB"/>
    <w:rsid w:val="003E6D93"/>
    <w:rsid w:val="003F217C"/>
    <w:rsid w:val="003F2202"/>
    <w:rsid w:val="003F25DC"/>
    <w:rsid w:val="003F2D61"/>
    <w:rsid w:val="003F6602"/>
    <w:rsid w:val="003F66B5"/>
    <w:rsid w:val="004009E9"/>
    <w:rsid w:val="0040127C"/>
    <w:rsid w:val="00404326"/>
    <w:rsid w:val="00405367"/>
    <w:rsid w:val="0040749F"/>
    <w:rsid w:val="00410581"/>
    <w:rsid w:val="004132A2"/>
    <w:rsid w:val="00413413"/>
    <w:rsid w:val="004134FC"/>
    <w:rsid w:val="00414D48"/>
    <w:rsid w:val="0041651A"/>
    <w:rsid w:val="0041671A"/>
    <w:rsid w:val="0042094A"/>
    <w:rsid w:val="00423AED"/>
    <w:rsid w:val="00423BB3"/>
    <w:rsid w:val="004241C9"/>
    <w:rsid w:val="004253CC"/>
    <w:rsid w:val="00426BFF"/>
    <w:rsid w:val="00427AC2"/>
    <w:rsid w:val="00430245"/>
    <w:rsid w:val="004313BC"/>
    <w:rsid w:val="0043149B"/>
    <w:rsid w:val="004323DF"/>
    <w:rsid w:val="00433133"/>
    <w:rsid w:val="004331A7"/>
    <w:rsid w:val="00433792"/>
    <w:rsid w:val="0043410E"/>
    <w:rsid w:val="00434B06"/>
    <w:rsid w:val="00435483"/>
    <w:rsid w:val="004367E3"/>
    <w:rsid w:val="00436C7D"/>
    <w:rsid w:val="00437E16"/>
    <w:rsid w:val="00440155"/>
    <w:rsid w:val="00441CB5"/>
    <w:rsid w:val="004422B8"/>
    <w:rsid w:val="00442DD4"/>
    <w:rsid w:val="00443380"/>
    <w:rsid w:val="0044501D"/>
    <w:rsid w:val="004472A5"/>
    <w:rsid w:val="004501E8"/>
    <w:rsid w:val="0045078A"/>
    <w:rsid w:val="004523F2"/>
    <w:rsid w:val="00453E5B"/>
    <w:rsid w:val="004552AD"/>
    <w:rsid w:val="00455C7C"/>
    <w:rsid w:val="00457609"/>
    <w:rsid w:val="004603CF"/>
    <w:rsid w:val="00460BBA"/>
    <w:rsid w:val="00461EAB"/>
    <w:rsid w:val="0046233B"/>
    <w:rsid w:val="00462A2F"/>
    <w:rsid w:val="00462D50"/>
    <w:rsid w:val="0046301E"/>
    <w:rsid w:val="004651E9"/>
    <w:rsid w:val="00465922"/>
    <w:rsid w:val="00467707"/>
    <w:rsid w:val="0047023C"/>
    <w:rsid w:val="0047123E"/>
    <w:rsid w:val="0047278B"/>
    <w:rsid w:val="004751C7"/>
    <w:rsid w:val="00475BEA"/>
    <w:rsid w:val="004760C3"/>
    <w:rsid w:val="00480569"/>
    <w:rsid w:val="00481B45"/>
    <w:rsid w:val="0048225A"/>
    <w:rsid w:val="0048435B"/>
    <w:rsid w:val="004844BF"/>
    <w:rsid w:val="00485B40"/>
    <w:rsid w:val="00491A25"/>
    <w:rsid w:val="00492992"/>
    <w:rsid w:val="004942B6"/>
    <w:rsid w:val="00494DEE"/>
    <w:rsid w:val="00494FBA"/>
    <w:rsid w:val="00495453"/>
    <w:rsid w:val="00495A27"/>
    <w:rsid w:val="0049715F"/>
    <w:rsid w:val="004A06A2"/>
    <w:rsid w:val="004A23EA"/>
    <w:rsid w:val="004A2492"/>
    <w:rsid w:val="004A3693"/>
    <w:rsid w:val="004A3D2F"/>
    <w:rsid w:val="004A42C1"/>
    <w:rsid w:val="004A4969"/>
    <w:rsid w:val="004A54E8"/>
    <w:rsid w:val="004A67CE"/>
    <w:rsid w:val="004A7DFC"/>
    <w:rsid w:val="004A7EE5"/>
    <w:rsid w:val="004B0CA5"/>
    <w:rsid w:val="004B1275"/>
    <w:rsid w:val="004B1447"/>
    <w:rsid w:val="004C0593"/>
    <w:rsid w:val="004C0C0A"/>
    <w:rsid w:val="004C0D6C"/>
    <w:rsid w:val="004C0FE2"/>
    <w:rsid w:val="004C395A"/>
    <w:rsid w:val="004C3C55"/>
    <w:rsid w:val="004C4423"/>
    <w:rsid w:val="004D25F3"/>
    <w:rsid w:val="004D2CF5"/>
    <w:rsid w:val="004D2DF8"/>
    <w:rsid w:val="004D3311"/>
    <w:rsid w:val="004D3744"/>
    <w:rsid w:val="004D4236"/>
    <w:rsid w:val="004D48A5"/>
    <w:rsid w:val="004D56D7"/>
    <w:rsid w:val="004E1BFC"/>
    <w:rsid w:val="004E1C80"/>
    <w:rsid w:val="004E3607"/>
    <w:rsid w:val="004E3BBE"/>
    <w:rsid w:val="004E68B8"/>
    <w:rsid w:val="004F483C"/>
    <w:rsid w:val="004F4B02"/>
    <w:rsid w:val="004F5507"/>
    <w:rsid w:val="004F6427"/>
    <w:rsid w:val="004F6474"/>
    <w:rsid w:val="004F758D"/>
    <w:rsid w:val="004F796E"/>
    <w:rsid w:val="005011C7"/>
    <w:rsid w:val="00502149"/>
    <w:rsid w:val="00503160"/>
    <w:rsid w:val="0050388E"/>
    <w:rsid w:val="0050783A"/>
    <w:rsid w:val="0051083F"/>
    <w:rsid w:val="005179DE"/>
    <w:rsid w:val="005229C0"/>
    <w:rsid w:val="005234D1"/>
    <w:rsid w:val="00523FB1"/>
    <w:rsid w:val="005241EC"/>
    <w:rsid w:val="00525374"/>
    <w:rsid w:val="00525684"/>
    <w:rsid w:val="005259F2"/>
    <w:rsid w:val="00525B39"/>
    <w:rsid w:val="00530513"/>
    <w:rsid w:val="00531B68"/>
    <w:rsid w:val="005363E2"/>
    <w:rsid w:val="0053778C"/>
    <w:rsid w:val="00540BF2"/>
    <w:rsid w:val="005419DF"/>
    <w:rsid w:val="005425C2"/>
    <w:rsid w:val="005428A9"/>
    <w:rsid w:val="00542C6F"/>
    <w:rsid w:val="005438BF"/>
    <w:rsid w:val="00543EDD"/>
    <w:rsid w:val="005440A5"/>
    <w:rsid w:val="00544AAE"/>
    <w:rsid w:val="00546E1D"/>
    <w:rsid w:val="00546F71"/>
    <w:rsid w:val="0054754F"/>
    <w:rsid w:val="00547950"/>
    <w:rsid w:val="00547BC8"/>
    <w:rsid w:val="00550496"/>
    <w:rsid w:val="00553759"/>
    <w:rsid w:val="00555D0C"/>
    <w:rsid w:val="00557704"/>
    <w:rsid w:val="005614D0"/>
    <w:rsid w:val="0056207D"/>
    <w:rsid w:val="00562CA9"/>
    <w:rsid w:val="00563450"/>
    <w:rsid w:val="00564596"/>
    <w:rsid w:val="00567A35"/>
    <w:rsid w:val="005701A5"/>
    <w:rsid w:val="0057070E"/>
    <w:rsid w:val="00572D98"/>
    <w:rsid w:val="00573DE8"/>
    <w:rsid w:val="00576724"/>
    <w:rsid w:val="00576F17"/>
    <w:rsid w:val="00582EF9"/>
    <w:rsid w:val="0058356A"/>
    <w:rsid w:val="00586BFB"/>
    <w:rsid w:val="00594AAC"/>
    <w:rsid w:val="00595DAB"/>
    <w:rsid w:val="00596890"/>
    <w:rsid w:val="005A0041"/>
    <w:rsid w:val="005A02D4"/>
    <w:rsid w:val="005A04C3"/>
    <w:rsid w:val="005A05E5"/>
    <w:rsid w:val="005A20F6"/>
    <w:rsid w:val="005A23AA"/>
    <w:rsid w:val="005A3FDC"/>
    <w:rsid w:val="005A41F3"/>
    <w:rsid w:val="005A4D3A"/>
    <w:rsid w:val="005A659B"/>
    <w:rsid w:val="005A6874"/>
    <w:rsid w:val="005A6891"/>
    <w:rsid w:val="005B112E"/>
    <w:rsid w:val="005B161F"/>
    <w:rsid w:val="005B3320"/>
    <w:rsid w:val="005B43EF"/>
    <w:rsid w:val="005B66EA"/>
    <w:rsid w:val="005B6BAD"/>
    <w:rsid w:val="005B7B6A"/>
    <w:rsid w:val="005C2B40"/>
    <w:rsid w:val="005C3126"/>
    <w:rsid w:val="005D0E47"/>
    <w:rsid w:val="005D5704"/>
    <w:rsid w:val="005D6E16"/>
    <w:rsid w:val="005D75A3"/>
    <w:rsid w:val="005E161D"/>
    <w:rsid w:val="005E16E7"/>
    <w:rsid w:val="005E30CD"/>
    <w:rsid w:val="005E4294"/>
    <w:rsid w:val="005E42D8"/>
    <w:rsid w:val="005E49FD"/>
    <w:rsid w:val="005E517C"/>
    <w:rsid w:val="005E6B5F"/>
    <w:rsid w:val="005E7B91"/>
    <w:rsid w:val="005F22DE"/>
    <w:rsid w:val="005F23F3"/>
    <w:rsid w:val="005F30BA"/>
    <w:rsid w:val="005F372A"/>
    <w:rsid w:val="005F7BB1"/>
    <w:rsid w:val="005F7F47"/>
    <w:rsid w:val="00600F43"/>
    <w:rsid w:val="00601506"/>
    <w:rsid w:val="006028D0"/>
    <w:rsid w:val="00603B06"/>
    <w:rsid w:val="00604E17"/>
    <w:rsid w:val="00605C14"/>
    <w:rsid w:val="00606251"/>
    <w:rsid w:val="0060725E"/>
    <w:rsid w:val="00607A53"/>
    <w:rsid w:val="00610677"/>
    <w:rsid w:val="006119CC"/>
    <w:rsid w:val="0061292B"/>
    <w:rsid w:val="006145C9"/>
    <w:rsid w:val="00616742"/>
    <w:rsid w:val="006211D4"/>
    <w:rsid w:val="00621ED7"/>
    <w:rsid w:val="0062306B"/>
    <w:rsid w:val="006247C0"/>
    <w:rsid w:val="00626610"/>
    <w:rsid w:val="00626F36"/>
    <w:rsid w:val="00631C8F"/>
    <w:rsid w:val="006323A5"/>
    <w:rsid w:val="00633F6D"/>
    <w:rsid w:val="00635112"/>
    <w:rsid w:val="00635704"/>
    <w:rsid w:val="00636390"/>
    <w:rsid w:val="006407B9"/>
    <w:rsid w:val="0064097B"/>
    <w:rsid w:val="00642862"/>
    <w:rsid w:val="00643674"/>
    <w:rsid w:val="00644879"/>
    <w:rsid w:val="00645874"/>
    <w:rsid w:val="00646A6C"/>
    <w:rsid w:val="00646F67"/>
    <w:rsid w:val="00647C57"/>
    <w:rsid w:val="006508C2"/>
    <w:rsid w:val="00650B7E"/>
    <w:rsid w:val="00650CDA"/>
    <w:rsid w:val="00651DCF"/>
    <w:rsid w:val="0065271D"/>
    <w:rsid w:val="00655546"/>
    <w:rsid w:val="00655F69"/>
    <w:rsid w:val="0065670F"/>
    <w:rsid w:val="006611FF"/>
    <w:rsid w:val="006623F8"/>
    <w:rsid w:val="00663E58"/>
    <w:rsid w:val="00665AA0"/>
    <w:rsid w:val="006667C7"/>
    <w:rsid w:val="006674E5"/>
    <w:rsid w:val="0066780F"/>
    <w:rsid w:val="00670869"/>
    <w:rsid w:val="00672A9F"/>
    <w:rsid w:val="006732DC"/>
    <w:rsid w:val="00674269"/>
    <w:rsid w:val="00674768"/>
    <w:rsid w:val="00676F04"/>
    <w:rsid w:val="00681A83"/>
    <w:rsid w:val="00681C21"/>
    <w:rsid w:val="00681EAF"/>
    <w:rsid w:val="00682B99"/>
    <w:rsid w:val="00682F2E"/>
    <w:rsid w:val="00683169"/>
    <w:rsid w:val="00684942"/>
    <w:rsid w:val="00685377"/>
    <w:rsid w:val="0068580A"/>
    <w:rsid w:val="00685DA9"/>
    <w:rsid w:val="00687EA9"/>
    <w:rsid w:val="006905C3"/>
    <w:rsid w:val="00690EE6"/>
    <w:rsid w:val="006918BA"/>
    <w:rsid w:val="006925F1"/>
    <w:rsid w:val="00692B78"/>
    <w:rsid w:val="00692CDF"/>
    <w:rsid w:val="006948E2"/>
    <w:rsid w:val="00696AAE"/>
    <w:rsid w:val="00696B87"/>
    <w:rsid w:val="006975EB"/>
    <w:rsid w:val="00697F76"/>
    <w:rsid w:val="006A061B"/>
    <w:rsid w:val="006A0773"/>
    <w:rsid w:val="006A19AB"/>
    <w:rsid w:val="006A32F4"/>
    <w:rsid w:val="006A44C7"/>
    <w:rsid w:val="006A46FA"/>
    <w:rsid w:val="006A4E08"/>
    <w:rsid w:val="006A5654"/>
    <w:rsid w:val="006A56D4"/>
    <w:rsid w:val="006A791D"/>
    <w:rsid w:val="006B0311"/>
    <w:rsid w:val="006B4373"/>
    <w:rsid w:val="006B56E1"/>
    <w:rsid w:val="006C61C3"/>
    <w:rsid w:val="006C636F"/>
    <w:rsid w:val="006C694E"/>
    <w:rsid w:val="006C70BE"/>
    <w:rsid w:val="006D1955"/>
    <w:rsid w:val="006D1CE0"/>
    <w:rsid w:val="006D31B6"/>
    <w:rsid w:val="006D5D6A"/>
    <w:rsid w:val="006D6CD0"/>
    <w:rsid w:val="006E12CF"/>
    <w:rsid w:val="006E4CD0"/>
    <w:rsid w:val="006E5903"/>
    <w:rsid w:val="006E5B7C"/>
    <w:rsid w:val="006E5E46"/>
    <w:rsid w:val="006F03C2"/>
    <w:rsid w:val="006F31F7"/>
    <w:rsid w:val="006F3BC3"/>
    <w:rsid w:val="006F445D"/>
    <w:rsid w:val="006F4883"/>
    <w:rsid w:val="006F4D71"/>
    <w:rsid w:val="006F6F6C"/>
    <w:rsid w:val="007001A0"/>
    <w:rsid w:val="00700AFB"/>
    <w:rsid w:val="007053B2"/>
    <w:rsid w:val="00705925"/>
    <w:rsid w:val="007105D4"/>
    <w:rsid w:val="00710A56"/>
    <w:rsid w:val="00711F78"/>
    <w:rsid w:val="0071273A"/>
    <w:rsid w:val="007131CB"/>
    <w:rsid w:val="0071335E"/>
    <w:rsid w:val="00716955"/>
    <w:rsid w:val="007175F2"/>
    <w:rsid w:val="00720097"/>
    <w:rsid w:val="007207C9"/>
    <w:rsid w:val="0072284A"/>
    <w:rsid w:val="00724010"/>
    <w:rsid w:val="0072495B"/>
    <w:rsid w:val="00724BE6"/>
    <w:rsid w:val="007270E6"/>
    <w:rsid w:val="00731737"/>
    <w:rsid w:val="0073280A"/>
    <w:rsid w:val="00734534"/>
    <w:rsid w:val="007349D0"/>
    <w:rsid w:val="00734C65"/>
    <w:rsid w:val="00736855"/>
    <w:rsid w:val="00736D5C"/>
    <w:rsid w:val="00737C96"/>
    <w:rsid w:val="00740E7E"/>
    <w:rsid w:val="00744084"/>
    <w:rsid w:val="00745532"/>
    <w:rsid w:val="007462F6"/>
    <w:rsid w:val="00752CE1"/>
    <w:rsid w:val="00752DA4"/>
    <w:rsid w:val="00756054"/>
    <w:rsid w:val="007560BA"/>
    <w:rsid w:val="00756C87"/>
    <w:rsid w:val="00756EE4"/>
    <w:rsid w:val="007612CC"/>
    <w:rsid w:val="007617CB"/>
    <w:rsid w:val="00762B24"/>
    <w:rsid w:val="007649C5"/>
    <w:rsid w:val="00765553"/>
    <w:rsid w:val="00765F4C"/>
    <w:rsid w:val="0076790B"/>
    <w:rsid w:val="00767F98"/>
    <w:rsid w:val="007709A4"/>
    <w:rsid w:val="00772219"/>
    <w:rsid w:val="00772BA0"/>
    <w:rsid w:val="00774ADF"/>
    <w:rsid w:val="007755ED"/>
    <w:rsid w:val="0078163C"/>
    <w:rsid w:val="00782A2F"/>
    <w:rsid w:val="007838E6"/>
    <w:rsid w:val="0078656C"/>
    <w:rsid w:val="00786828"/>
    <w:rsid w:val="0078724F"/>
    <w:rsid w:val="007874A9"/>
    <w:rsid w:val="00790619"/>
    <w:rsid w:val="0079174B"/>
    <w:rsid w:val="00793462"/>
    <w:rsid w:val="00793A3C"/>
    <w:rsid w:val="007A19E4"/>
    <w:rsid w:val="007A30E1"/>
    <w:rsid w:val="007A555E"/>
    <w:rsid w:val="007A6A97"/>
    <w:rsid w:val="007B119B"/>
    <w:rsid w:val="007B2486"/>
    <w:rsid w:val="007B4784"/>
    <w:rsid w:val="007B47EB"/>
    <w:rsid w:val="007B67E2"/>
    <w:rsid w:val="007B6AD4"/>
    <w:rsid w:val="007B6F70"/>
    <w:rsid w:val="007B7B23"/>
    <w:rsid w:val="007C5B0E"/>
    <w:rsid w:val="007C6D4A"/>
    <w:rsid w:val="007D0DD3"/>
    <w:rsid w:val="007D17AF"/>
    <w:rsid w:val="007D4BED"/>
    <w:rsid w:val="007D4CCD"/>
    <w:rsid w:val="007D506A"/>
    <w:rsid w:val="007D5620"/>
    <w:rsid w:val="007D69C4"/>
    <w:rsid w:val="007D70B6"/>
    <w:rsid w:val="007E05FE"/>
    <w:rsid w:val="007E1D43"/>
    <w:rsid w:val="007E3520"/>
    <w:rsid w:val="007E4640"/>
    <w:rsid w:val="007E46BE"/>
    <w:rsid w:val="007E56A9"/>
    <w:rsid w:val="007E714A"/>
    <w:rsid w:val="007F00B9"/>
    <w:rsid w:val="007F15A3"/>
    <w:rsid w:val="007F1D96"/>
    <w:rsid w:val="007F218B"/>
    <w:rsid w:val="007F2D6C"/>
    <w:rsid w:val="007F36B3"/>
    <w:rsid w:val="007F485A"/>
    <w:rsid w:val="007F4E59"/>
    <w:rsid w:val="007F51A3"/>
    <w:rsid w:val="007F73C0"/>
    <w:rsid w:val="007F79A5"/>
    <w:rsid w:val="00801004"/>
    <w:rsid w:val="008044B0"/>
    <w:rsid w:val="008046EF"/>
    <w:rsid w:val="00805FF1"/>
    <w:rsid w:val="0080785D"/>
    <w:rsid w:val="008105EF"/>
    <w:rsid w:val="00812046"/>
    <w:rsid w:val="0081283E"/>
    <w:rsid w:val="00812F05"/>
    <w:rsid w:val="00813F15"/>
    <w:rsid w:val="00814250"/>
    <w:rsid w:val="00814F67"/>
    <w:rsid w:val="0081621F"/>
    <w:rsid w:val="008212F9"/>
    <w:rsid w:val="0082208C"/>
    <w:rsid w:val="008227FF"/>
    <w:rsid w:val="008320D2"/>
    <w:rsid w:val="008324E4"/>
    <w:rsid w:val="00833182"/>
    <w:rsid w:val="00833381"/>
    <w:rsid w:val="00833A25"/>
    <w:rsid w:val="00833A33"/>
    <w:rsid w:val="00834E76"/>
    <w:rsid w:val="00837D47"/>
    <w:rsid w:val="008405B7"/>
    <w:rsid w:val="00841FCC"/>
    <w:rsid w:val="00842ED1"/>
    <w:rsid w:val="00844D53"/>
    <w:rsid w:val="00846E07"/>
    <w:rsid w:val="008479C0"/>
    <w:rsid w:val="00847C89"/>
    <w:rsid w:val="00850CF0"/>
    <w:rsid w:val="00852FAA"/>
    <w:rsid w:val="008536C4"/>
    <w:rsid w:val="008537C4"/>
    <w:rsid w:val="00856054"/>
    <w:rsid w:val="00857108"/>
    <w:rsid w:val="008608F6"/>
    <w:rsid w:val="0086206F"/>
    <w:rsid w:val="0086576B"/>
    <w:rsid w:val="00867C0A"/>
    <w:rsid w:val="00867F19"/>
    <w:rsid w:val="0087030B"/>
    <w:rsid w:val="00870C2B"/>
    <w:rsid w:val="0087493E"/>
    <w:rsid w:val="00874CC9"/>
    <w:rsid w:val="00876015"/>
    <w:rsid w:val="00877288"/>
    <w:rsid w:val="00877583"/>
    <w:rsid w:val="00880ECA"/>
    <w:rsid w:val="008813FE"/>
    <w:rsid w:val="00882304"/>
    <w:rsid w:val="0088392E"/>
    <w:rsid w:val="0088662D"/>
    <w:rsid w:val="008874A2"/>
    <w:rsid w:val="0089748D"/>
    <w:rsid w:val="008A0ADD"/>
    <w:rsid w:val="008A2A3F"/>
    <w:rsid w:val="008A2EE9"/>
    <w:rsid w:val="008A3B5C"/>
    <w:rsid w:val="008A3C12"/>
    <w:rsid w:val="008B2392"/>
    <w:rsid w:val="008B2740"/>
    <w:rsid w:val="008B2922"/>
    <w:rsid w:val="008B2B26"/>
    <w:rsid w:val="008B2EFE"/>
    <w:rsid w:val="008B411B"/>
    <w:rsid w:val="008B4C9C"/>
    <w:rsid w:val="008B6C80"/>
    <w:rsid w:val="008B7D01"/>
    <w:rsid w:val="008C0F25"/>
    <w:rsid w:val="008C10E4"/>
    <w:rsid w:val="008C13FE"/>
    <w:rsid w:val="008C1FF5"/>
    <w:rsid w:val="008C2755"/>
    <w:rsid w:val="008C3390"/>
    <w:rsid w:val="008C3838"/>
    <w:rsid w:val="008C3902"/>
    <w:rsid w:val="008C4AA2"/>
    <w:rsid w:val="008C61DC"/>
    <w:rsid w:val="008C6CCB"/>
    <w:rsid w:val="008C7638"/>
    <w:rsid w:val="008C7A6F"/>
    <w:rsid w:val="008D245A"/>
    <w:rsid w:val="008D2C0D"/>
    <w:rsid w:val="008D35A5"/>
    <w:rsid w:val="008D434E"/>
    <w:rsid w:val="008E0E81"/>
    <w:rsid w:val="008E5237"/>
    <w:rsid w:val="008F0656"/>
    <w:rsid w:val="008F1863"/>
    <w:rsid w:val="008F2EE0"/>
    <w:rsid w:val="008F315F"/>
    <w:rsid w:val="008F4A57"/>
    <w:rsid w:val="00901860"/>
    <w:rsid w:val="00901D85"/>
    <w:rsid w:val="00902FD9"/>
    <w:rsid w:val="009039DC"/>
    <w:rsid w:val="00903F22"/>
    <w:rsid w:val="00904DC8"/>
    <w:rsid w:val="009053A2"/>
    <w:rsid w:val="00907A36"/>
    <w:rsid w:val="0091130C"/>
    <w:rsid w:val="00911ADD"/>
    <w:rsid w:val="00913208"/>
    <w:rsid w:val="00913581"/>
    <w:rsid w:val="00915A86"/>
    <w:rsid w:val="00915C4B"/>
    <w:rsid w:val="009208EC"/>
    <w:rsid w:val="009223AE"/>
    <w:rsid w:val="00927322"/>
    <w:rsid w:val="00927737"/>
    <w:rsid w:val="00927796"/>
    <w:rsid w:val="00931912"/>
    <w:rsid w:val="00933E78"/>
    <w:rsid w:val="00944B0D"/>
    <w:rsid w:val="009460FB"/>
    <w:rsid w:val="00952477"/>
    <w:rsid w:val="00952873"/>
    <w:rsid w:val="00953906"/>
    <w:rsid w:val="00953C69"/>
    <w:rsid w:val="00954F92"/>
    <w:rsid w:val="00955C96"/>
    <w:rsid w:val="009563CD"/>
    <w:rsid w:val="00957DFB"/>
    <w:rsid w:val="00957FA8"/>
    <w:rsid w:val="00957FC6"/>
    <w:rsid w:val="0096174D"/>
    <w:rsid w:val="00961DBE"/>
    <w:rsid w:val="00962D87"/>
    <w:rsid w:val="009645B2"/>
    <w:rsid w:val="00970DB0"/>
    <w:rsid w:val="009733DF"/>
    <w:rsid w:val="0097595A"/>
    <w:rsid w:val="009775B2"/>
    <w:rsid w:val="00981052"/>
    <w:rsid w:val="009810FA"/>
    <w:rsid w:val="00984AB4"/>
    <w:rsid w:val="00985EE0"/>
    <w:rsid w:val="00986A03"/>
    <w:rsid w:val="009902A9"/>
    <w:rsid w:val="00990981"/>
    <w:rsid w:val="00992797"/>
    <w:rsid w:val="00995ED0"/>
    <w:rsid w:val="00995FA4"/>
    <w:rsid w:val="00996360"/>
    <w:rsid w:val="00997323"/>
    <w:rsid w:val="009A2C04"/>
    <w:rsid w:val="009A41DF"/>
    <w:rsid w:val="009A58B4"/>
    <w:rsid w:val="009A6F3E"/>
    <w:rsid w:val="009B0F91"/>
    <w:rsid w:val="009B167F"/>
    <w:rsid w:val="009B2AA7"/>
    <w:rsid w:val="009B598D"/>
    <w:rsid w:val="009B61EA"/>
    <w:rsid w:val="009C168B"/>
    <w:rsid w:val="009C2B29"/>
    <w:rsid w:val="009C3433"/>
    <w:rsid w:val="009C3614"/>
    <w:rsid w:val="009C3A56"/>
    <w:rsid w:val="009C40FE"/>
    <w:rsid w:val="009C4AE5"/>
    <w:rsid w:val="009C62BC"/>
    <w:rsid w:val="009D1A47"/>
    <w:rsid w:val="009D427B"/>
    <w:rsid w:val="009D473A"/>
    <w:rsid w:val="009D4A9F"/>
    <w:rsid w:val="009D566C"/>
    <w:rsid w:val="009E0721"/>
    <w:rsid w:val="009E08B9"/>
    <w:rsid w:val="009E10A3"/>
    <w:rsid w:val="009E17CF"/>
    <w:rsid w:val="009E22A9"/>
    <w:rsid w:val="009E380B"/>
    <w:rsid w:val="009E4F53"/>
    <w:rsid w:val="009E5BEE"/>
    <w:rsid w:val="009E6729"/>
    <w:rsid w:val="009E7225"/>
    <w:rsid w:val="009E793B"/>
    <w:rsid w:val="009E7FC6"/>
    <w:rsid w:val="009F0611"/>
    <w:rsid w:val="009F10A3"/>
    <w:rsid w:val="009F2673"/>
    <w:rsid w:val="009F41DB"/>
    <w:rsid w:val="009F5595"/>
    <w:rsid w:val="009F59A7"/>
    <w:rsid w:val="009F63D0"/>
    <w:rsid w:val="009F6B4C"/>
    <w:rsid w:val="009F71A0"/>
    <w:rsid w:val="009F7D60"/>
    <w:rsid w:val="009F7F47"/>
    <w:rsid w:val="009F7FE4"/>
    <w:rsid w:val="00A001D9"/>
    <w:rsid w:val="00A0201F"/>
    <w:rsid w:val="00A03C3B"/>
    <w:rsid w:val="00A056C5"/>
    <w:rsid w:val="00A05C11"/>
    <w:rsid w:val="00A103FA"/>
    <w:rsid w:val="00A10842"/>
    <w:rsid w:val="00A1144D"/>
    <w:rsid w:val="00A14211"/>
    <w:rsid w:val="00A14A92"/>
    <w:rsid w:val="00A17A50"/>
    <w:rsid w:val="00A2046F"/>
    <w:rsid w:val="00A223E0"/>
    <w:rsid w:val="00A22EA2"/>
    <w:rsid w:val="00A23AED"/>
    <w:rsid w:val="00A24C45"/>
    <w:rsid w:val="00A31B4F"/>
    <w:rsid w:val="00A35371"/>
    <w:rsid w:val="00A41446"/>
    <w:rsid w:val="00A41E6F"/>
    <w:rsid w:val="00A42937"/>
    <w:rsid w:val="00A456B3"/>
    <w:rsid w:val="00A458D2"/>
    <w:rsid w:val="00A45EA1"/>
    <w:rsid w:val="00A466E1"/>
    <w:rsid w:val="00A47169"/>
    <w:rsid w:val="00A47F6A"/>
    <w:rsid w:val="00A53BB4"/>
    <w:rsid w:val="00A54486"/>
    <w:rsid w:val="00A54D0E"/>
    <w:rsid w:val="00A55135"/>
    <w:rsid w:val="00A56D91"/>
    <w:rsid w:val="00A60584"/>
    <w:rsid w:val="00A60F79"/>
    <w:rsid w:val="00A65A56"/>
    <w:rsid w:val="00A66236"/>
    <w:rsid w:val="00A662E2"/>
    <w:rsid w:val="00A66537"/>
    <w:rsid w:val="00A67457"/>
    <w:rsid w:val="00A67836"/>
    <w:rsid w:val="00A7017C"/>
    <w:rsid w:val="00A72279"/>
    <w:rsid w:val="00A7507F"/>
    <w:rsid w:val="00A754AA"/>
    <w:rsid w:val="00A75E7F"/>
    <w:rsid w:val="00A81AFA"/>
    <w:rsid w:val="00A82865"/>
    <w:rsid w:val="00A83350"/>
    <w:rsid w:val="00A83826"/>
    <w:rsid w:val="00A84134"/>
    <w:rsid w:val="00A85348"/>
    <w:rsid w:val="00A85A32"/>
    <w:rsid w:val="00A87322"/>
    <w:rsid w:val="00A876E5"/>
    <w:rsid w:val="00A876F0"/>
    <w:rsid w:val="00A87DDF"/>
    <w:rsid w:val="00A920FC"/>
    <w:rsid w:val="00A92188"/>
    <w:rsid w:val="00A92D2D"/>
    <w:rsid w:val="00A93D8D"/>
    <w:rsid w:val="00A94129"/>
    <w:rsid w:val="00A94503"/>
    <w:rsid w:val="00A9459E"/>
    <w:rsid w:val="00A94E70"/>
    <w:rsid w:val="00A96A70"/>
    <w:rsid w:val="00AA04BD"/>
    <w:rsid w:val="00AA2379"/>
    <w:rsid w:val="00AA2678"/>
    <w:rsid w:val="00AA2C62"/>
    <w:rsid w:val="00AA422A"/>
    <w:rsid w:val="00AA44F6"/>
    <w:rsid w:val="00AA6D0E"/>
    <w:rsid w:val="00AB06BC"/>
    <w:rsid w:val="00AB0C8E"/>
    <w:rsid w:val="00AB17A1"/>
    <w:rsid w:val="00AB20F0"/>
    <w:rsid w:val="00AB2304"/>
    <w:rsid w:val="00AB4A7F"/>
    <w:rsid w:val="00AB55EF"/>
    <w:rsid w:val="00AB5EB7"/>
    <w:rsid w:val="00AB7541"/>
    <w:rsid w:val="00AC0B19"/>
    <w:rsid w:val="00AC5F0B"/>
    <w:rsid w:val="00AC6A0C"/>
    <w:rsid w:val="00AC6FAA"/>
    <w:rsid w:val="00AC79BE"/>
    <w:rsid w:val="00AC7E52"/>
    <w:rsid w:val="00AD1F66"/>
    <w:rsid w:val="00AD22A7"/>
    <w:rsid w:val="00AD5973"/>
    <w:rsid w:val="00AD5998"/>
    <w:rsid w:val="00AD71B5"/>
    <w:rsid w:val="00AE1277"/>
    <w:rsid w:val="00AE316A"/>
    <w:rsid w:val="00AE48E8"/>
    <w:rsid w:val="00AE53ED"/>
    <w:rsid w:val="00AE5DF6"/>
    <w:rsid w:val="00AE6355"/>
    <w:rsid w:val="00AE6913"/>
    <w:rsid w:val="00AE6A77"/>
    <w:rsid w:val="00AE7ECD"/>
    <w:rsid w:val="00AF0AA8"/>
    <w:rsid w:val="00AF0B8B"/>
    <w:rsid w:val="00AF1CC6"/>
    <w:rsid w:val="00AF4775"/>
    <w:rsid w:val="00B00FC0"/>
    <w:rsid w:val="00B019C5"/>
    <w:rsid w:val="00B01AA6"/>
    <w:rsid w:val="00B04491"/>
    <w:rsid w:val="00B05CCD"/>
    <w:rsid w:val="00B06319"/>
    <w:rsid w:val="00B063C0"/>
    <w:rsid w:val="00B06B6F"/>
    <w:rsid w:val="00B106E4"/>
    <w:rsid w:val="00B12319"/>
    <w:rsid w:val="00B1291E"/>
    <w:rsid w:val="00B13E5D"/>
    <w:rsid w:val="00B16F02"/>
    <w:rsid w:val="00B17B4B"/>
    <w:rsid w:val="00B23549"/>
    <w:rsid w:val="00B247E8"/>
    <w:rsid w:val="00B24994"/>
    <w:rsid w:val="00B310F6"/>
    <w:rsid w:val="00B318E0"/>
    <w:rsid w:val="00B33D8C"/>
    <w:rsid w:val="00B34636"/>
    <w:rsid w:val="00B3489B"/>
    <w:rsid w:val="00B4384F"/>
    <w:rsid w:val="00B52A1A"/>
    <w:rsid w:val="00B55796"/>
    <w:rsid w:val="00B55C0E"/>
    <w:rsid w:val="00B56144"/>
    <w:rsid w:val="00B5685B"/>
    <w:rsid w:val="00B568E8"/>
    <w:rsid w:val="00B6195A"/>
    <w:rsid w:val="00B62AB8"/>
    <w:rsid w:val="00B67D07"/>
    <w:rsid w:val="00B7133C"/>
    <w:rsid w:val="00B7545A"/>
    <w:rsid w:val="00B762F8"/>
    <w:rsid w:val="00B76BA7"/>
    <w:rsid w:val="00B777CB"/>
    <w:rsid w:val="00B81856"/>
    <w:rsid w:val="00B84F12"/>
    <w:rsid w:val="00B84F44"/>
    <w:rsid w:val="00B85554"/>
    <w:rsid w:val="00B8574D"/>
    <w:rsid w:val="00B87258"/>
    <w:rsid w:val="00B9002D"/>
    <w:rsid w:val="00B90150"/>
    <w:rsid w:val="00B92D43"/>
    <w:rsid w:val="00B933CC"/>
    <w:rsid w:val="00B94705"/>
    <w:rsid w:val="00B9529A"/>
    <w:rsid w:val="00B952A9"/>
    <w:rsid w:val="00B965F2"/>
    <w:rsid w:val="00BA04F6"/>
    <w:rsid w:val="00BA0E77"/>
    <w:rsid w:val="00BA3566"/>
    <w:rsid w:val="00BA51D2"/>
    <w:rsid w:val="00BA7594"/>
    <w:rsid w:val="00BB04E0"/>
    <w:rsid w:val="00BB258F"/>
    <w:rsid w:val="00BB283B"/>
    <w:rsid w:val="00BB2ED1"/>
    <w:rsid w:val="00BB36C7"/>
    <w:rsid w:val="00BB38DD"/>
    <w:rsid w:val="00BB50B3"/>
    <w:rsid w:val="00BB5EDB"/>
    <w:rsid w:val="00BB7654"/>
    <w:rsid w:val="00BC0F40"/>
    <w:rsid w:val="00BD0F30"/>
    <w:rsid w:val="00BD27FD"/>
    <w:rsid w:val="00BD3F56"/>
    <w:rsid w:val="00BD4685"/>
    <w:rsid w:val="00BD5B0B"/>
    <w:rsid w:val="00BD6D3F"/>
    <w:rsid w:val="00BD6E76"/>
    <w:rsid w:val="00BE11A2"/>
    <w:rsid w:val="00BE3203"/>
    <w:rsid w:val="00BE3A05"/>
    <w:rsid w:val="00BE4C92"/>
    <w:rsid w:val="00BE596F"/>
    <w:rsid w:val="00BE5A84"/>
    <w:rsid w:val="00BF346C"/>
    <w:rsid w:val="00BF3925"/>
    <w:rsid w:val="00BF6EB1"/>
    <w:rsid w:val="00C008C6"/>
    <w:rsid w:val="00C00E6A"/>
    <w:rsid w:val="00C03B13"/>
    <w:rsid w:val="00C03D6A"/>
    <w:rsid w:val="00C03FDC"/>
    <w:rsid w:val="00C055A5"/>
    <w:rsid w:val="00C05E06"/>
    <w:rsid w:val="00C06EEB"/>
    <w:rsid w:val="00C1078F"/>
    <w:rsid w:val="00C10D76"/>
    <w:rsid w:val="00C11086"/>
    <w:rsid w:val="00C11EB1"/>
    <w:rsid w:val="00C12183"/>
    <w:rsid w:val="00C12691"/>
    <w:rsid w:val="00C1586F"/>
    <w:rsid w:val="00C1649C"/>
    <w:rsid w:val="00C175A4"/>
    <w:rsid w:val="00C20A49"/>
    <w:rsid w:val="00C22906"/>
    <w:rsid w:val="00C24E94"/>
    <w:rsid w:val="00C27B54"/>
    <w:rsid w:val="00C306D8"/>
    <w:rsid w:val="00C320DE"/>
    <w:rsid w:val="00C3223B"/>
    <w:rsid w:val="00C33D19"/>
    <w:rsid w:val="00C34D0F"/>
    <w:rsid w:val="00C358D6"/>
    <w:rsid w:val="00C35E5D"/>
    <w:rsid w:val="00C4061C"/>
    <w:rsid w:val="00C41747"/>
    <w:rsid w:val="00C426A7"/>
    <w:rsid w:val="00C42ECF"/>
    <w:rsid w:val="00C470B3"/>
    <w:rsid w:val="00C5027C"/>
    <w:rsid w:val="00C506EA"/>
    <w:rsid w:val="00C5073F"/>
    <w:rsid w:val="00C5083A"/>
    <w:rsid w:val="00C51C07"/>
    <w:rsid w:val="00C5204C"/>
    <w:rsid w:val="00C52F7D"/>
    <w:rsid w:val="00C532A8"/>
    <w:rsid w:val="00C53A73"/>
    <w:rsid w:val="00C54777"/>
    <w:rsid w:val="00C569A0"/>
    <w:rsid w:val="00C60F2F"/>
    <w:rsid w:val="00C61C35"/>
    <w:rsid w:val="00C621FF"/>
    <w:rsid w:val="00C62697"/>
    <w:rsid w:val="00C63249"/>
    <w:rsid w:val="00C6339F"/>
    <w:rsid w:val="00C63875"/>
    <w:rsid w:val="00C645AA"/>
    <w:rsid w:val="00C64945"/>
    <w:rsid w:val="00C65525"/>
    <w:rsid w:val="00C65C8E"/>
    <w:rsid w:val="00C71F23"/>
    <w:rsid w:val="00C7666D"/>
    <w:rsid w:val="00C76C60"/>
    <w:rsid w:val="00C77912"/>
    <w:rsid w:val="00C779AD"/>
    <w:rsid w:val="00C77C65"/>
    <w:rsid w:val="00C81F65"/>
    <w:rsid w:val="00C82219"/>
    <w:rsid w:val="00C82721"/>
    <w:rsid w:val="00C85786"/>
    <w:rsid w:val="00C85AB1"/>
    <w:rsid w:val="00C8670A"/>
    <w:rsid w:val="00C87722"/>
    <w:rsid w:val="00C90177"/>
    <w:rsid w:val="00C91337"/>
    <w:rsid w:val="00C924B3"/>
    <w:rsid w:val="00C929A3"/>
    <w:rsid w:val="00C94764"/>
    <w:rsid w:val="00CA097D"/>
    <w:rsid w:val="00CA1C46"/>
    <w:rsid w:val="00CA2AB3"/>
    <w:rsid w:val="00CA2FDE"/>
    <w:rsid w:val="00CA5A2E"/>
    <w:rsid w:val="00CA6E53"/>
    <w:rsid w:val="00CB1330"/>
    <w:rsid w:val="00CB4136"/>
    <w:rsid w:val="00CB4F4D"/>
    <w:rsid w:val="00CC1FEF"/>
    <w:rsid w:val="00CC53A1"/>
    <w:rsid w:val="00CD0306"/>
    <w:rsid w:val="00CD0987"/>
    <w:rsid w:val="00CD13A7"/>
    <w:rsid w:val="00CD2D95"/>
    <w:rsid w:val="00CD2F8A"/>
    <w:rsid w:val="00CD3E22"/>
    <w:rsid w:val="00CD6966"/>
    <w:rsid w:val="00CE0888"/>
    <w:rsid w:val="00CE1A15"/>
    <w:rsid w:val="00CE1E09"/>
    <w:rsid w:val="00CE27E7"/>
    <w:rsid w:val="00CE2E75"/>
    <w:rsid w:val="00CE38C6"/>
    <w:rsid w:val="00CE416F"/>
    <w:rsid w:val="00CE515B"/>
    <w:rsid w:val="00CE58B1"/>
    <w:rsid w:val="00CE7657"/>
    <w:rsid w:val="00CE768B"/>
    <w:rsid w:val="00CE7D0D"/>
    <w:rsid w:val="00CE7D64"/>
    <w:rsid w:val="00CF0BC2"/>
    <w:rsid w:val="00CF1E63"/>
    <w:rsid w:val="00CF2801"/>
    <w:rsid w:val="00CF2EAA"/>
    <w:rsid w:val="00CF301D"/>
    <w:rsid w:val="00CF34D9"/>
    <w:rsid w:val="00CF3FFB"/>
    <w:rsid w:val="00CF70B8"/>
    <w:rsid w:val="00D01261"/>
    <w:rsid w:val="00D03D6E"/>
    <w:rsid w:val="00D04B93"/>
    <w:rsid w:val="00D05E29"/>
    <w:rsid w:val="00D10802"/>
    <w:rsid w:val="00D10AB6"/>
    <w:rsid w:val="00D10F8A"/>
    <w:rsid w:val="00D12A2C"/>
    <w:rsid w:val="00D16BA1"/>
    <w:rsid w:val="00D205E5"/>
    <w:rsid w:val="00D21F68"/>
    <w:rsid w:val="00D22611"/>
    <w:rsid w:val="00D23980"/>
    <w:rsid w:val="00D24EA5"/>
    <w:rsid w:val="00D251CC"/>
    <w:rsid w:val="00D26483"/>
    <w:rsid w:val="00D30984"/>
    <w:rsid w:val="00D32002"/>
    <w:rsid w:val="00D331A3"/>
    <w:rsid w:val="00D33B71"/>
    <w:rsid w:val="00D342AD"/>
    <w:rsid w:val="00D34361"/>
    <w:rsid w:val="00D34A9D"/>
    <w:rsid w:val="00D35F0C"/>
    <w:rsid w:val="00D365AF"/>
    <w:rsid w:val="00D41CC2"/>
    <w:rsid w:val="00D42610"/>
    <w:rsid w:val="00D4270B"/>
    <w:rsid w:val="00D42BC4"/>
    <w:rsid w:val="00D42D41"/>
    <w:rsid w:val="00D44569"/>
    <w:rsid w:val="00D45426"/>
    <w:rsid w:val="00D45CA5"/>
    <w:rsid w:val="00D45E04"/>
    <w:rsid w:val="00D46884"/>
    <w:rsid w:val="00D46DD8"/>
    <w:rsid w:val="00D4736D"/>
    <w:rsid w:val="00D51EA8"/>
    <w:rsid w:val="00D52AC7"/>
    <w:rsid w:val="00D53FCB"/>
    <w:rsid w:val="00D5462E"/>
    <w:rsid w:val="00D546BC"/>
    <w:rsid w:val="00D54976"/>
    <w:rsid w:val="00D552E6"/>
    <w:rsid w:val="00D567B5"/>
    <w:rsid w:val="00D56FA6"/>
    <w:rsid w:val="00D577C0"/>
    <w:rsid w:val="00D57D02"/>
    <w:rsid w:val="00D6066C"/>
    <w:rsid w:val="00D608BA"/>
    <w:rsid w:val="00D634BE"/>
    <w:rsid w:val="00D6395A"/>
    <w:rsid w:val="00D65A38"/>
    <w:rsid w:val="00D66A87"/>
    <w:rsid w:val="00D672CA"/>
    <w:rsid w:val="00D673BA"/>
    <w:rsid w:val="00D6765D"/>
    <w:rsid w:val="00D7044F"/>
    <w:rsid w:val="00D71321"/>
    <w:rsid w:val="00D7511F"/>
    <w:rsid w:val="00D75155"/>
    <w:rsid w:val="00D75473"/>
    <w:rsid w:val="00D76AB5"/>
    <w:rsid w:val="00D76E91"/>
    <w:rsid w:val="00D80823"/>
    <w:rsid w:val="00D816E5"/>
    <w:rsid w:val="00D83608"/>
    <w:rsid w:val="00D83BE4"/>
    <w:rsid w:val="00D84ED2"/>
    <w:rsid w:val="00D874A7"/>
    <w:rsid w:val="00D878A3"/>
    <w:rsid w:val="00D90FD7"/>
    <w:rsid w:val="00D916C9"/>
    <w:rsid w:val="00D91981"/>
    <w:rsid w:val="00D93A72"/>
    <w:rsid w:val="00D96BFE"/>
    <w:rsid w:val="00DA3BB8"/>
    <w:rsid w:val="00DA4976"/>
    <w:rsid w:val="00DA54B7"/>
    <w:rsid w:val="00DA5AA1"/>
    <w:rsid w:val="00DA5BB5"/>
    <w:rsid w:val="00DA7769"/>
    <w:rsid w:val="00DB076B"/>
    <w:rsid w:val="00DB2C17"/>
    <w:rsid w:val="00DB42A0"/>
    <w:rsid w:val="00DB4941"/>
    <w:rsid w:val="00DB6D7F"/>
    <w:rsid w:val="00DB7645"/>
    <w:rsid w:val="00DC1754"/>
    <w:rsid w:val="00DC1AAE"/>
    <w:rsid w:val="00DC328D"/>
    <w:rsid w:val="00DD04CA"/>
    <w:rsid w:val="00DD06B4"/>
    <w:rsid w:val="00DD1C0D"/>
    <w:rsid w:val="00DD2A81"/>
    <w:rsid w:val="00DD4942"/>
    <w:rsid w:val="00DD6093"/>
    <w:rsid w:val="00DD683C"/>
    <w:rsid w:val="00DE1C98"/>
    <w:rsid w:val="00DE1F28"/>
    <w:rsid w:val="00DE2E44"/>
    <w:rsid w:val="00DE43CA"/>
    <w:rsid w:val="00DE61EF"/>
    <w:rsid w:val="00DF0AC3"/>
    <w:rsid w:val="00DF223D"/>
    <w:rsid w:val="00DF28E8"/>
    <w:rsid w:val="00DF2A89"/>
    <w:rsid w:val="00DF32D9"/>
    <w:rsid w:val="00DF3A39"/>
    <w:rsid w:val="00DF3AA2"/>
    <w:rsid w:val="00DF536A"/>
    <w:rsid w:val="00DF5875"/>
    <w:rsid w:val="00DF6D14"/>
    <w:rsid w:val="00DF7B97"/>
    <w:rsid w:val="00E00C2E"/>
    <w:rsid w:val="00E0389A"/>
    <w:rsid w:val="00E039F3"/>
    <w:rsid w:val="00E06E00"/>
    <w:rsid w:val="00E070F7"/>
    <w:rsid w:val="00E1111E"/>
    <w:rsid w:val="00E11196"/>
    <w:rsid w:val="00E1280F"/>
    <w:rsid w:val="00E15299"/>
    <w:rsid w:val="00E171E1"/>
    <w:rsid w:val="00E17901"/>
    <w:rsid w:val="00E17A6A"/>
    <w:rsid w:val="00E20550"/>
    <w:rsid w:val="00E21C20"/>
    <w:rsid w:val="00E22E9D"/>
    <w:rsid w:val="00E23661"/>
    <w:rsid w:val="00E2430D"/>
    <w:rsid w:val="00E247C9"/>
    <w:rsid w:val="00E2601A"/>
    <w:rsid w:val="00E272DA"/>
    <w:rsid w:val="00E30898"/>
    <w:rsid w:val="00E32D70"/>
    <w:rsid w:val="00E33983"/>
    <w:rsid w:val="00E36551"/>
    <w:rsid w:val="00E369AA"/>
    <w:rsid w:val="00E37E45"/>
    <w:rsid w:val="00E406FC"/>
    <w:rsid w:val="00E41C0A"/>
    <w:rsid w:val="00E42AC8"/>
    <w:rsid w:val="00E4320D"/>
    <w:rsid w:val="00E434F6"/>
    <w:rsid w:val="00E4351E"/>
    <w:rsid w:val="00E45953"/>
    <w:rsid w:val="00E50518"/>
    <w:rsid w:val="00E5192A"/>
    <w:rsid w:val="00E53249"/>
    <w:rsid w:val="00E53D7D"/>
    <w:rsid w:val="00E57B7B"/>
    <w:rsid w:val="00E57C2A"/>
    <w:rsid w:val="00E61ED6"/>
    <w:rsid w:val="00E63B0F"/>
    <w:rsid w:val="00E6437F"/>
    <w:rsid w:val="00E65195"/>
    <w:rsid w:val="00E70350"/>
    <w:rsid w:val="00E71DD4"/>
    <w:rsid w:val="00E72062"/>
    <w:rsid w:val="00E7213F"/>
    <w:rsid w:val="00E73745"/>
    <w:rsid w:val="00E7593A"/>
    <w:rsid w:val="00E80201"/>
    <w:rsid w:val="00E8072B"/>
    <w:rsid w:val="00E831C9"/>
    <w:rsid w:val="00E861A7"/>
    <w:rsid w:val="00E903A5"/>
    <w:rsid w:val="00E91C22"/>
    <w:rsid w:val="00E92239"/>
    <w:rsid w:val="00E93678"/>
    <w:rsid w:val="00E93742"/>
    <w:rsid w:val="00E93918"/>
    <w:rsid w:val="00EA1F06"/>
    <w:rsid w:val="00EA2721"/>
    <w:rsid w:val="00EA2ECA"/>
    <w:rsid w:val="00EA49BC"/>
    <w:rsid w:val="00EA503A"/>
    <w:rsid w:val="00EA5732"/>
    <w:rsid w:val="00EB0B28"/>
    <w:rsid w:val="00EB131C"/>
    <w:rsid w:val="00EB46C5"/>
    <w:rsid w:val="00EB4E2C"/>
    <w:rsid w:val="00EB52BE"/>
    <w:rsid w:val="00EB6C73"/>
    <w:rsid w:val="00EC0945"/>
    <w:rsid w:val="00EC1533"/>
    <w:rsid w:val="00EC3292"/>
    <w:rsid w:val="00EC4240"/>
    <w:rsid w:val="00EC4B5D"/>
    <w:rsid w:val="00EC4EF6"/>
    <w:rsid w:val="00EC5727"/>
    <w:rsid w:val="00EC578A"/>
    <w:rsid w:val="00EC5C2D"/>
    <w:rsid w:val="00EC67CD"/>
    <w:rsid w:val="00EC7645"/>
    <w:rsid w:val="00ED1F18"/>
    <w:rsid w:val="00ED2AE1"/>
    <w:rsid w:val="00ED2DD9"/>
    <w:rsid w:val="00ED31C2"/>
    <w:rsid w:val="00ED526B"/>
    <w:rsid w:val="00ED5638"/>
    <w:rsid w:val="00ED739B"/>
    <w:rsid w:val="00EE137B"/>
    <w:rsid w:val="00EE2506"/>
    <w:rsid w:val="00EE3003"/>
    <w:rsid w:val="00EE3B41"/>
    <w:rsid w:val="00EE3B7B"/>
    <w:rsid w:val="00EE7C88"/>
    <w:rsid w:val="00EF08F8"/>
    <w:rsid w:val="00EF168C"/>
    <w:rsid w:val="00EF26B4"/>
    <w:rsid w:val="00EF39F8"/>
    <w:rsid w:val="00EF534B"/>
    <w:rsid w:val="00EF5BE4"/>
    <w:rsid w:val="00EF5CE0"/>
    <w:rsid w:val="00EF6FD6"/>
    <w:rsid w:val="00EF7E1A"/>
    <w:rsid w:val="00F00698"/>
    <w:rsid w:val="00F020B9"/>
    <w:rsid w:val="00F050D5"/>
    <w:rsid w:val="00F05FCA"/>
    <w:rsid w:val="00F0658C"/>
    <w:rsid w:val="00F07458"/>
    <w:rsid w:val="00F07FA8"/>
    <w:rsid w:val="00F1142C"/>
    <w:rsid w:val="00F11953"/>
    <w:rsid w:val="00F14247"/>
    <w:rsid w:val="00F20588"/>
    <w:rsid w:val="00F256B9"/>
    <w:rsid w:val="00F257CF"/>
    <w:rsid w:val="00F267F1"/>
    <w:rsid w:val="00F2786A"/>
    <w:rsid w:val="00F32FB6"/>
    <w:rsid w:val="00F330F2"/>
    <w:rsid w:val="00F36201"/>
    <w:rsid w:val="00F36A20"/>
    <w:rsid w:val="00F400BB"/>
    <w:rsid w:val="00F402E0"/>
    <w:rsid w:val="00F40B89"/>
    <w:rsid w:val="00F4384C"/>
    <w:rsid w:val="00F43A71"/>
    <w:rsid w:val="00F45A3E"/>
    <w:rsid w:val="00F45B7E"/>
    <w:rsid w:val="00F464BD"/>
    <w:rsid w:val="00F46A60"/>
    <w:rsid w:val="00F47C76"/>
    <w:rsid w:val="00F5105B"/>
    <w:rsid w:val="00F51AE2"/>
    <w:rsid w:val="00F52018"/>
    <w:rsid w:val="00F5307A"/>
    <w:rsid w:val="00F5310F"/>
    <w:rsid w:val="00F536F4"/>
    <w:rsid w:val="00F55CDE"/>
    <w:rsid w:val="00F601D0"/>
    <w:rsid w:val="00F618AD"/>
    <w:rsid w:val="00F61C3F"/>
    <w:rsid w:val="00F64E6B"/>
    <w:rsid w:val="00F65D44"/>
    <w:rsid w:val="00F66C0E"/>
    <w:rsid w:val="00F67330"/>
    <w:rsid w:val="00F67B4B"/>
    <w:rsid w:val="00F67B59"/>
    <w:rsid w:val="00F70636"/>
    <w:rsid w:val="00F73BC7"/>
    <w:rsid w:val="00F75065"/>
    <w:rsid w:val="00F77692"/>
    <w:rsid w:val="00F81E4E"/>
    <w:rsid w:val="00F84A3D"/>
    <w:rsid w:val="00F856F3"/>
    <w:rsid w:val="00F85865"/>
    <w:rsid w:val="00F87A70"/>
    <w:rsid w:val="00F91235"/>
    <w:rsid w:val="00F922C2"/>
    <w:rsid w:val="00F93F90"/>
    <w:rsid w:val="00F96C85"/>
    <w:rsid w:val="00FA0028"/>
    <w:rsid w:val="00FA1C27"/>
    <w:rsid w:val="00FA3297"/>
    <w:rsid w:val="00FA571E"/>
    <w:rsid w:val="00FA7AA9"/>
    <w:rsid w:val="00FA7C12"/>
    <w:rsid w:val="00FB24DE"/>
    <w:rsid w:val="00FB2983"/>
    <w:rsid w:val="00FB30CC"/>
    <w:rsid w:val="00FB5613"/>
    <w:rsid w:val="00FB64F7"/>
    <w:rsid w:val="00FC18B0"/>
    <w:rsid w:val="00FC270C"/>
    <w:rsid w:val="00FC3701"/>
    <w:rsid w:val="00FC3F09"/>
    <w:rsid w:val="00FC4727"/>
    <w:rsid w:val="00FC472C"/>
    <w:rsid w:val="00FC53AB"/>
    <w:rsid w:val="00FC6F12"/>
    <w:rsid w:val="00FC7C5D"/>
    <w:rsid w:val="00FD3739"/>
    <w:rsid w:val="00FD5242"/>
    <w:rsid w:val="00FD68A8"/>
    <w:rsid w:val="00FD7DBF"/>
    <w:rsid w:val="00FE0F2F"/>
    <w:rsid w:val="00FE6087"/>
    <w:rsid w:val="00FE649C"/>
    <w:rsid w:val="00FE74B5"/>
    <w:rsid w:val="00FE78F2"/>
    <w:rsid w:val="00FE79FE"/>
    <w:rsid w:val="00FF065E"/>
    <w:rsid w:val="00FF12F7"/>
    <w:rsid w:val="00FF216E"/>
    <w:rsid w:val="00FF32A1"/>
    <w:rsid w:val="00FF7631"/>
    <w:rsid w:val="0148D96C"/>
    <w:rsid w:val="03926C8A"/>
    <w:rsid w:val="04AFFB45"/>
    <w:rsid w:val="04E7B8A1"/>
    <w:rsid w:val="051B51BC"/>
    <w:rsid w:val="05B45FD8"/>
    <w:rsid w:val="06095188"/>
    <w:rsid w:val="0764346C"/>
    <w:rsid w:val="07D14D75"/>
    <w:rsid w:val="0933143D"/>
    <w:rsid w:val="09DD104D"/>
    <w:rsid w:val="0B00B461"/>
    <w:rsid w:val="0D7CBAE0"/>
    <w:rsid w:val="0DD7A6BA"/>
    <w:rsid w:val="0EE17C56"/>
    <w:rsid w:val="0FEC2BF9"/>
    <w:rsid w:val="108A699A"/>
    <w:rsid w:val="1269B638"/>
    <w:rsid w:val="134B11E8"/>
    <w:rsid w:val="137D3BDA"/>
    <w:rsid w:val="13E8CA2A"/>
    <w:rsid w:val="14053413"/>
    <w:rsid w:val="152028FD"/>
    <w:rsid w:val="17EB0887"/>
    <w:rsid w:val="18AE38EE"/>
    <w:rsid w:val="19ED0DBF"/>
    <w:rsid w:val="1A0460FC"/>
    <w:rsid w:val="1A1AF8A8"/>
    <w:rsid w:val="1A828CE0"/>
    <w:rsid w:val="1B0AB623"/>
    <w:rsid w:val="1D199FDD"/>
    <w:rsid w:val="1E6604FD"/>
    <w:rsid w:val="1ECF0CAC"/>
    <w:rsid w:val="1F7A4B2B"/>
    <w:rsid w:val="225A22FC"/>
    <w:rsid w:val="227A2F9E"/>
    <w:rsid w:val="232B511E"/>
    <w:rsid w:val="2338F9C8"/>
    <w:rsid w:val="2430200D"/>
    <w:rsid w:val="245C0DFF"/>
    <w:rsid w:val="29B3E0D8"/>
    <w:rsid w:val="29FB673A"/>
    <w:rsid w:val="2A3A5493"/>
    <w:rsid w:val="2B4958A1"/>
    <w:rsid w:val="2B7AB2A3"/>
    <w:rsid w:val="2DEAED79"/>
    <w:rsid w:val="2DEFCEEA"/>
    <w:rsid w:val="2EC6A6BE"/>
    <w:rsid w:val="2F10B7DD"/>
    <w:rsid w:val="2F3AC693"/>
    <w:rsid w:val="3218470E"/>
    <w:rsid w:val="33210986"/>
    <w:rsid w:val="33DFF67A"/>
    <w:rsid w:val="35B97CEE"/>
    <w:rsid w:val="36E25DB8"/>
    <w:rsid w:val="3C1C4630"/>
    <w:rsid w:val="3C3FACA5"/>
    <w:rsid w:val="3C9E4A38"/>
    <w:rsid w:val="3CB78C94"/>
    <w:rsid w:val="3D7208DF"/>
    <w:rsid w:val="416757FA"/>
    <w:rsid w:val="419D37C1"/>
    <w:rsid w:val="44945CCB"/>
    <w:rsid w:val="4564F0B9"/>
    <w:rsid w:val="45D3C5DF"/>
    <w:rsid w:val="46295097"/>
    <w:rsid w:val="4728E407"/>
    <w:rsid w:val="48E5D96F"/>
    <w:rsid w:val="49FE5AA9"/>
    <w:rsid w:val="4A33BC84"/>
    <w:rsid w:val="4AEE4AE6"/>
    <w:rsid w:val="4D0A7B2B"/>
    <w:rsid w:val="4D329C0D"/>
    <w:rsid w:val="4DC28795"/>
    <w:rsid w:val="53E5FF22"/>
    <w:rsid w:val="54128CCD"/>
    <w:rsid w:val="56B932E3"/>
    <w:rsid w:val="56D1F90F"/>
    <w:rsid w:val="577B116F"/>
    <w:rsid w:val="58B0500E"/>
    <w:rsid w:val="5A3F2D7F"/>
    <w:rsid w:val="5B747AF5"/>
    <w:rsid w:val="5B97C9C2"/>
    <w:rsid w:val="5BBCC59D"/>
    <w:rsid w:val="5D335327"/>
    <w:rsid w:val="5D94B844"/>
    <w:rsid w:val="5E1702DB"/>
    <w:rsid w:val="5E2670E8"/>
    <w:rsid w:val="5E71C290"/>
    <w:rsid w:val="5E89BA21"/>
    <w:rsid w:val="5ED6703C"/>
    <w:rsid w:val="5F9B021C"/>
    <w:rsid w:val="6A12FC08"/>
    <w:rsid w:val="6A443E52"/>
    <w:rsid w:val="6ACA3A03"/>
    <w:rsid w:val="6B0A185B"/>
    <w:rsid w:val="6CD84CBF"/>
    <w:rsid w:val="710E07FD"/>
    <w:rsid w:val="7118E103"/>
    <w:rsid w:val="71732EA4"/>
    <w:rsid w:val="71AEB306"/>
    <w:rsid w:val="74F2A109"/>
    <w:rsid w:val="76139DAB"/>
    <w:rsid w:val="761B69B6"/>
    <w:rsid w:val="766E8970"/>
    <w:rsid w:val="7713DF8E"/>
    <w:rsid w:val="77AE08F4"/>
    <w:rsid w:val="79180DB5"/>
    <w:rsid w:val="79F1F06E"/>
    <w:rsid w:val="7B546335"/>
    <w:rsid w:val="7DD153B9"/>
    <w:rsid w:val="7EBBC1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A2D36"/>
  <w15:chartTrackingRefBased/>
  <w15:docId w15:val="{72690DB4-3878-4C93-8645-989D3B059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alfinal">
    <w:name w:val="endnote text"/>
    <w:basedOn w:val="Normal"/>
    <w:link w:val="TextonotaalfinalCar"/>
    <w:uiPriority w:val="99"/>
    <w:semiHidden/>
    <w:unhideWhenUsed/>
    <w:rsid w:val="00E36551"/>
    <w:pPr>
      <w:spacing w:after="0" w:line="240" w:lineRule="auto"/>
    </w:pPr>
    <w:rPr>
      <w:sz w:val="20"/>
      <w:szCs w:val="20"/>
      <w:lang w:val="es-ES"/>
    </w:rPr>
  </w:style>
  <w:style w:type="character" w:customStyle="1" w:styleId="TextonotaalfinalCar">
    <w:name w:val="Texto nota al final Car"/>
    <w:basedOn w:val="Fuentedeprrafopredeter"/>
    <w:link w:val="Textonotaalfinal"/>
    <w:uiPriority w:val="99"/>
    <w:semiHidden/>
    <w:rsid w:val="00E36551"/>
    <w:rPr>
      <w:sz w:val="20"/>
      <w:szCs w:val="20"/>
      <w:lang w:val="es-ES"/>
    </w:rPr>
  </w:style>
  <w:style w:type="character" w:styleId="Refdenotaalfinal">
    <w:name w:val="endnote reference"/>
    <w:basedOn w:val="Fuentedeprrafopredeter"/>
    <w:uiPriority w:val="99"/>
    <w:semiHidden/>
    <w:unhideWhenUsed/>
    <w:rsid w:val="00E36551"/>
    <w:rPr>
      <w:vertAlign w:val="superscript"/>
    </w:rPr>
  </w:style>
  <w:style w:type="paragraph" w:customStyle="1" w:styleId="Normal0">
    <w:name w:val="[Normal]"/>
    <w:rsid w:val="00117AF6"/>
    <w:pPr>
      <w:widowControl w:val="0"/>
      <w:autoSpaceDE w:val="0"/>
      <w:autoSpaceDN w:val="0"/>
      <w:adjustRightInd w:val="0"/>
      <w:spacing w:after="0" w:line="240" w:lineRule="auto"/>
    </w:pPr>
    <w:rPr>
      <w:rFonts w:ascii="Arial" w:hAnsi="Arial" w:cs="Arial"/>
      <w:sz w:val="24"/>
      <w:szCs w:val="24"/>
    </w:rPr>
  </w:style>
  <w:style w:type="paragraph" w:customStyle="1" w:styleId="paragraph">
    <w:name w:val="paragraph"/>
    <w:basedOn w:val="Normal"/>
    <w:rsid w:val="00C11EB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C11EB1"/>
  </w:style>
  <w:style w:type="paragraph" w:styleId="Textonotapie">
    <w:name w:val="footnote text"/>
    <w:basedOn w:val="Normal"/>
    <w:link w:val="TextonotapieCar"/>
    <w:uiPriority w:val="99"/>
    <w:semiHidden/>
    <w:unhideWhenUsed/>
    <w:rsid w:val="00C11EB1"/>
    <w:pPr>
      <w:spacing w:after="0" w:line="240" w:lineRule="auto"/>
    </w:pPr>
    <w:rPr>
      <w:sz w:val="20"/>
      <w:szCs w:val="20"/>
      <w:lang w:val="es-ES"/>
    </w:rPr>
  </w:style>
  <w:style w:type="character" w:customStyle="1" w:styleId="TextonotapieCar">
    <w:name w:val="Texto nota pie Car"/>
    <w:basedOn w:val="Fuentedeprrafopredeter"/>
    <w:link w:val="Textonotapie"/>
    <w:uiPriority w:val="99"/>
    <w:semiHidden/>
    <w:rsid w:val="00C11EB1"/>
    <w:rPr>
      <w:sz w:val="20"/>
      <w:szCs w:val="20"/>
      <w:lang w:val="es-ES"/>
    </w:rPr>
  </w:style>
  <w:style w:type="character" w:styleId="Refdenotaalpie">
    <w:name w:val="footnote reference"/>
    <w:basedOn w:val="Fuentedeprrafopredeter"/>
    <w:uiPriority w:val="99"/>
    <w:semiHidden/>
    <w:unhideWhenUsed/>
    <w:rsid w:val="00C11EB1"/>
    <w:rPr>
      <w:vertAlign w:val="superscript"/>
    </w:rPr>
  </w:style>
  <w:style w:type="table" w:styleId="Tablaconcuadrcula">
    <w:name w:val="Table Grid"/>
    <w:basedOn w:val="Tablanormal"/>
    <w:uiPriority w:val="39"/>
    <w:rsid w:val="004C3C5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2495B"/>
    <w:pPr>
      <w:ind w:left="720"/>
      <w:contextualSpacing/>
    </w:pPr>
  </w:style>
  <w:style w:type="paragraph" w:styleId="Encabezado">
    <w:name w:val="header"/>
    <w:basedOn w:val="Normal"/>
    <w:link w:val="EncabezadoCar"/>
    <w:uiPriority w:val="99"/>
    <w:unhideWhenUsed/>
    <w:rsid w:val="00FC18B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C18B0"/>
  </w:style>
  <w:style w:type="paragraph" w:styleId="Piedepgina">
    <w:name w:val="footer"/>
    <w:basedOn w:val="Normal"/>
    <w:link w:val="PiedepginaCar"/>
    <w:uiPriority w:val="99"/>
    <w:unhideWhenUsed/>
    <w:rsid w:val="00FC18B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C18B0"/>
  </w:style>
  <w:style w:type="character" w:styleId="Hipervnculo">
    <w:name w:val="Hyperlink"/>
    <w:basedOn w:val="Fuentedeprrafopredeter"/>
    <w:uiPriority w:val="99"/>
    <w:semiHidden/>
    <w:unhideWhenUsed/>
    <w:rsid w:val="009D473A"/>
    <w:rPr>
      <w:color w:val="0000FF"/>
      <w:u w:val="single"/>
    </w:rPr>
  </w:style>
  <w:style w:type="character" w:styleId="Hipervnculovisitado">
    <w:name w:val="FollowedHyperlink"/>
    <w:basedOn w:val="Fuentedeprrafopredeter"/>
    <w:uiPriority w:val="99"/>
    <w:semiHidden/>
    <w:unhideWhenUsed/>
    <w:rsid w:val="000549D1"/>
    <w:rPr>
      <w:color w:val="954F72" w:themeColor="followedHyperlink"/>
      <w:u w:val="single"/>
    </w:rPr>
  </w:style>
  <w:style w:type="character" w:styleId="nfasis">
    <w:name w:val="Emphasis"/>
    <w:basedOn w:val="Fuentedeprrafopredeter"/>
    <w:uiPriority w:val="20"/>
    <w:qFormat/>
    <w:rsid w:val="00C470B3"/>
    <w:rPr>
      <w:i/>
      <w:iCs/>
    </w:rPr>
  </w:style>
  <w:style w:type="character" w:styleId="Textodelmarcadordeposicin">
    <w:name w:val="Placeholder Text"/>
    <w:basedOn w:val="Fuentedeprrafopredeter"/>
    <w:uiPriority w:val="99"/>
    <w:semiHidden/>
    <w:rsid w:val="00495A27"/>
    <w:rPr>
      <w:color w:val="808080"/>
    </w:rPr>
  </w:style>
  <w:style w:type="character" w:styleId="Refdecomentario">
    <w:name w:val="annotation reference"/>
    <w:basedOn w:val="Fuentedeprrafopredeter"/>
    <w:uiPriority w:val="99"/>
    <w:semiHidden/>
    <w:unhideWhenUsed/>
    <w:rsid w:val="00134600"/>
    <w:rPr>
      <w:sz w:val="16"/>
      <w:szCs w:val="16"/>
    </w:rPr>
  </w:style>
  <w:style w:type="paragraph" w:styleId="Textocomentario">
    <w:name w:val="annotation text"/>
    <w:basedOn w:val="Normal"/>
    <w:link w:val="TextocomentarioCar"/>
    <w:uiPriority w:val="99"/>
    <w:semiHidden/>
    <w:unhideWhenUsed/>
    <w:rsid w:val="0013460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34600"/>
    <w:rPr>
      <w:sz w:val="20"/>
      <w:szCs w:val="20"/>
    </w:rPr>
  </w:style>
  <w:style w:type="paragraph" w:styleId="Asuntodelcomentario">
    <w:name w:val="annotation subject"/>
    <w:basedOn w:val="Textocomentario"/>
    <w:next w:val="Textocomentario"/>
    <w:link w:val="AsuntodelcomentarioCar"/>
    <w:uiPriority w:val="99"/>
    <w:semiHidden/>
    <w:unhideWhenUsed/>
    <w:rsid w:val="00134600"/>
    <w:rPr>
      <w:b/>
      <w:bCs/>
    </w:rPr>
  </w:style>
  <w:style w:type="character" w:customStyle="1" w:styleId="AsuntodelcomentarioCar">
    <w:name w:val="Asunto del comentario Car"/>
    <w:basedOn w:val="TextocomentarioCar"/>
    <w:link w:val="Asuntodelcomentario"/>
    <w:uiPriority w:val="99"/>
    <w:semiHidden/>
    <w:rsid w:val="00134600"/>
    <w:rPr>
      <w:b/>
      <w:bCs/>
      <w:sz w:val="20"/>
      <w:szCs w:val="20"/>
    </w:rPr>
  </w:style>
  <w:style w:type="paragraph" w:styleId="Textodeglobo">
    <w:name w:val="Balloon Text"/>
    <w:basedOn w:val="Normal"/>
    <w:link w:val="TextodegloboCar"/>
    <w:uiPriority w:val="99"/>
    <w:semiHidden/>
    <w:unhideWhenUsed/>
    <w:rsid w:val="0013460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34600"/>
    <w:rPr>
      <w:rFonts w:ascii="Segoe UI" w:hAnsi="Segoe UI" w:cs="Segoe UI"/>
      <w:sz w:val="18"/>
      <w:szCs w:val="18"/>
    </w:rPr>
  </w:style>
  <w:style w:type="character" w:customStyle="1" w:styleId="eop">
    <w:name w:val="eop"/>
    <w:basedOn w:val="Fuentedeprrafopredeter"/>
    <w:rsid w:val="00017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529228">
      <w:bodyDiv w:val="1"/>
      <w:marLeft w:val="0"/>
      <w:marRight w:val="0"/>
      <w:marTop w:val="0"/>
      <w:marBottom w:val="0"/>
      <w:divBdr>
        <w:top w:val="none" w:sz="0" w:space="0" w:color="auto"/>
        <w:left w:val="none" w:sz="0" w:space="0" w:color="auto"/>
        <w:bottom w:val="none" w:sz="0" w:space="0" w:color="auto"/>
        <w:right w:val="none" w:sz="0" w:space="0" w:color="auto"/>
      </w:divBdr>
      <w:divsChild>
        <w:div w:id="979461047">
          <w:marLeft w:val="0"/>
          <w:marRight w:val="0"/>
          <w:marTop w:val="0"/>
          <w:marBottom w:val="0"/>
          <w:divBdr>
            <w:top w:val="none" w:sz="0" w:space="0" w:color="auto"/>
            <w:left w:val="none" w:sz="0" w:space="0" w:color="auto"/>
            <w:bottom w:val="none" w:sz="0" w:space="0" w:color="auto"/>
            <w:right w:val="none" w:sz="0" w:space="0" w:color="auto"/>
          </w:divBdr>
        </w:div>
        <w:div w:id="299385865">
          <w:marLeft w:val="0"/>
          <w:marRight w:val="0"/>
          <w:marTop w:val="0"/>
          <w:marBottom w:val="0"/>
          <w:divBdr>
            <w:top w:val="none" w:sz="0" w:space="0" w:color="auto"/>
            <w:left w:val="none" w:sz="0" w:space="0" w:color="auto"/>
            <w:bottom w:val="none" w:sz="0" w:space="0" w:color="auto"/>
            <w:right w:val="none" w:sz="0" w:space="0" w:color="auto"/>
          </w:divBdr>
        </w:div>
        <w:div w:id="492454339">
          <w:marLeft w:val="0"/>
          <w:marRight w:val="0"/>
          <w:marTop w:val="0"/>
          <w:marBottom w:val="0"/>
          <w:divBdr>
            <w:top w:val="none" w:sz="0" w:space="0" w:color="auto"/>
            <w:left w:val="none" w:sz="0" w:space="0" w:color="auto"/>
            <w:bottom w:val="none" w:sz="0" w:space="0" w:color="auto"/>
            <w:right w:val="none" w:sz="0" w:space="0" w:color="auto"/>
          </w:divBdr>
        </w:div>
        <w:div w:id="2036998707">
          <w:marLeft w:val="0"/>
          <w:marRight w:val="0"/>
          <w:marTop w:val="0"/>
          <w:marBottom w:val="0"/>
          <w:divBdr>
            <w:top w:val="none" w:sz="0" w:space="0" w:color="auto"/>
            <w:left w:val="none" w:sz="0" w:space="0" w:color="auto"/>
            <w:bottom w:val="none" w:sz="0" w:space="0" w:color="auto"/>
            <w:right w:val="none" w:sz="0" w:space="0" w:color="auto"/>
          </w:divBdr>
        </w:div>
        <w:div w:id="170224813">
          <w:marLeft w:val="0"/>
          <w:marRight w:val="0"/>
          <w:marTop w:val="0"/>
          <w:marBottom w:val="0"/>
          <w:divBdr>
            <w:top w:val="none" w:sz="0" w:space="0" w:color="auto"/>
            <w:left w:val="none" w:sz="0" w:space="0" w:color="auto"/>
            <w:bottom w:val="none" w:sz="0" w:space="0" w:color="auto"/>
            <w:right w:val="none" w:sz="0" w:space="0" w:color="auto"/>
          </w:divBdr>
        </w:div>
        <w:div w:id="1391683809">
          <w:marLeft w:val="0"/>
          <w:marRight w:val="0"/>
          <w:marTop w:val="0"/>
          <w:marBottom w:val="0"/>
          <w:divBdr>
            <w:top w:val="none" w:sz="0" w:space="0" w:color="auto"/>
            <w:left w:val="none" w:sz="0" w:space="0" w:color="auto"/>
            <w:bottom w:val="none" w:sz="0" w:space="0" w:color="auto"/>
            <w:right w:val="none" w:sz="0" w:space="0" w:color="auto"/>
          </w:divBdr>
        </w:div>
        <w:div w:id="419638042">
          <w:marLeft w:val="0"/>
          <w:marRight w:val="0"/>
          <w:marTop w:val="0"/>
          <w:marBottom w:val="0"/>
          <w:divBdr>
            <w:top w:val="none" w:sz="0" w:space="0" w:color="auto"/>
            <w:left w:val="none" w:sz="0" w:space="0" w:color="auto"/>
            <w:bottom w:val="none" w:sz="0" w:space="0" w:color="auto"/>
            <w:right w:val="none" w:sz="0" w:space="0" w:color="auto"/>
          </w:divBdr>
        </w:div>
        <w:div w:id="179323448">
          <w:marLeft w:val="0"/>
          <w:marRight w:val="0"/>
          <w:marTop w:val="0"/>
          <w:marBottom w:val="0"/>
          <w:divBdr>
            <w:top w:val="none" w:sz="0" w:space="0" w:color="auto"/>
            <w:left w:val="none" w:sz="0" w:space="0" w:color="auto"/>
            <w:bottom w:val="none" w:sz="0" w:space="0" w:color="auto"/>
            <w:right w:val="none" w:sz="0" w:space="0" w:color="auto"/>
          </w:divBdr>
        </w:div>
        <w:div w:id="1997949083">
          <w:marLeft w:val="0"/>
          <w:marRight w:val="0"/>
          <w:marTop w:val="0"/>
          <w:marBottom w:val="0"/>
          <w:divBdr>
            <w:top w:val="none" w:sz="0" w:space="0" w:color="auto"/>
            <w:left w:val="none" w:sz="0" w:space="0" w:color="auto"/>
            <w:bottom w:val="none" w:sz="0" w:space="0" w:color="auto"/>
            <w:right w:val="none" w:sz="0" w:space="0" w:color="auto"/>
          </w:divBdr>
        </w:div>
        <w:div w:id="159123939">
          <w:marLeft w:val="0"/>
          <w:marRight w:val="0"/>
          <w:marTop w:val="0"/>
          <w:marBottom w:val="0"/>
          <w:divBdr>
            <w:top w:val="none" w:sz="0" w:space="0" w:color="auto"/>
            <w:left w:val="none" w:sz="0" w:space="0" w:color="auto"/>
            <w:bottom w:val="none" w:sz="0" w:space="0" w:color="auto"/>
            <w:right w:val="none" w:sz="0" w:space="0" w:color="auto"/>
          </w:divBdr>
        </w:div>
        <w:div w:id="1163856584">
          <w:marLeft w:val="0"/>
          <w:marRight w:val="0"/>
          <w:marTop w:val="0"/>
          <w:marBottom w:val="0"/>
          <w:divBdr>
            <w:top w:val="none" w:sz="0" w:space="0" w:color="auto"/>
            <w:left w:val="none" w:sz="0" w:space="0" w:color="auto"/>
            <w:bottom w:val="none" w:sz="0" w:space="0" w:color="auto"/>
            <w:right w:val="none" w:sz="0" w:space="0" w:color="auto"/>
          </w:divBdr>
        </w:div>
        <w:div w:id="375933134">
          <w:marLeft w:val="0"/>
          <w:marRight w:val="0"/>
          <w:marTop w:val="0"/>
          <w:marBottom w:val="0"/>
          <w:divBdr>
            <w:top w:val="none" w:sz="0" w:space="0" w:color="auto"/>
            <w:left w:val="none" w:sz="0" w:space="0" w:color="auto"/>
            <w:bottom w:val="none" w:sz="0" w:space="0" w:color="auto"/>
            <w:right w:val="none" w:sz="0" w:space="0" w:color="auto"/>
          </w:divBdr>
        </w:div>
        <w:div w:id="790365846">
          <w:marLeft w:val="0"/>
          <w:marRight w:val="0"/>
          <w:marTop w:val="0"/>
          <w:marBottom w:val="0"/>
          <w:divBdr>
            <w:top w:val="none" w:sz="0" w:space="0" w:color="auto"/>
            <w:left w:val="none" w:sz="0" w:space="0" w:color="auto"/>
            <w:bottom w:val="none" w:sz="0" w:space="0" w:color="auto"/>
            <w:right w:val="none" w:sz="0" w:space="0" w:color="auto"/>
          </w:divBdr>
        </w:div>
        <w:div w:id="903223338">
          <w:marLeft w:val="0"/>
          <w:marRight w:val="0"/>
          <w:marTop w:val="0"/>
          <w:marBottom w:val="0"/>
          <w:divBdr>
            <w:top w:val="none" w:sz="0" w:space="0" w:color="auto"/>
            <w:left w:val="none" w:sz="0" w:space="0" w:color="auto"/>
            <w:bottom w:val="none" w:sz="0" w:space="0" w:color="auto"/>
            <w:right w:val="none" w:sz="0" w:space="0" w:color="auto"/>
          </w:divBdr>
        </w:div>
        <w:div w:id="9187579">
          <w:marLeft w:val="0"/>
          <w:marRight w:val="0"/>
          <w:marTop w:val="0"/>
          <w:marBottom w:val="0"/>
          <w:divBdr>
            <w:top w:val="none" w:sz="0" w:space="0" w:color="auto"/>
            <w:left w:val="none" w:sz="0" w:space="0" w:color="auto"/>
            <w:bottom w:val="none" w:sz="0" w:space="0" w:color="auto"/>
            <w:right w:val="none" w:sz="0" w:space="0" w:color="auto"/>
          </w:divBdr>
        </w:div>
        <w:div w:id="355351429">
          <w:marLeft w:val="0"/>
          <w:marRight w:val="0"/>
          <w:marTop w:val="0"/>
          <w:marBottom w:val="0"/>
          <w:divBdr>
            <w:top w:val="none" w:sz="0" w:space="0" w:color="auto"/>
            <w:left w:val="none" w:sz="0" w:space="0" w:color="auto"/>
            <w:bottom w:val="none" w:sz="0" w:space="0" w:color="auto"/>
            <w:right w:val="none" w:sz="0" w:space="0" w:color="auto"/>
          </w:divBdr>
        </w:div>
        <w:div w:id="103037963">
          <w:marLeft w:val="0"/>
          <w:marRight w:val="0"/>
          <w:marTop w:val="0"/>
          <w:marBottom w:val="0"/>
          <w:divBdr>
            <w:top w:val="none" w:sz="0" w:space="0" w:color="auto"/>
            <w:left w:val="none" w:sz="0" w:space="0" w:color="auto"/>
            <w:bottom w:val="none" w:sz="0" w:space="0" w:color="auto"/>
            <w:right w:val="none" w:sz="0" w:space="0" w:color="auto"/>
          </w:divBdr>
        </w:div>
        <w:div w:id="502015873">
          <w:marLeft w:val="0"/>
          <w:marRight w:val="0"/>
          <w:marTop w:val="0"/>
          <w:marBottom w:val="0"/>
          <w:divBdr>
            <w:top w:val="none" w:sz="0" w:space="0" w:color="auto"/>
            <w:left w:val="none" w:sz="0" w:space="0" w:color="auto"/>
            <w:bottom w:val="none" w:sz="0" w:space="0" w:color="auto"/>
            <w:right w:val="none" w:sz="0" w:space="0" w:color="auto"/>
          </w:divBdr>
        </w:div>
        <w:div w:id="365371863">
          <w:marLeft w:val="0"/>
          <w:marRight w:val="0"/>
          <w:marTop w:val="0"/>
          <w:marBottom w:val="0"/>
          <w:divBdr>
            <w:top w:val="none" w:sz="0" w:space="0" w:color="auto"/>
            <w:left w:val="none" w:sz="0" w:space="0" w:color="auto"/>
            <w:bottom w:val="none" w:sz="0" w:space="0" w:color="auto"/>
            <w:right w:val="none" w:sz="0" w:space="0" w:color="auto"/>
          </w:divBdr>
        </w:div>
        <w:div w:id="971250035">
          <w:marLeft w:val="0"/>
          <w:marRight w:val="0"/>
          <w:marTop w:val="0"/>
          <w:marBottom w:val="0"/>
          <w:divBdr>
            <w:top w:val="none" w:sz="0" w:space="0" w:color="auto"/>
            <w:left w:val="none" w:sz="0" w:space="0" w:color="auto"/>
            <w:bottom w:val="none" w:sz="0" w:space="0" w:color="auto"/>
            <w:right w:val="none" w:sz="0" w:space="0" w:color="auto"/>
          </w:divBdr>
        </w:div>
        <w:div w:id="1912496489">
          <w:marLeft w:val="0"/>
          <w:marRight w:val="0"/>
          <w:marTop w:val="0"/>
          <w:marBottom w:val="0"/>
          <w:divBdr>
            <w:top w:val="none" w:sz="0" w:space="0" w:color="auto"/>
            <w:left w:val="none" w:sz="0" w:space="0" w:color="auto"/>
            <w:bottom w:val="none" w:sz="0" w:space="0" w:color="auto"/>
            <w:right w:val="none" w:sz="0" w:space="0" w:color="auto"/>
          </w:divBdr>
        </w:div>
        <w:div w:id="753087199">
          <w:marLeft w:val="0"/>
          <w:marRight w:val="0"/>
          <w:marTop w:val="0"/>
          <w:marBottom w:val="0"/>
          <w:divBdr>
            <w:top w:val="none" w:sz="0" w:space="0" w:color="auto"/>
            <w:left w:val="none" w:sz="0" w:space="0" w:color="auto"/>
            <w:bottom w:val="none" w:sz="0" w:space="0" w:color="auto"/>
            <w:right w:val="none" w:sz="0" w:space="0" w:color="auto"/>
          </w:divBdr>
        </w:div>
        <w:div w:id="514029981">
          <w:marLeft w:val="0"/>
          <w:marRight w:val="0"/>
          <w:marTop w:val="0"/>
          <w:marBottom w:val="0"/>
          <w:divBdr>
            <w:top w:val="none" w:sz="0" w:space="0" w:color="auto"/>
            <w:left w:val="none" w:sz="0" w:space="0" w:color="auto"/>
            <w:bottom w:val="none" w:sz="0" w:space="0" w:color="auto"/>
            <w:right w:val="none" w:sz="0" w:space="0" w:color="auto"/>
          </w:divBdr>
        </w:div>
        <w:div w:id="720253155">
          <w:marLeft w:val="0"/>
          <w:marRight w:val="0"/>
          <w:marTop w:val="0"/>
          <w:marBottom w:val="0"/>
          <w:divBdr>
            <w:top w:val="none" w:sz="0" w:space="0" w:color="auto"/>
            <w:left w:val="none" w:sz="0" w:space="0" w:color="auto"/>
            <w:bottom w:val="none" w:sz="0" w:space="0" w:color="auto"/>
            <w:right w:val="none" w:sz="0" w:space="0" w:color="auto"/>
          </w:divBdr>
        </w:div>
        <w:div w:id="386104728">
          <w:marLeft w:val="0"/>
          <w:marRight w:val="0"/>
          <w:marTop w:val="0"/>
          <w:marBottom w:val="0"/>
          <w:divBdr>
            <w:top w:val="none" w:sz="0" w:space="0" w:color="auto"/>
            <w:left w:val="none" w:sz="0" w:space="0" w:color="auto"/>
            <w:bottom w:val="none" w:sz="0" w:space="0" w:color="auto"/>
            <w:right w:val="none" w:sz="0" w:space="0" w:color="auto"/>
          </w:divBdr>
        </w:div>
        <w:div w:id="1348169129">
          <w:marLeft w:val="0"/>
          <w:marRight w:val="0"/>
          <w:marTop w:val="0"/>
          <w:marBottom w:val="0"/>
          <w:divBdr>
            <w:top w:val="none" w:sz="0" w:space="0" w:color="auto"/>
            <w:left w:val="none" w:sz="0" w:space="0" w:color="auto"/>
            <w:bottom w:val="none" w:sz="0" w:space="0" w:color="auto"/>
            <w:right w:val="none" w:sz="0" w:space="0" w:color="auto"/>
          </w:divBdr>
        </w:div>
        <w:div w:id="332417067">
          <w:marLeft w:val="0"/>
          <w:marRight w:val="0"/>
          <w:marTop w:val="0"/>
          <w:marBottom w:val="0"/>
          <w:divBdr>
            <w:top w:val="none" w:sz="0" w:space="0" w:color="auto"/>
            <w:left w:val="none" w:sz="0" w:space="0" w:color="auto"/>
            <w:bottom w:val="none" w:sz="0" w:space="0" w:color="auto"/>
            <w:right w:val="none" w:sz="0" w:space="0" w:color="auto"/>
          </w:divBdr>
        </w:div>
        <w:div w:id="911045107">
          <w:marLeft w:val="0"/>
          <w:marRight w:val="0"/>
          <w:marTop w:val="0"/>
          <w:marBottom w:val="0"/>
          <w:divBdr>
            <w:top w:val="none" w:sz="0" w:space="0" w:color="auto"/>
            <w:left w:val="none" w:sz="0" w:space="0" w:color="auto"/>
            <w:bottom w:val="none" w:sz="0" w:space="0" w:color="auto"/>
            <w:right w:val="none" w:sz="0" w:space="0" w:color="auto"/>
          </w:divBdr>
        </w:div>
        <w:div w:id="556278433">
          <w:marLeft w:val="0"/>
          <w:marRight w:val="0"/>
          <w:marTop w:val="0"/>
          <w:marBottom w:val="0"/>
          <w:divBdr>
            <w:top w:val="none" w:sz="0" w:space="0" w:color="auto"/>
            <w:left w:val="none" w:sz="0" w:space="0" w:color="auto"/>
            <w:bottom w:val="none" w:sz="0" w:space="0" w:color="auto"/>
            <w:right w:val="none" w:sz="0" w:space="0" w:color="auto"/>
          </w:divBdr>
        </w:div>
        <w:div w:id="83116496">
          <w:marLeft w:val="0"/>
          <w:marRight w:val="0"/>
          <w:marTop w:val="0"/>
          <w:marBottom w:val="0"/>
          <w:divBdr>
            <w:top w:val="none" w:sz="0" w:space="0" w:color="auto"/>
            <w:left w:val="none" w:sz="0" w:space="0" w:color="auto"/>
            <w:bottom w:val="none" w:sz="0" w:space="0" w:color="auto"/>
            <w:right w:val="none" w:sz="0" w:space="0" w:color="auto"/>
          </w:divBdr>
        </w:div>
        <w:div w:id="1528837619">
          <w:marLeft w:val="0"/>
          <w:marRight w:val="0"/>
          <w:marTop w:val="0"/>
          <w:marBottom w:val="0"/>
          <w:divBdr>
            <w:top w:val="none" w:sz="0" w:space="0" w:color="auto"/>
            <w:left w:val="none" w:sz="0" w:space="0" w:color="auto"/>
            <w:bottom w:val="none" w:sz="0" w:space="0" w:color="auto"/>
            <w:right w:val="none" w:sz="0" w:space="0" w:color="auto"/>
          </w:divBdr>
        </w:div>
        <w:div w:id="1298293026">
          <w:marLeft w:val="0"/>
          <w:marRight w:val="0"/>
          <w:marTop w:val="0"/>
          <w:marBottom w:val="0"/>
          <w:divBdr>
            <w:top w:val="none" w:sz="0" w:space="0" w:color="auto"/>
            <w:left w:val="none" w:sz="0" w:space="0" w:color="auto"/>
            <w:bottom w:val="none" w:sz="0" w:space="0" w:color="auto"/>
            <w:right w:val="none" w:sz="0" w:space="0" w:color="auto"/>
          </w:divBdr>
        </w:div>
        <w:div w:id="1733850778">
          <w:marLeft w:val="0"/>
          <w:marRight w:val="0"/>
          <w:marTop w:val="0"/>
          <w:marBottom w:val="0"/>
          <w:divBdr>
            <w:top w:val="none" w:sz="0" w:space="0" w:color="auto"/>
            <w:left w:val="none" w:sz="0" w:space="0" w:color="auto"/>
            <w:bottom w:val="none" w:sz="0" w:space="0" w:color="auto"/>
            <w:right w:val="none" w:sz="0" w:space="0" w:color="auto"/>
          </w:divBdr>
        </w:div>
        <w:div w:id="646208151">
          <w:marLeft w:val="0"/>
          <w:marRight w:val="0"/>
          <w:marTop w:val="0"/>
          <w:marBottom w:val="0"/>
          <w:divBdr>
            <w:top w:val="none" w:sz="0" w:space="0" w:color="auto"/>
            <w:left w:val="none" w:sz="0" w:space="0" w:color="auto"/>
            <w:bottom w:val="none" w:sz="0" w:space="0" w:color="auto"/>
            <w:right w:val="none" w:sz="0" w:space="0" w:color="auto"/>
          </w:divBdr>
        </w:div>
        <w:div w:id="1805275623">
          <w:marLeft w:val="0"/>
          <w:marRight w:val="0"/>
          <w:marTop w:val="0"/>
          <w:marBottom w:val="0"/>
          <w:divBdr>
            <w:top w:val="none" w:sz="0" w:space="0" w:color="auto"/>
            <w:left w:val="none" w:sz="0" w:space="0" w:color="auto"/>
            <w:bottom w:val="none" w:sz="0" w:space="0" w:color="auto"/>
            <w:right w:val="none" w:sz="0" w:space="0" w:color="auto"/>
          </w:divBdr>
        </w:div>
        <w:div w:id="971593722">
          <w:marLeft w:val="0"/>
          <w:marRight w:val="0"/>
          <w:marTop w:val="0"/>
          <w:marBottom w:val="0"/>
          <w:divBdr>
            <w:top w:val="none" w:sz="0" w:space="0" w:color="auto"/>
            <w:left w:val="none" w:sz="0" w:space="0" w:color="auto"/>
            <w:bottom w:val="none" w:sz="0" w:space="0" w:color="auto"/>
            <w:right w:val="none" w:sz="0" w:space="0" w:color="auto"/>
          </w:divBdr>
        </w:div>
        <w:div w:id="971207882">
          <w:marLeft w:val="0"/>
          <w:marRight w:val="0"/>
          <w:marTop w:val="0"/>
          <w:marBottom w:val="0"/>
          <w:divBdr>
            <w:top w:val="none" w:sz="0" w:space="0" w:color="auto"/>
            <w:left w:val="none" w:sz="0" w:space="0" w:color="auto"/>
            <w:bottom w:val="none" w:sz="0" w:space="0" w:color="auto"/>
            <w:right w:val="none" w:sz="0" w:space="0" w:color="auto"/>
          </w:divBdr>
        </w:div>
        <w:div w:id="167333832">
          <w:marLeft w:val="0"/>
          <w:marRight w:val="0"/>
          <w:marTop w:val="0"/>
          <w:marBottom w:val="0"/>
          <w:divBdr>
            <w:top w:val="none" w:sz="0" w:space="0" w:color="auto"/>
            <w:left w:val="none" w:sz="0" w:space="0" w:color="auto"/>
            <w:bottom w:val="none" w:sz="0" w:space="0" w:color="auto"/>
            <w:right w:val="none" w:sz="0" w:space="0" w:color="auto"/>
          </w:divBdr>
        </w:div>
        <w:div w:id="1504592925">
          <w:marLeft w:val="0"/>
          <w:marRight w:val="0"/>
          <w:marTop w:val="0"/>
          <w:marBottom w:val="0"/>
          <w:divBdr>
            <w:top w:val="none" w:sz="0" w:space="0" w:color="auto"/>
            <w:left w:val="none" w:sz="0" w:space="0" w:color="auto"/>
            <w:bottom w:val="none" w:sz="0" w:space="0" w:color="auto"/>
            <w:right w:val="none" w:sz="0" w:space="0" w:color="auto"/>
          </w:divBdr>
        </w:div>
        <w:div w:id="928541102">
          <w:marLeft w:val="0"/>
          <w:marRight w:val="0"/>
          <w:marTop w:val="0"/>
          <w:marBottom w:val="0"/>
          <w:divBdr>
            <w:top w:val="none" w:sz="0" w:space="0" w:color="auto"/>
            <w:left w:val="none" w:sz="0" w:space="0" w:color="auto"/>
            <w:bottom w:val="none" w:sz="0" w:space="0" w:color="auto"/>
            <w:right w:val="none" w:sz="0" w:space="0" w:color="auto"/>
          </w:divBdr>
        </w:div>
        <w:div w:id="1376538710">
          <w:marLeft w:val="0"/>
          <w:marRight w:val="0"/>
          <w:marTop w:val="0"/>
          <w:marBottom w:val="0"/>
          <w:divBdr>
            <w:top w:val="none" w:sz="0" w:space="0" w:color="auto"/>
            <w:left w:val="none" w:sz="0" w:space="0" w:color="auto"/>
            <w:bottom w:val="none" w:sz="0" w:space="0" w:color="auto"/>
            <w:right w:val="none" w:sz="0" w:space="0" w:color="auto"/>
          </w:divBdr>
        </w:div>
        <w:div w:id="484976671">
          <w:marLeft w:val="0"/>
          <w:marRight w:val="0"/>
          <w:marTop w:val="0"/>
          <w:marBottom w:val="0"/>
          <w:divBdr>
            <w:top w:val="none" w:sz="0" w:space="0" w:color="auto"/>
            <w:left w:val="none" w:sz="0" w:space="0" w:color="auto"/>
            <w:bottom w:val="none" w:sz="0" w:space="0" w:color="auto"/>
            <w:right w:val="none" w:sz="0" w:space="0" w:color="auto"/>
          </w:divBdr>
        </w:div>
        <w:div w:id="887648118">
          <w:marLeft w:val="0"/>
          <w:marRight w:val="0"/>
          <w:marTop w:val="0"/>
          <w:marBottom w:val="0"/>
          <w:divBdr>
            <w:top w:val="none" w:sz="0" w:space="0" w:color="auto"/>
            <w:left w:val="none" w:sz="0" w:space="0" w:color="auto"/>
            <w:bottom w:val="none" w:sz="0" w:space="0" w:color="auto"/>
            <w:right w:val="none" w:sz="0" w:space="0" w:color="auto"/>
          </w:divBdr>
        </w:div>
        <w:div w:id="644237768">
          <w:marLeft w:val="0"/>
          <w:marRight w:val="0"/>
          <w:marTop w:val="0"/>
          <w:marBottom w:val="0"/>
          <w:divBdr>
            <w:top w:val="none" w:sz="0" w:space="0" w:color="auto"/>
            <w:left w:val="none" w:sz="0" w:space="0" w:color="auto"/>
            <w:bottom w:val="none" w:sz="0" w:space="0" w:color="auto"/>
            <w:right w:val="none" w:sz="0" w:space="0" w:color="auto"/>
          </w:divBdr>
        </w:div>
        <w:div w:id="532035811">
          <w:marLeft w:val="0"/>
          <w:marRight w:val="0"/>
          <w:marTop w:val="0"/>
          <w:marBottom w:val="0"/>
          <w:divBdr>
            <w:top w:val="none" w:sz="0" w:space="0" w:color="auto"/>
            <w:left w:val="none" w:sz="0" w:space="0" w:color="auto"/>
            <w:bottom w:val="none" w:sz="0" w:space="0" w:color="auto"/>
            <w:right w:val="none" w:sz="0" w:space="0" w:color="auto"/>
          </w:divBdr>
        </w:div>
        <w:div w:id="2066945440">
          <w:marLeft w:val="0"/>
          <w:marRight w:val="0"/>
          <w:marTop w:val="0"/>
          <w:marBottom w:val="0"/>
          <w:divBdr>
            <w:top w:val="none" w:sz="0" w:space="0" w:color="auto"/>
            <w:left w:val="none" w:sz="0" w:space="0" w:color="auto"/>
            <w:bottom w:val="none" w:sz="0" w:space="0" w:color="auto"/>
            <w:right w:val="none" w:sz="0" w:space="0" w:color="auto"/>
          </w:divBdr>
        </w:div>
        <w:div w:id="984511610">
          <w:marLeft w:val="0"/>
          <w:marRight w:val="0"/>
          <w:marTop w:val="0"/>
          <w:marBottom w:val="0"/>
          <w:divBdr>
            <w:top w:val="none" w:sz="0" w:space="0" w:color="auto"/>
            <w:left w:val="none" w:sz="0" w:space="0" w:color="auto"/>
            <w:bottom w:val="none" w:sz="0" w:space="0" w:color="auto"/>
            <w:right w:val="none" w:sz="0" w:space="0" w:color="auto"/>
          </w:divBdr>
        </w:div>
        <w:div w:id="568350247">
          <w:marLeft w:val="0"/>
          <w:marRight w:val="0"/>
          <w:marTop w:val="0"/>
          <w:marBottom w:val="0"/>
          <w:divBdr>
            <w:top w:val="none" w:sz="0" w:space="0" w:color="auto"/>
            <w:left w:val="none" w:sz="0" w:space="0" w:color="auto"/>
            <w:bottom w:val="none" w:sz="0" w:space="0" w:color="auto"/>
            <w:right w:val="none" w:sz="0" w:space="0" w:color="auto"/>
          </w:divBdr>
        </w:div>
        <w:div w:id="808131064">
          <w:marLeft w:val="0"/>
          <w:marRight w:val="0"/>
          <w:marTop w:val="0"/>
          <w:marBottom w:val="0"/>
          <w:divBdr>
            <w:top w:val="none" w:sz="0" w:space="0" w:color="auto"/>
            <w:left w:val="none" w:sz="0" w:space="0" w:color="auto"/>
            <w:bottom w:val="none" w:sz="0" w:space="0" w:color="auto"/>
            <w:right w:val="none" w:sz="0" w:space="0" w:color="auto"/>
          </w:divBdr>
        </w:div>
        <w:div w:id="1488206583">
          <w:marLeft w:val="0"/>
          <w:marRight w:val="0"/>
          <w:marTop w:val="0"/>
          <w:marBottom w:val="0"/>
          <w:divBdr>
            <w:top w:val="none" w:sz="0" w:space="0" w:color="auto"/>
            <w:left w:val="none" w:sz="0" w:space="0" w:color="auto"/>
            <w:bottom w:val="none" w:sz="0" w:space="0" w:color="auto"/>
            <w:right w:val="none" w:sz="0" w:space="0" w:color="auto"/>
          </w:divBdr>
        </w:div>
        <w:div w:id="520439409">
          <w:marLeft w:val="0"/>
          <w:marRight w:val="0"/>
          <w:marTop w:val="0"/>
          <w:marBottom w:val="0"/>
          <w:divBdr>
            <w:top w:val="none" w:sz="0" w:space="0" w:color="auto"/>
            <w:left w:val="none" w:sz="0" w:space="0" w:color="auto"/>
            <w:bottom w:val="none" w:sz="0" w:space="0" w:color="auto"/>
            <w:right w:val="none" w:sz="0" w:space="0" w:color="auto"/>
          </w:divBdr>
        </w:div>
        <w:div w:id="1862470569">
          <w:marLeft w:val="0"/>
          <w:marRight w:val="0"/>
          <w:marTop w:val="0"/>
          <w:marBottom w:val="0"/>
          <w:divBdr>
            <w:top w:val="none" w:sz="0" w:space="0" w:color="auto"/>
            <w:left w:val="none" w:sz="0" w:space="0" w:color="auto"/>
            <w:bottom w:val="none" w:sz="0" w:space="0" w:color="auto"/>
            <w:right w:val="none" w:sz="0" w:space="0" w:color="auto"/>
          </w:divBdr>
        </w:div>
        <w:div w:id="1653368166">
          <w:marLeft w:val="0"/>
          <w:marRight w:val="0"/>
          <w:marTop w:val="0"/>
          <w:marBottom w:val="0"/>
          <w:divBdr>
            <w:top w:val="none" w:sz="0" w:space="0" w:color="auto"/>
            <w:left w:val="none" w:sz="0" w:space="0" w:color="auto"/>
            <w:bottom w:val="none" w:sz="0" w:space="0" w:color="auto"/>
            <w:right w:val="none" w:sz="0" w:space="0" w:color="auto"/>
          </w:divBdr>
        </w:div>
        <w:div w:id="343361033">
          <w:marLeft w:val="0"/>
          <w:marRight w:val="0"/>
          <w:marTop w:val="0"/>
          <w:marBottom w:val="0"/>
          <w:divBdr>
            <w:top w:val="none" w:sz="0" w:space="0" w:color="auto"/>
            <w:left w:val="none" w:sz="0" w:space="0" w:color="auto"/>
            <w:bottom w:val="none" w:sz="0" w:space="0" w:color="auto"/>
            <w:right w:val="none" w:sz="0" w:space="0" w:color="auto"/>
          </w:divBdr>
        </w:div>
        <w:div w:id="1570572751">
          <w:marLeft w:val="0"/>
          <w:marRight w:val="0"/>
          <w:marTop w:val="0"/>
          <w:marBottom w:val="0"/>
          <w:divBdr>
            <w:top w:val="none" w:sz="0" w:space="0" w:color="auto"/>
            <w:left w:val="none" w:sz="0" w:space="0" w:color="auto"/>
            <w:bottom w:val="none" w:sz="0" w:space="0" w:color="auto"/>
            <w:right w:val="none" w:sz="0" w:space="0" w:color="auto"/>
          </w:divBdr>
        </w:div>
        <w:div w:id="1573156827">
          <w:marLeft w:val="0"/>
          <w:marRight w:val="0"/>
          <w:marTop w:val="0"/>
          <w:marBottom w:val="0"/>
          <w:divBdr>
            <w:top w:val="none" w:sz="0" w:space="0" w:color="auto"/>
            <w:left w:val="none" w:sz="0" w:space="0" w:color="auto"/>
            <w:bottom w:val="none" w:sz="0" w:space="0" w:color="auto"/>
            <w:right w:val="none" w:sz="0" w:space="0" w:color="auto"/>
          </w:divBdr>
        </w:div>
        <w:div w:id="1149250307">
          <w:marLeft w:val="0"/>
          <w:marRight w:val="0"/>
          <w:marTop w:val="0"/>
          <w:marBottom w:val="0"/>
          <w:divBdr>
            <w:top w:val="none" w:sz="0" w:space="0" w:color="auto"/>
            <w:left w:val="none" w:sz="0" w:space="0" w:color="auto"/>
            <w:bottom w:val="none" w:sz="0" w:space="0" w:color="auto"/>
            <w:right w:val="none" w:sz="0" w:space="0" w:color="auto"/>
          </w:divBdr>
        </w:div>
        <w:div w:id="343241880">
          <w:marLeft w:val="0"/>
          <w:marRight w:val="0"/>
          <w:marTop w:val="0"/>
          <w:marBottom w:val="0"/>
          <w:divBdr>
            <w:top w:val="none" w:sz="0" w:space="0" w:color="auto"/>
            <w:left w:val="none" w:sz="0" w:space="0" w:color="auto"/>
            <w:bottom w:val="none" w:sz="0" w:space="0" w:color="auto"/>
            <w:right w:val="none" w:sz="0" w:space="0" w:color="auto"/>
          </w:divBdr>
        </w:div>
        <w:div w:id="83040259">
          <w:marLeft w:val="0"/>
          <w:marRight w:val="0"/>
          <w:marTop w:val="0"/>
          <w:marBottom w:val="0"/>
          <w:divBdr>
            <w:top w:val="none" w:sz="0" w:space="0" w:color="auto"/>
            <w:left w:val="none" w:sz="0" w:space="0" w:color="auto"/>
            <w:bottom w:val="none" w:sz="0" w:space="0" w:color="auto"/>
            <w:right w:val="none" w:sz="0" w:space="0" w:color="auto"/>
          </w:divBdr>
        </w:div>
        <w:div w:id="1012226082">
          <w:marLeft w:val="0"/>
          <w:marRight w:val="0"/>
          <w:marTop w:val="0"/>
          <w:marBottom w:val="0"/>
          <w:divBdr>
            <w:top w:val="none" w:sz="0" w:space="0" w:color="auto"/>
            <w:left w:val="none" w:sz="0" w:space="0" w:color="auto"/>
            <w:bottom w:val="none" w:sz="0" w:space="0" w:color="auto"/>
            <w:right w:val="none" w:sz="0" w:space="0" w:color="auto"/>
          </w:divBdr>
        </w:div>
        <w:div w:id="640304011">
          <w:marLeft w:val="0"/>
          <w:marRight w:val="0"/>
          <w:marTop w:val="0"/>
          <w:marBottom w:val="0"/>
          <w:divBdr>
            <w:top w:val="none" w:sz="0" w:space="0" w:color="auto"/>
            <w:left w:val="none" w:sz="0" w:space="0" w:color="auto"/>
            <w:bottom w:val="none" w:sz="0" w:space="0" w:color="auto"/>
            <w:right w:val="none" w:sz="0" w:space="0" w:color="auto"/>
          </w:divBdr>
        </w:div>
        <w:div w:id="1094861107">
          <w:marLeft w:val="0"/>
          <w:marRight w:val="0"/>
          <w:marTop w:val="0"/>
          <w:marBottom w:val="0"/>
          <w:divBdr>
            <w:top w:val="none" w:sz="0" w:space="0" w:color="auto"/>
            <w:left w:val="none" w:sz="0" w:space="0" w:color="auto"/>
            <w:bottom w:val="none" w:sz="0" w:space="0" w:color="auto"/>
            <w:right w:val="none" w:sz="0" w:space="0" w:color="auto"/>
          </w:divBdr>
        </w:div>
        <w:div w:id="1593779469">
          <w:marLeft w:val="0"/>
          <w:marRight w:val="0"/>
          <w:marTop w:val="0"/>
          <w:marBottom w:val="0"/>
          <w:divBdr>
            <w:top w:val="none" w:sz="0" w:space="0" w:color="auto"/>
            <w:left w:val="none" w:sz="0" w:space="0" w:color="auto"/>
            <w:bottom w:val="none" w:sz="0" w:space="0" w:color="auto"/>
            <w:right w:val="none" w:sz="0" w:space="0" w:color="auto"/>
          </w:divBdr>
        </w:div>
        <w:div w:id="15351936">
          <w:marLeft w:val="0"/>
          <w:marRight w:val="0"/>
          <w:marTop w:val="0"/>
          <w:marBottom w:val="0"/>
          <w:divBdr>
            <w:top w:val="none" w:sz="0" w:space="0" w:color="auto"/>
            <w:left w:val="none" w:sz="0" w:space="0" w:color="auto"/>
            <w:bottom w:val="none" w:sz="0" w:space="0" w:color="auto"/>
            <w:right w:val="none" w:sz="0" w:space="0" w:color="auto"/>
          </w:divBdr>
        </w:div>
        <w:div w:id="464466813">
          <w:marLeft w:val="0"/>
          <w:marRight w:val="0"/>
          <w:marTop w:val="0"/>
          <w:marBottom w:val="0"/>
          <w:divBdr>
            <w:top w:val="none" w:sz="0" w:space="0" w:color="auto"/>
            <w:left w:val="none" w:sz="0" w:space="0" w:color="auto"/>
            <w:bottom w:val="none" w:sz="0" w:space="0" w:color="auto"/>
            <w:right w:val="none" w:sz="0" w:space="0" w:color="auto"/>
          </w:divBdr>
        </w:div>
        <w:div w:id="1727992126">
          <w:marLeft w:val="0"/>
          <w:marRight w:val="0"/>
          <w:marTop w:val="0"/>
          <w:marBottom w:val="0"/>
          <w:divBdr>
            <w:top w:val="none" w:sz="0" w:space="0" w:color="auto"/>
            <w:left w:val="none" w:sz="0" w:space="0" w:color="auto"/>
            <w:bottom w:val="none" w:sz="0" w:space="0" w:color="auto"/>
            <w:right w:val="none" w:sz="0" w:space="0" w:color="auto"/>
          </w:divBdr>
        </w:div>
        <w:div w:id="137110485">
          <w:marLeft w:val="0"/>
          <w:marRight w:val="0"/>
          <w:marTop w:val="0"/>
          <w:marBottom w:val="0"/>
          <w:divBdr>
            <w:top w:val="none" w:sz="0" w:space="0" w:color="auto"/>
            <w:left w:val="none" w:sz="0" w:space="0" w:color="auto"/>
            <w:bottom w:val="none" w:sz="0" w:space="0" w:color="auto"/>
            <w:right w:val="none" w:sz="0" w:space="0" w:color="auto"/>
          </w:divBdr>
        </w:div>
        <w:div w:id="897130675">
          <w:marLeft w:val="0"/>
          <w:marRight w:val="0"/>
          <w:marTop w:val="0"/>
          <w:marBottom w:val="0"/>
          <w:divBdr>
            <w:top w:val="none" w:sz="0" w:space="0" w:color="auto"/>
            <w:left w:val="none" w:sz="0" w:space="0" w:color="auto"/>
            <w:bottom w:val="none" w:sz="0" w:space="0" w:color="auto"/>
            <w:right w:val="none" w:sz="0" w:space="0" w:color="auto"/>
          </w:divBdr>
        </w:div>
        <w:div w:id="174735287">
          <w:marLeft w:val="0"/>
          <w:marRight w:val="0"/>
          <w:marTop w:val="0"/>
          <w:marBottom w:val="0"/>
          <w:divBdr>
            <w:top w:val="none" w:sz="0" w:space="0" w:color="auto"/>
            <w:left w:val="none" w:sz="0" w:space="0" w:color="auto"/>
            <w:bottom w:val="none" w:sz="0" w:space="0" w:color="auto"/>
            <w:right w:val="none" w:sz="0" w:space="0" w:color="auto"/>
          </w:divBdr>
        </w:div>
        <w:div w:id="1722679313">
          <w:marLeft w:val="0"/>
          <w:marRight w:val="0"/>
          <w:marTop w:val="0"/>
          <w:marBottom w:val="0"/>
          <w:divBdr>
            <w:top w:val="none" w:sz="0" w:space="0" w:color="auto"/>
            <w:left w:val="none" w:sz="0" w:space="0" w:color="auto"/>
            <w:bottom w:val="none" w:sz="0" w:space="0" w:color="auto"/>
            <w:right w:val="none" w:sz="0" w:space="0" w:color="auto"/>
          </w:divBdr>
        </w:div>
        <w:div w:id="589629309">
          <w:marLeft w:val="0"/>
          <w:marRight w:val="0"/>
          <w:marTop w:val="0"/>
          <w:marBottom w:val="0"/>
          <w:divBdr>
            <w:top w:val="none" w:sz="0" w:space="0" w:color="auto"/>
            <w:left w:val="none" w:sz="0" w:space="0" w:color="auto"/>
            <w:bottom w:val="none" w:sz="0" w:space="0" w:color="auto"/>
            <w:right w:val="none" w:sz="0" w:space="0" w:color="auto"/>
          </w:divBdr>
        </w:div>
        <w:div w:id="1402482489">
          <w:marLeft w:val="0"/>
          <w:marRight w:val="0"/>
          <w:marTop w:val="0"/>
          <w:marBottom w:val="0"/>
          <w:divBdr>
            <w:top w:val="none" w:sz="0" w:space="0" w:color="auto"/>
            <w:left w:val="none" w:sz="0" w:space="0" w:color="auto"/>
            <w:bottom w:val="none" w:sz="0" w:space="0" w:color="auto"/>
            <w:right w:val="none" w:sz="0" w:space="0" w:color="auto"/>
          </w:divBdr>
        </w:div>
        <w:div w:id="591011184">
          <w:marLeft w:val="0"/>
          <w:marRight w:val="0"/>
          <w:marTop w:val="0"/>
          <w:marBottom w:val="0"/>
          <w:divBdr>
            <w:top w:val="none" w:sz="0" w:space="0" w:color="auto"/>
            <w:left w:val="none" w:sz="0" w:space="0" w:color="auto"/>
            <w:bottom w:val="none" w:sz="0" w:space="0" w:color="auto"/>
            <w:right w:val="none" w:sz="0" w:space="0" w:color="auto"/>
          </w:divBdr>
        </w:div>
        <w:div w:id="1898315919">
          <w:marLeft w:val="0"/>
          <w:marRight w:val="0"/>
          <w:marTop w:val="0"/>
          <w:marBottom w:val="0"/>
          <w:divBdr>
            <w:top w:val="none" w:sz="0" w:space="0" w:color="auto"/>
            <w:left w:val="none" w:sz="0" w:space="0" w:color="auto"/>
            <w:bottom w:val="none" w:sz="0" w:space="0" w:color="auto"/>
            <w:right w:val="none" w:sz="0" w:space="0" w:color="auto"/>
          </w:divBdr>
        </w:div>
      </w:divsChild>
    </w:div>
    <w:div w:id="270822840">
      <w:bodyDiv w:val="1"/>
      <w:marLeft w:val="0"/>
      <w:marRight w:val="0"/>
      <w:marTop w:val="0"/>
      <w:marBottom w:val="0"/>
      <w:divBdr>
        <w:top w:val="none" w:sz="0" w:space="0" w:color="auto"/>
        <w:left w:val="none" w:sz="0" w:space="0" w:color="auto"/>
        <w:bottom w:val="none" w:sz="0" w:space="0" w:color="auto"/>
        <w:right w:val="none" w:sz="0" w:space="0" w:color="auto"/>
      </w:divBdr>
    </w:div>
    <w:div w:id="289821066">
      <w:bodyDiv w:val="1"/>
      <w:marLeft w:val="0"/>
      <w:marRight w:val="0"/>
      <w:marTop w:val="0"/>
      <w:marBottom w:val="0"/>
      <w:divBdr>
        <w:top w:val="none" w:sz="0" w:space="0" w:color="auto"/>
        <w:left w:val="none" w:sz="0" w:space="0" w:color="auto"/>
        <w:bottom w:val="none" w:sz="0" w:space="0" w:color="auto"/>
        <w:right w:val="none" w:sz="0" w:space="0" w:color="auto"/>
      </w:divBdr>
    </w:div>
    <w:div w:id="408622329">
      <w:bodyDiv w:val="1"/>
      <w:marLeft w:val="0"/>
      <w:marRight w:val="0"/>
      <w:marTop w:val="0"/>
      <w:marBottom w:val="0"/>
      <w:divBdr>
        <w:top w:val="none" w:sz="0" w:space="0" w:color="auto"/>
        <w:left w:val="none" w:sz="0" w:space="0" w:color="auto"/>
        <w:bottom w:val="none" w:sz="0" w:space="0" w:color="auto"/>
        <w:right w:val="none" w:sz="0" w:space="0" w:color="auto"/>
      </w:divBdr>
    </w:div>
    <w:div w:id="501044386">
      <w:bodyDiv w:val="1"/>
      <w:marLeft w:val="0"/>
      <w:marRight w:val="0"/>
      <w:marTop w:val="0"/>
      <w:marBottom w:val="0"/>
      <w:divBdr>
        <w:top w:val="none" w:sz="0" w:space="0" w:color="auto"/>
        <w:left w:val="none" w:sz="0" w:space="0" w:color="auto"/>
        <w:bottom w:val="none" w:sz="0" w:space="0" w:color="auto"/>
        <w:right w:val="none" w:sz="0" w:space="0" w:color="auto"/>
      </w:divBdr>
      <w:divsChild>
        <w:div w:id="836305269">
          <w:marLeft w:val="0"/>
          <w:marRight w:val="0"/>
          <w:marTop w:val="0"/>
          <w:marBottom w:val="0"/>
          <w:divBdr>
            <w:top w:val="none" w:sz="0" w:space="0" w:color="auto"/>
            <w:left w:val="none" w:sz="0" w:space="0" w:color="auto"/>
            <w:bottom w:val="none" w:sz="0" w:space="0" w:color="auto"/>
            <w:right w:val="none" w:sz="0" w:space="0" w:color="auto"/>
          </w:divBdr>
        </w:div>
        <w:div w:id="1706439643">
          <w:marLeft w:val="0"/>
          <w:marRight w:val="0"/>
          <w:marTop w:val="0"/>
          <w:marBottom w:val="0"/>
          <w:divBdr>
            <w:top w:val="none" w:sz="0" w:space="0" w:color="auto"/>
            <w:left w:val="none" w:sz="0" w:space="0" w:color="auto"/>
            <w:bottom w:val="none" w:sz="0" w:space="0" w:color="auto"/>
            <w:right w:val="none" w:sz="0" w:space="0" w:color="auto"/>
          </w:divBdr>
        </w:div>
        <w:div w:id="2027780632">
          <w:marLeft w:val="0"/>
          <w:marRight w:val="0"/>
          <w:marTop w:val="0"/>
          <w:marBottom w:val="0"/>
          <w:divBdr>
            <w:top w:val="none" w:sz="0" w:space="0" w:color="auto"/>
            <w:left w:val="none" w:sz="0" w:space="0" w:color="auto"/>
            <w:bottom w:val="none" w:sz="0" w:space="0" w:color="auto"/>
            <w:right w:val="none" w:sz="0" w:space="0" w:color="auto"/>
          </w:divBdr>
        </w:div>
        <w:div w:id="701977397">
          <w:marLeft w:val="0"/>
          <w:marRight w:val="0"/>
          <w:marTop w:val="0"/>
          <w:marBottom w:val="0"/>
          <w:divBdr>
            <w:top w:val="none" w:sz="0" w:space="0" w:color="auto"/>
            <w:left w:val="none" w:sz="0" w:space="0" w:color="auto"/>
            <w:bottom w:val="none" w:sz="0" w:space="0" w:color="auto"/>
            <w:right w:val="none" w:sz="0" w:space="0" w:color="auto"/>
          </w:divBdr>
        </w:div>
        <w:div w:id="735475995">
          <w:marLeft w:val="0"/>
          <w:marRight w:val="0"/>
          <w:marTop w:val="0"/>
          <w:marBottom w:val="0"/>
          <w:divBdr>
            <w:top w:val="none" w:sz="0" w:space="0" w:color="auto"/>
            <w:left w:val="none" w:sz="0" w:space="0" w:color="auto"/>
            <w:bottom w:val="none" w:sz="0" w:space="0" w:color="auto"/>
            <w:right w:val="none" w:sz="0" w:space="0" w:color="auto"/>
          </w:divBdr>
        </w:div>
      </w:divsChild>
    </w:div>
    <w:div w:id="714432431">
      <w:bodyDiv w:val="1"/>
      <w:marLeft w:val="0"/>
      <w:marRight w:val="0"/>
      <w:marTop w:val="0"/>
      <w:marBottom w:val="0"/>
      <w:divBdr>
        <w:top w:val="none" w:sz="0" w:space="0" w:color="auto"/>
        <w:left w:val="none" w:sz="0" w:space="0" w:color="auto"/>
        <w:bottom w:val="none" w:sz="0" w:space="0" w:color="auto"/>
        <w:right w:val="none" w:sz="0" w:space="0" w:color="auto"/>
      </w:divBdr>
    </w:div>
    <w:div w:id="776221303">
      <w:bodyDiv w:val="1"/>
      <w:marLeft w:val="0"/>
      <w:marRight w:val="0"/>
      <w:marTop w:val="0"/>
      <w:marBottom w:val="0"/>
      <w:divBdr>
        <w:top w:val="none" w:sz="0" w:space="0" w:color="auto"/>
        <w:left w:val="none" w:sz="0" w:space="0" w:color="auto"/>
        <w:bottom w:val="none" w:sz="0" w:space="0" w:color="auto"/>
        <w:right w:val="none" w:sz="0" w:space="0" w:color="auto"/>
      </w:divBdr>
    </w:div>
    <w:div w:id="810441378">
      <w:bodyDiv w:val="1"/>
      <w:marLeft w:val="0"/>
      <w:marRight w:val="0"/>
      <w:marTop w:val="0"/>
      <w:marBottom w:val="0"/>
      <w:divBdr>
        <w:top w:val="none" w:sz="0" w:space="0" w:color="auto"/>
        <w:left w:val="none" w:sz="0" w:space="0" w:color="auto"/>
        <w:bottom w:val="none" w:sz="0" w:space="0" w:color="auto"/>
        <w:right w:val="none" w:sz="0" w:space="0" w:color="auto"/>
      </w:divBdr>
    </w:div>
    <w:div w:id="823660783">
      <w:bodyDiv w:val="1"/>
      <w:marLeft w:val="0"/>
      <w:marRight w:val="0"/>
      <w:marTop w:val="0"/>
      <w:marBottom w:val="0"/>
      <w:divBdr>
        <w:top w:val="none" w:sz="0" w:space="0" w:color="auto"/>
        <w:left w:val="none" w:sz="0" w:space="0" w:color="auto"/>
        <w:bottom w:val="none" w:sz="0" w:space="0" w:color="auto"/>
        <w:right w:val="none" w:sz="0" w:space="0" w:color="auto"/>
      </w:divBdr>
    </w:div>
    <w:div w:id="1045521050">
      <w:bodyDiv w:val="1"/>
      <w:marLeft w:val="0"/>
      <w:marRight w:val="0"/>
      <w:marTop w:val="0"/>
      <w:marBottom w:val="0"/>
      <w:divBdr>
        <w:top w:val="none" w:sz="0" w:space="0" w:color="auto"/>
        <w:left w:val="none" w:sz="0" w:space="0" w:color="auto"/>
        <w:bottom w:val="none" w:sz="0" w:space="0" w:color="auto"/>
        <w:right w:val="none" w:sz="0" w:space="0" w:color="auto"/>
      </w:divBdr>
    </w:div>
    <w:div w:id="1146094727">
      <w:bodyDiv w:val="1"/>
      <w:marLeft w:val="0"/>
      <w:marRight w:val="0"/>
      <w:marTop w:val="0"/>
      <w:marBottom w:val="0"/>
      <w:divBdr>
        <w:top w:val="none" w:sz="0" w:space="0" w:color="auto"/>
        <w:left w:val="none" w:sz="0" w:space="0" w:color="auto"/>
        <w:bottom w:val="none" w:sz="0" w:space="0" w:color="auto"/>
        <w:right w:val="none" w:sz="0" w:space="0" w:color="auto"/>
      </w:divBdr>
    </w:div>
    <w:div w:id="1224876402">
      <w:bodyDiv w:val="1"/>
      <w:marLeft w:val="0"/>
      <w:marRight w:val="0"/>
      <w:marTop w:val="0"/>
      <w:marBottom w:val="0"/>
      <w:divBdr>
        <w:top w:val="none" w:sz="0" w:space="0" w:color="auto"/>
        <w:left w:val="none" w:sz="0" w:space="0" w:color="auto"/>
        <w:bottom w:val="none" w:sz="0" w:space="0" w:color="auto"/>
        <w:right w:val="none" w:sz="0" w:space="0" w:color="auto"/>
      </w:divBdr>
    </w:div>
    <w:div w:id="1437290837">
      <w:bodyDiv w:val="1"/>
      <w:marLeft w:val="0"/>
      <w:marRight w:val="0"/>
      <w:marTop w:val="0"/>
      <w:marBottom w:val="0"/>
      <w:divBdr>
        <w:top w:val="none" w:sz="0" w:space="0" w:color="auto"/>
        <w:left w:val="none" w:sz="0" w:space="0" w:color="auto"/>
        <w:bottom w:val="none" w:sz="0" w:space="0" w:color="auto"/>
        <w:right w:val="none" w:sz="0" w:space="0" w:color="auto"/>
      </w:divBdr>
    </w:div>
    <w:div w:id="1540629766">
      <w:bodyDiv w:val="1"/>
      <w:marLeft w:val="0"/>
      <w:marRight w:val="0"/>
      <w:marTop w:val="0"/>
      <w:marBottom w:val="0"/>
      <w:divBdr>
        <w:top w:val="none" w:sz="0" w:space="0" w:color="auto"/>
        <w:left w:val="none" w:sz="0" w:space="0" w:color="auto"/>
        <w:bottom w:val="none" w:sz="0" w:space="0" w:color="auto"/>
        <w:right w:val="none" w:sz="0" w:space="0" w:color="auto"/>
      </w:divBdr>
    </w:div>
    <w:div w:id="1541473369">
      <w:bodyDiv w:val="1"/>
      <w:marLeft w:val="0"/>
      <w:marRight w:val="0"/>
      <w:marTop w:val="0"/>
      <w:marBottom w:val="0"/>
      <w:divBdr>
        <w:top w:val="none" w:sz="0" w:space="0" w:color="auto"/>
        <w:left w:val="none" w:sz="0" w:space="0" w:color="auto"/>
        <w:bottom w:val="none" w:sz="0" w:space="0" w:color="auto"/>
        <w:right w:val="none" w:sz="0" w:space="0" w:color="auto"/>
      </w:divBdr>
    </w:div>
    <w:div w:id="1562717073">
      <w:bodyDiv w:val="1"/>
      <w:marLeft w:val="0"/>
      <w:marRight w:val="0"/>
      <w:marTop w:val="0"/>
      <w:marBottom w:val="0"/>
      <w:divBdr>
        <w:top w:val="none" w:sz="0" w:space="0" w:color="auto"/>
        <w:left w:val="none" w:sz="0" w:space="0" w:color="auto"/>
        <w:bottom w:val="none" w:sz="0" w:space="0" w:color="auto"/>
        <w:right w:val="none" w:sz="0" w:space="0" w:color="auto"/>
      </w:divBdr>
    </w:div>
    <w:div w:id="1783062748">
      <w:bodyDiv w:val="1"/>
      <w:marLeft w:val="0"/>
      <w:marRight w:val="0"/>
      <w:marTop w:val="0"/>
      <w:marBottom w:val="0"/>
      <w:divBdr>
        <w:top w:val="none" w:sz="0" w:space="0" w:color="auto"/>
        <w:left w:val="none" w:sz="0" w:space="0" w:color="auto"/>
        <w:bottom w:val="none" w:sz="0" w:space="0" w:color="auto"/>
        <w:right w:val="none" w:sz="0" w:space="0" w:color="auto"/>
      </w:divBdr>
    </w:div>
    <w:div w:id="1932230593">
      <w:bodyDiv w:val="1"/>
      <w:marLeft w:val="0"/>
      <w:marRight w:val="0"/>
      <w:marTop w:val="0"/>
      <w:marBottom w:val="0"/>
      <w:divBdr>
        <w:top w:val="none" w:sz="0" w:space="0" w:color="auto"/>
        <w:left w:val="none" w:sz="0" w:space="0" w:color="auto"/>
        <w:bottom w:val="none" w:sz="0" w:space="0" w:color="auto"/>
        <w:right w:val="none" w:sz="0" w:space="0" w:color="auto"/>
      </w:divBdr>
    </w:div>
    <w:div w:id="1968196482">
      <w:bodyDiv w:val="1"/>
      <w:marLeft w:val="0"/>
      <w:marRight w:val="0"/>
      <w:marTop w:val="0"/>
      <w:marBottom w:val="0"/>
      <w:divBdr>
        <w:top w:val="none" w:sz="0" w:space="0" w:color="auto"/>
        <w:left w:val="none" w:sz="0" w:space="0" w:color="auto"/>
        <w:bottom w:val="none" w:sz="0" w:space="0" w:color="auto"/>
        <w:right w:val="none" w:sz="0" w:space="0" w:color="auto"/>
      </w:divBdr>
    </w:div>
    <w:div w:id="1979719178">
      <w:bodyDiv w:val="1"/>
      <w:marLeft w:val="0"/>
      <w:marRight w:val="0"/>
      <w:marTop w:val="0"/>
      <w:marBottom w:val="0"/>
      <w:divBdr>
        <w:top w:val="none" w:sz="0" w:space="0" w:color="auto"/>
        <w:left w:val="none" w:sz="0" w:space="0" w:color="auto"/>
        <w:bottom w:val="none" w:sz="0" w:space="0" w:color="auto"/>
        <w:right w:val="none" w:sz="0" w:space="0" w:color="auto"/>
      </w:divBdr>
    </w:div>
    <w:div w:id="2092313414">
      <w:bodyDiv w:val="1"/>
      <w:marLeft w:val="0"/>
      <w:marRight w:val="0"/>
      <w:marTop w:val="0"/>
      <w:marBottom w:val="0"/>
      <w:divBdr>
        <w:top w:val="none" w:sz="0" w:space="0" w:color="auto"/>
        <w:left w:val="none" w:sz="0" w:space="0" w:color="auto"/>
        <w:bottom w:val="none" w:sz="0" w:space="0" w:color="auto"/>
        <w:right w:val="none" w:sz="0" w:space="0" w:color="auto"/>
      </w:divBdr>
      <w:divsChild>
        <w:div w:id="651763165">
          <w:marLeft w:val="0"/>
          <w:marRight w:val="0"/>
          <w:marTop w:val="0"/>
          <w:marBottom w:val="0"/>
          <w:divBdr>
            <w:top w:val="none" w:sz="0" w:space="0" w:color="auto"/>
            <w:left w:val="none" w:sz="0" w:space="0" w:color="auto"/>
            <w:bottom w:val="none" w:sz="0" w:space="0" w:color="auto"/>
            <w:right w:val="none" w:sz="0" w:space="0" w:color="auto"/>
          </w:divBdr>
        </w:div>
        <w:div w:id="754739923">
          <w:marLeft w:val="0"/>
          <w:marRight w:val="0"/>
          <w:marTop w:val="0"/>
          <w:marBottom w:val="0"/>
          <w:divBdr>
            <w:top w:val="none" w:sz="0" w:space="0" w:color="auto"/>
            <w:left w:val="none" w:sz="0" w:space="0" w:color="auto"/>
            <w:bottom w:val="none" w:sz="0" w:space="0" w:color="auto"/>
            <w:right w:val="none" w:sz="0" w:space="0" w:color="auto"/>
          </w:divBdr>
        </w:div>
        <w:div w:id="1032651228">
          <w:marLeft w:val="0"/>
          <w:marRight w:val="0"/>
          <w:marTop w:val="0"/>
          <w:marBottom w:val="0"/>
          <w:divBdr>
            <w:top w:val="none" w:sz="0" w:space="0" w:color="auto"/>
            <w:left w:val="none" w:sz="0" w:space="0" w:color="auto"/>
            <w:bottom w:val="none" w:sz="0" w:space="0" w:color="auto"/>
            <w:right w:val="none" w:sz="0" w:space="0" w:color="auto"/>
          </w:divBdr>
        </w:div>
        <w:div w:id="1593198204">
          <w:marLeft w:val="0"/>
          <w:marRight w:val="0"/>
          <w:marTop w:val="0"/>
          <w:marBottom w:val="0"/>
          <w:divBdr>
            <w:top w:val="none" w:sz="0" w:space="0" w:color="auto"/>
            <w:left w:val="none" w:sz="0" w:space="0" w:color="auto"/>
            <w:bottom w:val="none" w:sz="0" w:space="0" w:color="auto"/>
            <w:right w:val="none" w:sz="0" w:space="0" w:color="auto"/>
          </w:divBdr>
        </w:div>
        <w:div w:id="276378774">
          <w:marLeft w:val="0"/>
          <w:marRight w:val="0"/>
          <w:marTop w:val="0"/>
          <w:marBottom w:val="0"/>
          <w:divBdr>
            <w:top w:val="none" w:sz="0" w:space="0" w:color="auto"/>
            <w:left w:val="none" w:sz="0" w:space="0" w:color="auto"/>
            <w:bottom w:val="none" w:sz="0" w:space="0" w:color="auto"/>
            <w:right w:val="none" w:sz="0" w:space="0" w:color="auto"/>
          </w:divBdr>
        </w:div>
        <w:div w:id="1784155089">
          <w:marLeft w:val="0"/>
          <w:marRight w:val="0"/>
          <w:marTop w:val="0"/>
          <w:marBottom w:val="0"/>
          <w:divBdr>
            <w:top w:val="none" w:sz="0" w:space="0" w:color="auto"/>
            <w:left w:val="none" w:sz="0" w:space="0" w:color="auto"/>
            <w:bottom w:val="none" w:sz="0" w:space="0" w:color="auto"/>
            <w:right w:val="none" w:sz="0" w:space="0" w:color="auto"/>
          </w:divBdr>
        </w:div>
        <w:div w:id="1737706050">
          <w:marLeft w:val="0"/>
          <w:marRight w:val="0"/>
          <w:marTop w:val="0"/>
          <w:marBottom w:val="0"/>
          <w:divBdr>
            <w:top w:val="none" w:sz="0" w:space="0" w:color="auto"/>
            <w:left w:val="none" w:sz="0" w:space="0" w:color="auto"/>
            <w:bottom w:val="none" w:sz="0" w:space="0" w:color="auto"/>
            <w:right w:val="none" w:sz="0" w:space="0" w:color="auto"/>
          </w:divBdr>
        </w:div>
        <w:div w:id="1675377302">
          <w:marLeft w:val="0"/>
          <w:marRight w:val="0"/>
          <w:marTop w:val="0"/>
          <w:marBottom w:val="0"/>
          <w:divBdr>
            <w:top w:val="none" w:sz="0" w:space="0" w:color="auto"/>
            <w:left w:val="none" w:sz="0" w:space="0" w:color="auto"/>
            <w:bottom w:val="none" w:sz="0" w:space="0" w:color="auto"/>
            <w:right w:val="none" w:sz="0" w:space="0" w:color="auto"/>
          </w:divBdr>
        </w:div>
        <w:div w:id="553463644">
          <w:marLeft w:val="0"/>
          <w:marRight w:val="0"/>
          <w:marTop w:val="0"/>
          <w:marBottom w:val="0"/>
          <w:divBdr>
            <w:top w:val="none" w:sz="0" w:space="0" w:color="auto"/>
            <w:left w:val="none" w:sz="0" w:space="0" w:color="auto"/>
            <w:bottom w:val="none" w:sz="0" w:space="0" w:color="auto"/>
            <w:right w:val="none" w:sz="0" w:space="0" w:color="auto"/>
          </w:divBdr>
        </w:div>
        <w:div w:id="1520772883">
          <w:marLeft w:val="0"/>
          <w:marRight w:val="0"/>
          <w:marTop w:val="0"/>
          <w:marBottom w:val="0"/>
          <w:divBdr>
            <w:top w:val="none" w:sz="0" w:space="0" w:color="auto"/>
            <w:left w:val="none" w:sz="0" w:space="0" w:color="auto"/>
            <w:bottom w:val="none" w:sz="0" w:space="0" w:color="auto"/>
            <w:right w:val="none" w:sz="0" w:space="0" w:color="auto"/>
          </w:divBdr>
          <w:divsChild>
            <w:div w:id="1917590850">
              <w:marLeft w:val="0"/>
              <w:marRight w:val="0"/>
              <w:marTop w:val="0"/>
              <w:marBottom w:val="0"/>
              <w:divBdr>
                <w:top w:val="none" w:sz="0" w:space="0" w:color="auto"/>
                <w:left w:val="none" w:sz="0" w:space="0" w:color="auto"/>
                <w:bottom w:val="none" w:sz="0" w:space="0" w:color="auto"/>
                <w:right w:val="none" w:sz="0" w:space="0" w:color="auto"/>
              </w:divBdr>
            </w:div>
            <w:div w:id="1921937457">
              <w:marLeft w:val="0"/>
              <w:marRight w:val="0"/>
              <w:marTop w:val="0"/>
              <w:marBottom w:val="0"/>
              <w:divBdr>
                <w:top w:val="none" w:sz="0" w:space="0" w:color="auto"/>
                <w:left w:val="none" w:sz="0" w:space="0" w:color="auto"/>
                <w:bottom w:val="none" w:sz="0" w:space="0" w:color="auto"/>
                <w:right w:val="none" w:sz="0" w:space="0" w:color="auto"/>
              </w:divBdr>
            </w:div>
            <w:div w:id="1105612679">
              <w:marLeft w:val="0"/>
              <w:marRight w:val="0"/>
              <w:marTop w:val="0"/>
              <w:marBottom w:val="0"/>
              <w:divBdr>
                <w:top w:val="none" w:sz="0" w:space="0" w:color="auto"/>
                <w:left w:val="none" w:sz="0" w:space="0" w:color="auto"/>
                <w:bottom w:val="none" w:sz="0" w:space="0" w:color="auto"/>
                <w:right w:val="none" w:sz="0" w:space="0" w:color="auto"/>
              </w:divBdr>
            </w:div>
            <w:div w:id="452526822">
              <w:marLeft w:val="0"/>
              <w:marRight w:val="0"/>
              <w:marTop w:val="0"/>
              <w:marBottom w:val="0"/>
              <w:divBdr>
                <w:top w:val="none" w:sz="0" w:space="0" w:color="auto"/>
                <w:left w:val="none" w:sz="0" w:space="0" w:color="auto"/>
                <w:bottom w:val="none" w:sz="0" w:space="0" w:color="auto"/>
                <w:right w:val="none" w:sz="0" w:space="0" w:color="auto"/>
              </w:divBdr>
            </w:div>
            <w:div w:id="1739596334">
              <w:marLeft w:val="0"/>
              <w:marRight w:val="0"/>
              <w:marTop w:val="0"/>
              <w:marBottom w:val="0"/>
              <w:divBdr>
                <w:top w:val="none" w:sz="0" w:space="0" w:color="auto"/>
                <w:left w:val="none" w:sz="0" w:space="0" w:color="auto"/>
                <w:bottom w:val="none" w:sz="0" w:space="0" w:color="auto"/>
                <w:right w:val="none" w:sz="0" w:space="0" w:color="auto"/>
              </w:divBdr>
            </w:div>
          </w:divsChild>
        </w:div>
        <w:div w:id="2131510172">
          <w:marLeft w:val="0"/>
          <w:marRight w:val="0"/>
          <w:marTop w:val="0"/>
          <w:marBottom w:val="0"/>
          <w:divBdr>
            <w:top w:val="none" w:sz="0" w:space="0" w:color="auto"/>
            <w:left w:val="none" w:sz="0" w:space="0" w:color="auto"/>
            <w:bottom w:val="none" w:sz="0" w:space="0" w:color="auto"/>
            <w:right w:val="none" w:sz="0" w:space="0" w:color="auto"/>
          </w:divBdr>
          <w:divsChild>
            <w:div w:id="2025667439">
              <w:marLeft w:val="0"/>
              <w:marRight w:val="0"/>
              <w:marTop w:val="0"/>
              <w:marBottom w:val="0"/>
              <w:divBdr>
                <w:top w:val="none" w:sz="0" w:space="0" w:color="auto"/>
                <w:left w:val="none" w:sz="0" w:space="0" w:color="auto"/>
                <w:bottom w:val="none" w:sz="0" w:space="0" w:color="auto"/>
                <w:right w:val="none" w:sz="0" w:space="0" w:color="auto"/>
              </w:divBdr>
            </w:div>
            <w:div w:id="1657761873">
              <w:marLeft w:val="0"/>
              <w:marRight w:val="0"/>
              <w:marTop w:val="0"/>
              <w:marBottom w:val="0"/>
              <w:divBdr>
                <w:top w:val="none" w:sz="0" w:space="0" w:color="auto"/>
                <w:left w:val="none" w:sz="0" w:space="0" w:color="auto"/>
                <w:bottom w:val="none" w:sz="0" w:space="0" w:color="auto"/>
                <w:right w:val="none" w:sz="0" w:space="0" w:color="auto"/>
              </w:divBdr>
            </w:div>
          </w:divsChild>
        </w:div>
        <w:div w:id="116217972">
          <w:marLeft w:val="0"/>
          <w:marRight w:val="0"/>
          <w:marTop w:val="0"/>
          <w:marBottom w:val="0"/>
          <w:divBdr>
            <w:top w:val="none" w:sz="0" w:space="0" w:color="auto"/>
            <w:left w:val="none" w:sz="0" w:space="0" w:color="auto"/>
            <w:bottom w:val="none" w:sz="0" w:space="0" w:color="auto"/>
            <w:right w:val="none" w:sz="0" w:space="0" w:color="auto"/>
          </w:divBdr>
          <w:divsChild>
            <w:div w:id="1746683729">
              <w:marLeft w:val="0"/>
              <w:marRight w:val="0"/>
              <w:marTop w:val="0"/>
              <w:marBottom w:val="0"/>
              <w:divBdr>
                <w:top w:val="none" w:sz="0" w:space="0" w:color="auto"/>
                <w:left w:val="none" w:sz="0" w:space="0" w:color="auto"/>
                <w:bottom w:val="none" w:sz="0" w:space="0" w:color="auto"/>
                <w:right w:val="none" w:sz="0" w:space="0" w:color="auto"/>
              </w:divBdr>
            </w:div>
            <w:div w:id="352164">
              <w:marLeft w:val="0"/>
              <w:marRight w:val="0"/>
              <w:marTop w:val="0"/>
              <w:marBottom w:val="0"/>
              <w:divBdr>
                <w:top w:val="none" w:sz="0" w:space="0" w:color="auto"/>
                <w:left w:val="none" w:sz="0" w:space="0" w:color="auto"/>
                <w:bottom w:val="none" w:sz="0" w:space="0" w:color="auto"/>
                <w:right w:val="none" w:sz="0" w:space="0" w:color="auto"/>
              </w:divBdr>
            </w:div>
            <w:div w:id="77328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cbi.nlm.nih.gov/pmc/articles/PMC383140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435308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ber.org/papers/w18121"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6AEB3-64C7-4574-ACC2-44213E9F9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10212</Words>
  <Characters>56169</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gaby Peñaylillo</dc:creator>
  <cp:keywords/>
  <dc:description/>
  <cp:lastModifiedBy>Andrea Betti</cp:lastModifiedBy>
  <cp:revision>2</cp:revision>
  <dcterms:created xsi:type="dcterms:W3CDTF">2020-06-03T14:31:00Z</dcterms:created>
  <dcterms:modified xsi:type="dcterms:W3CDTF">2020-06-03T14:31:00Z</dcterms:modified>
</cp:coreProperties>
</file>