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r w:rsidRPr="004C4EF7">
        <w:rPr>
          <w:rFonts w:ascii="Times New Roman" w:eastAsia="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7D1840DA" wp14:editId="267CF2D1">
                <wp:simplePos x="0" y="0"/>
                <wp:positionH relativeFrom="column">
                  <wp:posOffset>-803910</wp:posOffset>
                </wp:positionH>
                <wp:positionV relativeFrom="paragraph">
                  <wp:posOffset>-804546</wp:posOffset>
                </wp:positionV>
                <wp:extent cx="2286000" cy="1514475"/>
                <wp:effectExtent l="0" t="0" r="0" b="952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514475"/>
                          <a:chOff x="441" y="555"/>
                          <a:chExt cx="3600" cy="1942"/>
                        </a:xfrm>
                      </wpg:grpSpPr>
                      <pic:pic xmlns:pic="http://schemas.openxmlformats.org/drawingml/2006/picture">
                        <pic:nvPicPr>
                          <pic:cNvPr id="2" name="Picture 3" descr="marcaCOLOR7c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5" y="555"/>
                            <a:ext cx="2700" cy="137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4"/>
                        <wps:cNvSpPr txBox="1">
                          <a:spLocks noChangeArrowheads="1"/>
                        </wps:cNvSpPr>
                        <wps:spPr bwMode="auto">
                          <a:xfrm>
                            <a:off x="441" y="1957"/>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4EF7" w:rsidRPr="00537746" w:rsidRDefault="004C4EF7" w:rsidP="004C4EF7">
                              <w:pPr>
                                <w:jc w:val="center"/>
                                <w:rPr>
                                  <w:rFonts w:ascii="Arial" w:hAnsi="Arial" w:cs="Arial"/>
                                  <w:sz w:val="16"/>
                                  <w:szCs w:val="16"/>
                                </w:rPr>
                              </w:pPr>
                              <w:r w:rsidRPr="00537746">
                                <w:rPr>
                                  <w:rFonts w:ascii="Arial" w:hAnsi="Arial" w:cs="Arial"/>
                                  <w:sz w:val="16"/>
                                  <w:szCs w:val="16"/>
                                </w:rPr>
                                <w:t>FACULTAD DE CIENCIAS</w:t>
                              </w:r>
                            </w:p>
                            <w:p w:rsidR="004C4EF7" w:rsidRPr="00537746" w:rsidRDefault="004C4EF7" w:rsidP="004C4EF7">
                              <w:pPr>
                                <w:jc w:val="center"/>
                                <w:rPr>
                                  <w:rFonts w:ascii="Arial" w:hAnsi="Arial" w:cs="Arial"/>
                                  <w:sz w:val="16"/>
                                  <w:szCs w:val="16"/>
                                </w:rPr>
                              </w:pPr>
                              <w:r w:rsidRPr="00537746">
                                <w:rPr>
                                  <w:rFonts w:ascii="Arial" w:hAnsi="Arial" w:cs="Arial"/>
                                  <w:sz w:val="16"/>
                                  <w:szCs w:val="16"/>
                                </w:rPr>
                                <w:t>ECONÓMICAS Y EMPRESARIALES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840DA" id="Group 2" o:spid="_x0000_s1026" style="position:absolute;margin-left:-63.3pt;margin-top:-63.35pt;width:180pt;height:119.25pt;z-index:251659264" coordorigin="441,555" coordsize="3600,19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marcaCOLOR7cm" style="position:absolute;left:915;top:555;width:2700;height:1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">
                  <v:imagedata r:id="rId6" o:title="marcaCOLOR7cm"/>
                </v:shape>
                <v:shapetype id="_x0000_t202" coordsize="21600,21600" o:spt="202" path="m,l,21600r21600,l21600,xe">
                  <v:stroke joinstyle="miter"/>
                  <v:path gradientshapeok="t" o:connecttype="rect"/>
                </v:shapetype>
                <v:shape id="Text Box 4" o:spid="_x0000_s1028" type="#_x0000_t202" style="position:absolute;left:441;top:1957;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4C4EF7" w:rsidRPr="00537746" w:rsidRDefault="004C4EF7" w:rsidP="004C4EF7">
                        <w:pPr>
                          <w:jc w:val="center"/>
                          <w:rPr>
                            <w:rFonts w:ascii="Arial" w:hAnsi="Arial" w:cs="Arial"/>
                            <w:sz w:val="16"/>
                            <w:szCs w:val="16"/>
                          </w:rPr>
                        </w:pPr>
                        <w:r w:rsidRPr="00537746">
                          <w:rPr>
                            <w:rFonts w:ascii="Arial" w:hAnsi="Arial" w:cs="Arial"/>
                            <w:sz w:val="16"/>
                            <w:szCs w:val="16"/>
                          </w:rPr>
                          <w:t>FACULTAD DE CIENCIAS</w:t>
                        </w:r>
                      </w:p>
                      <w:p w:rsidR="004C4EF7" w:rsidRPr="00537746" w:rsidRDefault="004C4EF7" w:rsidP="004C4EF7">
                        <w:pPr>
                          <w:jc w:val="center"/>
                          <w:rPr>
                            <w:rFonts w:ascii="Arial" w:hAnsi="Arial" w:cs="Arial"/>
                            <w:sz w:val="16"/>
                            <w:szCs w:val="16"/>
                          </w:rPr>
                        </w:pPr>
                        <w:r w:rsidRPr="00537746">
                          <w:rPr>
                            <w:rFonts w:ascii="Arial" w:hAnsi="Arial" w:cs="Arial"/>
                            <w:sz w:val="16"/>
                            <w:szCs w:val="16"/>
                          </w:rPr>
                          <w:t>ECONÓMICAS Y EMPRESARIALES</w:t>
                        </w:r>
                      </w:p>
                    </w:txbxContent>
                  </v:textbox>
                </v:shape>
              </v:group>
            </w:pict>
          </mc:Fallback>
        </mc:AlternateContent>
      </w:r>
      <w:r w:rsidRPr="004C4EF7">
        <w:rPr>
          <w:rFonts w:ascii="FuturaStd-Bold" w:eastAsia="Times New Roman" w:hAnsi="FuturaStd-Bold" w:cs="FuturaStd-Bold"/>
          <w:b/>
          <w:bCs/>
          <w:noProof/>
          <w:color w:val="003000"/>
          <w:sz w:val="24"/>
          <w:szCs w:val="24"/>
        </w:rPr>
        <mc:AlternateContent>
          <mc:Choice Requires="wps">
            <w:drawing>
              <wp:anchor distT="0" distB="0" distL="114300" distR="114300" simplePos="0" relativeHeight="251660288" behindDoc="0" locked="0" layoutInCell="1" allowOverlap="1" wp14:anchorId="505C89F3" wp14:editId="09252212">
                <wp:simplePos x="0" y="0"/>
                <wp:positionH relativeFrom="column">
                  <wp:posOffset>4229100</wp:posOffset>
                </wp:positionH>
                <wp:positionV relativeFrom="paragraph">
                  <wp:posOffset>-571500</wp:posOffset>
                </wp:positionV>
                <wp:extent cx="1600200" cy="538480"/>
                <wp:effectExtent l="0" t="0" r="19050" b="139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38480"/>
                        </a:xfrm>
                        <a:prstGeom prst="rect">
                          <a:avLst/>
                        </a:prstGeom>
                        <a:solidFill>
                          <a:srgbClr val="FFFFFF"/>
                        </a:solidFill>
                        <a:ln w="9525">
                          <a:solidFill>
                            <a:srgbClr val="000000"/>
                          </a:solidFill>
                          <a:miter lim="800000"/>
                          <a:headEnd/>
                          <a:tailEnd/>
                        </a:ln>
                      </wps:spPr>
                      <wps:txbx>
                        <w:txbxContent>
                          <w:p w:rsidR="004C4EF7" w:rsidRPr="00537746" w:rsidRDefault="004C4EF7" w:rsidP="004C4EF7">
                            <w:pPr>
                              <w:jc w:val="center"/>
                              <w:rPr>
                                <w:rFonts w:ascii="Arial" w:hAnsi="Arial" w:cs="Arial"/>
                                <w:b/>
                              </w:rPr>
                            </w:pPr>
                            <w:r w:rsidRPr="00537746">
                              <w:rPr>
                                <w:rFonts w:ascii="Arial" w:hAnsi="Arial" w:cs="Arial"/>
                                <w:b/>
                              </w:rPr>
                              <w:t>GUÍA DOCENTE</w:t>
                            </w:r>
                          </w:p>
                          <w:p w:rsidR="004C4EF7" w:rsidRPr="00537746" w:rsidRDefault="004C4EF7" w:rsidP="004C4EF7">
                            <w:pPr>
                              <w:jc w:val="center"/>
                              <w:rPr>
                                <w:rFonts w:ascii="Arial" w:hAnsi="Arial" w:cs="Arial"/>
                                <w:b/>
                              </w:rPr>
                            </w:pPr>
                            <w:r w:rsidRPr="00537746">
                              <w:rPr>
                                <w:rFonts w:ascii="Arial" w:hAnsi="Arial" w:cs="Arial"/>
                                <w:b/>
                              </w:rPr>
                              <w:t xml:space="preserve">CURSO </w:t>
                            </w:r>
                            <w:r>
                              <w:rPr>
                                <w:rFonts w:ascii="Arial" w:hAnsi="Arial" w:cs="Arial"/>
                                <w:b/>
                              </w:rPr>
                              <w:t>2017- 2018</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C89F3" id="Text Box 5" o:spid="_x0000_s1029" type="#_x0000_t202" style="position:absolute;margin-left:333pt;margin-top:-45pt;width:126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">
                <v:textbox>
                  <w:txbxContent>
                    <w:p w:rsidR="004C4EF7" w:rsidRPr="00537746" w:rsidRDefault="004C4EF7" w:rsidP="004C4EF7">
                      <w:pPr>
                        <w:jc w:val="center"/>
                        <w:rPr>
                          <w:rFonts w:ascii="Arial" w:hAnsi="Arial" w:cs="Arial"/>
                          <w:b/>
                        </w:rPr>
                      </w:pPr>
                      <w:r w:rsidRPr="00537746">
                        <w:rPr>
                          <w:rFonts w:ascii="Arial" w:hAnsi="Arial" w:cs="Arial"/>
                          <w:b/>
                        </w:rPr>
                        <w:t>GUÍA DOCENTE</w:t>
                      </w:r>
                    </w:p>
                    <w:p w:rsidR="004C4EF7" w:rsidRPr="00537746" w:rsidRDefault="004C4EF7" w:rsidP="004C4EF7">
                      <w:pPr>
                        <w:jc w:val="center"/>
                        <w:rPr>
                          <w:rFonts w:ascii="Arial" w:hAnsi="Arial" w:cs="Arial"/>
                          <w:b/>
                        </w:rPr>
                      </w:pPr>
                      <w:r w:rsidRPr="00537746">
                        <w:rPr>
                          <w:rFonts w:ascii="Arial" w:hAnsi="Arial" w:cs="Arial"/>
                          <w:b/>
                        </w:rPr>
                        <w:t xml:space="preserve">CURSO </w:t>
                      </w:r>
                      <w:r>
                        <w:rPr>
                          <w:rFonts w:ascii="Arial" w:hAnsi="Arial" w:cs="Arial"/>
                          <w:b/>
                        </w:rPr>
                        <w:t>2017- 2018</w:t>
                      </w:r>
                      <w:bookmarkStart w:id="1" w:name="_GoBack"/>
                      <w:bookmarkEnd w:id="1"/>
                    </w:p>
                  </w:txbxContent>
                </v:textbox>
              </v:shape>
            </w:pict>
          </mc:Fallback>
        </mc:AlternateContent>
      </w: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color w:val="003000"/>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4C4EF7">
        <w:rPr>
          <w:rFonts w:ascii="FuturaStd-Bold" w:eastAsia="Times New Roman" w:hAnsi="FuturaStd-Bold" w:cs="FuturaStd-Bold"/>
          <w:b/>
          <w:bCs/>
          <w:sz w:val="24"/>
          <w:szCs w:val="24"/>
          <w:lang w:eastAsia="es-ES"/>
        </w:rPr>
        <w:t>FICHA TÉCNICA DE LA ASIGNATURA</w:t>
      </w:r>
    </w:p>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tbl>
      <w:tblPr>
        <w:tblStyle w:val="Tablaconcuadrcula"/>
        <w:tblW w:w="9108" w:type="dxa"/>
        <w:tblLook w:val="01E0" w:firstRow="1" w:lastRow="1" w:firstColumn="1" w:lastColumn="1" w:noHBand="0" w:noVBand="0"/>
      </w:tblPr>
      <w:tblGrid>
        <w:gridCol w:w="1728"/>
        <w:gridCol w:w="7380"/>
      </w:tblGrid>
      <w:tr w:rsidR="004C4EF7" w:rsidRPr="004C4EF7" w:rsidTr="003B775C">
        <w:tc>
          <w:tcPr>
            <w:tcW w:w="9108" w:type="dxa"/>
            <w:gridSpan w:val="2"/>
            <w:shd w:val="clear" w:color="auto" w:fill="FFCC00"/>
          </w:tcPr>
          <w:p w:rsidR="004C4EF7" w:rsidRPr="004C4EF7" w:rsidRDefault="004C4EF7" w:rsidP="004C4EF7">
            <w:pPr>
              <w:autoSpaceDE w:val="0"/>
              <w:autoSpaceDN w:val="0"/>
              <w:adjustRightInd w:val="0"/>
              <w:rPr>
                <w:rFonts w:ascii="CenturyGothic,Bold" w:hAnsi="CenturyGothic,Bold" w:cs="CenturyGothic,Bold"/>
                <w:b/>
                <w:bCs/>
                <w:sz w:val="24"/>
                <w:szCs w:val="24"/>
              </w:rPr>
            </w:pPr>
            <w:r w:rsidRPr="004C4EF7">
              <w:rPr>
                <w:rFonts w:ascii="CenturyGothic,Bold" w:hAnsi="CenturyGothic,Bold" w:cs="CenturyGothic,Bold"/>
                <w:b/>
                <w:bCs/>
                <w:sz w:val="24"/>
                <w:szCs w:val="24"/>
              </w:rPr>
              <w:t>Datos de la asignatura</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 w:eastAsia="CenturyGothic" w:hAnsi="CenturyGothic,Bold" w:cs="CenturyGothic"/>
                <w:color w:val="FFFFFF"/>
              </w:rPr>
            </w:pPr>
            <w:r w:rsidRPr="004C4EF7">
              <w:rPr>
                <w:rFonts w:ascii="CenturyGothic,Bold" w:hAnsi="CenturyGothic,Bold" w:cs="CenturyGothic,Bold"/>
                <w:b/>
                <w:bCs/>
                <w:color w:val="FFFFFF"/>
              </w:rPr>
              <w:t xml:space="preserve">Nombre </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Francés II (1º E4 - 3º idioma)</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Titulación</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Grado ADE (mención Internacional)</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Curso</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1º</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 w:eastAsia="CenturyGothic" w:hAnsi="CenturyGothic,Bold" w:cs="CenturyGothic"/>
                <w:color w:val="FFFFFF"/>
              </w:rPr>
            </w:pPr>
            <w:r w:rsidRPr="004C4EF7">
              <w:rPr>
                <w:rFonts w:ascii="CenturyGothic,Bold" w:hAnsi="CenturyGothic,Bold" w:cs="CenturyGothic,Bold"/>
                <w:b/>
                <w:bCs/>
                <w:color w:val="FFFFFF"/>
              </w:rPr>
              <w:t>Cuatrimestre</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Segundo cuatrimestre</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Créditos ECTS</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6</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Carácter</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Obligatorio</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Departamento</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Instituto de idiomas</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Área</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Idiomas</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 w:eastAsia="CenturyGothic" w:hAnsi="CenturyGothic,Bold" w:cs="CenturyGothic"/>
                <w:color w:val="FFFFFF"/>
              </w:rPr>
            </w:pPr>
            <w:r w:rsidRPr="004C4EF7">
              <w:rPr>
                <w:rFonts w:ascii="CenturyGothic,Bold" w:hAnsi="CenturyGothic,Bold" w:cs="CenturyGothic,Bold"/>
                <w:b/>
                <w:bCs/>
                <w:color w:val="FFFFFF"/>
              </w:rPr>
              <w:t>Universidad</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Universidad Pontificia Comillas</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Profesores</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Christine FIEVEZ BILLON</w:t>
            </w:r>
          </w:p>
        </w:tc>
      </w:tr>
      <w:tr w:rsidR="004C4EF7" w:rsidRPr="004C4EF7" w:rsidTr="003B775C">
        <w:tc>
          <w:tcPr>
            <w:tcW w:w="1728" w:type="dxa"/>
            <w:shd w:val="clear" w:color="auto" w:fill="3366FF"/>
            <w:vAlign w:val="center"/>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Descriptor</w:t>
            </w:r>
          </w:p>
        </w:tc>
        <w:tc>
          <w:tcPr>
            <w:tcW w:w="7380" w:type="dxa"/>
          </w:tcPr>
          <w:p w:rsidR="004C4EF7" w:rsidRPr="004C4EF7" w:rsidRDefault="004C4EF7" w:rsidP="004C4EF7">
            <w:pPr>
              <w:rPr>
                <w:rFonts w:ascii="Arial Narrow" w:hAnsi="Arial Narrow" w:cs="Helvetica-Narrow"/>
                <w:color w:val="000000"/>
              </w:rPr>
            </w:pPr>
            <w:r w:rsidRPr="004C4EF7">
              <w:rPr>
                <w:rFonts w:ascii="Arial Narrow" w:hAnsi="Arial Narrow" w:cs="Helvetica-Narrow"/>
                <w:color w:val="000000"/>
              </w:rPr>
              <w:t xml:space="preserve">Una asignatura  diseñada con el objetivo de que el alumno adquiera las competencias fijadas por el </w:t>
            </w:r>
            <w:r w:rsidRPr="004C4EF7">
              <w:rPr>
                <w:rFonts w:ascii="Arial Narrow" w:hAnsi="Arial Narrow" w:cs="Helvetica-Narrow"/>
                <w:i/>
                <w:color w:val="000000"/>
              </w:rPr>
              <w:t>Marco común europeo de las lenguas</w:t>
            </w:r>
            <w:r w:rsidRPr="004C4EF7">
              <w:rPr>
                <w:rFonts w:ascii="Arial Narrow" w:hAnsi="Arial Narrow" w:cs="Helvetica-Narrow"/>
                <w:color w:val="000000"/>
              </w:rPr>
              <w:t xml:space="preserve"> en francés  según su nivel en las áreas de:</w:t>
            </w:r>
          </w:p>
          <w:p w:rsidR="004C4EF7" w:rsidRPr="004C4EF7" w:rsidRDefault="004C4EF7" w:rsidP="004C4EF7">
            <w:pPr>
              <w:numPr>
                <w:ilvl w:val="0"/>
                <w:numId w:val="4"/>
              </w:numPr>
              <w:rPr>
                <w:rFonts w:ascii="Arial Narrow" w:hAnsi="Arial Narrow" w:cs="Helvetica-Narrow"/>
                <w:color w:val="000000"/>
                <w:sz w:val="24"/>
                <w:szCs w:val="24"/>
              </w:rPr>
            </w:pPr>
            <w:r w:rsidRPr="004C4EF7">
              <w:rPr>
                <w:rFonts w:ascii="Arial Narrow" w:hAnsi="Arial Narrow" w:cs="Helvetica-Narrow"/>
                <w:color w:val="000000"/>
              </w:rPr>
              <w:t>Gramática, morfosintaxis  y fonética.</w:t>
            </w:r>
          </w:p>
          <w:p w:rsidR="004C4EF7" w:rsidRPr="004C4EF7" w:rsidRDefault="004C4EF7" w:rsidP="004C4EF7">
            <w:pPr>
              <w:numPr>
                <w:ilvl w:val="0"/>
                <w:numId w:val="4"/>
              </w:numPr>
              <w:autoSpaceDE w:val="0"/>
              <w:autoSpaceDN w:val="0"/>
              <w:adjustRightInd w:val="0"/>
              <w:rPr>
                <w:rFonts w:ascii="CenturyGothic,Bold" w:hAnsi="CenturyGothic,Bold" w:cs="CenturyGothic,Bold"/>
                <w:b/>
                <w:bCs/>
                <w:color w:val="000000"/>
              </w:rPr>
            </w:pPr>
            <w:r w:rsidRPr="004C4EF7">
              <w:rPr>
                <w:rFonts w:ascii="Arial Narrow" w:hAnsi="Arial Narrow" w:cs="Helvetica-Narrow"/>
                <w:color w:val="000000"/>
              </w:rPr>
              <w:t>Expresión oral y escrita.</w:t>
            </w:r>
          </w:p>
          <w:p w:rsidR="004C4EF7" w:rsidRPr="004C4EF7" w:rsidRDefault="004C4EF7" w:rsidP="004C4EF7">
            <w:pPr>
              <w:numPr>
                <w:ilvl w:val="0"/>
                <w:numId w:val="4"/>
              </w:numPr>
              <w:autoSpaceDE w:val="0"/>
              <w:autoSpaceDN w:val="0"/>
              <w:adjustRightInd w:val="0"/>
              <w:rPr>
                <w:rFonts w:ascii="Arial Narrow" w:hAnsi="Arial Narrow" w:cs="Helvetica-Narrow"/>
                <w:color w:val="000000"/>
              </w:rPr>
            </w:pPr>
            <w:r w:rsidRPr="004C4EF7">
              <w:rPr>
                <w:rFonts w:ascii="Arial Narrow" w:hAnsi="Arial Narrow" w:cs="Helvetica-Narrow"/>
                <w:color w:val="000000"/>
              </w:rPr>
              <w:t xml:space="preserve">Comprensión auditiva </w:t>
            </w:r>
          </w:p>
          <w:p w:rsidR="004C4EF7" w:rsidRPr="004C4EF7" w:rsidRDefault="004C4EF7" w:rsidP="004C4EF7">
            <w:pPr>
              <w:numPr>
                <w:ilvl w:val="0"/>
                <w:numId w:val="4"/>
              </w:numPr>
              <w:autoSpaceDE w:val="0"/>
              <w:autoSpaceDN w:val="0"/>
              <w:adjustRightInd w:val="0"/>
              <w:rPr>
                <w:rFonts w:ascii="Arial Narrow" w:hAnsi="Arial Narrow" w:cs="Helvetica-Narrow"/>
                <w:color w:val="000000"/>
              </w:rPr>
            </w:pPr>
            <w:r w:rsidRPr="004C4EF7">
              <w:rPr>
                <w:rFonts w:ascii="Arial Narrow" w:hAnsi="Arial Narrow" w:cs="Helvetica-Narrow"/>
                <w:color w:val="000000"/>
              </w:rPr>
              <w:t xml:space="preserve">Lectura </w:t>
            </w:r>
          </w:p>
          <w:p w:rsidR="004C4EF7" w:rsidRPr="004C4EF7" w:rsidRDefault="004C4EF7" w:rsidP="004C4EF7">
            <w:pPr>
              <w:numPr>
                <w:ilvl w:val="0"/>
                <w:numId w:val="4"/>
              </w:numPr>
              <w:autoSpaceDE w:val="0"/>
              <w:autoSpaceDN w:val="0"/>
              <w:adjustRightInd w:val="0"/>
              <w:rPr>
                <w:rFonts w:ascii="Arial Narrow" w:hAnsi="Arial Narrow" w:cs="Helvetica-Narrow"/>
                <w:color w:val="000000"/>
              </w:rPr>
            </w:pPr>
            <w:r w:rsidRPr="004C4EF7">
              <w:rPr>
                <w:rFonts w:ascii="Arial Narrow" w:hAnsi="Arial Narrow" w:cs="Helvetica-Narrow"/>
                <w:color w:val="000000"/>
              </w:rPr>
              <w:t>Léxico relacionado con el campo de conocimientos de la titulación.</w:t>
            </w:r>
          </w:p>
          <w:p w:rsidR="004C4EF7" w:rsidRPr="004C4EF7" w:rsidRDefault="004C4EF7" w:rsidP="004C4EF7">
            <w:pPr>
              <w:autoSpaceDE w:val="0"/>
              <w:autoSpaceDN w:val="0"/>
              <w:adjustRightInd w:val="0"/>
              <w:ind w:left="720"/>
              <w:rPr>
                <w:rFonts w:ascii="Arial Narrow" w:hAnsi="Arial Narrow" w:cs="Helvetica-Narrow"/>
                <w:color w:val="000000"/>
              </w:rPr>
            </w:pPr>
          </w:p>
        </w:tc>
      </w:tr>
    </w:tbl>
    <w:p w:rsidR="004C4EF7" w:rsidRPr="004C4EF7" w:rsidRDefault="004C4EF7" w:rsidP="004C4EF7">
      <w:pPr>
        <w:autoSpaceDE w:val="0"/>
        <w:autoSpaceDN w:val="0"/>
        <w:adjustRightInd w:val="0"/>
        <w:spacing w:after="0" w:line="240" w:lineRule="auto"/>
        <w:rPr>
          <w:rFonts w:ascii="CenturyGothic,Bold" w:eastAsia="Times New Roman" w:hAnsi="CenturyGothic,Bold" w:cs="CenturyGothic,Bold"/>
          <w:b/>
          <w:bCs/>
          <w:color w:val="003000"/>
          <w:sz w:val="24"/>
          <w:szCs w:val="24"/>
          <w:lang w:eastAsia="es-ES"/>
        </w:rPr>
      </w:pPr>
    </w:p>
    <w:tbl>
      <w:tblPr>
        <w:tblStyle w:val="Tablaconcuadrcula"/>
        <w:tblW w:w="9108" w:type="dxa"/>
        <w:tblLook w:val="01E0" w:firstRow="1" w:lastRow="1" w:firstColumn="1" w:lastColumn="1" w:noHBand="0" w:noVBand="0"/>
      </w:tblPr>
      <w:tblGrid>
        <w:gridCol w:w="1728"/>
        <w:gridCol w:w="7380"/>
      </w:tblGrid>
      <w:tr w:rsidR="004C4EF7" w:rsidRPr="004C4EF7" w:rsidTr="003B775C">
        <w:tc>
          <w:tcPr>
            <w:tcW w:w="9108" w:type="dxa"/>
            <w:gridSpan w:val="2"/>
            <w:shd w:val="clear" w:color="auto" w:fill="FF9900"/>
          </w:tcPr>
          <w:p w:rsidR="004C4EF7" w:rsidRPr="004C4EF7" w:rsidRDefault="004C4EF7" w:rsidP="004C4EF7">
            <w:pPr>
              <w:autoSpaceDE w:val="0"/>
              <w:autoSpaceDN w:val="0"/>
              <w:adjustRightInd w:val="0"/>
              <w:rPr>
                <w:rFonts w:ascii="CenturyGothic,Bold" w:hAnsi="CenturyGothic,Bold" w:cs="CenturyGothic,Bold"/>
                <w:b/>
                <w:bCs/>
                <w:color w:val="003000"/>
              </w:rPr>
            </w:pPr>
            <w:r w:rsidRPr="004C4EF7">
              <w:rPr>
                <w:rFonts w:ascii="CenturyGothic,Bold" w:hAnsi="CenturyGothic,Bold" w:cs="CenturyGothic,Bold"/>
                <w:b/>
                <w:bCs/>
                <w:color w:val="003000"/>
                <w:sz w:val="24"/>
                <w:szCs w:val="24"/>
              </w:rPr>
              <w:t>Datos del profesorado</w:t>
            </w:r>
          </w:p>
        </w:tc>
      </w:tr>
      <w:tr w:rsidR="004C4EF7" w:rsidRPr="004C4EF7" w:rsidTr="003B775C">
        <w:tc>
          <w:tcPr>
            <w:tcW w:w="9108" w:type="dxa"/>
            <w:gridSpan w:val="2"/>
            <w:shd w:val="clear" w:color="auto" w:fill="FF9900"/>
          </w:tcPr>
          <w:p w:rsidR="004C4EF7" w:rsidRPr="004C4EF7" w:rsidRDefault="004C4EF7" w:rsidP="004C4EF7">
            <w:pPr>
              <w:autoSpaceDE w:val="0"/>
              <w:autoSpaceDN w:val="0"/>
              <w:adjustRightInd w:val="0"/>
              <w:rPr>
                <w:rFonts w:ascii="CenturyGothic,Bold" w:hAnsi="CenturyGothic,Bold" w:cs="CenturyGothic,Bold"/>
                <w:b/>
                <w:bCs/>
                <w:color w:val="003000"/>
              </w:rPr>
            </w:pPr>
            <w:r w:rsidRPr="004C4EF7">
              <w:rPr>
                <w:rFonts w:ascii="CenturyGothic,Bold" w:hAnsi="CenturyGothic,Bold" w:cs="CenturyGothic,Bold"/>
                <w:b/>
                <w:bCs/>
                <w:color w:val="003000"/>
              </w:rPr>
              <w:t>Profesor</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 w:eastAsia="CenturyGothic" w:hAnsi="CenturyGothic,Bold" w:cs="CenturyGothic"/>
                <w:color w:val="FFFFFF"/>
              </w:rPr>
            </w:pPr>
            <w:r w:rsidRPr="004C4EF7">
              <w:rPr>
                <w:rFonts w:ascii="CenturyGothic,Bold" w:hAnsi="CenturyGothic,Bold" w:cs="CenturyGothic,Bold"/>
                <w:b/>
                <w:bCs/>
                <w:color w:val="FFFFFF"/>
              </w:rPr>
              <w:t>Nombre</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Christine FIEVEZ BILLON</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 w:eastAsia="CenturyGothic" w:hAnsi="CenturyGothic,Bold" w:cs="CenturyGothic"/>
                <w:color w:val="FFFFFF"/>
                <w:sz w:val="14"/>
                <w:szCs w:val="14"/>
              </w:rPr>
            </w:pPr>
            <w:r w:rsidRPr="004C4EF7">
              <w:rPr>
                <w:rFonts w:ascii="CenturyGothic,Bold" w:hAnsi="CenturyGothic,Bold" w:cs="CenturyGothic,Bold"/>
                <w:b/>
                <w:bCs/>
                <w:color w:val="FFFFFF"/>
              </w:rPr>
              <w:t>Departamento</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Instituto de idiomas modernos</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Bold" w:hAnsi="CenturyGothic,Bold" w:cs="CenturyGothic,Bold"/>
                <w:color w:val="FFFFFF"/>
              </w:rPr>
            </w:pPr>
            <w:r w:rsidRPr="004C4EF7">
              <w:rPr>
                <w:rFonts w:ascii="CenturyGothic,Bold" w:hAnsi="CenturyGothic,Bold" w:cs="CenturyGothic,Bold"/>
                <w:b/>
                <w:bCs/>
                <w:color w:val="FFFFFF"/>
              </w:rPr>
              <w:t>Área</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Idiomas</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Despacho</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Sala de profesores – sótano este</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e-mail</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fievez@comillas.edu</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Teléfono</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2140/2141</w:t>
            </w:r>
          </w:p>
        </w:tc>
      </w:tr>
      <w:tr w:rsidR="004C4EF7" w:rsidRPr="004C4EF7" w:rsidTr="003B775C">
        <w:tc>
          <w:tcPr>
            <w:tcW w:w="172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Horario de Tutorías</w:t>
            </w:r>
          </w:p>
        </w:tc>
        <w:tc>
          <w:tcPr>
            <w:tcW w:w="7380"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color w:val="000000"/>
              </w:rPr>
              <w:t>Se anunciará el primer día de clase.</w:t>
            </w:r>
          </w:p>
        </w:tc>
      </w:tr>
    </w:tbl>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4C4EF7" w:rsidRPr="004C4EF7" w:rsidRDefault="004C4EF7" w:rsidP="004C4EF7">
      <w:pPr>
        <w:spacing w:after="200" w:line="276" w:lineRule="auto"/>
        <w:rPr>
          <w:rFonts w:ascii="FuturaStd-Bold" w:eastAsia="Times New Roman" w:hAnsi="FuturaStd-Bold" w:cs="FuturaStd-Bold"/>
          <w:b/>
          <w:bCs/>
          <w:sz w:val="24"/>
          <w:szCs w:val="24"/>
          <w:lang w:eastAsia="es-ES"/>
        </w:rPr>
      </w:pPr>
      <w:r w:rsidRPr="004C4EF7">
        <w:rPr>
          <w:rFonts w:ascii="FuturaStd-Bold" w:eastAsia="Times New Roman" w:hAnsi="FuturaStd-Bold" w:cs="FuturaStd-Bold"/>
          <w:b/>
          <w:bCs/>
          <w:sz w:val="24"/>
          <w:szCs w:val="24"/>
          <w:lang w:eastAsia="es-ES"/>
        </w:rPr>
        <w:br w:type="page"/>
      </w: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4C4EF7">
        <w:rPr>
          <w:rFonts w:ascii="FuturaStd-Bold" w:eastAsia="Times New Roman" w:hAnsi="FuturaStd-Bold" w:cs="FuturaStd-Bold"/>
          <w:b/>
          <w:bCs/>
          <w:sz w:val="24"/>
          <w:szCs w:val="24"/>
          <w:lang w:eastAsia="es-ES"/>
        </w:rPr>
        <w:lastRenderedPageBreak/>
        <w:t>DATOS ESPECÍFICOS DE LA ASIGNATURA</w:t>
      </w: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tbl>
      <w:tblPr>
        <w:tblStyle w:val="Tablaconcuadrcula"/>
        <w:tblW w:w="10031" w:type="dxa"/>
        <w:tblLook w:val="01E0" w:firstRow="1" w:lastRow="1" w:firstColumn="1" w:lastColumn="1" w:noHBand="0" w:noVBand="0"/>
      </w:tblPr>
      <w:tblGrid>
        <w:gridCol w:w="10031"/>
      </w:tblGrid>
      <w:tr w:rsidR="004C4EF7" w:rsidRPr="004C4EF7" w:rsidTr="003B775C">
        <w:tc>
          <w:tcPr>
            <w:tcW w:w="10031" w:type="dxa"/>
            <w:shd w:val="clear" w:color="auto" w:fill="FF9900"/>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sz w:val="24"/>
                <w:szCs w:val="24"/>
              </w:rPr>
              <w:t>Contextualización de la asignatura</w:t>
            </w:r>
          </w:p>
        </w:tc>
      </w:tr>
      <w:tr w:rsidR="004C4EF7" w:rsidRPr="004C4EF7" w:rsidTr="003B775C">
        <w:tc>
          <w:tcPr>
            <w:tcW w:w="10031" w:type="dxa"/>
            <w:shd w:val="clear" w:color="auto" w:fill="3366FF"/>
          </w:tcPr>
          <w:p w:rsidR="004C4EF7" w:rsidRPr="004C4EF7" w:rsidRDefault="004C4EF7" w:rsidP="004C4EF7">
            <w:pPr>
              <w:rPr>
                <w:color w:val="FFFFFF"/>
                <w:sz w:val="24"/>
                <w:szCs w:val="24"/>
              </w:rPr>
            </w:pPr>
            <w:r w:rsidRPr="004C4EF7">
              <w:rPr>
                <w:rFonts w:ascii="CenturyGothic,Bold" w:hAnsi="CenturyGothic,Bold" w:cs="CenturyGothic,Bold"/>
                <w:b/>
                <w:bCs/>
                <w:color w:val="FFFFFF"/>
              </w:rPr>
              <w:t>Aportación al perfil profesional de la titulación</w:t>
            </w:r>
          </w:p>
        </w:tc>
      </w:tr>
      <w:tr w:rsidR="004C4EF7" w:rsidRPr="004C4EF7" w:rsidTr="003B775C">
        <w:tc>
          <w:tcPr>
            <w:tcW w:w="10031" w:type="dxa"/>
          </w:tcPr>
          <w:p w:rsidR="004C4EF7" w:rsidRPr="004C4EF7" w:rsidRDefault="004C4EF7" w:rsidP="004C4EF7">
            <w:pPr>
              <w:rPr>
                <w:sz w:val="24"/>
                <w:szCs w:val="24"/>
              </w:rPr>
            </w:pPr>
            <w:r w:rsidRPr="004C4EF7">
              <w:rPr>
                <w:sz w:val="24"/>
                <w:szCs w:val="24"/>
              </w:rPr>
              <w:t>El francés es una herramienta valiosa para cualquier profesión, y aún más en una carrera de negocios y administración de empresas, sobre todo para aquéllos que deseen trabajar en un entorno internacional.</w:t>
            </w:r>
          </w:p>
          <w:p w:rsidR="004C4EF7" w:rsidRPr="004C4EF7" w:rsidRDefault="004C4EF7" w:rsidP="004C4EF7">
            <w:pPr>
              <w:rPr>
                <w:sz w:val="24"/>
                <w:szCs w:val="24"/>
              </w:rPr>
            </w:pPr>
            <w:r w:rsidRPr="004C4EF7">
              <w:rPr>
                <w:sz w:val="24"/>
                <w:szCs w:val="24"/>
              </w:rPr>
              <w:t xml:space="preserve">En esta asignatura se introducen los conceptos y el léxico necesarios para estudiar o trabajar en un entorno internacional. Se trabajan los conocimientos generales de francés para que, al finalizar la asignatura, el alumno esté familiarizado con este idioma y sea capaz de comunicarse oralmente y por escrito sobre los temas estudiados. </w:t>
            </w:r>
          </w:p>
          <w:p w:rsidR="004C4EF7" w:rsidRPr="004C4EF7" w:rsidRDefault="004C4EF7" w:rsidP="004C4EF7">
            <w:pPr>
              <w:rPr>
                <w:sz w:val="24"/>
                <w:szCs w:val="24"/>
              </w:rPr>
            </w:pPr>
          </w:p>
        </w:tc>
      </w:tr>
      <w:tr w:rsidR="004C4EF7" w:rsidRPr="004C4EF7" w:rsidTr="003B775C">
        <w:tc>
          <w:tcPr>
            <w:tcW w:w="10031" w:type="dxa"/>
            <w:shd w:val="clear" w:color="auto" w:fill="3366FF"/>
          </w:tcPr>
          <w:p w:rsidR="004C4EF7" w:rsidRPr="004C4EF7" w:rsidRDefault="004C4EF7" w:rsidP="004C4EF7">
            <w:pPr>
              <w:rPr>
                <w:color w:val="FFFFFF"/>
                <w:sz w:val="24"/>
                <w:szCs w:val="24"/>
              </w:rPr>
            </w:pPr>
            <w:r w:rsidRPr="004C4EF7">
              <w:rPr>
                <w:rFonts w:ascii="CenturyGothic,Bold" w:hAnsi="CenturyGothic,Bold" w:cs="CenturyGothic,Bold"/>
                <w:b/>
                <w:bCs/>
                <w:color w:val="FFFFFF"/>
              </w:rPr>
              <w:t>Prerrequisitos</w:t>
            </w:r>
          </w:p>
        </w:tc>
      </w:tr>
      <w:tr w:rsidR="004C4EF7" w:rsidRPr="004C4EF7" w:rsidTr="003B775C">
        <w:tc>
          <w:tcPr>
            <w:tcW w:w="10031" w:type="dxa"/>
            <w:shd w:val="clear" w:color="auto" w:fill="auto"/>
          </w:tcPr>
          <w:p w:rsidR="004C4EF7" w:rsidRPr="004C4EF7" w:rsidRDefault="004C4EF7" w:rsidP="004C4EF7">
            <w:pPr>
              <w:rPr>
                <w:sz w:val="24"/>
                <w:szCs w:val="24"/>
              </w:rPr>
            </w:pPr>
            <w:r w:rsidRPr="004C4EF7">
              <w:rPr>
                <w:sz w:val="24"/>
                <w:szCs w:val="24"/>
              </w:rPr>
              <w:t>Estar matriculado en primer curso del grado. Hacer una prueba de nivel para asignarle el grupo correspondiente según los criterios del “Marco común europeo de referencia para las lenguas”.</w:t>
            </w:r>
          </w:p>
          <w:p w:rsidR="004C4EF7" w:rsidRPr="004C4EF7" w:rsidRDefault="004C4EF7" w:rsidP="004C4EF7">
            <w:pPr>
              <w:rPr>
                <w:rFonts w:ascii="CenturyGothic,Bold" w:hAnsi="CenturyGothic,Bold" w:cs="CenturyGothic,Bold"/>
                <w:b/>
                <w:bCs/>
                <w:color w:val="003000"/>
              </w:rPr>
            </w:pPr>
          </w:p>
          <w:p w:rsidR="004C4EF7" w:rsidRPr="004C4EF7" w:rsidRDefault="004C4EF7" w:rsidP="004C4EF7">
            <w:pPr>
              <w:rPr>
                <w:rFonts w:ascii="CenturyGothic,Bold" w:hAnsi="CenturyGothic,Bold" w:cs="CenturyGothic,Bold"/>
                <w:b/>
                <w:bCs/>
                <w:color w:val="003000"/>
              </w:rPr>
            </w:pPr>
          </w:p>
        </w:tc>
      </w:tr>
    </w:tbl>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sz w:val="24"/>
          <w:szCs w:val="24"/>
          <w:lang w:eastAsia="es-ES"/>
        </w:rPr>
      </w:pPr>
      <w:r w:rsidRPr="004C4EF7">
        <w:rPr>
          <w:rFonts w:ascii="FuturaStd-Bold" w:eastAsia="Times New Roman" w:hAnsi="FuturaStd-Bold" w:cs="FuturaStd-Bold"/>
          <w:b/>
          <w:bCs/>
          <w:sz w:val="24"/>
          <w:szCs w:val="24"/>
          <w:lang w:eastAsia="es-ES"/>
        </w:rPr>
        <w:t>METODOLOGÍA DOCENTE</w:t>
      </w:r>
    </w:p>
    <w:p w:rsidR="004C4EF7" w:rsidRPr="004C4EF7" w:rsidRDefault="004C4EF7" w:rsidP="004C4EF7">
      <w:pPr>
        <w:autoSpaceDE w:val="0"/>
        <w:autoSpaceDN w:val="0"/>
        <w:adjustRightInd w:val="0"/>
        <w:spacing w:after="0" w:line="240" w:lineRule="auto"/>
        <w:rPr>
          <w:rFonts w:ascii="FuturaStd-Bold" w:eastAsia="Times New Roman" w:hAnsi="FuturaStd-Bold" w:cs="FuturaStd-Bold"/>
          <w:color w:val="000000"/>
          <w:sz w:val="20"/>
          <w:szCs w:val="20"/>
          <w:lang w:eastAsia="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4C4EF7" w:rsidRPr="004C4EF7" w:rsidTr="003B775C">
        <w:tc>
          <w:tcPr>
            <w:tcW w:w="10008" w:type="dxa"/>
            <w:tcBorders>
              <w:top w:val="single" w:sz="4" w:space="0" w:color="auto"/>
              <w:left w:val="single" w:sz="4" w:space="0" w:color="auto"/>
              <w:bottom w:val="single" w:sz="4" w:space="0" w:color="auto"/>
              <w:right w:val="single" w:sz="4" w:space="0" w:color="auto"/>
            </w:tcBorders>
            <w:shd w:val="clear" w:color="auto" w:fill="FF9900"/>
          </w:tcPr>
          <w:p w:rsidR="004C4EF7" w:rsidRPr="004C4EF7" w:rsidRDefault="004C4EF7" w:rsidP="004C4EF7">
            <w:pPr>
              <w:spacing w:after="0" w:line="240" w:lineRule="auto"/>
              <w:rPr>
                <w:rFonts w:ascii="Times New Roman" w:eastAsia="Times New Roman" w:hAnsi="Times New Roman" w:cs="Times New Roman"/>
                <w:sz w:val="24"/>
                <w:szCs w:val="24"/>
                <w:lang w:eastAsia="es-ES"/>
              </w:rPr>
            </w:pPr>
            <w:r w:rsidRPr="004C4EF7">
              <w:rPr>
                <w:rFonts w:ascii="CenturyGothic,Bold" w:eastAsia="Times New Roman" w:hAnsi="CenturyGothic,Bold" w:cs="CenturyGothic,Bold"/>
                <w:b/>
                <w:bCs/>
                <w:color w:val="003000"/>
                <w:sz w:val="20"/>
                <w:szCs w:val="20"/>
                <w:lang w:eastAsia="es-ES"/>
              </w:rPr>
              <w:t>Aspectos metodológicos generales de la asignatura</w:t>
            </w:r>
          </w:p>
        </w:tc>
      </w:tr>
      <w:tr w:rsidR="004C4EF7" w:rsidRPr="004C4EF7" w:rsidTr="003B775C">
        <w:tc>
          <w:tcPr>
            <w:tcW w:w="10008" w:type="dxa"/>
            <w:tcBorders>
              <w:top w:val="single" w:sz="4" w:space="0" w:color="auto"/>
              <w:left w:val="single" w:sz="4" w:space="0" w:color="auto"/>
              <w:bottom w:val="single" w:sz="4" w:space="0" w:color="auto"/>
              <w:right w:val="single" w:sz="4" w:space="0" w:color="auto"/>
            </w:tcBorders>
            <w:shd w:val="clear" w:color="auto" w:fill="3366FF"/>
          </w:tcPr>
          <w:p w:rsidR="004C4EF7" w:rsidRPr="004C4EF7" w:rsidRDefault="004C4EF7" w:rsidP="004C4EF7">
            <w:pPr>
              <w:spacing w:after="0" w:line="240" w:lineRule="auto"/>
              <w:rPr>
                <w:rFonts w:ascii="Times New Roman" w:eastAsia="Times New Roman" w:hAnsi="Times New Roman" w:cs="Times New Roman"/>
                <w:color w:val="FFFFFF"/>
                <w:sz w:val="24"/>
                <w:szCs w:val="24"/>
                <w:lang w:eastAsia="es-ES"/>
              </w:rPr>
            </w:pPr>
            <w:r w:rsidRPr="004C4EF7">
              <w:rPr>
                <w:rFonts w:ascii="CenturyGothic,Bold" w:eastAsia="Times New Roman" w:hAnsi="CenturyGothic,Bold" w:cs="CenturyGothic,Bold"/>
                <w:b/>
                <w:bCs/>
                <w:color w:val="FFFFFF"/>
                <w:sz w:val="20"/>
                <w:szCs w:val="20"/>
                <w:lang w:eastAsia="es-ES"/>
              </w:rPr>
              <w:t>Metodología Presencial: Actividades</w:t>
            </w:r>
          </w:p>
        </w:tc>
      </w:tr>
      <w:tr w:rsidR="004C4EF7" w:rsidRPr="004C4EF7" w:rsidTr="003B775C">
        <w:tc>
          <w:tcPr>
            <w:tcW w:w="10008"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spacing w:after="180" w:line="240" w:lineRule="auto"/>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t xml:space="preserve">El enfoque de la asignatura es eminentemente práctico, centrado en el alumno, fomentando su autonomía y su participación activa en su propio aprendizaje con el fin de ayudarle a desarrollar las destrezas comunicativas necesarias para poder desenvolverse con soltura en su futuro profesional. </w:t>
            </w:r>
          </w:p>
          <w:p w:rsidR="004C4EF7" w:rsidRPr="004C4EF7" w:rsidRDefault="004C4EF7" w:rsidP="004C4EF7">
            <w:pPr>
              <w:spacing w:after="180" w:line="240" w:lineRule="auto"/>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t>Para practicar los aspectos orales del idioma y elaborar los trabajos en grupo que serán asignados a lo largo del curso, la asistencia a clase es imprescindible. Los aspectos orales se desarrollan a través del trabajo individual, en parejas y en grupos, llevando a cabo diversas tareas comunicativas a partir de los temas propuestos en el manual así como en el material complementario que se distribuirá a lo largo del curso o que estará disponible en el Portal de Recursos. La clase se imparte enteramente en francés y los alumnos deben expresarse en este idioma en todo momento.</w:t>
            </w:r>
          </w:p>
          <w:p w:rsidR="004C4EF7" w:rsidRPr="004C4EF7" w:rsidRDefault="004C4EF7" w:rsidP="004C4EF7">
            <w:pPr>
              <w:tabs>
                <w:tab w:val="left" w:pos="1620"/>
              </w:tabs>
              <w:spacing w:after="18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Para alcanzar los objetivos específicos previstos y la competencias seleccionadas,  se utiliza la siguiente metodología:</w:t>
            </w:r>
          </w:p>
          <w:p w:rsidR="004C4EF7" w:rsidRPr="004C4EF7" w:rsidRDefault="004C4EF7" w:rsidP="004C4EF7">
            <w:pPr>
              <w:tabs>
                <w:tab w:val="left" w:pos="1620"/>
              </w:tabs>
              <w:spacing w:after="180" w:line="240" w:lineRule="auto"/>
              <w:ind w:left="252" w:hanging="25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a) Por cada bloque temático de la asignatura, se seguirá el siguiente proceso de aprendizaje:</w:t>
            </w:r>
          </w:p>
          <w:p w:rsidR="004C4EF7" w:rsidRPr="004C4EF7" w:rsidRDefault="004C4EF7" w:rsidP="004C4EF7">
            <w:pPr>
              <w:tabs>
                <w:tab w:val="left" w:pos="1620"/>
              </w:tabs>
              <w:spacing w:after="180" w:line="240" w:lineRule="auto"/>
              <w:ind w:left="252" w:hanging="25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Todas las clases intercalan:</w:t>
            </w:r>
          </w:p>
          <w:p w:rsidR="004C4EF7" w:rsidRPr="004C4EF7" w:rsidRDefault="004C4EF7" w:rsidP="004C4EF7">
            <w:pPr>
              <w:tabs>
                <w:tab w:val="left" w:pos="1620"/>
              </w:tabs>
              <w:spacing w:after="180" w:line="240" w:lineRule="auto"/>
              <w:ind w:left="602" w:hanging="24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 - </w:t>
            </w:r>
            <w:r w:rsidRPr="004C4EF7">
              <w:rPr>
                <w:rFonts w:ascii="Times New Roman" w:eastAsia="Times New Roman" w:hAnsi="Times New Roman" w:cs="Times New Roman"/>
                <w:b/>
                <w:sz w:val="24"/>
                <w:lang w:eastAsia="es-ES"/>
              </w:rPr>
              <w:t>Clase magistral</w:t>
            </w:r>
            <w:r w:rsidRPr="004C4EF7">
              <w:rPr>
                <w:rFonts w:ascii="Times New Roman" w:eastAsia="Times New Roman" w:hAnsi="Times New Roman" w:cs="Times New Roman"/>
                <w:sz w:val="24"/>
                <w:lang w:eastAsia="es-ES"/>
              </w:rPr>
              <w:t xml:space="preserve"> – parte teórica y presencial de la clase que sirve para la introducción del tema y la explicación de los contenidos de la unidad, con énfasis especial en los aspectos lingüísticos tales como la gramática y el léxico.</w:t>
            </w:r>
          </w:p>
          <w:p w:rsidR="004C4EF7" w:rsidRPr="004C4EF7" w:rsidRDefault="004C4EF7" w:rsidP="004C4EF7">
            <w:pPr>
              <w:spacing w:after="180" w:line="240" w:lineRule="auto"/>
              <w:ind w:left="540" w:hanging="180"/>
              <w:jc w:val="both"/>
              <w:rPr>
                <w:rFonts w:ascii="Times New Roman" w:eastAsia="Times New Roman" w:hAnsi="Times New Roman" w:cs="Arial"/>
                <w:sz w:val="24"/>
                <w:szCs w:val="24"/>
                <w:lang w:eastAsia="es-ES"/>
              </w:rPr>
            </w:pPr>
            <w:r w:rsidRPr="004C4EF7">
              <w:rPr>
                <w:rFonts w:ascii="Times New Roman" w:eastAsia="Times New Roman" w:hAnsi="Times New Roman" w:cs="Times New Roman"/>
                <w:sz w:val="24"/>
                <w:szCs w:val="24"/>
                <w:lang w:eastAsia="es-ES"/>
              </w:rPr>
              <w:t>-</w:t>
            </w:r>
            <w:r w:rsidRPr="004C4EF7">
              <w:rPr>
                <w:rFonts w:ascii="Times New Roman" w:eastAsia="Times New Roman" w:hAnsi="Times New Roman" w:cs="Times New Roman"/>
                <w:b/>
                <w:sz w:val="24"/>
                <w:szCs w:val="24"/>
                <w:lang w:eastAsia="es-ES"/>
              </w:rPr>
              <w:t>Trabajo cooperativo, trabajo dirigido y seminarios:</w:t>
            </w:r>
            <w:r w:rsidRPr="004C4EF7">
              <w:rPr>
                <w:rFonts w:ascii="Times New Roman" w:eastAsia="Times New Roman" w:hAnsi="Times New Roman" w:cs="Times New Roman"/>
                <w:sz w:val="24"/>
                <w:szCs w:val="24"/>
                <w:lang w:eastAsia="es-ES"/>
              </w:rPr>
              <w:t xml:space="preserve"> sesiones presenciales supervisadas en las que, tanto de forma individual como en pareja o grupo, el estudiante se convierte en el protagonista. El objetivo es la práctica y producción de francés en el aula Las clases están centradas en la participación activa de los alumnos con trabajos prácticos en grupos y parejas además de ejercicios y prácticas individuales. Estas actividades pueden incluir ejercicios escritos y orales, ejercicios de comprensión de material audiovisual, intercambio oral de información, discusiones en clase, lectura y análisis de textos. El profesor estimulará y realizará un seguimiento </w:t>
            </w:r>
            <w:r w:rsidRPr="004C4EF7">
              <w:rPr>
                <w:rFonts w:ascii="Times New Roman" w:eastAsia="Times New Roman" w:hAnsi="Times New Roman" w:cs="Times New Roman"/>
                <w:sz w:val="24"/>
                <w:szCs w:val="24"/>
                <w:lang w:eastAsia="es-ES"/>
              </w:rPr>
              <w:lastRenderedPageBreak/>
              <w:t>del proceso de aprendizaje de los alumnos, observando, ayudándoles y corrigiéndoles cuando sea necesario.</w:t>
            </w:r>
          </w:p>
          <w:p w:rsidR="004C4EF7" w:rsidRPr="004C4EF7" w:rsidRDefault="004C4EF7" w:rsidP="004C4EF7">
            <w:pPr>
              <w:spacing w:after="180" w:line="240" w:lineRule="auto"/>
              <w:ind w:left="252" w:hanging="25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b) </w:t>
            </w:r>
            <w:r w:rsidRPr="004C4EF7">
              <w:rPr>
                <w:rFonts w:ascii="Times New Roman" w:eastAsia="Times New Roman" w:hAnsi="Times New Roman" w:cs="Times New Roman"/>
                <w:b/>
                <w:sz w:val="24"/>
                <w:lang w:eastAsia="es-ES"/>
              </w:rPr>
              <w:t>Presentación oral en  equipos de trabajo</w:t>
            </w:r>
            <w:r w:rsidRPr="004C4EF7">
              <w:rPr>
                <w:rFonts w:ascii="Times New Roman" w:eastAsia="Times New Roman" w:hAnsi="Times New Roman" w:cs="Times New Roman"/>
                <w:sz w:val="24"/>
                <w:lang w:eastAsia="es-ES"/>
              </w:rPr>
              <w:t xml:space="preserve">. </w:t>
            </w:r>
          </w:p>
          <w:p w:rsidR="004C4EF7" w:rsidRPr="004C4EF7" w:rsidRDefault="004C4EF7" w:rsidP="004C4EF7">
            <w:pPr>
              <w:spacing w:after="180" w:line="240" w:lineRule="auto"/>
              <w:ind w:left="252" w:hanging="25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t xml:space="preserve">c) </w:t>
            </w:r>
            <w:r w:rsidRPr="004C4EF7">
              <w:rPr>
                <w:rFonts w:ascii="Times New Roman" w:eastAsia="Times New Roman" w:hAnsi="Times New Roman" w:cs="Times New Roman"/>
                <w:b/>
                <w:sz w:val="24"/>
                <w:szCs w:val="24"/>
                <w:lang w:eastAsia="es-ES"/>
              </w:rPr>
              <w:t xml:space="preserve">Utilización de Tecnologías de </w:t>
            </w:r>
            <w:smartTag w:uri="urn:schemas-microsoft-com:office:smarttags" w:element="PersonName">
              <w:smartTagPr>
                <w:attr w:name="ProductID" w:val="la Informaci￳n Peri￳dicamente"/>
              </w:smartTagPr>
              <w:r w:rsidRPr="004C4EF7">
                <w:rPr>
                  <w:rFonts w:ascii="Times New Roman" w:eastAsia="Times New Roman" w:hAnsi="Times New Roman" w:cs="Times New Roman"/>
                  <w:b/>
                  <w:sz w:val="24"/>
                  <w:szCs w:val="24"/>
                  <w:lang w:eastAsia="es-ES"/>
                </w:rPr>
                <w:t>la Información</w:t>
              </w:r>
              <w:r w:rsidRPr="004C4EF7">
                <w:rPr>
                  <w:rFonts w:ascii="Times New Roman" w:eastAsia="Times New Roman" w:hAnsi="Times New Roman" w:cs="Times New Roman"/>
                  <w:sz w:val="24"/>
                  <w:szCs w:val="24"/>
                  <w:lang w:eastAsia="es-ES"/>
                </w:rPr>
                <w:t xml:space="preserve"> Periódicamente</w:t>
              </w:r>
            </w:smartTag>
            <w:r w:rsidRPr="004C4EF7">
              <w:rPr>
                <w:rFonts w:ascii="Times New Roman" w:eastAsia="Times New Roman" w:hAnsi="Times New Roman" w:cs="Times New Roman"/>
                <w:sz w:val="24"/>
                <w:szCs w:val="24"/>
                <w:lang w:eastAsia="es-ES"/>
              </w:rPr>
              <w:t xml:space="preserve"> se utilizará el Laboratorio Multimedia para ejercicios de audio, video y la elaboración de trabajos escritos o de búsqueda de información específica.  Otras actividades de enseñanza y aprendizaje pueden estar programadas para ser desarrolladas en un espacio dotado de un equipamiento multimedia especializado para el aprendizaje de lenguas extranjeras (equipos informáticos, auriculares, micrófonos, materiales complementarios)</w:t>
            </w:r>
          </w:p>
          <w:p w:rsidR="004C4EF7" w:rsidRPr="004C4EF7" w:rsidRDefault="004C4EF7" w:rsidP="004C4EF7">
            <w:pPr>
              <w:spacing w:after="0" w:line="240" w:lineRule="auto"/>
              <w:jc w:val="both"/>
              <w:rPr>
                <w:rFonts w:ascii="Times New Roman" w:eastAsia="Times New Roman" w:hAnsi="Times New Roman" w:cs="Times New Roman"/>
                <w:sz w:val="24"/>
                <w:szCs w:val="24"/>
                <w:lang w:eastAsia="es-ES"/>
              </w:rPr>
            </w:pPr>
          </w:p>
          <w:p w:rsidR="004C4EF7" w:rsidRPr="004C4EF7" w:rsidRDefault="004C4EF7" w:rsidP="004C4EF7">
            <w:pPr>
              <w:spacing w:after="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d)</w:t>
            </w:r>
            <w:r w:rsidRPr="004C4EF7">
              <w:rPr>
                <w:rFonts w:ascii="Times New Roman" w:eastAsia="Times New Roman" w:hAnsi="Times New Roman" w:cs="Times New Roman"/>
                <w:b/>
                <w:sz w:val="24"/>
                <w:lang w:eastAsia="es-ES"/>
              </w:rPr>
              <w:t xml:space="preserve"> Controles</w:t>
            </w:r>
            <w:r w:rsidRPr="004C4EF7">
              <w:rPr>
                <w:rFonts w:ascii="Times New Roman" w:eastAsia="Times New Roman" w:hAnsi="Times New Roman" w:cs="Times New Roman"/>
                <w:sz w:val="24"/>
                <w:lang w:eastAsia="es-ES"/>
              </w:rPr>
              <w:t xml:space="preserve"> </w:t>
            </w:r>
            <w:r w:rsidRPr="004C4EF7">
              <w:rPr>
                <w:rFonts w:ascii="Times New Roman" w:eastAsia="Times New Roman" w:hAnsi="Times New Roman" w:cs="Times New Roman"/>
                <w:b/>
                <w:sz w:val="24"/>
                <w:lang w:eastAsia="es-ES"/>
              </w:rPr>
              <w:t>y exámenes</w:t>
            </w:r>
            <w:r w:rsidRPr="004C4EF7">
              <w:rPr>
                <w:rFonts w:ascii="Times New Roman" w:eastAsia="Times New Roman" w:hAnsi="Times New Roman" w:cs="Times New Roman"/>
                <w:sz w:val="24"/>
                <w:lang w:eastAsia="es-ES"/>
              </w:rPr>
              <w:t xml:space="preserve"> </w:t>
            </w:r>
          </w:p>
          <w:p w:rsidR="004C4EF7" w:rsidRPr="004C4EF7" w:rsidRDefault="004C4EF7" w:rsidP="004C4EF7">
            <w:pPr>
              <w:spacing w:after="0" w:line="240" w:lineRule="auto"/>
              <w:jc w:val="both"/>
              <w:rPr>
                <w:rFonts w:ascii="Times New Roman" w:eastAsia="Times New Roman" w:hAnsi="Times New Roman" w:cs="Times New Roman"/>
                <w:sz w:val="24"/>
                <w:szCs w:val="24"/>
                <w:lang w:eastAsia="es-ES"/>
              </w:rPr>
            </w:pPr>
          </w:p>
          <w:p w:rsidR="004C4EF7" w:rsidRPr="004C4EF7" w:rsidRDefault="004C4EF7" w:rsidP="004C4EF7">
            <w:pPr>
              <w:spacing w:after="0" w:line="240" w:lineRule="auto"/>
              <w:jc w:val="both"/>
              <w:rPr>
                <w:rFonts w:ascii="CenturyGothic,Bold" w:eastAsia="Times New Roman" w:hAnsi="CenturyGothic,Bold" w:cs="CenturyGothic,Bold"/>
                <w:b/>
                <w:bCs/>
                <w:color w:val="003000"/>
                <w:sz w:val="20"/>
                <w:szCs w:val="20"/>
                <w:lang w:eastAsia="es-ES"/>
              </w:rPr>
            </w:pPr>
          </w:p>
          <w:p w:rsidR="004C4EF7" w:rsidRPr="004C4EF7" w:rsidRDefault="004C4EF7" w:rsidP="004C4EF7">
            <w:pPr>
              <w:spacing w:after="0" w:line="240" w:lineRule="auto"/>
              <w:rPr>
                <w:rFonts w:ascii="CenturyGothic,Bold" w:eastAsia="Times New Roman" w:hAnsi="CenturyGothic,Bold" w:cs="CenturyGothic,Bold"/>
                <w:b/>
                <w:bCs/>
                <w:color w:val="003000"/>
                <w:sz w:val="20"/>
                <w:szCs w:val="20"/>
                <w:lang w:eastAsia="es-ES"/>
              </w:rPr>
            </w:pPr>
          </w:p>
        </w:tc>
      </w:tr>
    </w:tbl>
    <w:p w:rsidR="004C4EF7" w:rsidRPr="004C4EF7" w:rsidRDefault="004C4EF7" w:rsidP="004C4EF7">
      <w:pPr>
        <w:spacing w:after="0" w:line="240" w:lineRule="auto"/>
        <w:rPr>
          <w:rFonts w:ascii="CenturyGothic,Bold" w:eastAsia="Times New Roman" w:hAnsi="CenturyGothic,Bold" w:cs="CenturyGothic,Bold"/>
          <w:b/>
          <w:bCs/>
          <w:color w:val="003000"/>
          <w:sz w:val="20"/>
          <w:szCs w:val="20"/>
          <w:lang w:eastAsia="es-ES"/>
        </w:rPr>
      </w:pPr>
    </w:p>
    <w:p w:rsidR="004C4EF7" w:rsidRPr="004C4EF7" w:rsidRDefault="004C4EF7" w:rsidP="004C4EF7">
      <w:pPr>
        <w:spacing w:after="200" w:line="276" w:lineRule="auto"/>
        <w:rPr>
          <w:rFonts w:ascii="CenturyGothic,Bold" w:eastAsia="Times New Roman" w:hAnsi="CenturyGothic,Bold" w:cs="CenturyGothic,Bold"/>
          <w:b/>
          <w:bCs/>
          <w:color w:val="003000"/>
          <w:sz w:val="20"/>
          <w:szCs w:val="20"/>
          <w:lang w:eastAsia="es-ES"/>
        </w:rPr>
      </w:pPr>
    </w:p>
    <w:p w:rsidR="004C4EF7" w:rsidRPr="004C4EF7" w:rsidRDefault="004C4EF7" w:rsidP="004C4EF7">
      <w:pPr>
        <w:spacing w:after="0" w:line="240" w:lineRule="auto"/>
        <w:rPr>
          <w:rFonts w:ascii="CenturyGothic,Bold" w:eastAsia="Times New Roman" w:hAnsi="CenturyGothic,Bold" w:cs="CenturyGothic,Bold"/>
          <w:b/>
          <w:bCs/>
          <w:color w:val="003000"/>
          <w:sz w:val="20"/>
          <w:szCs w:val="20"/>
          <w:lang w:eastAsia="es-E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4C4EF7" w:rsidRPr="004C4EF7" w:rsidTr="003B775C">
        <w:tc>
          <w:tcPr>
            <w:tcW w:w="10031" w:type="dxa"/>
            <w:tcBorders>
              <w:top w:val="single" w:sz="4" w:space="0" w:color="auto"/>
              <w:left w:val="single" w:sz="4" w:space="0" w:color="auto"/>
              <w:bottom w:val="single" w:sz="4" w:space="0" w:color="auto"/>
              <w:right w:val="single" w:sz="4" w:space="0" w:color="auto"/>
            </w:tcBorders>
            <w:shd w:val="clear" w:color="auto" w:fill="3366FF"/>
          </w:tcPr>
          <w:p w:rsidR="004C4EF7" w:rsidRPr="004C4EF7" w:rsidRDefault="004C4EF7" w:rsidP="004C4EF7">
            <w:pPr>
              <w:spacing w:after="0" w:line="240" w:lineRule="auto"/>
              <w:rPr>
                <w:rFonts w:ascii="CenturyGothic,Bold" w:eastAsia="Times New Roman" w:hAnsi="CenturyGothic,Bold" w:cs="CenturyGothic,Bold"/>
                <w:b/>
                <w:bCs/>
                <w:color w:val="FFFFFF"/>
                <w:sz w:val="20"/>
                <w:szCs w:val="20"/>
                <w:lang w:eastAsia="es-ES"/>
              </w:rPr>
            </w:pPr>
            <w:r w:rsidRPr="004C4EF7">
              <w:rPr>
                <w:rFonts w:ascii="CenturyGothic,Bold" w:eastAsia="Times New Roman" w:hAnsi="CenturyGothic,Bold" w:cs="CenturyGothic,Bold"/>
                <w:b/>
                <w:bCs/>
                <w:color w:val="FFFFFF"/>
                <w:sz w:val="20"/>
                <w:szCs w:val="20"/>
                <w:lang w:eastAsia="es-ES"/>
              </w:rPr>
              <w:t>Metodología No presencial: Actividades</w:t>
            </w:r>
          </w:p>
        </w:tc>
      </w:tr>
      <w:tr w:rsidR="004C4EF7" w:rsidRPr="004C4EF7" w:rsidTr="003B775C">
        <w:tc>
          <w:tcPr>
            <w:tcW w:w="10031"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numPr>
                <w:ilvl w:val="0"/>
                <w:numId w:val="1"/>
              </w:numPr>
              <w:spacing w:after="120" w:line="240" w:lineRule="auto"/>
              <w:ind w:right="122"/>
              <w:jc w:val="both"/>
              <w:rPr>
                <w:rFonts w:ascii="Times New Roman" w:eastAsia="Times New Roman" w:hAnsi="Times New Roman" w:cs="Arial"/>
                <w:sz w:val="24"/>
                <w:szCs w:val="24"/>
                <w:lang w:eastAsia="es-ES"/>
              </w:rPr>
            </w:pPr>
            <w:r w:rsidRPr="004C4EF7">
              <w:rPr>
                <w:rFonts w:ascii="Times New Roman" w:eastAsia="Times New Roman" w:hAnsi="Times New Roman" w:cs="Arial"/>
                <w:b/>
                <w:sz w:val="24"/>
                <w:lang w:eastAsia="es-ES"/>
              </w:rPr>
              <w:t>Trabajo autónomo del alumno</w:t>
            </w:r>
            <w:r w:rsidRPr="004C4EF7">
              <w:rPr>
                <w:rFonts w:ascii="Times New Roman" w:eastAsia="Times New Roman" w:hAnsi="Times New Roman" w:cs="Arial"/>
                <w:sz w:val="24"/>
                <w:lang w:eastAsia="es-ES"/>
              </w:rPr>
              <w:t xml:space="preserve">: </w:t>
            </w:r>
          </w:p>
          <w:p w:rsidR="004C4EF7" w:rsidRPr="004C4EF7" w:rsidRDefault="004C4EF7" w:rsidP="004C4EF7">
            <w:pPr>
              <w:numPr>
                <w:ilvl w:val="0"/>
                <w:numId w:val="1"/>
              </w:numPr>
              <w:spacing w:after="120" w:line="240" w:lineRule="auto"/>
              <w:ind w:right="122"/>
              <w:jc w:val="both"/>
              <w:rPr>
                <w:rFonts w:ascii="Times New Roman" w:eastAsia="Times New Roman" w:hAnsi="Times New Roman" w:cs="Arial"/>
                <w:sz w:val="24"/>
                <w:szCs w:val="24"/>
                <w:lang w:eastAsia="es-ES"/>
              </w:rPr>
            </w:pPr>
            <w:r w:rsidRPr="004C4EF7">
              <w:rPr>
                <w:rFonts w:ascii="Times New Roman" w:eastAsia="Times New Roman" w:hAnsi="Times New Roman" w:cs="Arial"/>
                <w:sz w:val="24"/>
                <w:lang w:eastAsia="es-ES"/>
              </w:rPr>
              <w:t>En combinación con el resto de actividades formativas, los trabajos que se asignarán para hacer en casa son imprescindibles para la adquisición de las competencias generales y específicas.</w:t>
            </w:r>
          </w:p>
          <w:p w:rsidR="004C4EF7" w:rsidRPr="004C4EF7" w:rsidRDefault="004C4EF7" w:rsidP="004C4EF7">
            <w:pPr>
              <w:numPr>
                <w:ilvl w:val="1"/>
                <w:numId w:val="1"/>
              </w:numPr>
              <w:spacing w:after="12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Trabajo personal escrito del alumno, que realizará los ejercicios asignados del manual, utilizando el Portal de Recursos para corregirlos de forma autónoma y planteando cualquier duda o dificultad en la siguiente sesión. En algunos casos, los ejercicios se recogerán y corregirán. </w:t>
            </w:r>
            <w:r w:rsidRPr="004C4EF7">
              <w:rPr>
                <w:rFonts w:ascii="Times New Roman" w:eastAsia="Times New Roman" w:hAnsi="Times New Roman" w:cs="Arial"/>
                <w:sz w:val="24"/>
                <w:lang w:eastAsia="es-ES"/>
              </w:rPr>
              <w:t>La finalidad de esta tarea es practicar y reforzar los conocimientos, el vocabulario, y las estructuras presentadas en clase así como desarrollar su capacidad de comprensión oral y escrita en francés.</w:t>
            </w:r>
          </w:p>
          <w:p w:rsidR="004C4EF7" w:rsidRPr="004C4EF7" w:rsidRDefault="004C4EF7" w:rsidP="004C4EF7">
            <w:pPr>
              <w:numPr>
                <w:ilvl w:val="1"/>
                <w:numId w:val="1"/>
              </w:numPr>
              <w:spacing w:after="12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Trabajo personal de comprensión oral del alumno, que realizará los ejercicios asignados, utilizando el Portal de Recursos para escuchar o ver los materiales audiovisuales a los que accederá a través del Portal de Recursos.</w:t>
            </w:r>
          </w:p>
          <w:p w:rsidR="004C4EF7" w:rsidRPr="004C4EF7" w:rsidRDefault="004C4EF7" w:rsidP="004C4EF7">
            <w:pPr>
              <w:numPr>
                <w:ilvl w:val="1"/>
                <w:numId w:val="1"/>
              </w:numPr>
              <w:spacing w:after="12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t>Trabajo colaborativo en grupos para la preparación de trabajos orales o escritos.</w:t>
            </w:r>
            <w:r w:rsidRPr="004C4EF7">
              <w:rPr>
                <w:rFonts w:ascii="Times New Roman" w:eastAsia="Times New Roman" w:hAnsi="Times New Roman" w:cs="Arial"/>
                <w:sz w:val="24"/>
                <w:szCs w:val="24"/>
                <w:lang w:eastAsia="es-ES"/>
              </w:rPr>
              <w:t xml:space="preserve"> Fuera de clase el alumno tendrá que preparar los trabajos que luego se expondrán o se desarrollarán en grupos en el aula.  </w:t>
            </w:r>
          </w:p>
          <w:p w:rsidR="004C4EF7" w:rsidRPr="004C4EF7" w:rsidRDefault="004C4EF7" w:rsidP="004C4EF7">
            <w:pPr>
              <w:numPr>
                <w:ilvl w:val="1"/>
                <w:numId w:val="1"/>
              </w:numPr>
              <w:spacing w:after="120" w:line="240" w:lineRule="auto"/>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t xml:space="preserve">El alumno deberá ser capaz de utilizar el correo electrónico para enviar sus trabajos escritos como documentos adjuntos al profesor desde el Laboratorio Multimedia. Según el nivel, el alumno utilizará  el portal de recursos y/ o un CD de apoyo para realizar ejercicios de gramática, vocabulario, comprensión oral y escrita y pronunciación. </w:t>
            </w:r>
          </w:p>
        </w:tc>
      </w:tr>
    </w:tbl>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200" w:line="276" w:lineRule="auto"/>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szCs w:val="24"/>
          <w:lang w:eastAsia="es-ES"/>
        </w:rPr>
        <w:br w:type="page"/>
      </w: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tbl>
      <w:tblPr>
        <w:tblStyle w:val="Tablaconcuadrcula"/>
        <w:tblW w:w="9108" w:type="dxa"/>
        <w:tblLook w:val="01E0" w:firstRow="1" w:lastRow="1" w:firstColumn="1" w:lastColumn="1" w:noHBand="0" w:noVBand="0"/>
      </w:tblPr>
      <w:tblGrid>
        <w:gridCol w:w="9108"/>
      </w:tblGrid>
      <w:tr w:rsidR="004C4EF7" w:rsidRPr="004C4EF7" w:rsidTr="003B775C">
        <w:tc>
          <w:tcPr>
            <w:tcW w:w="9108" w:type="dxa"/>
            <w:shd w:val="clear" w:color="auto" w:fill="FF9900"/>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sz w:val="24"/>
                <w:szCs w:val="24"/>
              </w:rPr>
              <w:t>Competencias - Objetivos</w:t>
            </w:r>
          </w:p>
        </w:tc>
      </w:tr>
      <w:tr w:rsidR="004C4EF7" w:rsidRPr="004C4EF7" w:rsidTr="003B775C">
        <w:tc>
          <w:tcPr>
            <w:tcW w:w="9108" w:type="dxa"/>
            <w:shd w:val="clear" w:color="auto" w:fill="3366FF"/>
          </w:tcPr>
          <w:p w:rsidR="004C4EF7" w:rsidRPr="004C4EF7" w:rsidRDefault="004C4EF7" w:rsidP="004C4EF7">
            <w:pPr>
              <w:rPr>
                <w:color w:val="FFFFFF"/>
                <w:sz w:val="24"/>
                <w:szCs w:val="24"/>
              </w:rPr>
            </w:pPr>
            <w:r w:rsidRPr="004C4EF7">
              <w:rPr>
                <w:rFonts w:ascii="CenturyGothic,Bold" w:hAnsi="CenturyGothic,Bold" w:cs="CenturyGothic,Bold"/>
                <w:b/>
                <w:bCs/>
                <w:color w:val="FFFFFF"/>
              </w:rPr>
              <w:t>Competencias Genéricas del título-curso</w:t>
            </w:r>
          </w:p>
        </w:tc>
      </w:tr>
      <w:tr w:rsidR="004C4EF7" w:rsidRPr="004C4EF7" w:rsidTr="003B775C">
        <w:tc>
          <w:tcPr>
            <w:tcW w:w="9108" w:type="dxa"/>
            <w:shd w:val="clear" w:color="auto" w:fill="FFFFCC"/>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Instrumentales</w:t>
            </w:r>
          </w:p>
        </w:tc>
      </w:tr>
      <w:tr w:rsidR="004C4EF7" w:rsidRPr="004C4EF7" w:rsidTr="003B775C">
        <w:tc>
          <w:tcPr>
            <w:tcW w:w="9108" w:type="dxa"/>
            <w:shd w:val="clear" w:color="auto" w:fill="auto"/>
          </w:tcPr>
          <w:p w:rsidR="004C4EF7" w:rsidRPr="004C4EF7" w:rsidRDefault="004C4EF7" w:rsidP="004C4EF7">
            <w:pPr>
              <w:rPr>
                <w:rFonts w:ascii="CenturyGothic,Bold" w:hAnsi="CenturyGothic,Bold" w:cs="CenturyGothic,Bold"/>
                <w:bCs/>
              </w:rPr>
            </w:pPr>
            <w:r w:rsidRPr="004C4EF7">
              <w:rPr>
                <w:rFonts w:ascii="CenturyGothic,Bold" w:hAnsi="CenturyGothic,Bold" w:cs="CenturyGothic,Bold"/>
                <w:bCs/>
              </w:rPr>
              <w:t>CGI 17 Comunicación en una lengua extranjera</w:t>
            </w:r>
          </w:p>
          <w:p w:rsidR="004C4EF7" w:rsidRPr="004C4EF7" w:rsidRDefault="004C4EF7" w:rsidP="004C4EF7">
            <w:pPr>
              <w:rPr>
                <w:rFonts w:ascii="CenturyGothic,Bold" w:hAnsi="CenturyGothic,Bold" w:cs="CenturyGothic,Bold"/>
                <w:bCs/>
              </w:rPr>
            </w:pPr>
            <w:r w:rsidRPr="004C4EF7">
              <w:rPr>
                <w:rFonts w:ascii="CenturyGothic,Bold" w:hAnsi="CenturyGothic,Bold" w:cs="CenturyGothic,Bold"/>
                <w:bCs/>
              </w:rPr>
              <w:t>CG  18 Conocimientos informáticos relativos al ámbito del estudio</w:t>
            </w:r>
          </w:p>
          <w:p w:rsidR="004C4EF7" w:rsidRPr="004C4EF7" w:rsidRDefault="004C4EF7" w:rsidP="004C4EF7">
            <w:pPr>
              <w:rPr>
                <w:rFonts w:ascii="CenturyGothic,Bold" w:hAnsi="CenturyGothic,Bold" w:cs="CenturyGothic,Bold"/>
                <w:b/>
                <w:bCs/>
              </w:rPr>
            </w:pPr>
          </w:p>
        </w:tc>
      </w:tr>
      <w:tr w:rsidR="004C4EF7" w:rsidRPr="004C4EF7" w:rsidTr="003B775C">
        <w:tc>
          <w:tcPr>
            <w:tcW w:w="9108" w:type="dxa"/>
            <w:shd w:val="clear" w:color="auto" w:fill="FFFFCC"/>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Interpersonales</w:t>
            </w:r>
          </w:p>
        </w:tc>
      </w:tr>
      <w:tr w:rsidR="004C4EF7" w:rsidRPr="004C4EF7" w:rsidTr="003B775C">
        <w:tc>
          <w:tcPr>
            <w:tcW w:w="9108" w:type="dxa"/>
            <w:shd w:val="clear" w:color="auto" w:fill="auto"/>
          </w:tcPr>
          <w:p w:rsidR="004C4EF7" w:rsidRPr="004C4EF7" w:rsidRDefault="004C4EF7" w:rsidP="004C4EF7">
            <w:pPr>
              <w:rPr>
                <w:rFonts w:ascii="CenturyGothic,Bold" w:hAnsi="CenturyGothic,Bold" w:cs="CenturyGothic,Bold"/>
                <w:bCs/>
              </w:rPr>
            </w:pPr>
            <w:r w:rsidRPr="004C4EF7">
              <w:rPr>
                <w:rFonts w:ascii="CenturyGothic,Bold" w:hAnsi="CenturyGothic,Bold" w:cs="CenturyGothic,Bold"/>
                <w:bCs/>
              </w:rPr>
              <w:t>CGP 10 capacidad de liderazgo y trabajo en equipo</w:t>
            </w:r>
          </w:p>
          <w:p w:rsidR="004C4EF7" w:rsidRPr="004C4EF7" w:rsidRDefault="004C4EF7" w:rsidP="004C4EF7">
            <w:pPr>
              <w:rPr>
                <w:rFonts w:ascii="CenturyGothic,Bold" w:hAnsi="CenturyGothic,Bold" w:cs="CenturyGothic,Bold"/>
                <w:bCs/>
              </w:rPr>
            </w:pPr>
          </w:p>
          <w:p w:rsidR="004C4EF7" w:rsidRPr="004C4EF7" w:rsidRDefault="004C4EF7" w:rsidP="004C4EF7">
            <w:pPr>
              <w:rPr>
                <w:rFonts w:ascii="CenturyGothic,Bold" w:hAnsi="CenturyGothic,Bold" w:cs="CenturyGothic,Bold"/>
                <w:b/>
                <w:bCs/>
              </w:rPr>
            </w:pPr>
          </w:p>
        </w:tc>
      </w:tr>
      <w:tr w:rsidR="004C4EF7" w:rsidRPr="004C4EF7" w:rsidTr="003B775C">
        <w:tc>
          <w:tcPr>
            <w:tcW w:w="9108" w:type="dxa"/>
            <w:shd w:val="clear" w:color="auto" w:fill="FFFFCC"/>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Sistémicas</w:t>
            </w:r>
          </w:p>
        </w:tc>
      </w:tr>
      <w:tr w:rsidR="004C4EF7" w:rsidRPr="004C4EF7" w:rsidTr="003B775C">
        <w:tc>
          <w:tcPr>
            <w:tcW w:w="9108" w:type="dxa"/>
          </w:tcPr>
          <w:p w:rsidR="004C4EF7" w:rsidRPr="004C4EF7" w:rsidRDefault="004C4EF7" w:rsidP="004C4EF7">
            <w:pPr>
              <w:rPr>
                <w:sz w:val="24"/>
                <w:szCs w:val="24"/>
              </w:rPr>
            </w:pPr>
            <w:r w:rsidRPr="004C4EF7">
              <w:rPr>
                <w:sz w:val="24"/>
                <w:szCs w:val="24"/>
              </w:rPr>
              <w:t>CGS 13 Reconocimiento y respeto a la diversidad cultural</w:t>
            </w:r>
          </w:p>
          <w:p w:rsidR="004C4EF7" w:rsidRPr="004C4EF7" w:rsidRDefault="004C4EF7" w:rsidP="004C4EF7">
            <w:pPr>
              <w:rPr>
                <w:sz w:val="24"/>
                <w:szCs w:val="24"/>
              </w:rPr>
            </w:pPr>
            <w:r w:rsidRPr="004C4EF7">
              <w:rPr>
                <w:sz w:val="24"/>
                <w:szCs w:val="24"/>
              </w:rPr>
              <w:t>CGS 14 capacidad para aprender y trabajar de forma autónoma</w:t>
            </w:r>
          </w:p>
          <w:p w:rsidR="004C4EF7" w:rsidRPr="004C4EF7" w:rsidRDefault="004C4EF7" w:rsidP="004C4EF7">
            <w:pPr>
              <w:rPr>
                <w:sz w:val="24"/>
                <w:szCs w:val="24"/>
              </w:rPr>
            </w:pPr>
          </w:p>
          <w:p w:rsidR="004C4EF7" w:rsidRPr="004C4EF7" w:rsidRDefault="004C4EF7" w:rsidP="004C4EF7">
            <w:pPr>
              <w:rPr>
                <w:sz w:val="24"/>
                <w:szCs w:val="24"/>
              </w:rPr>
            </w:pPr>
          </w:p>
        </w:tc>
      </w:tr>
    </w:tbl>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5"/>
        <w:gridCol w:w="6583"/>
      </w:tblGrid>
      <w:tr w:rsidR="004C4EF7" w:rsidRPr="004C4EF7" w:rsidTr="003B775C">
        <w:tc>
          <w:tcPr>
            <w:tcW w:w="9108" w:type="dxa"/>
            <w:gridSpan w:val="2"/>
            <w:tcBorders>
              <w:top w:val="single" w:sz="4" w:space="0" w:color="auto"/>
              <w:left w:val="single" w:sz="4" w:space="0" w:color="auto"/>
              <w:bottom w:val="single" w:sz="4" w:space="0" w:color="auto"/>
              <w:right w:val="single" w:sz="4" w:space="0" w:color="auto"/>
            </w:tcBorders>
            <w:shd w:val="clear" w:color="auto" w:fill="3366FF"/>
          </w:tcPr>
          <w:p w:rsidR="004C4EF7" w:rsidRPr="004C4EF7" w:rsidRDefault="004C4EF7" w:rsidP="004C4EF7">
            <w:pPr>
              <w:spacing w:after="0" w:line="240" w:lineRule="auto"/>
              <w:rPr>
                <w:rFonts w:ascii="Times New Roman" w:eastAsia="Times New Roman" w:hAnsi="Times New Roman" w:cs="Times New Roman"/>
                <w:color w:val="FFFFFF"/>
                <w:sz w:val="24"/>
                <w:szCs w:val="24"/>
                <w:lang w:eastAsia="es-ES"/>
              </w:rPr>
            </w:pPr>
            <w:r w:rsidRPr="004C4EF7">
              <w:rPr>
                <w:rFonts w:ascii="CenturyGothic,Bold" w:eastAsia="Times New Roman" w:hAnsi="CenturyGothic,Bold" w:cs="CenturyGothic,Bold"/>
                <w:b/>
                <w:bCs/>
                <w:color w:val="FFFFFF"/>
                <w:sz w:val="20"/>
                <w:szCs w:val="20"/>
                <w:lang w:eastAsia="es-ES"/>
              </w:rPr>
              <w:t>Competencias Específicas del área-asignatura</w:t>
            </w:r>
          </w:p>
        </w:tc>
      </w:tr>
      <w:tr w:rsidR="004C4EF7" w:rsidRPr="004C4EF7" w:rsidTr="003B775C">
        <w:tc>
          <w:tcPr>
            <w:tcW w:w="9108" w:type="dxa"/>
            <w:gridSpan w:val="2"/>
            <w:tcBorders>
              <w:top w:val="single" w:sz="4" w:space="0" w:color="auto"/>
              <w:left w:val="single" w:sz="4" w:space="0" w:color="auto"/>
              <w:bottom w:val="single" w:sz="4" w:space="0" w:color="auto"/>
              <w:right w:val="single" w:sz="4" w:space="0" w:color="auto"/>
            </w:tcBorders>
          </w:tcPr>
          <w:p w:rsidR="004C4EF7" w:rsidRPr="004C4EF7" w:rsidRDefault="004C4EF7" w:rsidP="004C4EF7">
            <w:pPr>
              <w:spacing w:after="60" w:line="240" w:lineRule="auto"/>
              <w:jc w:val="both"/>
              <w:rPr>
                <w:rFonts w:ascii="Times New Roman" w:eastAsia="Times New Roman" w:hAnsi="Times New Roman" w:cs="Times New Roman"/>
                <w:b/>
                <w:iCs/>
                <w:smallCaps/>
                <w:szCs w:val="24"/>
                <w:u w:val="single"/>
                <w:lang w:eastAsia="es-ES"/>
              </w:rPr>
            </w:pPr>
            <w:r w:rsidRPr="004C4EF7">
              <w:rPr>
                <w:rFonts w:ascii="CenturyGothic,Bold" w:eastAsia="Times New Roman" w:hAnsi="CenturyGothic,Bold" w:cs="CenturyGothic,Bold"/>
                <w:bCs/>
                <w:iCs/>
                <w:smallCaps/>
                <w:color w:val="003000"/>
                <w:sz w:val="20"/>
                <w:szCs w:val="20"/>
                <w:u w:val="single"/>
                <w:lang w:eastAsia="es-ES"/>
              </w:rPr>
              <w:t xml:space="preserve">Nivel </w:t>
            </w:r>
            <w:r w:rsidRPr="004C4EF7">
              <w:rPr>
                <w:rFonts w:ascii="Times New Roman" w:eastAsia="Times New Roman" w:hAnsi="Times New Roman" w:cs="Times New Roman"/>
                <w:b/>
                <w:iCs/>
                <w:smallCaps/>
                <w:szCs w:val="24"/>
                <w:u w:val="single"/>
                <w:lang w:eastAsia="es-ES"/>
              </w:rPr>
              <w:t>B1  Competencias que el/</w:t>
            </w:r>
            <w:smartTag w:uri="urn:schemas-microsoft-com:office:smarttags" w:element="PersonName">
              <w:smartTagPr>
                <w:attr w:name="ProductID" w:val="LA ESTUDIANTE ADQUIERE Y"/>
              </w:smartTagPr>
              <w:r w:rsidRPr="004C4EF7">
                <w:rPr>
                  <w:rFonts w:ascii="Times New Roman" w:eastAsia="Times New Roman" w:hAnsi="Times New Roman" w:cs="Times New Roman"/>
                  <w:b/>
                  <w:iCs/>
                  <w:smallCaps/>
                  <w:szCs w:val="24"/>
                  <w:u w:val="single"/>
                  <w:lang w:eastAsia="es-ES"/>
                </w:rPr>
                <w:t>la estudiante adquiere y</w:t>
              </w:r>
            </w:smartTag>
            <w:r w:rsidRPr="004C4EF7">
              <w:rPr>
                <w:rFonts w:ascii="Times New Roman" w:eastAsia="Times New Roman" w:hAnsi="Times New Roman" w:cs="Times New Roman"/>
                <w:b/>
                <w:iCs/>
                <w:smallCaps/>
                <w:szCs w:val="24"/>
                <w:u w:val="single"/>
                <w:lang w:eastAsia="es-ES"/>
              </w:rPr>
              <w:t xml:space="preserve"> resultados de aprendizaje</w:t>
            </w:r>
          </w:p>
          <w:p w:rsidR="004C4EF7" w:rsidRPr="004C4EF7" w:rsidRDefault="004C4EF7" w:rsidP="004C4EF7">
            <w:pPr>
              <w:spacing w:after="0" w:line="240" w:lineRule="auto"/>
              <w:rPr>
                <w:rFonts w:ascii="Times New Roman" w:eastAsia="Times New Roman" w:hAnsi="Times New Roman" w:cs="Times New Roman"/>
                <w:i/>
                <w:sz w:val="18"/>
                <w:szCs w:val="18"/>
                <w:lang w:eastAsia="es-ES"/>
              </w:rPr>
            </w:pPr>
            <w:r w:rsidRPr="004C4EF7">
              <w:rPr>
                <w:rFonts w:ascii="Times New Roman" w:eastAsia="Times New Roman" w:hAnsi="Times New Roman" w:cs="Times New Roman"/>
                <w:i/>
                <w:sz w:val="18"/>
                <w:szCs w:val="18"/>
                <w:lang w:eastAsia="es-ES"/>
              </w:rPr>
              <w:t xml:space="preserve">Según  el marco de referencia europeo para el aprendizaje, la enseñanza y la evaluación de lenguas (El Consejo de Europa) </w:t>
            </w:r>
          </w:p>
        </w:tc>
      </w:tr>
      <w:tr w:rsidR="004C4EF7" w:rsidRPr="004C4EF7" w:rsidTr="003B775C">
        <w:tc>
          <w:tcPr>
            <w:tcW w:w="2525"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Comprensión oral y escrita</w:t>
            </w:r>
          </w:p>
        </w:tc>
        <w:tc>
          <w:tcPr>
            <w:tcW w:w="6583"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Comprender información concreta relativa a temas cotidianos o al trabajo e identifica tanto el mensaje general como los detalles específicos siempre que el discurso esté articulado con claridad y con un acento normal, pero puede resultarle difícil participar con eficacia en una discusión con varios hablantes nativos si no modifican su discurso de algún modo.</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Comprender una conferencia o una charla, siempre que el tema le resulte familiar y la presentación sea sencilla y esté estructurada con claridad.</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Comprender la mayoría de los programas de televisión que tratan temas de interés personal </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Leer textos sencillos sobre hechos concretos que tratan sobre temas relacionados con su especialidad con un nivel de comprensión satisfactorio.</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Consultar textos con el fin de encontrar la información deseada y saber recoger información procedente de las distintas partes de un texto o de distintos textos con el fin de realizar una tarea específica.</w:t>
            </w:r>
          </w:p>
        </w:tc>
      </w:tr>
      <w:tr w:rsidR="004C4EF7" w:rsidRPr="004C4EF7" w:rsidTr="003B775C">
        <w:tc>
          <w:tcPr>
            <w:tcW w:w="2525"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lastRenderedPageBreak/>
              <w:t>Expresión e interacción  oral</w:t>
            </w:r>
          </w:p>
        </w:tc>
        <w:tc>
          <w:tcPr>
            <w:tcW w:w="6583"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Comunicar con cierta seguridad tanto en asuntos que son habituales como en los poco habituales, relacionados con sus intereses personales y su especialidad. </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Intercambiar, comprobar y confirmar información y opiniones.</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 xml:space="preserve"> Enfrentar a situaciones menos corrientes y explicar el motivo de un problema.</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Expresarse sobre temas más abstractos y culturales como pueden ser películas, libros, música, etc.</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Realizar comentarios breves sobre los puntos de vista de otras personas.</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Comparar y contrastar alternativas, discutiendo qué hacer, a dónde ir, qué o a quién elegir, etc.</w:t>
            </w:r>
          </w:p>
          <w:p w:rsidR="004C4EF7" w:rsidRPr="004C4EF7" w:rsidRDefault="004C4EF7" w:rsidP="004C4EF7">
            <w:pPr>
              <w:numPr>
                <w:ilvl w:val="0"/>
                <w:numId w:val="2"/>
              </w:numPr>
              <w:tabs>
                <w:tab w:val="num" w:pos="432"/>
              </w:tabs>
              <w:spacing w:after="0" w:line="240" w:lineRule="auto"/>
              <w:ind w:left="432" w:right="540"/>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Hacer una presentación breve y preparada sobre un tema con la suficiente claridad como para que se pueda seguir sin dificultad la mayor parte del tiempo y cuyas ideas principales están explicadas con una razonable precisión.</w:t>
            </w:r>
          </w:p>
        </w:tc>
      </w:tr>
      <w:tr w:rsidR="004C4EF7" w:rsidRPr="004C4EF7" w:rsidTr="003B775C">
        <w:trPr>
          <w:trHeight w:val="1370"/>
        </w:trPr>
        <w:tc>
          <w:tcPr>
            <w:tcW w:w="2525"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tabs>
                <w:tab w:val="left" w:pos="0"/>
                <w:tab w:val="left" w:pos="750"/>
              </w:tabs>
              <w:spacing w:after="0" w:line="240" w:lineRule="auto"/>
              <w:ind w:right="540"/>
              <w:jc w:val="center"/>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Expresión escrita</w:t>
            </w:r>
          </w:p>
        </w:tc>
        <w:tc>
          <w:tcPr>
            <w:tcW w:w="6583" w:type="dxa"/>
            <w:tcBorders>
              <w:top w:val="single" w:sz="4" w:space="0" w:color="auto"/>
              <w:left w:val="single" w:sz="4" w:space="0" w:color="auto"/>
              <w:bottom w:val="single" w:sz="4" w:space="0" w:color="auto"/>
              <w:right w:val="single" w:sz="4" w:space="0" w:color="auto"/>
            </w:tcBorders>
          </w:tcPr>
          <w:p w:rsidR="004C4EF7" w:rsidRPr="004C4EF7" w:rsidRDefault="004C4EF7" w:rsidP="004C4EF7">
            <w:pPr>
              <w:numPr>
                <w:ilvl w:val="0"/>
                <w:numId w:val="3"/>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Transmitir  información e ideas sobre temas tanto abstractos como concretos, comprobar información y preguntar sobre problemas o los explica con razonable precisión.</w:t>
            </w:r>
          </w:p>
          <w:p w:rsidR="004C4EF7" w:rsidRPr="004C4EF7" w:rsidRDefault="004C4EF7" w:rsidP="004C4EF7">
            <w:pPr>
              <w:numPr>
                <w:ilvl w:val="0"/>
                <w:numId w:val="3"/>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Escribir cartas y notas personales en las que pide o transmite información de carácter inmediato, haciendo ver los aspectos que cree importantes.</w:t>
            </w:r>
          </w:p>
          <w:p w:rsidR="004C4EF7" w:rsidRPr="004C4EF7" w:rsidRDefault="004C4EF7" w:rsidP="004C4EF7">
            <w:pPr>
              <w:numPr>
                <w:ilvl w:val="0"/>
                <w:numId w:val="3"/>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Escribir cartas personales en las que da noticias y expresa ideas sobre temas abstractos o culturales como, por ejemplo, la música y las películas.</w:t>
            </w:r>
          </w:p>
          <w:p w:rsidR="004C4EF7" w:rsidRPr="004C4EF7" w:rsidRDefault="004C4EF7" w:rsidP="004C4EF7">
            <w:pPr>
              <w:numPr>
                <w:ilvl w:val="0"/>
                <w:numId w:val="3"/>
              </w:numPr>
              <w:tabs>
                <w:tab w:val="num" w:pos="432"/>
              </w:tabs>
              <w:spacing w:after="0" w:line="240" w:lineRule="auto"/>
              <w:ind w:left="432" w:right="540" w:hanging="432"/>
              <w:jc w:val="both"/>
              <w:rPr>
                <w:rFonts w:ascii="Times New Roman" w:eastAsia="Times New Roman" w:hAnsi="Times New Roman" w:cs="Times New Roman"/>
                <w:sz w:val="24"/>
                <w:szCs w:val="24"/>
                <w:lang w:eastAsia="es-ES"/>
              </w:rPr>
            </w:pPr>
            <w:r w:rsidRPr="004C4EF7">
              <w:rPr>
                <w:rFonts w:ascii="Times New Roman" w:eastAsia="Times New Roman" w:hAnsi="Times New Roman" w:cs="Times New Roman"/>
                <w:sz w:val="24"/>
                <w:lang w:eastAsia="es-ES"/>
              </w:rPr>
              <w:t>Anotar mensajes en los que se requiere información y se explican problemas.</w:t>
            </w:r>
          </w:p>
        </w:tc>
      </w:tr>
    </w:tbl>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4C4EF7">
        <w:rPr>
          <w:rFonts w:ascii="FuturaStd-Bold" w:eastAsia="Times New Roman" w:hAnsi="FuturaStd-Bold" w:cs="FuturaStd-Bold"/>
          <w:b/>
          <w:bCs/>
          <w:sz w:val="24"/>
          <w:szCs w:val="24"/>
          <w:lang w:eastAsia="es-ES"/>
        </w:rPr>
        <w:t>BLOQUES TEMÁTICOS Y CONTENIDOS</w:t>
      </w:r>
    </w:p>
    <w:tbl>
      <w:tblPr>
        <w:tblStyle w:val="Tablaconcuadrcula"/>
        <w:tblW w:w="9180" w:type="dxa"/>
        <w:tblLook w:val="01E0" w:firstRow="1" w:lastRow="1" w:firstColumn="1" w:lastColumn="1" w:noHBand="0" w:noVBand="0"/>
      </w:tblPr>
      <w:tblGrid>
        <w:gridCol w:w="9180"/>
      </w:tblGrid>
      <w:tr w:rsidR="004C4EF7" w:rsidRPr="004C4EF7" w:rsidTr="003B775C">
        <w:tc>
          <w:tcPr>
            <w:tcW w:w="9180" w:type="dxa"/>
            <w:shd w:val="clear" w:color="auto" w:fill="FF9900"/>
          </w:tcPr>
          <w:p w:rsidR="004C4EF7" w:rsidRPr="004C4EF7" w:rsidRDefault="004C4EF7" w:rsidP="004C4EF7">
            <w:pPr>
              <w:autoSpaceDE w:val="0"/>
              <w:autoSpaceDN w:val="0"/>
              <w:adjustRightInd w:val="0"/>
              <w:rPr>
                <w:rFonts w:ascii="CenturyGothic,Bold" w:hAnsi="CenturyGothic,Bold" w:cs="CenturyGothic,Bold"/>
                <w:b/>
                <w:bCs/>
                <w:color w:val="003000"/>
              </w:rPr>
            </w:pPr>
            <w:r w:rsidRPr="004C4EF7">
              <w:rPr>
                <w:rFonts w:ascii="CenturyGothic,Bold" w:hAnsi="CenturyGothic,Bold" w:cs="CenturyGothic,Bold"/>
                <w:b/>
                <w:bCs/>
                <w:color w:val="003000"/>
                <w:sz w:val="24"/>
                <w:szCs w:val="24"/>
              </w:rPr>
              <w:t>Contenidos – Bloques Temáticos</w:t>
            </w:r>
          </w:p>
        </w:tc>
      </w:tr>
      <w:tr w:rsidR="004C4EF7" w:rsidRPr="004C4EF7" w:rsidTr="003B775C">
        <w:tc>
          <w:tcPr>
            <w:tcW w:w="9180" w:type="dxa"/>
            <w:shd w:val="clear" w:color="auto" w:fill="3366FF"/>
          </w:tcPr>
          <w:p w:rsidR="004C4EF7" w:rsidRPr="004C4EF7" w:rsidRDefault="004C4EF7" w:rsidP="004C4EF7">
            <w:pPr>
              <w:rPr>
                <w:color w:val="FFFFFF"/>
                <w:sz w:val="24"/>
                <w:szCs w:val="24"/>
              </w:rPr>
            </w:pPr>
            <w:r w:rsidRPr="004C4EF7">
              <w:rPr>
                <w:rFonts w:ascii="CenturyGothic,Bold" w:hAnsi="CenturyGothic,Bold" w:cs="CenturyGothic,Bold"/>
                <w:b/>
                <w:bCs/>
                <w:color w:val="FFFFFF"/>
              </w:rPr>
              <w:t>BLOQUE 2:</w:t>
            </w:r>
          </w:p>
        </w:tc>
      </w:tr>
      <w:tr w:rsidR="004C4EF7" w:rsidRPr="004C4EF7" w:rsidTr="003B775C">
        <w:tc>
          <w:tcPr>
            <w:tcW w:w="9180" w:type="dxa"/>
            <w:shd w:val="clear" w:color="auto" w:fill="FFFFCC"/>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 xml:space="preserve">Tema 1: El marketing </w:t>
            </w:r>
          </w:p>
        </w:tc>
      </w:tr>
      <w:tr w:rsidR="004C4EF7" w:rsidRPr="004C4EF7" w:rsidTr="003B775C">
        <w:tc>
          <w:tcPr>
            <w:tcW w:w="9180" w:type="dxa"/>
            <w:shd w:val="clear" w:color="auto" w:fill="auto"/>
          </w:tcPr>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t>1.1 – Contenido lingüístico y gramatical: Expresiones de tiempo y duración; los pronombres interrogativos, pronombres demostrativos, subjuntivo pasado; preposiciones; pronombres complementos directos e indirectos, expresión de la oposición y la voz pasiva.</w:t>
            </w:r>
          </w:p>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t>1.2 – Contenido léxico: Análisis del mercado, el producto, la producción, la distribución y la venta. La banca y los seguros.</w:t>
            </w:r>
          </w:p>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t>1.3 -  Destrezas comunicativas: participar en una reunión de trabajo, expresar opiniones, expresar acuerdo y desacuerdo, saber negociar.</w:t>
            </w:r>
          </w:p>
        </w:tc>
      </w:tr>
      <w:tr w:rsidR="004C4EF7" w:rsidRPr="004C4EF7" w:rsidTr="003B775C">
        <w:tc>
          <w:tcPr>
            <w:tcW w:w="9180" w:type="dxa"/>
            <w:shd w:val="clear" w:color="auto" w:fill="FFFFCC"/>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Temas 2 y 3 : La banca y los seguros</w:t>
            </w:r>
          </w:p>
        </w:tc>
      </w:tr>
      <w:tr w:rsidR="004C4EF7" w:rsidRPr="004C4EF7" w:rsidTr="003B775C">
        <w:tc>
          <w:tcPr>
            <w:tcW w:w="9180" w:type="dxa"/>
            <w:shd w:val="clear" w:color="auto" w:fill="auto"/>
          </w:tcPr>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t>2.1 – Contenido lingüístico y gramatical: Nominalizar y verbalizar; participio presente, gerundio, adjetivo verbal; Discurso indirecto en el pasado; adjetivos y pronombres indefinidos.</w:t>
            </w:r>
          </w:p>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t>2.2 – Contenido léxico: Estrategias comerciales, comunicación comercial, y resolución de casos prácticos.</w:t>
            </w:r>
          </w:p>
          <w:p w:rsidR="004C4EF7" w:rsidRPr="004C4EF7" w:rsidRDefault="004C4EF7" w:rsidP="004C4EF7">
            <w:pPr>
              <w:ind w:left="426" w:hanging="426"/>
              <w:rPr>
                <w:rFonts w:ascii="CenturyGothic,Bold" w:hAnsi="CenturyGothic,Bold" w:cs="CenturyGothic,Bold"/>
                <w:b/>
                <w:bCs/>
              </w:rPr>
            </w:pPr>
            <w:r w:rsidRPr="004C4EF7">
              <w:rPr>
                <w:rFonts w:ascii="CenturyGothic,Bold" w:hAnsi="CenturyGothic,Bold" w:cs="CenturyGothic,Bold"/>
                <w:b/>
                <w:bCs/>
              </w:rPr>
              <w:lastRenderedPageBreak/>
              <w:t>2.3 – Destrezas comunicativas: Expresar ruegos, concesiones y agradecimientos; convencer; matizar.</w:t>
            </w:r>
          </w:p>
        </w:tc>
      </w:tr>
    </w:tbl>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4C4EF7">
        <w:rPr>
          <w:rFonts w:ascii="FuturaStd-Bold" w:eastAsia="Times New Roman" w:hAnsi="FuturaStd-Bold" w:cs="FuturaStd-Bold"/>
          <w:b/>
          <w:bCs/>
          <w:sz w:val="24"/>
          <w:szCs w:val="24"/>
          <w:lang w:eastAsia="es-ES"/>
        </w:rPr>
        <w:t>EVALUACIÓN Y CRITERIOS DE CALIFICACIÓN</w:t>
      </w:r>
    </w:p>
    <w:tbl>
      <w:tblPr>
        <w:tblStyle w:val="Tablaconcuadrcula"/>
        <w:tblW w:w="0" w:type="auto"/>
        <w:tblLook w:val="01E0" w:firstRow="1" w:lastRow="1" w:firstColumn="1" w:lastColumn="1" w:noHBand="0" w:noVBand="0"/>
      </w:tblPr>
      <w:tblGrid>
        <w:gridCol w:w="5396"/>
        <w:gridCol w:w="2251"/>
        <w:gridCol w:w="1181"/>
      </w:tblGrid>
      <w:tr w:rsidR="004C4EF7" w:rsidRPr="004C4EF7" w:rsidTr="003B775C">
        <w:tc>
          <w:tcPr>
            <w:tcW w:w="5508" w:type="dxa"/>
            <w:shd w:val="clear" w:color="auto" w:fill="FF9900"/>
          </w:tcPr>
          <w:p w:rsidR="004C4EF7" w:rsidRPr="004C4EF7" w:rsidRDefault="004C4EF7" w:rsidP="004C4EF7">
            <w:pPr>
              <w:rPr>
                <w:rFonts w:ascii="Century Gothic" w:hAnsi="Century Gothic"/>
                <w:sz w:val="24"/>
                <w:szCs w:val="24"/>
              </w:rPr>
            </w:pPr>
            <w:r w:rsidRPr="004C4EF7">
              <w:rPr>
                <w:rFonts w:ascii="CenturyGothic,Bold" w:hAnsi="CenturyGothic,Bold" w:cs="CenturyGothic,Bold"/>
                <w:b/>
                <w:bCs/>
              </w:rPr>
              <w:t>Actividades de evaluación</w:t>
            </w:r>
          </w:p>
        </w:tc>
        <w:tc>
          <w:tcPr>
            <w:tcW w:w="2275" w:type="dxa"/>
            <w:shd w:val="clear" w:color="auto" w:fill="FF9900"/>
          </w:tcPr>
          <w:p w:rsidR="004C4EF7" w:rsidRPr="004C4EF7" w:rsidRDefault="004C4EF7" w:rsidP="004C4EF7">
            <w:pPr>
              <w:rPr>
                <w:rFonts w:ascii="Century Gothic" w:hAnsi="Century Gothic"/>
                <w:b/>
              </w:rPr>
            </w:pPr>
            <w:r w:rsidRPr="004C4EF7">
              <w:rPr>
                <w:rFonts w:ascii="Century Gothic" w:hAnsi="Century Gothic"/>
                <w:b/>
              </w:rPr>
              <w:t xml:space="preserve">CRITERIOS </w:t>
            </w:r>
          </w:p>
        </w:tc>
        <w:tc>
          <w:tcPr>
            <w:tcW w:w="1195" w:type="dxa"/>
            <w:shd w:val="clear" w:color="auto" w:fill="FF9900"/>
          </w:tcPr>
          <w:p w:rsidR="004C4EF7" w:rsidRPr="004C4EF7" w:rsidRDefault="004C4EF7" w:rsidP="004C4EF7">
            <w:pPr>
              <w:rPr>
                <w:rFonts w:ascii="Century Gothic" w:hAnsi="Century Gothic"/>
                <w:b/>
              </w:rPr>
            </w:pPr>
            <w:r w:rsidRPr="004C4EF7">
              <w:rPr>
                <w:rFonts w:ascii="Century Gothic" w:hAnsi="Century Gothic"/>
                <w:b/>
              </w:rPr>
              <w:t>PESO</w:t>
            </w:r>
          </w:p>
        </w:tc>
      </w:tr>
      <w:tr w:rsidR="004C4EF7" w:rsidRPr="004C4EF7" w:rsidTr="003B775C">
        <w:tc>
          <w:tcPr>
            <w:tcW w:w="5508" w:type="dxa"/>
          </w:tcPr>
          <w:p w:rsidR="004C4EF7" w:rsidRPr="004C4EF7" w:rsidRDefault="004C4EF7" w:rsidP="004C4EF7">
            <w:pPr>
              <w:rPr>
                <w:sz w:val="24"/>
                <w:szCs w:val="24"/>
              </w:rPr>
            </w:pPr>
            <w:r w:rsidRPr="004C4EF7">
              <w:rPr>
                <w:sz w:val="24"/>
                <w:szCs w:val="24"/>
              </w:rPr>
              <w:t>Actividades orales en clase (ejercicios de comprensión y expresión, debates)</w:t>
            </w:r>
          </w:p>
        </w:tc>
        <w:tc>
          <w:tcPr>
            <w:tcW w:w="2275" w:type="dxa"/>
            <w:shd w:val="clear" w:color="auto" w:fill="auto"/>
          </w:tcPr>
          <w:p w:rsidR="004C4EF7" w:rsidRPr="004C4EF7" w:rsidRDefault="004C4EF7" w:rsidP="004C4EF7">
            <w:pPr>
              <w:rPr>
                <w:sz w:val="24"/>
                <w:szCs w:val="24"/>
              </w:rPr>
            </w:pPr>
            <w:r w:rsidRPr="004C4EF7">
              <w:rPr>
                <w:sz w:val="24"/>
                <w:szCs w:val="24"/>
              </w:rPr>
              <w:t>Gramática, sintaxis, léxico, contenido y nociones, fluidez.</w:t>
            </w:r>
          </w:p>
        </w:tc>
        <w:tc>
          <w:tcPr>
            <w:tcW w:w="1195" w:type="dxa"/>
            <w:shd w:val="clear" w:color="auto" w:fill="auto"/>
          </w:tcPr>
          <w:p w:rsidR="004C4EF7" w:rsidRPr="004C4EF7" w:rsidRDefault="004C4EF7" w:rsidP="004C4EF7">
            <w:pPr>
              <w:rPr>
                <w:sz w:val="24"/>
                <w:szCs w:val="24"/>
              </w:rPr>
            </w:pPr>
            <w:r w:rsidRPr="004C4EF7">
              <w:rPr>
                <w:sz w:val="24"/>
                <w:szCs w:val="24"/>
              </w:rPr>
              <w:t>25%</w:t>
            </w:r>
          </w:p>
        </w:tc>
      </w:tr>
      <w:tr w:rsidR="004C4EF7" w:rsidRPr="004C4EF7" w:rsidTr="003B775C">
        <w:tc>
          <w:tcPr>
            <w:tcW w:w="5508" w:type="dxa"/>
          </w:tcPr>
          <w:p w:rsidR="004C4EF7" w:rsidRPr="004C4EF7" w:rsidRDefault="004C4EF7" w:rsidP="004C4EF7">
            <w:pPr>
              <w:rPr>
                <w:sz w:val="24"/>
                <w:szCs w:val="24"/>
              </w:rPr>
            </w:pPr>
            <w:r w:rsidRPr="004C4EF7">
              <w:rPr>
                <w:sz w:val="24"/>
                <w:szCs w:val="24"/>
              </w:rPr>
              <w:t>Trabajos escritos en clase y fuera de clase</w:t>
            </w:r>
          </w:p>
        </w:tc>
        <w:tc>
          <w:tcPr>
            <w:tcW w:w="2275" w:type="dxa"/>
            <w:shd w:val="clear" w:color="auto" w:fill="auto"/>
          </w:tcPr>
          <w:p w:rsidR="004C4EF7" w:rsidRPr="004C4EF7" w:rsidRDefault="004C4EF7" w:rsidP="004C4EF7">
            <w:pPr>
              <w:rPr>
                <w:sz w:val="24"/>
                <w:szCs w:val="24"/>
              </w:rPr>
            </w:pPr>
            <w:r w:rsidRPr="004C4EF7">
              <w:rPr>
                <w:sz w:val="24"/>
                <w:szCs w:val="24"/>
              </w:rPr>
              <w:t xml:space="preserve">Gramática, sintaxis, léxico, contenido y nociones </w:t>
            </w:r>
          </w:p>
        </w:tc>
        <w:tc>
          <w:tcPr>
            <w:tcW w:w="1195" w:type="dxa"/>
            <w:shd w:val="clear" w:color="auto" w:fill="auto"/>
          </w:tcPr>
          <w:p w:rsidR="004C4EF7" w:rsidRPr="004C4EF7" w:rsidRDefault="004C4EF7" w:rsidP="004C4EF7">
            <w:pPr>
              <w:rPr>
                <w:sz w:val="24"/>
                <w:szCs w:val="24"/>
              </w:rPr>
            </w:pPr>
            <w:r w:rsidRPr="004C4EF7">
              <w:rPr>
                <w:sz w:val="24"/>
                <w:szCs w:val="24"/>
              </w:rPr>
              <w:t>25%</w:t>
            </w:r>
          </w:p>
        </w:tc>
      </w:tr>
      <w:tr w:rsidR="004C4EF7" w:rsidRPr="004C4EF7" w:rsidTr="003B775C">
        <w:tc>
          <w:tcPr>
            <w:tcW w:w="5508" w:type="dxa"/>
          </w:tcPr>
          <w:p w:rsidR="004C4EF7" w:rsidRPr="004C4EF7" w:rsidRDefault="004C4EF7" w:rsidP="004C4EF7">
            <w:pPr>
              <w:rPr>
                <w:sz w:val="24"/>
                <w:szCs w:val="24"/>
              </w:rPr>
            </w:pPr>
            <w:r w:rsidRPr="004C4EF7">
              <w:rPr>
                <w:sz w:val="24"/>
                <w:szCs w:val="24"/>
              </w:rPr>
              <w:t>Exámenes escritos y orales</w:t>
            </w:r>
          </w:p>
          <w:p w:rsidR="004C4EF7" w:rsidRPr="004C4EF7" w:rsidRDefault="004C4EF7" w:rsidP="004C4EF7">
            <w:pPr>
              <w:rPr>
                <w:sz w:val="24"/>
                <w:szCs w:val="24"/>
              </w:rPr>
            </w:pPr>
          </w:p>
        </w:tc>
        <w:tc>
          <w:tcPr>
            <w:tcW w:w="2275" w:type="dxa"/>
            <w:shd w:val="clear" w:color="auto" w:fill="auto"/>
          </w:tcPr>
          <w:p w:rsidR="004C4EF7" w:rsidRPr="004C4EF7" w:rsidRDefault="004C4EF7" w:rsidP="004C4EF7">
            <w:pPr>
              <w:rPr>
                <w:sz w:val="24"/>
                <w:szCs w:val="24"/>
              </w:rPr>
            </w:pPr>
            <w:r w:rsidRPr="004C4EF7">
              <w:rPr>
                <w:sz w:val="24"/>
                <w:szCs w:val="24"/>
              </w:rPr>
              <w:t>Gramática, sintaxis, léxico, contenido,</w:t>
            </w:r>
          </w:p>
          <w:p w:rsidR="004C4EF7" w:rsidRPr="004C4EF7" w:rsidRDefault="004C4EF7" w:rsidP="004C4EF7">
            <w:pPr>
              <w:rPr>
                <w:sz w:val="24"/>
                <w:szCs w:val="24"/>
              </w:rPr>
            </w:pPr>
            <w:r w:rsidRPr="004C4EF7">
              <w:rPr>
                <w:sz w:val="24"/>
                <w:szCs w:val="24"/>
              </w:rPr>
              <w:t>nociones, calidad y claridad de la información</w:t>
            </w:r>
          </w:p>
        </w:tc>
        <w:tc>
          <w:tcPr>
            <w:tcW w:w="1195" w:type="dxa"/>
            <w:shd w:val="clear" w:color="auto" w:fill="auto"/>
          </w:tcPr>
          <w:p w:rsidR="004C4EF7" w:rsidRPr="004C4EF7" w:rsidRDefault="004C4EF7" w:rsidP="004C4EF7">
            <w:pPr>
              <w:rPr>
                <w:sz w:val="24"/>
                <w:szCs w:val="24"/>
              </w:rPr>
            </w:pPr>
            <w:r w:rsidRPr="004C4EF7">
              <w:rPr>
                <w:sz w:val="24"/>
                <w:szCs w:val="24"/>
              </w:rPr>
              <w:t>50%</w:t>
            </w:r>
          </w:p>
        </w:tc>
      </w:tr>
    </w:tbl>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sz w:val="20"/>
          <w:szCs w:val="20"/>
          <w:lang w:eastAsia="es-ES"/>
        </w:rPr>
      </w:pPr>
      <w:r w:rsidRPr="004C4EF7">
        <w:rPr>
          <w:rFonts w:ascii="FuturaStd-Bold" w:eastAsia="Times New Roman" w:hAnsi="FuturaStd-Bold" w:cs="FuturaStd-Bold"/>
          <w:b/>
          <w:bCs/>
          <w:sz w:val="24"/>
          <w:szCs w:val="24"/>
          <w:lang w:eastAsia="es-ES"/>
        </w:rPr>
        <w:t>RESUMEN PLAN DE LOS TRABAJOS Y CRONOGRAMA</w:t>
      </w:r>
    </w:p>
    <w:tbl>
      <w:tblPr>
        <w:tblStyle w:val="Tablaconcuadrcula"/>
        <w:tblW w:w="0" w:type="auto"/>
        <w:tblLook w:val="01E0" w:firstRow="1" w:lastRow="1" w:firstColumn="1" w:lastColumn="1" w:noHBand="0" w:noVBand="0"/>
      </w:tblPr>
      <w:tblGrid>
        <w:gridCol w:w="5442"/>
        <w:gridCol w:w="2255"/>
        <w:gridCol w:w="1131"/>
      </w:tblGrid>
      <w:tr w:rsidR="004C4EF7" w:rsidRPr="004C4EF7" w:rsidTr="003B775C">
        <w:tc>
          <w:tcPr>
            <w:tcW w:w="5495" w:type="dxa"/>
            <w:shd w:val="clear" w:color="auto" w:fill="FF9900"/>
            <w:vAlign w:val="center"/>
          </w:tcPr>
          <w:p w:rsidR="004C4EF7" w:rsidRPr="004C4EF7" w:rsidRDefault="004C4EF7" w:rsidP="004C4EF7">
            <w:pPr>
              <w:rPr>
                <w:sz w:val="24"/>
                <w:szCs w:val="24"/>
              </w:rPr>
            </w:pPr>
            <w:r w:rsidRPr="004C4EF7">
              <w:rPr>
                <w:rFonts w:ascii="CenturyGothic,Bold" w:hAnsi="CenturyGothic,Bold" w:cs="CenturyGothic,Bold"/>
                <w:b/>
                <w:bCs/>
              </w:rPr>
              <w:t>Actividades Presenciales y No presenciales</w:t>
            </w:r>
          </w:p>
        </w:tc>
        <w:tc>
          <w:tcPr>
            <w:tcW w:w="2268" w:type="dxa"/>
            <w:shd w:val="clear" w:color="auto" w:fill="FF9900"/>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 xml:space="preserve">Fecha de </w:t>
            </w:r>
          </w:p>
          <w:p w:rsidR="004C4EF7" w:rsidRPr="004C4EF7" w:rsidRDefault="004C4EF7" w:rsidP="004C4EF7">
            <w:pPr>
              <w:rPr>
                <w:sz w:val="24"/>
                <w:szCs w:val="24"/>
              </w:rPr>
            </w:pPr>
            <w:r w:rsidRPr="004C4EF7">
              <w:rPr>
                <w:rFonts w:ascii="CenturyGothic,Bold" w:hAnsi="CenturyGothic,Bold" w:cs="CenturyGothic,Bold"/>
                <w:b/>
                <w:bCs/>
              </w:rPr>
              <w:t>realización</w:t>
            </w:r>
          </w:p>
        </w:tc>
        <w:tc>
          <w:tcPr>
            <w:tcW w:w="1134" w:type="dxa"/>
            <w:shd w:val="clear" w:color="auto" w:fill="FF9900"/>
          </w:tcPr>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 xml:space="preserve">Fecha de </w:t>
            </w:r>
          </w:p>
          <w:p w:rsidR="004C4EF7" w:rsidRPr="004C4EF7" w:rsidRDefault="004C4EF7" w:rsidP="004C4EF7">
            <w:pPr>
              <w:rPr>
                <w:rFonts w:ascii="CenturyGothic,Bold" w:hAnsi="CenturyGothic,Bold" w:cs="CenturyGothic,Bold"/>
                <w:b/>
                <w:bCs/>
              </w:rPr>
            </w:pPr>
            <w:r w:rsidRPr="004C4EF7">
              <w:rPr>
                <w:rFonts w:ascii="CenturyGothic,Bold" w:hAnsi="CenturyGothic,Bold" w:cs="CenturyGothic,Bold"/>
                <w:b/>
                <w:bCs/>
              </w:rPr>
              <w:t>entrega</w:t>
            </w:r>
          </w:p>
        </w:tc>
      </w:tr>
      <w:tr w:rsidR="004C4EF7" w:rsidRPr="004C4EF7" w:rsidTr="003B775C">
        <w:tc>
          <w:tcPr>
            <w:tcW w:w="5495" w:type="dxa"/>
          </w:tcPr>
          <w:p w:rsidR="004C4EF7" w:rsidRPr="004C4EF7" w:rsidRDefault="004C4EF7" w:rsidP="004C4EF7">
            <w:pPr>
              <w:rPr>
                <w:sz w:val="24"/>
                <w:szCs w:val="24"/>
              </w:rPr>
            </w:pPr>
            <w:r w:rsidRPr="004C4EF7">
              <w:rPr>
                <w:sz w:val="24"/>
                <w:szCs w:val="24"/>
              </w:rPr>
              <w:t>Examen escrito y ejercicio de comprensión oral</w:t>
            </w:r>
          </w:p>
        </w:tc>
        <w:tc>
          <w:tcPr>
            <w:tcW w:w="2268" w:type="dxa"/>
          </w:tcPr>
          <w:p w:rsidR="004C4EF7" w:rsidRPr="004C4EF7" w:rsidRDefault="004C4EF7" w:rsidP="004C4EF7">
            <w:pPr>
              <w:rPr>
                <w:sz w:val="24"/>
                <w:szCs w:val="24"/>
              </w:rPr>
            </w:pPr>
            <w:r w:rsidRPr="004C4EF7">
              <w:rPr>
                <w:sz w:val="24"/>
                <w:szCs w:val="24"/>
              </w:rPr>
              <w:t>Última semana de febrero</w:t>
            </w:r>
          </w:p>
          <w:p w:rsidR="004C4EF7" w:rsidRPr="004C4EF7" w:rsidRDefault="004C4EF7" w:rsidP="004C4EF7">
            <w:pPr>
              <w:rPr>
                <w:sz w:val="24"/>
                <w:szCs w:val="24"/>
              </w:rPr>
            </w:pPr>
          </w:p>
        </w:tc>
        <w:tc>
          <w:tcPr>
            <w:tcW w:w="1134" w:type="dxa"/>
          </w:tcPr>
          <w:p w:rsidR="004C4EF7" w:rsidRPr="004C4EF7" w:rsidRDefault="004C4EF7" w:rsidP="004C4EF7">
            <w:pPr>
              <w:rPr>
                <w:sz w:val="24"/>
                <w:szCs w:val="24"/>
              </w:rPr>
            </w:pPr>
          </w:p>
        </w:tc>
      </w:tr>
      <w:tr w:rsidR="004C4EF7" w:rsidRPr="004C4EF7" w:rsidTr="003B775C">
        <w:tc>
          <w:tcPr>
            <w:tcW w:w="5495" w:type="dxa"/>
          </w:tcPr>
          <w:p w:rsidR="004C4EF7" w:rsidRPr="004C4EF7" w:rsidRDefault="004C4EF7" w:rsidP="004C4EF7">
            <w:pPr>
              <w:rPr>
                <w:sz w:val="24"/>
                <w:szCs w:val="24"/>
              </w:rPr>
            </w:pPr>
            <w:r w:rsidRPr="004C4EF7">
              <w:rPr>
                <w:sz w:val="24"/>
                <w:szCs w:val="24"/>
              </w:rPr>
              <w:t>Examen oral</w:t>
            </w:r>
          </w:p>
        </w:tc>
        <w:tc>
          <w:tcPr>
            <w:tcW w:w="2268" w:type="dxa"/>
          </w:tcPr>
          <w:p w:rsidR="004C4EF7" w:rsidRPr="004C4EF7" w:rsidRDefault="004C4EF7" w:rsidP="004C4EF7">
            <w:pPr>
              <w:rPr>
                <w:sz w:val="24"/>
                <w:szCs w:val="24"/>
              </w:rPr>
            </w:pPr>
            <w:r w:rsidRPr="004C4EF7">
              <w:rPr>
                <w:sz w:val="24"/>
                <w:szCs w:val="24"/>
              </w:rPr>
              <w:t>Cuarta semana de abril</w:t>
            </w:r>
          </w:p>
        </w:tc>
        <w:tc>
          <w:tcPr>
            <w:tcW w:w="1134" w:type="dxa"/>
          </w:tcPr>
          <w:p w:rsidR="004C4EF7" w:rsidRPr="004C4EF7" w:rsidRDefault="004C4EF7" w:rsidP="004C4EF7">
            <w:pPr>
              <w:rPr>
                <w:sz w:val="24"/>
                <w:szCs w:val="24"/>
              </w:rPr>
            </w:pPr>
          </w:p>
        </w:tc>
      </w:tr>
    </w:tbl>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tbl>
      <w:tblPr>
        <w:tblW w:w="0" w:type="auto"/>
        <w:tblCellMar>
          <w:left w:w="0" w:type="dxa"/>
          <w:right w:w="0" w:type="dxa"/>
        </w:tblCellMar>
        <w:tblLook w:val="0000" w:firstRow="0" w:lastRow="0" w:firstColumn="0" w:lastColumn="0" w:noHBand="0" w:noVBand="0"/>
      </w:tblPr>
      <w:tblGrid>
        <w:gridCol w:w="2185"/>
        <w:gridCol w:w="2185"/>
        <w:gridCol w:w="2422"/>
        <w:gridCol w:w="2026"/>
      </w:tblGrid>
      <w:tr w:rsidR="004C4EF7" w:rsidRPr="004C4EF7" w:rsidTr="003B775C">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4C4EF7" w:rsidRPr="004C4EF7" w:rsidRDefault="004C4EF7" w:rsidP="004C4EF7">
            <w:pPr>
              <w:spacing w:before="45" w:after="45" w:line="240" w:lineRule="auto"/>
              <w:jc w:val="center"/>
              <w:rPr>
                <w:rFonts w:ascii="Century Gothic" w:eastAsia="Times New Roman" w:hAnsi="Century Gothic" w:cs="Arial"/>
                <w:b/>
                <w:bCs/>
                <w:color w:val="000000"/>
                <w:sz w:val="24"/>
                <w:szCs w:val="24"/>
                <w:lang w:val="es-ES_tradnl" w:eastAsia="es-ES"/>
              </w:rPr>
            </w:pPr>
            <w:bookmarkStart w:id="2" w:name="OLE_LINK3"/>
            <w:bookmarkStart w:id="3" w:name="OLE_LINK4"/>
            <w:r w:rsidRPr="004C4EF7">
              <w:rPr>
                <w:rFonts w:ascii="Century Gothic" w:eastAsia="Times New Roman" w:hAnsi="Century Gothic" w:cs="Arial"/>
                <w:b/>
                <w:bCs/>
                <w:color w:val="000000"/>
                <w:sz w:val="24"/>
                <w:szCs w:val="24"/>
                <w:lang w:val="es-ES_tradnl" w:eastAsia="es-ES"/>
              </w:rPr>
              <w:t>RESUMEN HORAS DE TRABAJO DEL ALUMNO</w:t>
            </w:r>
            <w:r w:rsidRPr="004C4EF7">
              <w:rPr>
                <w:rFonts w:ascii="Century Gothic" w:eastAsia="Times New Roman" w:hAnsi="Century Gothic" w:cs="Arial"/>
                <w:b/>
                <w:bCs/>
                <w:color w:val="000000"/>
                <w:sz w:val="24"/>
                <w:szCs w:val="24"/>
                <w:lang w:val="es-ES_tradnl" w:eastAsia="es-ES"/>
              </w:rPr>
              <w:br/>
            </w:r>
            <w:r w:rsidRPr="004C4EF7">
              <w:rPr>
                <w:rFonts w:ascii="Century Gothic" w:eastAsia="Times New Roman" w:hAnsi="Century Gothic" w:cs="Arial"/>
                <w:b/>
                <w:bCs/>
                <w:color w:val="000000"/>
                <w:sz w:val="20"/>
                <w:szCs w:val="24"/>
                <w:lang w:eastAsia="es-ES"/>
              </w:rPr>
              <w:t>Véase “Actividades de Evaluación y Criterios de Calificación”</w:t>
            </w:r>
          </w:p>
        </w:tc>
      </w:tr>
      <w:tr w:rsidR="004C4EF7" w:rsidRPr="004C4EF7" w:rsidTr="003B775C">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FFFFFF"/>
                <w:sz w:val="18"/>
                <w:szCs w:val="18"/>
                <w:lang w:eastAsia="es-ES"/>
              </w:rPr>
            </w:pPr>
            <w:r w:rsidRPr="004C4EF7">
              <w:rPr>
                <w:rFonts w:ascii="Arial" w:eastAsia="Times New Roman" w:hAnsi="Arial" w:cs="Arial"/>
                <w:b/>
                <w:bCs/>
                <w:color w:val="FFFFFF"/>
                <w:sz w:val="18"/>
                <w:szCs w:val="18"/>
                <w:lang w:val="es-ES_tradnl" w:eastAsia="es-ES"/>
              </w:rPr>
              <w:t>HORAS PRESENCIALES=60</w:t>
            </w:r>
          </w:p>
        </w:tc>
      </w:tr>
      <w:tr w:rsidR="004C4EF7" w:rsidRPr="004C4EF7" w:rsidTr="003B775C">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b/>
                <w:bCs/>
                <w:color w:val="000000"/>
                <w:sz w:val="18"/>
                <w:szCs w:val="18"/>
                <w:lang w:val="es-ES_tradnl" w:eastAsia="es-ES"/>
              </w:rPr>
            </w:pPr>
            <w:r w:rsidRPr="004C4EF7">
              <w:rPr>
                <w:rFonts w:ascii="Arial" w:eastAsia="Times New Roman" w:hAnsi="Arial" w:cs="Arial"/>
                <w:b/>
                <w:bCs/>
                <w:color w:val="000000"/>
                <w:sz w:val="18"/>
                <w:szCs w:val="18"/>
                <w:lang w:val="es-ES_tradnl" w:eastAsia="es-ES"/>
              </w:rPr>
              <w:t>Evaluación</w:t>
            </w:r>
          </w:p>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(2 controles en clase y examen final)</w:t>
            </w:r>
          </w:p>
        </w:tc>
      </w:tr>
      <w:tr w:rsidR="004C4EF7" w:rsidRPr="004C4EF7" w:rsidTr="003B775C">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5</w:t>
            </w:r>
          </w:p>
        </w:tc>
        <w:tc>
          <w:tcPr>
            <w:tcW w:w="2251" w:type="dxa"/>
            <w:tcBorders>
              <w:top w:val="nil"/>
              <w:left w:val="nil"/>
              <w:bottom w:val="single" w:sz="8"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45</w:t>
            </w:r>
          </w:p>
        </w:tc>
        <w:tc>
          <w:tcPr>
            <w:tcW w:w="2471" w:type="dxa"/>
            <w:tcBorders>
              <w:top w:val="nil"/>
              <w:left w:val="nil"/>
              <w:bottom w:val="single" w:sz="8"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8</w:t>
            </w:r>
          </w:p>
        </w:tc>
        <w:tc>
          <w:tcPr>
            <w:tcW w:w="2082" w:type="dxa"/>
            <w:tcBorders>
              <w:top w:val="nil"/>
              <w:left w:val="nil"/>
              <w:bottom w:val="single" w:sz="8"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5</w:t>
            </w:r>
          </w:p>
        </w:tc>
      </w:tr>
      <w:tr w:rsidR="004C4EF7" w:rsidRPr="004C4EF7" w:rsidTr="003B775C">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FFFFFF"/>
                <w:sz w:val="18"/>
                <w:szCs w:val="18"/>
                <w:lang w:eastAsia="es-ES"/>
              </w:rPr>
            </w:pPr>
            <w:r w:rsidRPr="004C4EF7">
              <w:rPr>
                <w:rFonts w:ascii="Arial" w:eastAsia="Times New Roman" w:hAnsi="Arial" w:cs="Arial"/>
                <w:b/>
                <w:bCs/>
                <w:color w:val="FFFFFF"/>
                <w:sz w:val="18"/>
                <w:szCs w:val="18"/>
                <w:lang w:val="es-ES_tradnl" w:eastAsia="es-ES"/>
              </w:rPr>
              <w:t>HORAS NO PRESENCIALES=90</w:t>
            </w:r>
          </w:p>
        </w:tc>
      </w:tr>
      <w:tr w:rsidR="004C4EF7" w:rsidRPr="004C4EF7" w:rsidTr="003B775C">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4C4EF7" w:rsidRPr="004C4EF7" w:rsidRDefault="004C4EF7" w:rsidP="004C4EF7">
            <w:pPr>
              <w:spacing w:before="45" w:after="45" w:line="240" w:lineRule="auto"/>
              <w:jc w:val="center"/>
              <w:rPr>
                <w:rFonts w:ascii="Arial" w:eastAsia="Times New Roman" w:hAnsi="Arial" w:cs="Arial"/>
                <w:color w:val="000000"/>
                <w:sz w:val="18"/>
                <w:szCs w:val="18"/>
                <w:lang w:eastAsia="es-ES"/>
              </w:rPr>
            </w:pPr>
            <w:r w:rsidRPr="004C4EF7">
              <w:rPr>
                <w:rFonts w:ascii="Arial" w:eastAsia="Times New Roman" w:hAnsi="Arial" w:cs="Arial"/>
                <w:b/>
                <w:bCs/>
                <w:color w:val="000000"/>
                <w:sz w:val="18"/>
                <w:szCs w:val="18"/>
                <w:lang w:val="es-ES_tradnl" w:eastAsia="es-ES"/>
              </w:rPr>
              <w:t>Estudio</w:t>
            </w:r>
          </w:p>
        </w:tc>
      </w:tr>
      <w:tr w:rsidR="004C4EF7" w:rsidRPr="004C4EF7" w:rsidTr="003B775C">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5</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60</w:t>
            </w: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10</w:t>
            </w: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color w:val="000000"/>
                <w:sz w:val="18"/>
                <w:szCs w:val="18"/>
                <w:lang w:eastAsia="es-ES"/>
              </w:rPr>
            </w:pPr>
            <w:r w:rsidRPr="004C4EF7">
              <w:rPr>
                <w:rFonts w:ascii="Arial" w:eastAsia="Times New Roman" w:hAnsi="Arial" w:cs="Arial"/>
                <w:color w:val="000000"/>
                <w:sz w:val="18"/>
                <w:szCs w:val="18"/>
                <w:lang w:eastAsia="es-ES"/>
              </w:rPr>
              <w:t>15</w:t>
            </w:r>
          </w:p>
        </w:tc>
      </w:tr>
      <w:tr w:rsidR="004C4EF7" w:rsidRPr="004C4EF7" w:rsidTr="003B775C">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4C4EF7" w:rsidRPr="004C4EF7" w:rsidRDefault="004C4EF7" w:rsidP="004C4EF7">
            <w:pPr>
              <w:spacing w:after="0" w:line="240" w:lineRule="auto"/>
              <w:jc w:val="right"/>
              <w:rPr>
                <w:rFonts w:ascii="Arial" w:eastAsia="Times New Roman" w:hAnsi="Arial" w:cs="Arial"/>
                <w:b/>
                <w:color w:val="FFFFFF"/>
                <w:sz w:val="18"/>
                <w:szCs w:val="18"/>
                <w:lang w:eastAsia="es-ES"/>
              </w:rPr>
            </w:pPr>
            <w:r w:rsidRPr="004C4EF7">
              <w:rPr>
                <w:rFonts w:ascii="Arial" w:eastAsia="Times New Roman" w:hAnsi="Arial" w:cs="Arial"/>
                <w:b/>
                <w:color w:val="FFFFFF"/>
                <w:sz w:val="18"/>
                <w:szCs w:val="18"/>
                <w:lang w:eastAsia="es-ES"/>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4C4EF7" w:rsidRPr="004C4EF7" w:rsidRDefault="004C4EF7" w:rsidP="004C4EF7">
            <w:pPr>
              <w:spacing w:after="0" w:line="240" w:lineRule="auto"/>
              <w:jc w:val="center"/>
              <w:rPr>
                <w:rFonts w:ascii="Arial" w:eastAsia="Times New Roman" w:hAnsi="Arial" w:cs="Arial"/>
                <w:b/>
                <w:color w:val="FFFFFF"/>
                <w:sz w:val="18"/>
                <w:szCs w:val="18"/>
                <w:lang w:eastAsia="es-ES"/>
              </w:rPr>
            </w:pPr>
            <w:r w:rsidRPr="004C4EF7">
              <w:rPr>
                <w:rFonts w:ascii="Arial" w:eastAsia="Times New Roman" w:hAnsi="Arial" w:cs="Arial"/>
                <w:b/>
                <w:color w:val="FFFFFF"/>
                <w:sz w:val="18"/>
                <w:szCs w:val="18"/>
                <w:lang w:eastAsia="es-ES"/>
              </w:rPr>
              <w:t>6</w:t>
            </w:r>
          </w:p>
        </w:tc>
      </w:tr>
      <w:bookmarkEnd w:id="2"/>
      <w:bookmarkEnd w:id="3"/>
    </w:tbl>
    <w:p w:rsidR="004C4EF7" w:rsidRPr="004C4EF7" w:rsidRDefault="004C4EF7" w:rsidP="004C4EF7">
      <w:pPr>
        <w:spacing w:after="0" w:line="240" w:lineRule="auto"/>
        <w:rPr>
          <w:rFonts w:ascii="Times New Roman" w:eastAsia="Times New Roman" w:hAnsi="Times New Roman" w:cs="Times New Roman"/>
          <w:color w:val="000000"/>
          <w:sz w:val="24"/>
          <w:szCs w:val="24"/>
          <w:lang w:eastAsia="es-ES"/>
        </w:rPr>
      </w:pPr>
    </w:p>
    <w:p w:rsidR="004C4EF7" w:rsidRPr="004C4EF7" w:rsidRDefault="004C4EF7" w:rsidP="004C4EF7">
      <w:pPr>
        <w:spacing w:after="0" w:line="240" w:lineRule="auto"/>
        <w:rPr>
          <w:rFonts w:ascii="Times New Roman" w:eastAsia="Times New Roman" w:hAnsi="Times New Roman" w:cs="Times New Roman"/>
          <w:color w:val="000000"/>
          <w:sz w:val="24"/>
          <w:szCs w:val="24"/>
          <w:lang w:eastAsia="es-ES"/>
        </w:rPr>
      </w:pPr>
    </w:p>
    <w:p w:rsidR="004C4EF7" w:rsidRPr="004C4EF7" w:rsidRDefault="004C4EF7" w:rsidP="004C4EF7">
      <w:pPr>
        <w:spacing w:after="200" w:line="276" w:lineRule="auto"/>
        <w:rPr>
          <w:rFonts w:ascii="Times New Roman" w:eastAsia="Times New Roman" w:hAnsi="Times New Roman" w:cs="Times New Roman"/>
          <w:color w:val="000000"/>
          <w:sz w:val="24"/>
          <w:szCs w:val="24"/>
          <w:lang w:eastAsia="es-ES"/>
        </w:rPr>
      </w:pPr>
      <w:r w:rsidRPr="004C4EF7">
        <w:rPr>
          <w:rFonts w:ascii="Times New Roman" w:eastAsia="Times New Roman" w:hAnsi="Times New Roman" w:cs="Times New Roman"/>
          <w:color w:val="000000"/>
          <w:sz w:val="24"/>
          <w:szCs w:val="24"/>
          <w:lang w:eastAsia="es-ES"/>
        </w:rPr>
        <w:br w:type="page"/>
      </w:r>
    </w:p>
    <w:p w:rsidR="004C4EF7" w:rsidRPr="004C4EF7" w:rsidRDefault="004C4EF7" w:rsidP="004C4EF7">
      <w:pPr>
        <w:spacing w:after="0" w:line="240" w:lineRule="auto"/>
        <w:rPr>
          <w:rFonts w:ascii="Times New Roman" w:eastAsia="Times New Roman" w:hAnsi="Times New Roman" w:cs="Times New Roman"/>
          <w:color w:val="000000"/>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autoSpaceDE w:val="0"/>
        <w:autoSpaceDN w:val="0"/>
        <w:adjustRightInd w:val="0"/>
        <w:spacing w:after="0" w:line="240" w:lineRule="auto"/>
        <w:outlineLvl w:val="0"/>
        <w:rPr>
          <w:rFonts w:ascii="FuturaStd-Bold" w:eastAsia="Times New Roman" w:hAnsi="FuturaStd-Bold" w:cs="FuturaStd-Bold"/>
          <w:b/>
          <w:bCs/>
          <w:sz w:val="24"/>
          <w:szCs w:val="24"/>
          <w:lang w:eastAsia="es-ES"/>
        </w:rPr>
      </w:pPr>
      <w:r w:rsidRPr="004C4EF7">
        <w:rPr>
          <w:rFonts w:ascii="FuturaStd-Bold" w:eastAsia="Times New Roman" w:hAnsi="FuturaStd-Bold" w:cs="FuturaStd-Bold"/>
          <w:b/>
          <w:bCs/>
          <w:sz w:val="24"/>
          <w:szCs w:val="24"/>
          <w:lang w:eastAsia="es-ES"/>
        </w:rPr>
        <w:t>BIBLIOGRAFÍA Y RECURSOS</w:t>
      </w:r>
    </w:p>
    <w:tbl>
      <w:tblPr>
        <w:tblStyle w:val="Tablaconcuadrcula"/>
        <w:tblW w:w="0" w:type="auto"/>
        <w:tblLook w:val="01E0" w:firstRow="1" w:lastRow="1" w:firstColumn="1" w:lastColumn="1" w:noHBand="0" w:noVBand="0"/>
      </w:tblPr>
      <w:tblGrid>
        <w:gridCol w:w="8828"/>
      </w:tblGrid>
      <w:tr w:rsidR="004C4EF7" w:rsidRPr="004C4EF7" w:rsidTr="003B775C">
        <w:tc>
          <w:tcPr>
            <w:tcW w:w="8978" w:type="dxa"/>
            <w:shd w:val="clear" w:color="auto" w:fill="FF9900"/>
          </w:tcPr>
          <w:p w:rsidR="004C4EF7" w:rsidRPr="004C4EF7" w:rsidRDefault="004C4EF7" w:rsidP="004C4EF7">
            <w:pPr>
              <w:autoSpaceDE w:val="0"/>
              <w:autoSpaceDN w:val="0"/>
              <w:adjustRightInd w:val="0"/>
              <w:rPr>
                <w:rFonts w:ascii="FuturaStd-Bold" w:hAnsi="FuturaStd-Bold" w:cs="FuturaStd-Bold"/>
                <w:b/>
                <w:bCs/>
                <w:color w:val="003000"/>
                <w:sz w:val="24"/>
                <w:szCs w:val="24"/>
              </w:rPr>
            </w:pPr>
            <w:r w:rsidRPr="004C4EF7">
              <w:rPr>
                <w:rFonts w:ascii="CenturyGothic,Bold" w:hAnsi="CenturyGothic,Bold" w:cs="CenturyGothic,Bold"/>
                <w:b/>
                <w:bCs/>
              </w:rPr>
              <w:t>Bibliografía Básica</w:t>
            </w: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Libros de texto</w:t>
            </w:r>
          </w:p>
        </w:tc>
      </w:tr>
      <w:tr w:rsidR="004C4EF7" w:rsidRPr="004C4EF7" w:rsidTr="003B775C">
        <w:tc>
          <w:tcPr>
            <w:tcW w:w="8978" w:type="dxa"/>
          </w:tcPr>
          <w:p w:rsidR="004C4EF7" w:rsidRPr="004C4EF7" w:rsidRDefault="004C4EF7" w:rsidP="004C4EF7">
            <w:pPr>
              <w:autoSpaceDE w:val="0"/>
              <w:autoSpaceDN w:val="0"/>
              <w:adjustRightInd w:val="0"/>
              <w:rPr>
                <w:rFonts w:ascii="FuturaStd-Bold" w:hAnsi="FuturaStd-Bold" w:cs="FuturaStd-Bold"/>
                <w:b/>
                <w:bCs/>
                <w:color w:val="003000"/>
                <w:sz w:val="24"/>
                <w:szCs w:val="24"/>
                <w:lang w:val="fr-FR"/>
              </w:rPr>
            </w:pPr>
            <w:r w:rsidRPr="004C4EF7">
              <w:rPr>
                <w:rFonts w:ascii="FuturaStd-Bold" w:hAnsi="FuturaStd-Bold" w:cs="FuturaStd-Bold"/>
                <w:b/>
                <w:bCs/>
                <w:color w:val="003000"/>
                <w:sz w:val="24"/>
                <w:szCs w:val="24"/>
                <w:lang w:val="fr-FR"/>
              </w:rPr>
              <w:t xml:space="preserve">Manual </w:t>
            </w:r>
            <w:r w:rsidRPr="004C4EF7">
              <w:rPr>
                <w:rFonts w:ascii="FuturaStd-Bold" w:hAnsi="FuturaStd-Bold" w:cs="FuturaStd-Bold" w:hint="eastAsia"/>
                <w:b/>
                <w:bCs/>
                <w:color w:val="003000"/>
                <w:sz w:val="24"/>
                <w:szCs w:val="24"/>
                <w:lang w:val="fr-FR"/>
              </w:rPr>
              <w:t>“</w:t>
            </w:r>
            <w:r w:rsidRPr="004C4EF7">
              <w:rPr>
                <w:rFonts w:ascii="FuturaStd-Bold" w:hAnsi="FuturaStd-Bold" w:cs="FuturaStd-Bold"/>
                <w:b/>
                <w:bCs/>
                <w:color w:val="003000"/>
                <w:sz w:val="24"/>
                <w:szCs w:val="24"/>
                <w:lang w:val="fr-FR"/>
              </w:rPr>
              <w:t>Français des Affaires</w:t>
            </w:r>
            <w:r w:rsidRPr="004C4EF7">
              <w:rPr>
                <w:rFonts w:ascii="FuturaStd-Bold" w:hAnsi="FuturaStd-Bold" w:cs="FuturaStd-Bold" w:hint="eastAsia"/>
                <w:b/>
                <w:bCs/>
                <w:color w:val="003000"/>
                <w:sz w:val="24"/>
                <w:szCs w:val="24"/>
                <w:lang w:val="fr-FR"/>
              </w:rPr>
              <w:t>”</w:t>
            </w:r>
            <w:r w:rsidRPr="004C4EF7">
              <w:rPr>
                <w:rFonts w:ascii="FuturaStd-Bold" w:hAnsi="FuturaStd-Bold" w:cs="FuturaStd-Bold"/>
                <w:b/>
                <w:bCs/>
                <w:color w:val="003000"/>
                <w:sz w:val="24"/>
                <w:szCs w:val="24"/>
                <w:lang w:val="fr-FR"/>
              </w:rPr>
              <w:t xml:space="preserve"> y </w:t>
            </w:r>
            <w:r w:rsidRPr="004C4EF7">
              <w:rPr>
                <w:rFonts w:ascii="FuturaStd-Bold" w:hAnsi="FuturaStd-Bold" w:cs="FuturaStd-Bold" w:hint="eastAsia"/>
                <w:b/>
                <w:bCs/>
                <w:color w:val="003000"/>
                <w:sz w:val="24"/>
                <w:szCs w:val="24"/>
                <w:lang w:val="fr-FR"/>
              </w:rPr>
              <w:t>« </w:t>
            </w:r>
            <w:r w:rsidRPr="004C4EF7">
              <w:rPr>
                <w:rFonts w:ascii="FuturaStd-Bold" w:hAnsi="FuturaStd-Bold" w:cs="FuturaStd-Bold"/>
                <w:b/>
                <w:bCs/>
                <w:color w:val="003000"/>
                <w:sz w:val="24"/>
                <w:szCs w:val="24"/>
                <w:lang w:val="fr-FR"/>
              </w:rPr>
              <w:t xml:space="preserve">Dossier </w:t>
            </w:r>
            <w:r w:rsidRPr="004C4EF7">
              <w:rPr>
                <w:rFonts w:ascii="FuturaStd-Bold" w:hAnsi="FuturaStd-Bold" w:cs="FuturaStd-Bold" w:hint="eastAsia"/>
                <w:b/>
                <w:bCs/>
                <w:color w:val="003000"/>
                <w:sz w:val="24"/>
                <w:szCs w:val="24"/>
                <w:lang w:val="fr-FR"/>
              </w:rPr>
              <w:t>gram</w:t>
            </w:r>
            <w:r w:rsidRPr="004C4EF7">
              <w:rPr>
                <w:rFonts w:ascii="FuturaStd-Bold" w:hAnsi="FuturaStd-Bold" w:cs="FuturaStd-Bold"/>
                <w:b/>
                <w:bCs/>
                <w:color w:val="003000"/>
                <w:sz w:val="24"/>
                <w:szCs w:val="24"/>
                <w:lang w:val="fr-FR"/>
              </w:rPr>
              <w:t>m</w:t>
            </w:r>
            <w:r w:rsidRPr="004C4EF7">
              <w:rPr>
                <w:rFonts w:ascii="FuturaStd-Bold" w:hAnsi="FuturaStd-Bold" w:cs="FuturaStd-Bold" w:hint="eastAsia"/>
                <w:b/>
                <w:bCs/>
                <w:color w:val="003000"/>
                <w:sz w:val="24"/>
                <w:szCs w:val="24"/>
                <w:lang w:val="fr-FR"/>
              </w:rPr>
              <w:t>atical »</w:t>
            </w:r>
            <w:r w:rsidRPr="004C4EF7">
              <w:rPr>
                <w:rFonts w:ascii="FuturaStd-Bold" w:hAnsi="FuturaStd-Bold" w:cs="FuturaStd-Bold"/>
                <w:b/>
                <w:bCs/>
                <w:color w:val="003000"/>
                <w:sz w:val="24"/>
                <w:szCs w:val="24"/>
                <w:lang w:val="fr-FR"/>
              </w:rPr>
              <w:t xml:space="preserve"> E4</w:t>
            </w: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Capítulos de libros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Dossier marketing, banca y seguros</w:t>
            </w: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Artículos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Páginas web</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hyperlink r:id="rId7" w:history="1">
              <w:r w:rsidRPr="004C4EF7">
                <w:rPr>
                  <w:rFonts w:ascii="CenturyGothic,Bold" w:hAnsi="CenturyGothic,Bold" w:cs="CenturyGothic,Bold"/>
                  <w:b/>
                  <w:bCs/>
                  <w:color w:val="0000FF"/>
                  <w:u w:val="single"/>
                </w:rPr>
                <w:t>www.club-forum.com/www.lepointdufle.net/www.bonjourdefrance.com</w:t>
              </w:r>
            </w:hyperlink>
          </w:p>
          <w:p w:rsidR="004C4EF7" w:rsidRPr="004C4EF7" w:rsidRDefault="004C4EF7" w:rsidP="004C4EF7">
            <w:pPr>
              <w:autoSpaceDE w:val="0"/>
              <w:autoSpaceDN w:val="0"/>
              <w:adjustRightInd w:val="0"/>
              <w:rPr>
                <w:sz w:val="24"/>
                <w:szCs w:val="24"/>
              </w:rPr>
            </w:pPr>
            <w:hyperlink r:id="rId8" w:history="1">
              <w:r w:rsidRPr="004C4EF7">
                <w:rPr>
                  <w:rFonts w:ascii="CenturyGothic,Bold" w:hAnsi="CenturyGothic,Bold" w:cs="CenturyGothic,Bold"/>
                  <w:b/>
                  <w:bCs/>
                  <w:color w:val="0000FF"/>
                  <w:u w:val="single"/>
                </w:rPr>
                <w:t>www.didieraccord.com</w:t>
              </w:r>
            </w:hyperlink>
          </w:p>
          <w:p w:rsidR="004C4EF7" w:rsidRPr="004C4EF7" w:rsidRDefault="004C4EF7" w:rsidP="004C4EF7">
            <w:pPr>
              <w:autoSpaceDE w:val="0"/>
              <w:autoSpaceDN w:val="0"/>
              <w:adjustRightInd w:val="0"/>
              <w:rPr>
                <w:rFonts w:ascii="CenturyGothic,Bold" w:hAnsi="CenturyGothic,Bold" w:cs="CenturyGothic,Bold"/>
                <w:b/>
                <w:bCs/>
              </w:rPr>
            </w:pPr>
            <w:hyperlink r:id="rId9" w:history="1">
              <w:r w:rsidRPr="004C4EF7">
                <w:rPr>
                  <w:rFonts w:ascii="CenturyGothic,Bold" w:hAnsi="CenturyGothic,Bold" w:cs="CenturyGothic,Bold"/>
                  <w:b/>
                  <w:bCs/>
                  <w:color w:val="0000FF"/>
                  <w:u w:val="single"/>
                </w:rPr>
                <w:t>http://www.rfi.fr/lffr/statiques/accueil_apprendre.asp</w:t>
              </w:r>
            </w:hyperlink>
          </w:p>
          <w:p w:rsidR="004C4EF7" w:rsidRPr="004C4EF7" w:rsidRDefault="004C4EF7" w:rsidP="004C4EF7">
            <w:pPr>
              <w:autoSpaceDE w:val="0"/>
              <w:autoSpaceDN w:val="0"/>
              <w:adjustRightInd w:val="0"/>
              <w:rPr>
                <w:rFonts w:ascii="CenturyGothic,Bold" w:hAnsi="CenturyGothic,Bold" w:cs="CenturyGothic,Bold"/>
                <w:b/>
                <w:bCs/>
              </w:rPr>
            </w:pPr>
            <w:hyperlink r:id="rId10" w:history="1">
              <w:r w:rsidRPr="004C4EF7">
                <w:rPr>
                  <w:rFonts w:ascii="CenturyGothic,Bold" w:hAnsi="CenturyGothic,Bold" w:cs="CenturyGothic,Bold"/>
                  <w:b/>
                  <w:bCs/>
                  <w:color w:val="0000FF"/>
                  <w:u w:val="single"/>
                </w:rPr>
                <w:t>http://www.tv5.org/</w:t>
              </w:r>
            </w:hyperlink>
          </w:p>
          <w:p w:rsidR="004C4EF7" w:rsidRPr="004C4EF7" w:rsidRDefault="004C4EF7" w:rsidP="004C4EF7">
            <w:pPr>
              <w:autoSpaceDE w:val="0"/>
              <w:autoSpaceDN w:val="0"/>
              <w:adjustRightInd w:val="0"/>
              <w:rPr>
                <w:rFonts w:ascii="CenturyGothic,Bold" w:hAnsi="CenturyGothic,Bold" w:cs="CenturyGothic,Bold"/>
                <w:b/>
                <w:bCs/>
              </w:rPr>
            </w:pPr>
            <w:hyperlink r:id="rId11" w:history="1">
              <w:r w:rsidRPr="004C4EF7">
                <w:rPr>
                  <w:rFonts w:ascii="CenturyGothic,Bold" w:hAnsi="CenturyGothic,Bold" w:cs="CenturyGothic,Bold"/>
                  <w:b/>
                  <w:bCs/>
                  <w:color w:val="0000FF"/>
                  <w:u w:val="single"/>
                </w:rPr>
                <w:t>http://www.tv5.org/TV5Site/7-jours/</w:t>
              </w:r>
            </w:hyperlink>
          </w:p>
          <w:p w:rsidR="004C4EF7" w:rsidRPr="004C4EF7" w:rsidRDefault="004C4EF7" w:rsidP="004C4EF7">
            <w:pPr>
              <w:autoSpaceDE w:val="0"/>
              <w:autoSpaceDN w:val="0"/>
              <w:adjustRightInd w:val="0"/>
              <w:rPr>
                <w:rFonts w:ascii="CenturyGothic,Bold" w:hAnsi="CenturyGothic,Bold" w:cs="CenturyGothic,Bold"/>
                <w:b/>
                <w:bCs/>
              </w:rPr>
            </w:pPr>
          </w:p>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Apuntes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Fotocopias entregadas por el profesor</w:t>
            </w: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Otros materiales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r w:rsidRPr="004C4EF7">
              <w:rPr>
                <w:rFonts w:ascii="CenturyGothic,Bold" w:hAnsi="CenturyGothic,Bold" w:cs="CenturyGothic,Bold"/>
                <w:b/>
                <w:bCs/>
              </w:rPr>
              <w:t xml:space="preserve">Mapas, fotos, cartas y folletos </w:t>
            </w:r>
          </w:p>
        </w:tc>
      </w:tr>
      <w:tr w:rsidR="004C4EF7" w:rsidRPr="004C4EF7" w:rsidTr="003B775C">
        <w:tc>
          <w:tcPr>
            <w:tcW w:w="8978" w:type="dxa"/>
            <w:shd w:val="clear" w:color="auto" w:fill="FF9900"/>
          </w:tcPr>
          <w:p w:rsidR="004C4EF7" w:rsidRPr="004C4EF7" w:rsidRDefault="004C4EF7" w:rsidP="004C4EF7">
            <w:pPr>
              <w:autoSpaceDE w:val="0"/>
              <w:autoSpaceDN w:val="0"/>
              <w:adjustRightInd w:val="0"/>
              <w:rPr>
                <w:rFonts w:ascii="FuturaStd-Bold" w:hAnsi="FuturaStd-Bold" w:cs="FuturaStd-Bold"/>
                <w:b/>
                <w:bCs/>
                <w:color w:val="003000"/>
                <w:sz w:val="24"/>
                <w:szCs w:val="24"/>
              </w:rPr>
            </w:pPr>
            <w:r w:rsidRPr="004C4EF7">
              <w:rPr>
                <w:rFonts w:ascii="CenturyGothic,Bold" w:hAnsi="CenturyGothic,Bold" w:cs="CenturyGothic,Bold"/>
                <w:b/>
                <w:bCs/>
              </w:rPr>
              <w:t>Bibliografía Complementaria</w:t>
            </w: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Libros de texto</w:t>
            </w:r>
          </w:p>
        </w:tc>
      </w:tr>
      <w:tr w:rsidR="004C4EF7" w:rsidRPr="004C4EF7" w:rsidTr="003B775C">
        <w:tc>
          <w:tcPr>
            <w:tcW w:w="8978" w:type="dxa"/>
          </w:tcPr>
          <w:p w:rsidR="004C4EF7" w:rsidRPr="004C4EF7" w:rsidRDefault="004C4EF7" w:rsidP="004C4EF7">
            <w:pPr>
              <w:autoSpaceDE w:val="0"/>
              <w:autoSpaceDN w:val="0"/>
              <w:adjustRightInd w:val="0"/>
              <w:rPr>
                <w:rFonts w:ascii="FuturaStd-Bold" w:hAnsi="FuturaStd-Bold" w:cs="FuturaStd-Bold"/>
                <w:b/>
                <w:bCs/>
                <w:color w:val="003000"/>
                <w:sz w:val="24"/>
                <w:szCs w:val="24"/>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Capítulos de libros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FuturaStd-Bold" w:hAnsi="FuturaStd-Bold" w:cs="FuturaStd-Bold"/>
                <w:b/>
                <w:bCs/>
                <w:color w:val="FFFFFF"/>
                <w:sz w:val="24"/>
                <w:szCs w:val="24"/>
              </w:rPr>
            </w:pPr>
            <w:r w:rsidRPr="004C4EF7">
              <w:rPr>
                <w:rFonts w:ascii="CenturyGothic,Bold" w:hAnsi="CenturyGothic,Bold" w:cs="CenturyGothic,Bold"/>
                <w:b/>
                <w:bCs/>
                <w:color w:val="FFFFFF"/>
              </w:rPr>
              <w:t>Artículos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Páginas web</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Apuntes</w:t>
            </w:r>
          </w:p>
        </w:tc>
      </w:tr>
      <w:tr w:rsidR="004C4EF7" w:rsidRPr="004C4EF7" w:rsidTr="003B775C">
        <w:tc>
          <w:tcPr>
            <w:tcW w:w="8978" w:type="dxa"/>
          </w:tcPr>
          <w:p w:rsidR="004C4EF7" w:rsidRPr="004C4EF7" w:rsidRDefault="004C4EF7" w:rsidP="004C4EF7">
            <w:pPr>
              <w:autoSpaceDE w:val="0"/>
              <w:autoSpaceDN w:val="0"/>
              <w:adjustRightInd w:val="0"/>
              <w:rPr>
                <w:rFonts w:ascii="CenturyGothic,Bold" w:hAnsi="CenturyGothic,Bold" w:cs="CenturyGothic,Bold"/>
                <w:b/>
                <w:bCs/>
              </w:rPr>
            </w:pPr>
          </w:p>
        </w:tc>
      </w:tr>
      <w:tr w:rsidR="004C4EF7" w:rsidRPr="004C4EF7" w:rsidTr="003B775C">
        <w:tc>
          <w:tcPr>
            <w:tcW w:w="8978" w:type="dxa"/>
            <w:shd w:val="clear" w:color="auto" w:fill="3366FF"/>
          </w:tcPr>
          <w:p w:rsidR="004C4EF7" w:rsidRPr="004C4EF7" w:rsidRDefault="004C4EF7" w:rsidP="004C4EF7">
            <w:pPr>
              <w:autoSpaceDE w:val="0"/>
              <w:autoSpaceDN w:val="0"/>
              <w:adjustRightInd w:val="0"/>
              <w:rPr>
                <w:rFonts w:ascii="CenturyGothic,Bold" w:hAnsi="CenturyGothic,Bold" w:cs="CenturyGothic,Bold"/>
                <w:b/>
                <w:bCs/>
                <w:color w:val="FFFFFF"/>
              </w:rPr>
            </w:pPr>
            <w:r w:rsidRPr="004C4EF7">
              <w:rPr>
                <w:rFonts w:ascii="CenturyGothic,Bold" w:hAnsi="CenturyGothic,Bold" w:cs="CenturyGothic,Bold"/>
                <w:b/>
                <w:bCs/>
                <w:color w:val="FFFFFF"/>
              </w:rPr>
              <w:t>Otros materiales</w:t>
            </w:r>
          </w:p>
        </w:tc>
      </w:tr>
      <w:tr w:rsidR="004C4EF7" w:rsidRPr="004C4EF7" w:rsidTr="003B775C">
        <w:tc>
          <w:tcPr>
            <w:tcW w:w="8978" w:type="dxa"/>
          </w:tcPr>
          <w:p w:rsidR="004C4EF7" w:rsidRPr="004C4EF7" w:rsidRDefault="004C4EF7" w:rsidP="004C4EF7">
            <w:pPr>
              <w:autoSpaceDE w:val="0"/>
              <w:autoSpaceDN w:val="0"/>
              <w:adjustRightInd w:val="0"/>
              <w:rPr>
                <w:rFonts w:ascii="FuturaStd-Bold" w:hAnsi="FuturaStd-Bold" w:cs="FuturaStd-Bold"/>
                <w:b/>
                <w:bCs/>
                <w:color w:val="003000"/>
                <w:sz w:val="24"/>
                <w:szCs w:val="24"/>
              </w:rPr>
            </w:pPr>
          </w:p>
        </w:tc>
      </w:tr>
    </w:tbl>
    <w:p w:rsidR="004C4EF7" w:rsidRPr="004C4EF7" w:rsidRDefault="004C4EF7" w:rsidP="004C4EF7">
      <w:pPr>
        <w:autoSpaceDE w:val="0"/>
        <w:autoSpaceDN w:val="0"/>
        <w:adjustRightInd w:val="0"/>
        <w:spacing w:after="0" w:line="240" w:lineRule="auto"/>
        <w:rPr>
          <w:rFonts w:ascii="FuturaStd-Bold" w:eastAsia="Times New Roman" w:hAnsi="FuturaStd-Bold" w:cs="FuturaStd-Bold"/>
          <w:b/>
          <w:bCs/>
          <w:color w:val="003000"/>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Pr>
        <w:spacing w:after="0" w:line="240" w:lineRule="auto"/>
        <w:rPr>
          <w:rFonts w:ascii="Times New Roman" w:eastAsia="Times New Roman" w:hAnsi="Times New Roman" w:cs="Times New Roman"/>
          <w:sz w:val="24"/>
          <w:szCs w:val="24"/>
          <w:lang w:eastAsia="es-ES"/>
        </w:rPr>
      </w:pPr>
    </w:p>
    <w:p w:rsidR="004C4EF7" w:rsidRPr="004C4EF7" w:rsidRDefault="004C4EF7" w:rsidP="004C4EF7"/>
    <w:p w:rsidR="009F6672" w:rsidRDefault="009F6672"/>
    <w:sectPr w:rsidR="009F6672" w:rsidSect="00007A4D">
      <w:footerReference w:type="even" r:id="rId12"/>
      <w:footerReference w:type="default" r:id="rId13"/>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uturaStd-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A4D" w:rsidRDefault="004C4EF7" w:rsidP="00007A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7A4D" w:rsidRDefault="004C4EF7" w:rsidP="00007A4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A4D" w:rsidRDefault="004C4EF7" w:rsidP="00007A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007A4D" w:rsidRDefault="004C4EF7" w:rsidP="00007A4D">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97140"/>
    <w:multiLevelType w:val="hybridMultilevel"/>
    <w:tmpl w:val="6DCE0540"/>
    <w:lvl w:ilvl="0" w:tplc="A63010CE">
      <w:start w:val="1"/>
      <w:numFmt w:val="lowerLetter"/>
      <w:lvlText w:val="%1)"/>
      <w:lvlJc w:val="left"/>
      <w:pPr>
        <w:tabs>
          <w:tab w:val="num" w:pos="6"/>
        </w:tabs>
        <w:ind w:left="6" w:hanging="360"/>
      </w:pPr>
    </w:lvl>
    <w:lvl w:ilvl="1" w:tplc="0C0A0019">
      <w:start w:val="1"/>
      <w:numFmt w:val="lowerLetter"/>
      <w:lvlText w:val="%2."/>
      <w:lvlJc w:val="left"/>
      <w:pPr>
        <w:tabs>
          <w:tab w:val="num" w:pos="726"/>
        </w:tabs>
        <w:ind w:left="726"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3F4C144F"/>
    <w:multiLevelType w:val="hybridMultilevel"/>
    <w:tmpl w:val="851028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932D4A"/>
    <w:multiLevelType w:val="hybridMultilevel"/>
    <w:tmpl w:val="68B437E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6C7C131C"/>
    <w:multiLevelType w:val="hybridMultilevel"/>
    <w:tmpl w:val="B1D6F57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EF7"/>
    <w:rsid w:val="004C4EF7"/>
    <w:rsid w:val="009F6672"/>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EA75C73"/>
  <w15:chartTrackingRefBased/>
  <w15:docId w15:val="{93794C4F-4650-463B-87E2-DC7669C46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4C4EF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4C4EF7"/>
  </w:style>
  <w:style w:type="table" w:styleId="Tablaconcuadrcula">
    <w:name w:val="Table Grid"/>
    <w:basedOn w:val="Tablanormal"/>
    <w:rsid w:val="004C4EF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C4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ieraccor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club-forum.com/www.lepointdufle.net/www.bonjourdefrance.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tv5.org/TV5Site/7-jour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tv5.org/" TargetMode="External"/><Relationship Id="rId4" Type="http://schemas.openxmlformats.org/officeDocument/2006/relationships/webSettings" Target="webSettings.xml"/><Relationship Id="rId9" Type="http://schemas.openxmlformats.org/officeDocument/2006/relationships/hyperlink" Target="http://www.rfi.fr/lffr/statiques/accueil_apprendre.asp"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1895</Words>
  <Characters>10425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Fievez Billon</dc:creator>
  <cp:keywords/>
  <dc:description/>
  <cp:lastModifiedBy>Christine Fievez Billon</cp:lastModifiedBy>
  <cp:revision>1</cp:revision>
  <dcterms:created xsi:type="dcterms:W3CDTF">2017-06-27T14:30:00Z</dcterms:created>
  <dcterms:modified xsi:type="dcterms:W3CDTF">2017-06-27T14:32:00Z</dcterms:modified>
</cp:coreProperties>
</file>