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9C988" w14:textId="2CE18DA4" w:rsidR="008747E4" w:rsidRDefault="00256A87">
      <w:r>
        <w:t>Título, resumen y cinco palabras clave – Ponencia “Lo divino y la santidad”. Para el I Congreso de Filosofía Fundamental, Málaga, 2022</w:t>
      </w:r>
    </w:p>
    <w:p w14:paraId="1367B071" w14:textId="77777777" w:rsidR="00256A87" w:rsidRDefault="00256A87">
      <w:r>
        <w:t xml:space="preserve">1) Lo divino y la santidad </w:t>
      </w:r>
    </w:p>
    <w:p w14:paraId="72D74765" w14:textId="77777777" w:rsidR="00256A87" w:rsidRDefault="00256A87">
      <w:r>
        <w:t xml:space="preserve">2) El hecho religioso tiene dos aspectos: el personal (religiosidad) y el institucional (religión). La religiosidad es la actitud vital de entrega a algo divino, entendiendo lo divino como un principio trascendente posibilitador del bien humano. Hay distintas concepciones de lo divino y diferentes formas de religiosidad. A nuestra altura de la historia (tras el tiempo eje y en la modernidad tardía), las concepciones de lo divino como una hipotética entidad supramundana son inaceptables. Solo es plausible una religiosidad naturalista, en la que el concepto de lo divino coincida con la idea de santidad, es decir, el potencial de autotrascendencia presente en todos los seres humanos. </w:t>
      </w:r>
    </w:p>
    <w:p w14:paraId="64039183" w14:textId="0BE888DD" w:rsidR="00256A87" w:rsidRDefault="00256A87">
      <w:r>
        <w:t>3) Religión, religiosidad, concepciones, lo divino, santidad</w:t>
      </w:r>
    </w:p>
    <w:sectPr w:rsidR="00256A8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1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87"/>
    <w:rsid w:val="002128E1"/>
    <w:rsid w:val="00256A87"/>
    <w:rsid w:val="006F1A1F"/>
    <w:rsid w:val="008747E4"/>
    <w:rsid w:val="008B1FBF"/>
    <w:rsid w:val="008C1FE0"/>
    <w:rsid w:val="00B96BA1"/>
    <w:rsid w:val="00C664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B9663"/>
  <w15:chartTrackingRefBased/>
  <w15:docId w15:val="{EF26DAA9-C443-48FF-B4D5-80C36536E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140</Words>
  <Characters>775</Characters>
  <Application>Microsoft Office Word</Application>
  <DocSecurity>0</DocSecurity>
  <Lines>6</Lines>
  <Paragraphs>1</Paragraphs>
  <ScaleCrop>false</ScaleCrop>
  <Company/>
  <LinksUpToDate>false</LinksUpToDate>
  <CharactersWithSpaces>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Javier Ruiz Calderón</dc:creator>
  <cp:keywords/>
  <dc:description/>
  <cp:lastModifiedBy>Francisco Javier Ruiz Calderón</cp:lastModifiedBy>
  <cp:revision>2</cp:revision>
  <dcterms:created xsi:type="dcterms:W3CDTF">2022-03-30T17:10:00Z</dcterms:created>
  <dcterms:modified xsi:type="dcterms:W3CDTF">2022-03-30T17:12:00Z</dcterms:modified>
</cp:coreProperties>
</file>