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076" w:rsidRDefault="00A03076" w:rsidP="00A03076">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-571500</wp:posOffset>
                </wp:positionV>
                <wp:extent cx="1714500" cy="457200"/>
                <wp:effectExtent l="13335" t="13970" r="5715" b="508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A03076" w:rsidRPr="00EB744D" w:rsidRDefault="00A03076" w:rsidP="00A03076">
                            <w:pPr>
                              <w:rPr>
                                <w:rFonts w:ascii="Berlin Sans FB Demi" w:hAnsi="Berlin Sans FB Demi"/>
                              </w:rPr>
                            </w:pPr>
                            <w:r>
                              <w:rPr>
                                <w:rFonts w:ascii="Berlin Sans FB Demi" w:hAnsi="Berlin Sans FB Demi"/>
                              </w:rPr>
                              <w:t xml:space="preserve">GUÍA DOCENTE CURSO </w:t>
                            </w:r>
                            <w:r>
                              <w:rPr>
                                <w:rFonts w:ascii="Berlin Sans FB Demi" w:hAnsi="Berlin Sans FB Demi"/>
                              </w:rPr>
                              <w:t>2015-16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">
                <v:textbox>
                  <w:txbxContent>
                    <w:p w:rsidR="00A03076" w:rsidRPr="00EB744D" w:rsidRDefault="00A03076" w:rsidP="00A03076">
                      <w:pPr>
                        <w:rPr>
                          <w:rFonts w:ascii="Berlin Sans FB Demi" w:hAnsi="Berlin Sans FB Demi"/>
                        </w:rPr>
                      </w:pPr>
                      <w:r>
                        <w:rPr>
                          <w:rFonts w:ascii="Berlin Sans FB Demi" w:hAnsi="Berlin Sans FB Demi"/>
                        </w:rPr>
                        <w:t xml:space="preserve">GUÍA DOCENTE CURSO </w:t>
                      </w:r>
                      <w:r>
                        <w:rPr>
                          <w:rFonts w:ascii="Berlin Sans FB Demi" w:hAnsi="Berlin Sans FB Demi"/>
                        </w:rPr>
                        <w:t>2015-16</w:t>
                      </w:r>
                    </w:p>
                  </w:txbxContent>
                </v:textbox>
              </v:shape>
            </w:pict>
          </mc:Fallback>
        </mc:AlternateContent>
      </w:r>
      <w:r>
        <w:rPr>
          <w:rFonts w:ascii="FuturaStd-Bold" w:hAnsi="FuturaStd-Bold" w:cs="FuturaStd-Bold"/>
          <w:b/>
          <w:bCs/>
          <w:noProof/>
          <w:color w:val="003000"/>
        </w:rPr>
        <mc:AlternateContent>
          <mc:Choice Requires="wpg">
            <w:drawing>
              <wp:anchor distT="0" distB="0" distL="114300" distR="114300" simplePos="0" relativeHeight="251659264" behindDoc="0" locked="0" layoutInCell="1" allowOverlap="1">
                <wp:simplePos x="0" y="0"/>
                <wp:positionH relativeFrom="column">
                  <wp:posOffset>-800100</wp:posOffset>
                </wp:positionH>
                <wp:positionV relativeFrom="paragraph">
                  <wp:posOffset>-800100</wp:posOffset>
                </wp:positionV>
                <wp:extent cx="1714500" cy="1028700"/>
                <wp:effectExtent l="3810" t="4445"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28700"/>
                          <a:chOff x="441" y="157"/>
                          <a:chExt cx="2700" cy="1620"/>
                        </a:xfrm>
                      </wpg:grpSpPr>
                      <wps:wsp>
                        <wps:cNvPr id="2"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3076" w:rsidRPr="00AD2D89" w:rsidRDefault="00A03076" w:rsidP="00A03076">
                              <w:pPr>
                                <w:jc w:val="center"/>
                                <w:rPr>
                                  <w:rFonts w:ascii="Berlin Sans FB Demi" w:hAnsi="Berlin Sans FB Demi"/>
                                  <w:sz w:val="12"/>
                                  <w:szCs w:val="12"/>
                                </w:rPr>
                              </w:pPr>
                              <w:r w:rsidRPr="00AD2D89">
                                <w:rPr>
                                  <w:rFonts w:ascii="Berlin Sans FB Demi" w:hAnsi="Berlin Sans FB Demi"/>
                                  <w:sz w:val="12"/>
                                  <w:szCs w:val="12"/>
                                </w:rPr>
                                <w:t>FACULTAD DE</w:t>
                              </w:r>
                              <w:r>
                                <w:rPr>
                                  <w:rFonts w:ascii="Berlin Sans FB Demi" w:hAnsi="Berlin Sans FB Demi"/>
                                  <w:sz w:val="12"/>
                                  <w:szCs w:val="12"/>
                                </w:rPr>
                                <w:t xml:space="preserve"> TEOLOGÍA</w:t>
                              </w:r>
                            </w:p>
                          </w:txbxContent>
                        </wps:txbx>
                        <wps:bodyPr rot="0" vert="horz" wrap="square" lIns="91440" tIns="45720" rIns="91440" bIns="45720" anchor="t" anchorCtr="0" upright="1">
                          <a:noAutofit/>
                        </wps:bodyPr>
                      </wps:wsp>
                      <pic:pic xmlns:pic="http://schemas.openxmlformats.org/drawingml/2006/picture">
                        <pic:nvPicPr>
                          <pic:cNvPr id="3"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o 1" o:spid="_x0000_s1027" style="position:absolute;margin-left:-63pt;margin-top:-63pt;width:135pt;height:81pt;z-index:25165926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">
                <v:shape id="Text Box 3" o:spid="_x0000_s1028"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A03076" w:rsidRPr="00AD2D89" w:rsidRDefault="00A03076" w:rsidP="00A03076">
                        <w:pPr>
                          <w:jc w:val="center"/>
                          <w:rPr>
                            <w:rFonts w:ascii="Berlin Sans FB Demi" w:hAnsi="Berlin Sans FB Demi"/>
                            <w:sz w:val="12"/>
                            <w:szCs w:val="12"/>
                          </w:rPr>
                        </w:pPr>
                        <w:r w:rsidRPr="00AD2D89">
                          <w:rPr>
                            <w:rFonts w:ascii="Berlin Sans FB Demi" w:hAnsi="Berlin Sans FB Demi"/>
                            <w:sz w:val="12"/>
                            <w:szCs w:val="12"/>
                          </w:rPr>
                          <w:t>FACULTAD DE</w:t>
                        </w:r>
                        <w:r>
                          <w:rPr>
                            <w:rFonts w:ascii="Berlin Sans FB Demi" w:hAnsi="Berlin Sans FB Demi"/>
                            <w:sz w:val="12"/>
                            <w:szCs w:val="12"/>
                          </w:rPr>
                          <w:t xml:space="preserv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logonuevo"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G9cvDAAAA2gAAAA8AAABkcnMvZG93bnJldi54bWxEj0+LwjAUxO8LfofwhL0smrrCUqtRpOKy&#10;sKf17/XRPJti81KaqPXbbwTB4zAzv2Fmi87W4kqtrxwrGA0TEMSF0xWXCnbb9SAF4QOyxtoxKbiT&#10;h8W89zbDTLsb/9F1E0oRIewzVGBCaDIpfWHIoh+6hjh6J9daDFG2pdQt3iLc1vIzSb6kxYrjgsGG&#10;ckPFeXOxCtLioxnXuUuPK5OeJnl1uO9/v5V673fLKYhAXXiFn+0frWAMjyvxBsj5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gb1y8MAAADaAAAADwAAAAAAAAAAAAAAAACf&#10;AgAAZHJzL2Rvd25yZXYueG1sUEsFBgAAAAAEAAQA9wAAAI8DAAAAAA==&#10;">
                  <v:imagedata r:id="rId6" o:title="logonuevo"/>
                </v:shape>
              </v:group>
            </w:pict>
          </mc:Fallback>
        </mc:AlternateContent>
      </w:r>
    </w:p>
    <w:p w:rsidR="00A03076" w:rsidRDefault="00A03076" w:rsidP="00A03076">
      <w:pPr>
        <w:autoSpaceDE w:val="0"/>
        <w:autoSpaceDN w:val="0"/>
        <w:adjustRightInd w:val="0"/>
        <w:rPr>
          <w:rFonts w:ascii="FuturaStd-Bold" w:hAnsi="FuturaStd-Bold" w:cs="FuturaStd-Bold"/>
          <w:b/>
          <w:bCs/>
          <w:color w:val="003000"/>
        </w:rPr>
      </w:pPr>
    </w:p>
    <w:p w:rsidR="00A03076" w:rsidRDefault="00A03076" w:rsidP="00A03076">
      <w:pPr>
        <w:autoSpaceDE w:val="0"/>
        <w:autoSpaceDN w:val="0"/>
        <w:adjustRightInd w:val="0"/>
        <w:rPr>
          <w:rFonts w:ascii="FuturaStd-Bold" w:hAnsi="FuturaStd-Bold" w:cs="FuturaStd-Bold"/>
          <w:b/>
          <w:bCs/>
          <w:color w:val="003000"/>
        </w:rPr>
      </w:pPr>
      <w:r>
        <w:rPr>
          <w:rFonts w:ascii="FuturaStd-Bold" w:hAnsi="FuturaStd-Bold" w:cs="FuturaStd-Bold"/>
          <w:b/>
          <w:bCs/>
          <w:color w:val="003000"/>
        </w:rPr>
        <w:t xml:space="preserve">FICHA TÉCNICA DE </w:t>
      </w:r>
      <w:smartTag w:uri="urn:schemas-microsoft-com:office:smarttags" w:element="PersonName">
        <w:smartTagPr>
          <w:attr w:name="ProductID" w:val="LA ASIGNATURA"/>
        </w:smartTagPr>
        <w:r>
          <w:rPr>
            <w:rFonts w:ascii="FuturaStd-Bold" w:hAnsi="FuturaStd-Bold" w:cs="FuturaStd-Bold"/>
            <w:b/>
            <w:bCs/>
            <w:color w:val="003000"/>
          </w:rPr>
          <w:t>LA ASIGNATURA</w:t>
        </w:r>
      </w:smartTag>
    </w:p>
    <w:p w:rsidR="00A03076" w:rsidRDefault="00A03076" w:rsidP="00A03076">
      <w:pPr>
        <w:autoSpaceDE w:val="0"/>
        <w:autoSpaceDN w:val="0"/>
        <w:adjustRightInd w:val="0"/>
        <w:rPr>
          <w:rFonts w:ascii="FuturaStd-Bold" w:hAnsi="FuturaStd-Bold"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A03076" w:rsidRPr="004E188C" w:rsidTr="00AA4281">
        <w:tc>
          <w:tcPr>
            <w:tcW w:w="9108" w:type="dxa"/>
            <w:gridSpan w:val="2"/>
            <w:shd w:val="clear" w:color="auto" w:fill="FFCC00"/>
          </w:tcPr>
          <w:p w:rsidR="00A03076" w:rsidRPr="004E188C" w:rsidRDefault="00A03076" w:rsidP="00AA4281">
            <w:pPr>
              <w:autoSpaceDE w:val="0"/>
              <w:autoSpaceDN w:val="0"/>
              <w:adjustRightInd w:val="0"/>
              <w:rPr>
                <w:rFonts w:ascii="CenturyGothic,Bold" w:hAnsi="CenturyGothic,Bold" w:cs="CenturyGothic,Bold"/>
                <w:b/>
                <w:bCs/>
                <w:color w:val="003000"/>
              </w:rPr>
            </w:pPr>
            <w:r w:rsidRPr="004E188C">
              <w:rPr>
                <w:rFonts w:ascii="CenturyGothic,Bold" w:hAnsi="CenturyGothic,Bold" w:cs="CenturyGothic,Bold"/>
                <w:b/>
                <w:bCs/>
                <w:color w:val="003000"/>
              </w:rPr>
              <w:t>Datos de la asignatura</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 xml:space="preserve">Nombre </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Antropología Teológica</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 xml:space="preserve">Código </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Titulación</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proofErr w:type="spellStart"/>
            <w:r>
              <w:rPr>
                <w:rFonts w:ascii="CenturyGothic,Bold" w:hAnsi="CenturyGothic,Bold" w:cs="CenturyGothic,Bold"/>
                <w:b/>
                <w:bCs/>
                <w:color w:val="003000"/>
                <w:sz w:val="20"/>
                <w:szCs w:val="20"/>
              </w:rPr>
              <w:t>Baccalaureatus</w:t>
            </w:r>
            <w:proofErr w:type="spellEnd"/>
            <w:r>
              <w:rPr>
                <w:rFonts w:ascii="CenturyGothic,Bold" w:hAnsi="CenturyGothic,Bold" w:cs="CenturyGothic,Bold"/>
                <w:b/>
                <w:bCs/>
                <w:color w:val="003000"/>
                <w:sz w:val="20"/>
                <w:szCs w:val="20"/>
              </w:rPr>
              <w:t xml:space="preserve"> in </w:t>
            </w:r>
            <w:proofErr w:type="spellStart"/>
            <w:r>
              <w:rPr>
                <w:rFonts w:ascii="CenturyGothic,Bold" w:hAnsi="CenturyGothic,Bold" w:cs="CenturyGothic,Bold"/>
                <w:b/>
                <w:bCs/>
                <w:color w:val="003000"/>
                <w:sz w:val="20"/>
                <w:szCs w:val="20"/>
              </w:rPr>
              <w:t>Theologia</w:t>
            </w:r>
            <w:proofErr w:type="spellEnd"/>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Curso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2º</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Cuatrimestre</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Ambos</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Créditos ECTS</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7,5</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Carácter</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Anual</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Departamento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Dogmática-Fundamental</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Área</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Universidad</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Pontificia Comillas de Madrid</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Horario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3 horas (primer semestre) y 2 horas semanales (segundo semestre)</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Profesores</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Pedro Castelao</w:t>
            </w: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Horario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p>
        </w:tc>
      </w:tr>
      <w:tr w:rsidR="00A03076" w:rsidRPr="004E188C" w:rsidTr="00AA4281">
        <w:tc>
          <w:tcPr>
            <w:tcW w:w="1728" w:type="dxa"/>
            <w:shd w:val="clear" w:color="auto" w:fill="3366FF"/>
            <w:vAlign w:val="center"/>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Descriptor</w:t>
            </w:r>
          </w:p>
        </w:tc>
        <w:tc>
          <w:tcPr>
            <w:tcW w:w="7380" w:type="dxa"/>
          </w:tcPr>
          <w:p w:rsidR="00A03076" w:rsidRPr="004E188C" w:rsidRDefault="00A03076" w:rsidP="00AA4281">
            <w:pPr>
              <w:autoSpaceDE w:val="0"/>
              <w:autoSpaceDN w:val="0"/>
              <w:adjustRightInd w:val="0"/>
              <w:jc w:val="both"/>
              <w:rPr>
                <w:rFonts w:ascii="CenturyGothic,Bold" w:hAnsi="CenturyGothic,Bold" w:cs="CenturyGothic,Bold"/>
                <w:b/>
                <w:bCs/>
                <w:color w:val="003000"/>
                <w:sz w:val="20"/>
                <w:szCs w:val="20"/>
              </w:rPr>
            </w:pPr>
            <w:smartTag w:uri="urn:schemas-microsoft-com:office:smarttags" w:element="PersonName">
              <w:smartTagPr>
                <w:attr w:name="ProductID" w:val="LA ANTROPOLOGÍA TEOLÓGICA"/>
              </w:smartTagPr>
              <w:r>
                <w:rPr>
                  <w:rFonts w:ascii="CenturyGothic,Bold" w:hAnsi="CenturyGothic,Bold" w:cs="CenturyGothic,Bold"/>
                  <w:b/>
                  <w:bCs/>
                  <w:color w:val="003000"/>
                  <w:sz w:val="20"/>
                  <w:szCs w:val="20"/>
                </w:rPr>
                <w:t>La Antropología Teológica</w:t>
              </w:r>
            </w:smartTag>
            <w:r>
              <w:rPr>
                <w:rFonts w:ascii="CenturyGothic,Bold" w:hAnsi="CenturyGothic,Bold" w:cs="CenturyGothic,Bold"/>
                <w:b/>
                <w:bCs/>
                <w:color w:val="003000"/>
                <w:sz w:val="20"/>
                <w:szCs w:val="20"/>
              </w:rPr>
              <w:t xml:space="preserve"> es una parte de </w:t>
            </w:r>
            <w:smartTag w:uri="urn:schemas-microsoft-com:office:smarttags" w:element="PersonName">
              <w:smartTagPr>
                <w:attr w:name="ProductID" w:val="la Teología Sistemática"/>
              </w:smartTagPr>
              <w:r>
                <w:rPr>
                  <w:rFonts w:ascii="CenturyGothic,Bold" w:hAnsi="CenturyGothic,Bold" w:cs="CenturyGothic,Bold"/>
                  <w:b/>
                  <w:bCs/>
                  <w:color w:val="003000"/>
                  <w:sz w:val="20"/>
                  <w:szCs w:val="20"/>
                </w:rPr>
                <w:t>la Teología Sistemática</w:t>
              </w:r>
            </w:smartTag>
            <w:r>
              <w:rPr>
                <w:rFonts w:ascii="CenturyGothic,Bold" w:hAnsi="CenturyGothic,Bold" w:cs="CenturyGothic,Bold"/>
                <w:b/>
                <w:bCs/>
                <w:color w:val="003000"/>
                <w:sz w:val="20"/>
                <w:szCs w:val="20"/>
              </w:rPr>
              <w:t xml:space="preserve"> que reflexiona sobre el hombre y su mundo ante Dios. Indaga el significado último de la condición de criatura, así como la presencia en la creación de la catástrofe y el pecado. Con todo, su orientación fundamental está dirigida hacia la transformación y consumación gratuita de esa realidad creada por Dios en la que, sin embargo, parece imperar el mal. Tres palabras la caracterizan básicamente: creación, pecado, gracia. </w:t>
            </w:r>
          </w:p>
        </w:tc>
      </w:tr>
    </w:tbl>
    <w:p w:rsidR="00A03076" w:rsidRDefault="00A03076" w:rsidP="00A03076">
      <w:pPr>
        <w:autoSpaceDE w:val="0"/>
        <w:autoSpaceDN w:val="0"/>
        <w:adjustRightInd w:val="0"/>
        <w:rPr>
          <w:rFonts w:ascii="CenturyGothic,Bold" w:hAnsi="CenturyGothic,Bold"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A03076" w:rsidRPr="004E188C" w:rsidTr="00AA4281">
        <w:tc>
          <w:tcPr>
            <w:tcW w:w="9108" w:type="dxa"/>
            <w:gridSpan w:val="2"/>
            <w:shd w:val="clear" w:color="auto" w:fill="FF9900"/>
          </w:tcPr>
          <w:p w:rsidR="00A03076" w:rsidRPr="004E188C" w:rsidRDefault="00A03076" w:rsidP="00AA4281">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Datos del profesorado</w:t>
            </w:r>
          </w:p>
        </w:tc>
      </w:tr>
      <w:tr w:rsidR="00A03076" w:rsidRPr="004E188C" w:rsidTr="00AA4281">
        <w:tc>
          <w:tcPr>
            <w:tcW w:w="9108" w:type="dxa"/>
            <w:gridSpan w:val="2"/>
            <w:shd w:val="clear" w:color="auto" w:fill="FF9900"/>
          </w:tcPr>
          <w:p w:rsidR="00A03076" w:rsidRPr="004E188C" w:rsidRDefault="00A03076" w:rsidP="00AA4281">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sz w:val="22"/>
                <w:szCs w:val="22"/>
              </w:rPr>
              <w:t>Profesor</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 w:eastAsia="CenturyGothic" w:hAnsi="CenturyGothic,Bold" w:cs="CenturyGothic"/>
                <w:color w:val="FFFFFF"/>
                <w:sz w:val="20"/>
                <w:szCs w:val="20"/>
              </w:rPr>
            </w:pPr>
            <w:r w:rsidRPr="004E188C">
              <w:rPr>
                <w:rFonts w:ascii="CenturyGothic,Bold" w:hAnsi="CenturyGothic,Bold" w:cs="CenturyGothic,Bold"/>
                <w:b/>
                <w:bCs/>
                <w:color w:val="FFFFFF"/>
                <w:sz w:val="20"/>
                <w:szCs w:val="20"/>
              </w:rPr>
              <w:t>Nombre</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Pedro Castelao</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 w:eastAsia="CenturyGothic" w:hAnsi="CenturyGothic,Bold" w:cs="CenturyGothic"/>
                <w:color w:val="FFFFFF"/>
                <w:sz w:val="14"/>
                <w:szCs w:val="14"/>
              </w:rPr>
            </w:pPr>
            <w:r w:rsidRPr="004E188C">
              <w:rPr>
                <w:rFonts w:ascii="CenturyGothic,Bold" w:hAnsi="CenturyGothic,Bold" w:cs="CenturyGothic,Bold"/>
                <w:b/>
                <w:bCs/>
                <w:color w:val="FFFFFF"/>
                <w:sz w:val="20"/>
                <w:szCs w:val="20"/>
              </w:rPr>
              <w:t>Departamento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 Dogmática-Fundamental</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Bold" w:hAnsi="CenturyGothic,Bold" w:cs="CenturyGothic,Bold"/>
                <w:color w:val="FFFFFF"/>
                <w:sz w:val="20"/>
                <w:szCs w:val="20"/>
              </w:rPr>
            </w:pPr>
            <w:r w:rsidRPr="004E188C">
              <w:rPr>
                <w:rFonts w:ascii="CenturyGothic,Bold" w:hAnsi="CenturyGothic,Bold" w:cs="CenturyGothic,Bold"/>
                <w:b/>
                <w:bCs/>
                <w:color w:val="FFFFFF"/>
                <w:sz w:val="20"/>
                <w:szCs w:val="20"/>
              </w:rPr>
              <w:t>Área</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Teología</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Despacho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CD-209</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e-mail</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hyperlink r:id="rId7" w:history="1">
              <w:r w:rsidRPr="00446872">
                <w:rPr>
                  <w:rStyle w:val="Hipervnculo"/>
                  <w:rFonts w:ascii="CenturyGothic,Bold" w:hAnsi="CenturyGothic,Bold" w:cs="CenturyGothic,Bold"/>
                  <w:b/>
                  <w:bCs/>
                  <w:sz w:val="20"/>
                  <w:szCs w:val="20"/>
                </w:rPr>
                <w:t>castelao@teo.upcomillas.es</w:t>
              </w:r>
            </w:hyperlink>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Teléfono</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91.734.39.50 Ext 2650</w:t>
            </w:r>
          </w:p>
        </w:tc>
      </w:tr>
      <w:tr w:rsidR="00A03076" w:rsidRPr="004E188C" w:rsidTr="00AA4281">
        <w:tc>
          <w:tcPr>
            <w:tcW w:w="1728" w:type="dxa"/>
            <w:shd w:val="clear" w:color="auto" w:fill="3366FF"/>
          </w:tcPr>
          <w:p w:rsidR="00A03076" w:rsidRPr="004E188C" w:rsidRDefault="00A03076" w:rsidP="00AA4281">
            <w:pPr>
              <w:autoSpaceDE w:val="0"/>
              <w:autoSpaceDN w:val="0"/>
              <w:adjustRightInd w:val="0"/>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Horario de Tutorías</w:t>
            </w:r>
          </w:p>
        </w:tc>
        <w:tc>
          <w:tcPr>
            <w:tcW w:w="7380" w:type="dxa"/>
          </w:tcPr>
          <w:p w:rsidR="00A03076" w:rsidRPr="004E188C" w:rsidRDefault="00A03076" w:rsidP="00AA4281">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Cita previa</w:t>
            </w:r>
          </w:p>
        </w:tc>
      </w:tr>
    </w:tbl>
    <w:p w:rsidR="00A03076" w:rsidRDefault="00A03076" w:rsidP="00A03076">
      <w:pPr>
        <w:autoSpaceDE w:val="0"/>
        <w:autoSpaceDN w:val="0"/>
        <w:adjustRightInd w:val="0"/>
        <w:rPr>
          <w:rFonts w:ascii="FuturaStd-Bold" w:hAnsi="FuturaStd-Bold" w:cs="FuturaStd-Bold"/>
          <w:b/>
          <w:bCs/>
          <w:color w:val="003000"/>
        </w:rPr>
      </w:pPr>
    </w:p>
    <w:p w:rsidR="00A03076" w:rsidRDefault="00A03076" w:rsidP="00A03076">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3000"/>
          </w:rPr>
          <w:t>LA ASIGNATURA</w:t>
        </w:r>
      </w:smartTag>
    </w:p>
    <w:p w:rsidR="00A03076" w:rsidRDefault="00A03076" w:rsidP="00A03076"/>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3076" w:rsidRPr="004E188C" w:rsidTr="00AA4281">
        <w:tc>
          <w:tcPr>
            <w:tcW w:w="9108" w:type="dxa"/>
            <w:shd w:val="clear" w:color="auto" w:fill="FF9900"/>
          </w:tcPr>
          <w:p w:rsidR="00A03076" w:rsidRPr="004E188C" w:rsidRDefault="00A03076" w:rsidP="00AA4281">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Contextualización de la asignatura</w:t>
            </w:r>
          </w:p>
        </w:tc>
      </w:tr>
      <w:tr w:rsidR="00A03076" w:rsidRPr="004E188C" w:rsidTr="00AA4281">
        <w:tc>
          <w:tcPr>
            <w:tcW w:w="9108" w:type="dxa"/>
            <w:shd w:val="clear" w:color="auto" w:fill="3366FF"/>
          </w:tcPr>
          <w:p w:rsidR="00A03076" w:rsidRPr="004E188C" w:rsidRDefault="00A03076" w:rsidP="00AA4281">
            <w:pPr>
              <w:rPr>
                <w:color w:val="FFFFFF"/>
              </w:rPr>
            </w:pPr>
            <w:r w:rsidRPr="004E188C">
              <w:rPr>
                <w:rFonts w:ascii="CenturyGothic,Bold" w:hAnsi="CenturyGothic,Bold" w:cs="CenturyGothic,Bold"/>
                <w:b/>
                <w:bCs/>
                <w:color w:val="FFFFFF"/>
                <w:sz w:val="20"/>
                <w:szCs w:val="20"/>
              </w:rPr>
              <w:t>Aportación al perfil profesional de la titulación</w:t>
            </w:r>
          </w:p>
        </w:tc>
      </w:tr>
      <w:tr w:rsidR="00A03076" w:rsidTr="00AA4281">
        <w:tc>
          <w:tcPr>
            <w:tcW w:w="9108" w:type="dxa"/>
          </w:tcPr>
          <w:p w:rsidR="00A03076" w:rsidRDefault="00A03076" w:rsidP="00AA4281">
            <w:pPr>
              <w:jc w:val="both"/>
            </w:pPr>
          </w:p>
          <w:p w:rsidR="00A03076" w:rsidRDefault="00A03076" w:rsidP="00AA4281">
            <w:pPr>
              <w:jc w:val="both"/>
            </w:pPr>
            <w:r>
              <w:t xml:space="preserve">Cursando esta asignatura el egresado será capaz de profundizar, sobre todo, en las razones que fundamentan su esperanza. Asimismo, adquirirá una visión sintética de algunos aspectos centrales del pensamiento teológico eclesial. De igual forma, agudizará su sentido de fe a fin de poder establecer un diálogo fructífero con el pensamiento y la cultura actual respecto de la condición humana y sus problemas fundamentales. </w:t>
            </w:r>
          </w:p>
          <w:p w:rsidR="00A03076" w:rsidRDefault="00A03076" w:rsidP="00AA4281">
            <w:pPr>
              <w:jc w:val="both"/>
            </w:pPr>
          </w:p>
        </w:tc>
      </w:tr>
      <w:tr w:rsidR="00A03076" w:rsidRPr="004E188C" w:rsidTr="00AA4281">
        <w:tc>
          <w:tcPr>
            <w:tcW w:w="9108" w:type="dxa"/>
            <w:shd w:val="clear" w:color="auto" w:fill="3366FF"/>
          </w:tcPr>
          <w:p w:rsidR="00A03076" w:rsidRPr="004E188C" w:rsidRDefault="00A03076" w:rsidP="00AA4281">
            <w:pPr>
              <w:rPr>
                <w:color w:val="FFFFFF"/>
              </w:rPr>
            </w:pPr>
            <w:r w:rsidRPr="004E188C">
              <w:rPr>
                <w:rFonts w:ascii="CenturyGothic,Bold" w:hAnsi="CenturyGothic,Bold" w:cs="CenturyGothic,Bold"/>
                <w:b/>
                <w:bCs/>
                <w:color w:val="FFFFFF"/>
                <w:sz w:val="20"/>
                <w:szCs w:val="20"/>
              </w:rPr>
              <w:t>Prerrequisitos</w:t>
            </w:r>
          </w:p>
        </w:tc>
      </w:tr>
      <w:tr w:rsidR="00A03076" w:rsidTr="00AA4281">
        <w:tc>
          <w:tcPr>
            <w:tcW w:w="9108" w:type="dxa"/>
            <w:shd w:val="clear" w:color="auto" w:fill="auto"/>
          </w:tcPr>
          <w:p w:rsidR="00A03076" w:rsidRDefault="00A03076" w:rsidP="00AA4281">
            <w:pPr>
              <w:rPr>
                <w:rFonts w:ascii="CenturyGothic,Bold" w:hAnsi="CenturyGothic,Bold" w:cs="CenturyGothic,Bold"/>
                <w:b/>
                <w:bCs/>
                <w:color w:val="003000"/>
                <w:sz w:val="20"/>
                <w:szCs w:val="20"/>
              </w:rPr>
            </w:pPr>
          </w:p>
          <w:p w:rsidR="00A03076" w:rsidRPr="00C13586" w:rsidRDefault="00A03076" w:rsidP="00AA4281">
            <w:pPr>
              <w:rPr>
                <w:bCs/>
                <w:color w:val="003000"/>
              </w:rPr>
            </w:pPr>
            <w:r w:rsidRPr="00C13586">
              <w:rPr>
                <w:bCs/>
                <w:color w:val="003000"/>
              </w:rPr>
              <w:t xml:space="preserve">Curso </w:t>
            </w:r>
            <w:proofErr w:type="spellStart"/>
            <w:r w:rsidRPr="00C13586">
              <w:rPr>
                <w:bCs/>
                <w:color w:val="003000"/>
              </w:rPr>
              <w:t>preteológico</w:t>
            </w:r>
            <w:proofErr w:type="spellEnd"/>
            <w:r w:rsidRPr="00C13586">
              <w:rPr>
                <w:bCs/>
                <w:color w:val="003000"/>
              </w:rPr>
              <w:t xml:space="preserve"> (bienio o trienio en Filosofía)</w:t>
            </w:r>
          </w:p>
          <w:p w:rsidR="00A03076" w:rsidRPr="004E188C" w:rsidRDefault="00A03076" w:rsidP="00AA4281">
            <w:pPr>
              <w:rPr>
                <w:rFonts w:ascii="CenturyGothic,Bold" w:hAnsi="CenturyGothic,Bold" w:cs="CenturyGothic,Bold"/>
                <w:b/>
                <w:bCs/>
                <w:color w:val="003000"/>
                <w:sz w:val="20"/>
                <w:szCs w:val="20"/>
              </w:rPr>
            </w:pPr>
          </w:p>
          <w:p w:rsidR="00A03076" w:rsidRPr="004E188C" w:rsidRDefault="00A03076" w:rsidP="00AA4281">
            <w:pPr>
              <w:rPr>
                <w:rFonts w:ascii="CenturyGothic,Bold" w:hAnsi="CenturyGothic,Bold" w:cs="CenturyGothic,Bold"/>
                <w:b/>
                <w:bCs/>
                <w:color w:val="003000"/>
                <w:sz w:val="20"/>
                <w:szCs w:val="20"/>
              </w:rPr>
            </w:pPr>
          </w:p>
        </w:tc>
      </w:tr>
    </w:tbl>
    <w:p w:rsidR="00A03076" w:rsidRDefault="00A03076" w:rsidP="00A03076"/>
    <w:p w:rsidR="00A03076" w:rsidRDefault="00A03076" w:rsidP="00A03076"/>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3076" w:rsidRPr="004E188C" w:rsidTr="00AA4281">
        <w:tc>
          <w:tcPr>
            <w:tcW w:w="9108" w:type="dxa"/>
            <w:shd w:val="clear" w:color="auto" w:fill="FF9900"/>
          </w:tcPr>
          <w:p w:rsidR="00A03076" w:rsidRPr="004E188C" w:rsidRDefault="00A03076" w:rsidP="00AA4281">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 xml:space="preserve">Competencias </w:t>
            </w:r>
            <w:r>
              <w:rPr>
                <w:rFonts w:ascii="CenturyGothic,Bold" w:hAnsi="CenturyGothic,Bold" w:cs="CenturyGothic,Bold"/>
                <w:b/>
                <w:bCs/>
                <w:color w:val="003000"/>
              </w:rPr>
              <w:t>–</w:t>
            </w:r>
            <w:r w:rsidRPr="004E188C">
              <w:rPr>
                <w:rFonts w:ascii="CenturyGothic,Bold" w:hAnsi="CenturyGothic,Bold" w:cs="CenturyGothic,Bold"/>
                <w:b/>
                <w:bCs/>
                <w:color w:val="003000"/>
              </w:rPr>
              <w:t xml:space="preserve"> Objetivos</w:t>
            </w:r>
          </w:p>
        </w:tc>
      </w:tr>
      <w:tr w:rsidR="00A03076" w:rsidRPr="004E188C" w:rsidTr="00AA4281">
        <w:tc>
          <w:tcPr>
            <w:tcW w:w="9108" w:type="dxa"/>
            <w:shd w:val="clear" w:color="auto" w:fill="3366FF"/>
          </w:tcPr>
          <w:p w:rsidR="00A03076" w:rsidRPr="004E188C" w:rsidRDefault="00A03076" w:rsidP="00AA4281">
            <w:pPr>
              <w:rPr>
                <w:color w:val="FFFFFF"/>
              </w:rPr>
            </w:pPr>
            <w:r w:rsidRPr="004E188C">
              <w:rPr>
                <w:rFonts w:ascii="CenturyGothic,Bold" w:hAnsi="CenturyGothic,Bold" w:cs="CenturyGothic,Bold"/>
                <w:b/>
                <w:bCs/>
                <w:color w:val="FFFFFF"/>
                <w:sz w:val="20"/>
                <w:szCs w:val="20"/>
              </w:rPr>
              <w:t>Competencias Genéricas del título-curso</w:t>
            </w: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Instrumentales</w:t>
            </w:r>
          </w:p>
        </w:tc>
      </w:tr>
      <w:tr w:rsidR="00A03076" w:rsidTr="00AA4281">
        <w:tc>
          <w:tcPr>
            <w:tcW w:w="9108" w:type="dxa"/>
            <w:shd w:val="clear" w:color="auto" w:fill="auto"/>
          </w:tcPr>
          <w:p w:rsidR="00A03076" w:rsidRPr="004E188C" w:rsidRDefault="00A03076" w:rsidP="00AA4281">
            <w:pPr>
              <w:rPr>
                <w:rFonts w:ascii="CenturyGothic,Bold" w:hAnsi="CenturyGothic,Bold" w:cs="CenturyGothic,Bold"/>
                <w:b/>
                <w:bCs/>
                <w:color w:val="003000"/>
                <w:sz w:val="20"/>
                <w:szCs w:val="20"/>
              </w:rPr>
            </w:pPr>
          </w:p>
          <w:p w:rsidR="00A03076" w:rsidRPr="00C13586" w:rsidRDefault="00A03076" w:rsidP="00A03076">
            <w:pPr>
              <w:numPr>
                <w:ilvl w:val="0"/>
                <w:numId w:val="3"/>
              </w:numPr>
              <w:autoSpaceDE w:val="0"/>
              <w:autoSpaceDN w:val="0"/>
              <w:adjustRightInd w:val="0"/>
              <w:jc w:val="both"/>
              <w:rPr>
                <w:bCs/>
                <w:color w:val="003000"/>
              </w:rPr>
            </w:pPr>
            <w:r w:rsidRPr="00C13586">
              <w:rPr>
                <w:bCs/>
                <w:color w:val="003000"/>
              </w:rPr>
              <w:t>Comprender y estructurar adecuadamente los conocimientos que se adquieren.</w:t>
            </w:r>
          </w:p>
          <w:p w:rsidR="00A03076" w:rsidRPr="00C13586" w:rsidRDefault="00A03076" w:rsidP="00A03076">
            <w:pPr>
              <w:numPr>
                <w:ilvl w:val="0"/>
                <w:numId w:val="3"/>
              </w:numPr>
              <w:autoSpaceDE w:val="0"/>
              <w:autoSpaceDN w:val="0"/>
              <w:adjustRightInd w:val="0"/>
              <w:jc w:val="both"/>
              <w:rPr>
                <w:bCs/>
                <w:color w:val="003000"/>
              </w:rPr>
            </w:pPr>
            <w:r w:rsidRPr="00C13586">
              <w:rPr>
                <w:bCs/>
                <w:color w:val="003000"/>
              </w:rPr>
              <w:t>Capacidad para su aplicación práctica</w:t>
            </w:r>
          </w:p>
          <w:p w:rsidR="00A03076" w:rsidRPr="00C13586" w:rsidRDefault="00A03076" w:rsidP="00A03076">
            <w:pPr>
              <w:numPr>
                <w:ilvl w:val="0"/>
                <w:numId w:val="3"/>
              </w:numPr>
              <w:autoSpaceDE w:val="0"/>
              <w:autoSpaceDN w:val="0"/>
              <w:adjustRightInd w:val="0"/>
              <w:jc w:val="both"/>
              <w:rPr>
                <w:bCs/>
                <w:color w:val="003000"/>
              </w:rPr>
            </w:pPr>
            <w:r w:rsidRPr="00C13586">
              <w:rPr>
                <w:bCs/>
                <w:color w:val="003000"/>
              </w:rPr>
              <w:t>Habilidad para la gestión de la información: obtención, análisis y recuperación de información proveniente de fuentes diversas.</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Interpersonales</w:t>
            </w:r>
          </w:p>
        </w:tc>
      </w:tr>
      <w:tr w:rsidR="00A03076" w:rsidTr="00AA4281">
        <w:tc>
          <w:tcPr>
            <w:tcW w:w="9108" w:type="dxa"/>
            <w:shd w:val="clear" w:color="auto" w:fill="auto"/>
          </w:tcPr>
          <w:p w:rsidR="00A03076" w:rsidRPr="00C13586" w:rsidRDefault="00A03076" w:rsidP="00AA4281">
            <w:pPr>
              <w:rPr>
                <w:bCs/>
                <w:color w:val="003000"/>
              </w:rPr>
            </w:pPr>
          </w:p>
          <w:p w:rsidR="00A03076" w:rsidRPr="00C13586" w:rsidRDefault="00A03076" w:rsidP="00A03076">
            <w:pPr>
              <w:numPr>
                <w:ilvl w:val="0"/>
                <w:numId w:val="4"/>
              </w:numPr>
              <w:autoSpaceDE w:val="0"/>
              <w:autoSpaceDN w:val="0"/>
              <w:adjustRightInd w:val="0"/>
              <w:rPr>
                <w:bCs/>
                <w:color w:val="003000"/>
              </w:rPr>
            </w:pPr>
            <w:r w:rsidRPr="00C13586">
              <w:rPr>
                <w:bCs/>
                <w:color w:val="003000"/>
              </w:rPr>
              <w:t>Capacidad crítica en el análisis de problemas teológicos</w:t>
            </w:r>
          </w:p>
          <w:p w:rsidR="00A03076" w:rsidRPr="00C13586" w:rsidRDefault="00A03076" w:rsidP="00A03076">
            <w:pPr>
              <w:numPr>
                <w:ilvl w:val="0"/>
                <w:numId w:val="4"/>
              </w:numPr>
              <w:autoSpaceDE w:val="0"/>
              <w:autoSpaceDN w:val="0"/>
              <w:adjustRightInd w:val="0"/>
              <w:rPr>
                <w:bCs/>
                <w:color w:val="003000"/>
              </w:rPr>
            </w:pPr>
            <w:r w:rsidRPr="00C13586">
              <w:rPr>
                <w:bCs/>
                <w:color w:val="003000"/>
              </w:rPr>
              <w:t>Capacidad autocrítica para valorar los juicios y las opiniones propias</w:t>
            </w:r>
          </w:p>
          <w:p w:rsidR="00A03076" w:rsidRPr="00C13586" w:rsidRDefault="00A03076" w:rsidP="00A03076">
            <w:pPr>
              <w:numPr>
                <w:ilvl w:val="0"/>
                <w:numId w:val="4"/>
              </w:numPr>
              <w:autoSpaceDE w:val="0"/>
              <w:autoSpaceDN w:val="0"/>
              <w:adjustRightInd w:val="0"/>
              <w:rPr>
                <w:bCs/>
                <w:color w:val="003000"/>
              </w:rPr>
            </w:pPr>
            <w:r w:rsidRPr="00C13586">
              <w:rPr>
                <w:bCs/>
                <w:color w:val="003000"/>
              </w:rPr>
              <w:t>Capacidad para la escucha y el diálogo</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Sistémicas</w:t>
            </w:r>
          </w:p>
        </w:tc>
      </w:tr>
      <w:tr w:rsidR="00A03076" w:rsidTr="00AA4281">
        <w:tc>
          <w:tcPr>
            <w:tcW w:w="9108" w:type="dxa"/>
          </w:tcPr>
          <w:p w:rsidR="00A03076" w:rsidRPr="00C13586" w:rsidRDefault="00A03076" w:rsidP="00AA4281">
            <w:pPr>
              <w:autoSpaceDE w:val="0"/>
              <w:autoSpaceDN w:val="0"/>
              <w:adjustRightInd w:val="0"/>
              <w:ind w:left="360"/>
              <w:rPr>
                <w:rFonts w:ascii="Helvetica-Bold" w:hAnsi="Helvetica-Bold" w:cs="Helvetica-Bold"/>
                <w:bCs/>
                <w:color w:val="003000"/>
                <w:sz w:val="19"/>
                <w:szCs w:val="19"/>
              </w:rPr>
            </w:pPr>
          </w:p>
          <w:p w:rsidR="00A03076" w:rsidRPr="00C13586" w:rsidRDefault="00A03076" w:rsidP="00A03076">
            <w:pPr>
              <w:numPr>
                <w:ilvl w:val="0"/>
                <w:numId w:val="5"/>
              </w:numPr>
              <w:autoSpaceDE w:val="0"/>
              <w:autoSpaceDN w:val="0"/>
              <w:adjustRightInd w:val="0"/>
              <w:rPr>
                <w:bCs/>
                <w:color w:val="003000"/>
              </w:rPr>
            </w:pPr>
            <w:r w:rsidRPr="00C13586">
              <w:rPr>
                <w:bCs/>
                <w:color w:val="003000"/>
              </w:rPr>
              <w:t>Estimulación y desarrollo de la creatividad personal en la teología</w:t>
            </w:r>
          </w:p>
          <w:p w:rsidR="00A03076" w:rsidRPr="00C13586" w:rsidRDefault="00A03076" w:rsidP="00A03076">
            <w:pPr>
              <w:numPr>
                <w:ilvl w:val="0"/>
                <w:numId w:val="5"/>
              </w:numPr>
              <w:autoSpaceDE w:val="0"/>
              <w:autoSpaceDN w:val="0"/>
              <w:adjustRightInd w:val="0"/>
              <w:rPr>
                <w:bCs/>
                <w:color w:val="003000"/>
              </w:rPr>
            </w:pPr>
            <w:r w:rsidRPr="00C13586">
              <w:rPr>
                <w:bCs/>
                <w:color w:val="003000"/>
              </w:rPr>
              <w:t>Animar el espíritu emprendedor en aplicaciones para una nueva evangelización</w:t>
            </w:r>
          </w:p>
          <w:p w:rsidR="00A03076" w:rsidRPr="00C13586" w:rsidRDefault="00A03076" w:rsidP="00A03076">
            <w:pPr>
              <w:numPr>
                <w:ilvl w:val="0"/>
                <w:numId w:val="5"/>
              </w:numPr>
              <w:autoSpaceDE w:val="0"/>
              <w:autoSpaceDN w:val="0"/>
              <w:adjustRightInd w:val="0"/>
              <w:rPr>
                <w:bCs/>
                <w:color w:val="003000"/>
              </w:rPr>
            </w:pPr>
            <w:r w:rsidRPr="00C13586">
              <w:rPr>
                <w:bCs/>
                <w:color w:val="003000"/>
              </w:rPr>
              <w:t>Cultivo del trabajo cuidando la orientación al logro</w:t>
            </w:r>
          </w:p>
          <w:p w:rsidR="00A03076" w:rsidRDefault="00A03076" w:rsidP="00AA4281"/>
        </w:tc>
      </w:tr>
      <w:tr w:rsidR="00A03076" w:rsidRPr="004E188C" w:rsidTr="00AA4281">
        <w:tc>
          <w:tcPr>
            <w:tcW w:w="9108" w:type="dxa"/>
            <w:shd w:val="clear" w:color="auto" w:fill="3366FF"/>
          </w:tcPr>
          <w:p w:rsidR="00A03076" w:rsidRPr="004E188C" w:rsidRDefault="00A03076" w:rsidP="00AA4281">
            <w:pPr>
              <w:rPr>
                <w:color w:val="FFFFFF"/>
              </w:rPr>
            </w:pPr>
            <w:r w:rsidRPr="004E188C">
              <w:rPr>
                <w:rFonts w:ascii="CenturyGothic,Bold" w:hAnsi="CenturyGothic,Bold" w:cs="CenturyGothic,Bold"/>
                <w:b/>
                <w:bCs/>
                <w:color w:val="FFFFFF"/>
                <w:sz w:val="20"/>
                <w:szCs w:val="20"/>
              </w:rPr>
              <w:t>Competencias Específicas del área-asignatura</w:t>
            </w: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Conceptuales (saber)</w:t>
            </w:r>
          </w:p>
        </w:tc>
      </w:tr>
      <w:tr w:rsidR="00A03076" w:rsidTr="00AA4281">
        <w:tc>
          <w:tcPr>
            <w:tcW w:w="9108" w:type="dxa"/>
            <w:shd w:val="clear" w:color="auto" w:fill="auto"/>
          </w:tcPr>
          <w:p w:rsidR="00A03076" w:rsidRPr="0066096E" w:rsidRDefault="00A03076" w:rsidP="00AA4281">
            <w:pPr>
              <w:ind w:left="360"/>
              <w:jc w:val="both"/>
            </w:pPr>
          </w:p>
          <w:p w:rsidR="00A03076" w:rsidRPr="0066096E" w:rsidRDefault="00A03076" w:rsidP="00A03076">
            <w:pPr>
              <w:numPr>
                <w:ilvl w:val="1"/>
                <w:numId w:val="1"/>
              </w:numPr>
              <w:tabs>
                <w:tab w:val="clear" w:pos="1134"/>
                <w:tab w:val="num" w:pos="360"/>
              </w:tabs>
              <w:ind w:left="360"/>
              <w:jc w:val="both"/>
            </w:pPr>
            <w:r>
              <w:rPr>
                <w:i/>
                <w:iCs/>
              </w:rPr>
              <w:t>Saber d</w:t>
            </w:r>
            <w:r w:rsidRPr="0066096E">
              <w:rPr>
                <w:i/>
                <w:iCs/>
              </w:rPr>
              <w:t>esarrollar determinados temas centrales</w:t>
            </w:r>
            <w:r w:rsidRPr="0066096E">
              <w:t xml:space="preserve"> de la asignatura mostrando un conocimiento suficiente de sus fundamentos </w:t>
            </w:r>
            <w:r>
              <w:t>bíblicos</w:t>
            </w:r>
            <w:r w:rsidRPr="0066096E">
              <w:t>, de sus antecedentes históricos en tradición de la Iglesia, de sus consecuencias para la historia del pensamiento cristiano y de su significación actual. Se trata de dominar con holgura los núcleos esenciales de nuestra materia.</w:t>
            </w:r>
          </w:p>
          <w:p w:rsidR="00A03076" w:rsidRPr="0066096E" w:rsidRDefault="00A03076" w:rsidP="00A03076">
            <w:pPr>
              <w:numPr>
                <w:ilvl w:val="1"/>
                <w:numId w:val="1"/>
              </w:numPr>
              <w:ind w:left="360" w:firstLine="0"/>
              <w:jc w:val="both"/>
            </w:pPr>
            <w:r>
              <w:rPr>
                <w:i/>
                <w:iCs/>
              </w:rPr>
              <w:t>Saber f</w:t>
            </w:r>
            <w:r w:rsidRPr="0066096E">
              <w:rPr>
                <w:i/>
                <w:iCs/>
              </w:rPr>
              <w:t>ormular con brevedad, precisión y claridad</w:t>
            </w:r>
            <w:r w:rsidRPr="0066096E">
              <w:t xml:space="preserve"> los conceptos básicos, las controversias relevantes, las problemáticas de fondo, los autores fundamentales, las definiciones conciliares, etc. que atañen a los diferentes temas particulares de la asignatura. </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Procedimentales (saber hacer)</w:t>
            </w:r>
          </w:p>
        </w:tc>
      </w:tr>
      <w:tr w:rsidR="00A03076" w:rsidTr="00AA4281">
        <w:tc>
          <w:tcPr>
            <w:tcW w:w="9108" w:type="dxa"/>
            <w:shd w:val="clear" w:color="auto" w:fill="auto"/>
          </w:tcPr>
          <w:p w:rsidR="00A03076" w:rsidRPr="00442AF1" w:rsidRDefault="00A03076" w:rsidP="00AA4281">
            <w:pPr>
              <w:ind w:left="720"/>
              <w:rPr>
                <w:rFonts w:ascii="CenturyGothic,Bold" w:hAnsi="CenturyGothic,Bold" w:cs="CenturyGothic,Bold"/>
                <w:b/>
                <w:bCs/>
                <w:color w:val="003000"/>
                <w:sz w:val="20"/>
                <w:szCs w:val="20"/>
              </w:rPr>
            </w:pPr>
          </w:p>
          <w:p w:rsidR="00A03076" w:rsidRPr="00442AF1" w:rsidRDefault="00A03076" w:rsidP="00A03076">
            <w:pPr>
              <w:numPr>
                <w:ilvl w:val="0"/>
                <w:numId w:val="2"/>
              </w:numPr>
              <w:rPr>
                <w:rFonts w:ascii="CenturyGothic,Bold" w:hAnsi="CenturyGothic,Bold" w:cs="CenturyGothic,Bold"/>
                <w:b/>
                <w:bCs/>
                <w:color w:val="003000"/>
                <w:sz w:val="20"/>
                <w:szCs w:val="20"/>
              </w:rPr>
            </w:pPr>
            <w:r w:rsidRPr="00097DE4">
              <w:rPr>
                <w:i/>
              </w:rPr>
              <w:t>Realizar</w:t>
            </w:r>
            <w:r w:rsidRPr="0066096E">
              <w:t xml:space="preserve"> </w:t>
            </w:r>
            <w:r w:rsidRPr="0066096E">
              <w:rPr>
                <w:i/>
                <w:iCs/>
              </w:rPr>
              <w:t>comentarios teológicos inteligentes de los textos</w:t>
            </w:r>
            <w:r w:rsidRPr="0066096E">
              <w:t xml:space="preserve"> bíblicos, de la tradición y del pensamiento contemporáneo más relevantes en nuestros temas.</w:t>
            </w:r>
          </w:p>
          <w:p w:rsidR="00A03076" w:rsidRPr="00442AF1" w:rsidRDefault="00A03076" w:rsidP="00A03076">
            <w:pPr>
              <w:numPr>
                <w:ilvl w:val="0"/>
                <w:numId w:val="2"/>
              </w:numPr>
              <w:rPr>
                <w:rFonts w:ascii="CenturyGothic,Bold" w:hAnsi="CenturyGothic,Bold" w:cs="CenturyGothic,Bold"/>
                <w:b/>
                <w:bCs/>
                <w:color w:val="003000"/>
                <w:sz w:val="20"/>
                <w:szCs w:val="20"/>
              </w:rPr>
            </w:pPr>
            <w:r w:rsidRPr="00CD6EFC">
              <w:rPr>
                <w:i/>
              </w:rPr>
              <w:t>Conseguir soltura y fluidez</w:t>
            </w:r>
            <w:r>
              <w:t xml:space="preserve"> tanto </w:t>
            </w:r>
            <w:r w:rsidRPr="00CD6EFC">
              <w:rPr>
                <w:i/>
              </w:rPr>
              <w:t>en los comentarios</w:t>
            </w:r>
            <w:r>
              <w:t xml:space="preserve"> realizados de </w:t>
            </w:r>
            <w:r w:rsidRPr="00442AF1">
              <w:rPr>
                <w:i/>
              </w:rPr>
              <w:t>forma oral</w:t>
            </w:r>
            <w:r>
              <w:t xml:space="preserve"> como en los hechos de </w:t>
            </w:r>
            <w:r w:rsidRPr="00442AF1">
              <w:rPr>
                <w:i/>
              </w:rPr>
              <w:t>forma escrita</w:t>
            </w:r>
            <w:r>
              <w:t xml:space="preserve">. </w:t>
            </w:r>
          </w:p>
          <w:p w:rsidR="00A03076" w:rsidRPr="004E188C" w:rsidRDefault="00A03076" w:rsidP="00AA4281">
            <w:pPr>
              <w:ind w:left="720"/>
              <w:rPr>
                <w:rFonts w:ascii="CenturyGothic,Bold" w:hAnsi="CenturyGothic,Bold" w:cs="CenturyGothic,Bold"/>
                <w:b/>
                <w:bCs/>
                <w:color w:val="003000"/>
                <w:sz w:val="20"/>
                <w:szCs w:val="20"/>
              </w:rPr>
            </w:pPr>
          </w:p>
        </w:tc>
      </w:tr>
      <w:tr w:rsidR="00A03076" w:rsidTr="00AA4281">
        <w:tc>
          <w:tcPr>
            <w:tcW w:w="9108" w:type="dxa"/>
            <w:shd w:val="clear" w:color="auto" w:fill="FFFFCC"/>
          </w:tcPr>
          <w:p w:rsidR="00A03076" w:rsidRPr="004E188C" w:rsidRDefault="00A03076" w:rsidP="00AA4281">
            <w:pPr>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Actitudinales (saber ser)</w:t>
            </w:r>
          </w:p>
        </w:tc>
      </w:tr>
      <w:tr w:rsidR="00A03076" w:rsidTr="00AA4281">
        <w:tc>
          <w:tcPr>
            <w:tcW w:w="9108" w:type="dxa"/>
            <w:shd w:val="clear" w:color="auto" w:fill="auto"/>
          </w:tcPr>
          <w:p w:rsidR="00A03076" w:rsidRPr="004E188C" w:rsidRDefault="00A03076" w:rsidP="00AA4281">
            <w:pPr>
              <w:rPr>
                <w:rFonts w:ascii="CenturyGothic,Bold" w:hAnsi="CenturyGothic,Bold" w:cs="CenturyGothic,Bold"/>
                <w:b/>
                <w:bCs/>
                <w:color w:val="003000"/>
                <w:sz w:val="20"/>
                <w:szCs w:val="20"/>
              </w:rPr>
            </w:pPr>
          </w:p>
          <w:p w:rsidR="00A03076" w:rsidRDefault="00A03076" w:rsidP="00A03076">
            <w:pPr>
              <w:numPr>
                <w:ilvl w:val="0"/>
                <w:numId w:val="6"/>
              </w:numPr>
              <w:rPr>
                <w:bCs/>
                <w:color w:val="003000"/>
              </w:rPr>
            </w:pPr>
            <w:r>
              <w:rPr>
                <w:bCs/>
                <w:color w:val="003000"/>
              </w:rPr>
              <w:t>Habrá que saber ser receptivo respecto de todas aquellas teorías y pensamientos que no nos convencen.</w:t>
            </w:r>
          </w:p>
          <w:p w:rsidR="00A03076" w:rsidRDefault="00A03076" w:rsidP="00A03076">
            <w:pPr>
              <w:numPr>
                <w:ilvl w:val="0"/>
                <w:numId w:val="6"/>
              </w:numPr>
              <w:rPr>
                <w:bCs/>
                <w:color w:val="003000"/>
              </w:rPr>
            </w:pPr>
            <w:r>
              <w:rPr>
                <w:bCs/>
                <w:color w:val="003000"/>
              </w:rPr>
              <w:lastRenderedPageBreak/>
              <w:t>Habrá que ser respetuosos con quienes las sostienen o las han sostenidos</w:t>
            </w:r>
          </w:p>
          <w:p w:rsidR="00A03076" w:rsidRPr="006D6012" w:rsidRDefault="00A03076" w:rsidP="00A03076">
            <w:pPr>
              <w:numPr>
                <w:ilvl w:val="0"/>
                <w:numId w:val="6"/>
              </w:numPr>
              <w:rPr>
                <w:bCs/>
                <w:color w:val="003000"/>
              </w:rPr>
            </w:pPr>
            <w:r>
              <w:rPr>
                <w:bCs/>
                <w:color w:val="003000"/>
              </w:rPr>
              <w:t xml:space="preserve">Habrá que ser implacables en la búsqueda de la verdad y en la crítica del error. </w:t>
            </w:r>
          </w:p>
          <w:p w:rsidR="00A03076" w:rsidRPr="004E188C" w:rsidRDefault="00A03076" w:rsidP="00AA4281">
            <w:pPr>
              <w:rPr>
                <w:rFonts w:ascii="CenturyGothic,Bold" w:hAnsi="CenturyGothic,Bold" w:cs="CenturyGothic,Bold"/>
                <w:b/>
                <w:bCs/>
                <w:color w:val="003000"/>
                <w:sz w:val="20"/>
                <w:szCs w:val="20"/>
              </w:rPr>
            </w:pPr>
          </w:p>
        </w:tc>
      </w:tr>
    </w:tbl>
    <w:p w:rsidR="00A03076" w:rsidRDefault="00A03076" w:rsidP="00A03076"/>
    <w:p w:rsidR="00A03076" w:rsidRDefault="00A03076" w:rsidP="00A03076">
      <w:pPr>
        <w:autoSpaceDE w:val="0"/>
        <w:autoSpaceDN w:val="0"/>
        <w:adjustRightInd w:val="0"/>
        <w:rPr>
          <w:rFonts w:ascii="FuturaStd-Bold" w:hAnsi="FuturaStd-Bold" w:cs="FuturaStd-Bold"/>
          <w:b/>
          <w:bCs/>
          <w:color w:val="003000"/>
        </w:rPr>
      </w:pPr>
      <w:r>
        <w:rPr>
          <w:rFonts w:ascii="FuturaStd-Bold" w:hAnsi="FuturaStd-Bold" w:cs="FuturaStd-Bold"/>
          <w:b/>
          <w:bCs/>
          <w:color w:val="003000"/>
        </w:rPr>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A03076" w:rsidRPr="004E188C" w:rsidTr="00AA4281">
        <w:tc>
          <w:tcPr>
            <w:tcW w:w="9108" w:type="dxa"/>
            <w:shd w:val="clear" w:color="auto" w:fill="FF9900"/>
          </w:tcPr>
          <w:p w:rsidR="00A03076" w:rsidRPr="004E188C" w:rsidRDefault="00A03076" w:rsidP="00AA4281">
            <w:pPr>
              <w:autoSpaceDE w:val="0"/>
              <w:autoSpaceDN w:val="0"/>
              <w:adjustRightInd w:val="0"/>
              <w:rPr>
                <w:rFonts w:ascii="CenturyGothic,Bold" w:hAnsi="CenturyGothic,Bold" w:cs="CenturyGothic,Bold"/>
                <w:b/>
                <w:bCs/>
                <w:color w:val="003000"/>
                <w:sz w:val="22"/>
                <w:szCs w:val="22"/>
              </w:rPr>
            </w:pPr>
            <w:r w:rsidRPr="004E188C">
              <w:rPr>
                <w:rFonts w:ascii="CenturyGothic,Bold" w:hAnsi="CenturyGothic,Bold" w:cs="CenturyGothic,Bold"/>
                <w:b/>
                <w:bCs/>
                <w:color w:val="003000"/>
              </w:rPr>
              <w:t>Contenidos – Bloques Temáticos</w:t>
            </w:r>
          </w:p>
        </w:tc>
      </w:tr>
      <w:tr w:rsidR="00A03076" w:rsidRPr="004E188C" w:rsidTr="00AA4281">
        <w:tc>
          <w:tcPr>
            <w:tcW w:w="9108" w:type="dxa"/>
            <w:tcBorders>
              <w:bottom w:val="single" w:sz="4" w:space="0" w:color="auto"/>
            </w:tcBorders>
            <w:shd w:val="clear" w:color="auto" w:fill="3366FF"/>
          </w:tcPr>
          <w:p w:rsidR="00A03076" w:rsidRPr="00E30B7C" w:rsidRDefault="00A03076" w:rsidP="00AA4281">
            <w:pPr>
              <w:ind w:left="708"/>
              <w:rPr>
                <w:b/>
                <w:color w:val="FFFFFF"/>
                <w:sz w:val="22"/>
                <w:szCs w:val="22"/>
                <w:u w:val="single"/>
              </w:rPr>
            </w:pPr>
            <w:r w:rsidRPr="00E30B7C">
              <w:rPr>
                <w:rFonts w:ascii="CenturyGothic,Bold" w:hAnsi="CenturyGothic,Bold" w:cs="CenturyGothic,Bold"/>
                <w:b/>
                <w:bCs/>
                <w:color w:val="FFFFFF"/>
                <w:sz w:val="20"/>
                <w:szCs w:val="20"/>
              </w:rPr>
              <w:t>BLOQUE 0:</w:t>
            </w:r>
            <w:r w:rsidRPr="00E30B7C">
              <w:rPr>
                <w:b/>
                <w:color w:val="FFFFFF"/>
                <w:sz w:val="22"/>
                <w:szCs w:val="22"/>
                <w:u w:val="single"/>
              </w:rPr>
              <w:t xml:space="preserve"> REFLEXIONES INTRODUCTORIAS Y CONSIDERACIONES PRELIMINARES DE FORMA Y CONTENIDO</w:t>
            </w:r>
          </w:p>
          <w:p w:rsidR="00A03076" w:rsidRPr="004E188C" w:rsidRDefault="00A03076" w:rsidP="00AA4281">
            <w:pPr>
              <w:rPr>
                <w:color w:val="FFFFFF"/>
              </w:rPr>
            </w:pPr>
          </w:p>
        </w:tc>
      </w:tr>
      <w:tr w:rsidR="00A03076" w:rsidTr="00AA4281">
        <w:tc>
          <w:tcPr>
            <w:tcW w:w="9108" w:type="dxa"/>
            <w:tcBorders>
              <w:bottom w:val="single" w:sz="4" w:space="0" w:color="auto"/>
            </w:tcBorders>
            <w:shd w:val="clear" w:color="auto" w:fill="FFFF99"/>
          </w:tcPr>
          <w:p w:rsidR="00A03076" w:rsidRPr="0066096E" w:rsidRDefault="00A03076" w:rsidP="00AA4281">
            <w:pPr>
              <w:jc w:val="both"/>
              <w:rPr>
                <w:sz w:val="22"/>
                <w:szCs w:val="22"/>
              </w:rPr>
            </w:pPr>
            <w:r w:rsidRPr="004E188C">
              <w:rPr>
                <w:rFonts w:ascii="CenturyGothic,Bold" w:hAnsi="CenturyGothic,Bold" w:cs="CenturyGothic,Bold"/>
                <w:b/>
                <w:bCs/>
                <w:color w:val="003000"/>
                <w:sz w:val="20"/>
                <w:szCs w:val="20"/>
              </w:rPr>
              <w:t>Tema 1:</w:t>
            </w:r>
            <w:r w:rsidRPr="0066096E">
              <w:rPr>
                <w:b/>
                <w:i/>
                <w:sz w:val="22"/>
                <w:szCs w:val="22"/>
              </w:rPr>
              <w:t xml:space="preserve"> Consideraciones introductorias</w:t>
            </w:r>
            <w:r w:rsidRPr="0066096E">
              <w:rPr>
                <w:sz w:val="22"/>
                <w:szCs w:val="22"/>
              </w:rPr>
              <w:t>: Objetivos, contenido, evaluación, método y bibliografía.</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tcBorders>
              <w:bottom w:val="single" w:sz="4" w:space="0" w:color="auto"/>
            </w:tcBorders>
            <w:shd w:val="clear" w:color="auto" w:fill="FFFF99"/>
          </w:tcPr>
          <w:p w:rsidR="00A03076" w:rsidRPr="0066096E" w:rsidRDefault="00A03076" w:rsidP="00AA4281">
            <w:pPr>
              <w:tabs>
                <w:tab w:val="num" w:pos="720"/>
              </w:tabs>
              <w:jc w:val="both"/>
              <w:rPr>
                <w:sz w:val="22"/>
                <w:szCs w:val="22"/>
              </w:rPr>
            </w:pPr>
            <w:r w:rsidRPr="004E188C">
              <w:rPr>
                <w:rFonts w:ascii="CenturyGothic,Bold" w:hAnsi="CenturyGothic,Bold" w:cs="CenturyGothic,Bold"/>
                <w:b/>
                <w:bCs/>
                <w:color w:val="003000"/>
                <w:sz w:val="20"/>
                <w:szCs w:val="20"/>
              </w:rPr>
              <w:t>Tema 2:</w:t>
            </w:r>
            <w:r w:rsidRPr="0066096E">
              <w:rPr>
                <w:b/>
                <w:i/>
                <w:sz w:val="22"/>
                <w:szCs w:val="22"/>
              </w:rPr>
              <w:t xml:space="preserve"> Consideraciones preliminares</w:t>
            </w:r>
            <w:r w:rsidRPr="0066096E">
              <w:rPr>
                <w:sz w:val="22"/>
                <w:szCs w:val="22"/>
              </w:rPr>
              <w:t xml:space="preserve">: El contenido y la estructura de la antropología teológica en la historia de </w:t>
            </w:r>
            <w:smartTag w:uri="urn:schemas-microsoft-com:office:smarttags" w:element="PersonName">
              <w:smartTagPr>
                <w:attr w:name="ProductID" w:val="la teolog￭a. Definici￳n"/>
              </w:smartTagPr>
              <w:r w:rsidRPr="0066096E">
                <w:rPr>
                  <w:sz w:val="22"/>
                  <w:szCs w:val="22"/>
                </w:rPr>
                <w:t>la teología. Definición</w:t>
              </w:r>
            </w:smartTag>
            <w:r w:rsidRPr="0066096E">
              <w:rPr>
                <w:sz w:val="22"/>
                <w:szCs w:val="22"/>
              </w:rPr>
              <w:t xml:space="preserve"> provisional de la antropología teológica. El lugar de la antropología teológica en la totalidad de </w:t>
            </w:r>
            <w:smartTag w:uri="urn:schemas-microsoft-com:office:smarttags" w:element="PersonName">
              <w:smartTagPr>
                <w:attr w:name="ProductID" w:val="la Teolog￭a Sistem￡tica"/>
              </w:smartTagPr>
              <w:r w:rsidRPr="0066096E">
                <w:rPr>
                  <w:sz w:val="22"/>
                  <w:szCs w:val="22"/>
                </w:rPr>
                <w:t>la Teología Sistemática</w:t>
              </w:r>
            </w:smartTag>
            <w:r w:rsidRPr="0066096E">
              <w:rPr>
                <w:sz w:val="22"/>
                <w:szCs w:val="22"/>
              </w:rPr>
              <w:t>: ¿antropología teológica o carácter antropológico de la teología?</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99"/>
          </w:tcPr>
          <w:p w:rsidR="00A03076" w:rsidRPr="004E188C" w:rsidRDefault="00A03076" w:rsidP="00AA4281">
            <w:pPr>
              <w:tabs>
                <w:tab w:val="num" w:pos="720"/>
              </w:tabs>
              <w:jc w:val="both"/>
              <w:rPr>
                <w:rFonts w:ascii="CenturyGothic,Bold" w:hAnsi="CenturyGothic,Bold" w:cs="CenturyGothic,Bold"/>
                <w:b/>
                <w:bCs/>
                <w:color w:val="003000"/>
                <w:sz w:val="20"/>
                <w:szCs w:val="20"/>
              </w:rPr>
            </w:pPr>
            <w:r w:rsidRPr="004E188C">
              <w:rPr>
                <w:rFonts w:ascii="CenturyGothic,Bold" w:hAnsi="CenturyGothic,Bold" w:cs="CenturyGothic,Bold"/>
                <w:b/>
                <w:bCs/>
                <w:color w:val="003000"/>
                <w:sz w:val="20"/>
                <w:szCs w:val="20"/>
              </w:rPr>
              <w:t>Tema 3:</w:t>
            </w:r>
            <w:r w:rsidRPr="0066096E">
              <w:rPr>
                <w:b/>
                <w:i/>
                <w:sz w:val="22"/>
                <w:szCs w:val="22"/>
              </w:rPr>
              <w:t xml:space="preserve"> La pregunta por el hombre como núcleo esencial</w:t>
            </w:r>
            <w:r w:rsidRPr="0066096E">
              <w:rPr>
                <w:sz w:val="22"/>
                <w:szCs w:val="22"/>
              </w:rPr>
              <w:t>: La pregunta por la esencia de la condición hum</w:t>
            </w:r>
            <w:smartTag w:uri="urn:schemas-microsoft-com:office:smarttags" w:element="PersonName">
              <w:r w:rsidRPr="0066096E">
                <w:rPr>
                  <w:sz w:val="22"/>
                  <w:szCs w:val="22"/>
                </w:rPr>
                <w:t>ana</w:t>
              </w:r>
            </w:smartTag>
            <w:r w:rsidRPr="0066096E">
              <w:rPr>
                <w:sz w:val="22"/>
                <w:szCs w:val="22"/>
              </w:rPr>
              <w:t>. La concepción esencialista. La concepción relativista. Intento de superación de ambas en una futura antropología teológica. La condición hum</w:t>
            </w:r>
            <w:smartTag w:uri="urn:schemas-microsoft-com:office:smarttags" w:element="PersonName">
              <w:r w:rsidRPr="0066096E">
                <w:rPr>
                  <w:sz w:val="22"/>
                  <w:szCs w:val="22"/>
                </w:rPr>
                <w:t>ana</w:t>
              </w:r>
            </w:smartTag>
            <w:r w:rsidRPr="0066096E">
              <w:rPr>
                <w:sz w:val="22"/>
                <w:szCs w:val="22"/>
              </w:rPr>
              <w:t xml:space="preserve"> en perspectiva teológica. Rasgos fundamentales del ser humano en cuanto creado a «imagen y semejanza» de Dios.</w:t>
            </w:r>
          </w:p>
        </w:tc>
      </w:tr>
      <w:tr w:rsidR="00A03076" w:rsidRPr="00E30B7C" w:rsidTr="00AA4281">
        <w:tc>
          <w:tcPr>
            <w:tcW w:w="9108" w:type="dxa"/>
            <w:tcBorders>
              <w:bottom w:val="single" w:sz="4" w:space="0" w:color="auto"/>
            </w:tcBorders>
            <w:shd w:val="clear" w:color="auto" w:fill="3366FF"/>
          </w:tcPr>
          <w:p w:rsidR="00A03076" w:rsidRPr="00E30B7C" w:rsidRDefault="00A03076" w:rsidP="00AA4281">
            <w:pPr>
              <w:tabs>
                <w:tab w:val="num" w:pos="360"/>
              </w:tabs>
              <w:jc w:val="center"/>
              <w:rPr>
                <w:b/>
                <w:color w:val="FFFFFF"/>
                <w:sz w:val="22"/>
                <w:szCs w:val="22"/>
                <w:u w:val="single"/>
              </w:rPr>
            </w:pPr>
            <w:r w:rsidRPr="00E30B7C">
              <w:rPr>
                <w:rFonts w:ascii="CenturyGothic,Bold" w:hAnsi="CenturyGothic,Bold" w:cs="CenturyGothic,Bold"/>
                <w:b/>
                <w:bCs/>
                <w:color w:val="FFFFFF"/>
                <w:sz w:val="20"/>
                <w:szCs w:val="20"/>
              </w:rPr>
              <w:t>BLOQUE 1:</w:t>
            </w:r>
            <w:r w:rsidRPr="00E30B7C">
              <w:rPr>
                <w:b/>
                <w:color w:val="FFFFFF"/>
                <w:sz w:val="22"/>
                <w:szCs w:val="22"/>
                <w:u w:val="single"/>
              </w:rPr>
              <w:t xml:space="preserve"> </w:t>
            </w:r>
            <w:smartTag w:uri="urn:schemas-microsoft-com:office:smarttags" w:element="PersonName">
              <w:smartTagPr>
                <w:attr w:name="ProductID" w:val="LA DIMENSIÓN CÓSMICA DE"/>
              </w:smartTagPr>
              <w:r w:rsidRPr="00E30B7C">
                <w:rPr>
                  <w:b/>
                  <w:color w:val="FFFFFF"/>
                  <w:sz w:val="22"/>
                  <w:szCs w:val="22"/>
                  <w:u w:val="single"/>
                </w:rPr>
                <w:t>LA DIMENSIÓN CÓSMICA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 la creación del universo)</w:t>
            </w:r>
          </w:p>
          <w:p w:rsidR="00A03076" w:rsidRPr="00E30B7C" w:rsidRDefault="00A03076" w:rsidP="00AA4281">
            <w:pPr>
              <w:rPr>
                <w:color w:val="FFFFFF"/>
              </w:rPr>
            </w:pPr>
          </w:p>
        </w:tc>
      </w:tr>
      <w:tr w:rsidR="00A03076" w:rsidTr="00AA4281">
        <w:tc>
          <w:tcPr>
            <w:tcW w:w="9108" w:type="dxa"/>
            <w:shd w:val="clear" w:color="auto" w:fill="FFFF99"/>
          </w:tcPr>
          <w:p w:rsidR="00A03076" w:rsidRPr="0066096E" w:rsidRDefault="00A03076" w:rsidP="00AA4281">
            <w:pPr>
              <w:jc w:val="both"/>
              <w:rPr>
                <w:sz w:val="22"/>
                <w:szCs w:val="22"/>
              </w:rPr>
            </w:pPr>
            <w:r w:rsidRPr="004E188C">
              <w:rPr>
                <w:rFonts w:ascii="CenturyGothic,Bold" w:hAnsi="CenturyGothic,Bold" w:cs="CenturyGothic,Bold"/>
                <w:b/>
                <w:bCs/>
                <w:color w:val="003000"/>
                <w:sz w:val="20"/>
                <w:szCs w:val="20"/>
              </w:rPr>
              <w:t xml:space="preserve">Tema </w:t>
            </w:r>
            <w:r>
              <w:rPr>
                <w:rFonts w:ascii="CenturyGothic,Bold" w:hAnsi="CenturyGothic,Bold" w:cs="CenturyGothic,Bold"/>
                <w:b/>
                <w:bCs/>
                <w:color w:val="003000"/>
                <w:sz w:val="20"/>
                <w:szCs w:val="20"/>
              </w:rPr>
              <w:t>4</w:t>
            </w:r>
            <w:r w:rsidRPr="004E188C">
              <w:rPr>
                <w:rFonts w:ascii="CenturyGothic,Bold" w:hAnsi="CenturyGothic,Bold" w:cs="CenturyGothic,Bold"/>
                <w:b/>
                <w:bCs/>
                <w:color w:val="003000"/>
                <w:sz w:val="20"/>
                <w:szCs w:val="20"/>
              </w:rPr>
              <w:t>:</w:t>
            </w:r>
            <w:r w:rsidRPr="0066096E">
              <w:rPr>
                <w:b/>
                <w:i/>
                <w:sz w:val="22"/>
                <w:szCs w:val="22"/>
              </w:rPr>
              <w:t xml:space="preserve"> El trasfondo antropológico y filosófico de la idea de creación</w:t>
            </w:r>
            <w:r w:rsidRPr="0066096E">
              <w:rPr>
                <w:sz w:val="22"/>
                <w:szCs w:val="22"/>
              </w:rPr>
              <w:t xml:space="preserve">: La pregunta filosófica y teológica. La contingencia y </w:t>
            </w:r>
            <w:smartTag w:uri="urn:schemas-microsoft-com:office:smarttags" w:element="PersonName">
              <w:smartTagPr>
                <w:attr w:name="ProductID" w:val="la gratuidad. La"/>
              </w:smartTagPr>
              <w:r w:rsidRPr="0066096E">
                <w:rPr>
                  <w:sz w:val="22"/>
                  <w:szCs w:val="22"/>
                </w:rPr>
                <w:t>la gratuidad. La</w:t>
              </w:r>
            </w:smartTag>
            <w:r w:rsidRPr="0066096E">
              <w:rPr>
                <w:sz w:val="22"/>
                <w:szCs w:val="22"/>
              </w:rPr>
              <w:t xml:space="preserve"> cuestión del sentido. El ser y </w:t>
            </w:r>
            <w:smartTag w:uri="urn:schemas-microsoft-com:office:smarttags" w:element="PersonName">
              <w:smartTagPr>
                <w:attr w:name="ProductID" w:val="la nada. La"/>
              </w:smartTagPr>
              <w:r w:rsidRPr="0066096E">
                <w:rPr>
                  <w:sz w:val="22"/>
                  <w:szCs w:val="22"/>
                </w:rPr>
                <w:t>la nada. La</w:t>
              </w:r>
            </w:smartTag>
            <w:r w:rsidRPr="0066096E">
              <w:rPr>
                <w:sz w:val="22"/>
                <w:szCs w:val="22"/>
              </w:rPr>
              <w:t xml:space="preserve"> “conmoción ontológica”. La idea de causalidad y su carácter simbólico. </w:t>
            </w:r>
            <w:smartTag w:uri="urn:schemas-microsoft-com:office:smarttags" w:element="PersonName">
              <w:smartTagPr>
                <w:attr w:name="ProductID" w:val="La dualidad Creador-creaci￳n. Dualismo"/>
              </w:smartTagPr>
              <w:r w:rsidRPr="0066096E">
                <w:rPr>
                  <w:sz w:val="22"/>
                  <w:szCs w:val="22"/>
                </w:rPr>
                <w:t>La dualidad Creador-creación. Dualismo</w:t>
              </w:r>
            </w:smartTag>
            <w:r w:rsidRPr="0066096E">
              <w:rPr>
                <w:sz w:val="22"/>
                <w:szCs w:val="22"/>
              </w:rPr>
              <w:t xml:space="preserve">, panteísmo, panenteísmo. </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Tema 5</w:t>
            </w:r>
            <w:r w:rsidRPr="004E188C">
              <w:rPr>
                <w:rFonts w:ascii="CenturyGothic,Bold" w:hAnsi="CenturyGothic,Bold" w:cs="CenturyGothic,Bold"/>
                <w:b/>
                <w:bCs/>
                <w:color w:val="003000"/>
                <w:sz w:val="20"/>
                <w:szCs w:val="20"/>
              </w:rPr>
              <w:t>:</w:t>
            </w:r>
            <w:r w:rsidRPr="0066096E">
              <w:rPr>
                <w:b/>
                <w:i/>
                <w:sz w:val="22"/>
                <w:szCs w:val="22"/>
              </w:rPr>
              <w:t xml:space="preserve"> El trasfondo científico y social de la idea de creación</w:t>
            </w:r>
            <w:r w:rsidRPr="0066096E">
              <w:rPr>
                <w:sz w:val="22"/>
                <w:szCs w:val="22"/>
              </w:rPr>
              <w:t xml:space="preserve">: Astronomía y creación. Las raíces del litigio y la distinción de ámbitos. Principios fundamentales de la astrofísica moderna. El </w:t>
            </w:r>
            <w:proofErr w:type="spellStart"/>
            <w:r w:rsidRPr="0066096E">
              <w:rPr>
                <w:i/>
                <w:sz w:val="22"/>
                <w:szCs w:val="22"/>
              </w:rPr>
              <w:t>big-bang</w:t>
            </w:r>
            <w:proofErr w:type="spellEnd"/>
            <w:r w:rsidRPr="0066096E">
              <w:rPr>
                <w:i/>
                <w:sz w:val="22"/>
                <w:szCs w:val="22"/>
              </w:rPr>
              <w:t xml:space="preserve"> </w:t>
            </w:r>
            <w:r w:rsidRPr="0066096E">
              <w:rPr>
                <w:sz w:val="22"/>
                <w:szCs w:val="22"/>
              </w:rPr>
              <w:t>y el inicio del cosmos. El concepto de naturaleza a la luz de la ciencia actual. Creación y creacionismo: el debate actual. Intento de solución.</w:t>
            </w:r>
          </w:p>
          <w:p w:rsidR="00A03076" w:rsidRPr="004E188C" w:rsidRDefault="00A03076" w:rsidP="00AA4281">
            <w:pPr>
              <w:rPr>
                <w:rFonts w:ascii="CenturyGothic,Bold" w:hAnsi="CenturyGothic,Bold" w:cs="CenturyGothic,Bold"/>
                <w:b/>
                <w:bCs/>
                <w:color w:val="003000"/>
                <w:sz w:val="20"/>
                <w:szCs w:val="20"/>
              </w:rPr>
            </w:pPr>
          </w:p>
        </w:tc>
      </w:tr>
      <w:tr w:rsidR="00A03076" w:rsidTr="00AA4281">
        <w:tc>
          <w:tcPr>
            <w:tcW w:w="9108" w:type="dxa"/>
            <w:shd w:val="clear" w:color="auto" w:fill="FFFF99"/>
          </w:tcPr>
          <w:p w:rsidR="00A03076" w:rsidRPr="0066096E" w:rsidRDefault="00A03076" w:rsidP="00AA4281">
            <w:pPr>
              <w:jc w:val="both"/>
              <w:rPr>
                <w:sz w:val="22"/>
                <w:szCs w:val="22"/>
              </w:rPr>
            </w:pPr>
            <w:r>
              <w:rPr>
                <w:b/>
                <w:sz w:val="22"/>
                <w:szCs w:val="22"/>
              </w:rPr>
              <w:t xml:space="preserve">Tema 6: </w:t>
            </w:r>
            <w:r w:rsidRPr="0066096E">
              <w:rPr>
                <w:b/>
                <w:i/>
                <w:sz w:val="22"/>
                <w:szCs w:val="22"/>
              </w:rPr>
              <w:t>El trasfondo religioso y cultural de la idea de creación</w:t>
            </w:r>
            <w:r w:rsidRPr="0066096E">
              <w:rPr>
                <w:sz w:val="22"/>
                <w:szCs w:val="22"/>
              </w:rPr>
              <w:t xml:space="preserve">: La creación en las principales tradiciones religiosas. Narraciones míticas de teogonías, cosmogonías y </w:t>
            </w:r>
            <w:proofErr w:type="spellStart"/>
            <w:r w:rsidRPr="0066096E">
              <w:rPr>
                <w:sz w:val="22"/>
                <w:szCs w:val="22"/>
              </w:rPr>
              <w:t>antropogonías</w:t>
            </w:r>
            <w:proofErr w:type="spellEnd"/>
            <w:r w:rsidRPr="0066096E">
              <w:rPr>
                <w:sz w:val="22"/>
                <w:szCs w:val="22"/>
              </w:rPr>
              <w:t xml:space="preserve">. Rasgos básicos y caracteres específicos. Los relatos bíblicos desde la fenomenología de la religión. </w:t>
            </w:r>
          </w:p>
          <w:p w:rsidR="00A03076" w:rsidRPr="004E188C" w:rsidRDefault="00A03076" w:rsidP="00AA4281">
            <w:pPr>
              <w:jc w:val="both"/>
              <w:rPr>
                <w:rFonts w:ascii="CenturyGothic,Bold" w:hAnsi="CenturyGothic,Bold" w:cs="CenturyGothic,Bold"/>
                <w:b/>
                <w:bCs/>
                <w:color w:val="003000"/>
                <w:sz w:val="20"/>
                <w:szCs w:val="20"/>
              </w:rPr>
            </w:pPr>
          </w:p>
        </w:tc>
      </w:tr>
      <w:tr w:rsidR="00A03076" w:rsidTr="00AA4281">
        <w:tc>
          <w:tcPr>
            <w:tcW w:w="9108" w:type="dxa"/>
            <w:shd w:val="clear" w:color="auto" w:fill="FFFF99"/>
          </w:tcPr>
          <w:p w:rsidR="00A03076" w:rsidRPr="0066096E" w:rsidRDefault="00A03076" w:rsidP="00AA4281">
            <w:pPr>
              <w:jc w:val="both"/>
              <w:rPr>
                <w:b/>
                <w:i/>
                <w:iCs/>
                <w:sz w:val="22"/>
                <w:szCs w:val="22"/>
                <w:lang w:val="gl-ES"/>
              </w:rPr>
            </w:pPr>
            <w:r>
              <w:rPr>
                <w:b/>
                <w:sz w:val="22"/>
                <w:szCs w:val="22"/>
              </w:rPr>
              <w:t xml:space="preserve">Tema 7: </w:t>
            </w:r>
            <w:r w:rsidRPr="0066096E">
              <w:rPr>
                <w:b/>
                <w:i/>
                <w:sz w:val="22"/>
                <w:szCs w:val="22"/>
              </w:rPr>
              <w:t>La experiencia bíblica de la creación (AT)</w:t>
            </w:r>
            <w:r w:rsidRPr="0066096E">
              <w:rPr>
                <w:sz w:val="22"/>
                <w:szCs w:val="22"/>
              </w:rPr>
              <w:t xml:space="preserve">: La importancia de </w:t>
            </w:r>
            <w:r w:rsidRPr="0066096E">
              <w:rPr>
                <w:iCs/>
                <w:sz w:val="22"/>
                <w:szCs w:val="22"/>
                <w:lang w:val="gl-ES"/>
              </w:rPr>
              <w:t xml:space="preserve">los contextos históricos, políticos, </w:t>
            </w:r>
            <w:proofErr w:type="spellStart"/>
            <w:r w:rsidRPr="0066096E">
              <w:rPr>
                <w:iCs/>
                <w:sz w:val="22"/>
                <w:szCs w:val="22"/>
                <w:lang w:val="gl-ES"/>
              </w:rPr>
              <w:t>sociales</w:t>
            </w:r>
            <w:proofErr w:type="spellEnd"/>
            <w:r w:rsidRPr="0066096E">
              <w:rPr>
                <w:iCs/>
                <w:sz w:val="22"/>
                <w:szCs w:val="22"/>
                <w:lang w:val="gl-ES"/>
              </w:rPr>
              <w:t xml:space="preserve"> y </w:t>
            </w:r>
            <w:proofErr w:type="spellStart"/>
            <w:r w:rsidRPr="0066096E">
              <w:rPr>
                <w:iCs/>
                <w:sz w:val="22"/>
                <w:szCs w:val="22"/>
                <w:lang w:val="gl-ES"/>
              </w:rPr>
              <w:t>religiosos</w:t>
            </w:r>
            <w:proofErr w:type="spellEnd"/>
            <w:r w:rsidRPr="0066096E">
              <w:rPr>
                <w:iCs/>
                <w:sz w:val="22"/>
                <w:szCs w:val="22"/>
                <w:lang w:val="gl-ES"/>
              </w:rPr>
              <w:t xml:space="preserve"> en los que </w:t>
            </w:r>
            <w:proofErr w:type="spellStart"/>
            <w:r w:rsidRPr="0066096E">
              <w:rPr>
                <w:iCs/>
                <w:sz w:val="22"/>
                <w:szCs w:val="22"/>
                <w:lang w:val="gl-ES"/>
              </w:rPr>
              <w:t>surge</w:t>
            </w:r>
            <w:proofErr w:type="spellEnd"/>
            <w:r w:rsidRPr="0066096E">
              <w:rPr>
                <w:iCs/>
                <w:sz w:val="22"/>
                <w:szCs w:val="22"/>
                <w:lang w:val="gl-ES"/>
              </w:rPr>
              <w:t xml:space="preserve"> el discurso sobre la creación-salvación en el seno de la tradición </w:t>
            </w:r>
            <w:proofErr w:type="spellStart"/>
            <w:r w:rsidRPr="0066096E">
              <w:rPr>
                <w:iCs/>
                <w:sz w:val="22"/>
                <w:szCs w:val="22"/>
                <w:lang w:val="gl-ES"/>
              </w:rPr>
              <w:t>judeocristi</w:t>
            </w:r>
            <w:smartTag w:uri="urn:schemas-microsoft-com:office:smarttags" w:element="PersonName">
              <w:r w:rsidRPr="0066096E">
                <w:rPr>
                  <w:iCs/>
                  <w:sz w:val="22"/>
                  <w:szCs w:val="22"/>
                  <w:lang w:val="gl-ES"/>
                </w:rPr>
                <w:t>ana</w:t>
              </w:r>
            </w:smartTag>
            <w:proofErr w:type="spellEnd"/>
            <w:r w:rsidRPr="0066096E">
              <w:rPr>
                <w:i/>
                <w:iCs/>
                <w:sz w:val="22"/>
                <w:szCs w:val="22"/>
                <w:lang w:val="gl-ES"/>
              </w:rPr>
              <w:t>.</w:t>
            </w:r>
            <w:r w:rsidRPr="0066096E">
              <w:rPr>
                <w:iCs/>
                <w:sz w:val="22"/>
                <w:szCs w:val="22"/>
                <w:lang w:val="gl-ES"/>
              </w:rPr>
              <w:t xml:space="preserve"> La creación en los estratos más </w:t>
            </w:r>
            <w:proofErr w:type="spellStart"/>
            <w:r w:rsidRPr="0066096E">
              <w:rPr>
                <w:iCs/>
                <w:sz w:val="22"/>
                <w:szCs w:val="22"/>
                <w:lang w:val="gl-ES"/>
              </w:rPr>
              <w:t>antiguos</w:t>
            </w:r>
            <w:proofErr w:type="spellEnd"/>
            <w:r w:rsidRPr="0066096E">
              <w:rPr>
                <w:iCs/>
                <w:sz w:val="22"/>
                <w:szCs w:val="22"/>
                <w:lang w:val="gl-ES"/>
              </w:rPr>
              <w:t xml:space="preserve"> de </w:t>
            </w:r>
            <w:smartTag w:uri="urn:schemas-microsoft-com:office:smarttags" w:element="PersonName">
              <w:smartTagPr>
                <w:attr w:name="ProductID" w:val="la tradici￳n. La"/>
              </w:smartTagPr>
              <w:r w:rsidRPr="0066096E">
                <w:rPr>
                  <w:iCs/>
                  <w:sz w:val="22"/>
                  <w:szCs w:val="22"/>
                  <w:lang w:val="gl-ES"/>
                </w:rPr>
                <w:t>la tradición. La</w:t>
              </w:r>
            </w:smartTag>
            <w:r w:rsidRPr="0066096E">
              <w:rPr>
                <w:iCs/>
                <w:sz w:val="22"/>
                <w:szCs w:val="22"/>
                <w:lang w:val="gl-ES"/>
              </w:rPr>
              <w:t xml:space="preserve"> alianza y el </w:t>
            </w:r>
            <w:proofErr w:type="spellStart"/>
            <w:r w:rsidRPr="0066096E">
              <w:rPr>
                <w:iCs/>
                <w:sz w:val="22"/>
                <w:szCs w:val="22"/>
                <w:lang w:val="gl-ES"/>
              </w:rPr>
              <w:t>destierro</w:t>
            </w:r>
            <w:proofErr w:type="spellEnd"/>
            <w:r w:rsidRPr="0066096E">
              <w:rPr>
                <w:iCs/>
                <w:sz w:val="22"/>
                <w:szCs w:val="22"/>
                <w:lang w:val="gl-ES"/>
              </w:rPr>
              <w:t xml:space="preserve">. Las </w:t>
            </w:r>
            <w:proofErr w:type="spellStart"/>
            <w:r w:rsidRPr="0066096E">
              <w:rPr>
                <w:iCs/>
                <w:sz w:val="22"/>
                <w:szCs w:val="22"/>
                <w:lang w:val="gl-ES"/>
              </w:rPr>
              <w:t>huellas</w:t>
            </w:r>
            <w:proofErr w:type="spellEnd"/>
            <w:r w:rsidRPr="0066096E">
              <w:rPr>
                <w:iCs/>
                <w:sz w:val="22"/>
                <w:szCs w:val="22"/>
                <w:lang w:val="gl-ES"/>
              </w:rPr>
              <w:t xml:space="preserve"> de la fe en la creación en el pentateuco, en la literatura profética, en la poesía </w:t>
            </w:r>
            <w:proofErr w:type="spellStart"/>
            <w:r w:rsidRPr="0066096E">
              <w:rPr>
                <w:iCs/>
                <w:sz w:val="22"/>
                <w:szCs w:val="22"/>
                <w:lang w:val="gl-ES"/>
              </w:rPr>
              <w:t>salmódica</w:t>
            </w:r>
            <w:proofErr w:type="spellEnd"/>
            <w:r w:rsidRPr="0066096E">
              <w:rPr>
                <w:iCs/>
                <w:sz w:val="22"/>
                <w:szCs w:val="22"/>
                <w:lang w:val="gl-ES"/>
              </w:rPr>
              <w:t xml:space="preserve">, en los escritos </w:t>
            </w:r>
            <w:proofErr w:type="spellStart"/>
            <w:r w:rsidRPr="0066096E">
              <w:rPr>
                <w:iCs/>
                <w:sz w:val="22"/>
                <w:szCs w:val="22"/>
                <w:lang w:val="gl-ES"/>
              </w:rPr>
              <w:t>sapienciales</w:t>
            </w:r>
            <w:proofErr w:type="spellEnd"/>
            <w:r w:rsidRPr="0066096E">
              <w:rPr>
                <w:iCs/>
                <w:sz w:val="22"/>
                <w:szCs w:val="22"/>
                <w:lang w:val="gl-ES"/>
              </w:rPr>
              <w:t xml:space="preserve"> y en los textos apocalípticos.</w:t>
            </w:r>
          </w:p>
          <w:p w:rsidR="00A03076" w:rsidRPr="003D5A64" w:rsidRDefault="00A03076" w:rsidP="00AA4281">
            <w:pPr>
              <w:jc w:val="both"/>
              <w:rPr>
                <w:b/>
                <w:sz w:val="22"/>
                <w:szCs w:val="22"/>
                <w:lang w:val="gl-ES"/>
              </w:rPr>
            </w:pPr>
          </w:p>
        </w:tc>
      </w:tr>
      <w:tr w:rsidR="00A03076" w:rsidRPr="00EC203A"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i/>
                <w:iCs/>
                <w:sz w:val="22"/>
                <w:szCs w:val="22"/>
                <w:lang w:val="gl-ES"/>
              </w:rPr>
            </w:pPr>
            <w:r>
              <w:rPr>
                <w:b/>
                <w:iCs/>
                <w:sz w:val="22"/>
                <w:szCs w:val="22"/>
                <w:lang w:val="gl-ES"/>
              </w:rPr>
              <w:t xml:space="preserve">Tema 8: </w:t>
            </w:r>
            <w:r>
              <w:rPr>
                <w:b/>
                <w:i/>
                <w:iCs/>
                <w:sz w:val="22"/>
                <w:szCs w:val="22"/>
                <w:lang w:val="gl-ES"/>
              </w:rPr>
              <w:t>La exp</w:t>
            </w:r>
            <w:r w:rsidRPr="0066096E">
              <w:rPr>
                <w:b/>
                <w:i/>
                <w:iCs/>
                <w:sz w:val="22"/>
                <w:szCs w:val="22"/>
                <w:lang w:val="gl-ES"/>
              </w:rPr>
              <w:t>eriencia bíblica de la creación (NT)</w:t>
            </w:r>
            <w:r w:rsidRPr="0066096E">
              <w:rPr>
                <w:iCs/>
                <w:sz w:val="22"/>
                <w:szCs w:val="22"/>
                <w:lang w:val="gl-ES"/>
              </w:rPr>
              <w:t xml:space="preserve">: La concentración </w:t>
            </w:r>
            <w:proofErr w:type="spellStart"/>
            <w:r w:rsidRPr="0066096E">
              <w:rPr>
                <w:iCs/>
                <w:sz w:val="22"/>
                <w:szCs w:val="22"/>
                <w:lang w:val="gl-ES"/>
              </w:rPr>
              <w:t>cristológica</w:t>
            </w:r>
            <w:proofErr w:type="spellEnd"/>
            <w:r w:rsidRPr="0066096E">
              <w:rPr>
                <w:iCs/>
                <w:sz w:val="22"/>
                <w:szCs w:val="22"/>
                <w:lang w:val="gl-ES"/>
              </w:rPr>
              <w:t xml:space="preserve"> de la fe en </w:t>
            </w:r>
            <w:smartTag w:uri="urn:schemas-microsoft-com:office:smarttags" w:element="PersonName">
              <w:smartTagPr>
                <w:attr w:name="ProductID" w:val="la creaci￳n. Los"/>
              </w:smartTagPr>
              <w:r w:rsidRPr="0066096E">
                <w:rPr>
                  <w:iCs/>
                  <w:sz w:val="22"/>
                  <w:szCs w:val="22"/>
                  <w:lang w:val="gl-ES"/>
                </w:rPr>
                <w:t>la creación. Los</w:t>
              </w:r>
            </w:smartTag>
            <w:r w:rsidRPr="0066096E">
              <w:rPr>
                <w:iCs/>
                <w:sz w:val="22"/>
                <w:szCs w:val="22"/>
                <w:lang w:val="gl-ES"/>
              </w:rPr>
              <w:t xml:space="preserve"> sinópticos, la </w:t>
            </w:r>
            <w:proofErr w:type="spellStart"/>
            <w:r w:rsidRPr="0066096E">
              <w:rPr>
                <w:iCs/>
                <w:sz w:val="22"/>
                <w:szCs w:val="22"/>
                <w:lang w:val="gl-ES"/>
              </w:rPr>
              <w:t>paternidad</w:t>
            </w:r>
            <w:proofErr w:type="spellEnd"/>
            <w:r w:rsidRPr="0066096E">
              <w:rPr>
                <w:iCs/>
                <w:sz w:val="22"/>
                <w:szCs w:val="22"/>
                <w:lang w:val="gl-ES"/>
              </w:rPr>
              <w:t xml:space="preserve"> de Dios y las acciones de </w:t>
            </w:r>
            <w:smartTag w:uri="urn:schemas-microsoft-com:office:smarttags" w:element="PersonName">
              <w:r w:rsidRPr="0066096E">
                <w:rPr>
                  <w:iCs/>
                  <w:sz w:val="22"/>
                  <w:szCs w:val="22"/>
                  <w:lang w:val="gl-ES"/>
                </w:rPr>
                <w:t>Jesús</w:t>
              </w:r>
            </w:smartTag>
            <w:r w:rsidRPr="0066096E">
              <w:rPr>
                <w:iCs/>
                <w:sz w:val="22"/>
                <w:szCs w:val="22"/>
                <w:lang w:val="gl-ES"/>
              </w:rPr>
              <w:t xml:space="preserve">. La </w:t>
            </w:r>
            <w:proofErr w:type="spellStart"/>
            <w:r w:rsidRPr="0066096E">
              <w:rPr>
                <w:iCs/>
                <w:sz w:val="22"/>
                <w:szCs w:val="22"/>
                <w:lang w:val="gl-ES"/>
              </w:rPr>
              <w:t>teología</w:t>
            </w:r>
            <w:proofErr w:type="spellEnd"/>
            <w:r w:rsidRPr="0066096E">
              <w:rPr>
                <w:iCs/>
                <w:sz w:val="22"/>
                <w:szCs w:val="22"/>
                <w:lang w:val="gl-ES"/>
              </w:rPr>
              <w:t xml:space="preserve"> </w:t>
            </w:r>
            <w:proofErr w:type="spellStart"/>
            <w:r w:rsidRPr="0066096E">
              <w:rPr>
                <w:iCs/>
                <w:sz w:val="22"/>
                <w:szCs w:val="22"/>
                <w:lang w:val="gl-ES"/>
              </w:rPr>
              <w:t>paulina</w:t>
            </w:r>
            <w:proofErr w:type="spellEnd"/>
            <w:r w:rsidRPr="0066096E">
              <w:rPr>
                <w:iCs/>
                <w:sz w:val="22"/>
                <w:szCs w:val="22"/>
                <w:lang w:val="gl-ES"/>
              </w:rPr>
              <w:t xml:space="preserve"> y el corpus </w:t>
            </w:r>
            <w:proofErr w:type="spellStart"/>
            <w:r w:rsidRPr="0066096E">
              <w:rPr>
                <w:iCs/>
                <w:sz w:val="22"/>
                <w:szCs w:val="22"/>
                <w:lang w:val="gl-ES"/>
              </w:rPr>
              <w:t>joánico</w:t>
            </w:r>
            <w:proofErr w:type="spellEnd"/>
            <w:r w:rsidRPr="0066096E">
              <w:rPr>
                <w:iCs/>
                <w:sz w:val="22"/>
                <w:szCs w:val="22"/>
                <w:lang w:val="gl-ES"/>
              </w:rPr>
              <w:t xml:space="preserve">. La creación en Cristo. Resurrección y preexistencia. Himnos </w:t>
            </w:r>
            <w:proofErr w:type="spellStart"/>
            <w:r w:rsidRPr="0066096E">
              <w:rPr>
                <w:iCs/>
                <w:sz w:val="22"/>
                <w:szCs w:val="22"/>
                <w:lang w:val="gl-ES"/>
              </w:rPr>
              <w:t>cristológicos</w:t>
            </w:r>
            <w:proofErr w:type="spellEnd"/>
            <w:r w:rsidRPr="0066096E">
              <w:rPr>
                <w:iCs/>
                <w:sz w:val="22"/>
                <w:szCs w:val="22"/>
                <w:lang w:val="gl-ES"/>
              </w:rPr>
              <w:t xml:space="preserve"> y orientación cósmica. </w:t>
            </w:r>
            <w:proofErr w:type="spellStart"/>
            <w:r w:rsidRPr="0066096E">
              <w:rPr>
                <w:iCs/>
                <w:sz w:val="22"/>
                <w:szCs w:val="22"/>
                <w:lang w:val="gl-ES"/>
              </w:rPr>
              <w:t>Protología</w:t>
            </w:r>
            <w:proofErr w:type="spellEnd"/>
            <w:r w:rsidRPr="0066096E">
              <w:rPr>
                <w:iCs/>
                <w:sz w:val="22"/>
                <w:szCs w:val="22"/>
                <w:lang w:val="gl-ES"/>
              </w:rPr>
              <w:t xml:space="preserve">, </w:t>
            </w:r>
            <w:proofErr w:type="spellStart"/>
            <w:r w:rsidRPr="0066096E">
              <w:rPr>
                <w:iCs/>
                <w:sz w:val="22"/>
                <w:szCs w:val="22"/>
                <w:lang w:val="gl-ES"/>
              </w:rPr>
              <w:t>cronología</w:t>
            </w:r>
            <w:proofErr w:type="spellEnd"/>
            <w:r w:rsidRPr="0066096E">
              <w:rPr>
                <w:iCs/>
                <w:sz w:val="22"/>
                <w:szCs w:val="22"/>
                <w:lang w:val="gl-ES"/>
              </w:rPr>
              <w:t xml:space="preserve"> y </w:t>
            </w:r>
            <w:proofErr w:type="spellStart"/>
            <w:r w:rsidRPr="0066096E">
              <w:rPr>
                <w:iCs/>
                <w:sz w:val="22"/>
                <w:szCs w:val="22"/>
                <w:lang w:val="gl-ES"/>
              </w:rPr>
              <w:t>escatología</w:t>
            </w:r>
            <w:proofErr w:type="spellEnd"/>
            <w:r w:rsidRPr="0066096E">
              <w:rPr>
                <w:iCs/>
                <w:sz w:val="22"/>
                <w:szCs w:val="22"/>
                <w:lang w:val="gl-ES"/>
              </w:rPr>
              <w:t xml:space="preserve">. </w:t>
            </w:r>
          </w:p>
          <w:p w:rsidR="00A03076" w:rsidRPr="000F673F" w:rsidRDefault="00A03076" w:rsidP="00AA4281">
            <w:pPr>
              <w:jc w:val="both"/>
              <w:rPr>
                <w:color w:val="FFFFFF"/>
                <w:lang w:val="gl-ES"/>
              </w:rPr>
            </w:pPr>
          </w:p>
        </w:tc>
      </w:tr>
      <w:tr w:rsidR="00A03076" w:rsidRPr="00EC203A"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i/>
                <w:iCs/>
                <w:sz w:val="22"/>
                <w:szCs w:val="22"/>
                <w:lang w:val="gl-ES"/>
              </w:rPr>
            </w:pPr>
            <w:r>
              <w:rPr>
                <w:b/>
                <w:iCs/>
                <w:sz w:val="22"/>
                <w:szCs w:val="22"/>
                <w:lang w:val="gl-ES"/>
              </w:rPr>
              <w:t xml:space="preserve">Tema 9: </w:t>
            </w:r>
            <w:r w:rsidRPr="0066096E">
              <w:rPr>
                <w:b/>
                <w:i/>
                <w:iCs/>
                <w:sz w:val="22"/>
                <w:szCs w:val="22"/>
                <w:lang w:val="gl-ES"/>
              </w:rPr>
              <w:t xml:space="preserve">Los conceptos de </w:t>
            </w:r>
            <w:proofErr w:type="spellStart"/>
            <w:r w:rsidRPr="0066096E">
              <w:rPr>
                <w:b/>
                <w:sz w:val="22"/>
                <w:szCs w:val="22"/>
                <w:lang w:val="gl-ES"/>
              </w:rPr>
              <w:t>creatio</w:t>
            </w:r>
            <w:proofErr w:type="spellEnd"/>
            <w:r w:rsidRPr="0066096E">
              <w:rPr>
                <w:b/>
                <w:sz w:val="22"/>
                <w:szCs w:val="22"/>
                <w:lang w:val="gl-ES"/>
              </w:rPr>
              <w:t xml:space="preserve"> </w:t>
            </w:r>
            <w:proofErr w:type="spellStart"/>
            <w:r w:rsidRPr="0066096E">
              <w:rPr>
                <w:b/>
                <w:sz w:val="22"/>
                <w:szCs w:val="22"/>
                <w:lang w:val="gl-ES"/>
              </w:rPr>
              <w:t>ex</w:t>
            </w:r>
            <w:proofErr w:type="spellEnd"/>
            <w:r w:rsidRPr="0066096E">
              <w:rPr>
                <w:b/>
                <w:sz w:val="22"/>
                <w:szCs w:val="22"/>
                <w:lang w:val="gl-ES"/>
              </w:rPr>
              <w:t xml:space="preserve"> </w:t>
            </w:r>
            <w:proofErr w:type="spellStart"/>
            <w:r w:rsidRPr="0066096E">
              <w:rPr>
                <w:b/>
                <w:sz w:val="22"/>
                <w:szCs w:val="22"/>
                <w:lang w:val="gl-ES"/>
              </w:rPr>
              <w:t>nihilo</w:t>
            </w:r>
            <w:proofErr w:type="spellEnd"/>
            <w:r w:rsidRPr="0066096E">
              <w:rPr>
                <w:b/>
                <w:i/>
                <w:sz w:val="22"/>
                <w:szCs w:val="22"/>
                <w:lang w:val="gl-ES"/>
              </w:rPr>
              <w:t>, creación continua</w:t>
            </w:r>
            <w:r w:rsidRPr="0066096E">
              <w:rPr>
                <w:b/>
                <w:sz w:val="22"/>
                <w:szCs w:val="22"/>
                <w:lang w:val="gl-ES"/>
              </w:rPr>
              <w:t xml:space="preserve"> </w:t>
            </w:r>
            <w:r w:rsidRPr="0066096E">
              <w:rPr>
                <w:b/>
                <w:i/>
                <w:sz w:val="22"/>
                <w:szCs w:val="22"/>
                <w:lang w:val="gl-ES"/>
              </w:rPr>
              <w:t>y consumación de la creación</w:t>
            </w:r>
            <w:r w:rsidRPr="0066096E">
              <w:rPr>
                <w:sz w:val="22"/>
                <w:szCs w:val="22"/>
                <w:lang w:val="gl-ES"/>
              </w:rPr>
              <w:t xml:space="preserve">: </w:t>
            </w:r>
            <w:r w:rsidRPr="0066096E">
              <w:rPr>
                <w:iCs/>
                <w:sz w:val="22"/>
                <w:szCs w:val="22"/>
                <w:lang w:val="gl-ES"/>
              </w:rPr>
              <w:t xml:space="preserve">el poder absoluto de Dios y la historia del </w:t>
            </w:r>
            <w:proofErr w:type="spellStart"/>
            <w:r w:rsidRPr="0066096E">
              <w:rPr>
                <w:iCs/>
                <w:sz w:val="22"/>
                <w:szCs w:val="22"/>
                <w:lang w:val="gl-ES"/>
              </w:rPr>
              <w:t>tiempo</w:t>
            </w:r>
            <w:proofErr w:type="spellEnd"/>
            <w:r w:rsidRPr="0066096E">
              <w:rPr>
                <w:iCs/>
                <w:sz w:val="22"/>
                <w:szCs w:val="22"/>
                <w:lang w:val="gl-ES"/>
              </w:rPr>
              <w:t xml:space="preserve">. 2 Mac 7, 28; </w:t>
            </w:r>
            <w:proofErr w:type="spellStart"/>
            <w:r w:rsidRPr="0066096E">
              <w:rPr>
                <w:iCs/>
                <w:sz w:val="22"/>
                <w:szCs w:val="22"/>
                <w:lang w:val="gl-ES"/>
              </w:rPr>
              <w:t>Rm</w:t>
            </w:r>
            <w:proofErr w:type="spellEnd"/>
            <w:r w:rsidRPr="0066096E">
              <w:rPr>
                <w:iCs/>
                <w:sz w:val="22"/>
                <w:szCs w:val="22"/>
                <w:lang w:val="gl-ES"/>
              </w:rPr>
              <w:t xml:space="preserve"> 4, 17. El Pastor, de </w:t>
            </w:r>
            <w:proofErr w:type="spellStart"/>
            <w:r w:rsidRPr="0066096E">
              <w:rPr>
                <w:iCs/>
                <w:sz w:val="22"/>
                <w:szCs w:val="22"/>
                <w:lang w:val="gl-ES"/>
              </w:rPr>
              <w:t>Hermas</w:t>
            </w:r>
            <w:proofErr w:type="spellEnd"/>
            <w:r w:rsidRPr="0066096E">
              <w:rPr>
                <w:iCs/>
                <w:sz w:val="22"/>
                <w:szCs w:val="22"/>
                <w:lang w:val="gl-ES"/>
              </w:rPr>
              <w:t xml:space="preserve">. El </w:t>
            </w:r>
            <w:proofErr w:type="spellStart"/>
            <w:r w:rsidRPr="0066096E">
              <w:rPr>
                <w:i/>
                <w:iCs/>
                <w:sz w:val="22"/>
                <w:szCs w:val="22"/>
                <w:lang w:val="gl-ES"/>
              </w:rPr>
              <w:t>Timeo</w:t>
            </w:r>
            <w:proofErr w:type="spellEnd"/>
            <w:r w:rsidRPr="0066096E">
              <w:rPr>
                <w:iCs/>
                <w:sz w:val="22"/>
                <w:szCs w:val="22"/>
                <w:lang w:val="gl-ES"/>
              </w:rPr>
              <w:t xml:space="preserve"> </w:t>
            </w:r>
            <w:r w:rsidRPr="0066096E">
              <w:rPr>
                <w:iCs/>
                <w:sz w:val="22"/>
                <w:szCs w:val="22"/>
                <w:lang w:val="gl-ES"/>
              </w:rPr>
              <w:lastRenderedPageBreak/>
              <w:t xml:space="preserve">de Platón y la </w:t>
            </w:r>
            <w:proofErr w:type="spellStart"/>
            <w:r w:rsidRPr="0066096E">
              <w:rPr>
                <w:iCs/>
                <w:sz w:val="22"/>
                <w:szCs w:val="22"/>
                <w:lang w:val="gl-ES"/>
              </w:rPr>
              <w:t>primera</w:t>
            </w:r>
            <w:proofErr w:type="spellEnd"/>
            <w:r w:rsidRPr="0066096E">
              <w:rPr>
                <w:iCs/>
                <w:sz w:val="22"/>
                <w:szCs w:val="22"/>
                <w:lang w:val="gl-ES"/>
              </w:rPr>
              <w:t xml:space="preserve"> </w:t>
            </w:r>
            <w:proofErr w:type="spellStart"/>
            <w:r w:rsidRPr="0066096E">
              <w:rPr>
                <w:iCs/>
                <w:sz w:val="22"/>
                <w:szCs w:val="22"/>
                <w:lang w:val="gl-ES"/>
              </w:rPr>
              <w:t>teología</w:t>
            </w:r>
            <w:proofErr w:type="spellEnd"/>
            <w:r w:rsidRPr="0066096E">
              <w:rPr>
                <w:iCs/>
                <w:sz w:val="22"/>
                <w:szCs w:val="22"/>
                <w:lang w:val="gl-ES"/>
              </w:rPr>
              <w:t xml:space="preserve"> del logos. </w:t>
            </w:r>
            <w:proofErr w:type="spellStart"/>
            <w:r w:rsidRPr="0066096E">
              <w:rPr>
                <w:iCs/>
                <w:sz w:val="22"/>
                <w:szCs w:val="22"/>
                <w:lang w:val="gl-ES"/>
              </w:rPr>
              <w:t>Justino</w:t>
            </w:r>
            <w:proofErr w:type="spellEnd"/>
            <w:r w:rsidRPr="0066096E">
              <w:rPr>
                <w:iCs/>
                <w:sz w:val="22"/>
                <w:szCs w:val="22"/>
                <w:lang w:val="gl-ES"/>
              </w:rPr>
              <w:t xml:space="preserve">, </w:t>
            </w:r>
            <w:proofErr w:type="spellStart"/>
            <w:r w:rsidRPr="0066096E">
              <w:rPr>
                <w:iCs/>
                <w:sz w:val="22"/>
                <w:szCs w:val="22"/>
                <w:lang w:val="gl-ES"/>
              </w:rPr>
              <w:t>Atenágoras</w:t>
            </w:r>
            <w:proofErr w:type="spellEnd"/>
            <w:r w:rsidRPr="0066096E">
              <w:rPr>
                <w:iCs/>
                <w:sz w:val="22"/>
                <w:szCs w:val="22"/>
                <w:lang w:val="gl-ES"/>
              </w:rPr>
              <w:t xml:space="preserve">, </w:t>
            </w:r>
            <w:proofErr w:type="spellStart"/>
            <w:r w:rsidRPr="0066096E">
              <w:rPr>
                <w:iCs/>
                <w:sz w:val="22"/>
                <w:szCs w:val="22"/>
                <w:lang w:val="gl-ES"/>
              </w:rPr>
              <w:t>Taciano</w:t>
            </w:r>
            <w:proofErr w:type="spellEnd"/>
            <w:r w:rsidRPr="0066096E">
              <w:rPr>
                <w:iCs/>
                <w:sz w:val="22"/>
                <w:szCs w:val="22"/>
                <w:lang w:val="gl-ES"/>
              </w:rPr>
              <w:t xml:space="preserve"> y Teófilo de </w:t>
            </w:r>
            <w:proofErr w:type="spellStart"/>
            <w:r w:rsidRPr="0066096E">
              <w:rPr>
                <w:iCs/>
                <w:sz w:val="22"/>
                <w:szCs w:val="22"/>
                <w:lang w:val="gl-ES"/>
              </w:rPr>
              <w:t>Antioquía</w:t>
            </w:r>
            <w:proofErr w:type="spellEnd"/>
            <w:r w:rsidRPr="0066096E">
              <w:rPr>
                <w:iCs/>
                <w:sz w:val="22"/>
                <w:szCs w:val="22"/>
                <w:lang w:val="gl-ES"/>
              </w:rPr>
              <w:t xml:space="preserve">. Los gnósticos: el mundo </w:t>
            </w:r>
            <w:proofErr w:type="spellStart"/>
            <w:r w:rsidRPr="0066096E">
              <w:rPr>
                <w:iCs/>
                <w:sz w:val="22"/>
                <w:szCs w:val="22"/>
                <w:lang w:val="gl-ES"/>
              </w:rPr>
              <w:t>pleromático</w:t>
            </w:r>
            <w:proofErr w:type="spellEnd"/>
            <w:r w:rsidRPr="0066096E">
              <w:rPr>
                <w:iCs/>
                <w:sz w:val="22"/>
                <w:szCs w:val="22"/>
                <w:lang w:val="gl-ES"/>
              </w:rPr>
              <w:t xml:space="preserve"> y la obra del </w:t>
            </w:r>
            <w:proofErr w:type="spellStart"/>
            <w:r w:rsidRPr="0066096E">
              <w:rPr>
                <w:iCs/>
                <w:sz w:val="22"/>
                <w:szCs w:val="22"/>
                <w:lang w:val="gl-ES"/>
              </w:rPr>
              <w:t>demiurgo</w:t>
            </w:r>
            <w:proofErr w:type="spellEnd"/>
            <w:r w:rsidRPr="0066096E">
              <w:rPr>
                <w:iCs/>
                <w:sz w:val="22"/>
                <w:szCs w:val="22"/>
                <w:lang w:val="gl-ES"/>
              </w:rPr>
              <w:t xml:space="preserve">. </w:t>
            </w:r>
            <w:proofErr w:type="spellStart"/>
            <w:r w:rsidRPr="0066096E">
              <w:rPr>
                <w:iCs/>
                <w:sz w:val="22"/>
                <w:szCs w:val="22"/>
                <w:lang w:val="gl-ES"/>
              </w:rPr>
              <w:t>Rasgos</w:t>
            </w:r>
            <w:proofErr w:type="spellEnd"/>
            <w:r w:rsidRPr="0066096E">
              <w:rPr>
                <w:iCs/>
                <w:sz w:val="22"/>
                <w:szCs w:val="22"/>
                <w:lang w:val="gl-ES"/>
              </w:rPr>
              <w:t xml:space="preserve"> de la </w:t>
            </w:r>
            <w:proofErr w:type="spellStart"/>
            <w:r w:rsidRPr="0066096E">
              <w:rPr>
                <w:iCs/>
                <w:sz w:val="22"/>
                <w:szCs w:val="22"/>
                <w:lang w:val="gl-ES"/>
              </w:rPr>
              <w:t>antropología</w:t>
            </w:r>
            <w:proofErr w:type="spellEnd"/>
            <w:r w:rsidRPr="0066096E">
              <w:rPr>
                <w:iCs/>
                <w:sz w:val="22"/>
                <w:szCs w:val="22"/>
                <w:lang w:val="gl-ES"/>
              </w:rPr>
              <w:t xml:space="preserve"> gnóstica. </w:t>
            </w:r>
            <w:proofErr w:type="spellStart"/>
            <w:r w:rsidRPr="0066096E">
              <w:rPr>
                <w:iCs/>
                <w:sz w:val="22"/>
                <w:szCs w:val="22"/>
                <w:lang w:val="gl-ES"/>
              </w:rPr>
              <w:t>Orígenes</w:t>
            </w:r>
            <w:proofErr w:type="spellEnd"/>
            <w:r w:rsidRPr="0066096E">
              <w:rPr>
                <w:iCs/>
                <w:sz w:val="22"/>
                <w:szCs w:val="22"/>
                <w:lang w:val="gl-ES"/>
              </w:rPr>
              <w:t xml:space="preserve"> y la creación: ¿creación eterna? El inicio temporal y la caída de la </w:t>
            </w:r>
            <w:proofErr w:type="spellStart"/>
            <w:r w:rsidRPr="0066096E">
              <w:rPr>
                <w:iCs/>
                <w:sz w:val="22"/>
                <w:szCs w:val="22"/>
                <w:lang w:val="gl-ES"/>
              </w:rPr>
              <w:t>libertad</w:t>
            </w:r>
            <w:proofErr w:type="spellEnd"/>
            <w:r w:rsidRPr="0066096E">
              <w:rPr>
                <w:iCs/>
                <w:sz w:val="22"/>
                <w:szCs w:val="22"/>
                <w:lang w:val="gl-ES"/>
              </w:rPr>
              <w:t xml:space="preserve"> </w:t>
            </w:r>
            <w:proofErr w:type="spellStart"/>
            <w:r w:rsidRPr="0066096E">
              <w:rPr>
                <w:iCs/>
                <w:sz w:val="22"/>
                <w:szCs w:val="22"/>
                <w:lang w:val="gl-ES"/>
              </w:rPr>
              <w:t>originaria</w:t>
            </w:r>
            <w:proofErr w:type="spellEnd"/>
            <w:r w:rsidRPr="0066096E">
              <w:rPr>
                <w:iCs/>
                <w:sz w:val="22"/>
                <w:szCs w:val="22"/>
                <w:lang w:val="gl-ES"/>
              </w:rPr>
              <w:t xml:space="preserve">. El carácter </w:t>
            </w:r>
            <w:proofErr w:type="spellStart"/>
            <w:r w:rsidRPr="0066096E">
              <w:rPr>
                <w:iCs/>
                <w:sz w:val="22"/>
                <w:szCs w:val="22"/>
                <w:lang w:val="gl-ES"/>
              </w:rPr>
              <w:t>antignóstico</w:t>
            </w:r>
            <w:proofErr w:type="spellEnd"/>
            <w:r w:rsidRPr="0066096E">
              <w:rPr>
                <w:iCs/>
                <w:sz w:val="22"/>
                <w:szCs w:val="22"/>
                <w:lang w:val="gl-ES"/>
              </w:rPr>
              <w:t xml:space="preserve"> de la </w:t>
            </w:r>
            <w:proofErr w:type="spellStart"/>
            <w:r w:rsidRPr="0066096E">
              <w:rPr>
                <w:iCs/>
                <w:sz w:val="22"/>
                <w:szCs w:val="22"/>
                <w:lang w:val="gl-ES"/>
              </w:rPr>
              <w:t>teología</w:t>
            </w:r>
            <w:proofErr w:type="spellEnd"/>
            <w:r w:rsidRPr="0066096E">
              <w:rPr>
                <w:iCs/>
                <w:sz w:val="22"/>
                <w:szCs w:val="22"/>
                <w:lang w:val="gl-ES"/>
              </w:rPr>
              <w:t xml:space="preserve"> de </w:t>
            </w:r>
            <w:proofErr w:type="spellStart"/>
            <w:r w:rsidRPr="0066096E">
              <w:rPr>
                <w:iCs/>
                <w:sz w:val="22"/>
                <w:szCs w:val="22"/>
                <w:lang w:val="gl-ES"/>
              </w:rPr>
              <w:t>Orígenes</w:t>
            </w:r>
            <w:proofErr w:type="spellEnd"/>
            <w:r w:rsidRPr="0066096E">
              <w:rPr>
                <w:iCs/>
                <w:sz w:val="22"/>
                <w:szCs w:val="22"/>
                <w:lang w:val="gl-ES"/>
              </w:rPr>
              <w:t xml:space="preserve">. </w:t>
            </w:r>
            <w:proofErr w:type="spellStart"/>
            <w:r w:rsidRPr="0066096E">
              <w:rPr>
                <w:iCs/>
                <w:sz w:val="22"/>
                <w:szCs w:val="22"/>
                <w:lang w:val="gl-ES"/>
              </w:rPr>
              <w:t>Tertuliano</w:t>
            </w:r>
            <w:proofErr w:type="spellEnd"/>
            <w:r w:rsidRPr="0066096E">
              <w:rPr>
                <w:iCs/>
                <w:sz w:val="22"/>
                <w:szCs w:val="22"/>
                <w:lang w:val="gl-ES"/>
              </w:rPr>
              <w:t xml:space="preserve"> y </w:t>
            </w:r>
            <w:proofErr w:type="spellStart"/>
            <w:r w:rsidRPr="0066096E">
              <w:rPr>
                <w:iCs/>
                <w:sz w:val="22"/>
                <w:szCs w:val="22"/>
                <w:lang w:val="gl-ES"/>
              </w:rPr>
              <w:t>Hermógenes</w:t>
            </w:r>
            <w:proofErr w:type="spellEnd"/>
            <w:r w:rsidRPr="0066096E">
              <w:rPr>
                <w:iCs/>
                <w:sz w:val="22"/>
                <w:szCs w:val="22"/>
                <w:lang w:val="gl-ES"/>
              </w:rPr>
              <w:t xml:space="preserve">. </w:t>
            </w:r>
            <w:proofErr w:type="spellStart"/>
            <w:r w:rsidRPr="0066096E">
              <w:rPr>
                <w:iCs/>
                <w:sz w:val="22"/>
                <w:szCs w:val="22"/>
                <w:lang w:val="gl-ES"/>
              </w:rPr>
              <w:t>Agustín</w:t>
            </w:r>
            <w:proofErr w:type="spellEnd"/>
            <w:r w:rsidRPr="0066096E">
              <w:rPr>
                <w:iCs/>
                <w:sz w:val="22"/>
                <w:szCs w:val="22"/>
                <w:lang w:val="gl-ES"/>
              </w:rPr>
              <w:t xml:space="preserve"> y el </w:t>
            </w:r>
            <w:proofErr w:type="spellStart"/>
            <w:r w:rsidRPr="0066096E">
              <w:rPr>
                <w:iCs/>
                <w:sz w:val="22"/>
                <w:szCs w:val="22"/>
                <w:lang w:val="gl-ES"/>
              </w:rPr>
              <w:t>tiempo</w:t>
            </w:r>
            <w:proofErr w:type="spellEnd"/>
            <w:r w:rsidRPr="0066096E">
              <w:rPr>
                <w:iCs/>
                <w:sz w:val="22"/>
                <w:szCs w:val="22"/>
                <w:lang w:val="gl-ES"/>
              </w:rPr>
              <w:t xml:space="preserve">. </w:t>
            </w:r>
            <w:proofErr w:type="spellStart"/>
            <w:r w:rsidRPr="0066096E">
              <w:rPr>
                <w:iCs/>
                <w:sz w:val="22"/>
                <w:szCs w:val="22"/>
                <w:lang w:val="gl-ES"/>
              </w:rPr>
              <w:t>Exégesis</w:t>
            </w:r>
            <w:proofErr w:type="spellEnd"/>
            <w:r w:rsidRPr="0066096E">
              <w:rPr>
                <w:iCs/>
                <w:sz w:val="22"/>
                <w:szCs w:val="22"/>
                <w:lang w:val="gl-ES"/>
              </w:rPr>
              <w:t xml:space="preserve"> de </w:t>
            </w:r>
            <w:proofErr w:type="spellStart"/>
            <w:r w:rsidRPr="0066096E">
              <w:rPr>
                <w:iCs/>
                <w:sz w:val="22"/>
                <w:szCs w:val="22"/>
                <w:lang w:val="gl-ES"/>
              </w:rPr>
              <w:t>Gn</w:t>
            </w:r>
            <w:proofErr w:type="spellEnd"/>
            <w:r w:rsidRPr="0066096E">
              <w:rPr>
                <w:iCs/>
                <w:sz w:val="22"/>
                <w:szCs w:val="22"/>
                <w:lang w:val="gl-ES"/>
              </w:rPr>
              <w:t xml:space="preserve"> 1, 1 y especulación conciliadora. El </w:t>
            </w:r>
            <w:r w:rsidRPr="0066096E">
              <w:rPr>
                <w:bCs/>
                <w:i/>
                <w:iCs/>
                <w:sz w:val="22"/>
                <w:szCs w:val="22"/>
              </w:rPr>
              <w:t xml:space="preserve">De </w:t>
            </w:r>
            <w:proofErr w:type="spellStart"/>
            <w:r w:rsidRPr="0066096E">
              <w:rPr>
                <w:bCs/>
                <w:i/>
                <w:iCs/>
                <w:sz w:val="22"/>
                <w:szCs w:val="22"/>
              </w:rPr>
              <w:t>divisione</w:t>
            </w:r>
            <w:proofErr w:type="spellEnd"/>
            <w:r w:rsidRPr="0066096E">
              <w:rPr>
                <w:bCs/>
                <w:i/>
                <w:iCs/>
                <w:sz w:val="22"/>
                <w:szCs w:val="22"/>
              </w:rPr>
              <w:t xml:space="preserve"> </w:t>
            </w:r>
            <w:proofErr w:type="spellStart"/>
            <w:r w:rsidRPr="0066096E">
              <w:rPr>
                <w:bCs/>
                <w:i/>
                <w:iCs/>
                <w:sz w:val="22"/>
                <w:szCs w:val="22"/>
              </w:rPr>
              <w:t>naturae</w:t>
            </w:r>
            <w:proofErr w:type="spellEnd"/>
            <w:r w:rsidRPr="0066096E">
              <w:rPr>
                <w:bCs/>
                <w:i/>
                <w:iCs/>
                <w:sz w:val="22"/>
                <w:szCs w:val="22"/>
              </w:rPr>
              <w:t xml:space="preserve"> </w:t>
            </w:r>
            <w:r w:rsidRPr="0066096E">
              <w:rPr>
                <w:bCs/>
                <w:sz w:val="22"/>
                <w:szCs w:val="22"/>
              </w:rPr>
              <w:t>(862-866)</w:t>
            </w:r>
            <w:r w:rsidRPr="0066096E">
              <w:rPr>
                <w:b/>
                <w:bCs/>
                <w:sz w:val="22"/>
                <w:szCs w:val="22"/>
              </w:rPr>
              <w:t xml:space="preserve"> </w:t>
            </w:r>
            <w:r w:rsidRPr="0066096E">
              <w:rPr>
                <w:bCs/>
                <w:sz w:val="22"/>
                <w:szCs w:val="22"/>
              </w:rPr>
              <w:t xml:space="preserve">de </w:t>
            </w:r>
            <w:r w:rsidRPr="0066096E">
              <w:rPr>
                <w:iCs/>
                <w:sz w:val="22"/>
                <w:szCs w:val="22"/>
                <w:lang w:val="gl-ES"/>
              </w:rPr>
              <w:t xml:space="preserve">Juan Escoto </w:t>
            </w:r>
            <w:proofErr w:type="spellStart"/>
            <w:r w:rsidRPr="0066096E">
              <w:rPr>
                <w:iCs/>
                <w:sz w:val="22"/>
                <w:szCs w:val="22"/>
                <w:lang w:val="gl-ES"/>
              </w:rPr>
              <w:t>Eriúgena</w:t>
            </w:r>
            <w:proofErr w:type="spellEnd"/>
            <w:r w:rsidRPr="0066096E">
              <w:rPr>
                <w:iCs/>
                <w:sz w:val="22"/>
                <w:szCs w:val="22"/>
                <w:lang w:val="gl-ES"/>
              </w:rPr>
              <w:t xml:space="preserve">. Tomás de </w:t>
            </w:r>
            <w:proofErr w:type="spellStart"/>
            <w:r w:rsidRPr="0066096E">
              <w:rPr>
                <w:iCs/>
                <w:sz w:val="22"/>
                <w:szCs w:val="22"/>
                <w:lang w:val="gl-ES"/>
              </w:rPr>
              <w:t>Aquino</w:t>
            </w:r>
            <w:proofErr w:type="spellEnd"/>
            <w:r w:rsidRPr="0066096E">
              <w:rPr>
                <w:iCs/>
                <w:sz w:val="22"/>
                <w:szCs w:val="22"/>
                <w:lang w:val="gl-ES"/>
              </w:rPr>
              <w:t xml:space="preserve"> y la </w:t>
            </w:r>
            <w:proofErr w:type="spellStart"/>
            <w:r w:rsidRPr="0066096E">
              <w:rPr>
                <w:iCs/>
                <w:sz w:val="22"/>
                <w:szCs w:val="22"/>
                <w:lang w:val="gl-ES"/>
              </w:rPr>
              <w:t>eternidad</w:t>
            </w:r>
            <w:proofErr w:type="spellEnd"/>
            <w:r w:rsidRPr="0066096E">
              <w:rPr>
                <w:iCs/>
                <w:sz w:val="22"/>
                <w:szCs w:val="22"/>
                <w:lang w:val="gl-ES"/>
              </w:rPr>
              <w:t xml:space="preserve"> de </w:t>
            </w:r>
            <w:smartTag w:uri="urn:schemas-microsoft-com:office:smarttags" w:element="PersonName">
              <w:smartTagPr>
                <w:attr w:name="ProductID" w:val="la creaci￳n. Buenaventura"/>
              </w:smartTagPr>
              <w:r w:rsidRPr="0066096E">
                <w:rPr>
                  <w:iCs/>
                  <w:sz w:val="22"/>
                  <w:szCs w:val="22"/>
                  <w:lang w:val="gl-ES"/>
                </w:rPr>
                <w:t xml:space="preserve">la creación. </w:t>
              </w:r>
              <w:proofErr w:type="spellStart"/>
              <w:r w:rsidRPr="0066096E">
                <w:rPr>
                  <w:iCs/>
                  <w:sz w:val="22"/>
                  <w:szCs w:val="22"/>
                  <w:lang w:val="gl-ES"/>
                </w:rPr>
                <w:t>Buenaventura</w:t>
              </w:r>
            </w:smartTag>
            <w:proofErr w:type="spellEnd"/>
            <w:r w:rsidRPr="0066096E">
              <w:rPr>
                <w:iCs/>
                <w:sz w:val="22"/>
                <w:szCs w:val="22"/>
                <w:lang w:val="gl-ES"/>
              </w:rPr>
              <w:t xml:space="preserve"> y el </w:t>
            </w:r>
            <w:proofErr w:type="spellStart"/>
            <w:r w:rsidRPr="0066096E">
              <w:rPr>
                <w:i/>
                <w:iCs/>
                <w:sz w:val="22"/>
                <w:szCs w:val="22"/>
                <w:lang w:val="gl-ES"/>
              </w:rPr>
              <w:t>Breviloquium</w:t>
            </w:r>
            <w:proofErr w:type="spellEnd"/>
            <w:r w:rsidRPr="0066096E">
              <w:rPr>
                <w:iCs/>
                <w:sz w:val="22"/>
                <w:szCs w:val="22"/>
                <w:lang w:val="gl-ES"/>
              </w:rPr>
              <w:t xml:space="preserve">. K. </w:t>
            </w:r>
            <w:proofErr w:type="spellStart"/>
            <w:r w:rsidRPr="0066096E">
              <w:rPr>
                <w:iCs/>
                <w:sz w:val="22"/>
                <w:szCs w:val="22"/>
                <w:lang w:val="gl-ES"/>
              </w:rPr>
              <w:t>Rahner</w:t>
            </w:r>
            <w:proofErr w:type="spellEnd"/>
            <w:r w:rsidRPr="0066096E">
              <w:rPr>
                <w:iCs/>
                <w:sz w:val="22"/>
                <w:szCs w:val="22"/>
                <w:lang w:val="gl-ES"/>
              </w:rPr>
              <w:t xml:space="preserve"> y la concepción evolutiva del mundo. </w:t>
            </w:r>
            <w:proofErr w:type="spellStart"/>
            <w:smartTag w:uri="urn:schemas-microsoft-com:office:smarttags" w:element="PersonName">
              <w:r w:rsidRPr="0066096E">
                <w:rPr>
                  <w:iCs/>
                  <w:sz w:val="22"/>
                  <w:szCs w:val="22"/>
                  <w:lang w:val="gl-ES"/>
                </w:rPr>
                <w:t>Pau</w:t>
              </w:r>
            </w:smartTag>
            <w:r w:rsidRPr="0066096E">
              <w:rPr>
                <w:iCs/>
                <w:sz w:val="22"/>
                <w:szCs w:val="22"/>
                <w:lang w:val="gl-ES"/>
              </w:rPr>
              <w:t>l</w:t>
            </w:r>
            <w:proofErr w:type="spellEnd"/>
            <w:r w:rsidRPr="0066096E">
              <w:rPr>
                <w:iCs/>
                <w:sz w:val="22"/>
                <w:szCs w:val="22"/>
                <w:lang w:val="gl-ES"/>
              </w:rPr>
              <w:t xml:space="preserve"> </w:t>
            </w:r>
            <w:proofErr w:type="spellStart"/>
            <w:r w:rsidRPr="0066096E">
              <w:rPr>
                <w:iCs/>
                <w:sz w:val="22"/>
                <w:szCs w:val="22"/>
                <w:lang w:val="gl-ES"/>
              </w:rPr>
              <w:t>Tillich</w:t>
            </w:r>
            <w:proofErr w:type="spellEnd"/>
            <w:r w:rsidRPr="0066096E">
              <w:rPr>
                <w:iCs/>
                <w:sz w:val="22"/>
                <w:szCs w:val="22"/>
                <w:lang w:val="gl-ES"/>
              </w:rPr>
              <w:t xml:space="preserve"> y el </w:t>
            </w:r>
            <w:proofErr w:type="spellStart"/>
            <w:r w:rsidRPr="0066096E">
              <w:rPr>
                <w:iCs/>
                <w:sz w:val="22"/>
                <w:szCs w:val="22"/>
                <w:lang w:val="gl-ES"/>
              </w:rPr>
              <w:t>trasfondo</w:t>
            </w:r>
            <w:proofErr w:type="spellEnd"/>
            <w:r w:rsidRPr="0066096E">
              <w:rPr>
                <w:iCs/>
                <w:sz w:val="22"/>
                <w:szCs w:val="22"/>
                <w:lang w:val="gl-ES"/>
              </w:rPr>
              <w:t xml:space="preserve"> infinito de </w:t>
            </w:r>
            <w:smartTag w:uri="urn:schemas-microsoft-com:office:smarttags" w:element="PersonName">
              <w:smartTagPr>
                <w:attr w:name="ProductID" w:val="la creaci￳n. J. Moltmann"/>
              </w:smartTagPr>
              <w:r w:rsidRPr="0066096E">
                <w:rPr>
                  <w:iCs/>
                  <w:sz w:val="22"/>
                  <w:szCs w:val="22"/>
                  <w:lang w:val="gl-ES"/>
                </w:rPr>
                <w:t xml:space="preserve">la creación. J. </w:t>
              </w:r>
              <w:proofErr w:type="spellStart"/>
              <w:r w:rsidRPr="0066096E">
                <w:rPr>
                  <w:iCs/>
                  <w:sz w:val="22"/>
                  <w:szCs w:val="22"/>
                  <w:lang w:val="gl-ES"/>
                </w:rPr>
                <w:t>Moltmann</w:t>
              </w:r>
            </w:smartTag>
            <w:proofErr w:type="spellEnd"/>
            <w:r w:rsidRPr="0066096E">
              <w:rPr>
                <w:iCs/>
                <w:sz w:val="22"/>
                <w:szCs w:val="22"/>
                <w:lang w:val="gl-ES"/>
              </w:rPr>
              <w:t xml:space="preserve"> y el </w:t>
            </w:r>
            <w:proofErr w:type="spellStart"/>
            <w:r w:rsidRPr="0066096E">
              <w:rPr>
                <w:i/>
                <w:iCs/>
                <w:sz w:val="22"/>
                <w:szCs w:val="22"/>
                <w:lang w:val="gl-ES"/>
              </w:rPr>
              <w:t>zim-zum</w:t>
            </w:r>
            <w:proofErr w:type="spellEnd"/>
            <w:r w:rsidRPr="0066096E">
              <w:rPr>
                <w:iCs/>
                <w:sz w:val="22"/>
                <w:szCs w:val="22"/>
                <w:lang w:val="gl-ES"/>
              </w:rPr>
              <w:t xml:space="preserve">. W. </w:t>
            </w:r>
            <w:proofErr w:type="spellStart"/>
            <w:r w:rsidRPr="0066096E">
              <w:rPr>
                <w:iCs/>
                <w:sz w:val="22"/>
                <w:szCs w:val="22"/>
                <w:lang w:val="gl-ES"/>
              </w:rPr>
              <w:t>Pannenberg</w:t>
            </w:r>
            <w:proofErr w:type="spellEnd"/>
            <w:r w:rsidRPr="0066096E">
              <w:rPr>
                <w:iCs/>
                <w:sz w:val="22"/>
                <w:szCs w:val="22"/>
                <w:lang w:val="gl-ES"/>
              </w:rPr>
              <w:t xml:space="preserve">, el logos y el irreversible </w:t>
            </w:r>
            <w:proofErr w:type="spellStart"/>
            <w:r w:rsidRPr="0066096E">
              <w:rPr>
                <w:iCs/>
                <w:sz w:val="22"/>
                <w:szCs w:val="22"/>
                <w:lang w:val="gl-ES"/>
              </w:rPr>
              <w:t>discurrir</w:t>
            </w:r>
            <w:proofErr w:type="spellEnd"/>
            <w:r w:rsidRPr="0066096E">
              <w:rPr>
                <w:iCs/>
                <w:sz w:val="22"/>
                <w:szCs w:val="22"/>
                <w:lang w:val="gl-ES"/>
              </w:rPr>
              <w:t xml:space="preserve"> del </w:t>
            </w:r>
            <w:proofErr w:type="spellStart"/>
            <w:r w:rsidRPr="0066096E">
              <w:rPr>
                <w:iCs/>
                <w:sz w:val="22"/>
                <w:szCs w:val="22"/>
                <w:lang w:val="gl-ES"/>
              </w:rPr>
              <w:t>tiempo</w:t>
            </w:r>
            <w:proofErr w:type="spellEnd"/>
            <w:r w:rsidRPr="0066096E">
              <w:rPr>
                <w:iCs/>
                <w:sz w:val="22"/>
                <w:szCs w:val="22"/>
                <w:lang w:val="gl-ES"/>
              </w:rPr>
              <w:t>.</w:t>
            </w:r>
          </w:p>
          <w:p w:rsidR="00A03076" w:rsidRDefault="00A03076" w:rsidP="00AA4281">
            <w:pPr>
              <w:jc w:val="both"/>
              <w:rPr>
                <w:b/>
                <w:iCs/>
                <w:sz w:val="22"/>
                <w:szCs w:val="22"/>
                <w:lang w:val="gl-ES"/>
              </w:rPr>
            </w:pPr>
          </w:p>
        </w:tc>
      </w:tr>
      <w:tr w:rsidR="00A03076" w:rsidRPr="00E30B7C" w:rsidTr="00AA4281">
        <w:tc>
          <w:tcPr>
            <w:tcW w:w="9108" w:type="dxa"/>
            <w:tcBorders>
              <w:top w:val="single" w:sz="4" w:space="0" w:color="auto"/>
              <w:left w:val="single" w:sz="4" w:space="0" w:color="auto"/>
              <w:bottom w:val="single" w:sz="4" w:space="0" w:color="auto"/>
              <w:right w:val="single" w:sz="4" w:space="0" w:color="auto"/>
            </w:tcBorders>
            <w:shd w:val="clear" w:color="auto" w:fill="3366FF"/>
          </w:tcPr>
          <w:p w:rsidR="00A03076" w:rsidRPr="00E30B7C" w:rsidRDefault="00A03076" w:rsidP="00AA4281">
            <w:pPr>
              <w:tabs>
                <w:tab w:val="num" w:pos="360"/>
                <w:tab w:val="num" w:pos="720"/>
              </w:tabs>
              <w:ind w:left="720" w:hanging="720"/>
              <w:jc w:val="center"/>
              <w:rPr>
                <w:b/>
                <w:iCs/>
                <w:color w:val="FFFFFF"/>
                <w:sz w:val="22"/>
                <w:szCs w:val="22"/>
                <w:lang w:val="gl-ES"/>
              </w:rPr>
            </w:pPr>
            <w:r w:rsidRPr="00E30B7C">
              <w:rPr>
                <w:rFonts w:ascii="CenturyGothic,Bold" w:hAnsi="CenturyGothic,Bold" w:cs="CenturyGothic,Bold"/>
                <w:b/>
                <w:bCs/>
                <w:color w:val="FFFFFF"/>
                <w:sz w:val="20"/>
                <w:szCs w:val="20"/>
              </w:rPr>
              <w:lastRenderedPageBreak/>
              <w:t>BLOQUE 2:</w:t>
            </w:r>
            <w:r w:rsidRPr="00E30B7C">
              <w:rPr>
                <w:b/>
                <w:iCs/>
                <w:color w:val="FFFFFF"/>
                <w:sz w:val="22"/>
                <w:szCs w:val="22"/>
                <w:u w:val="single"/>
                <w:lang w:val="gl-ES"/>
              </w:rPr>
              <w:t xml:space="preserve"> </w:t>
            </w:r>
            <w:smartTag w:uri="urn:schemas-microsoft-com:office:smarttags" w:element="PersonName">
              <w:smartTagPr>
                <w:attr w:name="ProductID" w:val="LA DIMENSIÓN PERSONAL DE"/>
              </w:smartTagPr>
              <w:r w:rsidRPr="00E30B7C">
                <w:rPr>
                  <w:b/>
                  <w:iCs/>
                  <w:color w:val="FFFFFF"/>
                  <w:sz w:val="22"/>
                  <w:szCs w:val="22"/>
                  <w:u w:val="single"/>
                  <w:lang w:val="gl-ES"/>
                </w:rPr>
                <w:t>LA DIMENSIÓN PERSONAL DE</w:t>
              </w:r>
            </w:smartTag>
            <w:r w:rsidRPr="00E30B7C">
              <w:rPr>
                <w:b/>
                <w:iCs/>
                <w:color w:val="FFFFFF"/>
                <w:sz w:val="22"/>
                <w:szCs w:val="22"/>
                <w:u w:val="single"/>
                <w:lang w:val="gl-ES"/>
              </w:rPr>
              <w:t xml:space="preserve"> </w:t>
            </w:r>
            <w:smartTag w:uri="urn:schemas-microsoft-com:office:smarttags" w:element="PersonName">
              <w:smartTagPr>
                <w:attr w:name="ProductID" w:val="LA ANTROPOLOGￍA TEOLￓGICA"/>
              </w:smartTagPr>
              <w:r w:rsidRPr="00E30B7C">
                <w:rPr>
                  <w:b/>
                  <w:iCs/>
                  <w:color w:val="FFFFFF"/>
                  <w:sz w:val="22"/>
                  <w:szCs w:val="22"/>
                  <w:u w:val="single"/>
                  <w:lang w:val="gl-ES"/>
                </w:rPr>
                <w:t>LA ANTROPOLOGÍA TEOLÓGICA</w:t>
              </w:r>
            </w:smartTag>
            <w:r w:rsidRPr="00E30B7C">
              <w:rPr>
                <w:b/>
                <w:iCs/>
                <w:color w:val="FFFFFF"/>
                <w:sz w:val="22"/>
                <w:szCs w:val="22"/>
                <w:u w:val="single"/>
                <w:lang w:val="gl-ES"/>
              </w:rPr>
              <w:t xml:space="preserve"> (</w:t>
            </w:r>
            <w:proofErr w:type="spellStart"/>
            <w:r w:rsidRPr="00E30B7C">
              <w:rPr>
                <w:b/>
                <w:iCs/>
                <w:color w:val="FFFFFF"/>
                <w:sz w:val="22"/>
                <w:szCs w:val="22"/>
                <w:u w:val="single"/>
                <w:lang w:val="gl-ES"/>
              </w:rPr>
              <w:t>teología</w:t>
            </w:r>
            <w:proofErr w:type="spellEnd"/>
            <w:r w:rsidRPr="00E30B7C">
              <w:rPr>
                <w:b/>
                <w:iCs/>
                <w:color w:val="FFFFFF"/>
                <w:sz w:val="22"/>
                <w:szCs w:val="22"/>
                <w:u w:val="single"/>
                <w:lang w:val="gl-ES"/>
              </w:rPr>
              <w:t xml:space="preserve"> de la creación del ser humano)</w:t>
            </w:r>
          </w:p>
          <w:p w:rsidR="00A03076" w:rsidRPr="00E30B7C" w:rsidRDefault="00A03076" w:rsidP="00AA4281">
            <w:pPr>
              <w:rPr>
                <w:rFonts w:ascii="CenturyGothic,Bold" w:hAnsi="CenturyGothic,Bold" w:cs="CenturyGothic,Bold"/>
                <w:b/>
                <w:bCs/>
                <w:color w:val="FFFFFF"/>
                <w:sz w:val="20"/>
                <w:szCs w:val="20"/>
                <w:lang w:val="gl-ES"/>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sz w:val="22"/>
                <w:szCs w:val="22"/>
              </w:rPr>
              <w:t xml:space="preserve">Tema 10: </w:t>
            </w:r>
            <w:r w:rsidRPr="0066096E">
              <w:rPr>
                <w:b/>
                <w:sz w:val="22"/>
                <w:szCs w:val="22"/>
              </w:rPr>
              <w:t>Trasfondo científico y social de la antropología personal</w:t>
            </w:r>
            <w:r w:rsidRPr="0066096E">
              <w:rPr>
                <w:sz w:val="22"/>
                <w:szCs w:val="22"/>
              </w:rPr>
              <w:t xml:space="preserve">: La naturaleza humana y </w:t>
            </w:r>
            <w:smartTag w:uri="urn:schemas-microsoft-com:office:smarttags" w:element="PersonName">
              <w:smartTagPr>
                <w:attr w:name="ProductID" w:val="la evoluci￳n. Los"/>
              </w:smartTagPr>
              <w:r w:rsidRPr="0066096E">
                <w:rPr>
                  <w:sz w:val="22"/>
                  <w:szCs w:val="22"/>
                </w:rPr>
                <w:t>la evolución. Los</w:t>
              </w:r>
            </w:smartTag>
            <w:r w:rsidRPr="0066096E">
              <w:rPr>
                <w:sz w:val="22"/>
                <w:szCs w:val="22"/>
              </w:rPr>
              <w:t xml:space="preserve"> orígenes de </w:t>
            </w:r>
            <w:smartTag w:uri="urn:schemas-microsoft-com:office:smarttags" w:element="PersonName">
              <w:smartTagPr>
                <w:attr w:name="ProductID" w:val="la humanidad. La"/>
              </w:smartTagPr>
              <w:r w:rsidRPr="0066096E">
                <w:rPr>
                  <w:sz w:val="22"/>
                  <w:szCs w:val="22"/>
                </w:rPr>
                <w:t>la humanidad. La</w:t>
              </w:r>
            </w:smartTag>
            <w:r w:rsidRPr="0066096E">
              <w:rPr>
                <w:sz w:val="22"/>
                <w:szCs w:val="22"/>
              </w:rPr>
              <w:t xml:space="preserve"> naturaleza de la mente humana. El problema mente-cerebro; alma-cuerpo. Planteamiento de la cuestión en torno al monismo y el dualismo.</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iCs/>
                <w:sz w:val="22"/>
                <w:szCs w:val="22"/>
                <w:lang w:val="gl-ES"/>
              </w:rPr>
              <w:t xml:space="preserve">Tema 11: </w:t>
            </w:r>
            <w:proofErr w:type="spellStart"/>
            <w:r w:rsidRPr="0066096E">
              <w:rPr>
                <w:b/>
                <w:iCs/>
                <w:sz w:val="22"/>
                <w:szCs w:val="22"/>
                <w:lang w:val="gl-ES"/>
              </w:rPr>
              <w:t>Rasgos</w:t>
            </w:r>
            <w:proofErr w:type="spellEnd"/>
            <w:r w:rsidRPr="0066096E">
              <w:rPr>
                <w:b/>
                <w:iCs/>
                <w:sz w:val="22"/>
                <w:szCs w:val="22"/>
                <w:lang w:val="gl-ES"/>
              </w:rPr>
              <w:t xml:space="preserve"> básicos de la </w:t>
            </w:r>
            <w:proofErr w:type="spellStart"/>
            <w:r w:rsidRPr="0066096E">
              <w:rPr>
                <w:b/>
                <w:iCs/>
                <w:sz w:val="22"/>
                <w:szCs w:val="22"/>
                <w:lang w:val="gl-ES"/>
              </w:rPr>
              <w:t>antropología</w:t>
            </w:r>
            <w:proofErr w:type="spellEnd"/>
            <w:r w:rsidRPr="0066096E">
              <w:rPr>
                <w:b/>
                <w:iCs/>
                <w:sz w:val="22"/>
                <w:szCs w:val="22"/>
                <w:lang w:val="gl-ES"/>
              </w:rPr>
              <w:t xml:space="preserve"> bíblica</w:t>
            </w:r>
            <w:r w:rsidRPr="0066096E">
              <w:rPr>
                <w:iCs/>
                <w:sz w:val="22"/>
                <w:szCs w:val="22"/>
                <w:lang w:val="gl-ES"/>
              </w:rPr>
              <w:t xml:space="preserve">: el </w:t>
            </w:r>
            <w:proofErr w:type="spellStart"/>
            <w:r w:rsidRPr="0066096E">
              <w:rPr>
                <w:iCs/>
                <w:sz w:val="22"/>
                <w:szCs w:val="22"/>
                <w:lang w:val="gl-ES"/>
              </w:rPr>
              <w:t>hombre</w:t>
            </w:r>
            <w:proofErr w:type="spellEnd"/>
            <w:r w:rsidRPr="0066096E">
              <w:rPr>
                <w:iCs/>
                <w:sz w:val="22"/>
                <w:szCs w:val="22"/>
                <w:lang w:val="gl-ES"/>
              </w:rPr>
              <w:t xml:space="preserve"> como un ser creado a “</w:t>
            </w:r>
            <w:proofErr w:type="spellStart"/>
            <w:r w:rsidRPr="0066096E">
              <w:rPr>
                <w:iCs/>
                <w:sz w:val="22"/>
                <w:szCs w:val="22"/>
                <w:lang w:val="gl-ES"/>
              </w:rPr>
              <w:t>imagen</w:t>
            </w:r>
            <w:proofErr w:type="spellEnd"/>
            <w:r w:rsidRPr="0066096E">
              <w:rPr>
                <w:iCs/>
                <w:sz w:val="22"/>
                <w:szCs w:val="22"/>
                <w:lang w:val="gl-ES"/>
              </w:rPr>
              <w:t xml:space="preserve"> y </w:t>
            </w:r>
            <w:proofErr w:type="spellStart"/>
            <w:r w:rsidRPr="0066096E">
              <w:rPr>
                <w:iCs/>
                <w:sz w:val="22"/>
                <w:szCs w:val="22"/>
                <w:lang w:val="gl-ES"/>
              </w:rPr>
              <w:t>semejanza</w:t>
            </w:r>
            <w:proofErr w:type="spellEnd"/>
            <w:r w:rsidRPr="0066096E">
              <w:rPr>
                <w:iCs/>
                <w:sz w:val="22"/>
                <w:szCs w:val="22"/>
                <w:lang w:val="gl-ES"/>
              </w:rPr>
              <w:t xml:space="preserve">”. </w:t>
            </w:r>
            <w:proofErr w:type="spellStart"/>
            <w:r w:rsidRPr="0066096E">
              <w:rPr>
                <w:i/>
                <w:iCs/>
                <w:sz w:val="22"/>
                <w:szCs w:val="22"/>
                <w:lang w:val="gl-ES"/>
              </w:rPr>
              <w:t>Zelem</w:t>
            </w:r>
            <w:proofErr w:type="spellEnd"/>
            <w:r w:rsidRPr="0066096E">
              <w:rPr>
                <w:i/>
                <w:iCs/>
                <w:sz w:val="22"/>
                <w:szCs w:val="22"/>
                <w:lang w:val="gl-ES"/>
              </w:rPr>
              <w:t>/</w:t>
            </w:r>
            <w:proofErr w:type="spellStart"/>
            <w:r w:rsidRPr="0066096E">
              <w:rPr>
                <w:i/>
                <w:iCs/>
                <w:sz w:val="22"/>
                <w:szCs w:val="22"/>
                <w:lang w:val="gl-ES"/>
              </w:rPr>
              <w:t>Demut</w:t>
            </w:r>
            <w:proofErr w:type="spellEnd"/>
            <w:r w:rsidRPr="0066096E">
              <w:rPr>
                <w:i/>
                <w:iCs/>
                <w:sz w:val="22"/>
                <w:szCs w:val="22"/>
                <w:lang w:val="gl-ES"/>
              </w:rPr>
              <w:t xml:space="preserve">; </w:t>
            </w:r>
            <w:proofErr w:type="spellStart"/>
            <w:r w:rsidRPr="0066096E">
              <w:rPr>
                <w:i/>
                <w:iCs/>
                <w:sz w:val="22"/>
                <w:szCs w:val="22"/>
                <w:lang w:val="gl-ES"/>
              </w:rPr>
              <w:t>Eikon</w:t>
            </w:r>
            <w:proofErr w:type="spellEnd"/>
            <w:r w:rsidRPr="0066096E">
              <w:rPr>
                <w:i/>
                <w:iCs/>
                <w:sz w:val="22"/>
                <w:szCs w:val="22"/>
                <w:lang w:val="gl-ES"/>
              </w:rPr>
              <w:t>/</w:t>
            </w:r>
            <w:proofErr w:type="spellStart"/>
            <w:r w:rsidRPr="0066096E">
              <w:rPr>
                <w:i/>
                <w:iCs/>
                <w:sz w:val="22"/>
                <w:szCs w:val="22"/>
                <w:lang w:val="gl-ES"/>
              </w:rPr>
              <w:t>Homoiosis</w:t>
            </w:r>
            <w:proofErr w:type="spellEnd"/>
            <w:r w:rsidRPr="0066096E">
              <w:rPr>
                <w:i/>
                <w:iCs/>
                <w:sz w:val="22"/>
                <w:szCs w:val="22"/>
                <w:lang w:val="gl-ES"/>
              </w:rPr>
              <w:t xml:space="preserve">; </w:t>
            </w:r>
            <w:proofErr w:type="spellStart"/>
            <w:r w:rsidRPr="0066096E">
              <w:rPr>
                <w:i/>
                <w:iCs/>
                <w:sz w:val="22"/>
                <w:szCs w:val="22"/>
                <w:lang w:val="gl-ES"/>
              </w:rPr>
              <w:t>Imago</w:t>
            </w:r>
            <w:proofErr w:type="spellEnd"/>
            <w:r w:rsidRPr="0066096E">
              <w:rPr>
                <w:i/>
                <w:iCs/>
                <w:sz w:val="22"/>
                <w:szCs w:val="22"/>
                <w:lang w:val="gl-ES"/>
              </w:rPr>
              <w:t>/</w:t>
            </w:r>
            <w:proofErr w:type="spellStart"/>
            <w:r w:rsidRPr="0066096E">
              <w:rPr>
                <w:i/>
                <w:iCs/>
                <w:sz w:val="22"/>
                <w:szCs w:val="22"/>
                <w:lang w:val="gl-ES"/>
              </w:rPr>
              <w:t>Similitudo</w:t>
            </w:r>
            <w:proofErr w:type="spellEnd"/>
            <w:r w:rsidRPr="0066096E">
              <w:rPr>
                <w:iCs/>
                <w:sz w:val="22"/>
                <w:szCs w:val="22"/>
                <w:lang w:val="gl-ES"/>
              </w:rPr>
              <w:t xml:space="preserve">. </w:t>
            </w:r>
            <w:r w:rsidRPr="0066096E">
              <w:rPr>
                <w:sz w:val="22"/>
                <w:szCs w:val="22"/>
              </w:rPr>
              <w:t xml:space="preserve">La heterogeneidad del “corpus” bíblico. Riqueza y pluralidad de vocabulario antropológico. Visión unitaria del hombre como característica fundamental. Términos hebreos centrales de la antropología </w:t>
            </w:r>
            <w:proofErr w:type="spellStart"/>
            <w:r w:rsidRPr="0066096E">
              <w:rPr>
                <w:sz w:val="22"/>
                <w:szCs w:val="22"/>
              </w:rPr>
              <w:t>veterotestamentaria</w:t>
            </w:r>
            <w:proofErr w:type="spellEnd"/>
            <w:r w:rsidRPr="0066096E">
              <w:rPr>
                <w:sz w:val="22"/>
                <w:szCs w:val="22"/>
              </w:rPr>
              <w:t>: hombre (</w:t>
            </w:r>
            <w:proofErr w:type="spellStart"/>
            <w:r w:rsidRPr="0066096E">
              <w:rPr>
                <w:sz w:val="22"/>
                <w:szCs w:val="22"/>
              </w:rPr>
              <w:t>adam</w:t>
            </w:r>
            <w:proofErr w:type="spellEnd"/>
            <w:r w:rsidRPr="0066096E">
              <w:rPr>
                <w:sz w:val="22"/>
                <w:szCs w:val="22"/>
              </w:rPr>
              <w:t xml:space="preserve">, </w:t>
            </w:r>
            <w:proofErr w:type="spellStart"/>
            <w:r w:rsidRPr="0066096E">
              <w:rPr>
                <w:sz w:val="22"/>
                <w:szCs w:val="22"/>
              </w:rPr>
              <w:t>enosh</w:t>
            </w:r>
            <w:proofErr w:type="spellEnd"/>
            <w:r w:rsidRPr="0066096E">
              <w:rPr>
                <w:sz w:val="22"/>
                <w:szCs w:val="22"/>
              </w:rPr>
              <w:t xml:space="preserve">, </w:t>
            </w:r>
            <w:proofErr w:type="spellStart"/>
            <w:r w:rsidRPr="0066096E">
              <w:rPr>
                <w:sz w:val="22"/>
                <w:szCs w:val="22"/>
              </w:rPr>
              <w:t>ish</w:t>
            </w:r>
            <w:proofErr w:type="spellEnd"/>
            <w:r w:rsidRPr="0066096E">
              <w:rPr>
                <w:sz w:val="22"/>
                <w:szCs w:val="22"/>
              </w:rPr>
              <w:t>/</w:t>
            </w:r>
            <w:proofErr w:type="spellStart"/>
            <w:r w:rsidRPr="0066096E">
              <w:rPr>
                <w:sz w:val="22"/>
                <w:szCs w:val="22"/>
              </w:rPr>
              <w:t>ishá</w:t>
            </w:r>
            <w:proofErr w:type="spellEnd"/>
            <w:r w:rsidRPr="0066096E">
              <w:rPr>
                <w:sz w:val="22"/>
                <w:szCs w:val="22"/>
              </w:rPr>
              <w:t>); principio vital (</w:t>
            </w:r>
            <w:proofErr w:type="spellStart"/>
            <w:r w:rsidRPr="0066096E">
              <w:rPr>
                <w:sz w:val="22"/>
                <w:szCs w:val="22"/>
              </w:rPr>
              <w:t>nefesh</w:t>
            </w:r>
            <w:proofErr w:type="spellEnd"/>
            <w:r w:rsidRPr="0066096E">
              <w:rPr>
                <w:sz w:val="22"/>
                <w:szCs w:val="22"/>
              </w:rPr>
              <w:t>); carne (</w:t>
            </w:r>
            <w:proofErr w:type="spellStart"/>
            <w:r w:rsidRPr="0066096E">
              <w:rPr>
                <w:sz w:val="22"/>
                <w:szCs w:val="22"/>
              </w:rPr>
              <w:t>básar</w:t>
            </w:r>
            <w:proofErr w:type="spellEnd"/>
            <w:r w:rsidRPr="0066096E">
              <w:rPr>
                <w:sz w:val="22"/>
                <w:szCs w:val="22"/>
              </w:rPr>
              <w:t>); espíritu/aliento (</w:t>
            </w:r>
            <w:proofErr w:type="spellStart"/>
            <w:r w:rsidRPr="0066096E">
              <w:rPr>
                <w:sz w:val="22"/>
                <w:szCs w:val="22"/>
              </w:rPr>
              <w:t>ruah</w:t>
            </w:r>
            <w:proofErr w:type="spellEnd"/>
            <w:r w:rsidRPr="0066096E">
              <w:rPr>
                <w:sz w:val="22"/>
                <w:szCs w:val="22"/>
              </w:rPr>
              <w:t>); corazón (</w:t>
            </w:r>
            <w:proofErr w:type="spellStart"/>
            <w:r w:rsidRPr="0066096E">
              <w:rPr>
                <w:sz w:val="22"/>
                <w:szCs w:val="22"/>
              </w:rPr>
              <w:t>leb</w:t>
            </w:r>
            <w:proofErr w:type="spellEnd"/>
            <w:r w:rsidRPr="0066096E">
              <w:rPr>
                <w:sz w:val="22"/>
                <w:szCs w:val="22"/>
              </w:rPr>
              <w:t>/</w:t>
            </w:r>
            <w:proofErr w:type="spellStart"/>
            <w:r w:rsidRPr="0066096E">
              <w:rPr>
                <w:sz w:val="22"/>
                <w:szCs w:val="22"/>
              </w:rPr>
              <w:t>lebab</w:t>
            </w:r>
            <w:proofErr w:type="spellEnd"/>
            <w:r w:rsidRPr="0066096E">
              <w:rPr>
                <w:sz w:val="22"/>
                <w:szCs w:val="22"/>
              </w:rPr>
              <w:t xml:space="preserve">). Términos griegos de la antropología </w:t>
            </w:r>
            <w:proofErr w:type="spellStart"/>
            <w:r w:rsidRPr="0066096E">
              <w:rPr>
                <w:sz w:val="22"/>
                <w:szCs w:val="22"/>
              </w:rPr>
              <w:t>vetero</w:t>
            </w:r>
            <w:proofErr w:type="spellEnd"/>
            <w:r w:rsidRPr="0066096E">
              <w:rPr>
                <w:sz w:val="22"/>
                <w:szCs w:val="22"/>
              </w:rPr>
              <w:t xml:space="preserve"> y </w:t>
            </w:r>
            <w:proofErr w:type="spellStart"/>
            <w:r w:rsidRPr="0066096E">
              <w:rPr>
                <w:sz w:val="22"/>
                <w:szCs w:val="22"/>
              </w:rPr>
              <w:t>neotestamentaria</w:t>
            </w:r>
            <w:proofErr w:type="spellEnd"/>
            <w:r w:rsidRPr="0066096E">
              <w:rPr>
                <w:sz w:val="22"/>
                <w:szCs w:val="22"/>
              </w:rPr>
              <w:t>: Hombre (</w:t>
            </w:r>
            <w:proofErr w:type="spellStart"/>
            <w:r w:rsidRPr="0066096E">
              <w:rPr>
                <w:sz w:val="22"/>
                <w:szCs w:val="22"/>
              </w:rPr>
              <w:t>Anthropos</w:t>
            </w:r>
            <w:proofErr w:type="spellEnd"/>
            <w:r w:rsidRPr="0066096E">
              <w:rPr>
                <w:sz w:val="22"/>
                <w:szCs w:val="22"/>
              </w:rPr>
              <w:t>/</w:t>
            </w:r>
            <w:proofErr w:type="spellStart"/>
            <w:r w:rsidRPr="0066096E">
              <w:rPr>
                <w:sz w:val="22"/>
                <w:szCs w:val="22"/>
              </w:rPr>
              <w:t>Aner</w:t>
            </w:r>
            <w:proofErr w:type="spellEnd"/>
            <w:r w:rsidRPr="0066096E">
              <w:rPr>
                <w:sz w:val="22"/>
                <w:szCs w:val="22"/>
              </w:rPr>
              <w:t>); carne (</w:t>
            </w:r>
            <w:proofErr w:type="spellStart"/>
            <w:r w:rsidRPr="0066096E">
              <w:rPr>
                <w:sz w:val="22"/>
                <w:szCs w:val="22"/>
              </w:rPr>
              <w:t>sarx</w:t>
            </w:r>
            <w:proofErr w:type="spellEnd"/>
            <w:r w:rsidRPr="0066096E">
              <w:rPr>
                <w:sz w:val="22"/>
                <w:szCs w:val="22"/>
              </w:rPr>
              <w:t>); cuerpo (soma); alma (</w:t>
            </w:r>
            <w:proofErr w:type="spellStart"/>
            <w:r w:rsidRPr="0066096E">
              <w:rPr>
                <w:sz w:val="22"/>
                <w:szCs w:val="22"/>
              </w:rPr>
              <w:t>psyché</w:t>
            </w:r>
            <w:proofErr w:type="spellEnd"/>
            <w:r w:rsidRPr="0066096E">
              <w:rPr>
                <w:sz w:val="22"/>
                <w:szCs w:val="22"/>
              </w:rPr>
              <w:t>); espíritu (</w:t>
            </w:r>
            <w:proofErr w:type="spellStart"/>
            <w:r w:rsidRPr="0066096E">
              <w:rPr>
                <w:sz w:val="22"/>
                <w:szCs w:val="22"/>
              </w:rPr>
              <w:t>pneuma</w:t>
            </w:r>
            <w:proofErr w:type="spellEnd"/>
            <w:r w:rsidRPr="0066096E">
              <w:rPr>
                <w:sz w:val="22"/>
                <w:szCs w:val="22"/>
              </w:rPr>
              <w:t>); corazón (</w:t>
            </w:r>
            <w:proofErr w:type="spellStart"/>
            <w:r w:rsidRPr="0066096E">
              <w:rPr>
                <w:sz w:val="22"/>
                <w:szCs w:val="22"/>
              </w:rPr>
              <w:t>kardía</w:t>
            </w:r>
            <w:proofErr w:type="spellEnd"/>
            <w:r w:rsidRPr="0066096E">
              <w:rPr>
                <w:sz w:val="22"/>
                <w:szCs w:val="22"/>
              </w:rPr>
              <w:t xml:space="preserve">): </w:t>
            </w:r>
            <w:proofErr w:type="spellStart"/>
            <w:r w:rsidRPr="0066096E">
              <w:rPr>
                <w:sz w:val="22"/>
                <w:szCs w:val="22"/>
              </w:rPr>
              <w:t>leb</w:t>
            </w:r>
            <w:proofErr w:type="spellEnd"/>
            <w:r w:rsidRPr="0066096E">
              <w:rPr>
                <w:sz w:val="22"/>
                <w:szCs w:val="22"/>
              </w:rPr>
              <w:t>; conciencia (</w:t>
            </w:r>
            <w:proofErr w:type="spellStart"/>
            <w:r w:rsidRPr="0066096E">
              <w:rPr>
                <w:sz w:val="22"/>
                <w:szCs w:val="22"/>
              </w:rPr>
              <w:t>Syneidesis</w:t>
            </w:r>
            <w:proofErr w:type="spellEnd"/>
            <w:r w:rsidRPr="0066096E">
              <w:rPr>
                <w:sz w:val="22"/>
                <w:szCs w:val="22"/>
              </w:rPr>
              <w:t xml:space="preserve">). </w:t>
            </w:r>
            <w:r w:rsidRPr="0066096E">
              <w:rPr>
                <w:iCs/>
                <w:sz w:val="22"/>
                <w:szCs w:val="22"/>
                <w:lang w:val="gl-ES"/>
              </w:rPr>
              <w:t xml:space="preserve"> </w:t>
            </w:r>
            <w:r w:rsidRPr="0066096E">
              <w:rPr>
                <w:sz w:val="22"/>
                <w:szCs w:val="22"/>
              </w:rPr>
              <w:t>La condición de criatura.</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sz w:val="22"/>
                <w:szCs w:val="22"/>
              </w:rPr>
              <w:t xml:space="preserve">Tema 12: </w:t>
            </w:r>
            <w:r w:rsidRPr="0066096E">
              <w:rPr>
                <w:b/>
                <w:sz w:val="22"/>
                <w:szCs w:val="22"/>
              </w:rPr>
              <w:t>La tradición cristi</w:t>
            </w:r>
            <w:smartTag w:uri="urn:schemas-microsoft-com:office:smarttags" w:element="PersonName">
              <w:r w:rsidRPr="0066096E">
                <w:rPr>
                  <w:b/>
                  <w:sz w:val="22"/>
                  <w:szCs w:val="22"/>
                </w:rPr>
                <w:t>ana</w:t>
              </w:r>
            </w:smartTag>
            <w:r w:rsidRPr="0066096E">
              <w:rPr>
                <w:b/>
                <w:sz w:val="22"/>
                <w:szCs w:val="22"/>
              </w:rPr>
              <w:t xml:space="preserve"> ante el peligro del dualismo y del monismo</w:t>
            </w:r>
            <w:r w:rsidRPr="0066096E">
              <w:rPr>
                <w:sz w:val="22"/>
                <w:szCs w:val="22"/>
              </w:rPr>
              <w:t xml:space="preserve">: ¿es constitutivamente dualista la concepción antropológica del cristianismo? El peligro de los extremos: mera corporalidad; mera espiritualidad; mera unión de alma y cuerpo. ¿Qué es el dualismo? Tipos de dualismo: dualismo órfico-gnóstico-maniqueo; dualismo </w:t>
            </w:r>
            <w:proofErr w:type="spellStart"/>
            <w:r w:rsidRPr="0066096E">
              <w:rPr>
                <w:sz w:val="22"/>
                <w:szCs w:val="22"/>
              </w:rPr>
              <w:t>hilemórfico</w:t>
            </w:r>
            <w:proofErr w:type="spellEnd"/>
            <w:r w:rsidRPr="0066096E">
              <w:rPr>
                <w:sz w:val="22"/>
                <w:szCs w:val="22"/>
              </w:rPr>
              <w:t xml:space="preserve"> aristotélico-tomista; dualismo moderno (Descartes, </w:t>
            </w:r>
            <w:proofErr w:type="spellStart"/>
            <w:r w:rsidRPr="0066096E">
              <w:rPr>
                <w:sz w:val="22"/>
                <w:szCs w:val="22"/>
              </w:rPr>
              <w:t>Malebranche</w:t>
            </w:r>
            <w:proofErr w:type="spellEnd"/>
            <w:r w:rsidRPr="0066096E">
              <w:rPr>
                <w:sz w:val="22"/>
                <w:szCs w:val="22"/>
              </w:rPr>
              <w:t xml:space="preserve">, Leibniz). ¿Qué es el monismo? materialismo (marxismo); espiritualismo (cátaros y </w:t>
            </w:r>
            <w:proofErr w:type="spellStart"/>
            <w:r w:rsidRPr="0066096E">
              <w:rPr>
                <w:sz w:val="22"/>
                <w:szCs w:val="22"/>
              </w:rPr>
              <w:t>albigenes</w:t>
            </w:r>
            <w:proofErr w:type="spellEnd"/>
            <w:r w:rsidRPr="0066096E">
              <w:rPr>
                <w:sz w:val="22"/>
                <w:szCs w:val="22"/>
              </w:rPr>
              <w:t>).</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sz w:val="22"/>
                <w:szCs w:val="22"/>
              </w:rPr>
              <w:t xml:space="preserve">Tema 13: </w:t>
            </w:r>
            <w:r w:rsidRPr="0066096E">
              <w:rPr>
                <w:b/>
                <w:sz w:val="22"/>
                <w:szCs w:val="22"/>
              </w:rPr>
              <w:t>Rastreo de la tradición y del pensamiento actual</w:t>
            </w:r>
            <w:r w:rsidRPr="0066096E">
              <w:rPr>
                <w:sz w:val="22"/>
                <w:szCs w:val="22"/>
              </w:rPr>
              <w:t xml:space="preserve">: SSPP: encuentro del espíritu griego con el espíritu semita bíblico. La realidad dual del hombre: uno en cuerpo y alma. Ni el alma sola es el hombre ni su cuerpo solo. Sólo la unidad de ambos constituye </w:t>
            </w:r>
            <w:smartTag w:uri="urn:schemas-microsoft-com:office:smarttags" w:element="PersonName">
              <w:smartTagPr>
                <w:attr w:name="ProductID" w:val="la persona. Justino"/>
              </w:smartTagPr>
              <w:r w:rsidRPr="0066096E">
                <w:rPr>
                  <w:sz w:val="22"/>
                  <w:szCs w:val="22"/>
                </w:rPr>
                <w:t>la persona. Justino</w:t>
              </w:r>
            </w:smartTag>
            <w:r w:rsidRPr="0066096E">
              <w:rPr>
                <w:sz w:val="22"/>
                <w:szCs w:val="22"/>
              </w:rPr>
              <w:t xml:space="preserve"> y </w:t>
            </w:r>
            <w:proofErr w:type="spellStart"/>
            <w:r w:rsidRPr="0066096E">
              <w:rPr>
                <w:sz w:val="22"/>
                <w:szCs w:val="22"/>
              </w:rPr>
              <w:t>Taciano</w:t>
            </w:r>
            <w:proofErr w:type="spellEnd"/>
            <w:r w:rsidRPr="0066096E">
              <w:rPr>
                <w:sz w:val="22"/>
                <w:szCs w:val="22"/>
              </w:rPr>
              <w:t>. Teología antioquena: la “</w:t>
            </w:r>
            <w:proofErr w:type="spellStart"/>
            <w:r w:rsidRPr="0066096E">
              <w:rPr>
                <w:sz w:val="22"/>
                <w:szCs w:val="22"/>
              </w:rPr>
              <w:t>plasis</w:t>
            </w:r>
            <w:proofErr w:type="spellEnd"/>
            <w:r w:rsidRPr="0066096E">
              <w:rPr>
                <w:sz w:val="22"/>
                <w:szCs w:val="22"/>
              </w:rPr>
              <w:t xml:space="preserve">” de la corporalidad del hombre contra la espiritualización gnóstica. Ireneo. Imagen y semejanza. Teología alejandrina: Clemente. La imagen en el Logos. Orígenes y el gnosticismo. Preexistencia de las almas, exaltación de la libertad, caída y período de purificación en el cuerpo. Agustín y los conceptos platónicos. Intervenciones del Magisterio en contextos cristológicos y frente a gnósticos y priscilianistas, así </w:t>
            </w:r>
            <w:proofErr w:type="spellStart"/>
            <w:r w:rsidRPr="0066096E">
              <w:rPr>
                <w:sz w:val="22"/>
                <w:szCs w:val="22"/>
              </w:rPr>
              <w:t>p.e</w:t>
            </w:r>
            <w:proofErr w:type="spellEnd"/>
            <w:r w:rsidRPr="0066096E">
              <w:rPr>
                <w:sz w:val="22"/>
                <w:szCs w:val="22"/>
              </w:rPr>
              <w:t>. en el I sínodo de Braga (561); Hugo de San Victor: neoplatónico-</w:t>
            </w:r>
            <w:proofErr w:type="spellStart"/>
            <w:r w:rsidRPr="0066096E">
              <w:rPr>
                <w:sz w:val="22"/>
                <w:szCs w:val="22"/>
              </w:rPr>
              <w:t>agustiano</w:t>
            </w:r>
            <w:proofErr w:type="spellEnd"/>
            <w:r w:rsidRPr="0066096E">
              <w:rPr>
                <w:sz w:val="22"/>
                <w:szCs w:val="22"/>
              </w:rPr>
              <w:t xml:space="preserve">. Definición de Boecio: </w:t>
            </w:r>
            <w:proofErr w:type="spellStart"/>
            <w:r w:rsidRPr="0066096E">
              <w:rPr>
                <w:i/>
                <w:sz w:val="22"/>
                <w:szCs w:val="22"/>
              </w:rPr>
              <w:t>rationalis</w:t>
            </w:r>
            <w:proofErr w:type="spellEnd"/>
            <w:r w:rsidRPr="0066096E">
              <w:rPr>
                <w:i/>
                <w:sz w:val="22"/>
                <w:szCs w:val="22"/>
              </w:rPr>
              <w:t xml:space="preserve"> </w:t>
            </w:r>
            <w:proofErr w:type="spellStart"/>
            <w:r w:rsidRPr="0066096E">
              <w:rPr>
                <w:i/>
                <w:sz w:val="22"/>
                <w:szCs w:val="22"/>
              </w:rPr>
              <w:t>naturae</w:t>
            </w:r>
            <w:proofErr w:type="spellEnd"/>
            <w:r w:rsidRPr="0066096E">
              <w:rPr>
                <w:i/>
                <w:sz w:val="22"/>
                <w:szCs w:val="22"/>
              </w:rPr>
              <w:t xml:space="preserve"> individua </w:t>
            </w:r>
            <w:proofErr w:type="spellStart"/>
            <w:r w:rsidRPr="0066096E">
              <w:rPr>
                <w:i/>
                <w:sz w:val="22"/>
                <w:szCs w:val="22"/>
              </w:rPr>
              <w:t>substantia</w:t>
            </w:r>
            <w:proofErr w:type="spellEnd"/>
            <w:r w:rsidRPr="0066096E">
              <w:rPr>
                <w:sz w:val="22"/>
                <w:szCs w:val="22"/>
              </w:rPr>
              <w:t xml:space="preserve">; Gilberto </w:t>
            </w:r>
            <w:proofErr w:type="spellStart"/>
            <w:r w:rsidRPr="0066096E">
              <w:rPr>
                <w:sz w:val="22"/>
                <w:szCs w:val="22"/>
              </w:rPr>
              <w:t>porretano</w:t>
            </w:r>
            <w:proofErr w:type="spellEnd"/>
            <w:r w:rsidRPr="0066096E">
              <w:rPr>
                <w:sz w:val="22"/>
                <w:szCs w:val="22"/>
              </w:rPr>
              <w:t xml:space="preserve">; Tomás de Aquino: </w:t>
            </w:r>
            <w:proofErr w:type="spellStart"/>
            <w:r w:rsidRPr="0066096E">
              <w:rPr>
                <w:sz w:val="22"/>
                <w:szCs w:val="22"/>
              </w:rPr>
              <w:t>hilemorfismo</w:t>
            </w:r>
            <w:proofErr w:type="spellEnd"/>
            <w:r w:rsidRPr="0066096E">
              <w:rPr>
                <w:sz w:val="22"/>
                <w:szCs w:val="22"/>
              </w:rPr>
              <w:t xml:space="preserve"> sustancial. Concilio de Vienne: contra las uniones accidentales (Avicena, Pedro </w:t>
            </w:r>
            <w:proofErr w:type="spellStart"/>
            <w:r w:rsidRPr="0066096E">
              <w:rPr>
                <w:sz w:val="22"/>
                <w:szCs w:val="22"/>
              </w:rPr>
              <w:t>Olivi</w:t>
            </w:r>
            <w:proofErr w:type="spellEnd"/>
            <w:r w:rsidRPr="0066096E">
              <w:rPr>
                <w:sz w:val="22"/>
                <w:szCs w:val="22"/>
              </w:rPr>
              <w:t xml:space="preserve">). </w:t>
            </w:r>
            <w:proofErr w:type="spellStart"/>
            <w:r w:rsidRPr="0066096E">
              <w:rPr>
                <w:sz w:val="22"/>
                <w:szCs w:val="22"/>
              </w:rPr>
              <w:t>Conc</w:t>
            </w:r>
            <w:proofErr w:type="spellEnd"/>
            <w:r w:rsidRPr="0066096E">
              <w:rPr>
                <w:sz w:val="22"/>
                <w:szCs w:val="22"/>
              </w:rPr>
              <w:t xml:space="preserve">. </w:t>
            </w:r>
            <w:proofErr w:type="spellStart"/>
            <w:r w:rsidRPr="0066096E">
              <w:rPr>
                <w:sz w:val="22"/>
                <w:szCs w:val="22"/>
              </w:rPr>
              <w:t>Vat</w:t>
            </w:r>
            <w:proofErr w:type="spellEnd"/>
            <w:r w:rsidRPr="0066096E">
              <w:rPr>
                <w:sz w:val="22"/>
                <w:szCs w:val="22"/>
              </w:rPr>
              <w:t xml:space="preserve"> II: </w:t>
            </w:r>
            <w:r w:rsidRPr="0066096E">
              <w:rPr>
                <w:sz w:val="22"/>
                <w:szCs w:val="22"/>
                <w:lang w:val="fr-FR"/>
              </w:rPr>
              <w:t>GS 14-15: “</w:t>
            </w:r>
            <w:proofErr w:type="spellStart"/>
            <w:r w:rsidRPr="0066096E">
              <w:rPr>
                <w:sz w:val="22"/>
                <w:szCs w:val="22"/>
                <w:lang w:val="fr-FR"/>
              </w:rPr>
              <w:t>corpore</w:t>
            </w:r>
            <w:proofErr w:type="spellEnd"/>
            <w:r w:rsidRPr="0066096E">
              <w:rPr>
                <w:sz w:val="22"/>
                <w:szCs w:val="22"/>
                <w:lang w:val="fr-FR"/>
              </w:rPr>
              <w:t xml:space="preserve"> et anima </w:t>
            </w:r>
            <w:proofErr w:type="spellStart"/>
            <w:r w:rsidRPr="0066096E">
              <w:rPr>
                <w:sz w:val="22"/>
                <w:szCs w:val="22"/>
                <w:lang w:val="fr-FR"/>
              </w:rPr>
              <w:t>unus</w:t>
            </w:r>
            <w:proofErr w:type="spellEnd"/>
            <w:r w:rsidRPr="0066096E">
              <w:rPr>
                <w:sz w:val="22"/>
                <w:szCs w:val="22"/>
                <w:lang w:val="fr-FR"/>
              </w:rPr>
              <w:t xml:space="preserve">”. </w:t>
            </w:r>
            <w:r w:rsidRPr="0066096E">
              <w:rPr>
                <w:sz w:val="22"/>
                <w:szCs w:val="22"/>
              </w:rPr>
              <w:t xml:space="preserve">Unidad en </w:t>
            </w:r>
            <w:smartTag w:uri="urn:schemas-microsoft-com:office:smarttags" w:element="PersonName">
              <w:smartTagPr>
                <w:attr w:name="ProductID" w:val="la diversidad. Condici￳n"/>
              </w:smartTagPr>
              <w:r w:rsidRPr="0066096E">
                <w:rPr>
                  <w:sz w:val="22"/>
                  <w:szCs w:val="22"/>
                </w:rPr>
                <w:t>la diversidad. Condición</w:t>
              </w:r>
            </w:smartTag>
            <w:r w:rsidRPr="0066096E">
              <w:rPr>
                <w:sz w:val="22"/>
                <w:szCs w:val="22"/>
              </w:rPr>
              <w:t xml:space="preserve"> corporal e interioridad. K. </w:t>
            </w:r>
            <w:proofErr w:type="spellStart"/>
            <w:r w:rsidRPr="0066096E">
              <w:rPr>
                <w:sz w:val="22"/>
                <w:szCs w:val="22"/>
              </w:rPr>
              <w:t>Rahner</w:t>
            </w:r>
            <w:proofErr w:type="spellEnd"/>
            <w:r w:rsidRPr="0066096E">
              <w:rPr>
                <w:sz w:val="22"/>
                <w:szCs w:val="22"/>
              </w:rPr>
              <w:t xml:space="preserve"> y la unidad de espíritu y materia: el principio de la trascendencia activa. P. </w:t>
            </w:r>
            <w:proofErr w:type="spellStart"/>
            <w:r w:rsidRPr="0066096E">
              <w:rPr>
                <w:sz w:val="22"/>
                <w:szCs w:val="22"/>
              </w:rPr>
              <w:t>Tillich</w:t>
            </w:r>
            <w:proofErr w:type="spellEnd"/>
            <w:r w:rsidRPr="0066096E">
              <w:rPr>
                <w:sz w:val="22"/>
                <w:szCs w:val="22"/>
              </w:rPr>
              <w:t xml:space="preserve"> y la unidad multidimensional de </w:t>
            </w:r>
            <w:smartTag w:uri="urn:schemas-microsoft-com:office:smarttags" w:element="PersonName">
              <w:smartTagPr>
                <w:attr w:name="ProductID" w:val="la vida. M. Scheler"/>
              </w:smartTagPr>
              <w:r w:rsidRPr="0066096E">
                <w:rPr>
                  <w:sz w:val="22"/>
                  <w:szCs w:val="22"/>
                </w:rPr>
                <w:t>la vida. M. Scheler</w:t>
              </w:r>
            </w:smartTag>
            <w:r w:rsidRPr="0066096E">
              <w:rPr>
                <w:sz w:val="22"/>
                <w:szCs w:val="22"/>
              </w:rPr>
              <w:t xml:space="preserve"> y el lugar del hombre en el cosmos. P. </w:t>
            </w:r>
            <w:proofErr w:type="spellStart"/>
            <w:r w:rsidRPr="0066096E">
              <w:rPr>
                <w:sz w:val="22"/>
                <w:szCs w:val="22"/>
              </w:rPr>
              <w:t>Lain</w:t>
            </w:r>
            <w:proofErr w:type="spellEnd"/>
            <w:r w:rsidRPr="0066096E">
              <w:rPr>
                <w:sz w:val="22"/>
                <w:szCs w:val="22"/>
              </w:rPr>
              <w:t xml:space="preserve"> </w:t>
            </w:r>
            <w:proofErr w:type="spellStart"/>
            <w:r w:rsidRPr="0066096E">
              <w:rPr>
                <w:sz w:val="22"/>
                <w:szCs w:val="22"/>
              </w:rPr>
              <w:t>Entralgo</w:t>
            </w:r>
            <w:proofErr w:type="spellEnd"/>
            <w:r w:rsidRPr="0066096E">
              <w:rPr>
                <w:sz w:val="22"/>
                <w:szCs w:val="22"/>
              </w:rPr>
              <w:t xml:space="preserve">, X. </w:t>
            </w:r>
            <w:proofErr w:type="spellStart"/>
            <w:r w:rsidRPr="0066096E">
              <w:rPr>
                <w:sz w:val="22"/>
                <w:szCs w:val="22"/>
              </w:rPr>
              <w:t>Zubiri</w:t>
            </w:r>
            <w:proofErr w:type="spellEnd"/>
            <w:r w:rsidRPr="0066096E">
              <w:rPr>
                <w:sz w:val="22"/>
                <w:szCs w:val="22"/>
              </w:rPr>
              <w:t xml:space="preserve"> y el </w:t>
            </w:r>
            <w:proofErr w:type="spellStart"/>
            <w:r w:rsidRPr="0066096E">
              <w:rPr>
                <w:sz w:val="22"/>
                <w:szCs w:val="22"/>
              </w:rPr>
              <w:t>constitucionismo</w:t>
            </w:r>
            <w:proofErr w:type="spellEnd"/>
            <w:r w:rsidRPr="0066096E">
              <w:rPr>
                <w:sz w:val="22"/>
                <w:szCs w:val="22"/>
              </w:rPr>
              <w:t xml:space="preserve"> </w:t>
            </w:r>
            <w:proofErr w:type="spellStart"/>
            <w:r w:rsidRPr="0066096E">
              <w:rPr>
                <w:sz w:val="22"/>
                <w:szCs w:val="22"/>
              </w:rPr>
              <w:t>estructurista</w:t>
            </w:r>
            <w:proofErr w:type="spellEnd"/>
            <w:r w:rsidRPr="0066096E">
              <w:rPr>
                <w:sz w:val="22"/>
                <w:szCs w:val="22"/>
              </w:rPr>
              <w:t>.</w:t>
            </w:r>
          </w:p>
          <w:p w:rsidR="00A03076" w:rsidRPr="00EC203A" w:rsidRDefault="00A03076" w:rsidP="00AA4281">
            <w:pPr>
              <w:rPr>
                <w:rFonts w:ascii="CenturyGothic,Bold" w:hAnsi="CenturyGothic,Bold" w:cs="CenturyGothic,Bold"/>
                <w:b/>
                <w:bCs/>
                <w:color w:val="003000"/>
                <w:sz w:val="20"/>
                <w:szCs w:val="20"/>
              </w:rPr>
            </w:pPr>
          </w:p>
        </w:tc>
      </w:tr>
      <w:tr w:rsidR="00A03076" w:rsidRPr="00E30B7C" w:rsidTr="00AA4281">
        <w:tc>
          <w:tcPr>
            <w:tcW w:w="9108" w:type="dxa"/>
            <w:tcBorders>
              <w:top w:val="single" w:sz="4" w:space="0" w:color="auto"/>
              <w:left w:val="single" w:sz="4" w:space="0" w:color="auto"/>
              <w:bottom w:val="single" w:sz="4" w:space="0" w:color="auto"/>
              <w:right w:val="single" w:sz="4" w:space="0" w:color="auto"/>
            </w:tcBorders>
            <w:shd w:val="clear" w:color="auto" w:fill="3366FF"/>
          </w:tcPr>
          <w:p w:rsidR="00A03076" w:rsidRPr="00E30B7C" w:rsidRDefault="00A03076" w:rsidP="00AA4281">
            <w:pPr>
              <w:tabs>
                <w:tab w:val="num" w:pos="720"/>
              </w:tabs>
              <w:ind w:left="720" w:hanging="720"/>
              <w:jc w:val="center"/>
              <w:rPr>
                <w:b/>
                <w:iCs/>
                <w:color w:val="FFFFFF"/>
                <w:sz w:val="22"/>
                <w:szCs w:val="22"/>
                <w:u w:val="single"/>
                <w:lang w:val="gl-ES"/>
              </w:rPr>
            </w:pPr>
            <w:r w:rsidRPr="00E30B7C">
              <w:rPr>
                <w:rFonts w:ascii="CenturyGothic,Bold" w:hAnsi="CenturyGothic,Bold" w:cs="CenturyGothic,Bold"/>
                <w:b/>
                <w:bCs/>
                <w:color w:val="FFFFFF"/>
                <w:sz w:val="20"/>
                <w:szCs w:val="20"/>
              </w:rPr>
              <w:t>BLOQUE 3:</w:t>
            </w:r>
            <w:r w:rsidRPr="00E30B7C">
              <w:rPr>
                <w:b/>
                <w:color w:val="FFFFFF"/>
                <w:sz w:val="22"/>
                <w:szCs w:val="22"/>
                <w:u w:val="single"/>
              </w:rPr>
              <w:t xml:space="preserve"> </w:t>
            </w:r>
            <w:smartTag w:uri="urn:schemas-microsoft-com:office:smarttags" w:element="PersonName">
              <w:smartTagPr>
                <w:attr w:name="ProductID" w:val="LA DIMENSIÓN TRÁGICA DE"/>
              </w:smartTagPr>
              <w:r w:rsidRPr="00E30B7C">
                <w:rPr>
                  <w:b/>
                  <w:color w:val="FFFFFF"/>
                  <w:sz w:val="22"/>
                  <w:szCs w:val="22"/>
                  <w:u w:val="single"/>
                </w:rPr>
                <w:t>LA DIMENSIÓN TRÁGICA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del pecado)</w:t>
            </w:r>
          </w:p>
          <w:p w:rsidR="00A03076" w:rsidRPr="00E30B7C" w:rsidRDefault="00A03076" w:rsidP="00AA4281">
            <w:pPr>
              <w:rPr>
                <w:rFonts w:ascii="CenturyGothic,Bold" w:hAnsi="CenturyGothic,Bold" w:cs="CenturyGothic,Bold"/>
                <w:b/>
                <w:bCs/>
                <w:color w:val="FFFFFF"/>
                <w:sz w:val="20"/>
                <w:szCs w:val="20"/>
                <w:lang w:val="gl-ES"/>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bCs/>
                <w:sz w:val="22"/>
                <w:szCs w:val="22"/>
              </w:rPr>
              <w:lastRenderedPageBreak/>
              <w:t xml:space="preserve">Tema 14: </w:t>
            </w:r>
            <w:r w:rsidRPr="0066096E">
              <w:rPr>
                <w:b/>
                <w:bCs/>
                <w:sz w:val="22"/>
                <w:szCs w:val="22"/>
              </w:rPr>
              <w:t>El concepto de pecado y el problema del mal</w:t>
            </w:r>
            <w:r w:rsidRPr="0066096E">
              <w:rPr>
                <w:bCs/>
                <w:sz w:val="22"/>
                <w:szCs w:val="22"/>
              </w:rPr>
              <w:t xml:space="preserve">: </w:t>
            </w:r>
            <w:r w:rsidRPr="0066096E">
              <w:rPr>
                <w:sz w:val="22"/>
                <w:szCs w:val="22"/>
              </w:rPr>
              <w:t xml:space="preserve">Cuestiones previas en torno al término “pecado”. La equivocidad y la incomodidad del término. Pecado personal, pecado original, pecado estructural, pecado venial, pecado mortal…El problema de la supuesta pérdida de la “conciencia de </w:t>
            </w:r>
            <w:proofErr w:type="spellStart"/>
            <w:r w:rsidRPr="0066096E">
              <w:rPr>
                <w:sz w:val="22"/>
                <w:szCs w:val="22"/>
              </w:rPr>
              <w:t>pecado”.La</w:t>
            </w:r>
            <w:proofErr w:type="spellEnd"/>
            <w:r w:rsidRPr="0066096E">
              <w:rPr>
                <w:sz w:val="22"/>
                <w:szCs w:val="22"/>
              </w:rPr>
              <w:t xml:space="preserve"> experiencia originaria y el significado auténtico del pecado.</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b/>
                <w:sz w:val="22"/>
                <w:szCs w:val="22"/>
              </w:rPr>
              <w:t xml:space="preserve">Tema 15: </w:t>
            </w:r>
            <w:r w:rsidRPr="0066096E">
              <w:rPr>
                <w:b/>
                <w:sz w:val="22"/>
                <w:szCs w:val="22"/>
              </w:rPr>
              <w:t>El problema del mal y la teología contemporánea</w:t>
            </w:r>
            <w:r w:rsidRPr="0066096E">
              <w:rPr>
                <w:sz w:val="22"/>
                <w:szCs w:val="22"/>
              </w:rPr>
              <w:t xml:space="preserve">: La </w:t>
            </w:r>
            <w:proofErr w:type="spellStart"/>
            <w:r w:rsidRPr="0066096E">
              <w:rPr>
                <w:sz w:val="22"/>
                <w:szCs w:val="22"/>
              </w:rPr>
              <w:t>ponerología</w:t>
            </w:r>
            <w:proofErr w:type="spellEnd"/>
            <w:r w:rsidRPr="0066096E">
              <w:rPr>
                <w:sz w:val="22"/>
                <w:szCs w:val="22"/>
              </w:rPr>
              <w:t xml:space="preserve"> y la </w:t>
            </w:r>
            <w:proofErr w:type="spellStart"/>
            <w:r w:rsidRPr="0066096E">
              <w:rPr>
                <w:sz w:val="22"/>
                <w:szCs w:val="22"/>
              </w:rPr>
              <w:t>pisteodicea</w:t>
            </w:r>
            <w:proofErr w:type="spellEnd"/>
            <w:r w:rsidRPr="0066096E">
              <w:rPr>
                <w:sz w:val="22"/>
                <w:szCs w:val="22"/>
              </w:rPr>
              <w:t xml:space="preserve"> cristi</w:t>
            </w:r>
            <w:smartTag w:uri="urn:schemas-microsoft-com:office:smarttags" w:element="PersonName">
              <w:r w:rsidRPr="0066096E">
                <w:rPr>
                  <w:sz w:val="22"/>
                  <w:szCs w:val="22"/>
                </w:rPr>
                <w:t>ana</w:t>
              </w:r>
            </w:smartTag>
            <w:r w:rsidRPr="0066096E">
              <w:rPr>
                <w:sz w:val="22"/>
                <w:szCs w:val="22"/>
              </w:rPr>
              <w:t xml:space="preserve">: la aproximación de ATQ. Fenomenología de las formas de mal en M. García-Baró. El misterio del mal y el hombre como parcialmente responsable: el intento de A. </w:t>
            </w:r>
            <w:proofErr w:type="spellStart"/>
            <w:r w:rsidRPr="0066096E">
              <w:rPr>
                <w:sz w:val="22"/>
                <w:szCs w:val="22"/>
              </w:rPr>
              <w:t>Gesché</w:t>
            </w:r>
            <w:proofErr w:type="spellEnd"/>
            <w:r w:rsidRPr="0066096E">
              <w:rPr>
                <w:sz w:val="22"/>
                <w:szCs w:val="22"/>
              </w:rPr>
              <w:t>. La teodicea como teología del sufrimiento: J. B. Metz ¿Un Dios sufriente</w:t>
            </w:r>
            <w:proofErr w:type="gramStart"/>
            <w:r w:rsidRPr="0066096E">
              <w:rPr>
                <w:sz w:val="22"/>
                <w:szCs w:val="22"/>
              </w:rPr>
              <w:t>?.</w:t>
            </w:r>
            <w:proofErr w:type="gramEnd"/>
            <w:r w:rsidRPr="0066096E">
              <w:rPr>
                <w:sz w:val="22"/>
                <w:szCs w:val="22"/>
              </w:rPr>
              <w:t xml:space="preserve"> El hombre como un ser radicalmente amenazado por la culpa: K. </w:t>
            </w:r>
            <w:proofErr w:type="spellStart"/>
            <w:r w:rsidRPr="0066096E">
              <w:rPr>
                <w:sz w:val="22"/>
                <w:szCs w:val="22"/>
              </w:rPr>
              <w:t>Rahner</w:t>
            </w:r>
            <w:proofErr w:type="spellEnd"/>
            <w:r w:rsidRPr="0066096E">
              <w:rPr>
                <w:sz w:val="22"/>
                <w:szCs w:val="22"/>
              </w:rPr>
              <w:t>.</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4E188C" w:rsidRDefault="00A03076" w:rsidP="00AA4281">
            <w:pPr>
              <w:rPr>
                <w:rFonts w:ascii="CenturyGothic,Bold" w:hAnsi="CenturyGothic,Bold" w:cs="CenturyGothic,Bold"/>
                <w:b/>
                <w:bCs/>
                <w:color w:val="003000"/>
                <w:sz w:val="20"/>
                <w:szCs w:val="20"/>
              </w:rPr>
            </w:pPr>
            <w:r>
              <w:rPr>
                <w:b/>
                <w:sz w:val="22"/>
                <w:szCs w:val="22"/>
              </w:rPr>
              <w:t xml:space="preserve">Tema 16: </w:t>
            </w:r>
            <w:r w:rsidRPr="0066096E">
              <w:rPr>
                <w:b/>
                <w:sz w:val="22"/>
                <w:szCs w:val="22"/>
              </w:rPr>
              <w:t>La experiencia bíblica del pecado (AT y NT)</w:t>
            </w:r>
            <w:r w:rsidRPr="0066096E">
              <w:rPr>
                <w:sz w:val="22"/>
                <w:szCs w:val="22"/>
              </w:rPr>
              <w:t xml:space="preserve">: La radicalidad de una pregunta en la densidad de la historia: </w:t>
            </w:r>
            <w:proofErr w:type="spellStart"/>
            <w:r w:rsidRPr="0066096E">
              <w:rPr>
                <w:i/>
                <w:sz w:val="22"/>
                <w:szCs w:val="22"/>
              </w:rPr>
              <w:t>unde</w:t>
            </w:r>
            <w:proofErr w:type="spellEnd"/>
            <w:r w:rsidRPr="0066096E">
              <w:rPr>
                <w:i/>
                <w:sz w:val="22"/>
                <w:szCs w:val="22"/>
              </w:rPr>
              <w:t xml:space="preserve"> </w:t>
            </w:r>
            <w:proofErr w:type="spellStart"/>
            <w:r w:rsidRPr="0066096E">
              <w:rPr>
                <w:i/>
                <w:sz w:val="22"/>
                <w:szCs w:val="22"/>
              </w:rPr>
              <w:t>malum</w:t>
            </w:r>
            <w:proofErr w:type="spellEnd"/>
            <w:r w:rsidRPr="0066096E">
              <w:rPr>
                <w:sz w:val="22"/>
                <w:szCs w:val="22"/>
              </w:rPr>
              <w:t xml:space="preserve">? a la luz de la historia de salvación. Pluralidad de términos hebreos y griegos para nombrar la experiencia del pecado. Rasgos y particularidades. El relato de la caída y el pecado </w:t>
            </w:r>
            <w:proofErr w:type="spellStart"/>
            <w:r w:rsidRPr="0066096E">
              <w:rPr>
                <w:sz w:val="22"/>
                <w:szCs w:val="22"/>
              </w:rPr>
              <w:t>protológico</w:t>
            </w:r>
            <w:proofErr w:type="spellEnd"/>
            <w:r w:rsidRPr="0066096E">
              <w:rPr>
                <w:sz w:val="22"/>
                <w:szCs w:val="22"/>
              </w:rPr>
              <w:t xml:space="preserve">. El libro de Job y la lógica de </w:t>
            </w:r>
            <w:smartTag w:uri="urn:schemas-microsoft-com:office:smarttags" w:element="PersonName">
              <w:smartTagPr>
                <w:attr w:name="ProductID" w:val="la retribuci￳n. El"/>
              </w:smartTagPr>
              <w:r w:rsidRPr="0066096E">
                <w:rPr>
                  <w:sz w:val="22"/>
                  <w:szCs w:val="22"/>
                </w:rPr>
                <w:t>la retribución. El</w:t>
              </w:r>
            </w:smartTag>
            <w:r w:rsidRPr="0066096E">
              <w:rPr>
                <w:sz w:val="22"/>
                <w:szCs w:val="22"/>
              </w:rPr>
              <w:t xml:space="preserve"> pecado del éxodo. La denuncia profética del pecado. El pecado y el mal en la poesía </w:t>
            </w:r>
            <w:proofErr w:type="spellStart"/>
            <w:r w:rsidRPr="0066096E">
              <w:rPr>
                <w:sz w:val="22"/>
                <w:szCs w:val="22"/>
              </w:rPr>
              <w:t>salmódica</w:t>
            </w:r>
            <w:proofErr w:type="spellEnd"/>
            <w:r w:rsidRPr="0066096E">
              <w:rPr>
                <w:sz w:val="22"/>
                <w:szCs w:val="22"/>
              </w:rPr>
              <w:t xml:space="preserve"> y en la literatura sapiencial. El NT y el pecado. Pluralidad terminológica. La </w:t>
            </w:r>
            <w:proofErr w:type="spellStart"/>
            <w:r w:rsidRPr="0066096E">
              <w:rPr>
                <w:sz w:val="22"/>
                <w:szCs w:val="22"/>
              </w:rPr>
              <w:t>hamartía</w:t>
            </w:r>
            <w:proofErr w:type="spellEnd"/>
            <w:r w:rsidRPr="0066096E">
              <w:rPr>
                <w:sz w:val="22"/>
                <w:szCs w:val="22"/>
              </w:rPr>
              <w:t xml:space="preserve"> paulina. Los sinópticos y el corpus </w:t>
            </w:r>
            <w:proofErr w:type="spellStart"/>
            <w:r w:rsidRPr="0066096E">
              <w:rPr>
                <w:sz w:val="22"/>
                <w:szCs w:val="22"/>
              </w:rPr>
              <w:t>joánico</w:t>
            </w:r>
            <w:proofErr w:type="spellEnd"/>
            <w:r w:rsidRPr="0066096E">
              <w:rPr>
                <w:sz w:val="22"/>
                <w:szCs w:val="22"/>
              </w:rPr>
              <w:t>.</w:t>
            </w: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 xml:space="preserve">Tema 17: </w:t>
            </w:r>
            <w:r w:rsidRPr="0066096E">
              <w:rPr>
                <w:b/>
                <w:sz w:val="22"/>
                <w:szCs w:val="22"/>
              </w:rPr>
              <w:t>El pecado original</w:t>
            </w:r>
            <w:r w:rsidRPr="0066096E">
              <w:rPr>
                <w:sz w:val="22"/>
                <w:szCs w:val="22"/>
              </w:rPr>
              <w:t xml:space="preserve">: Agustín y el p. o. Contra el gnosticismo maniqueo y contra los pelagianos. Antropología del </w:t>
            </w:r>
            <w:proofErr w:type="spellStart"/>
            <w:r w:rsidRPr="0066096E">
              <w:rPr>
                <w:sz w:val="22"/>
                <w:szCs w:val="22"/>
              </w:rPr>
              <w:t>Pelagio</w:t>
            </w:r>
            <w:proofErr w:type="spellEnd"/>
            <w:r w:rsidRPr="0066096E">
              <w:rPr>
                <w:sz w:val="22"/>
                <w:szCs w:val="22"/>
              </w:rPr>
              <w:t xml:space="preserve">. El problema de </w:t>
            </w:r>
            <w:proofErr w:type="spellStart"/>
            <w:r w:rsidRPr="0066096E">
              <w:rPr>
                <w:sz w:val="22"/>
                <w:szCs w:val="22"/>
              </w:rPr>
              <w:t>Rm</w:t>
            </w:r>
            <w:proofErr w:type="spellEnd"/>
            <w:r w:rsidRPr="0066096E">
              <w:rPr>
                <w:sz w:val="22"/>
                <w:szCs w:val="22"/>
              </w:rPr>
              <w:t xml:space="preserve"> 5, 12. El Sínodo de Cartago (418). El Concilio de Orange (529). Pedro Lombardo y la escuela de San Victor. Anselmo de Canterbury. Tomás de Aquino. Buenaventura. Lutero y Trento. Los cánones de Trento. El Concilio Vaticano II. K. </w:t>
            </w:r>
            <w:proofErr w:type="spellStart"/>
            <w:r w:rsidRPr="0066096E">
              <w:rPr>
                <w:sz w:val="22"/>
                <w:szCs w:val="22"/>
              </w:rPr>
              <w:t>Rahner</w:t>
            </w:r>
            <w:proofErr w:type="spellEnd"/>
            <w:r w:rsidRPr="0066096E">
              <w:rPr>
                <w:sz w:val="22"/>
                <w:szCs w:val="22"/>
              </w:rPr>
              <w:t xml:space="preserve">. P. </w:t>
            </w:r>
            <w:proofErr w:type="spellStart"/>
            <w:r w:rsidRPr="0066096E">
              <w:rPr>
                <w:sz w:val="22"/>
                <w:szCs w:val="22"/>
              </w:rPr>
              <w:t>Schoonenberg</w:t>
            </w:r>
            <w:proofErr w:type="spellEnd"/>
            <w:r w:rsidRPr="0066096E">
              <w:rPr>
                <w:sz w:val="22"/>
                <w:szCs w:val="22"/>
              </w:rPr>
              <w:t xml:space="preserve">. W. </w:t>
            </w:r>
            <w:proofErr w:type="spellStart"/>
            <w:r w:rsidRPr="0066096E">
              <w:rPr>
                <w:sz w:val="22"/>
                <w:szCs w:val="22"/>
              </w:rPr>
              <w:t>Pannenberg</w:t>
            </w:r>
            <w:proofErr w:type="spellEnd"/>
            <w:r w:rsidRPr="0066096E">
              <w:rPr>
                <w:sz w:val="22"/>
                <w:szCs w:val="22"/>
              </w:rPr>
              <w:t xml:space="preserve">. Consideraciones críticas. El carácter </w:t>
            </w:r>
            <w:smartTag w:uri="urn:schemas-microsoft-com:office:smarttags" w:element="PersonName">
              <w:r w:rsidRPr="0066096E">
                <w:rPr>
                  <w:sz w:val="22"/>
                  <w:szCs w:val="22"/>
                </w:rPr>
                <w:t>ana</w:t>
              </w:r>
            </w:smartTag>
            <w:r w:rsidRPr="0066096E">
              <w:rPr>
                <w:sz w:val="22"/>
                <w:szCs w:val="22"/>
              </w:rPr>
              <w:t xml:space="preserve">lógico del pecado original en relación y diferenciación con el pecado estructural. </w:t>
            </w:r>
          </w:p>
          <w:p w:rsidR="00A03076" w:rsidRPr="00EC203A" w:rsidRDefault="00A03076" w:rsidP="00AA4281">
            <w:pPr>
              <w:rPr>
                <w:rFonts w:ascii="CenturyGothic,Bold" w:hAnsi="CenturyGothic,Bold" w:cs="CenturyGothic,Bold"/>
                <w:b/>
                <w:bCs/>
                <w:color w:val="003000"/>
                <w:sz w:val="20"/>
                <w:szCs w:val="20"/>
              </w:rPr>
            </w:pPr>
          </w:p>
        </w:tc>
      </w:tr>
      <w:tr w:rsidR="00A03076" w:rsidRPr="00E30B7C" w:rsidTr="00AA4281">
        <w:tc>
          <w:tcPr>
            <w:tcW w:w="9108" w:type="dxa"/>
            <w:tcBorders>
              <w:top w:val="single" w:sz="4" w:space="0" w:color="auto"/>
              <w:left w:val="single" w:sz="4" w:space="0" w:color="auto"/>
              <w:bottom w:val="single" w:sz="4" w:space="0" w:color="auto"/>
              <w:right w:val="single" w:sz="4" w:space="0" w:color="auto"/>
            </w:tcBorders>
            <w:shd w:val="clear" w:color="auto" w:fill="3366FF"/>
          </w:tcPr>
          <w:p w:rsidR="00A03076" w:rsidRPr="00E30B7C" w:rsidRDefault="00A03076" w:rsidP="00AA4281">
            <w:pPr>
              <w:tabs>
                <w:tab w:val="num" w:pos="720"/>
              </w:tabs>
              <w:ind w:left="720" w:hanging="720"/>
              <w:jc w:val="center"/>
              <w:rPr>
                <w:b/>
                <w:color w:val="FFFFFF"/>
                <w:sz w:val="22"/>
                <w:szCs w:val="22"/>
                <w:u w:val="single"/>
              </w:rPr>
            </w:pPr>
            <w:r w:rsidRPr="00E30B7C">
              <w:rPr>
                <w:rFonts w:ascii="CenturyGothic,Bold" w:hAnsi="CenturyGothic,Bold" w:cs="CenturyGothic,Bold"/>
                <w:b/>
                <w:bCs/>
                <w:color w:val="FFFFFF"/>
                <w:sz w:val="20"/>
                <w:szCs w:val="20"/>
              </w:rPr>
              <w:t xml:space="preserve">BLOQUE 4: </w:t>
            </w:r>
            <w:smartTag w:uri="urn:schemas-microsoft-com:office:smarttags" w:element="PersonName">
              <w:smartTagPr>
                <w:attr w:name="ProductID" w:val="LA DIMENSIￓN TRANSFORMADORA DE"/>
              </w:smartTagPr>
              <w:r w:rsidRPr="00E30B7C">
                <w:rPr>
                  <w:b/>
                  <w:color w:val="FFFFFF"/>
                  <w:sz w:val="22"/>
                  <w:szCs w:val="22"/>
                  <w:u w:val="single"/>
                </w:rPr>
                <w:t>LA DIMENSIÓN TRANSFORMADORA DE</w:t>
              </w:r>
            </w:smartTag>
            <w:r w:rsidRPr="00E30B7C">
              <w:rPr>
                <w:b/>
                <w:color w:val="FFFFFF"/>
                <w:sz w:val="22"/>
                <w:szCs w:val="22"/>
                <w:u w:val="single"/>
              </w:rPr>
              <w:t xml:space="preserve"> </w:t>
            </w:r>
            <w:smartTag w:uri="urn:schemas-microsoft-com:office:smarttags" w:element="PersonName">
              <w:smartTagPr>
                <w:attr w:name="ProductID" w:val="LA ANTROPOLOGￍA TEOLￓGICA"/>
              </w:smartTagPr>
              <w:r w:rsidRPr="00E30B7C">
                <w:rPr>
                  <w:b/>
                  <w:color w:val="FFFFFF"/>
                  <w:sz w:val="22"/>
                  <w:szCs w:val="22"/>
                  <w:u w:val="single"/>
                </w:rPr>
                <w:t>LA ANTROPOLOGÍA TEOLÓGICA</w:t>
              </w:r>
            </w:smartTag>
            <w:r w:rsidRPr="00E30B7C">
              <w:rPr>
                <w:b/>
                <w:color w:val="FFFFFF"/>
                <w:sz w:val="22"/>
                <w:szCs w:val="22"/>
                <w:u w:val="single"/>
              </w:rPr>
              <w:t xml:space="preserve"> (teología de la gracia)</w:t>
            </w:r>
          </w:p>
          <w:p w:rsidR="00A03076" w:rsidRPr="00E30B7C" w:rsidRDefault="00A03076" w:rsidP="00AA4281">
            <w:pPr>
              <w:rPr>
                <w:rFonts w:ascii="CenturyGothic,Bold" w:hAnsi="CenturyGothic,Bold" w:cs="CenturyGothic,Bold"/>
                <w:b/>
                <w:bCs/>
                <w:color w:val="FFFFFF"/>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Tema 18:</w:t>
            </w:r>
            <w:r w:rsidRPr="0066096E">
              <w:rPr>
                <w:b/>
                <w:sz w:val="22"/>
                <w:szCs w:val="22"/>
              </w:rPr>
              <w:t xml:space="preserve"> El trasfondo antropológico de la gracia</w:t>
            </w:r>
            <w:r w:rsidRPr="0066096E">
              <w:rPr>
                <w:sz w:val="22"/>
                <w:szCs w:val="22"/>
              </w:rPr>
              <w:t xml:space="preserve">: la gratuidad y </w:t>
            </w:r>
            <w:smartTag w:uri="urn:schemas-microsoft-com:office:smarttags" w:element="PersonName">
              <w:smartTagPr>
                <w:attr w:name="ProductID" w:val="la libertad. Las"/>
              </w:smartTagPr>
              <w:r w:rsidRPr="0066096E">
                <w:rPr>
                  <w:sz w:val="22"/>
                  <w:szCs w:val="22"/>
                </w:rPr>
                <w:t>la libertad. Las</w:t>
              </w:r>
            </w:smartTag>
            <w:r w:rsidRPr="0066096E">
              <w:rPr>
                <w:sz w:val="22"/>
                <w:szCs w:val="22"/>
              </w:rPr>
              <w:t xml:space="preserve"> relaciones de dependencia y la condición de criatura. La ley de percepción de </w:t>
            </w:r>
            <w:smartTag w:uri="urn:schemas-microsoft-com:office:smarttags" w:element="PersonName">
              <w:smartTagPr>
                <w:attr w:name="ProductID" w:val="la gratuidad. Naturaleza"/>
              </w:smartTagPr>
              <w:r w:rsidRPr="0066096E">
                <w:rPr>
                  <w:sz w:val="22"/>
                  <w:szCs w:val="22"/>
                </w:rPr>
                <w:t>la gratuidad. Naturaleza</w:t>
              </w:r>
            </w:smartTag>
            <w:r w:rsidRPr="0066096E">
              <w:rPr>
                <w:sz w:val="22"/>
                <w:szCs w:val="22"/>
              </w:rPr>
              <w:t xml:space="preserve"> y gracia. Libertad y gracia. Acción de Dios y creación </w:t>
            </w:r>
            <w:proofErr w:type="gramStart"/>
            <w:r w:rsidRPr="0066096E">
              <w:rPr>
                <w:sz w:val="22"/>
                <w:szCs w:val="22"/>
              </w:rPr>
              <w:t>continua</w:t>
            </w:r>
            <w:proofErr w:type="gramEnd"/>
            <w:r w:rsidRPr="0066096E">
              <w:rPr>
                <w:sz w:val="22"/>
                <w:szCs w:val="22"/>
              </w:rPr>
              <w:t>.</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Tema 19:</w:t>
            </w:r>
            <w:r w:rsidRPr="0066096E">
              <w:rPr>
                <w:b/>
                <w:sz w:val="22"/>
                <w:szCs w:val="22"/>
              </w:rPr>
              <w:t xml:space="preserve"> La experiencia bíblica de la gracia (AT y NT)</w:t>
            </w:r>
            <w:r w:rsidRPr="0066096E">
              <w:rPr>
                <w:sz w:val="22"/>
                <w:szCs w:val="22"/>
              </w:rPr>
              <w:t xml:space="preserve">: Rasgos básicos de Dios en la historia de la salvación bajo el punto de vista de </w:t>
            </w:r>
            <w:smartTag w:uri="urn:schemas-microsoft-com:office:smarttags" w:element="PersonName">
              <w:smartTagPr>
                <w:attr w:name="ProductID" w:val="la gracia. Pluralidad"/>
              </w:smartTagPr>
              <w:r w:rsidRPr="0066096E">
                <w:rPr>
                  <w:sz w:val="22"/>
                  <w:szCs w:val="22"/>
                </w:rPr>
                <w:t>la gracia. Pluralidad</w:t>
              </w:r>
            </w:smartTag>
            <w:r w:rsidRPr="0066096E">
              <w:rPr>
                <w:sz w:val="22"/>
                <w:szCs w:val="22"/>
              </w:rPr>
              <w:t xml:space="preserve"> de términos hebreos y griegos. La centralidad del verbo “</w:t>
            </w:r>
            <w:proofErr w:type="spellStart"/>
            <w:r w:rsidRPr="0066096E">
              <w:rPr>
                <w:sz w:val="22"/>
                <w:szCs w:val="22"/>
              </w:rPr>
              <w:t>h</w:t>
            </w:r>
            <w:smartTag w:uri="urn:schemas-microsoft-com:office:smarttags" w:element="PersonName">
              <w:r w:rsidRPr="0066096E">
                <w:rPr>
                  <w:sz w:val="22"/>
                  <w:szCs w:val="22"/>
                </w:rPr>
                <w:t>ana</w:t>
              </w:r>
            </w:smartTag>
            <w:r w:rsidRPr="0066096E">
              <w:rPr>
                <w:sz w:val="22"/>
                <w:szCs w:val="22"/>
              </w:rPr>
              <w:t>n</w:t>
            </w:r>
            <w:proofErr w:type="spellEnd"/>
            <w:r w:rsidRPr="0066096E">
              <w:rPr>
                <w:sz w:val="22"/>
                <w:szCs w:val="22"/>
              </w:rPr>
              <w:t>”. La vinculación con el “</w:t>
            </w:r>
            <w:proofErr w:type="spellStart"/>
            <w:r w:rsidRPr="0066096E">
              <w:rPr>
                <w:sz w:val="22"/>
                <w:szCs w:val="22"/>
              </w:rPr>
              <w:t>hesed</w:t>
            </w:r>
            <w:proofErr w:type="spellEnd"/>
            <w:r w:rsidRPr="0066096E">
              <w:rPr>
                <w:sz w:val="22"/>
                <w:szCs w:val="22"/>
              </w:rPr>
              <w:t>” y el “</w:t>
            </w:r>
            <w:proofErr w:type="spellStart"/>
            <w:r w:rsidRPr="0066096E">
              <w:rPr>
                <w:sz w:val="22"/>
                <w:szCs w:val="22"/>
              </w:rPr>
              <w:t>emet</w:t>
            </w:r>
            <w:proofErr w:type="spellEnd"/>
            <w:r w:rsidRPr="0066096E">
              <w:rPr>
                <w:sz w:val="22"/>
                <w:szCs w:val="22"/>
              </w:rPr>
              <w:t xml:space="preserve">”. Las fórmulas constantes y su significación teológica. La acogida ambigua de </w:t>
            </w:r>
            <w:smartTag w:uri="urn:schemas-microsoft-com:office:smarttags" w:element="PersonName">
              <w:smartTagPr>
                <w:attr w:name="ProductID" w:val="la gracia. La Alianza."/>
              </w:smartTagPr>
              <w:r w:rsidRPr="0066096E">
                <w:rPr>
                  <w:sz w:val="22"/>
                  <w:szCs w:val="22"/>
                </w:rPr>
                <w:t>la gracia. La Alianza.</w:t>
              </w:r>
            </w:smartTag>
            <w:r w:rsidRPr="0066096E">
              <w:rPr>
                <w:sz w:val="22"/>
                <w:szCs w:val="22"/>
              </w:rPr>
              <w:t xml:space="preserve"> La concentración cristológica de </w:t>
            </w:r>
            <w:smartTag w:uri="urn:schemas-microsoft-com:office:smarttags" w:element="PersonName">
              <w:smartTagPr>
                <w:attr w:name="ProductID" w:val="la gracia. La"/>
              </w:smartTagPr>
              <w:r w:rsidRPr="0066096E">
                <w:rPr>
                  <w:sz w:val="22"/>
                  <w:szCs w:val="22"/>
                </w:rPr>
                <w:t>la gracia. La</w:t>
              </w:r>
            </w:smartTag>
            <w:r w:rsidRPr="0066096E">
              <w:rPr>
                <w:sz w:val="22"/>
                <w:szCs w:val="22"/>
              </w:rPr>
              <w:t xml:space="preserve"> “</w:t>
            </w:r>
            <w:proofErr w:type="spellStart"/>
            <w:r w:rsidRPr="0066096E">
              <w:rPr>
                <w:sz w:val="22"/>
                <w:szCs w:val="22"/>
              </w:rPr>
              <w:t>charis</w:t>
            </w:r>
            <w:proofErr w:type="spellEnd"/>
            <w:r w:rsidRPr="0066096E">
              <w:rPr>
                <w:sz w:val="22"/>
                <w:szCs w:val="22"/>
              </w:rPr>
              <w:t xml:space="preserve">” paulina. La gracia como justificación en Rom y Gal. La gracia y los carismas en 1 </w:t>
            </w:r>
            <w:proofErr w:type="spellStart"/>
            <w:r w:rsidRPr="0066096E">
              <w:rPr>
                <w:sz w:val="22"/>
                <w:szCs w:val="22"/>
              </w:rPr>
              <w:t>Cor</w:t>
            </w:r>
            <w:proofErr w:type="spellEnd"/>
            <w:r w:rsidRPr="0066096E">
              <w:rPr>
                <w:sz w:val="22"/>
                <w:szCs w:val="22"/>
              </w:rPr>
              <w:t xml:space="preserve">. La justificación de la gracia y las obras. El corpus </w:t>
            </w:r>
            <w:proofErr w:type="spellStart"/>
            <w:r w:rsidRPr="0066096E">
              <w:rPr>
                <w:sz w:val="22"/>
                <w:szCs w:val="22"/>
              </w:rPr>
              <w:t>joánico</w:t>
            </w:r>
            <w:proofErr w:type="spellEnd"/>
            <w:r w:rsidRPr="0066096E">
              <w:rPr>
                <w:sz w:val="22"/>
                <w:szCs w:val="22"/>
              </w:rPr>
              <w:t>. La gracia y la filiación.</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Tema 20:</w:t>
            </w:r>
            <w:r w:rsidRPr="0066096E">
              <w:rPr>
                <w:b/>
                <w:sz w:val="22"/>
                <w:szCs w:val="22"/>
              </w:rPr>
              <w:t xml:space="preserve"> Las controversias acerca de la gracia en la tradición</w:t>
            </w:r>
            <w:r w:rsidRPr="0066096E">
              <w:rPr>
                <w:sz w:val="22"/>
                <w:szCs w:val="22"/>
              </w:rPr>
              <w:t xml:space="preserve">: Agustín y </w:t>
            </w:r>
            <w:proofErr w:type="spellStart"/>
            <w:r w:rsidRPr="0066096E">
              <w:rPr>
                <w:sz w:val="22"/>
                <w:szCs w:val="22"/>
              </w:rPr>
              <w:t>Pelagio</w:t>
            </w:r>
            <w:proofErr w:type="spellEnd"/>
            <w:r w:rsidRPr="0066096E">
              <w:rPr>
                <w:sz w:val="22"/>
                <w:szCs w:val="22"/>
              </w:rPr>
              <w:t xml:space="preserve">. </w:t>
            </w:r>
            <w:r w:rsidRPr="0066096E">
              <w:rPr>
                <w:i/>
                <w:sz w:val="22"/>
                <w:szCs w:val="22"/>
              </w:rPr>
              <w:t xml:space="preserve">De Natura et Gratia </w:t>
            </w:r>
            <w:r w:rsidRPr="0066096E">
              <w:rPr>
                <w:sz w:val="22"/>
                <w:szCs w:val="22"/>
              </w:rPr>
              <w:t>de Agustín. Presupuestos platónicos, bíblicos y sistemáticos de Agustín. La naturaleza hum</w:t>
            </w:r>
            <w:smartTag w:uri="urn:schemas-microsoft-com:office:smarttags" w:element="PersonName">
              <w:r w:rsidRPr="0066096E">
                <w:rPr>
                  <w:sz w:val="22"/>
                  <w:szCs w:val="22"/>
                </w:rPr>
                <w:t>ana</w:t>
              </w:r>
            </w:smartTag>
            <w:r w:rsidRPr="0066096E">
              <w:rPr>
                <w:sz w:val="22"/>
                <w:szCs w:val="22"/>
              </w:rPr>
              <w:t xml:space="preserve"> y </w:t>
            </w:r>
            <w:smartTag w:uri="urn:schemas-microsoft-com:office:smarttags" w:element="PersonName">
              <w:smartTagPr>
                <w:attr w:name="ProductID" w:val="la predestinaci￳n. El S￭nodo"/>
              </w:smartTagPr>
              <w:r w:rsidRPr="0066096E">
                <w:rPr>
                  <w:sz w:val="22"/>
                  <w:szCs w:val="22"/>
                </w:rPr>
                <w:t>la predestinación. El Sínodo</w:t>
              </w:r>
            </w:smartTag>
            <w:r w:rsidRPr="0066096E">
              <w:rPr>
                <w:sz w:val="22"/>
                <w:szCs w:val="22"/>
              </w:rPr>
              <w:t xml:space="preserve"> de Cartago (418). El semipelagianismo. Juan Casiano y Fausto de </w:t>
            </w:r>
            <w:proofErr w:type="spellStart"/>
            <w:r w:rsidRPr="0066096E">
              <w:rPr>
                <w:sz w:val="22"/>
                <w:szCs w:val="22"/>
              </w:rPr>
              <w:t>Riez</w:t>
            </w:r>
            <w:proofErr w:type="spellEnd"/>
            <w:r w:rsidRPr="0066096E">
              <w:rPr>
                <w:sz w:val="22"/>
                <w:szCs w:val="22"/>
              </w:rPr>
              <w:t xml:space="preserve">. El Concilio de Orange (529). Tomás de Aquino y la concepción escolástica de </w:t>
            </w:r>
            <w:smartTag w:uri="urn:schemas-microsoft-com:office:smarttags" w:element="PersonName">
              <w:smartTagPr>
                <w:attr w:name="ProductID" w:val="la gracia. Lutero"/>
              </w:smartTagPr>
              <w:r w:rsidRPr="0066096E">
                <w:rPr>
                  <w:sz w:val="22"/>
                  <w:szCs w:val="22"/>
                </w:rPr>
                <w:t>la gracia. Lutero</w:t>
              </w:r>
            </w:smartTag>
            <w:r w:rsidRPr="0066096E">
              <w:rPr>
                <w:sz w:val="22"/>
                <w:szCs w:val="22"/>
              </w:rPr>
              <w:t xml:space="preserve"> y Erasmo. La polémica en torno a la gracia y </w:t>
            </w:r>
            <w:smartTag w:uri="urn:schemas-microsoft-com:office:smarttags" w:element="PersonName">
              <w:smartTagPr>
                <w:attr w:name="ProductID" w:val="la libertad. El Concilio"/>
              </w:smartTagPr>
              <w:r w:rsidRPr="0066096E">
                <w:rPr>
                  <w:sz w:val="22"/>
                  <w:szCs w:val="22"/>
                </w:rPr>
                <w:t>la libertad. El Concilio</w:t>
              </w:r>
            </w:smartTag>
            <w:r w:rsidRPr="0066096E">
              <w:rPr>
                <w:sz w:val="22"/>
                <w:szCs w:val="22"/>
              </w:rPr>
              <w:t xml:space="preserve"> de Trento. </w:t>
            </w:r>
            <w:smartTag w:uri="urn:schemas-microsoft-com:office:smarttags" w:element="PersonName">
              <w:smartTagPr>
                <w:attr w:name="ProductID" w:val="La Declaraci￳n Conjunta Cat￳lico-luterana"/>
              </w:smartTagPr>
              <w:r w:rsidRPr="0066096E">
                <w:rPr>
                  <w:sz w:val="22"/>
                  <w:szCs w:val="22"/>
                </w:rPr>
                <w:t>La Declaración Conjunta Católico-luter</w:t>
              </w:r>
              <w:smartTag w:uri="urn:schemas-microsoft-com:office:smarttags" w:element="PersonName">
                <w:r w:rsidRPr="0066096E">
                  <w:rPr>
                    <w:sz w:val="22"/>
                    <w:szCs w:val="22"/>
                  </w:rPr>
                  <w:t>ana</w:t>
                </w:r>
              </w:smartTag>
            </w:smartTag>
            <w:r w:rsidRPr="0066096E">
              <w:rPr>
                <w:sz w:val="22"/>
                <w:szCs w:val="22"/>
              </w:rPr>
              <w:t xml:space="preserve"> del 31 de agosto de 1999. Notas sobre la antropología de M. Bayo y </w:t>
            </w:r>
            <w:proofErr w:type="spellStart"/>
            <w:r w:rsidRPr="0066096E">
              <w:rPr>
                <w:sz w:val="22"/>
                <w:szCs w:val="22"/>
              </w:rPr>
              <w:t>Jansenio</w:t>
            </w:r>
            <w:proofErr w:type="spellEnd"/>
            <w:r w:rsidRPr="0066096E">
              <w:rPr>
                <w:sz w:val="22"/>
                <w:szCs w:val="22"/>
              </w:rPr>
              <w:t xml:space="preserve"> y su concepción de la relación entre gracia y libertad. </w:t>
            </w:r>
            <w:smartTag w:uri="urn:schemas-microsoft-com:office:smarttags" w:element="PersonName">
              <w:smartTagPr>
                <w:attr w:name="ProductID" w:val="La controversia De Auxiliis"/>
              </w:smartTagPr>
              <w:r w:rsidRPr="0066096E">
                <w:rPr>
                  <w:sz w:val="22"/>
                  <w:szCs w:val="22"/>
                </w:rPr>
                <w:t xml:space="preserve">La controversia </w:t>
              </w:r>
              <w:r w:rsidRPr="0066096E">
                <w:rPr>
                  <w:i/>
                  <w:sz w:val="22"/>
                  <w:szCs w:val="22"/>
                </w:rPr>
                <w:t xml:space="preserve">De </w:t>
              </w:r>
              <w:proofErr w:type="spellStart"/>
              <w:r w:rsidRPr="0066096E">
                <w:rPr>
                  <w:i/>
                  <w:sz w:val="22"/>
                  <w:szCs w:val="22"/>
                </w:rPr>
                <w:t>Auxiliis</w:t>
              </w:r>
            </w:smartTag>
            <w:proofErr w:type="spellEnd"/>
            <w:r w:rsidRPr="0066096E">
              <w:rPr>
                <w:sz w:val="22"/>
                <w:szCs w:val="22"/>
              </w:rPr>
              <w:t xml:space="preserve"> entre dominicos y jesuitas. K. </w:t>
            </w:r>
            <w:proofErr w:type="spellStart"/>
            <w:r w:rsidRPr="0066096E">
              <w:rPr>
                <w:sz w:val="22"/>
                <w:szCs w:val="22"/>
              </w:rPr>
              <w:t>Rahner</w:t>
            </w:r>
            <w:proofErr w:type="spellEnd"/>
            <w:r w:rsidRPr="0066096E">
              <w:rPr>
                <w:sz w:val="22"/>
                <w:szCs w:val="22"/>
              </w:rPr>
              <w:t xml:space="preserve"> y su teología de </w:t>
            </w:r>
            <w:smartTag w:uri="urn:schemas-microsoft-com:office:smarttags" w:element="PersonName">
              <w:smartTagPr>
                <w:attr w:name="ProductID" w:val="la gracia. La"/>
              </w:smartTagPr>
              <w:r w:rsidRPr="0066096E">
                <w:rPr>
                  <w:sz w:val="22"/>
                  <w:szCs w:val="22"/>
                </w:rPr>
                <w:t>la gracia. La</w:t>
              </w:r>
            </w:smartTag>
            <w:r w:rsidRPr="0066096E">
              <w:rPr>
                <w:sz w:val="22"/>
                <w:szCs w:val="22"/>
              </w:rPr>
              <w:t xml:space="preserve"> cuestión del sobrenatural y la hipótesis de una naturaleza pura.</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66096E" w:rsidRDefault="00A03076" w:rsidP="00AA4281">
            <w:pPr>
              <w:jc w:val="both"/>
              <w:rPr>
                <w:sz w:val="22"/>
                <w:szCs w:val="22"/>
              </w:rPr>
            </w:pPr>
            <w:r>
              <w:rPr>
                <w:rFonts w:ascii="CenturyGothic,Bold" w:hAnsi="CenturyGothic,Bold" w:cs="CenturyGothic,Bold"/>
                <w:b/>
                <w:bCs/>
                <w:color w:val="003000"/>
                <w:sz w:val="20"/>
                <w:szCs w:val="20"/>
              </w:rPr>
              <w:t>Tema 21:</w:t>
            </w:r>
            <w:r w:rsidRPr="0066096E">
              <w:rPr>
                <w:b/>
                <w:sz w:val="22"/>
                <w:szCs w:val="22"/>
              </w:rPr>
              <w:t xml:space="preserve"> Recapitulación</w:t>
            </w:r>
            <w:r w:rsidRPr="0066096E">
              <w:rPr>
                <w:sz w:val="22"/>
                <w:szCs w:val="22"/>
              </w:rPr>
              <w:t xml:space="preserve">: la articulación interna de toda la antropología teológica y su vinculación explícita con </w:t>
            </w:r>
            <w:smartTag w:uri="urn:schemas-microsoft-com:office:smarttags" w:element="PersonName">
              <w:smartTagPr>
                <w:attr w:name="ProductID" w:val="la escatolog￭a. Retorno"/>
              </w:smartTagPr>
              <w:r w:rsidRPr="0066096E">
                <w:rPr>
                  <w:sz w:val="22"/>
                  <w:szCs w:val="22"/>
                </w:rPr>
                <w:t>la escatología. Retorno</w:t>
              </w:r>
            </w:smartTag>
            <w:r w:rsidRPr="0066096E">
              <w:rPr>
                <w:sz w:val="22"/>
                <w:szCs w:val="22"/>
              </w:rPr>
              <w:t xml:space="preserve"> a la definición provisional del principio e intento de síntesis final.</w:t>
            </w:r>
          </w:p>
          <w:p w:rsidR="00A03076" w:rsidRPr="00EC203A" w:rsidRDefault="00A03076" w:rsidP="00AA4281">
            <w:pPr>
              <w:rPr>
                <w:rFonts w:ascii="CenturyGothic,Bold" w:hAnsi="CenturyGothic,Bold" w:cs="CenturyGothic,Bold"/>
                <w:b/>
                <w:bCs/>
                <w:color w:val="003000"/>
                <w:sz w:val="20"/>
                <w:szCs w:val="20"/>
              </w:rPr>
            </w:pPr>
          </w:p>
        </w:tc>
      </w:tr>
      <w:tr w:rsidR="00A03076" w:rsidRPr="004E188C" w:rsidTr="00AA4281">
        <w:tc>
          <w:tcPr>
            <w:tcW w:w="9108" w:type="dxa"/>
            <w:tcBorders>
              <w:top w:val="single" w:sz="4" w:space="0" w:color="auto"/>
              <w:left w:val="single" w:sz="4" w:space="0" w:color="auto"/>
              <w:bottom w:val="single" w:sz="4" w:space="0" w:color="auto"/>
              <w:right w:val="single" w:sz="4" w:space="0" w:color="auto"/>
            </w:tcBorders>
            <w:shd w:val="clear" w:color="auto" w:fill="FFFF99"/>
          </w:tcPr>
          <w:p w:rsidR="00A03076" w:rsidRPr="004E188C" w:rsidRDefault="00A03076" w:rsidP="00AA4281">
            <w:pPr>
              <w:rPr>
                <w:rFonts w:ascii="CenturyGothic,Bold" w:hAnsi="CenturyGothic,Bold" w:cs="CenturyGothic,Bold"/>
                <w:b/>
                <w:bCs/>
                <w:color w:val="003000"/>
                <w:sz w:val="20"/>
                <w:szCs w:val="20"/>
              </w:rPr>
            </w:pPr>
          </w:p>
        </w:tc>
      </w:tr>
    </w:tbl>
    <w:p w:rsidR="00A03076" w:rsidRDefault="00A03076" w:rsidP="00A03076"/>
    <w:p w:rsidR="00A03076" w:rsidRDefault="00A03076" w:rsidP="00A03076">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03076" w:rsidTr="00AA4281">
        <w:tc>
          <w:tcPr>
            <w:tcW w:w="8978" w:type="dxa"/>
            <w:shd w:val="clear" w:color="auto" w:fill="FF9900"/>
          </w:tcPr>
          <w:p w:rsidR="00A03076" w:rsidRDefault="00A03076" w:rsidP="00AA4281">
            <w:r w:rsidRPr="004E188C">
              <w:rPr>
                <w:rFonts w:ascii="CenturyGothic,Bold" w:hAnsi="CenturyGothic,Bold" w:cs="CenturyGothic,Bold"/>
                <w:b/>
                <w:bCs/>
                <w:color w:val="003000"/>
                <w:sz w:val="20"/>
                <w:szCs w:val="20"/>
              </w:rPr>
              <w:t>Aspectos metodológicos generales de la asignatura</w:t>
            </w:r>
          </w:p>
        </w:tc>
      </w:tr>
      <w:tr w:rsidR="00A03076" w:rsidTr="00AA4281">
        <w:tc>
          <w:tcPr>
            <w:tcW w:w="8978" w:type="dxa"/>
          </w:tcPr>
          <w:p w:rsidR="00A03076" w:rsidRDefault="00A03076" w:rsidP="00AA4281"/>
        </w:tc>
      </w:tr>
      <w:tr w:rsidR="00A03076" w:rsidTr="00AA4281">
        <w:tc>
          <w:tcPr>
            <w:tcW w:w="8978" w:type="dxa"/>
            <w:shd w:val="clear" w:color="auto" w:fill="3366FF"/>
          </w:tcPr>
          <w:p w:rsidR="00A03076" w:rsidRPr="004E188C" w:rsidRDefault="00A03076" w:rsidP="00AA4281">
            <w:pPr>
              <w:rPr>
                <w:color w:val="FFFFFF"/>
              </w:rPr>
            </w:pPr>
            <w:r w:rsidRPr="004E188C">
              <w:rPr>
                <w:rFonts w:ascii="CenturyGothic,Bold" w:hAnsi="CenturyGothic,Bold" w:cs="CenturyGothic,Bold"/>
                <w:b/>
                <w:bCs/>
                <w:color w:val="FFFFFF"/>
                <w:sz w:val="20"/>
                <w:szCs w:val="20"/>
              </w:rPr>
              <w:t>Metodología Presencial: Actividades</w:t>
            </w:r>
          </w:p>
        </w:tc>
      </w:tr>
      <w:tr w:rsidR="00A03076" w:rsidTr="00AA4281">
        <w:tc>
          <w:tcPr>
            <w:tcW w:w="8978" w:type="dxa"/>
          </w:tcPr>
          <w:p w:rsidR="00A03076" w:rsidRPr="004E188C" w:rsidRDefault="00A03076" w:rsidP="00AA4281">
            <w:pPr>
              <w:rPr>
                <w:rFonts w:ascii="CenturyGothic,Bold" w:hAnsi="CenturyGothic,Bold" w:cs="CenturyGothic,Bold"/>
                <w:b/>
                <w:bCs/>
                <w:color w:val="003000"/>
                <w:sz w:val="20"/>
                <w:szCs w:val="20"/>
              </w:rPr>
            </w:pPr>
          </w:p>
          <w:p w:rsidR="00A03076" w:rsidRPr="009D78E6" w:rsidRDefault="00A03076" w:rsidP="00A03076">
            <w:pPr>
              <w:numPr>
                <w:ilvl w:val="0"/>
                <w:numId w:val="7"/>
              </w:numPr>
              <w:jc w:val="both"/>
              <w:rPr>
                <w:rFonts w:cs="Arial"/>
                <w:bCs/>
                <w:color w:val="000000"/>
              </w:rPr>
            </w:pPr>
            <w:r w:rsidRPr="009D78E6">
              <w:rPr>
                <w:rFonts w:cs="Arial"/>
                <w:bCs/>
                <w:color w:val="000000"/>
                <w:szCs w:val="22"/>
              </w:rPr>
              <w:t xml:space="preserve">Lecciones magistrales de carácter expositivo que proporcionarán las explicaciones teóricas y orientaciones necesarias para el estudio de cada tema. En dichas clases, el profesor se limitará a desarrollar los contenidos que considere más importantes y/o de comprensión más complicada. </w:t>
            </w:r>
            <w:r>
              <w:rPr>
                <w:rFonts w:cs="Arial"/>
                <w:bCs/>
                <w:color w:val="000000"/>
                <w:szCs w:val="22"/>
              </w:rPr>
              <w:t xml:space="preserve">Asimismo, invitará a los estudiantes a escribir </w:t>
            </w:r>
            <w:proofErr w:type="spellStart"/>
            <w:r>
              <w:rPr>
                <w:rFonts w:cs="Arial"/>
                <w:bCs/>
                <w:i/>
                <w:color w:val="000000"/>
                <w:szCs w:val="22"/>
              </w:rPr>
              <w:t>papers</w:t>
            </w:r>
            <w:proofErr w:type="spellEnd"/>
            <w:r>
              <w:rPr>
                <w:rFonts w:cs="Arial"/>
                <w:bCs/>
                <w:color w:val="000000"/>
                <w:szCs w:val="22"/>
              </w:rPr>
              <w:t xml:space="preserve"> voluntarios de no más de cinco páginas sobre cualquier cuestión suscitada por las clases. Se devolverán corregidos y anotados.</w:t>
            </w:r>
          </w:p>
          <w:p w:rsidR="00A03076" w:rsidRPr="00D035FC" w:rsidRDefault="00A03076" w:rsidP="00A03076">
            <w:pPr>
              <w:numPr>
                <w:ilvl w:val="0"/>
                <w:numId w:val="7"/>
              </w:numPr>
              <w:jc w:val="both"/>
              <w:rPr>
                <w:rFonts w:cs="Arial"/>
                <w:bCs/>
                <w:color w:val="000000"/>
              </w:rPr>
            </w:pPr>
            <w:r w:rsidRPr="009D78E6">
              <w:rPr>
                <w:rFonts w:cs="Arial"/>
                <w:bCs/>
                <w:color w:val="000000"/>
                <w:szCs w:val="22"/>
              </w:rPr>
              <w:t>En las explicaciones de las clases magistrales se utilizarán diversos medios:              informáticos, pizarra y cualquier otro que se considere oportuno según lo indique la materia tratada.</w:t>
            </w:r>
          </w:p>
          <w:p w:rsidR="00A03076" w:rsidRPr="009D78E6" w:rsidRDefault="00A03076" w:rsidP="00A03076">
            <w:pPr>
              <w:numPr>
                <w:ilvl w:val="0"/>
                <w:numId w:val="7"/>
              </w:numPr>
              <w:jc w:val="both"/>
              <w:rPr>
                <w:rFonts w:cs="Arial"/>
                <w:bCs/>
                <w:color w:val="000000"/>
              </w:rPr>
            </w:pPr>
            <w:r>
              <w:rPr>
                <w:rFonts w:cs="Arial"/>
                <w:bCs/>
                <w:color w:val="000000"/>
                <w:szCs w:val="22"/>
              </w:rPr>
              <w:t>Diálogos concertados sobre temas previamente propuestos</w:t>
            </w:r>
          </w:p>
          <w:p w:rsidR="00A03076" w:rsidRPr="004E188C" w:rsidRDefault="00A03076" w:rsidP="00AA4281">
            <w:pPr>
              <w:rPr>
                <w:rFonts w:ascii="CenturyGothic,Bold" w:hAnsi="CenturyGothic,Bold" w:cs="CenturyGothic,Bold"/>
                <w:b/>
                <w:bCs/>
                <w:color w:val="003000"/>
                <w:sz w:val="20"/>
                <w:szCs w:val="20"/>
              </w:rPr>
            </w:pPr>
          </w:p>
        </w:tc>
      </w:tr>
      <w:tr w:rsidR="00A03076" w:rsidRPr="004E188C" w:rsidTr="00AA4281">
        <w:tc>
          <w:tcPr>
            <w:tcW w:w="8978" w:type="dxa"/>
            <w:shd w:val="clear" w:color="auto" w:fill="3366FF"/>
          </w:tcPr>
          <w:p w:rsidR="00A03076" w:rsidRPr="004E188C" w:rsidRDefault="00A03076" w:rsidP="00AA4281">
            <w:pPr>
              <w:rPr>
                <w:rFonts w:ascii="CenturyGothic,Bold" w:hAnsi="CenturyGothic,Bold" w:cs="CenturyGothic,Bold"/>
                <w:b/>
                <w:bCs/>
                <w:color w:val="FFFFFF"/>
                <w:sz w:val="20"/>
                <w:szCs w:val="20"/>
              </w:rPr>
            </w:pPr>
            <w:r w:rsidRPr="004E188C">
              <w:rPr>
                <w:rFonts w:ascii="CenturyGothic,Bold" w:hAnsi="CenturyGothic,Bold" w:cs="CenturyGothic,Bold"/>
                <w:b/>
                <w:bCs/>
                <w:color w:val="FFFFFF"/>
                <w:sz w:val="20"/>
                <w:szCs w:val="20"/>
              </w:rPr>
              <w:t>Metodología No presencial: Actividades</w:t>
            </w:r>
          </w:p>
        </w:tc>
      </w:tr>
      <w:tr w:rsidR="00A03076" w:rsidTr="00AA4281">
        <w:tc>
          <w:tcPr>
            <w:tcW w:w="8978" w:type="dxa"/>
          </w:tcPr>
          <w:p w:rsidR="00A03076" w:rsidRPr="004E188C" w:rsidRDefault="00A03076" w:rsidP="00AA4281">
            <w:pPr>
              <w:rPr>
                <w:rFonts w:ascii="CenturyGothic,Bold" w:hAnsi="CenturyGothic,Bold" w:cs="CenturyGothic,Bold"/>
                <w:b/>
                <w:bCs/>
                <w:color w:val="003000"/>
                <w:sz w:val="20"/>
                <w:szCs w:val="20"/>
              </w:rPr>
            </w:pPr>
          </w:p>
          <w:p w:rsidR="00A03076" w:rsidRDefault="00A03076" w:rsidP="00A03076">
            <w:pPr>
              <w:numPr>
                <w:ilvl w:val="0"/>
                <w:numId w:val="7"/>
              </w:numPr>
              <w:spacing w:before="60" w:after="60"/>
              <w:jc w:val="both"/>
            </w:pPr>
            <w:r>
              <w:t>Estudio de los contenidos teóricos de la disciplina</w:t>
            </w:r>
          </w:p>
          <w:p w:rsidR="00A03076" w:rsidRDefault="00A03076" w:rsidP="00A03076">
            <w:pPr>
              <w:numPr>
                <w:ilvl w:val="0"/>
                <w:numId w:val="7"/>
              </w:numPr>
              <w:spacing w:before="60" w:after="60"/>
              <w:jc w:val="both"/>
            </w:pPr>
            <w:r>
              <w:t>Elaboración de trabajos breves sobre algunos de los temas abordados en la disciplina.</w:t>
            </w:r>
          </w:p>
          <w:p w:rsidR="00A03076" w:rsidRDefault="00A03076" w:rsidP="00A03076">
            <w:pPr>
              <w:numPr>
                <w:ilvl w:val="0"/>
                <w:numId w:val="7"/>
              </w:numPr>
              <w:spacing w:before="60" w:after="60"/>
              <w:jc w:val="both"/>
            </w:pPr>
            <w:r>
              <w:t>Lectura de artículos y/o libros o capítulos de libros que permitan una mayor comprensión de los contenidos desarrollados durante el curso (se dan en fotocopia).</w:t>
            </w:r>
          </w:p>
          <w:p w:rsidR="00A03076" w:rsidRPr="004E188C" w:rsidRDefault="00A03076" w:rsidP="00AA4281">
            <w:pPr>
              <w:rPr>
                <w:rFonts w:ascii="CenturyGothic,Bold" w:hAnsi="CenturyGothic,Bold" w:cs="CenturyGothic,Bold"/>
                <w:b/>
                <w:bCs/>
                <w:color w:val="003000"/>
                <w:sz w:val="20"/>
                <w:szCs w:val="20"/>
              </w:rPr>
            </w:pPr>
          </w:p>
        </w:tc>
      </w:tr>
    </w:tbl>
    <w:p w:rsidR="00A03076" w:rsidRDefault="00A03076" w:rsidP="00A03076"/>
    <w:p w:rsidR="00A03076" w:rsidRDefault="00A03076" w:rsidP="00A03076"/>
    <w:tbl>
      <w:tblPr>
        <w:tblW w:w="0" w:type="auto"/>
        <w:tblCellMar>
          <w:left w:w="0" w:type="dxa"/>
          <w:right w:w="0" w:type="dxa"/>
        </w:tblCellMar>
        <w:tblLook w:val="0000" w:firstRow="0" w:lastRow="0" w:firstColumn="0" w:lastColumn="0" w:noHBand="0" w:noVBand="0"/>
      </w:tblPr>
      <w:tblGrid>
        <w:gridCol w:w="2182"/>
        <w:gridCol w:w="2183"/>
        <w:gridCol w:w="2429"/>
        <w:gridCol w:w="2024"/>
      </w:tblGrid>
      <w:tr w:rsidR="00A03076" w:rsidRPr="006375A4" w:rsidTr="00AA4281">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b/>
                <w:bCs/>
                <w:lang w:val="es-ES_tradnl"/>
              </w:rPr>
            </w:pPr>
            <w:r w:rsidRPr="006375A4">
              <w:rPr>
                <w:rFonts w:ascii="Century Gothic" w:hAnsi="Century Gothic" w:cs="Arial"/>
                <w:b/>
                <w:bCs/>
                <w:lang w:val="es-ES_tradnl"/>
              </w:rPr>
              <w:t>RESUMEN HORAS DE TRABAJO DEL ALUMNO</w:t>
            </w:r>
          </w:p>
        </w:tc>
      </w:tr>
      <w:tr w:rsidR="00A03076" w:rsidRPr="00C523F8" w:rsidTr="00AA4281">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A03076" w:rsidRPr="00C523F8" w:rsidRDefault="00A03076" w:rsidP="00AA4281">
            <w:pPr>
              <w:pStyle w:val="Textoindependiente2"/>
              <w:spacing w:before="45" w:beforeAutospacing="0" w:after="45" w:afterAutospacing="0"/>
              <w:jc w:val="center"/>
              <w:rPr>
                <w:rFonts w:ascii="Arial" w:hAnsi="Arial" w:cs="Arial"/>
                <w:sz w:val="18"/>
                <w:szCs w:val="18"/>
              </w:rPr>
            </w:pPr>
            <w:r w:rsidRPr="00C523F8">
              <w:rPr>
                <w:rFonts w:ascii="Arial" w:hAnsi="Arial" w:cs="Arial"/>
                <w:b/>
                <w:bCs/>
                <w:color w:val="FFFFFF"/>
                <w:sz w:val="18"/>
                <w:szCs w:val="18"/>
                <w:lang w:val="es-ES_tradnl"/>
              </w:rPr>
              <w:t>HORAS PRESENCIALES</w:t>
            </w:r>
          </w:p>
        </w:tc>
      </w:tr>
      <w:tr w:rsidR="00A03076" w:rsidRPr="00A20E6B" w:rsidTr="00AA4281">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Evaluación</w:t>
            </w:r>
          </w:p>
        </w:tc>
      </w:tr>
      <w:tr w:rsidR="00A03076" w:rsidRPr="00C523F8" w:rsidTr="00AA4281">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076" w:rsidRDefault="00A03076" w:rsidP="00AA4281">
            <w:pPr>
              <w:rPr>
                <w:rFonts w:ascii="Arial" w:hAnsi="Arial" w:cs="Arial"/>
                <w:sz w:val="18"/>
                <w:szCs w:val="18"/>
              </w:rPr>
            </w:pPr>
            <w:r w:rsidRPr="00C523F8">
              <w:rPr>
                <w:rFonts w:ascii="Arial" w:hAnsi="Arial" w:cs="Arial"/>
                <w:sz w:val="18"/>
                <w:szCs w:val="18"/>
              </w:rPr>
              <w:t> </w:t>
            </w:r>
          </w:p>
          <w:p w:rsidR="00A03076" w:rsidRDefault="00A03076" w:rsidP="00AA4281">
            <w:pPr>
              <w:rPr>
                <w:rFonts w:ascii="Arial" w:hAnsi="Arial" w:cs="Arial"/>
                <w:sz w:val="18"/>
                <w:szCs w:val="18"/>
              </w:rPr>
            </w:pPr>
            <w:r>
              <w:rPr>
                <w:rFonts w:ascii="Arial" w:hAnsi="Arial" w:cs="Arial"/>
                <w:sz w:val="18"/>
                <w:szCs w:val="18"/>
              </w:rPr>
              <w:t>60</w:t>
            </w:r>
          </w:p>
          <w:p w:rsidR="00A03076" w:rsidRPr="00C523F8" w:rsidRDefault="00A03076" w:rsidP="00AA4281">
            <w:pPr>
              <w:rPr>
                <w:rFonts w:ascii="Arial" w:hAnsi="Arial" w:cs="Arial"/>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A03076" w:rsidRDefault="00A03076" w:rsidP="00AA4281">
            <w:pPr>
              <w:rPr>
                <w:rFonts w:ascii="Arial" w:hAnsi="Arial" w:cs="Arial"/>
                <w:sz w:val="18"/>
                <w:szCs w:val="18"/>
              </w:rPr>
            </w:pPr>
            <w:r w:rsidRPr="00C523F8">
              <w:rPr>
                <w:rFonts w:ascii="Arial" w:hAnsi="Arial" w:cs="Arial"/>
                <w:sz w:val="18"/>
                <w:szCs w:val="18"/>
              </w:rPr>
              <w:t> </w:t>
            </w:r>
          </w:p>
          <w:p w:rsidR="00A03076" w:rsidRPr="00C523F8" w:rsidRDefault="00A03076" w:rsidP="00AA4281">
            <w:pPr>
              <w:rPr>
                <w:rFonts w:ascii="Arial" w:hAnsi="Arial" w:cs="Arial"/>
                <w:sz w:val="18"/>
                <w:szCs w:val="18"/>
              </w:rPr>
            </w:pPr>
            <w:r>
              <w:rPr>
                <w:rFonts w:ascii="Arial" w:hAnsi="Arial" w:cs="Arial"/>
                <w:sz w:val="18"/>
                <w:szCs w:val="18"/>
              </w:rPr>
              <w:t>10</w:t>
            </w: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A03076" w:rsidRDefault="00A03076" w:rsidP="00AA4281">
            <w:pPr>
              <w:rPr>
                <w:rFonts w:ascii="Arial" w:hAnsi="Arial" w:cs="Arial"/>
                <w:sz w:val="18"/>
                <w:szCs w:val="18"/>
              </w:rPr>
            </w:pPr>
          </w:p>
          <w:p w:rsidR="00A03076" w:rsidRPr="00C523F8" w:rsidRDefault="00A03076" w:rsidP="00AA4281">
            <w:pPr>
              <w:rPr>
                <w:rFonts w:ascii="Arial" w:hAnsi="Arial" w:cs="Arial"/>
                <w:sz w:val="18"/>
                <w:szCs w:val="18"/>
              </w:rPr>
            </w:pPr>
            <w:r>
              <w:rPr>
                <w:rFonts w:ascii="Arial" w:hAnsi="Arial" w:cs="Arial"/>
                <w:sz w:val="18"/>
                <w:szCs w:val="18"/>
              </w:rPr>
              <w:t>5</w:t>
            </w: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A03076" w:rsidRDefault="00A03076" w:rsidP="00AA4281">
            <w:pPr>
              <w:rPr>
                <w:rFonts w:ascii="Arial" w:hAnsi="Arial" w:cs="Arial"/>
                <w:sz w:val="18"/>
                <w:szCs w:val="18"/>
              </w:rPr>
            </w:pPr>
            <w:r w:rsidRPr="00C523F8">
              <w:rPr>
                <w:rFonts w:ascii="Arial" w:hAnsi="Arial" w:cs="Arial"/>
                <w:sz w:val="18"/>
                <w:szCs w:val="18"/>
              </w:rPr>
              <w:t> </w:t>
            </w:r>
          </w:p>
          <w:p w:rsidR="00A03076" w:rsidRPr="00C523F8" w:rsidRDefault="00A03076" w:rsidP="00AA4281">
            <w:pPr>
              <w:rPr>
                <w:rFonts w:ascii="Arial" w:hAnsi="Arial" w:cs="Arial"/>
                <w:sz w:val="18"/>
                <w:szCs w:val="18"/>
              </w:rPr>
            </w:pPr>
            <w:r>
              <w:rPr>
                <w:rFonts w:ascii="Arial" w:hAnsi="Arial" w:cs="Arial"/>
                <w:sz w:val="18"/>
                <w:szCs w:val="18"/>
              </w:rPr>
              <w:t>2</w:t>
            </w:r>
          </w:p>
        </w:tc>
      </w:tr>
      <w:tr w:rsidR="00A03076" w:rsidRPr="006375A4" w:rsidTr="00AA4281">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color w:val="FFFFFF"/>
                <w:sz w:val="18"/>
                <w:szCs w:val="18"/>
                <w:lang w:val="es-ES_tradnl"/>
              </w:rPr>
              <w:t>HORAS NO PRESENCIALES</w:t>
            </w:r>
          </w:p>
        </w:tc>
      </w:tr>
      <w:tr w:rsidR="00A03076" w:rsidRPr="006375A4" w:rsidTr="00AA4281">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A03076" w:rsidRPr="006375A4" w:rsidRDefault="00A03076" w:rsidP="00AA4281">
            <w:pPr>
              <w:pStyle w:val="Textoindependiente2"/>
              <w:spacing w:before="45" w:beforeAutospacing="0" w:after="45" w:afterAutospacing="0"/>
              <w:jc w:val="center"/>
              <w:rPr>
                <w:rFonts w:ascii="Century Gothic" w:hAnsi="Century Gothic" w:cs="Arial"/>
                <w:sz w:val="18"/>
                <w:szCs w:val="18"/>
              </w:rPr>
            </w:pPr>
            <w:r w:rsidRPr="006375A4">
              <w:rPr>
                <w:rFonts w:ascii="Century Gothic" w:hAnsi="Century Gothic" w:cs="Arial"/>
                <w:b/>
                <w:bCs/>
                <w:sz w:val="18"/>
                <w:szCs w:val="18"/>
                <w:lang w:val="es-ES_tradnl"/>
              </w:rPr>
              <w:t>Estudio</w:t>
            </w:r>
          </w:p>
        </w:tc>
      </w:tr>
      <w:tr w:rsidR="00A03076" w:rsidRPr="00C523F8" w:rsidTr="00AA4281">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A03076" w:rsidRDefault="00A03076" w:rsidP="00AA4281">
            <w:pPr>
              <w:rPr>
                <w:rFonts w:ascii="Arial" w:hAnsi="Arial" w:cs="Arial"/>
                <w:sz w:val="18"/>
                <w:szCs w:val="18"/>
              </w:rPr>
            </w:pPr>
            <w:r w:rsidRPr="00C523F8">
              <w:rPr>
                <w:rFonts w:ascii="Arial" w:hAnsi="Arial" w:cs="Arial"/>
                <w:sz w:val="18"/>
                <w:szCs w:val="18"/>
              </w:rPr>
              <w:t> </w:t>
            </w:r>
          </w:p>
          <w:p w:rsidR="00A03076" w:rsidRDefault="00A03076" w:rsidP="00AA4281">
            <w:pPr>
              <w:rPr>
                <w:rFonts w:ascii="Arial" w:hAnsi="Arial" w:cs="Arial"/>
                <w:sz w:val="18"/>
                <w:szCs w:val="18"/>
              </w:rPr>
            </w:pPr>
          </w:p>
          <w:p w:rsidR="00A03076" w:rsidRPr="00C523F8" w:rsidRDefault="00A03076" w:rsidP="00AA4281">
            <w:pPr>
              <w:rPr>
                <w:rFonts w:ascii="Arial" w:hAnsi="Arial" w:cs="Arial"/>
                <w:sz w:val="18"/>
                <w:szCs w:val="18"/>
              </w:rPr>
            </w:pPr>
            <w:r>
              <w:rPr>
                <w:rFonts w:ascii="Arial" w:hAnsi="Arial" w:cs="Arial"/>
                <w:sz w:val="18"/>
                <w:szCs w:val="18"/>
              </w:rPr>
              <w:t>60</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A03076" w:rsidRDefault="00A03076" w:rsidP="00AA4281">
            <w:pPr>
              <w:rPr>
                <w:rFonts w:ascii="Arial" w:hAnsi="Arial" w:cs="Arial"/>
                <w:sz w:val="18"/>
                <w:szCs w:val="18"/>
              </w:rPr>
            </w:pPr>
            <w:r w:rsidRPr="00C523F8">
              <w:rPr>
                <w:rFonts w:ascii="Arial" w:hAnsi="Arial" w:cs="Arial"/>
                <w:sz w:val="18"/>
                <w:szCs w:val="18"/>
              </w:rPr>
              <w:t> </w:t>
            </w:r>
          </w:p>
          <w:p w:rsidR="00A03076" w:rsidRDefault="00A03076" w:rsidP="00AA4281">
            <w:pPr>
              <w:rPr>
                <w:rFonts w:ascii="Arial" w:hAnsi="Arial" w:cs="Arial"/>
                <w:sz w:val="18"/>
                <w:szCs w:val="18"/>
              </w:rPr>
            </w:pPr>
          </w:p>
          <w:p w:rsidR="00A03076" w:rsidRPr="00C523F8" w:rsidRDefault="00A03076" w:rsidP="00AA4281">
            <w:pPr>
              <w:rPr>
                <w:rFonts w:ascii="Arial" w:hAnsi="Arial" w:cs="Arial"/>
                <w:sz w:val="18"/>
                <w:szCs w:val="18"/>
              </w:rPr>
            </w:pPr>
            <w:r>
              <w:rPr>
                <w:rFonts w:ascii="Arial" w:hAnsi="Arial" w:cs="Arial"/>
                <w:sz w:val="18"/>
                <w:szCs w:val="18"/>
              </w:rPr>
              <w:t>14</w:t>
            </w: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A03076" w:rsidRDefault="00A03076" w:rsidP="00AA4281">
            <w:pPr>
              <w:rPr>
                <w:rFonts w:ascii="Arial" w:hAnsi="Arial" w:cs="Arial"/>
                <w:sz w:val="18"/>
                <w:szCs w:val="18"/>
              </w:rPr>
            </w:pPr>
            <w:r w:rsidRPr="00C523F8">
              <w:rPr>
                <w:rFonts w:ascii="Arial" w:hAnsi="Arial" w:cs="Arial"/>
                <w:sz w:val="18"/>
                <w:szCs w:val="18"/>
              </w:rPr>
              <w:t> </w:t>
            </w:r>
          </w:p>
          <w:p w:rsidR="00A03076" w:rsidRDefault="00A03076" w:rsidP="00AA4281">
            <w:pPr>
              <w:rPr>
                <w:rFonts w:ascii="Arial" w:hAnsi="Arial" w:cs="Arial"/>
                <w:sz w:val="18"/>
                <w:szCs w:val="18"/>
              </w:rPr>
            </w:pPr>
          </w:p>
          <w:p w:rsidR="00A03076" w:rsidRDefault="00A03076" w:rsidP="00AA4281">
            <w:pPr>
              <w:rPr>
                <w:rFonts w:ascii="Arial" w:hAnsi="Arial" w:cs="Arial"/>
                <w:sz w:val="18"/>
                <w:szCs w:val="18"/>
              </w:rPr>
            </w:pPr>
          </w:p>
          <w:p w:rsidR="00A03076" w:rsidRDefault="00A03076" w:rsidP="00AA4281">
            <w:pPr>
              <w:rPr>
                <w:rFonts w:ascii="Arial" w:hAnsi="Arial" w:cs="Arial"/>
                <w:sz w:val="18"/>
                <w:szCs w:val="18"/>
              </w:rPr>
            </w:pPr>
            <w:r>
              <w:rPr>
                <w:rFonts w:ascii="Arial" w:hAnsi="Arial" w:cs="Arial"/>
                <w:sz w:val="18"/>
                <w:szCs w:val="18"/>
              </w:rPr>
              <w:t>10</w:t>
            </w:r>
          </w:p>
          <w:p w:rsidR="00A03076" w:rsidRPr="00C523F8" w:rsidRDefault="00A03076" w:rsidP="00AA4281">
            <w:pP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A03076" w:rsidRDefault="00A03076" w:rsidP="00AA4281">
            <w:pPr>
              <w:rPr>
                <w:rFonts w:ascii="Arial" w:hAnsi="Arial" w:cs="Arial"/>
                <w:sz w:val="18"/>
                <w:szCs w:val="18"/>
              </w:rPr>
            </w:pPr>
            <w:r w:rsidRPr="00C523F8">
              <w:rPr>
                <w:rFonts w:ascii="Arial" w:hAnsi="Arial" w:cs="Arial"/>
                <w:sz w:val="18"/>
                <w:szCs w:val="18"/>
              </w:rPr>
              <w:t> </w:t>
            </w:r>
          </w:p>
          <w:p w:rsidR="00A03076" w:rsidRDefault="00A03076" w:rsidP="00AA4281">
            <w:pPr>
              <w:rPr>
                <w:rFonts w:ascii="Arial" w:hAnsi="Arial" w:cs="Arial"/>
                <w:sz w:val="18"/>
                <w:szCs w:val="18"/>
              </w:rPr>
            </w:pPr>
          </w:p>
          <w:p w:rsidR="00A03076" w:rsidRPr="00C523F8" w:rsidRDefault="00A03076" w:rsidP="00AA4281">
            <w:pPr>
              <w:rPr>
                <w:rFonts w:ascii="Arial" w:hAnsi="Arial" w:cs="Arial"/>
                <w:sz w:val="18"/>
                <w:szCs w:val="18"/>
              </w:rPr>
            </w:pPr>
            <w:r>
              <w:rPr>
                <w:rFonts w:ascii="Arial" w:hAnsi="Arial" w:cs="Arial"/>
                <w:sz w:val="18"/>
                <w:szCs w:val="18"/>
              </w:rPr>
              <w:t>40</w:t>
            </w:r>
          </w:p>
        </w:tc>
      </w:tr>
      <w:tr w:rsidR="00A03076" w:rsidRPr="006375A4" w:rsidTr="00AA4281">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A03076" w:rsidRPr="006375A4" w:rsidRDefault="00A03076" w:rsidP="00AA4281">
            <w:pPr>
              <w:jc w:val="right"/>
              <w:rPr>
                <w:rFonts w:ascii="Century Gothic" w:hAnsi="Century Gothic" w:cs="Arial"/>
                <w:b/>
                <w:color w:val="FFFFFF"/>
                <w:sz w:val="18"/>
                <w:szCs w:val="18"/>
              </w:rPr>
            </w:pPr>
            <w:r w:rsidRPr="006375A4">
              <w:rPr>
                <w:rFonts w:ascii="Century Gothic" w:hAnsi="Century Gothic" w:cs="Arial"/>
                <w:b/>
                <w:color w:val="FFFF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A03076" w:rsidRPr="006375A4" w:rsidRDefault="00A03076" w:rsidP="00AA4281">
            <w:pPr>
              <w:rPr>
                <w:rFonts w:ascii="Century Gothic" w:hAnsi="Century Gothic" w:cs="Arial"/>
                <w:b/>
                <w:color w:val="FFFFFF"/>
                <w:sz w:val="18"/>
                <w:szCs w:val="18"/>
              </w:rPr>
            </w:pPr>
            <w:r>
              <w:rPr>
                <w:rFonts w:ascii="Century Gothic" w:hAnsi="Century Gothic" w:cs="Arial"/>
                <w:b/>
                <w:color w:val="FFFFFF"/>
                <w:sz w:val="18"/>
                <w:szCs w:val="18"/>
              </w:rPr>
              <w:t>7,5</w:t>
            </w:r>
          </w:p>
        </w:tc>
      </w:tr>
    </w:tbl>
    <w:p w:rsidR="00A03076" w:rsidRDefault="00A03076" w:rsidP="00A03076"/>
    <w:p w:rsidR="00A03076" w:rsidRDefault="00A03076" w:rsidP="00A03076"/>
    <w:p w:rsidR="00A03076" w:rsidRDefault="00A03076" w:rsidP="00A03076">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2260"/>
        <w:gridCol w:w="1181"/>
      </w:tblGrid>
      <w:tr w:rsidR="00A03076" w:rsidRPr="004E188C" w:rsidTr="00AA4281">
        <w:tc>
          <w:tcPr>
            <w:tcW w:w="5508" w:type="dxa"/>
            <w:shd w:val="clear" w:color="auto" w:fill="FF9900"/>
          </w:tcPr>
          <w:p w:rsidR="00A03076" w:rsidRPr="004E188C" w:rsidRDefault="00A03076" w:rsidP="00AA4281">
            <w:pPr>
              <w:rPr>
                <w:rFonts w:ascii="Century Gothic" w:hAnsi="Century Gothic"/>
              </w:rPr>
            </w:pPr>
            <w:r w:rsidRPr="004E188C">
              <w:rPr>
                <w:rFonts w:ascii="CenturyGothic,Bold" w:hAnsi="CenturyGothic,Bold" w:cs="CenturyGothic,Bold"/>
                <w:b/>
                <w:bCs/>
                <w:sz w:val="20"/>
                <w:szCs w:val="20"/>
              </w:rPr>
              <w:t>Actividades de evaluación</w:t>
            </w:r>
          </w:p>
        </w:tc>
        <w:tc>
          <w:tcPr>
            <w:tcW w:w="2275" w:type="dxa"/>
            <w:shd w:val="clear" w:color="auto" w:fill="FF9900"/>
          </w:tcPr>
          <w:p w:rsidR="00A03076" w:rsidRPr="004E188C" w:rsidRDefault="00A03076" w:rsidP="00AA4281">
            <w:pPr>
              <w:rPr>
                <w:rFonts w:ascii="Century Gothic" w:hAnsi="Century Gothic"/>
                <w:b/>
                <w:sz w:val="20"/>
                <w:szCs w:val="20"/>
              </w:rPr>
            </w:pPr>
            <w:r w:rsidRPr="004E188C">
              <w:rPr>
                <w:rFonts w:ascii="Century Gothic" w:hAnsi="Century Gothic"/>
                <w:b/>
                <w:sz w:val="20"/>
                <w:szCs w:val="20"/>
              </w:rPr>
              <w:t xml:space="preserve">CRITERIOS </w:t>
            </w:r>
          </w:p>
        </w:tc>
        <w:tc>
          <w:tcPr>
            <w:tcW w:w="1195" w:type="dxa"/>
            <w:shd w:val="clear" w:color="auto" w:fill="FF9900"/>
          </w:tcPr>
          <w:p w:rsidR="00A03076" w:rsidRPr="004E188C" w:rsidRDefault="00A03076" w:rsidP="00AA4281">
            <w:pPr>
              <w:rPr>
                <w:rFonts w:ascii="Century Gothic" w:hAnsi="Century Gothic"/>
                <w:b/>
                <w:sz w:val="20"/>
                <w:szCs w:val="20"/>
              </w:rPr>
            </w:pPr>
            <w:r w:rsidRPr="004E188C">
              <w:rPr>
                <w:rFonts w:ascii="Century Gothic" w:hAnsi="Century Gothic"/>
                <w:b/>
                <w:sz w:val="20"/>
                <w:szCs w:val="20"/>
              </w:rPr>
              <w:t>PESO</w:t>
            </w:r>
          </w:p>
        </w:tc>
      </w:tr>
      <w:tr w:rsidR="00A03076" w:rsidTr="00AA4281">
        <w:tc>
          <w:tcPr>
            <w:tcW w:w="5508" w:type="dxa"/>
          </w:tcPr>
          <w:p w:rsidR="00A03076" w:rsidRDefault="00A03076" w:rsidP="00AA4281">
            <w:r>
              <w:t>Trabajo individual</w:t>
            </w:r>
          </w:p>
        </w:tc>
        <w:tc>
          <w:tcPr>
            <w:tcW w:w="2275" w:type="dxa"/>
            <w:shd w:val="clear" w:color="auto" w:fill="auto"/>
          </w:tcPr>
          <w:p w:rsidR="00A03076" w:rsidRDefault="00A03076" w:rsidP="00AA4281">
            <w:pPr>
              <w:spacing w:before="60" w:after="60"/>
              <w:jc w:val="both"/>
            </w:pPr>
            <w:r>
              <w:t>Estructura.</w:t>
            </w:r>
          </w:p>
          <w:p w:rsidR="00A03076" w:rsidRDefault="00A03076" w:rsidP="00AA4281">
            <w:pPr>
              <w:spacing w:before="60" w:after="60"/>
              <w:jc w:val="both"/>
            </w:pPr>
            <w:r>
              <w:t>Calidad de la documentación.</w:t>
            </w:r>
          </w:p>
          <w:p w:rsidR="00A03076" w:rsidRDefault="00A03076" w:rsidP="00AA4281">
            <w:pPr>
              <w:spacing w:before="60" w:after="60"/>
              <w:jc w:val="both"/>
            </w:pPr>
            <w:r>
              <w:t>Originalidad.</w:t>
            </w:r>
          </w:p>
          <w:p w:rsidR="00A03076" w:rsidRDefault="00A03076" w:rsidP="00AA4281">
            <w:pPr>
              <w:spacing w:before="60" w:after="60"/>
              <w:jc w:val="both"/>
            </w:pPr>
            <w:r>
              <w:t>Ortografía y presentación.</w:t>
            </w:r>
          </w:p>
        </w:tc>
        <w:tc>
          <w:tcPr>
            <w:tcW w:w="1195" w:type="dxa"/>
            <w:shd w:val="clear" w:color="auto" w:fill="auto"/>
          </w:tcPr>
          <w:p w:rsidR="00A03076" w:rsidRDefault="00A03076" w:rsidP="00AA4281">
            <w:r>
              <w:t>20%</w:t>
            </w:r>
          </w:p>
        </w:tc>
      </w:tr>
      <w:tr w:rsidR="00A03076" w:rsidTr="00AA4281">
        <w:tc>
          <w:tcPr>
            <w:tcW w:w="5508" w:type="dxa"/>
          </w:tcPr>
          <w:p w:rsidR="00A03076" w:rsidRDefault="00A03076" w:rsidP="00AA4281">
            <w:r>
              <w:t>Implicación en las clases y debates en el aula</w:t>
            </w:r>
          </w:p>
        </w:tc>
        <w:tc>
          <w:tcPr>
            <w:tcW w:w="2275" w:type="dxa"/>
            <w:shd w:val="clear" w:color="auto" w:fill="auto"/>
          </w:tcPr>
          <w:p w:rsidR="00A03076" w:rsidRDefault="00A03076" w:rsidP="00AA4281">
            <w:r>
              <w:t>Calidad / pertinencia de las preguntas e intervenciones.</w:t>
            </w:r>
          </w:p>
        </w:tc>
        <w:tc>
          <w:tcPr>
            <w:tcW w:w="1195" w:type="dxa"/>
            <w:shd w:val="clear" w:color="auto" w:fill="auto"/>
          </w:tcPr>
          <w:p w:rsidR="00A03076" w:rsidRDefault="00A03076" w:rsidP="00AA4281">
            <w:r>
              <w:t>10%</w:t>
            </w:r>
          </w:p>
        </w:tc>
      </w:tr>
      <w:tr w:rsidR="00A03076" w:rsidTr="00AA4281">
        <w:tc>
          <w:tcPr>
            <w:tcW w:w="5508" w:type="dxa"/>
          </w:tcPr>
          <w:p w:rsidR="00A03076" w:rsidRDefault="00A03076" w:rsidP="00AA4281">
            <w:r>
              <w:t>Evaluación: examen</w:t>
            </w:r>
          </w:p>
        </w:tc>
        <w:tc>
          <w:tcPr>
            <w:tcW w:w="2275" w:type="dxa"/>
            <w:shd w:val="clear" w:color="auto" w:fill="auto"/>
          </w:tcPr>
          <w:p w:rsidR="00A03076" w:rsidRDefault="00A03076" w:rsidP="00AA4281">
            <w:pPr>
              <w:spacing w:before="60" w:after="60"/>
              <w:jc w:val="both"/>
            </w:pPr>
            <w:r>
              <w:t>Dominio de los conceptos.</w:t>
            </w:r>
          </w:p>
          <w:p w:rsidR="00A03076" w:rsidRDefault="00A03076" w:rsidP="00AA4281">
            <w:pPr>
              <w:spacing w:before="60" w:after="60"/>
              <w:jc w:val="both"/>
            </w:pPr>
            <w:r>
              <w:t>Claridad en la explicación.</w:t>
            </w:r>
          </w:p>
          <w:p w:rsidR="00A03076" w:rsidRDefault="00A03076" w:rsidP="00AA4281">
            <w:pPr>
              <w:spacing w:before="60" w:after="60"/>
              <w:jc w:val="both"/>
            </w:pPr>
            <w:r>
              <w:t>Relación conceptual</w:t>
            </w:r>
          </w:p>
          <w:p w:rsidR="00A03076" w:rsidRDefault="00A03076" w:rsidP="00AA4281">
            <w:pPr>
              <w:spacing w:before="60" w:after="60"/>
              <w:jc w:val="both"/>
            </w:pPr>
            <w:r>
              <w:t xml:space="preserve">Capacidad de síntesis </w:t>
            </w:r>
          </w:p>
          <w:p w:rsidR="00A03076" w:rsidRDefault="00A03076" w:rsidP="00AA4281">
            <w:pPr>
              <w:spacing w:before="60" w:after="60"/>
              <w:jc w:val="both"/>
            </w:pPr>
            <w:r>
              <w:t xml:space="preserve">Corrección </w:t>
            </w:r>
            <w:proofErr w:type="spellStart"/>
            <w:r>
              <w:t>gamatical</w:t>
            </w:r>
            <w:proofErr w:type="spellEnd"/>
            <w:r>
              <w:t>.</w:t>
            </w:r>
          </w:p>
          <w:p w:rsidR="00A03076" w:rsidRDefault="00A03076" w:rsidP="00AA4281">
            <w:r>
              <w:t>Ortografía y presentación</w:t>
            </w:r>
          </w:p>
        </w:tc>
        <w:tc>
          <w:tcPr>
            <w:tcW w:w="1195" w:type="dxa"/>
            <w:shd w:val="clear" w:color="auto" w:fill="auto"/>
          </w:tcPr>
          <w:p w:rsidR="00A03076" w:rsidRDefault="00A03076" w:rsidP="00AA4281">
            <w:r>
              <w:t>70%</w:t>
            </w:r>
          </w:p>
        </w:tc>
      </w:tr>
    </w:tbl>
    <w:p w:rsidR="00A03076" w:rsidRDefault="00A03076" w:rsidP="00A03076"/>
    <w:p w:rsidR="00A03076" w:rsidRDefault="00A03076" w:rsidP="00A03076"/>
    <w:p w:rsidR="00A03076" w:rsidRDefault="00A03076" w:rsidP="00A03076">
      <w:pPr>
        <w:autoSpaceDE w:val="0"/>
        <w:autoSpaceDN w:val="0"/>
        <w:adjustRightInd w:val="0"/>
        <w:rPr>
          <w:rFonts w:ascii="FuturaStd-Bold" w:hAnsi="FuturaStd-Bold" w:cs="FuturaStd-Bold"/>
          <w:color w:val="000000"/>
          <w:sz w:val="20"/>
          <w:szCs w:val="20"/>
        </w:rPr>
      </w:pPr>
      <w:r>
        <w:rPr>
          <w:rFonts w:ascii="FuturaStd-Bold" w:hAnsi="FuturaStd-Bold" w:cs="FuturaStd-Bold"/>
          <w:b/>
          <w:bCs/>
          <w:color w:val="003000"/>
        </w:rPr>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9"/>
        <w:gridCol w:w="1432"/>
        <w:gridCol w:w="1367"/>
      </w:tblGrid>
      <w:tr w:rsidR="00A03076" w:rsidTr="00AA4281">
        <w:tc>
          <w:tcPr>
            <w:tcW w:w="6228" w:type="dxa"/>
            <w:shd w:val="clear" w:color="auto" w:fill="FF9900"/>
            <w:vAlign w:val="center"/>
          </w:tcPr>
          <w:p w:rsidR="00A03076" w:rsidRDefault="00A03076" w:rsidP="00AA4281">
            <w:r w:rsidRPr="004E188C">
              <w:rPr>
                <w:rFonts w:ascii="CenturyGothic,Bold" w:hAnsi="CenturyGothic,Bold" w:cs="CenturyGothic,Bold"/>
                <w:b/>
                <w:bCs/>
                <w:sz w:val="20"/>
                <w:szCs w:val="20"/>
              </w:rPr>
              <w:t>Actividades Presenciales y No presenciales</w:t>
            </w:r>
          </w:p>
        </w:tc>
        <w:tc>
          <w:tcPr>
            <w:tcW w:w="1440" w:type="dxa"/>
            <w:shd w:val="clear" w:color="auto" w:fill="FF9900"/>
          </w:tcPr>
          <w:p w:rsidR="00A03076" w:rsidRPr="004E188C" w:rsidRDefault="00A03076" w:rsidP="00AA4281">
            <w:pPr>
              <w:rPr>
                <w:rFonts w:ascii="CenturyGothic,Bold" w:hAnsi="CenturyGothic,Bold" w:cs="CenturyGothic,Bold"/>
                <w:b/>
                <w:bCs/>
                <w:sz w:val="20"/>
                <w:szCs w:val="20"/>
              </w:rPr>
            </w:pPr>
            <w:r w:rsidRPr="004E188C">
              <w:rPr>
                <w:rFonts w:ascii="CenturyGothic,Bold" w:hAnsi="CenturyGothic,Bold" w:cs="CenturyGothic,Bold"/>
                <w:b/>
                <w:bCs/>
                <w:sz w:val="20"/>
                <w:szCs w:val="20"/>
              </w:rPr>
              <w:t xml:space="preserve">Fecha de </w:t>
            </w:r>
          </w:p>
          <w:p w:rsidR="00A03076" w:rsidRDefault="00A03076" w:rsidP="00AA4281">
            <w:r w:rsidRPr="004E188C">
              <w:rPr>
                <w:rFonts w:ascii="CenturyGothic,Bold" w:hAnsi="CenturyGothic,Bold" w:cs="CenturyGothic,Bold"/>
                <w:b/>
                <w:bCs/>
                <w:sz w:val="20"/>
                <w:szCs w:val="20"/>
              </w:rPr>
              <w:t>realización</w:t>
            </w:r>
          </w:p>
        </w:tc>
        <w:tc>
          <w:tcPr>
            <w:tcW w:w="1386" w:type="dxa"/>
            <w:shd w:val="clear" w:color="auto" w:fill="FF9900"/>
          </w:tcPr>
          <w:p w:rsidR="00A03076" w:rsidRPr="004E188C" w:rsidRDefault="00A03076" w:rsidP="00AA4281">
            <w:pPr>
              <w:rPr>
                <w:rFonts w:ascii="CenturyGothic,Bold" w:hAnsi="CenturyGothic,Bold" w:cs="CenturyGothic,Bold"/>
                <w:b/>
                <w:bCs/>
                <w:sz w:val="20"/>
                <w:szCs w:val="20"/>
              </w:rPr>
            </w:pPr>
            <w:r w:rsidRPr="004E188C">
              <w:rPr>
                <w:rFonts w:ascii="CenturyGothic,Bold" w:hAnsi="CenturyGothic,Bold" w:cs="CenturyGothic,Bold"/>
                <w:b/>
                <w:bCs/>
                <w:sz w:val="20"/>
                <w:szCs w:val="20"/>
              </w:rPr>
              <w:t xml:space="preserve">Fecha de </w:t>
            </w:r>
          </w:p>
          <w:p w:rsidR="00A03076" w:rsidRPr="004E188C" w:rsidRDefault="00A03076" w:rsidP="00AA4281">
            <w:pPr>
              <w:rPr>
                <w:rFonts w:ascii="CenturyGothic,Bold" w:hAnsi="CenturyGothic,Bold" w:cs="CenturyGothic,Bold"/>
                <w:b/>
                <w:bCs/>
                <w:sz w:val="20"/>
                <w:szCs w:val="20"/>
              </w:rPr>
            </w:pPr>
            <w:r w:rsidRPr="004E188C">
              <w:rPr>
                <w:rFonts w:ascii="CenturyGothic,Bold" w:hAnsi="CenturyGothic,Bold" w:cs="CenturyGothic,Bold"/>
                <w:b/>
                <w:bCs/>
                <w:sz w:val="20"/>
                <w:szCs w:val="20"/>
              </w:rPr>
              <w:t>entrega</w:t>
            </w:r>
          </w:p>
        </w:tc>
      </w:tr>
      <w:tr w:rsidR="00A03076" w:rsidTr="00AA4281">
        <w:tc>
          <w:tcPr>
            <w:tcW w:w="6228" w:type="dxa"/>
          </w:tcPr>
          <w:p w:rsidR="00A03076" w:rsidRDefault="00A03076" w:rsidP="00AA4281">
            <w:r>
              <w:t>Diálogos grupales una vez al mes</w:t>
            </w:r>
          </w:p>
        </w:tc>
        <w:tc>
          <w:tcPr>
            <w:tcW w:w="1440" w:type="dxa"/>
          </w:tcPr>
          <w:p w:rsidR="00A03076" w:rsidRDefault="00A03076" w:rsidP="00AA4281"/>
        </w:tc>
        <w:tc>
          <w:tcPr>
            <w:tcW w:w="1386" w:type="dxa"/>
          </w:tcPr>
          <w:p w:rsidR="00A03076" w:rsidRDefault="00A03076" w:rsidP="00AA4281"/>
        </w:tc>
      </w:tr>
      <w:tr w:rsidR="00A03076" w:rsidTr="00AA4281">
        <w:tc>
          <w:tcPr>
            <w:tcW w:w="6228" w:type="dxa"/>
          </w:tcPr>
          <w:p w:rsidR="00A03076" w:rsidRDefault="00A03076" w:rsidP="00AA4281">
            <w:r>
              <w:t>Realización de un trabajo breve una o dos veces por semestre</w:t>
            </w:r>
          </w:p>
        </w:tc>
        <w:tc>
          <w:tcPr>
            <w:tcW w:w="1440" w:type="dxa"/>
          </w:tcPr>
          <w:p w:rsidR="00A03076" w:rsidRDefault="00A03076" w:rsidP="00AA4281"/>
        </w:tc>
        <w:tc>
          <w:tcPr>
            <w:tcW w:w="1386" w:type="dxa"/>
          </w:tcPr>
          <w:p w:rsidR="00A03076" w:rsidRDefault="00A03076" w:rsidP="00AA4281"/>
        </w:tc>
      </w:tr>
      <w:tr w:rsidR="00A03076" w:rsidTr="00AA4281">
        <w:tc>
          <w:tcPr>
            <w:tcW w:w="6228" w:type="dxa"/>
          </w:tcPr>
          <w:p w:rsidR="00A03076" w:rsidRDefault="00A03076" w:rsidP="00AA4281"/>
        </w:tc>
        <w:tc>
          <w:tcPr>
            <w:tcW w:w="1440" w:type="dxa"/>
          </w:tcPr>
          <w:p w:rsidR="00A03076" w:rsidRDefault="00A03076" w:rsidP="00AA4281"/>
        </w:tc>
        <w:tc>
          <w:tcPr>
            <w:tcW w:w="1386" w:type="dxa"/>
          </w:tcPr>
          <w:p w:rsidR="00A03076" w:rsidRDefault="00A03076" w:rsidP="00AA4281"/>
        </w:tc>
      </w:tr>
      <w:tr w:rsidR="00A03076" w:rsidTr="00AA4281">
        <w:tc>
          <w:tcPr>
            <w:tcW w:w="6228" w:type="dxa"/>
          </w:tcPr>
          <w:p w:rsidR="00A03076" w:rsidRDefault="00A03076" w:rsidP="00AA4281"/>
        </w:tc>
        <w:tc>
          <w:tcPr>
            <w:tcW w:w="1440" w:type="dxa"/>
          </w:tcPr>
          <w:p w:rsidR="00A03076" w:rsidRDefault="00A03076" w:rsidP="00AA4281"/>
        </w:tc>
        <w:tc>
          <w:tcPr>
            <w:tcW w:w="1386" w:type="dxa"/>
          </w:tcPr>
          <w:p w:rsidR="00A03076" w:rsidRDefault="00A03076" w:rsidP="00AA4281"/>
        </w:tc>
      </w:tr>
    </w:tbl>
    <w:p w:rsidR="00A03076" w:rsidRDefault="00A03076" w:rsidP="00A03076"/>
    <w:p w:rsidR="00A03076" w:rsidRDefault="00A03076" w:rsidP="00A03076"/>
    <w:p w:rsidR="00A03076" w:rsidRDefault="00A03076" w:rsidP="00A03076"/>
    <w:p w:rsidR="00A03076" w:rsidRDefault="00A03076" w:rsidP="00A03076">
      <w:pPr>
        <w:autoSpaceDE w:val="0"/>
        <w:autoSpaceDN w:val="0"/>
        <w:adjustRightInd w:val="0"/>
        <w:rPr>
          <w:rFonts w:ascii="FuturaStd-Bold" w:hAnsi="FuturaStd-Bold" w:cs="FuturaStd-Bold"/>
          <w:b/>
          <w:bCs/>
          <w:color w:val="003000"/>
        </w:rPr>
      </w:pPr>
      <w:r>
        <w:rPr>
          <w:rFonts w:ascii="FuturaStd-Bold" w:hAnsi="FuturaStd-Bold" w:cs="FuturaStd-Bold"/>
          <w:b/>
          <w:bCs/>
          <w:color w:val="003000"/>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03076" w:rsidRPr="004E188C" w:rsidTr="00AA4281">
        <w:tc>
          <w:tcPr>
            <w:tcW w:w="8978" w:type="dxa"/>
            <w:shd w:val="clear" w:color="auto" w:fill="FF9900"/>
          </w:tcPr>
          <w:p w:rsidR="00A03076" w:rsidRPr="004E188C" w:rsidRDefault="00A03076" w:rsidP="00AA4281">
            <w:pPr>
              <w:autoSpaceDE w:val="0"/>
              <w:autoSpaceDN w:val="0"/>
              <w:adjustRightInd w:val="0"/>
              <w:rPr>
                <w:rFonts w:ascii="FuturaStd-Bold" w:hAnsi="FuturaStd-Bold" w:cs="FuturaStd-Bold"/>
                <w:b/>
                <w:bCs/>
                <w:color w:val="003000"/>
              </w:rPr>
            </w:pPr>
            <w:r w:rsidRPr="004E188C">
              <w:rPr>
                <w:rFonts w:ascii="CenturyGothic,Bold" w:hAnsi="CenturyGothic,Bold" w:cs="CenturyGothic,Bold"/>
                <w:b/>
                <w:bCs/>
                <w:sz w:val="20"/>
                <w:szCs w:val="20"/>
              </w:rPr>
              <w:t>Bibliografía Básica</w:t>
            </w:r>
          </w:p>
        </w:tc>
      </w:tr>
      <w:tr w:rsidR="00A03076" w:rsidRPr="004E188C" w:rsidTr="00AA4281">
        <w:tc>
          <w:tcPr>
            <w:tcW w:w="8978" w:type="dxa"/>
            <w:tcBorders>
              <w:bottom w:val="single" w:sz="4" w:space="0" w:color="auto"/>
            </w:tcBorders>
            <w:shd w:val="clear" w:color="auto" w:fill="3366FF"/>
          </w:tcPr>
          <w:p w:rsidR="00A03076" w:rsidRPr="004E188C" w:rsidRDefault="00A03076" w:rsidP="00AA4281">
            <w:pPr>
              <w:autoSpaceDE w:val="0"/>
              <w:autoSpaceDN w:val="0"/>
              <w:adjustRightInd w:val="0"/>
              <w:rPr>
                <w:rFonts w:ascii="FuturaStd-Bold" w:hAnsi="FuturaStd-Bold" w:cs="FuturaStd-Bold"/>
                <w:b/>
                <w:bCs/>
                <w:color w:val="FFFFFF"/>
              </w:rPr>
            </w:pPr>
            <w:r w:rsidRPr="004E188C">
              <w:rPr>
                <w:rFonts w:ascii="CenturyGothic,Bold" w:hAnsi="CenturyGothic,Bold" w:cs="CenturyGothic,Bold"/>
                <w:b/>
                <w:bCs/>
                <w:color w:val="FFFFFF"/>
                <w:sz w:val="20"/>
                <w:szCs w:val="20"/>
              </w:rPr>
              <w:t>Libros de texto</w:t>
            </w:r>
            <w:r>
              <w:rPr>
                <w:rFonts w:ascii="CenturyGothic,Bold" w:hAnsi="CenturyGothic,Bold" w:cs="CenturyGothic,Bold"/>
                <w:b/>
                <w:bCs/>
                <w:color w:val="FFFFFF"/>
                <w:sz w:val="20"/>
                <w:szCs w:val="20"/>
              </w:rPr>
              <w:t xml:space="preserve"> esenciales</w:t>
            </w:r>
          </w:p>
        </w:tc>
      </w:tr>
      <w:tr w:rsidR="00A03076" w:rsidRPr="004E188C" w:rsidTr="00AA4281">
        <w:tc>
          <w:tcPr>
            <w:tcW w:w="8978" w:type="dxa"/>
            <w:shd w:val="clear" w:color="auto" w:fill="FFFF99"/>
          </w:tcPr>
          <w:p w:rsidR="00A03076" w:rsidRDefault="00A03076" w:rsidP="00A03076">
            <w:pPr>
              <w:numPr>
                <w:ilvl w:val="1"/>
                <w:numId w:val="2"/>
              </w:numPr>
              <w:jc w:val="both"/>
            </w:pPr>
            <w:r w:rsidRPr="0066096E">
              <w:rPr>
                <w:smallCaps/>
              </w:rPr>
              <w:t>AAVV</w:t>
            </w:r>
            <w:r w:rsidRPr="0066096E">
              <w:t xml:space="preserve">, </w:t>
            </w:r>
            <w:r w:rsidRPr="0066096E">
              <w:rPr>
                <w:i/>
                <w:iCs/>
              </w:rPr>
              <w:t>El hombre y su salvación</w:t>
            </w:r>
            <w:r w:rsidRPr="0066096E">
              <w:t>, Secretariado Trinitario, Salamanca, 1996.</w:t>
            </w:r>
          </w:p>
          <w:p w:rsidR="00A03076" w:rsidRDefault="00A03076" w:rsidP="00A03076">
            <w:pPr>
              <w:numPr>
                <w:ilvl w:val="1"/>
                <w:numId w:val="2"/>
              </w:numPr>
              <w:jc w:val="both"/>
            </w:pPr>
            <w:r w:rsidRPr="0066096E">
              <w:rPr>
                <w:smallCaps/>
              </w:rPr>
              <w:t xml:space="preserve">G. </w:t>
            </w:r>
            <w:proofErr w:type="spellStart"/>
            <w:r w:rsidRPr="0066096E">
              <w:rPr>
                <w:smallCaps/>
              </w:rPr>
              <w:t>Colzani</w:t>
            </w:r>
            <w:proofErr w:type="spellEnd"/>
            <w:r w:rsidRPr="0066096E">
              <w:t xml:space="preserve">, </w:t>
            </w:r>
            <w:r w:rsidRPr="0066096E">
              <w:rPr>
                <w:i/>
                <w:iCs/>
              </w:rPr>
              <w:t>Antropología teológica. El hombre: paradoja y misterio</w:t>
            </w:r>
            <w:r w:rsidRPr="0066096E">
              <w:t>, Secretariado Trinitario, Salamanca, 2001.</w:t>
            </w:r>
          </w:p>
          <w:p w:rsidR="00A03076" w:rsidRDefault="00A03076" w:rsidP="00A03076">
            <w:pPr>
              <w:numPr>
                <w:ilvl w:val="1"/>
                <w:numId w:val="2"/>
              </w:numPr>
              <w:jc w:val="both"/>
            </w:pPr>
            <w:r w:rsidRPr="0066096E">
              <w:rPr>
                <w:smallCaps/>
              </w:rPr>
              <w:t xml:space="preserve">J. I. González </w:t>
            </w:r>
            <w:proofErr w:type="spellStart"/>
            <w:r w:rsidRPr="0066096E">
              <w:rPr>
                <w:smallCaps/>
              </w:rPr>
              <w:t>Faus</w:t>
            </w:r>
            <w:proofErr w:type="spellEnd"/>
            <w:r w:rsidRPr="0066096E">
              <w:t xml:space="preserve">, </w:t>
            </w:r>
            <w:r w:rsidRPr="0066096E">
              <w:rPr>
                <w:i/>
                <w:iCs/>
              </w:rPr>
              <w:t>Proyecto de hermano. Visión creyente del hombre</w:t>
            </w:r>
            <w:r w:rsidRPr="0066096E">
              <w:t xml:space="preserve">, Sal </w:t>
            </w:r>
            <w:proofErr w:type="spellStart"/>
            <w:r w:rsidRPr="0066096E">
              <w:t>Terrae</w:t>
            </w:r>
            <w:proofErr w:type="spellEnd"/>
            <w:r w:rsidRPr="0066096E">
              <w:t>, Santander, 1987.</w:t>
            </w:r>
          </w:p>
          <w:p w:rsidR="00A03076" w:rsidRDefault="00A03076" w:rsidP="00A03076">
            <w:pPr>
              <w:numPr>
                <w:ilvl w:val="1"/>
                <w:numId w:val="2"/>
              </w:numPr>
              <w:jc w:val="both"/>
            </w:pPr>
            <w:r w:rsidRPr="0066096E">
              <w:rPr>
                <w:smallCaps/>
              </w:rPr>
              <w:lastRenderedPageBreak/>
              <w:t xml:space="preserve">L. F. </w:t>
            </w:r>
            <w:proofErr w:type="spellStart"/>
            <w:r w:rsidRPr="0066096E">
              <w:rPr>
                <w:smallCaps/>
              </w:rPr>
              <w:t>Ladaria</w:t>
            </w:r>
            <w:proofErr w:type="spellEnd"/>
            <w:r w:rsidRPr="0066096E">
              <w:rPr>
                <w:smallCaps/>
              </w:rPr>
              <w:t xml:space="preserve">, </w:t>
            </w:r>
            <w:r w:rsidRPr="0066096E">
              <w:rPr>
                <w:i/>
                <w:iCs/>
              </w:rPr>
              <w:t>Antropología teológica I. El hombre en la creación</w:t>
            </w:r>
            <w:r w:rsidRPr="0066096E">
              <w:t xml:space="preserve">, </w:t>
            </w:r>
            <w:proofErr w:type="spellStart"/>
            <w:r w:rsidRPr="0066096E">
              <w:t>UPCo</w:t>
            </w:r>
            <w:proofErr w:type="spellEnd"/>
            <w:r w:rsidRPr="0066096E">
              <w:t>, Madrid, 1994 [apuntes].</w:t>
            </w:r>
          </w:p>
          <w:p w:rsidR="00A03076" w:rsidRDefault="00A03076" w:rsidP="00A03076">
            <w:pPr>
              <w:numPr>
                <w:ilvl w:val="1"/>
                <w:numId w:val="2"/>
              </w:numPr>
              <w:jc w:val="both"/>
            </w:pPr>
            <w:r w:rsidRPr="0066096E">
              <w:rPr>
                <w:smallCaps/>
              </w:rPr>
              <w:t xml:space="preserve">Id., </w:t>
            </w:r>
            <w:r w:rsidRPr="0066096E">
              <w:rPr>
                <w:i/>
                <w:iCs/>
              </w:rPr>
              <w:t>Introducción a la Antropología teológica</w:t>
            </w:r>
            <w:r w:rsidRPr="0066096E">
              <w:t xml:space="preserve">, Verbo Divino, </w:t>
            </w:r>
            <w:proofErr w:type="spellStart"/>
            <w:r w:rsidRPr="0066096E">
              <w:t>Estella</w:t>
            </w:r>
            <w:proofErr w:type="spellEnd"/>
            <w:r w:rsidRPr="0066096E">
              <w:t>, 1993.</w:t>
            </w:r>
          </w:p>
          <w:p w:rsidR="00A03076" w:rsidRDefault="00A03076" w:rsidP="00A03076">
            <w:pPr>
              <w:numPr>
                <w:ilvl w:val="1"/>
                <w:numId w:val="2"/>
              </w:numPr>
              <w:jc w:val="both"/>
            </w:pPr>
            <w:r w:rsidRPr="0066096E">
              <w:rPr>
                <w:smallCaps/>
              </w:rPr>
              <w:t>Id.</w:t>
            </w:r>
            <w:r w:rsidRPr="0066096E">
              <w:t xml:space="preserve">, </w:t>
            </w:r>
            <w:r w:rsidRPr="0066096E">
              <w:rPr>
                <w:i/>
                <w:iCs/>
              </w:rPr>
              <w:t>Teología del pecado original y de la gracia</w:t>
            </w:r>
            <w:r w:rsidRPr="0066096E">
              <w:t>, BAC, Madrid, 2001.</w:t>
            </w:r>
          </w:p>
          <w:p w:rsidR="00A03076" w:rsidRDefault="00A03076" w:rsidP="00A03076">
            <w:pPr>
              <w:numPr>
                <w:ilvl w:val="1"/>
                <w:numId w:val="2"/>
              </w:numPr>
              <w:jc w:val="both"/>
            </w:pPr>
            <w:r w:rsidRPr="0066096E">
              <w:rPr>
                <w:smallCaps/>
              </w:rPr>
              <w:t xml:space="preserve">J. L. Ruiz de la Peña, </w:t>
            </w:r>
            <w:r w:rsidRPr="0066096E">
              <w:rPr>
                <w:i/>
                <w:iCs/>
              </w:rPr>
              <w:t>Teología de la creación</w:t>
            </w:r>
            <w:r w:rsidRPr="0066096E">
              <w:t xml:space="preserve">, Sal </w:t>
            </w:r>
            <w:proofErr w:type="spellStart"/>
            <w:r w:rsidRPr="0066096E">
              <w:t>Terrae</w:t>
            </w:r>
            <w:proofErr w:type="spellEnd"/>
            <w:r w:rsidRPr="0066096E">
              <w:t>, Santander, 1992 [1ª ed. 1986].</w:t>
            </w:r>
          </w:p>
          <w:p w:rsidR="00A03076" w:rsidRDefault="00A03076" w:rsidP="00A03076">
            <w:pPr>
              <w:numPr>
                <w:ilvl w:val="1"/>
                <w:numId w:val="2"/>
              </w:numPr>
              <w:jc w:val="both"/>
            </w:pPr>
            <w:r w:rsidRPr="0066096E">
              <w:rPr>
                <w:smallCaps/>
              </w:rPr>
              <w:t xml:space="preserve">Id., </w:t>
            </w:r>
            <w:r w:rsidRPr="0066096E">
              <w:rPr>
                <w:i/>
                <w:iCs/>
              </w:rPr>
              <w:t>Imagen de Dios. Antropología teológica fundamental</w:t>
            </w:r>
            <w:r w:rsidRPr="0066096E">
              <w:t xml:space="preserve">, Sal </w:t>
            </w:r>
            <w:proofErr w:type="spellStart"/>
            <w:r w:rsidRPr="0066096E">
              <w:t>Terrae</w:t>
            </w:r>
            <w:proofErr w:type="spellEnd"/>
            <w:r w:rsidRPr="0066096E">
              <w:t>, Santander, 1988.</w:t>
            </w:r>
          </w:p>
          <w:p w:rsidR="00A03076" w:rsidRPr="0066096E" w:rsidRDefault="00A03076" w:rsidP="00A03076">
            <w:pPr>
              <w:numPr>
                <w:ilvl w:val="1"/>
                <w:numId w:val="2"/>
              </w:numPr>
              <w:jc w:val="both"/>
            </w:pPr>
            <w:r w:rsidRPr="0066096E">
              <w:rPr>
                <w:smallCaps/>
              </w:rPr>
              <w:t xml:space="preserve">Id., </w:t>
            </w:r>
            <w:r w:rsidRPr="0066096E">
              <w:rPr>
                <w:i/>
                <w:iCs/>
              </w:rPr>
              <w:t>El don de Dios. Antropología teológica especial</w:t>
            </w:r>
            <w:r w:rsidRPr="0066096E">
              <w:t xml:space="preserve">, Sal </w:t>
            </w:r>
            <w:proofErr w:type="spellStart"/>
            <w:r w:rsidRPr="0066096E">
              <w:t>Terrae</w:t>
            </w:r>
            <w:proofErr w:type="spellEnd"/>
            <w:r w:rsidRPr="0066096E">
              <w:t>, Santander, 1991.</w:t>
            </w:r>
          </w:p>
          <w:p w:rsidR="00A03076" w:rsidRPr="004E188C" w:rsidRDefault="00A03076" w:rsidP="00AA4281">
            <w:pPr>
              <w:autoSpaceDE w:val="0"/>
              <w:autoSpaceDN w:val="0"/>
              <w:adjustRightInd w:val="0"/>
              <w:rPr>
                <w:rFonts w:ascii="FuturaStd-Bold" w:hAnsi="FuturaStd-Bold" w:cs="FuturaStd-Bold"/>
                <w:b/>
                <w:bCs/>
                <w:color w:val="003000"/>
              </w:rPr>
            </w:pPr>
          </w:p>
        </w:tc>
      </w:tr>
      <w:tr w:rsidR="00A03076" w:rsidRPr="004E188C" w:rsidTr="00AA4281">
        <w:tc>
          <w:tcPr>
            <w:tcW w:w="8978" w:type="dxa"/>
            <w:tcBorders>
              <w:bottom w:val="single" w:sz="4" w:space="0" w:color="auto"/>
            </w:tcBorders>
            <w:shd w:val="clear" w:color="auto" w:fill="FF9900"/>
          </w:tcPr>
          <w:p w:rsidR="00A03076" w:rsidRPr="004E188C" w:rsidRDefault="00A03076" w:rsidP="00AA4281">
            <w:pPr>
              <w:autoSpaceDE w:val="0"/>
              <w:autoSpaceDN w:val="0"/>
              <w:adjustRightInd w:val="0"/>
              <w:rPr>
                <w:rFonts w:ascii="FuturaStd-Bold" w:hAnsi="FuturaStd-Bold" w:cs="FuturaStd-Bold"/>
                <w:b/>
                <w:bCs/>
                <w:color w:val="003000"/>
              </w:rPr>
            </w:pPr>
            <w:r w:rsidRPr="004E188C">
              <w:rPr>
                <w:rFonts w:ascii="CenturyGothic,Bold" w:hAnsi="CenturyGothic,Bold" w:cs="CenturyGothic,Bold"/>
                <w:b/>
                <w:bCs/>
                <w:sz w:val="20"/>
                <w:szCs w:val="20"/>
              </w:rPr>
              <w:lastRenderedPageBreak/>
              <w:t>Bibliografía Complementaria</w:t>
            </w:r>
            <w:r>
              <w:rPr>
                <w:rFonts w:ascii="CenturyGothic,Bold" w:hAnsi="CenturyGothic,Bold" w:cs="CenturyGothic,Bold"/>
                <w:b/>
                <w:bCs/>
                <w:sz w:val="20"/>
                <w:szCs w:val="20"/>
              </w:rPr>
              <w:t xml:space="preserve"> según los Bloques Temáticos de la Asignatura</w:t>
            </w:r>
          </w:p>
        </w:tc>
      </w:tr>
      <w:tr w:rsidR="00A03076" w:rsidRPr="004E188C" w:rsidTr="00AA4281">
        <w:tc>
          <w:tcPr>
            <w:tcW w:w="8978" w:type="dxa"/>
            <w:tcBorders>
              <w:bottom w:val="single" w:sz="4" w:space="0" w:color="auto"/>
            </w:tcBorders>
            <w:shd w:val="clear" w:color="auto" w:fill="3366FF"/>
          </w:tcPr>
          <w:p w:rsidR="00A03076" w:rsidRPr="004E188C" w:rsidRDefault="00A03076" w:rsidP="00AA4281">
            <w:pPr>
              <w:autoSpaceDE w:val="0"/>
              <w:autoSpaceDN w:val="0"/>
              <w:adjustRightInd w:val="0"/>
              <w:rPr>
                <w:rFonts w:ascii="FuturaStd-Bold" w:hAnsi="FuturaStd-Bold" w:cs="FuturaStd-Bold"/>
                <w:b/>
                <w:bCs/>
                <w:color w:val="FFFFFF"/>
              </w:rPr>
            </w:pPr>
            <w:r w:rsidRPr="004E188C">
              <w:rPr>
                <w:rFonts w:ascii="CenturyGothic,Bold" w:hAnsi="CenturyGothic,Bold" w:cs="CenturyGothic,Bold"/>
                <w:b/>
                <w:bCs/>
                <w:color w:val="FFFFFF"/>
                <w:sz w:val="20"/>
                <w:szCs w:val="20"/>
              </w:rPr>
              <w:t xml:space="preserve">Libros </w:t>
            </w:r>
            <w:r>
              <w:rPr>
                <w:rFonts w:ascii="CenturyGothic,Bold" w:hAnsi="CenturyGothic,Bold" w:cs="CenturyGothic,Bold"/>
                <w:b/>
                <w:bCs/>
                <w:color w:val="FFFFFF"/>
                <w:sz w:val="20"/>
                <w:szCs w:val="20"/>
              </w:rPr>
              <w:t>y artículos pertinentes</w:t>
            </w:r>
          </w:p>
        </w:tc>
      </w:tr>
      <w:tr w:rsidR="00A03076" w:rsidRPr="0074406A" w:rsidTr="00AA4281">
        <w:tc>
          <w:tcPr>
            <w:tcW w:w="8978" w:type="dxa"/>
            <w:shd w:val="clear" w:color="auto" w:fill="FFFF99"/>
          </w:tcPr>
          <w:p w:rsidR="00A03076" w:rsidRPr="0074406A" w:rsidRDefault="00A03076" w:rsidP="00AA4281">
            <w:pPr>
              <w:autoSpaceDE w:val="0"/>
              <w:autoSpaceDN w:val="0"/>
              <w:adjustRightInd w:val="0"/>
              <w:rPr>
                <w:b/>
                <w:bCs/>
                <w:sz w:val="22"/>
                <w:szCs w:val="22"/>
              </w:rPr>
            </w:pPr>
          </w:p>
          <w:p w:rsidR="00A03076" w:rsidRPr="0074406A" w:rsidRDefault="00A03076" w:rsidP="00AA4281">
            <w:pPr>
              <w:tabs>
                <w:tab w:val="num" w:pos="720"/>
              </w:tabs>
              <w:ind w:left="360"/>
              <w:jc w:val="both"/>
              <w:rPr>
                <w:sz w:val="22"/>
                <w:szCs w:val="22"/>
              </w:rPr>
            </w:pPr>
            <w:r w:rsidRPr="0074406A">
              <w:rPr>
                <w:b/>
                <w:i/>
                <w:sz w:val="22"/>
                <w:szCs w:val="22"/>
              </w:rPr>
              <w:t>Lecturas BLOQUE 0</w:t>
            </w:r>
            <w:r w:rsidRPr="0074406A">
              <w:rPr>
                <w:sz w:val="22"/>
                <w:szCs w:val="22"/>
              </w:rPr>
              <w:t>:</w:t>
            </w:r>
            <w:r w:rsidRPr="0074406A">
              <w:rPr>
                <w:bCs/>
                <w:smallCaps/>
                <w:sz w:val="22"/>
                <w:szCs w:val="22"/>
              </w:rPr>
              <w:t xml:space="preserve"> Karl </w:t>
            </w:r>
            <w:proofErr w:type="spellStart"/>
            <w:r w:rsidRPr="0074406A">
              <w:rPr>
                <w:bCs/>
                <w:smallCaps/>
                <w:sz w:val="22"/>
                <w:szCs w:val="22"/>
              </w:rPr>
              <w:t>Rahner</w:t>
            </w:r>
            <w:proofErr w:type="spellEnd"/>
            <w:r w:rsidRPr="0074406A">
              <w:rPr>
                <w:bCs/>
                <w:smallCaps/>
                <w:sz w:val="22"/>
                <w:szCs w:val="22"/>
              </w:rPr>
              <w:t xml:space="preserve">, </w:t>
            </w:r>
            <w:r w:rsidRPr="0074406A">
              <w:rPr>
                <w:bCs/>
                <w:sz w:val="22"/>
                <w:szCs w:val="22"/>
              </w:rPr>
              <w:t xml:space="preserve">“Antropología teológica”, en </w:t>
            </w:r>
            <w:proofErr w:type="spellStart"/>
            <w:r w:rsidRPr="0074406A">
              <w:rPr>
                <w:bCs/>
                <w:i/>
                <w:iCs/>
                <w:sz w:val="22"/>
                <w:szCs w:val="22"/>
              </w:rPr>
              <w:t>Sacramentum</w:t>
            </w:r>
            <w:proofErr w:type="spellEnd"/>
            <w:r w:rsidRPr="0074406A">
              <w:rPr>
                <w:bCs/>
                <w:i/>
                <w:iCs/>
                <w:sz w:val="22"/>
                <w:szCs w:val="22"/>
              </w:rPr>
              <w:t xml:space="preserve"> </w:t>
            </w:r>
            <w:proofErr w:type="spellStart"/>
            <w:r w:rsidRPr="0074406A">
              <w:rPr>
                <w:bCs/>
                <w:i/>
                <w:iCs/>
                <w:sz w:val="22"/>
                <w:szCs w:val="22"/>
              </w:rPr>
              <w:t>Mundi</w:t>
            </w:r>
            <w:proofErr w:type="spellEnd"/>
            <w:r w:rsidRPr="0074406A">
              <w:rPr>
                <w:bCs/>
                <w:i/>
                <w:iCs/>
                <w:sz w:val="22"/>
                <w:szCs w:val="22"/>
              </w:rPr>
              <w:t xml:space="preserve"> </w:t>
            </w:r>
            <w:r w:rsidRPr="0074406A">
              <w:rPr>
                <w:bCs/>
                <w:sz w:val="22"/>
                <w:szCs w:val="22"/>
              </w:rPr>
              <w:t xml:space="preserve">I, 286-296; </w:t>
            </w:r>
            <w:r w:rsidRPr="0074406A">
              <w:rPr>
                <w:bCs/>
                <w:smallCaps/>
                <w:sz w:val="22"/>
                <w:szCs w:val="22"/>
              </w:rPr>
              <w:t>F. J. Ruiz Pérez</w:t>
            </w:r>
            <w:r w:rsidRPr="0074406A">
              <w:rPr>
                <w:bCs/>
                <w:sz w:val="22"/>
                <w:szCs w:val="22"/>
              </w:rPr>
              <w:t xml:space="preserve">, “Antropología teológica”, en: </w:t>
            </w:r>
            <w:r w:rsidRPr="0074406A">
              <w:rPr>
                <w:bCs/>
                <w:smallCaps/>
                <w:sz w:val="22"/>
                <w:szCs w:val="22"/>
              </w:rPr>
              <w:t>J. J. Tamayo</w:t>
            </w:r>
            <w:r w:rsidRPr="0074406A">
              <w:rPr>
                <w:bCs/>
                <w:sz w:val="22"/>
                <w:szCs w:val="22"/>
              </w:rPr>
              <w:t xml:space="preserve"> (</w:t>
            </w:r>
            <w:proofErr w:type="spellStart"/>
            <w:r w:rsidRPr="0074406A">
              <w:rPr>
                <w:bCs/>
                <w:sz w:val="22"/>
                <w:szCs w:val="22"/>
              </w:rPr>
              <w:t>dir.</w:t>
            </w:r>
            <w:proofErr w:type="spellEnd"/>
            <w:r w:rsidRPr="0074406A">
              <w:rPr>
                <w:bCs/>
                <w:sz w:val="22"/>
                <w:szCs w:val="22"/>
              </w:rPr>
              <w:t xml:space="preserve">), </w:t>
            </w:r>
            <w:r w:rsidRPr="0074406A">
              <w:rPr>
                <w:bCs/>
                <w:i/>
                <w:sz w:val="22"/>
                <w:szCs w:val="22"/>
              </w:rPr>
              <w:t>Nuevo diccionario de Teología</w:t>
            </w:r>
            <w:r w:rsidRPr="0074406A">
              <w:rPr>
                <w:bCs/>
                <w:sz w:val="22"/>
                <w:szCs w:val="22"/>
              </w:rPr>
              <w:t xml:space="preserve">, </w:t>
            </w:r>
            <w:proofErr w:type="spellStart"/>
            <w:r w:rsidRPr="0074406A">
              <w:rPr>
                <w:bCs/>
                <w:sz w:val="22"/>
                <w:szCs w:val="22"/>
              </w:rPr>
              <w:t>Trotta</w:t>
            </w:r>
            <w:proofErr w:type="spellEnd"/>
            <w:r w:rsidRPr="0074406A">
              <w:rPr>
                <w:bCs/>
                <w:sz w:val="22"/>
                <w:szCs w:val="22"/>
              </w:rPr>
              <w:t>, 2005, 50-59;</w:t>
            </w:r>
            <w:r w:rsidRPr="0074406A">
              <w:rPr>
                <w:bCs/>
                <w:smallCaps/>
                <w:sz w:val="22"/>
                <w:szCs w:val="22"/>
              </w:rPr>
              <w:t xml:space="preserve"> </w:t>
            </w:r>
            <w:r w:rsidRPr="0074406A">
              <w:rPr>
                <w:bCs/>
                <w:sz w:val="22"/>
                <w:szCs w:val="22"/>
              </w:rPr>
              <w:t>L</w:t>
            </w:r>
            <w:r w:rsidRPr="0074406A">
              <w:rPr>
                <w:bCs/>
                <w:smallCaps/>
                <w:sz w:val="22"/>
                <w:szCs w:val="22"/>
              </w:rPr>
              <w:t xml:space="preserve">. F. </w:t>
            </w:r>
            <w:proofErr w:type="spellStart"/>
            <w:r w:rsidRPr="0074406A">
              <w:rPr>
                <w:bCs/>
                <w:smallCaps/>
                <w:sz w:val="22"/>
                <w:szCs w:val="22"/>
              </w:rPr>
              <w:t>Ladaria</w:t>
            </w:r>
            <w:proofErr w:type="spellEnd"/>
            <w:r w:rsidRPr="0074406A">
              <w:rPr>
                <w:bCs/>
                <w:sz w:val="22"/>
                <w:szCs w:val="22"/>
              </w:rPr>
              <w:t xml:space="preserve">, “El hombre como tema teológico”: </w:t>
            </w:r>
            <w:r w:rsidRPr="0074406A">
              <w:rPr>
                <w:bCs/>
                <w:i/>
                <w:iCs/>
                <w:sz w:val="22"/>
                <w:szCs w:val="22"/>
              </w:rPr>
              <w:t>EE</w:t>
            </w:r>
            <w:r w:rsidRPr="0074406A">
              <w:rPr>
                <w:bCs/>
                <w:sz w:val="22"/>
                <w:szCs w:val="22"/>
              </w:rPr>
              <w:t xml:space="preserve"> 56 (1981) 935-953; </w:t>
            </w:r>
            <w:r w:rsidRPr="0074406A">
              <w:rPr>
                <w:bCs/>
                <w:smallCaps/>
                <w:sz w:val="22"/>
                <w:szCs w:val="22"/>
              </w:rPr>
              <w:t xml:space="preserve">A. Novo, </w:t>
            </w:r>
            <w:r w:rsidRPr="0074406A">
              <w:rPr>
                <w:bCs/>
                <w:sz w:val="22"/>
                <w:szCs w:val="22"/>
              </w:rPr>
              <w:t xml:space="preserve">“La (in-)definición del hombre: retos para la teología”: </w:t>
            </w:r>
            <w:proofErr w:type="spellStart"/>
            <w:r w:rsidRPr="0074406A">
              <w:rPr>
                <w:bCs/>
                <w:i/>
                <w:sz w:val="22"/>
                <w:szCs w:val="22"/>
              </w:rPr>
              <w:t>Compostellanum</w:t>
            </w:r>
            <w:proofErr w:type="spellEnd"/>
            <w:r w:rsidRPr="0074406A">
              <w:rPr>
                <w:bCs/>
                <w:i/>
                <w:sz w:val="22"/>
                <w:szCs w:val="22"/>
              </w:rPr>
              <w:t xml:space="preserve"> </w:t>
            </w:r>
            <w:r w:rsidRPr="0074406A">
              <w:rPr>
                <w:bCs/>
                <w:sz w:val="22"/>
                <w:szCs w:val="22"/>
              </w:rPr>
              <w:t>50 (2005) 243-260;</w:t>
            </w:r>
            <w:r w:rsidRPr="0074406A">
              <w:rPr>
                <w:bCs/>
                <w:smallCaps/>
                <w:sz w:val="22"/>
                <w:szCs w:val="22"/>
              </w:rPr>
              <w:t xml:space="preserve"> P. Castelao, “</w:t>
            </w:r>
            <w:r w:rsidRPr="0074406A">
              <w:rPr>
                <w:sz w:val="22"/>
                <w:szCs w:val="22"/>
              </w:rPr>
              <w:t>La condición hum</w:t>
            </w:r>
            <w:smartTag w:uri="urn:schemas-microsoft-com:office:smarttags" w:element="PersonName">
              <w:r w:rsidRPr="0074406A">
                <w:rPr>
                  <w:sz w:val="22"/>
                  <w:szCs w:val="22"/>
                </w:rPr>
                <w:t>ana</w:t>
              </w:r>
            </w:smartTag>
            <w:r w:rsidRPr="0074406A">
              <w:rPr>
                <w:sz w:val="22"/>
                <w:szCs w:val="22"/>
              </w:rPr>
              <w:t xml:space="preserve"> en perspectiva teológica. El ser humano creado a «imagen y semejanza» de Dios”, pendiente de publicación.</w:t>
            </w:r>
          </w:p>
          <w:p w:rsidR="00A03076" w:rsidRPr="0074406A" w:rsidRDefault="00A03076" w:rsidP="00AA4281">
            <w:pPr>
              <w:tabs>
                <w:tab w:val="num" w:pos="360"/>
              </w:tabs>
              <w:jc w:val="both"/>
              <w:rPr>
                <w:sz w:val="22"/>
                <w:szCs w:val="22"/>
              </w:rPr>
            </w:pPr>
          </w:p>
          <w:p w:rsidR="00A03076" w:rsidRPr="0074406A" w:rsidRDefault="00A03076" w:rsidP="00AA4281">
            <w:pPr>
              <w:ind w:left="360"/>
              <w:jc w:val="both"/>
              <w:rPr>
                <w:iCs/>
                <w:sz w:val="22"/>
                <w:szCs w:val="22"/>
                <w:lang w:val="gl-ES"/>
              </w:rPr>
            </w:pPr>
            <w:r w:rsidRPr="0074406A">
              <w:rPr>
                <w:b/>
                <w:i/>
                <w:iCs/>
                <w:sz w:val="22"/>
                <w:szCs w:val="22"/>
                <w:lang w:val="gl-ES"/>
              </w:rPr>
              <w:t>Lecturas BLOQUE I</w:t>
            </w:r>
            <w:r w:rsidRPr="0074406A">
              <w:rPr>
                <w:iCs/>
                <w:sz w:val="22"/>
                <w:szCs w:val="22"/>
                <w:lang w:val="gl-ES"/>
              </w:rPr>
              <w:t xml:space="preserve">: </w:t>
            </w:r>
            <w:r w:rsidRPr="0074406A">
              <w:rPr>
                <w:sz w:val="22"/>
                <w:szCs w:val="22"/>
              </w:rPr>
              <w:t xml:space="preserve">A. </w:t>
            </w:r>
            <w:r w:rsidRPr="0074406A">
              <w:rPr>
                <w:smallCaps/>
                <w:sz w:val="22"/>
                <w:szCs w:val="22"/>
              </w:rPr>
              <w:t>Torres Queiruga, “C</w:t>
            </w:r>
            <w:r w:rsidRPr="0074406A">
              <w:rPr>
                <w:sz w:val="22"/>
                <w:szCs w:val="22"/>
              </w:rPr>
              <w:t xml:space="preserve">reo en Dios creador del cielo y de la tierra” en: </w:t>
            </w:r>
            <w:r w:rsidRPr="0074406A">
              <w:rPr>
                <w:smallCaps/>
                <w:sz w:val="22"/>
                <w:szCs w:val="22"/>
              </w:rPr>
              <w:t xml:space="preserve">Id., </w:t>
            </w:r>
            <w:r w:rsidRPr="0074406A">
              <w:rPr>
                <w:i/>
                <w:iCs/>
                <w:sz w:val="22"/>
                <w:szCs w:val="22"/>
              </w:rPr>
              <w:t xml:space="preserve">Recuperar </w:t>
            </w:r>
            <w:smartTag w:uri="urn:schemas-microsoft-com:office:smarttags" w:element="PersonName">
              <w:smartTagPr>
                <w:attr w:name="ProductID" w:val="la creaci￳n. Por"/>
              </w:smartTagPr>
              <w:r w:rsidRPr="0074406A">
                <w:rPr>
                  <w:i/>
                  <w:iCs/>
                  <w:sz w:val="22"/>
                  <w:szCs w:val="22"/>
                </w:rPr>
                <w:t>la creación. Por</w:t>
              </w:r>
            </w:smartTag>
            <w:r w:rsidRPr="0074406A">
              <w:rPr>
                <w:i/>
                <w:iCs/>
                <w:sz w:val="22"/>
                <w:szCs w:val="22"/>
              </w:rPr>
              <w:t xml:space="preserve"> una religión </w:t>
            </w:r>
            <w:proofErr w:type="spellStart"/>
            <w:r w:rsidRPr="0074406A">
              <w:rPr>
                <w:i/>
                <w:iCs/>
                <w:sz w:val="22"/>
                <w:szCs w:val="22"/>
              </w:rPr>
              <w:t>humanizadora</w:t>
            </w:r>
            <w:proofErr w:type="spellEnd"/>
            <w:r w:rsidRPr="0074406A">
              <w:rPr>
                <w:sz w:val="22"/>
                <w:szCs w:val="22"/>
              </w:rPr>
              <w:t xml:space="preserve">, Sal </w:t>
            </w:r>
            <w:proofErr w:type="spellStart"/>
            <w:r w:rsidRPr="0074406A">
              <w:rPr>
                <w:sz w:val="22"/>
                <w:szCs w:val="22"/>
              </w:rPr>
              <w:t>Terrae</w:t>
            </w:r>
            <w:proofErr w:type="spellEnd"/>
            <w:r w:rsidRPr="0074406A">
              <w:rPr>
                <w:sz w:val="22"/>
                <w:szCs w:val="22"/>
              </w:rPr>
              <w:t xml:space="preserve">, Santander, 1996, 33-70; </w:t>
            </w:r>
            <w:r w:rsidRPr="0074406A">
              <w:rPr>
                <w:smallCaps/>
                <w:sz w:val="22"/>
                <w:szCs w:val="22"/>
              </w:rPr>
              <w:t xml:space="preserve">I. </w:t>
            </w:r>
            <w:proofErr w:type="spellStart"/>
            <w:r w:rsidRPr="0074406A">
              <w:rPr>
                <w:smallCaps/>
                <w:sz w:val="22"/>
                <w:szCs w:val="22"/>
              </w:rPr>
              <w:t>Barbour</w:t>
            </w:r>
            <w:proofErr w:type="spellEnd"/>
            <w:r w:rsidRPr="0074406A">
              <w:rPr>
                <w:sz w:val="22"/>
                <w:szCs w:val="22"/>
              </w:rPr>
              <w:t xml:space="preserve">, “Astronomía y creación” en: </w:t>
            </w:r>
            <w:r w:rsidRPr="0074406A">
              <w:rPr>
                <w:smallCaps/>
                <w:sz w:val="22"/>
                <w:szCs w:val="22"/>
              </w:rPr>
              <w:t xml:space="preserve">Id., </w:t>
            </w:r>
            <w:r w:rsidRPr="0074406A">
              <w:rPr>
                <w:i/>
                <w:sz w:val="22"/>
                <w:szCs w:val="22"/>
              </w:rPr>
              <w:t>Religión y Ciencia</w:t>
            </w:r>
            <w:r w:rsidRPr="0074406A">
              <w:rPr>
                <w:sz w:val="22"/>
                <w:szCs w:val="22"/>
              </w:rPr>
              <w:t xml:space="preserve">, </w:t>
            </w:r>
            <w:proofErr w:type="spellStart"/>
            <w:r w:rsidRPr="0074406A">
              <w:rPr>
                <w:sz w:val="22"/>
                <w:szCs w:val="22"/>
              </w:rPr>
              <w:t>Trotta</w:t>
            </w:r>
            <w:proofErr w:type="spellEnd"/>
            <w:r w:rsidRPr="0074406A">
              <w:rPr>
                <w:sz w:val="22"/>
                <w:szCs w:val="22"/>
              </w:rPr>
              <w:t xml:space="preserve">, Madrid, 2004, 325-365; </w:t>
            </w:r>
            <w:r w:rsidRPr="0074406A">
              <w:rPr>
                <w:bCs/>
                <w:smallCaps/>
                <w:sz w:val="22"/>
                <w:szCs w:val="22"/>
              </w:rPr>
              <w:t xml:space="preserve">K. </w:t>
            </w:r>
            <w:proofErr w:type="spellStart"/>
            <w:r w:rsidRPr="0074406A">
              <w:rPr>
                <w:bCs/>
                <w:smallCaps/>
                <w:sz w:val="22"/>
                <w:szCs w:val="22"/>
              </w:rPr>
              <w:t>Schmitz-Moormann</w:t>
            </w:r>
            <w:proofErr w:type="spellEnd"/>
            <w:r w:rsidRPr="0074406A">
              <w:rPr>
                <w:bCs/>
                <w:sz w:val="22"/>
                <w:szCs w:val="22"/>
              </w:rPr>
              <w:t xml:space="preserve">, </w:t>
            </w:r>
            <w:r w:rsidRPr="0074406A">
              <w:rPr>
                <w:bCs/>
                <w:i/>
                <w:iCs/>
                <w:sz w:val="22"/>
                <w:szCs w:val="22"/>
              </w:rPr>
              <w:t>Teología de la creación de un mundo en evolución</w:t>
            </w:r>
            <w:r w:rsidRPr="0074406A">
              <w:rPr>
                <w:bCs/>
                <w:sz w:val="22"/>
                <w:szCs w:val="22"/>
              </w:rPr>
              <w:t xml:space="preserve">, EVD, </w:t>
            </w:r>
            <w:proofErr w:type="spellStart"/>
            <w:r w:rsidRPr="0074406A">
              <w:rPr>
                <w:bCs/>
                <w:sz w:val="22"/>
                <w:szCs w:val="22"/>
              </w:rPr>
              <w:t>Estella</w:t>
            </w:r>
            <w:proofErr w:type="spellEnd"/>
            <w:r w:rsidRPr="0074406A">
              <w:rPr>
                <w:bCs/>
                <w:sz w:val="22"/>
                <w:szCs w:val="22"/>
              </w:rPr>
              <w:t xml:space="preserve">, 2005; </w:t>
            </w:r>
            <w:r w:rsidRPr="0074406A">
              <w:rPr>
                <w:smallCaps/>
                <w:sz w:val="22"/>
                <w:szCs w:val="22"/>
              </w:rPr>
              <w:t xml:space="preserve">E. </w:t>
            </w:r>
            <w:proofErr w:type="spellStart"/>
            <w:r w:rsidRPr="0074406A">
              <w:rPr>
                <w:smallCaps/>
                <w:sz w:val="22"/>
                <w:szCs w:val="22"/>
              </w:rPr>
              <w:t>Chiavacci</w:t>
            </w:r>
            <w:proofErr w:type="spellEnd"/>
            <w:r w:rsidRPr="0074406A">
              <w:rPr>
                <w:smallCaps/>
                <w:sz w:val="22"/>
                <w:szCs w:val="22"/>
              </w:rPr>
              <w:t xml:space="preserve">, </w:t>
            </w:r>
            <w:r w:rsidRPr="0074406A">
              <w:rPr>
                <w:sz w:val="22"/>
                <w:szCs w:val="22"/>
              </w:rPr>
              <w:t xml:space="preserve">“Hacia una reinterpretación del concepto de naturaleza” en: </w:t>
            </w:r>
            <w:r w:rsidRPr="0074406A">
              <w:rPr>
                <w:smallCaps/>
                <w:sz w:val="22"/>
                <w:szCs w:val="22"/>
              </w:rPr>
              <w:t xml:space="preserve">D. </w:t>
            </w:r>
            <w:proofErr w:type="spellStart"/>
            <w:r w:rsidRPr="0074406A">
              <w:rPr>
                <w:smallCaps/>
                <w:sz w:val="22"/>
                <w:szCs w:val="22"/>
              </w:rPr>
              <w:t>Mieth</w:t>
            </w:r>
            <w:proofErr w:type="spellEnd"/>
            <w:r w:rsidRPr="0074406A">
              <w:rPr>
                <w:smallCaps/>
                <w:sz w:val="22"/>
                <w:szCs w:val="22"/>
              </w:rPr>
              <w:t xml:space="preserve"> (</w:t>
            </w:r>
            <w:proofErr w:type="spellStart"/>
            <w:r w:rsidRPr="0074406A">
              <w:rPr>
                <w:sz w:val="22"/>
                <w:szCs w:val="22"/>
              </w:rPr>
              <w:t>dir.</w:t>
            </w:r>
            <w:proofErr w:type="spellEnd"/>
            <w:r w:rsidRPr="0074406A">
              <w:rPr>
                <w:sz w:val="22"/>
                <w:szCs w:val="22"/>
              </w:rPr>
              <w:t xml:space="preserve">), </w:t>
            </w:r>
            <w:r w:rsidRPr="0074406A">
              <w:rPr>
                <w:i/>
                <w:iCs/>
                <w:sz w:val="22"/>
                <w:szCs w:val="22"/>
              </w:rPr>
              <w:t>La teología moral ¿en fuera de juego?</w:t>
            </w:r>
            <w:r w:rsidRPr="0074406A">
              <w:rPr>
                <w:sz w:val="22"/>
                <w:szCs w:val="22"/>
              </w:rPr>
              <w:t xml:space="preserve">, Herder, Barcelona, 1995, 125-145; </w:t>
            </w:r>
            <w:r w:rsidRPr="0074406A">
              <w:rPr>
                <w:smallCaps/>
                <w:sz w:val="22"/>
                <w:szCs w:val="22"/>
              </w:rPr>
              <w:t>San Agustín, “</w:t>
            </w:r>
            <w:r w:rsidRPr="0074406A">
              <w:rPr>
                <w:sz w:val="22"/>
                <w:szCs w:val="22"/>
              </w:rPr>
              <w:t xml:space="preserve">Sermón I” en: </w:t>
            </w:r>
            <w:r w:rsidRPr="0074406A">
              <w:rPr>
                <w:smallCaps/>
                <w:sz w:val="22"/>
                <w:szCs w:val="22"/>
              </w:rPr>
              <w:t xml:space="preserve">Id., </w:t>
            </w:r>
            <w:r w:rsidRPr="0074406A">
              <w:rPr>
                <w:i/>
                <w:sz w:val="22"/>
                <w:szCs w:val="22"/>
              </w:rPr>
              <w:t>Obras de San Agustín VII. Sermones (1º)</w:t>
            </w:r>
            <w:r w:rsidRPr="0074406A">
              <w:rPr>
                <w:sz w:val="22"/>
                <w:szCs w:val="22"/>
              </w:rPr>
              <w:t>, BAC, 1981, 31-36;</w:t>
            </w:r>
            <w:r w:rsidRPr="0074406A">
              <w:rPr>
                <w:smallCaps/>
                <w:sz w:val="22"/>
                <w:szCs w:val="22"/>
              </w:rPr>
              <w:t xml:space="preserve"> </w:t>
            </w:r>
            <w:r w:rsidRPr="0074406A">
              <w:rPr>
                <w:smallCaps/>
                <w:sz w:val="22"/>
                <w:szCs w:val="22"/>
                <w:lang w:val="es-ES_tradnl"/>
              </w:rPr>
              <w:t xml:space="preserve">W. </w:t>
            </w:r>
            <w:proofErr w:type="spellStart"/>
            <w:r w:rsidRPr="0074406A">
              <w:rPr>
                <w:smallCaps/>
                <w:sz w:val="22"/>
                <w:szCs w:val="22"/>
                <w:lang w:val="es-ES_tradnl"/>
              </w:rPr>
              <w:t>Pannenberg</w:t>
            </w:r>
            <w:proofErr w:type="spellEnd"/>
            <w:r w:rsidRPr="0074406A">
              <w:rPr>
                <w:smallCaps/>
                <w:sz w:val="22"/>
                <w:szCs w:val="22"/>
                <w:lang w:val="es-ES_tradnl"/>
              </w:rPr>
              <w:t xml:space="preserve">, </w:t>
            </w:r>
            <w:r w:rsidRPr="0074406A">
              <w:rPr>
                <w:sz w:val="22"/>
                <w:szCs w:val="22"/>
                <w:lang w:val="es-ES_tradnl"/>
              </w:rPr>
              <w:t xml:space="preserve">“Diversidad y unidad en la creación” en: </w:t>
            </w:r>
            <w:r w:rsidRPr="0074406A">
              <w:rPr>
                <w:smallCaps/>
                <w:sz w:val="22"/>
                <w:szCs w:val="22"/>
                <w:lang w:val="es-ES_tradnl"/>
              </w:rPr>
              <w:t>Id.</w:t>
            </w:r>
            <w:r w:rsidRPr="0074406A">
              <w:rPr>
                <w:sz w:val="22"/>
                <w:szCs w:val="22"/>
                <w:lang w:val="es-ES_tradnl"/>
              </w:rPr>
              <w:t xml:space="preserve">, </w:t>
            </w:r>
            <w:r w:rsidRPr="0074406A">
              <w:rPr>
                <w:i/>
                <w:iCs/>
                <w:sz w:val="22"/>
                <w:szCs w:val="22"/>
                <w:lang w:val="es-ES_tradnl"/>
              </w:rPr>
              <w:t>Teología Sistemática II</w:t>
            </w:r>
            <w:r w:rsidRPr="0074406A">
              <w:rPr>
                <w:sz w:val="22"/>
                <w:szCs w:val="22"/>
                <w:lang w:val="es-ES_tradnl"/>
              </w:rPr>
              <w:t xml:space="preserve">, </w:t>
            </w:r>
            <w:proofErr w:type="spellStart"/>
            <w:r w:rsidRPr="0074406A">
              <w:rPr>
                <w:sz w:val="22"/>
                <w:szCs w:val="22"/>
                <w:lang w:val="es-ES_tradnl"/>
              </w:rPr>
              <w:t>Upco</w:t>
            </w:r>
            <w:proofErr w:type="spellEnd"/>
            <w:r w:rsidRPr="0074406A">
              <w:rPr>
                <w:sz w:val="22"/>
                <w:szCs w:val="22"/>
                <w:lang w:val="es-ES_tradnl"/>
              </w:rPr>
              <w:t>, Madrid, 1996 [</w:t>
            </w:r>
            <w:proofErr w:type="spellStart"/>
            <w:r w:rsidRPr="0074406A">
              <w:rPr>
                <w:sz w:val="22"/>
                <w:szCs w:val="22"/>
                <w:lang w:val="es-ES_tradnl"/>
              </w:rPr>
              <w:t>or</w:t>
            </w:r>
            <w:proofErr w:type="spellEnd"/>
            <w:r w:rsidRPr="0074406A">
              <w:rPr>
                <w:sz w:val="22"/>
                <w:szCs w:val="22"/>
                <w:lang w:val="es-ES_tradnl"/>
              </w:rPr>
              <w:t xml:space="preserve">. alemán 1991], 62-81, esp. </w:t>
            </w:r>
            <w:proofErr w:type="gramStart"/>
            <w:r w:rsidRPr="0074406A">
              <w:rPr>
                <w:sz w:val="22"/>
                <w:szCs w:val="22"/>
                <w:lang w:val="es-ES_tradnl"/>
              </w:rPr>
              <w:t>el</w:t>
            </w:r>
            <w:proofErr w:type="gramEnd"/>
            <w:r w:rsidRPr="0074406A">
              <w:rPr>
                <w:sz w:val="22"/>
                <w:szCs w:val="22"/>
                <w:lang w:val="es-ES_tradnl"/>
              </w:rPr>
              <w:t xml:space="preserve"> </w:t>
            </w:r>
            <w:proofErr w:type="spellStart"/>
            <w:r w:rsidRPr="0074406A">
              <w:rPr>
                <w:sz w:val="22"/>
                <w:szCs w:val="22"/>
                <w:lang w:val="es-ES_tradnl"/>
              </w:rPr>
              <w:t>excursus</w:t>
            </w:r>
            <w:proofErr w:type="spellEnd"/>
            <w:r w:rsidRPr="0074406A">
              <w:rPr>
                <w:sz w:val="22"/>
                <w:szCs w:val="22"/>
                <w:lang w:val="es-ES_tradnl"/>
              </w:rPr>
              <w:t xml:space="preserve"> 73-76;</w:t>
            </w:r>
            <w:r w:rsidRPr="0074406A">
              <w:rPr>
                <w:sz w:val="22"/>
                <w:szCs w:val="22"/>
              </w:rPr>
              <w:t xml:space="preserve"> </w:t>
            </w:r>
            <w:r w:rsidRPr="0074406A">
              <w:rPr>
                <w:smallCaps/>
                <w:sz w:val="22"/>
                <w:szCs w:val="22"/>
              </w:rPr>
              <w:t xml:space="preserve">San Agustín, </w:t>
            </w:r>
            <w:r w:rsidRPr="0074406A">
              <w:rPr>
                <w:i/>
                <w:sz w:val="22"/>
                <w:szCs w:val="22"/>
              </w:rPr>
              <w:t>Confesiones</w:t>
            </w:r>
            <w:r w:rsidRPr="0074406A">
              <w:rPr>
                <w:sz w:val="22"/>
                <w:szCs w:val="22"/>
              </w:rPr>
              <w:t xml:space="preserve">, BAC, Madrid, 1994, 377-506; </w:t>
            </w:r>
            <w:r w:rsidRPr="0074406A">
              <w:rPr>
                <w:smallCaps/>
                <w:sz w:val="22"/>
                <w:szCs w:val="22"/>
              </w:rPr>
              <w:t>Tomás de Aquino,</w:t>
            </w:r>
            <w:r w:rsidRPr="0074406A">
              <w:rPr>
                <w:sz w:val="22"/>
                <w:szCs w:val="22"/>
              </w:rPr>
              <w:t xml:space="preserve"> </w:t>
            </w:r>
            <w:r w:rsidRPr="0074406A">
              <w:rPr>
                <w:i/>
                <w:sz w:val="22"/>
                <w:szCs w:val="22"/>
              </w:rPr>
              <w:t>Opúsculos y cuestiones selectas I</w:t>
            </w:r>
            <w:r w:rsidRPr="0074406A">
              <w:rPr>
                <w:sz w:val="22"/>
                <w:szCs w:val="22"/>
              </w:rPr>
              <w:t>, BAC, Madrid, 2001,</w:t>
            </w:r>
            <w:r w:rsidRPr="0074406A">
              <w:rPr>
                <w:i/>
                <w:sz w:val="22"/>
                <w:szCs w:val="22"/>
              </w:rPr>
              <w:t xml:space="preserve"> </w:t>
            </w:r>
            <w:r w:rsidRPr="0074406A">
              <w:rPr>
                <w:sz w:val="22"/>
                <w:szCs w:val="22"/>
              </w:rPr>
              <w:t xml:space="preserve">81-98; </w:t>
            </w:r>
            <w:r w:rsidRPr="0074406A">
              <w:rPr>
                <w:smallCaps/>
                <w:sz w:val="22"/>
                <w:szCs w:val="22"/>
              </w:rPr>
              <w:t xml:space="preserve">K. </w:t>
            </w:r>
            <w:proofErr w:type="spellStart"/>
            <w:r w:rsidRPr="0074406A">
              <w:rPr>
                <w:smallCaps/>
                <w:sz w:val="22"/>
                <w:szCs w:val="22"/>
              </w:rPr>
              <w:t>Rahner</w:t>
            </w:r>
            <w:proofErr w:type="spellEnd"/>
            <w:r w:rsidRPr="0074406A">
              <w:rPr>
                <w:sz w:val="22"/>
                <w:szCs w:val="22"/>
              </w:rPr>
              <w:t xml:space="preserve">, </w:t>
            </w:r>
            <w:r w:rsidRPr="0074406A">
              <w:rPr>
                <w:i/>
                <w:sz w:val="22"/>
                <w:szCs w:val="22"/>
              </w:rPr>
              <w:t>Curso Fundamental sobre la Fe</w:t>
            </w:r>
            <w:r w:rsidRPr="0074406A">
              <w:rPr>
                <w:sz w:val="22"/>
                <w:szCs w:val="22"/>
              </w:rPr>
              <w:t>, Herder, Barcelona, 1989, 216-231.</w:t>
            </w:r>
          </w:p>
          <w:p w:rsidR="00A03076" w:rsidRPr="0074406A" w:rsidRDefault="00A03076" w:rsidP="00AA4281">
            <w:pPr>
              <w:autoSpaceDE w:val="0"/>
              <w:autoSpaceDN w:val="0"/>
              <w:adjustRightInd w:val="0"/>
              <w:rPr>
                <w:b/>
                <w:bCs/>
                <w:sz w:val="22"/>
                <w:szCs w:val="22"/>
              </w:rPr>
            </w:pPr>
          </w:p>
          <w:p w:rsidR="00A03076" w:rsidRPr="0074406A" w:rsidRDefault="00A03076" w:rsidP="00AA4281">
            <w:pPr>
              <w:ind w:left="360"/>
              <w:jc w:val="both"/>
              <w:rPr>
                <w:bCs/>
                <w:sz w:val="22"/>
                <w:szCs w:val="22"/>
              </w:rPr>
            </w:pPr>
            <w:r w:rsidRPr="0074406A">
              <w:rPr>
                <w:b/>
                <w:i/>
                <w:sz w:val="22"/>
                <w:szCs w:val="22"/>
              </w:rPr>
              <w:t>Lecturas BLOQUE II</w:t>
            </w:r>
            <w:r w:rsidRPr="0074406A">
              <w:rPr>
                <w:sz w:val="22"/>
                <w:szCs w:val="22"/>
              </w:rPr>
              <w:t>:</w:t>
            </w:r>
            <w:r w:rsidRPr="0074406A">
              <w:rPr>
                <w:b/>
                <w:sz w:val="22"/>
                <w:szCs w:val="22"/>
              </w:rPr>
              <w:t xml:space="preserve"> </w:t>
            </w:r>
            <w:r w:rsidRPr="0074406A">
              <w:rPr>
                <w:smallCaps/>
                <w:sz w:val="22"/>
                <w:szCs w:val="22"/>
              </w:rPr>
              <w:t xml:space="preserve">I. </w:t>
            </w:r>
            <w:proofErr w:type="spellStart"/>
            <w:r w:rsidRPr="0074406A">
              <w:rPr>
                <w:smallCaps/>
                <w:sz w:val="22"/>
                <w:szCs w:val="22"/>
              </w:rPr>
              <w:t>Barbour</w:t>
            </w:r>
            <w:proofErr w:type="spellEnd"/>
            <w:r w:rsidRPr="0074406A">
              <w:rPr>
                <w:sz w:val="22"/>
                <w:szCs w:val="22"/>
              </w:rPr>
              <w:t xml:space="preserve">, “La naturaleza humana” en: </w:t>
            </w:r>
            <w:r w:rsidRPr="0074406A">
              <w:rPr>
                <w:smallCaps/>
                <w:sz w:val="22"/>
                <w:szCs w:val="22"/>
              </w:rPr>
              <w:t xml:space="preserve">Id., </w:t>
            </w:r>
            <w:r w:rsidRPr="0074406A">
              <w:rPr>
                <w:i/>
                <w:sz w:val="22"/>
                <w:szCs w:val="22"/>
              </w:rPr>
              <w:t>Religión y Ciencia</w:t>
            </w:r>
            <w:r w:rsidRPr="0074406A">
              <w:rPr>
                <w:sz w:val="22"/>
                <w:szCs w:val="22"/>
              </w:rPr>
              <w:t xml:space="preserve">, </w:t>
            </w:r>
            <w:proofErr w:type="spellStart"/>
            <w:r w:rsidRPr="0074406A">
              <w:rPr>
                <w:sz w:val="22"/>
                <w:szCs w:val="22"/>
              </w:rPr>
              <w:t>Trotta</w:t>
            </w:r>
            <w:proofErr w:type="spellEnd"/>
            <w:r w:rsidRPr="0074406A">
              <w:rPr>
                <w:sz w:val="22"/>
                <w:szCs w:val="22"/>
              </w:rPr>
              <w:t xml:space="preserve">, Madrid, 2004, 417-461; </w:t>
            </w:r>
            <w:r w:rsidRPr="0074406A">
              <w:rPr>
                <w:smallCaps/>
                <w:sz w:val="22"/>
                <w:szCs w:val="22"/>
              </w:rPr>
              <w:t xml:space="preserve">H. W. Wolff, </w:t>
            </w:r>
            <w:r w:rsidRPr="0074406A">
              <w:rPr>
                <w:i/>
                <w:sz w:val="22"/>
                <w:szCs w:val="22"/>
              </w:rPr>
              <w:t>Antropología del Antiguo Testamento</w:t>
            </w:r>
            <w:r w:rsidRPr="0074406A">
              <w:rPr>
                <w:sz w:val="22"/>
                <w:szCs w:val="22"/>
              </w:rPr>
              <w:t>, Sígueme, Salamanca, 1975;</w:t>
            </w:r>
            <w:r w:rsidRPr="0074406A">
              <w:rPr>
                <w:smallCaps/>
                <w:sz w:val="22"/>
                <w:szCs w:val="22"/>
              </w:rPr>
              <w:t xml:space="preserve"> E. </w:t>
            </w:r>
            <w:proofErr w:type="spellStart"/>
            <w:r w:rsidRPr="0074406A">
              <w:rPr>
                <w:smallCaps/>
                <w:sz w:val="22"/>
                <w:szCs w:val="22"/>
              </w:rPr>
              <w:t>Dussel</w:t>
            </w:r>
            <w:proofErr w:type="spellEnd"/>
            <w:r w:rsidRPr="0074406A">
              <w:rPr>
                <w:sz w:val="22"/>
                <w:szCs w:val="22"/>
              </w:rPr>
              <w:t xml:space="preserve">, </w:t>
            </w:r>
            <w:r w:rsidRPr="0074406A">
              <w:rPr>
                <w:i/>
                <w:iCs/>
                <w:sz w:val="22"/>
                <w:szCs w:val="22"/>
              </w:rPr>
              <w:t xml:space="preserve">El Dualismo en la Antropología de </w:t>
            </w:r>
            <w:smartTag w:uri="urn:schemas-microsoft-com:office:smarttags" w:element="PersonName">
              <w:smartTagPr>
                <w:attr w:name="ProductID" w:val="la Cristiandad. Desde"/>
              </w:smartTagPr>
              <w:r w:rsidRPr="0074406A">
                <w:rPr>
                  <w:i/>
                  <w:iCs/>
                  <w:sz w:val="22"/>
                  <w:szCs w:val="22"/>
                </w:rPr>
                <w:t>la Cristiandad. Desde</w:t>
              </w:r>
            </w:smartTag>
            <w:r w:rsidRPr="0074406A">
              <w:rPr>
                <w:i/>
                <w:iCs/>
                <w:sz w:val="22"/>
                <w:szCs w:val="22"/>
              </w:rPr>
              <w:t xml:space="preserve"> el origen del cristianismo hasta antes de la conquista de América</w:t>
            </w:r>
            <w:r w:rsidRPr="0074406A">
              <w:rPr>
                <w:sz w:val="22"/>
                <w:szCs w:val="22"/>
              </w:rPr>
              <w:t>, Editorial Guadalupe, Buenos Aires, 1974;</w:t>
            </w:r>
            <w:r w:rsidRPr="0074406A">
              <w:rPr>
                <w:smallCaps/>
                <w:sz w:val="22"/>
                <w:szCs w:val="22"/>
              </w:rPr>
              <w:t xml:space="preserve"> W. </w:t>
            </w:r>
            <w:proofErr w:type="spellStart"/>
            <w:r w:rsidRPr="0074406A">
              <w:rPr>
                <w:smallCaps/>
                <w:sz w:val="22"/>
                <w:szCs w:val="22"/>
              </w:rPr>
              <w:t>Beinert</w:t>
            </w:r>
            <w:proofErr w:type="spellEnd"/>
            <w:r w:rsidRPr="0074406A">
              <w:rPr>
                <w:sz w:val="22"/>
                <w:szCs w:val="22"/>
              </w:rPr>
              <w:t xml:space="preserve">, “La problemática cuerpo-alma en teología”: </w:t>
            </w:r>
            <w:r w:rsidRPr="0074406A">
              <w:rPr>
                <w:i/>
                <w:sz w:val="22"/>
                <w:szCs w:val="22"/>
              </w:rPr>
              <w:t>Selecciones de Teología</w:t>
            </w:r>
            <w:r w:rsidRPr="0074406A">
              <w:rPr>
                <w:sz w:val="22"/>
                <w:szCs w:val="22"/>
              </w:rPr>
              <w:t xml:space="preserve"> 161 (2002) 39-50; </w:t>
            </w:r>
            <w:r w:rsidRPr="0074406A">
              <w:rPr>
                <w:bCs/>
                <w:smallCaps/>
                <w:sz w:val="22"/>
                <w:szCs w:val="22"/>
              </w:rPr>
              <w:t xml:space="preserve">K. </w:t>
            </w:r>
            <w:proofErr w:type="spellStart"/>
            <w:r w:rsidRPr="0074406A">
              <w:rPr>
                <w:bCs/>
                <w:smallCaps/>
                <w:sz w:val="22"/>
                <w:szCs w:val="22"/>
              </w:rPr>
              <w:t>Rahner</w:t>
            </w:r>
            <w:proofErr w:type="spellEnd"/>
            <w:r w:rsidRPr="0074406A">
              <w:rPr>
                <w:bCs/>
                <w:smallCaps/>
                <w:sz w:val="22"/>
                <w:szCs w:val="22"/>
              </w:rPr>
              <w:t xml:space="preserve">, </w:t>
            </w:r>
            <w:r w:rsidRPr="0074406A">
              <w:rPr>
                <w:bCs/>
                <w:sz w:val="22"/>
                <w:szCs w:val="22"/>
              </w:rPr>
              <w:t>“La unidad de espíritu y materia en la comprensión de la fe cristi</w:t>
            </w:r>
            <w:smartTag w:uri="urn:schemas-microsoft-com:office:smarttags" w:element="PersonName">
              <w:r w:rsidRPr="0074406A">
                <w:rPr>
                  <w:bCs/>
                  <w:sz w:val="22"/>
                  <w:szCs w:val="22"/>
                </w:rPr>
                <w:t>ana</w:t>
              </w:r>
            </w:smartTag>
            <w:r w:rsidRPr="0074406A">
              <w:rPr>
                <w:bCs/>
                <w:sz w:val="22"/>
                <w:szCs w:val="22"/>
              </w:rPr>
              <w:t xml:space="preserve">” en: </w:t>
            </w:r>
            <w:r w:rsidRPr="0074406A">
              <w:rPr>
                <w:bCs/>
                <w:i/>
                <w:iCs/>
                <w:sz w:val="22"/>
                <w:szCs w:val="22"/>
              </w:rPr>
              <w:t>Escritos de Teología</w:t>
            </w:r>
            <w:r w:rsidRPr="0074406A">
              <w:rPr>
                <w:bCs/>
                <w:sz w:val="22"/>
                <w:szCs w:val="22"/>
              </w:rPr>
              <w:t xml:space="preserve"> VI, 181-209;</w:t>
            </w:r>
            <w:r w:rsidRPr="0074406A">
              <w:rPr>
                <w:sz w:val="22"/>
                <w:szCs w:val="22"/>
                <w:lang w:val="es-ES_tradnl"/>
              </w:rPr>
              <w:t xml:space="preserve"> </w:t>
            </w:r>
            <w:r w:rsidRPr="0074406A">
              <w:rPr>
                <w:smallCaps/>
                <w:sz w:val="22"/>
                <w:szCs w:val="22"/>
                <w:lang w:val="es-ES_tradnl"/>
              </w:rPr>
              <w:t>P. Castelao</w:t>
            </w:r>
            <w:r w:rsidRPr="0074406A">
              <w:rPr>
                <w:sz w:val="22"/>
                <w:szCs w:val="22"/>
                <w:lang w:val="es-ES_tradnl"/>
              </w:rPr>
              <w:t xml:space="preserve">, “La vida en el pensamiento de </w:t>
            </w:r>
            <w:smartTag w:uri="urn:schemas-microsoft-com:office:smarttags" w:element="PersonName">
              <w:r w:rsidRPr="0074406A">
                <w:rPr>
                  <w:sz w:val="22"/>
                  <w:szCs w:val="22"/>
                  <w:lang w:val="es-ES_tradnl"/>
                </w:rPr>
                <w:t>Pau</w:t>
              </w:r>
            </w:smartTag>
            <w:r w:rsidRPr="0074406A">
              <w:rPr>
                <w:sz w:val="22"/>
                <w:szCs w:val="22"/>
                <w:lang w:val="es-ES_tradnl"/>
              </w:rPr>
              <w:t xml:space="preserve">l </w:t>
            </w:r>
            <w:proofErr w:type="spellStart"/>
            <w:r w:rsidRPr="0074406A">
              <w:rPr>
                <w:sz w:val="22"/>
                <w:szCs w:val="22"/>
                <w:lang w:val="es-ES_tradnl"/>
              </w:rPr>
              <w:t>Tillich</w:t>
            </w:r>
            <w:proofErr w:type="spellEnd"/>
            <w:r w:rsidRPr="0074406A">
              <w:rPr>
                <w:sz w:val="22"/>
                <w:szCs w:val="22"/>
                <w:lang w:val="es-ES_tradnl"/>
              </w:rPr>
              <w:t xml:space="preserve">” en: </w:t>
            </w:r>
            <w:r w:rsidRPr="0074406A">
              <w:rPr>
                <w:smallCaps/>
                <w:sz w:val="22"/>
                <w:szCs w:val="22"/>
                <w:lang w:val="es-ES_tradnl"/>
              </w:rPr>
              <w:t xml:space="preserve">M. García-Baró/R. Pinilla </w:t>
            </w:r>
            <w:r w:rsidRPr="0074406A">
              <w:rPr>
                <w:sz w:val="22"/>
                <w:szCs w:val="22"/>
                <w:lang w:val="es-ES_tradnl"/>
              </w:rPr>
              <w:t xml:space="preserve">(eds.), </w:t>
            </w:r>
            <w:r w:rsidRPr="0074406A">
              <w:rPr>
                <w:i/>
                <w:iCs/>
                <w:sz w:val="22"/>
                <w:szCs w:val="22"/>
                <w:lang w:val="es-ES_tradnl"/>
              </w:rPr>
              <w:t>Pensar la vida</w:t>
            </w:r>
            <w:r w:rsidRPr="0074406A">
              <w:rPr>
                <w:sz w:val="22"/>
                <w:szCs w:val="22"/>
                <w:lang w:val="es-ES_tradnl"/>
              </w:rPr>
              <w:t xml:space="preserve">, </w:t>
            </w:r>
            <w:proofErr w:type="spellStart"/>
            <w:r w:rsidRPr="0074406A">
              <w:rPr>
                <w:sz w:val="22"/>
                <w:szCs w:val="22"/>
                <w:lang w:val="es-ES_tradnl"/>
              </w:rPr>
              <w:t>Upco</w:t>
            </w:r>
            <w:proofErr w:type="spellEnd"/>
            <w:r w:rsidRPr="0074406A">
              <w:rPr>
                <w:sz w:val="22"/>
                <w:szCs w:val="22"/>
                <w:lang w:val="es-ES_tradnl"/>
              </w:rPr>
              <w:t xml:space="preserve">, Madrid, 2003, 221-234; </w:t>
            </w:r>
            <w:r w:rsidRPr="0074406A">
              <w:rPr>
                <w:bCs/>
                <w:smallCaps/>
                <w:sz w:val="22"/>
                <w:szCs w:val="22"/>
              </w:rPr>
              <w:t xml:space="preserve">M. Scheler, </w:t>
            </w:r>
            <w:r w:rsidRPr="0074406A">
              <w:rPr>
                <w:bCs/>
                <w:i/>
                <w:iCs/>
                <w:sz w:val="22"/>
                <w:szCs w:val="22"/>
              </w:rPr>
              <w:t>El puesto del hombre en el cosmos. La idea de la paz perpetua y el pacifismo</w:t>
            </w:r>
            <w:r w:rsidRPr="0074406A">
              <w:rPr>
                <w:bCs/>
                <w:sz w:val="22"/>
                <w:szCs w:val="22"/>
              </w:rPr>
              <w:t>, trad. de Vicente Gómez, Alba editorial, Barcelona, 2000 [</w:t>
            </w:r>
            <w:proofErr w:type="spellStart"/>
            <w:r w:rsidRPr="0074406A">
              <w:rPr>
                <w:bCs/>
                <w:sz w:val="22"/>
                <w:szCs w:val="22"/>
              </w:rPr>
              <w:t>or</w:t>
            </w:r>
            <w:proofErr w:type="spellEnd"/>
            <w:r w:rsidRPr="0074406A">
              <w:rPr>
                <w:bCs/>
                <w:sz w:val="22"/>
                <w:szCs w:val="22"/>
              </w:rPr>
              <w:t xml:space="preserve">. alemán 1928]; </w:t>
            </w:r>
            <w:r w:rsidRPr="0074406A">
              <w:rPr>
                <w:bCs/>
                <w:smallCaps/>
                <w:sz w:val="22"/>
                <w:szCs w:val="22"/>
              </w:rPr>
              <w:t xml:space="preserve">P. Laín </w:t>
            </w:r>
            <w:proofErr w:type="spellStart"/>
            <w:r w:rsidRPr="0074406A">
              <w:rPr>
                <w:bCs/>
                <w:smallCaps/>
                <w:sz w:val="22"/>
                <w:szCs w:val="22"/>
              </w:rPr>
              <w:t>Entralgo</w:t>
            </w:r>
            <w:proofErr w:type="spellEnd"/>
            <w:r w:rsidRPr="0074406A">
              <w:rPr>
                <w:bCs/>
                <w:sz w:val="22"/>
                <w:szCs w:val="22"/>
              </w:rPr>
              <w:t xml:space="preserve">, </w:t>
            </w:r>
            <w:r w:rsidRPr="0074406A">
              <w:rPr>
                <w:bCs/>
                <w:i/>
                <w:iCs/>
                <w:sz w:val="22"/>
                <w:szCs w:val="22"/>
              </w:rPr>
              <w:t>Cuerpo y alma. Estructura dinámica del cuerpo humano</w:t>
            </w:r>
            <w:r w:rsidRPr="0074406A">
              <w:rPr>
                <w:bCs/>
                <w:sz w:val="22"/>
                <w:szCs w:val="22"/>
              </w:rPr>
              <w:t>, Espasa-Calpe, Madrid, 1991, 313-375.</w:t>
            </w:r>
          </w:p>
          <w:p w:rsidR="00A03076" w:rsidRPr="0074406A" w:rsidRDefault="00A03076" w:rsidP="00AA4281">
            <w:pPr>
              <w:autoSpaceDE w:val="0"/>
              <w:autoSpaceDN w:val="0"/>
              <w:adjustRightInd w:val="0"/>
              <w:rPr>
                <w:b/>
                <w:bCs/>
                <w:sz w:val="22"/>
                <w:szCs w:val="22"/>
              </w:rPr>
            </w:pPr>
          </w:p>
          <w:p w:rsidR="00A03076" w:rsidRPr="0074406A" w:rsidRDefault="00A03076" w:rsidP="00AA4281">
            <w:pPr>
              <w:ind w:left="360"/>
              <w:jc w:val="both"/>
              <w:rPr>
                <w:sz w:val="22"/>
                <w:szCs w:val="22"/>
                <w:lang w:val="es-ES_tradnl"/>
              </w:rPr>
            </w:pPr>
            <w:r w:rsidRPr="0074406A">
              <w:rPr>
                <w:b/>
                <w:i/>
                <w:sz w:val="22"/>
                <w:szCs w:val="22"/>
              </w:rPr>
              <w:t>Lecturas BLOQUE III</w:t>
            </w:r>
            <w:r w:rsidRPr="0074406A">
              <w:rPr>
                <w:sz w:val="22"/>
                <w:szCs w:val="22"/>
              </w:rPr>
              <w:t xml:space="preserve">: </w:t>
            </w:r>
            <w:r w:rsidRPr="0074406A">
              <w:rPr>
                <w:bCs/>
                <w:sz w:val="22"/>
                <w:szCs w:val="22"/>
              </w:rPr>
              <w:t>A</w:t>
            </w:r>
            <w:r w:rsidRPr="0074406A">
              <w:rPr>
                <w:smallCaps/>
                <w:sz w:val="22"/>
                <w:szCs w:val="22"/>
              </w:rPr>
              <w:t>. Torres Queiruga</w:t>
            </w:r>
            <w:r w:rsidRPr="0074406A">
              <w:rPr>
                <w:sz w:val="22"/>
                <w:szCs w:val="22"/>
              </w:rPr>
              <w:t xml:space="preserve">, “Deus e o mal. Da omnipotencia abstracta </w:t>
            </w:r>
            <w:proofErr w:type="spellStart"/>
            <w:r w:rsidRPr="0074406A">
              <w:rPr>
                <w:sz w:val="22"/>
                <w:szCs w:val="22"/>
              </w:rPr>
              <w:t>ó</w:t>
            </w:r>
            <w:proofErr w:type="spellEnd"/>
            <w:r w:rsidRPr="0074406A">
              <w:rPr>
                <w:sz w:val="22"/>
                <w:szCs w:val="22"/>
              </w:rPr>
              <w:t xml:space="preserve"> compromiso do amor” en: </w:t>
            </w:r>
            <w:r w:rsidRPr="0074406A">
              <w:rPr>
                <w:bCs/>
                <w:sz w:val="22"/>
                <w:szCs w:val="22"/>
              </w:rPr>
              <w:t>I</w:t>
            </w:r>
            <w:r w:rsidRPr="0074406A">
              <w:rPr>
                <w:bCs/>
                <w:smallCaps/>
                <w:sz w:val="22"/>
                <w:szCs w:val="22"/>
              </w:rPr>
              <w:t>b</w:t>
            </w:r>
            <w:r w:rsidRPr="0074406A">
              <w:rPr>
                <w:bCs/>
                <w:sz w:val="22"/>
                <w:szCs w:val="22"/>
              </w:rPr>
              <w:t>.</w:t>
            </w:r>
            <w:r w:rsidRPr="0074406A">
              <w:rPr>
                <w:sz w:val="22"/>
                <w:szCs w:val="22"/>
              </w:rPr>
              <w:t xml:space="preserve">, </w:t>
            </w:r>
            <w:r w:rsidRPr="0074406A">
              <w:rPr>
                <w:i/>
                <w:iCs/>
                <w:sz w:val="22"/>
                <w:szCs w:val="22"/>
              </w:rPr>
              <w:t xml:space="preserve">Do terror de Isaac </w:t>
            </w:r>
            <w:proofErr w:type="spellStart"/>
            <w:r w:rsidRPr="0074406A">
              <w:rPr>
                <w:i/>
                <w:iCs/>
                <w:sz w:val="22"/>
                <w:szCs w:val="22"/>
              </w:rPr>
              <w:t>ó</w:t>
            </w:r>
            <w:proofErr w:type="spellEnd"/>
            <w:r w:rsidRPr="0074406A">
              <w:rPr>
                <w:i/>
                <w:iCs/>
                <w:sz w:val="22"/>
                <w:szCs w:val="22"/>
              </w:rPr>
              <w:t xml:space="preserve"> </w:t>
            </w:r>
            <w:proofErr w:type="spellStart"/>
            <w:r w:rsidRPr="0074406A">
              <w:rPr>
                <w:i/>
                <w:iCs/>
                <w:sz w:val="22"/>
                <w:szCs w:val="22"/>
              </w:rPr>
              <w:t>Abbá</w:t>
            </w:r>
            <w:proofErr w:type="spellEnd"/>
            <w:r w:rsidRPr="0074406A">
              <w:rPr>
                <w:i/>
                <w:iCs/>
                <w:sz w:val="22"/>
                <w:szCs w:val="22"/>
              </w:rPr>
              <w:t xml:space="preserve"> de </w:t>
            </w:r>
            <w:proofErr w:type="spellStart"/>
            <w:r w:rsidRPr="0074406A">
              <w:rPr>
                <w:i/>
                <w:iCs/>
                <w:sz w:val="22"/>
                <w:szCs w:val="22"/>
              </w:rPr>
              <w:t>Xesús</w:t>
            </w:r>
            <w:proofErr w:type="spellEnd"/>
            <w:r w:rsidRPr="0074406A">
              <w:rPr>
                <w:sz w:val="22"/>
                <w:szCs w:val="22"/>
              </w:rPr>
              <w:t>, SEPT, Vigo, 1999, 129-</w:t>
            </w:r>
            <w:r w:rsidRPr="0074406A">
              <w:rPr>
                <w:sz w:val="22"/>
                <w:szCs w:val="22"/>
              </w:rPr>
              <w:lastRenderedPageBreak/>
              <w:t xml:space="preserve">189; </w:t>
            </w:r>
            <w:r w:rsidRPr="0074406A">
              <w:rPr>
                <w:smallCaps/>
                <w:sz w:val="22"/>
                <w:szCs w:val="22"/>
              </w:rPr>
              <w:t>M. García-Baró</w:t>
            </w:r>
            <w:r w:rsidRPr="0074406A">
              <w:rPr>
                <w:sz w:val="22"/>
                <w:szCs w:val="22"/>
              </w:rPr>
              <w:t xml:space="preserve">, </w:t>
            </w:r>
            <w:r w:rsidRPr="0074406A">
              <w:rPr>
                <w:i/>
                <w:iCs/>
                <w:sz w:val="22"/>
                <w:szCs w:val="22"/>
              </w:rPr>
              <w:t>Ensayos sobre lo Absoluto</w:t>
            </w:r>
            <w:r w:rsidRPr="0074406A">
              <w:rPr>
                <w:sz w:val="22"/>
                <w:szCs w:val="22"/>
              </w:rPr>
              <w:t xml:space="preserve">, Caparrós, Madrid, 1993, 147-175; </w:t>
            </w:r>
            <w:r w:rsidRPr="0074406A">
              <w:rPr>
                <w:smallCaps/>
                <w:sz w:val="22"/>
                <w:szCs w:val="22"/>
              </w:rPr>
              <w:t xml:space="preserve">A. </w:t>
            </w:r>
            <w:proofErr w:type="spellStart"/>
            <w:r w:rsidRPr="0074406A">
              <w:rPr>
                <w:smallCaps/>
                <w:sz w:val="22"/>
                <w:szCs w:val="22"/>
              </w:rPr>
              <w:t>Gesché</w:t>
            </w:r>
            <w:proofErr w:type="spellEnd"/>
            <w:r w:rsidRPr="0074406A">
              <w:rPr>
                <w:sz w:val="22"/>
                <w:szCs w:val="22"/>
              </w:rPr>
              <w:t xml:space="preserve">, </w:t>
            </w:r>
            <w:r w:rsidRPr="0074406A">
              <w:rPr>
                <w:i/>
                <w:sz w:val="22"/>
                <w:szCs w:val="22"/>
              </w:rPr>
              <w:t>Dios para pensar I. El mal-el hombre</w:t>
            </w:r>
            <w:r w:rsidRPr="0074406A">
              <w:rPr>
                <w:sz w:val="22"/>
                <w:szCs w:val="22"/>
              </w:rPr>
              <w:t>, Sígueme, Salamanca</w:t>
            </w:r>
            <w:proofErr w:type="gramStart"/>
            <w:r w:rsidRPr="0074406A">
              <w:rPr>
                <w:sz w:val="22"/>
                <w:szCs w:val="22"/>
              </w:rPr>
              <w:t>,1995</w:t>
            </w:r>
            <w:proofErr w:type="gramEnd"/>
            <w:r w:rsidRPr="0074406A">
              <w:rPr>
                <w:sz w:val="22"/>
                <w:szCs w:val="22"/>
              </w:rPr>
              <w:t xml:space="preserve">; </w:t>
            </w:r>
            <w:r w:rsidRPr="0074406A">
              <w:rPr>
                <w:smallCaps/>
                <w:sz w:val="22"/>
                <w:szCs w:val="22"/>
              </w:rPr>
              <w:t>J. B. Metz</w:t>
            </w:r>
            <w:r w:rsidRPr="0074406A">
              <w:rPr>
                <w:sz w:val="22"/>
                <w:szCs w:val="22"/>
              </w:rPr>
              <w:t xml:space="preserve">, “Un hablar de Dios, sensible a la teodicea” en: </w:t>
            </w:r>
            <w:r w:rsidRPr="0074406A">
              <w:rPr>
                <w:bCs/>
                <w:sz w:val="22"/>
                <w:szCs w:val="22"/>
              </w:rPr>
              <w:t>I</w:t>
            </w:r>
            <w:r w:rsidRPr="0074406A">
              <w:rPr>
                <w:bCs/>
                <w:smallCaps/>
                <w:sz w:val="22"/>
                <w:szCs w:val="22"/>
              </w:rPr>
              <w:t>b</w:t>
            </w:r>
            <w:r w:rsidRPr="0074406A">
              <w:rPr>
                <w:bCs/>
                <w:sz w:val="22"/>
                <w:szCs w:val="22"/>
              </w:rPr>
              <w:t>. (</w:t>
            </w:r>
            <w:proofErr w:type="spellStart"/>
            <w:r w:rsidRPr="0074406A">
              <w:rPr>
                <w:bCs/>
                <w:sz w:val="22"/>
                <w:szCs w:val="22"/>
              </w:rPr>
              <w:t>dir.</w:t>
            </w:r>
            <w:proofErr w:type="spellEnd"/>
            <w:r w:rsidRPr="0074406A">
              <w:rPr>
                <w:bCs/>
                <w:sz w:val="22"/>
                <w:szCs w:val="22"/>
              </w:rPr>
              <w:t xml:space="preserve">), </w:t>
            </w:r>
            <w:r w:rsidRPr="0074406A">
              <w:rPr>
                <w:bCs/>
                <w:i/>
                <w:sz w:val="22"/>
                <w:szCs w:val="22"/>
              </w:rPr>
              <w:t xml:space="preserve">El clamor de </w:t>
            </w:r>
            <w:smartTag w:uri="urn:schemas-microsoft-com:office:smarttags" w:element="PersonName">
              <w:smartTagPr>
                <w:attr w:name="ProductID" w:val="la tierra. El"/>
              </w:smartTagPr>
              <w:r w:rsidRPr="0074406A">
                <w:rPr>
                  <w:bCs/>
                  <w:i/>
                  <w:sz w:val="22"/>
                  <w:szCs w:val="22"/>
                </w:rPr>
                <w:t>la tierra. El</w:t>
              </w:r>
            </w:smartTag>
            <w:r w:rsidRPr="0074406A">
              <w:rPr>
                <w:bCs/>
                <w:i/>
                <w:sz w:val="22"/>
                <w:szCs w:val="22"/>
              </w:rPr>
              <w:t xml:space="preserve"> problema dramático de la Teodicea</w:t>
            </w:r>
            <w:r w:rsidRPr="0074406A">
              <w:rPr>
                <w:bCs/>
                <w:sz w:val="22"/>
                <w:szCs w:val="22"/>
              </w:rPr>
              <w:t xml:space="preserve">, Verbo Divino, </w:t>
            </w:r>
            <w:proofErr w:type="spellStart"/>
            <w:r w:rsidRPr="0074406A">
              <w:rPr>
                <w:bCs/>
                <w:sz w:val="22"/>
                <w:szCs w:val="22"/>
              </w:rPr>
              <w:t>Estella</w:t>
            </w:r>
            <w:proofErr w:type="spellEnd"/>
            <w:r w:rsidRPr="0074406A">
              <w:rPr>
                <w:bCs/>
                <w:sz w:val="22"/>
                <w:szCs w:val="22"/>
              </w:rPr>
              <w:t xml:space="preserve">, 1996, 7-28; </w:t>
            </w:r>
            <w:r w:rsidRPr="0074406A">
              <w:rPr>
                <w:smallCaps/>
                <w:sz w:val="22"/>
                <w:szCs w:val="22"/>
              </w:rPr>
              <w:t xml:space="preserve">K. </w:t>
            </w:r>
            <w:proofErr w:type="spellStart"/>
            <w:r w:rsidRPr="0074406A">
              <w:rPr>
                <w:smallCaps/>
                <w:sz w:val="22"/>
                <w:szCs w:val="22"/>
              </w:rPr>
              <w:t>Rahner</w:t>
            </w:r>
            <w:proofErr w:type="spellEnd"/>
            <w:r w:rsidRPr="0074406A">
              <w:rPr>
                <w:sz w:val="22"/>
                <w:szCs w:val="22"/>
              </w:rPr>
              <w:t xml:space="preserve">, </w:t>
            </w:r>
            <w:r w:rsidRPr="0074406A">
              <w:rPr>
                <w:i/>
                <w:sz w:val="22"/>
                <w:szCs w:val="22"/>
              </w:rPr>
              <w:t>Curso Fundamental sobre la Fe</w:t>
            </w:r>
            <w:r w:rsidRPr="0074406A">
              <w:rPr>
                <w:sz w:val="22"/>
                <w:szCs w:val="22"/>
              </w:rPr>
              <w:t xml:space="preserve">, Herder, Barcelona, 1989, 117-146; </w:t>
            </w:r>
            <w:r w:rsidRPr="0074406A">
              <w:rPr>
                <w:bCs/>
                <w:smallCaps/>
                <w:sz w:val="22"/>
                <w:szCs w:val="22"/>
              </w:rPr>
              <w:t xml:space="preserve">P. </w:t>
            </w:r>
            <w:proofErr w:type="spellStart"/>
            <w:r w:rsidRPr="0074406A">
              <w:rPr>
                <w:bCs/>
                <w:smallCaps/>
                <w:sz w:val="22"/>
                <w:szCs w:val="22"/>
              </w:rPr>
              <w:t>Ricoeur</w:t>
            </w:r>
            <w:proofErr w:type="spellEnd"/>
            <w:r w:rsidRPr="0074406A">
              <w:rPr>
                <w:bCs/>
                <w:sz w:val="22"/>
                <w:szCs w:val="22"/>
              </w:rPr>
              <w:t>, “El pecado original: estudio de significación” en: I</w:t>
            </w:r>
            <w:r w:rsidRPr="0074406A">
              <w:rPr>
                <w:bCs/>
                <w:smallCaps/>
                <w:sz w:val="22"/>
                <w:szCs w:val="22"/>
              </w:rPr>
              <w:t>b</w:t>
            </w:r>
            <w:r w:rsidRPr="0074406A">
              <w:rPr>
                <w:bCs/>
                <w:sz w:val="22"/>
                <w:szCs w:val="22"/>
              </w:rPr>
              <w:t xml:space="preserve">., </w:t>
            </w:r>
            <w:r w:rsidRPr="0074406A">
              <w:rPr>
                <w:bCs/>
                <w:i/>
                <w:iCs/>
                <w:sz w:val="22"/>
                <w:szCs w:val="22"/>
              </w:rPr>
              <w:t>Introducción a la simbólica del mal</w:t>
            </w:r>
            <w:r w:rsidRPr="0074406A">
              <w:rPr>
                <w:bCs/>
                <w:sz w:val="22"/>
                <w:szCs w:val="22"/>
              </w:rPr>
              <w:t xml:space="preserve">, </w:t>
            </w:r>
            <w:proofErr w:type="spellStart"/>
            <w:r w:rsidRPr="0074406A">
              <w:rPr>
                <w:bCs/>
                <w:sz w:val="22"/>
                <w:szCs w:val="22"/>
              </w:rPr>
              <w:t>Megápolis</w:t>
            </w:r>
            <w:proofErr w:type="spellEnd"/>
            <w:r w:rsidRPr="0074406A">
              <w:rPr>
                <w:bCs/>
                <w:sz w:val="22"/>
                <w:szCs w:val="22"/>
              </w:rPr>
              <w:t xml:space="preserve">, Buenos Aires, 1976, 5-23; </w:t>
            </w:r>
            <w:r w:rsidRPr="0074406A">
              <w:rPr>
                <w:bCs/>
                <w:smallCaps/>
                <w:sz w:val="22"/>
                <w:szCs w:val="22"/>
              </w:rPr>
              <w:t xml:space="preserve">P. </w:t>
            </w:r>
            <w:proofErr w:type="spellStart"/>
            <w:r w:rsidRPr="0074406A">
              <w:rPr>
                <w:bCs/>
                <w:smallCaps/>
                <w:sz w:val="22"/>
                <w:szCs w:val="22"/>
              </w:rPr>
              <w:t>Schoonenberg</w:t>
            </w:r>
            <w:proofErr w:type="spellEnd"/>
            <w:r w:rsidRPr="0074406A">
              <w:rPr>
                <w:bCs/>
                <w:sz w:val="22"/>
                <w:szCs w:val="22"/>
              </w:rPr>
              <w:t xml:space="preserve">, “El hombre en pecado” en: </w:t>
            </w:r>
            <w:proofErr w:type="spellStart"/>
            <w:r w:rsidRPr="0074406A">
              <w:rPr>
                <w:bCs/>
                <w:sz w:val="22"/>
                <w:szCs w:val="22"/>
              </w:rPr>
              <w:t>MySal</w:t>
            </w:r>
            <w:proofErr w:type="spellEnd"/>
            <w:r w:rsidRPr="0074406A">
              <w:rPr>
                <w:bCs/>
                <w:sz w:val="22"/>
                <w:szCs w:val="22"/>
              </w:rPr>
              <w:t xml:space="preserve"> II, esp. 684-725; </w:t>
            </w:r>
            <w:r w:rsidRPr="0074406A">
              <w:rPr>
                <w:sz w:val="22"/>
                <w:szCs w:val="22"/>
              </w:rPr>
              <w:t xml:space="preserve">W. </w:t>
            </w:r>
            <w:proofErr w:type="spellStart"/>
            <w:r w:rsidRPr="0074406A">
              <w:rPr>
                <w:smallCaps/>
                <w:sz w:val="22"/>
                <w:szCs w:val="22"/>
              </w:rPr>
              <w:t>Pannenberg</w:t>
            </w:r>
            <w:proofErr w:type="spellEnd"/>
            <w:r w:rsidRPr="0074406A">
              <w:rPr>
                <w:smallCaps/>
                <w:sz w:val="22"/>
                <w:szCs w:val="22"/>
              </w:rPr>
              <w:t xml:space="preserve">, </w:t>
            </w:r>
            <w:r w:rsidRPr="0074406A">
              <w:rPr>
                <w:i/>
                <w:iCs/>
                <w:sz w:val="22"/>
                <w:szCs w:val="22"/>
              </w:rPr>
              <w:t>Teología Sistemática</w:t>
            </w:r>
            <w:r w:rsidRPr="0074406A">
              <w:rPr>
                <w:sz w:val="22"/>
                <w:szCs w:val="22"/>
              </w:rPr>
              <w:t xml:space="preserve">, t. II, </w:t>
            </w:r>
            <w:proofErr w:type="spellStart"/>
            <w:r w:rsidRPr="0074406A">
              <w:rPr>
                <w:sz w:val="22"/>
                <w:szCs w:val="22"/>
              </w:rPr>
              <w:t>Upco</w:t>
            </w:r>
            <w:proofErr w:type="spellEnd"/>
            <w:r w:rsidRPr="0074406A">
              <w:rPr>
                <w:sz w:val="22"/>
                <w:szCs w:val="22"/>
              </w:rPr>
              <w:t xml:space="preserve">, Madrid, 1996, 175-187, esp. 184ss. </w:t>
            </w:r>
            <w:r w:rsidRPr="0074406A">
              <w:rPr>
                <w:bCs/>
                <w:sz w:val="22"/>
                <w:szCs w:val="22"/>
              </w:rPr>
              <w:t>I</w:t>
            </w:r>
            <w:r w:rsidRPr="0074406A">
              <w:rPr>
                <w:bCs/>
                <w:smallCaps/>
                <w:sz w:val="22"/>
                <w:szCs w:val="22"/>
              </w:rPr>
              <w:t>b</w:t>
            </w:r>
            <w:r w:rsidRPr="0074406A">
              <w:rPr>
                <w:bCs/>
                <w:sz w:val="22"/>
                <w:szCs w:val="22"/>
              </w:rPr>
              <w:t>.</w:t>
            </w:r>
            <w:r w:rsidRPr="0074406A">
              <w:rPr>
                <w:smallCaps/>
                <w:sz w:val="22"/>
                <w:szCs w:val="22"/>
              </w:rPr>
              <w:t xml:space="preserve">, </w:t>
            </w:r>
            <w:r w:rsidRPr="0074406A">
              <w:rPr>
                <w:i/>
                <w:iCs/>
                <w:sz w:val="22"/>
                <w:szCs w:val="22"/>
              </w:rPr>
              <w:t>Antropología en perspectiva teológica</w:t>
            </w:r>
            <w:r w:rsidRPr="0074406A">
              <w:rPr>
                <w:sz w:val="22"/>
                <w:szCs w:val="22"/>
              </w:rPr>
              <w:t xml:space="preserve">, Sígueme, Salamanca, 1993, 99-191; 332-391; </w:t>
            </w:r>
            <w:r w:rsidRPr="0074406A">
              <w:rPr>
                <w:smallCaps/>
                <w:sz w:val="22"/>
                <w:szCs w:val="22"/>
              </w:rPr>
              <w:t xml:space="preserve">J. I. González </w:t>
            </w:r>
            <w:proofErr w:type="spellStart"/>
            <w:r w:rsidRPr="0074406A">
              <w:rPr>
                <w:smallCaps/>
                <w:sz w:val="22"/>
                <w:szCs w:val="22"/>
              </w:rPr>
              <w:t>Faus</w:t>
            </w:r>
            <w:proofErr w:type="spellEnd"/>
            <w:r w:rsidRPr="0074406A">
              <w:rPr>
                <w:sz w:val="22"/>
                <w:szCs w:val="22"/>
                <w:lang w:val="es-ES_tradnl"/>
              </w:rPr>
              <w:t xml:space="preserve">, “Pecado”, en </w:t>
            </w:r>
            <w:proofErr w:type="spellStart"/>
            <w:r w:rsidRPr="0074406A">
              <w:rPr>
                <w:i/>
                <w:sz w:val="22"/>
                <w:szCs w:val="22"/>
                <w:lang w:val="es-ES_tradnl"/>
              </w:rPr>
              <w:t>Mysterium</w:t>
            </w:r>
            <w:proofErr w:type="spellEnd"/>
            <w:r w:rsidRPr="0074406A">
              <w:rPr>
                <w:i/>
                <w:sz w:val="22"/>
                <w:szCs w:val="22"/>
                <w:lang w:val="es-ES_tradnl"/>
              </w:rPr>
              <w:t xml:space="preserve"> </w:t>
            </w:r>
            <w:proofErr w:type="spellStart"/>
            <w:r w:rsidRPr="0074406A">
              <w:rPr>
                <w:i/>
                <w:sz w:val="22"/>
                <w:szCs w:val="22"/>
                <w:lang w:val="es-ES_tradnl"/>
              </w:rPr>
              <w:t>Liberationis</w:t>
            </w:r>
            <w:proofErr w:type="spellEnd"/>
            <w:r w:rsidRPr="0074406A">
              <w:rPr>
                <w:i/>
                <w:sz w:val="22"/>
                <w:szCs w:val="22"/>
                <w:lang w:val="es-ES_tradnl"/>
              </w:rPr>
              <w:t xml:space="preserve"> II</w:t>
            </w:r>
            <w:r w:rsidRPr="0074406A">
              <w:rPr>
                <w:sz w:val="22"/>
                <w:szCs w:val="22"/>
                <w:lang w:val="es-ES_tradnl"/>
              </w:rPr>
              <w:t xml:space="preserve">, </w:t>
            </w:r>
            <w:proofErr w:type="spellStart"/>
            <w:r w:rsidRPr="0074406A">
              <w:rPr>
                <w:sz w:val="22"/>
                <w:szCs w:val="22"/>
                <w:lang w:val="es-ES_tradnl"/>
              </w:rPr>
              <w:t>Trotta</w:t>
            </w:r>
            <w:proofErr w:type="spellEnd"/>
            <w:r w:rsidRPr="0074406A">
              <w:rPr>
                <w:sz w:val="22"/>
                <w:szCs w:val="22"/>
                <w:lang w:val="es-ES_tradnl"/>
              </w:rPr>
              <w:t>, Madrid, 1994, 93-106.</w:t>
            </w:r>
          </w:p>
          <w:p w:rsidR="00A03076" w:rsidRPr="0074406A" w:rsidRDefault="00A03076" w:rsidP="00AA4281">
            <w:pPr>
              <w:autoSpaceDE w:val="0"/>
              <w:autoSpaceDN w:val="0"/>
              <w:adjustRightInd w:val="0"/>
              <w:rPr>
                <w:b/>
                <w:bCs/>
                <w:sz w:val="22"/>
                <w:szCs w:val="22"/>
              </w:rPr>
            </w:pPr>
          </w:p>
          <w:p w:rsidR="00A03076" w:rsidRPr="0074406A" w:rsidRDefault="00A03076" w:rsidP="00AA4281">
            <w:pPr>
              <w:ind w:left="360"/>
              <w:jc w:val="both"/>
              <w:rPr>
                <w:sz w:val="22"/>
                <w:szCs w:val="22"/>
              </w:rPr>
            </w:pPr>
            <w:r w:rsidRPr="0074406A">
              <w:rPr>
                <w:b/>
                <w:i/>
                <w:sz w:val="22"/>
                <w:szCs w:val="22"/>
              </w:rPr>
              <w:t>Lecturas BLOQUE IV</w:t>
            </w:r>
            <w:r w:rsidRPr="0074406A">
              <w:rPr>
                <w:sz w:val="22"/>
                <w:szCs w:val="22"/>
              </w:rPr>
              <w:t xml:space="preserve">: </w:t>
            </w:r>
            <w:r w:rsidRPr="0074406A">
              <w:rPr>
                <w:smallCaps/>
                <w:sz w:val="22"/>
                <w:szCs w:val="22"/>
              </w:rPr>
              <w:t xml:space="preserve">D. von </w:t>
            </w:r>
            <w:proofErr w:type="spellStart"/>
            <w:r w:rsidRPr="0074406A">
              <w:rPr>
                <w:smallCaps/>
                <w:sz w:val="22"/>
                <w:szCs w:val="22"/>
              </w:rPr>
              <w:t>Hildebrand</w:t>
            </w:r>
            <w:proofErr w:type="spellEnd"/>
            <w:r w:rsidRPr="0074406A">
              <w:rPr>
                <w:sz w:val="22"/>
                <w:szCs w:val="22"/>
              </w:rPr>
              <w:t xml:space="preserve">, </w:t>
            </w:r>
            <w:r w:rsidRPr="0074406A">
              <w:rPr>
                <w:i/>
                <w:sz w:val="22"/>
                <w:szCs w:val="22"/>
              </w:rPr>
              <w:t>La gratitud</w:t>
            </w:r>
            <w:r w:rsidRPr="0074406A">
              <w:rPr>
                <w:sz w:val="22"/>
                <w:szCs w:val="22"/>
              </w:rPr>
              <w:t xml:space="preserve">, Encuentro, Madrid, 2000, 35-51; </w:t>
            </w:r>
            <w:r w:rsidRPr="0074406A">
              <w:rPr>
                <w:smallCaps/>
                <w:sz w:val="22"/>
                <w:szCs w:val="22"/>
              </w:rPr>
              <w:t xml:space="preserve">G. </w:t>
            </w:r>
            <w:proofErr w:type="spellStart"/>
            <w:r w:rsidRPr="0074406A">
              <w:rPr>
                <w:smallCaps/>
                <w:sz w:val="22"/>
                <w:szCs w:val="22"/>
              </w:rPr>
              <w:t>Martelet</w:t>
            </w:r>
            <w:proofErr w:type="spellEnd"/>
            <w:r w:rsidRPr="0074406A">
              <w:rPr>
                <w:sz w:val="22"/>
                <w:szCs w:val="22"/>
              </w:rPr>
              <w:t xml:space="preserve">, “Predestinación” en: </w:t>
            </w:r>
            <w:r w:rsidRPr="0074406A">
              <w:rPr>
                <w:smallCaps/>
                <w:sz w:val="22"/>
                <w:szCs w:val="22"/>
              </w:rPr>
              <w:t xml:space="preserve">I. </w:t>
            </w:r>
            <w:proofErr w:type="spellStart"/>
            <w:r w:rsidRPr="0074406A">
              <w:rPr>
                <w:smallCaps/>
                <w:sz w:val="22"/>
                <w:szCs w:val="22"/>
              </w:rPr>
              <w:t>Lacoste</w:t>
            </w:r>
            <w:proofErr w:type="spellEnd"/>
            <w:r w:rsidRPr="0074406A">
              <w:rPr>
                <w:sz w:val="22"/>
                <w:szCs w:val="22"/>
              </w:rPr>
              <w:t xml:space="preserve"> (</w:t>
            </w:r>
            <w:proofErr w:type="spellStart"/>
            <w:r w:rsidRPr="0074406A">
              <w:rPr>
                <w:sz w:val="22"/>
                <w:szCs w:val="22"/>
              </w:rPr>
              <w:t>dir.</w:t>
            </w:r>
            <w:proofErr w:type="spellEnd"/>
            <w:r w:rsidRPr="0074406A">
              <w:rPr>
                <w:sz w:val="22"/>
                <w:szCs w:val="22"/>
              </w:rPr>
              <w:t xml:space="preserve">), </w:t>
            </w:r>
            <w:r w:rsidRPr="0074406A">
              <w:rPr>
                <w:i/>
                <w:sz w:val="22"/>
                <w:szCs w:val="22"/>
              </w:rPr>
              <w:t xml:space="preserve">Diccionario </w:t>
            </w:r>
            <w:proofErr w:type="spellStart"/>
            <w:r w:rsidRPr="0074406A">
              <w:rPr>
                <w:i/>
                <w:sz w:val="22"/>
                <w:szCs w:val="22"/>
              </w:rPr>
              <w:t>Akal</w:t>
            </w:r>
            <w:proofErr w:type="spellEnd"/>
            <w:r w:rsidRPr="0074406A">
              <w:rPr>
                <w:i/>
                <w:sz w:val="22"/>
                <w:szCs w:val="22"/>
              </w:rPr>
              <w:t xml:space="preserve"> crítico de teología</w:t>
            </w:r>
            <w:r w:rsidRPr="0074406A">
              <w:rPr>
                <w:sz w:val="22"/>
                <w:szCs w:val="22"/>
              </w:rPr>
              <w:t xml:space="preserve">, </w:t>
            </w:r>
            <w:proofErr w:type="spellStart"/>
            <w:r w:rsidRPr="0074406A">
              <w:rPr>
                <w:sz w:val="22"/>
                <w:szCs w:val="22"/>
              </w:rPr>
              <w:t>Akal</w:t>
            </w:r>
            <w:proofErr w:type="spellEnd"/>
            <w:r w:rsidRPr="0074406A">
              <w:rPr>
                <w:sz w:val="22"/>
                <w:szCs w:val="22"/>
              </w:rPr>
              <w:t>, Madrid, 2007 [</w:t>
            </w:r>
            <w:proofErr w:type="spellStart"/>
            <w:r w:rsidRPr="0074406A">
              <w:rPr>
                <w:sz w:val="22"/>
                <w:szCs w:val="22"/>
              </w:rPr>
              <w:t>or</w:t>
            </w:r>
            <w:proofErr w:type="spellEnd"/>
            <w:r w:rsidRPr="0074406A">
              <w:rPr>
                <w:sz w:val="22"/>
                <w:szCs w:val="22"/>
              </w:rPr>
              <w:t xml:space="preserve">. francés 1998], 970-973; Texto oficial de </w:t>
            </w:r>
            <w:smartTag w:uri="urn:schemas-microsoft-com:office:smarttags" w:element="PersonName">
              <w:smartTagPr>
                <w:attr w:name="ProductID" w:val="La Declaraci￳n Conjunta Cat￳lico-luterana"/>
              </w:smartTagPr>
              <w:r w:rsidRPr="0074406A">
                <w:rPr>
                  <w:sz w:val="22"/>
                  <w:szCs w:val="22"/>
                </w:rPr>
                <w:t>la Declaración Conjunta Católico-luter</w:t>
              </w:r>
              <w:smartTag w:uri="urn:schemas-microsoft-com:office:smarttags" w:element="PersonName">
                <w:r w:rsidRPr="0074406A">
                  <w:rPr>
                    <w:sz w:val="22"/>
                    <w:szCs w:val="22"/>
                  </w:rPr>
                  <w:t>ana</w:t>
                </w:r>
              </w:smartTag>
            </w:smartTag>
            <w:r w:rsidRPr="0074406A">
              <w:rPr>
                <w:sz w:val="22"/>
                <w:szCs w:val="22"/>
              </w:rPr>
              <w:t xml:space="preserve"> (31-agosto-1999); </w:t>
            </w:r>
            <w:r w:rsidRPr="0074406A">
              <w:rPr>
                <w:smallCaps/>
                <w:sz w:val="22"/>
                <w:szCs w:val="22"/>
              </w:rPr>
              <w:t>P. Castelao, “</w:t>
            </w:r>
            <w:r w:rsidRPr="0074406A">
              <w:rPr>
                <w:sz w:val="22"/>
                <w:szCs w:val="22"/>
              </w:rPr>
              <w:t>Ensayo sobre el</w:t>
            </w:r>
            <w:r w:rsidRPr="0074406A">
              <w:rPr>
                <w:bCs/>
                <w:sz w:val="22"/>
                <w:szCs w:val="22"/>
              </w:rPr>
              <w:t xml:space="preserve"> «</w:t>
            </w:r>
            <w:r w:rsidRPr="0074406A">
              <w:rPr>
                <w:bCs/>
                <w:i/>
                <w:sz w:val="22"/>
                <w:szCs w:val="22"/>
              </w:rPr>
              <w:t>De servo arbitrio</w:t>
            </w:r>
            <w:r w:rsidRPr="0074406A">
              <w:rPr>
                <w:bCs/>
                <w:sz w:val="22"/>
                <w:szCs w:val="22"/>
              </w:rPr>
              <w:t xml:space="preserve">» de Lutero parte 1ª”; </w:t>
            </w:r>
            <w:r w:rsidRPr="0074406A">
              <w:rPr>
                <w:bCs/>
                <w:smallCaps/>
                <w:sz w:val="22"/>
                <w:szCs w:val="22"/>
              </w:rPr>
              <w:t xml:space="preserve">K. </w:t>
            </w:r>
            <w:proofErr w:type="spellStart"/>
            <w:r w:rsidRPr="0074406A">
              <w:rPr>
                <w:bCs/>
                <w:smallCaps/>
                <w:sz w:val="22"/>
                <w:szCs w:val="22"/>
              </w:rPr>
              <w:t>Rahner</w:t>
            </w:r>
            <w:proofErr w:type="spellEnd"/>
            <w:r w:rsidRPr="0074406A">
              <w:rPr>
                <w:bCs/>
                <w:sz w:val="22"/>
                <w:szCs w:val="22"/>
              </w:rPr>
              <w:t xml:space="preserve">, “Naturaleza y Gracia” en: </w:t>
            </w:r>
            <w:r w:rsidRPr="0074406A">
              <w:rPr>
                <w:bCs/>
                <w:i/>
                <w:sz w:val="22"/>
                <w:szCs w:val="22"/>
              </w:rPr>
              <w:t>Escritos de Teología</w:t>
            </w:r>
            <w:r w:rsidRPr="0074406A">
              <w:rPr>
                <w:bCs/>
                <w:sz w:val="22"/>
                <w:szCs w:val="22"/>
              </w:rPr>
              <w:t xml:space="preserve">, IV, 199-224; </w:t>
            </w:r>
            <w:r w:rsidRPr="0074406A">
              <w:rPr>
                <w:smallCaps/>
                <w:sz w:val="22"/>
                <w:szCs w:val="22"/>
              </w:rPr>
              <w:t>Ib.,</w:t>
            </w:r>
            <w:r w:rsidRPr="0074406A">
              <w:rPr>
                <w:sz w:val="22"/>
                <w:szCs w:val="22"/>
              </w:rPr>
              <w:t xml:space="preserve"> </w:t>
            </w:r>
            <w:r w:rsidRPr="0074406A">
              <w:rPr>
                <w:i/>
                <w:sz w:val="22"/>
                <w:szCs w:val="22"/>
              </w:rPr>
              <w:t>Curso Fundamental sobre la Fe</w:t>
            </w:r>
            <w:r w:rsidRPr="0074406A">
              <w:rPr>
                <w:sz w:val="22"/>
                <w:szCs w:val="22"/>
              </w:rPr>
              <w:t xml:space="preserve">, Herder, Barcelona, 1989, 147-171; </w:t>
            </w:r>
            <w:r w:rsidRPr="0074406A">
              <w:rPr>
                <w:smallCaps/>
                <w:sz w:val="22"/>
                <w:szCs w:val="22"/>
              </w:rPr>
              <w:t xml:space="preserve">K.-H. </w:t>
            </w:r>
            <w:proofErr w:type="spellStart"/>
            <w:r w:rsidRPr="0074406A">
              <w:rPr>
                <w:smallCaps/>
                <w:sz w:val="22"/>
                <w:szCs w:val="22"/>
              </w:rPr>
              <w:t>Menke</w:t>
            </w:r>
            <w:proofErr w:type="spellEnd"/>
            <w:r w:rsidRPr="0074406A">
              <w:rPr>
                <w:sz w:val="22"/>
                <w:szCs w:val="22"/>
              </w:rPr>
              <w:t xml:space="preserve">, </w:t>
            </w:r>
            <w:r w:rsidRPr="0074406A">
              <w:rPr>
                <w:i/>
                <w:sz w:val="22"/>
                <w:szCs w:val="22"/>
              </w:rPr>
              <w:t xml:space="preserve">Teología de </w:t>
            </w:r>
            <w:smartTag w:uri="urn:schemas-microsoft-com:office:smarttags" w:element="PersonName">
              <w:smartTagPr>
                <w:attr w:name="ProductID" w:val="la gracia. El"/>
              </w:smartTagPr>
              <w:r w:rsidRPr="0074406A">
                <w:rPr>
                  <w:i/>
                  <w:sz w:val="22"/>
                  <w:szCs w:val="22"/>
                </w:rPr>
                <w:t>la gracia. El</w:t>
              </w:r>
            </w:smartTag>
            <w:r w:rsidRPr="0074406A">
              <w:rPr>
                <w:i/>
                <w:sz w:val="22"/>
                <w:szCs w:val="22"/>
              </w:rPr>
              <w:t xml:space="preserve"> criterio de ser cristiano</w:t>
            </w:r>
            <w:r w:rsidRPr="0074406A">
              <w:rPr>
                <w:sz w:val="22"/>
                <w:szCs w:val="22"/>
              </w:rPr>
              <w:t>, Sígueme, Salamanca, 2006.</w:t>
            </w:r>
          </w:p>
          <w:p w:rsidR="00A03076" w:rsidRPr="0074406A" w:rsidRDefault="00A03076" w:rsidP="00AA4281">
            <w:pPr>
              <w:autoSpaceDE w:val="0"/>
              <w:autoSpaceDN w:val="0"/>
              <w:adjustRightInd w:val="0"/>
              <w:rPr>
                <w:b/>
                <w:bCs/>
                <w:sz w:val="22"/>
                <w:szCs w:val="22"/>
              </w:rPr>
            </w:pPr>
          </w:p>
        </w:tc>
      </w:tr>
    </w:tbl>
    <w:p w:rsidR="00A03076" w:rsidRPr="0074406A" w:rsidRDefault="00A03076" w:rsidP="00A03076">
      <w:pPr>
        <w:autoSpaceDE w:val="0"/>
        <w:autoSpaceDN w:val="0"/>
        <w:adjustRightInd w:val="0"/>
        <w:rPr>
          <w:b/>
          <w:bCs/>
          <w:color w:val="003000"/>
          <w:sz w:val="22"/>
          <w:szCs w:val="22"/>
        </w:rPr>
      </w:pPr>
    </w:p>
    <w:p w:rsidR="00A03076" w:rsidRDefault="00A03076" w:rsidP="00A03076"/>
    <w:p w:rsidR="00A03076" w:rsidRDefault="00A03076" w:rsidP="00A03076"/>
    <w:p w:rsidR="00A03076" w:rsidRDefault="00A03076" w:rsidP="00A03076"/>
    <w:p w:rsidR="00A03076" w:rsidRDefault="00A03076" w:rsidP="00A03076"/>
    <w:p w:rsidR="00A03076" w:rsidRPr="00AD2D89" w:rsidRDefault="00A03076" w:rsidP="00A03076"/>
    <w:p w:rsidR="007526DE" w:rsidRDefault="007526DE">
      <w:bookmarkStart w:id="0" w:name="_GoBack"/>
      <w:bookmarkEnd w:id="0"/>
    </w:p>
    <w:sectPr w:rsidR="007526DE" w:rsidSect="003108EE">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Gothic,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Helvetica-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73284"/>
    <w:multiLevelType w:val="hybridMultilevel"/>
    <w:tmpl w:val="4176D450"/>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3C8212D"/>
    <w:multiLevelType w:val="hybridMultilevel"/>
    <w:tmpl w:val="08E248B8"/>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A515818"/>
    <w:multiLevelType w:val="hybridMultilevel"/>
    <w:tmpl w:val="83DAA84A"/>
    <w:lvl w:ilvl="0" w:tplc="BA62E3B2">
      <w:start w:val="1"/>
      <w:numFmt w:val="decimal"/>
      <w:lvlText w:val="%1."/>
      <w:lvlJc w:val="left"/>
      <w:pPr>
        <w:tabs>
          <w:tab w:val="num" w:pos="1440"/>
        </w:tabs>
        <w:ind w:left="1440" w:hanging="360"/>
      </w:pPr>
      <w:rPr>
        <w:rFonts w:hint="default"/>
        <w:b/>
        <w:i w:val="0"/>
      </w:rPr>
    </w:lvl>
    <w:lvl w:ilvl="1" w:tplc="C6F8BC1E">
      <w:start w:val="1"/>
      <w:numFmt w:val="decimal"/>
      <w:lvlText w:val="%2."/>
      <w:lvlJc w:val="left"/>
      <w:pPr>
        <w:tabs>
          <w:tab w:val="num" w:pos="1134"/>
        </w:tabs>
        <w:ind w:left="1134" w:hanging="54"/>
      </w:pPr>
      <w:rPr>
        <w:rFonts w:hint="default"/>
        <w:b/>
        <w:i w:val="0"/>
      </w:rPr>
    </w:lvl>
    <w:lvl w:ilvl="2" w:tplc="B28C48E4">
      <w:start w:val="1"/>
      <w:numFmt w:val="bullet"/>
      <w:lvlText w:val="—"/>
      <w:lvlJc w:val="left"/>
      <w:pPr>
        <w:tabs>
          <w:tab w:val="num" w:pos="2340"/>
        </w:tabs>
        <w:ind w:left="2340" w:hanging="360"/>
      </w:pPr>
      <w:rPr>
        <w:rFonts w:ascii="Times New Roman" w:eastAsia="Times New Roman" w:hAnsi="Times New Roman" w:cs="Times New Roman" w:hint="default"/>
      </w:rPr>
    </w:lvl>
    <w:lvl w:ilvl="3" w:tplc="676E7F54">
      <w:start w:val="1"/>
      <w:numFmt w:val="bullet"/>
      <w:lvlText w:val="-"/>
      <w:lvlJc w:val="left"/>
      <w:pPr>
        <w:tabs>
          <w:tab w:val="num" w:pos="2880"/>
        </w:tabs>
        <w:ind w:left="2880" w:hanging="360"/>
      </w:pPr>
      <w:rPr>
        <w:rFonts w:ascii="Times New Roman" w:eastAsia="Times New Roman" w:hAnsi="Times New Roman" w:cs="Times New Roman"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3326721"/>
    <w:multiLevelType w:val="hybridMultilevel"/>
    <w:tmpl w:val="EA988418"/>
    <w:lvl w:ilvl="0" w:tplc="E0523814">
      <w:start w:val="1"/>
      <w:numFmt w:val="decimal"/>
      <w:lvlText w:val="%1."/>
      <w:lvlJc w:val="left"/>
      <w:pPr>
        <w:tabs>
          <w:tab w:val="num" w:pos="720"/>
        </w:tabs>
        <w:ind w:left="720" w:hanging="360"/>
      </w:pPr>
      <w:rPr>
        <w:rFonts w:ascii="CenturyGothic,Bold" w:hAnsi="CenturyGothic,Bold" w:cs="CenturyGothic,Bold" w:hint="default"/>
        <w:b/>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6DC038F"/>
    <w:multiLevelType w:val="hybridMultilevel"/>
    <w:tmpl w:val="B0FC32A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5D680B"/>
    <w:multiLevelType w:val="hybridMultilevel"/>
    <w:tmpl w:val="5B8C9F2A"/>
    <w:lvl w:ilvl="0" w:tplc="0C0A000F">
      <w:start w:val="1"/>
      <w:numFmt w:val="decimal"/>
      <w:lvlText w:val="%1."/>
      <w:lvlJc w:val="left"/>
      <w:pPr>
        <w:ind w:left="720" w:hanging="360"/>
      </w:pPr>
      <w:rPr>
        <w:rFonts w:hint="default"/>
      </w:rPr>
    </w:lvl>
    <w:lvl w:ilvl="1" w:tplc="AAE245A2">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076"/>
    <w:rsid w:val="000B6C31"/>
    <w:rsid w:val="000D3F75"/>
    <w:rsid w:val="00136875"/>
    <w:rsid w:val="00176B34"/>
    <w:rsid w:val="001C01AF"/>
    <w:rsid w:val="002517C6"/>
    <w:rsid w:val="002554E3"/>
    <w:rsid w:val="002B244B"/>
    <w:rsid w:val="00317EE7"/>
    <w:rsid w:val="00334344"/>
    <w:rsid w:val="00377B8F"/>
    <w:rsid w:val="00397418"/>
    <w:rsid w:val="003B3E29"/>
    <w:rsid w:val="00403571"/>
    <w:rsid w:val="00461B58"/>
    <w:rsid w:val="004D17FA"/>
    <w:rsid w:val="00503413"/>
    <w:rsid w:val="00532431"/>
    <w:rsid w:val="00577F69"/>
    <w:rsid w:val="00580808"/>
    <w:rsid w:val="00583250"/>
    <w:rsid w:val="005D4871"/>
    <w:rsid w:val="00673E43"/>
    <w:rsid w:val="0068085C"/>
    <w:rsid w:val="00727429"/>
    <w:rsid w:val="00737695"/>
    <w:rsid w:val="007526DE"/>
    <w:rsid w:val="007753A5"/>
    <w:rsid w:val="007D48DF"/>
    <w:rsid w:val="007F7E91"/>
    <w:rsid w:val="008002C6"/>
    <w:rsid w:val="00805586"/>
    <w:rsid w:val="00810A4D"/>
    <w:rsid w:val="0084282D"/>
    <w:rsid w:val="008807ED"/>
    <w:rsid w:val="008B6966"/>
    <w:rsid w:val="009A1D0A"/>
    <w:rsid w:val="009C5AB6"/>
    <w:rsid w:val="009F1C5B"/>
    <w:rsid w:val="00A03076"/>
    <w:rsid w:val="00A4792A"/>
    <w:rsid w:val="00A6592F"/>
    <w:rsid w:val="00B04F8C"/>
    <w:rsid w:val="00B23149"/>
    <w:rsid w:val="00BA57AB"/>
    <w:rsid w:val="00BB4ECF"/>
    <w:rsid w:val="00BB7C03"/>
    <w:rsid w:val="00CB5975"/>
    <w:rsid w:val="00D540AB"/>
    <w:rsid w:val="00DB341C"/>
    <w:rsid w:val="00DC7A6D"/>
    <w:rsid w:val="00E44982"/>
    <w:rsid w:val="00E527AD"/>
    <w:rsid w:val="00E53D08"/>
    <w:rsid w:val="00E74042"/>
    <w:rsid w:val="00E8026D"/>
    <w:rsid w:val="00E84BBA"/>
    <w:rsid w:val="00ED2E5E"/>
    <w:rsid w:val="00F17B2D"/>
    <w:rsid w:val="00F31D79"/>
    <w:rsid w:val="00F647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2B838E3-8A6C-4FCD-9AC1-6887825B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spacing w:after="16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076"/>
    <w:pPr>
      <w:spacing w:after="0"/>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A03076"/>
    <w:pPr>
      <w:spacing w:before="100" w:beforeAutospacing="1" w:after="100" w:afterAutospacing="1"/>
    </w:pPr>
  </w:style>
  <w:style w:type="character" w:customStyle="1" w:styleId="Textoindependiente2Car">
    <w:name w:val="Texto independiente 2 Car"/>
    <w:basedOn w:val="Fuentedeprrafopredeter"/>
    <w:link w:val="Textoindependiente2"/>
    <w:rsid w:val="00A03076"/>
    <w:rPr>
      <w:rFonts w:eastAsia="Times New Roman" w:cs="Times New Roman"/>
      <w:sz w:val="24"/>
      <w:szCs w:val="24"/>
      <w:lang w:eastAsia="es-ES"/>
    </w:rPr>
  </w:style>
  <w:style w:type="character" w:styleId="Hipervnculo">
    <w:name w:val="Hyperlink"/>
    <w:rsid w:val="00A030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stelao@teo.upcomill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3377</Words>
  <Characters>18577</Characters>
  <Application>Microsoft Office Word</Application>
  <DocSecurity>0</DocSecurity>
  <Lines>154</Lines>
  <Paragraphs>43</Paragraphs>
  <ScaleCrop>false</ScaleCrop>
  <Company/>
  <LinksUpToDate>false</LinksUpToDate>
  <CharactersWithSpaces>21911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1</cp:revision>
  <dcterms:created xsi:type="dcterms:W3CDTF">2015-07-20T14:36:00Z</dcterms:created>
  <dcterms:modified xsi:type="dcterms:W3CDTF">2015-07-20T14:39:00Z</dcterms:modified>
</cp:coreProperties>
</file>