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952" w:rsidRPr="00E82A36" w:rsidRDefault="006D2954" w:rsidP="00E82A36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E82A36">
        <w:rPr>
          <w:rFonts w:ascii="Times New Roman" w:hAnsi="Times New Roman" w:cs="Times New Roman"/>
          <w:b/>
          <w:i/>
          <w:sz w:val="24"/>
          <w:szCs w:val="24"/>
        </w:rPr>
        <w:t xml:space="preserve">Palabras y expresiones </w:t>
      </w:r>
      <w:r w:rsidR="0087106F" w:rsidRPr="00E82A36">
        <w:rPr>
          <w:rFonts w:ascii="Times New Roman" w:hAnsi="Times New Roman" w:cs="Times New Roman"/>
          <w:b/>
          <w:i/>
          <w:sz w:val="24"/>
          <w:szCs w:val="24"/>
        </w:rPr>
        <w:t xml:space="preserve">para </w:t>
      </w:r>
      <w:proofErr w:type="gramStart"/>
      <w:r w:rsidR="0087106F" w:rsidRPr="00E82A36">
        <w:rPr>
          <w:rFonts w:ascii="Times New Roman" w:hAnsi="Times New Roman" w:cs="Times New Roman"/>
          <w:b/>
          <w:i/>
          <w:sz w:val="24"/>
          <w:szCs w:val="24"/>
        </w:rPr>
        <w:t>la</w:t>
      </w:r>
      <w:r w:rsidR="00E82A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82A36">
        <w:rPr>
          <w:rFonts w:ascii="Times New Roman" w:hAnsi="Times New Roman" w:cs="Times New Roman"/>
          <w:b/>
          <w:i/>
          <w:sz w:val="24"/>
          <w:szCs w:val="24"/>
        </w:rPr>
        <w:t>”</w:t>
      </w:r>
      <w:proofErr w:type="gramEnd"/>
      <w:r w:rsidRPr="00E82A36">
        <w:rPr>
          <w:rFonts w:ascii="Times New Roman" w:hAnsi="Times New Roman" w:cs="Times New Roman"/>
          <w:b/>
          <w:i/>
          <w:sz w:val="24"/>
          <w:szCs w:val="24"/>
        </w:rPr>
        <w:t xml:space="preserve">vuelta al </w:t>
      </w:r>
      <w:r w:rsidR="00F47F9A" w:rsidRPr="00E82A36">
        <w:rPr>
          <w:rFonts w:ascii="Times New Roman" w:hAnsi="Times New Roman" w:cs="Times New Roman"/>
          <w:b/>
          <w:i/>
          <w:sz w:val="24"/>
          <w:szCs w:val="24"/>
        </w:rPr>
        <w:t>tajo</w:t>
      </w:r>
      <w:r w:rsidRPr="00E82A36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6D2954" w:rsidRPr="00E82A36" w:rsidRDefault="006D2954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“¿Qué tal el verano?, ¿</w:t>
      </w:r>
      <w:r w:rsidR="00B77ED1" w:rsidRPr="00E82A36">
        <w:rPr>
          <w:rFonts w:ascii="Times New Roman" w:hAnsi="Times New Roman" w:cs="Times New Roman"/>
          <w:sz w:val="24"/>
          <w:szCs w:val="24"/>
        </w:rPr>
        <w:t>d</w:t>
      </w:r>
      <w:r w:rsidRPr="00E82A36">
        <w:rPr>
          <w:rFonts w:ascii="Times New Roman" w:hAnsi="Times New Roman" w:cs="Times New Roman"/>
          <w:sz w:val="24"/>
          <w:szCs w:val="24"/>
        </w:rPr>
        <w:t>ónde estuviste?</w:t>
      </w:r>
      <w:r w:rsidR="00B77ED1" w:rsidRPr="00E82A36">
        <w:rPr>
          <w:rFonts w:ascii="Times New Roman" w:hAnsi="Times New Roman" w:cs="Times New Roman"/>
          <w:sz w:val="24"/>
          <w:szCs w:val="24"/>
        </w:rPr>
        <w:t>,</w:t>
      </w:r>
      <w:r w:rsidRPr="00E82A36">
        <w:rPr>
          <w:rFonts w:ascii="Times New Roman" w:hAnsi="Times New Roman" w:cs="Times New Roman"/>
          <w:sz w:val="24"/>
          <w:szCs w:val="24"/>
        </w:rPr>
        <w:t xml:space="preserve"> “¿has descansado?”</w:t>
      </w:r>
    </w:p>
    <w:p w:rsidR="001A1830" w:rsidRPr="00E82A36" w:rsidRDefault="001A1830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Y así toda una retahíla de saludo va y saludo viene</w:t>
      </w:r>
      <w:r w:rsidR="00B77ED1" w:rsidRPr="00E82A36">
        <w:rPr>
          <w:rFonts w:ascii="Times New Roman" w:hAnsi="Times New Roman" w:cs="Times New Roman"/>
          <w:sz w:val="24"/>
          <w:szCs w:val="24"/>
        </w:rPr>
        <w:t>; interrogatorio de tercer grado</w:t>
      </w:r>
      <w:r w:rsidR="003F262B" w:rsidRPr="00E82A36">
        <w:rPr>
          <w:rFonts w:ascii="Times New Roman" w:hAnsi="Times New Roman" w:cs="Times New Roman"/>
          <w:sz w:val="24"/>
          <w:szCs w:val="24"/>
        </w:rPr>
        <w:t>…casi.</w:t>
      </w:r>
    </w:p>
    <w:p w:rsidR="001A1830" w:rsidRPr="00E82A36" w:rsidRDefault="001A1830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 xml:space="preserve">Sin mascarilla y buen gesto, aunque algo cariacontecidos, nos presentamos </w:t>
      </w:r>
      <w:r w:rsidR="003F262B" w:rsidRPr="00E82A36">
        <w:rPr>
          <w:rFonts w:ascii="Times New Roman" w:hAnsi="Times New Roman" w:cs="Times New Roman"/>
          <w:sz w:val="24"/>
          <w:szCs w:val="24"/>
        </w:rPr>
        <w:t>“</w:t>
      </w:r>
      <w:r w:rsidRPr="00E82A36">
        <w:rPr>
          <w:rFonts w:ascii="Times New Roman" w:hAnsi="Times New Roman" w:cs="Times New Roman"/>
          <w:sz w:val="24"/>
          <w:szCs w:val="24"/>
        </w:rPr>
        <w:t>en el curro</w:t>
      </w:r>
      <w:r w:rsidR="003F262B" w:rsidRPr="00E82A36">
        <w:rPr>
          <w:rFonts w:ascii="Times New Roman" w:hAnsi="Times New Roman" w:cs="Times New Roman"/>
          <w:sz w:val="24"/>
          <w:szCs w:val="24"/>
        </w:rPr>
        <w:t>” (curioso término).</w:t>
      </w:r>
    </w:p>
    <w:p w:rsidR="00B77ED1" w:rsidRPr="00E82A36" w:rsidRDefault="006D2954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“Bien, ¿no?…y ahora</w:t>
      </w:r>
      <w:r w:rsidR="005C481C" w:rsidRPr="00E82A36">
        <w:rPr>
          <w:rFonts w:ascii="Times New Roman" w:hAnsi="Times New Roman" w:cs="Times New Roman"/>
          <w:sz w:val="24"/>
          <w:szCs w:val="24"/>
        </w:rPr>
        <w:t>, “</w:t>
      </w:r>
      <w:r w:rsidRPr="00E82A36">
        <w:rPr>
          <w:rFonts w:ascii="Times New Roman" w:hAnsi="Times New Roman" w:cs="Times New Roman"/>
          <w:sz w:val="24"/>
          <w:szCs w:val="24"/>
        </w:rPr>
        <w:t>al andamio</w:t>
      </w:r>
      <w:r w:rsidR="003F262B" w:rsidRPr="00E82A36">
        <w:rPr>
          <w:rFonts w:ascii="Times New Roman" w:hAnsi="Times New Roman" w:cs="Times New Roman"/>
          <w:sz w:val="24"/>
          <w:szCs w:val="24"/>
        </w:rPr>
        <w:t>”</w:t>
      </w:r>
      <w:proofErr w:type="gramStart"/>
      <w:r w:rsidR="003F262B" w:rsidRPr="00E82A36">
        <w:rPr>
          <w:rFonts w:ascii="Times New Roman" w:hAnsi="Times New Roman" w:cs="Times New Roman"/>
          <w:sz w:val="24"/>
          <w:szCs w:val="24"/>
        </w:rPr>
        <w:t>…</w:t>
      </w:r>
      <w:r w:rsidRPr="00E82A36">
        <w:rPr>
          <w:rFonts w:ascii="Times New Roman" w:hAnsi="Times New Roman" w:cs="Times New Roman"/>
          <w:sz w:val="24"/>
          <w:szCs w:val="24"/>
        </w:rPr>
        <w:t>¡</w:t>
      </w:r>
      <w:proofErr w:type="gramEnd"/>
      <w:r w:rsidRPr="00E82A36">
        <w:rPr>
          <w:rFonts w:ascii="Times New Roman" w:hAnsi="Times New Roman" w:cs="Times New Roman"/>
          <w:sz w:val="24"/>
          <w:szCs w:val="24"/>
        </w:rPr>
        <w:t>Qué pereza! En fin, voy a ver si vendo alguna escoba</w:t>
      </w:r>
      <w:r w:rsidR="001A1830" w:rsidRPr="00E82A36">
        <w:rPr>
          <w:rFonts w:ascii="Times New Roman" w:hAnsi="Times New Roman" w:cs="Times New Roman"/>
          <w:sz w:val="24"/>
          <w:szCs w:val="24"/>
        </w:rPr>
        <w:t>…”</w:t>
      </w:r>
      <w:r w:rsidR="00B77ED1" w:rsidRPr="00E82A36">
        <w:rPr>
          <w:rFonts w:ascii="Times New Roman" w:hAnsi="Times New Roman" w:cs="Times New Roman"/>
          <w:sz w:val="24"/>
          <w:szCs w:val="24"/>
        </w:rPr>
        <w:t xml:space="preserve"> Reflexionemos un momento</w:t>
      </w:r>
      <w:r w:rsidR="005C481C" w:rsidRPr="00E82A36">
        <w:rPr>
          <w:rFonts w:ascii="Times New Roman" w:hAnsi="Times New Roman" w:cs="Times New Roman"/>
          <w:sz w:val="24"/>
          <w:szCs w:val="24"/>
        </w:rPr>
        <w:t xml:space="preserve">: </w:t>
      </w:r>
      <w:r w:rsidR="00B77ED1" w:rsidRPr="00E82A36">
        <w:rPr>
          <w:rFonts w:ascii="Times New Roman" w:hAnsi="Times New Roman" w:cs="Times New Roman"/>
          <w:sz w:val="24"/>
          <w:szCs w:val="24"/>
        </w:rPr>
        <w:t xml:space="preserve">hay que pensar </w:t>
      </w:r>
      <w:r w:rsidR="005C481C" w:rsidRPr="00E82A36">
        <w:rPr>
          <w:rFonts w:ascii="Times New Roman" w:hAnsi="Times New Roman" w:cs="Times New Roman"/>
          <w:sz w:val="24"/>
          <w:szCs w:val="24"/>
        </w:rPr>
        <w:t>si se necesita responder o no.</w:t>
      </w:r>
    </w:p>
    <w:p w:rsidR="001A1830" w:rsidRPr="00E82A36" w:rsidRDefault="003F262B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De camino al</w:t>
      </w:r>
      <w:r w:rsidR="001A1830" w:rsidRPr="00E82A36">
        <w:rPr>
          <w:rFonts w:ascii="Times New Roman" w:hAnsi="Times New Roman" w:cs="Times New Roman"/>
          <w:sz w:val="24"/>
          <w:szCs w:val="24"/>
        </w:rPr>
        <w:t xml:space="preserve"> despacho </w:t>
      </w:r>
      <w:r w:rsidRPr="00E82A36">
        <w:rPr>
          <w:rFonts w:ascii="Times New Roman" w:hAnsi="Times New Roman" w:cs="Times New Roman"/>
          <w:sz w:val="24"/>
          <w:szCs w:val="24"/>
        </w:rPr>
        <w:t>todavía</w:t>
      </w:r>
      <w:r w:rsidR="001A1830" w:rsidRPr="00E82A36">
        <w:rPr>
          <w:rFonts w:ascii="Times New Roman" w:hAnsi="Times New Roman" w:cs="Times New Roman"/>
          <w:sz w:val="24"/>
          <w:szCs w:val="24"/>
        </w:rPr>
        <w:t xml:space="preserve"> queda algún que otro encuentro </w:t>
      </w:r>
      <w:proofErr w:type="spellStart"/>
      <w:r w:rsidR="001A1830" w:rsidRPr="00E82A36">
        <w:rPr>
          <w:rFonts w:ascii="Times New Roman" w:hAnsi="Times New Roman" w:cs="Times New Roman"/>
          <w:sz w:val="24"/>
          <w:szCs w:val="24"/>
        </w:rPr>
        <w:t>posveraniego</w:t>
      </w:r>
      <w:proofErr w:type="spellEnd"/>
      <w:r w:rsidR="001A1830" w:rsidRPr="00E82A36">
        <w:rPr>
          <w:rFonts w:ascii="Times New Roman" w:hAnsi="Times New Roman" w:cs="Times New Roman"/>
          <w:sz w:val="24"/>
          <w:szCs w:val="24"/>
        </w:rPr>
        <w:t xml:space="preserve">: minutos previos al quehacer diario, vuelta a la normalidad, hay que trabajar y </w:t>
      </w:r>
      <w:r w:rsidR="005C481C" w:rsidRPr="00E82A36">
        <w:rPr>
          <w:rFonts w:ascii="Times New Roman" w:hAnsi="Times New Roman" w:cs="Times New Roman"/>
          <w:sz w:val="24"/>
          <w:szCs w:val="24"/>
        </w:rPr>
        <w:t>“</w:t>
      </w:r>
      <w:r w:rsidR="001A1830" w:rsidRPr="00E82A36">
        <w:rPr>
          <w:rFonts w:ascii="Times New Roman" w:hAnsi="Times New Roman" w:cs="Times New Roman"/>
          <w:sz w:val="24"/>
          <w:szCs w:val="24"/>
        </w:rPr>
        <w:t>que no falte</w:t>
      </w:r>
      <w:r w:rsidR="005C481C" w:rsidRPr="00E82A36">
        <w:rPr>
          <w:rFonts w:ascii="Times New Roman" w:hAnsi="Times New Roman" w:cs="Times New Roman"/>
          <w:sz w:val="24"/>
          <w:szCs w:val="24"/>
        </w:rPr>
        <w:t>”</w:t>
      </w:r>
      <w:r w:rsidR="001A1830" w:rsidRPr="00E82A36">
        <w:rPr>
          <w:rFonts w:ascii="Times New Roman" w:hAnsi="Times New Roman" w:cs="Times New Roman"/>
          <w:sz w:val="24"/>
          <w:szCs w:val="24"/>
        </w:rPr>
        <w:t>.</w:t>
      </w:r>
    </w:p>
    <w:p w:rsidR="003F262B" w:rsidRPr="00E82A36" w:rsidRDefault="003F262B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“¡Te veo estupenda! ¡</w:t>
      </w:r>
      <w:proofErr w:type="gramStart"/>
      <w:r w:rsidRPr="00E82A36">
        <w:rPr>
          <w:rFonts w:ascii="Times New Roman" w:hAnsi="Times New Roman" w:cs="Times New Roman"/>
          <w:sz w:val="24"/>
          <w:szCs w:val="24"/>
        </w:rPr>
        <w:t>las</w:t>
      </w:r>
      <w:proofErr w:type="gramEnd"/>
      <w:r w:rsidRPr="00E82A36">
        <w:rPr>
          <w:rFonts w:ascii="Times New Roman" w:hAnsi="Times New Roman" w:cs="Times New Roman"/>
          <w:sz w:val="24"/>
          <w:szCs w:val="24"/>
        </w:rPr>
        <w:t xml:space="preserve"> vacaciones, </w:t>
      </w:r>
      <w:r w:rsidR="005C481C" w:rsidRPr="00E82A36">
        <w:rPr>
          <w:rFonts w:ascii="Times New Roman" w:hAnsi="Times New Roman" w:cs="Times New Roman"/>
          <w:sz w:val="24"/>
          <w:szCs w:val="24"/>
        </w:rPr>
        <w:t xml:space="preserve">fenomenal, </w:t>
      </w:r>
      <w:r w:rsidRPr="00E82A36">
        <w:rPr>
          <w:rFonts w:ascii="Times New Roman" w:hAnsi="Times New Roman" w:cs="Times New Roman"/>
          <w:sz w:val="24"/>
          <w:szCs w:val="24"/>
        </w:rPr>
        <w:t>verdad?! Pues, nada, ánimo y que se te dé bien…”</w:t>
      </w:r>
    </w:p>
    <w:p w:rsidR="001A1830" w:rsidRPr="00E82A36" w:rsidRDefault="001A1830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Si analizamos todas estas expresiones</w:t>
      </w:r>
      <w:r w:rsidR="003F262B" w:rsidRPr="00E82A36">
        <w:rPr>
          <w:rFonts w:ascii="Times New Roman" w:hAnsi="Times New Roman" w:cs="Times New Roman"/>
          <w:sz w:val="24"/>
          <w:szCs w:val="24"/>
        </w:rPr>
        <w:t>,</w:t>
      </w:r>
      <w:r w:rsidRPr="00E82A36">
        <w:rPr>
          <w:rFonts w:ascii="Times New Roman" w:hAnsi="Times New Roman" w:cs="Times New Roman"/>
          <w:sz w:val="24"/>
          <w:szCs w:val="24"/>
        </w:rPr>
        <w:t xml:space="preserve"> </w:t>
      </w:r>
      <w:r w:rsidR="00D7614E" w:rsidRPr="00E82A36">
        <w:rPr>
          <w:rFonts w:ascii="Times New Roman" w:hAnsi="Times New Roman" w:cs="Times New Roman"/>
          <w:sz w:val="24"/>
          <w:szCs w:val="24"/>
        </w:rPr>
        <w:t xml:space="preserve">deducimos que constituyen </w:t>
      </w:r>
      <w:r w:rsidRPr="00E82A36">
        <w:rPr>
          <w:rFonts w:ascii="Times New Roman" w:hAnsi="Times New Roman" w:cs="Times New Roman"/>
          <w:sz w:val="24"/>
          <w:szCs w:val="24"/>
        </w:rPr>
        <w:t xml:space="preserve">un auténtico prodigio de estructura superficial, punta del iceberg que hundió el </w:t>
      </w:r>
      <w:proofErr w:type="spellStart"/>
      <w:r w:rsidR="003F262B" w:rsidRPr="00E82A36">
        <w:rPr>
          <w:rFonts w:ascii="Times New Roman" w:hAnsi="Times New Roman" w:cs="Times New Roman"/>
          <w:sz w:val="24"/>
          <w:szCs w:val="24"/>
        </w:rPr>
        <w:t>T</w:t>
      </w:r>
      <w:r w:rsidRPr="00E82A36">
        <w:rPr>
          <w:rFonts w:ascii="Times New Roman" w:hAnsi="Times New Roman" w:cs="Times New Roman"/>
          <w:sz w:val="24"/>
          <w:szCs w:val="24"/>
        </w:rPr>
        <w:t>it</w:t>
      </w:r>
      <w:r w:rsidR="003F262B" w:rsidRPr="00E82A36">
        <w:rPr>
          <w:rFonts w:ascii="Times New Roman" w:hAnsi="Times New Roman" w:cs="Times New Roman"/>
          <w:sz w:val="24"/>
          <w:szCs w:val="24"/>
        </w:rPr>
        <w:t>á</w:t>
      </w:r>
      <w:r w:rsidRPr="00E82A36">
        <w:rPr>
          <w:rFonts w:ascii="Times New Roman" w:hAnsi="Times New Roman" w:cs="Times New Roman"/>
          <w:sz w:val="24"/>
          <w:szCs w:val="24"/>
        </w:rPr>
        <w:t>nic</w:t>
      </w:r>
      <w:proofErr w:type="spellEnd"/>
      <w:r w:rsidRPr="00E82A36">
        <w:rPr>
          <w:rFonts w:ascii="Times New Roman" w:hAnsi="Times New Roman" w:cs="Times New Roman"/>
          <w:sz w:val="24"/>
          <w:szCs w:val="24"/>
        </w:rPr>
        <w:t xml:space="preserve">, es decir, </w:t>
      </w:r>
      <w:r w:rsidR="00EC252F" w:rsidRPr="00E82A36">
        <w:rPr>
          <w:rFonts w:ascii="Times New Roman" w:hAnsi="Times New Roman" w:cs="Times New Roman"/>
          <w:sz w:val="24"/>
          <w:szCs w:val="24"/>
        </w:rPr>
        <w:t>muestra y realidad</w:t>
      </w:r>
      <w:r w:rsidR="005C481C" w:rsidRPr="00E82A36">
        <w:rPr>
          <w:rFonts w:ascii="Times New Roman" w:hAnsi="Times New Roman" w:cs="Times New Roman"/>
          <w:sz w:val="24"/>
          <w:szCs w:val="24"/>
        </w:rPr>
        <w:t xml:space="preserve"> físic</w:t>
      </w:r>
      <w:r w:rsidR="00EC252F" w:rsidRPr="00E82A36">
        <w:rPr>
          <w:rFonts w:ascii="Times New Roman" w:hAnsi="Times New Roman" w:cs="Times New Roman"/>
          <w:sz w:val="24"/>
          <w:szCs w:val="24"/>
        </w:rPr>
        <w:t>as</w:t>
      </w:r>
      <w:r w:rsidR="00D7614E" w:rsidRPr="00E82A36">
        <w:rPr>
          <w:rFonts w:ascii="Times New Roman" w:hAnsi="Times New Roman" w:cs="Times New Roman"/>
          <w:sz w:val="24"/>
          <w:szCs w:val="24"/>
        </w:rPr>
        <w:t xml:space="preserve"> de una estructura profunda</w:t>
      </w:r>
      <w:r w:rsidR="005C481C" w:rsidRPr="00E82A36">
        <w:rPr>
          <w:rFonts w:ascii="Times New Roman" w:hAnsi="Times New Roman" w:cs="Times New Roman"/>
          <w:sz w:val="24"/>
          <w:szCs w:val="24"/>
        </w:rPr>
        <w:t>, abstracta,</w:t>
      </w:r>
      <w:r w:rsidR="00D7614E" w:rsidRPr="00E82A36">
        <w:rPr>
          <w:rFonts w:ascii="Times New Roman" w:hAnsi="Times New Roman" w:cs="Times New Roman"/>
          <w:sz w:val="24"/>
          <w:szCs w:val="24"/>
        </w:rPr>
        <w:t xml:space="preserve"> más elaborada y compleja; emergen </w:t>
      </w:r>
      <w:r w:rsidRPr="00E82A36">
        <w:rPr>
          <w:rFonts w:ascii="Times New Roman" w:hAnsi="Times New Roman" w:cs="Times New Roman"/>
          <w:sz w:val="24"/>
          <w:szCs w:val="24"/>
        </w:rPr>
        <w:t xml:space="preserve">pocas palabras, frases simples, ausencia de verbos, circunstanciales a tutiplén y registro idiomático </w:t>
      </w:r>
      <w:proofErr w:type="spellStart"/>
      <w:r w:rsidRPr="00E82A36">
        <w:rPr>
          <w:rFonts w:ascii="Times New Roman" w:hAnsi="Times New Roman" w:cs="Times New Roman"/>
          <w:sz w:val="24"/>
          <w:szCs w:val="24"/>
        </w:rPr>
        <w:t>vulgarote</w:t>
      </w:r>
      <w:proofErr w:type="spellEnd"/>
      <w:r w:rsidRPr="00E82A36">
        <w:rPr>
          <w:rFonts w:ascii="Times New Roman" w:hAnsi="Times New Roman" w:cs="Times New Roman"/>
          <w:sz w:val="24"/>
          <w:szCs w:val="24"/>
        </w:rPr>
        <w:t>, muy manido y coloquial en modo familiar</w:t>
      </w:r>
      <w:r w:rsidR="00EC252F" w:rsidRPr="00E82A36">
        <w:rPr>
          <w:rFonts w:ascii="Times New Roman" w:hAnsi="Times New Roman" w:cs="Times New Roman"/>
          <w:sz w:val="24"/>
          <w:szCs w:val="24"/>
        </w:rPr>
        <w:t>,</w:t>
      </w:r>
      <w:r w:rsidRPr="00E82A36">
        <w:rPr>
          <w:rFonts w:ascii="Times New Roman" w:hAnsi="Times New Roman" w:cs="Times New Roman"/>
          <w:sz w:val="24"/>
          <w:szCs w:val="24"/>
        </w:rPr>
        <w:t xml:space="preserve"> sin cambiar el chip lingüístico todavía</w:t>
      </w:r>
      <w:r w:rsidR="00E82A36">
        <w:rPr>
          <w:rFonts w:ascii="Times New Roman" w:hAnsi="Times New Roman" w:cs="Times New Roman"/>
          <w:sz w:val="24"/>
          <w:szCs w:val="24"/>
        </w:rPr>
        <w:t>,</w:t>
      </w:r>
      <w:r w:rsidRPr="00E82A36">
        <w:rPr>
          <w:rFonts w:ascii="Times New Roman" w:hAnsi="Times New Roman" w:cs="Times New Roman"/>
          <w:sz w:val="24"/>
          <w:szCs w:val="24"/>
        </w:rPr>
        <w:t xml:space="preserve"> que andamos con la resaca del </w:t>
      </w:r>
      <w:r w:rsidR="005C481C" w:rsidRPr="00E82A36">
        <w:rPr>
          <w:rFonts w:ascii="Times New Roman" w:hAnsi="Times New Roman" w:cs="Times New Roman"/>
          <w:sz w:val="24"/>
          <w:szCs w:val="24"/>
        </w:rPr>
        <w:t>“</w:t>
      </w:r>
      <w:r w:rsidRPr="00E82A36">
        <w:rPr>
          <w:rFonts w:ascii="Times New Roman" w:hAnsi="Times New Roman" w:cs="Times New Roman"/>
          <w:sz w:val="24"/>
          <w:szCs w:val="24"/>
        </w:rPr>
        <w:t>veranito</w:t>
      </w:r>
      <w:r w:rsidR="005C481C" w:rsidRPr="00E82A36">
        <w:rPr>
          <w:rFonts w:ascii="Times New Roman" w:hAnsi="Times New Roman" w:cs="Times New Roman"/>
          <w:sz w:val="24"/>
          <w:szCs w:val="24"/>
        </w:rPr>
        <w:t>”</w:t>
      </w:r>
      <w:r w:rsidRPr="00E82A36">
        <w:rPr>
          <w:rFonts w:ascii="Times New Roman" w:hAnsi="Times New Roman" w:cs="Times New Roman"/>
          <w:sz w:val="24"/>
          <w:szCs w:val="24"/>
        </w:rPr>
        <w:t>.</w:t>
      </w:r>
    </w:p>
    <w:p w:rsidR="001A1830" w:rsidRPr="00E82A36" w:rsidRDefault="001A1830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>Se trata de un</w:t>
      </w:r>
      <w:r w:rsidR="006D2954" w:rsidRPr="00E82A36">
        <w:rPr>
          <w:rFonts w:ascii="Times New Roman" w:hAnsi="Times New Roman" w:cs="Times New Roman"/>
          <w:sz w:val="24"/>
          <w:szCs w:val="24"/>
        </w:rPr>
        <w:t xml:space="preserve"> discurso social </w:t>
      </w:r>
      <w:r w:rsidRPr="00E82A36">
        <w:rPr>
          <w:rFonts w:ascii="Times New Roman" w:hAnsi="Times New Roman" w:cs="Times New Roman"/>
          <w:sz w:val="24"/>
          <w:szCs w:val="24"/>
        </w:rPr>
        <w:t xml:space="preserve">que nos espera en la esquina de nuestros lugares de trabajo y hace falta templanza y aguante dialéctico para no mandar a esparragar al </w:t>
      </w:r>
      <w:r w:rsidR="00D7614E" w:rsidRPr="00E82A36">
        <w:rPr>
          <w:rFonts w:ascii="Times New Roman" w:hAnsi="Times New Roman" w:cs="Times New Roman"/>
          <w:sz w:val="24"/>
          <w:szCs w:val="24"/>
        </w:rPr>
        <w:t>“interrogador”.</w:t>
      </w:r>
    </w:p>
    <w:p w:rsidR="001A1830" w:rsidRPr="00E82A36" w:rsidRDefault="006D2954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2A36">
        <w:rPr>
          <w:rFonts w:ascii="Times New Roman" w:hAnsi="Times New Roman" w:cs="Times New Roman"/>
          <w:sz w:val="24"/>
          <w:szCs w:val="24"/>
        </w:rPr>
        <w:t xml:space="preserve">Ahora bien, me preguntarán: </w:t>
      </w:r>
      <w:r w:rsidR="00EC252F" w:rsidRPr="00E82A36">
        <w:rPr>
          <w:rFonts w:ascii="Times New Roman" w:hAnsi="Times New Roman" w:cs="Times New Roman"/>
          <w:sz w:val="24"/>
          <w:szCs w:val="24"/>
        </w:rPr>
        <w:t>“</w:t>
      </w:r>
      <w:r w:rsidRPr="00E82A36">
        <w:rPr>
          <w:rFonts w:ascii="Times New Roman" w:hAnsi="Times New Roman" w:cs="Times New Roman"/>
          <w:sz w:val="24"/>
          <w:szCs w:val="24"/>
        </w:rPr>
        <w:t>pero, ¿qué quieres que te digan?</w:t>
      </w:r>
      <w:r w:rsidR="00EC252F" w:rsidRPr="00E82A36">
        <w:rPr>
          <w:rFonts w:ascii="Times New Roman" w:hAnsi="Times New Roman" w:cs="Times New Roman"/>
          <w:sz w:val="24"/>
          <w:szCs w:val="24"/>
        </w:rPr>
        <w:t>”</w:t>
      </w:r>
      <w:r w:rsidRPr="00E82A36">
        <w:rPr>
          <w:rFonts w:ascii="Times New Roman" w:hAnsi="Times New Roman" w:cs="Times New Roman"/>
          <w:sz w:val="24"/>
          <w:szCs w:val="24"/>
        </w:rPr>
        <w:t xml:space="preserve"> </w:t>
      </w:r>
      <w:r w:rsidR="001A1830" w:rsidRPr="00E82A36">
        <w:rPr>
          <w:rFonts w:ascii="Times New Roman" w:hAnsi="Times New Roman" w:cs="Times New Roman"/>
          <w:sz w:val="24"/>
          <w:szCs w:val="24"/>
        </w:rPr>
        <w:t xml:space="preserve">Cierto. Como filóloga me encuentro en la tesitura de </w:t>
      </w:r>
      <w:r w:rsidRPr="00E82A36">
        <w:rPr>
          <w:rFonts w:ascii="Times New Roman" w:hAnsi="Times New Roman" w:cs="Times New Roman"/>
          <w:sz w:val="24"/>
          <w:szCs w:val="24"/>
        </w:rPr>
        <w:t>darle una vuelta a</w:t>
      </w:r>
      <w:r w:rsidR="00B73483" w:rsidRPr="00E82A36">
        <w:rPr>
          <w:rFonts w:ascii="Times New Roman" w:hAnsi="Times New Roman" w:cs="Times New Roman"/>
          <w:sz w:val="24"/>
          <w:szCs w:val="24"/>
        </w:rPr>
        <w:t xml:space="preserve"> este tipo de fórmulas lingüísticas que poco expresan:</w:t>
      </w:r>
      <w:r w:rsidRPr="00E82A36">
        <w:rPr>
          <w:rFonts w:ascii="Times New Roman" w:hAnsi="Times New Roman" w:cs="Times New Roman"/>
          <w:sz w:val="24"/>
          <w:szCs w:val="24"/>
        </w:rPr>
        <w:t xml:space="preserve"> rutinas conversacionales</w:t>
      </w:r>
      <w:r w:rsidR="00B73483" w:rsidRPr="00E82A36">
        <w:rPr>
          <w:rFonts w:ascii="Times New Roman" w:hAnsi="Times New Roman" w:cs="Times New Roman"/>
          <w:sz w:val="24"/>
          <w:szCs w:val="24"/>
        </w:rPr>
        <w:t xml:space="preserve"> que favorecen </w:t>
      </w:r>
      <w:r w:rsidR="00EC252F" w:rsidRPr="00E82A36">
        <w:rPr>
          <w:rFonts w:ascii="Times New Roman" w:hAnsi="Times New Roman" w:cs="Times New Roman"/>
          <w:sz w:val="24"/>
          <w:szCs w:val="24"/>
        </w:rPr>
        <w:t>la interactuación humana</w:t>
      </w:r>
      <w:r w:rsidR="00B73483" w:rsidRPr="00E82A36">
        <w:rPr>
          <w:rFonts w:ascii="Times New Roman" w:hAnsi="Times New Roman" w:cs="Times New Roman"/>
          <w:sz w:val="24"/>
          <w:szCs w:val="24"/>
        </w:rPr>
        <w:t xml:space="preserve"> </w:t>
      </w:r>
      <w:r w:rsidR="00EC252F" w:rsidRPr="00E82A36">
        <w:rPr>
          <w:rFonts w:ascii="Times New Roman" w:hAnsi="Times New Roman" w:cs="Times New Roman"/>
          <w:sz w:val="24"/>
          <w:szCs w:val="24"/>
        </w:rPr>
        <w:t xml:space="preserve">ante el </w:t>
      </w:r>
      <w:r w:rsidR="00B73483" w:rsidRPr="00E82A36">
        <w:rPr>
          <w:rFonts w:ascii="Times New Roman" w:hAnsi="Times New Roman" w:cs="Times New Roman"/>
          <w:sz w:val="24"/>
          <w:szCs w:val="24"/>
        </w:rPr>
        <w:t xml:space="preserve">regreso </w:t>
      </w:r>
      <w:r w:rsidR="00E82A36">
        <w:rPr>
          <w:rFonts w:ascii="Times New Roman" w:hAnsi="Times New Roman" w:cs="Times New Roman"/>
          <w:sz w:val="24"/>
          <w:szCs w:val="24"/>
        </w:rPr>
        <w:t>a la labor</w:t>
      </w:r>
      <w:r w:rsidR="00B73483" w:rsidRPr="00E82A36">
        <w:rPr>
          <w:rFonts w:ascii="Times New Roman" w:hAnsi="Times New Roman" w:cs="Times New Roman"/>
          <w:sz w:val="24"/>
          <w:szCs w:val="24"/>
        </w:rPr>
        <w:t>.</w:t>
      </w:r>
      <w:r w:rsidR="0015781F" w:rsidRPr="00E82A36">
        <w:rPr>
          <w:rFonts w:ascii="Times New Roman" w:hAnsi="Times New Roman" w:cs="Times New Roman"/>
          <w:sz w:val="24"/>
          <w:szCs w:val="24"/>
        </w:rPr>
        <w:t xml:space="preserve"> De aflorar todo el contenido hundido o soterrado, necesitaríamos mucho más tiempo, calma y hasta otras vacaciones para culminar lo que se define como eficacia </w:t>
      </w:r>
      <w:r w:rsidR="00EC252F" w:rsidRPr="00E82A36">
        <w:rPr>
          <w:rFonts w:ascii="Times New Roman" w:hAnsi="Times New Roman" w:cs="Times New Roman"/>
          <w:sz w:val="24"/>
          <w:szCs w:val="24"/>
        </w:rPr>
        <w:t xml:space="preserve">y garantía del </w:t>
      </w:r>
      <w:r w:rsidR="0015781F" w:rsidRPr="00E82A36">
        <w:rPr>
          <w:rFonts w:ascii="Times New Roman" w:hAnsi="Times New Roman" w:cs="Times New Roman"/>
          <w:sz w:val="24"/>
          <w:szCs w:val="24"/>
        </w:rPr>
        <w:t>acto comunicativo: descifrar y descodificar el mensaje</w:t>
      </w:r>
      <w:r w:rsidR="005C481C" w:rsidRPr="00E82A36">
        <w:rPr>
          <w:rFonts w:ascii="Times New Roman" w:hAnsi="Times New Roman" w:cs="Times New Roman"/>
          <w:sz w:val="24"/>
          <w:szCs w:val="24"/>
        </w:rPr>
        <w:t>;</w:t>
      </w:r>
      <w:r w:rsidR="0015781F" w:rsidRPr="00E82A36">
        <w:rPr>
          <w:rFonts w:ascii="Times New Roman" w:hAnsi="Times New Roman" w:cs="Times New Roman"/>
          <w:sz w:val="24"/>
          <w:szCs w:val="24"/>
        </w:rPr>
        <w:t xml:space="preserve"> una tarea </w:t>
      </w:r>
      <w:r w:rsidR="005C481C" w:rsidRPr="00E82A36">
        <w:rPr>
          <w:rFonts w:ascii="Times New Roman" w:hAnsi="Times New Roman" w:cs="Times New Roman"/>
          <w:sz w:val="24"/>
          <w:szCs w:val="24"/>
        </w:rPr>
        <w:t xml:space="preserve">realmente </w:t>
      </w:r>
      <w:r w:rsidR="0015781F" w:rsidRPr="00E82A36">
        <w:rPr>
          <w:rFonts w:ascii="Times New Roman" w:hAnsi="Times New Roman" w:cs="Times New Roman"/>
          <w:sz w:val="24"/>
          <w:szCs w:val="24"/>
        </w:rPr>
        <w:t>ardua.</w:t>
      </w:r>
    </w:p>
    <w:p w:rsidR="00B73483" w:rsidRPr="00E82A36" w:rsidRDefault="00B73483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954" w:rsidRPr="00E82A36" w:rsidRDefault="006D2954" w:rsidP="00E82A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D2954" w:rsidRPr="00E82A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954"/>
    <w:rsid w:val="0015781F"/>
    <w:rsid w:val="001A1830"/>
    <w:rsid w:val="003F262B"/>
    <w:rsid w:val="005C481C"/>
    <w:rsid w:val="006D2954"/>
    <w:rsid w:val="00841952"/>
    <w:rsid w:val="0087106F"/>
    <w:rsid w:val="00B73483"/>
    <w:rsid w:val="00B77ED1"/>
    <w:rsid w:val="00D7614E"/>
    <w:rsid w:val="00E82A36"/>
    <w:rsid w:val="00EC252F"/>
    <w:rsid w:val="00ED0FAF"/>
    <w:rsid w:val="00F4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5CC1F-22F5-43CE-AA42-E33D6B06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2022-09-06T13:46:00Z</dcterms:created>
  <dcterms:modified xsi:type="dcterms:W3CDTF">2022-09-06T13:46:00Z</dcterms:modified>
</cp:coreProperties>
</file>