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B1C7A" w14:textId="7DAAF5F9" w:rsidR="0011741B" w:rsidRDefault="0011741B" w:rsidP="00C358BD">
      <w:pPr>
        <w:jc w:val="both"/>
        <w:rPr>
          <w:b/>
          <w:bCs/>
        </w:rPr>
      </w:pPr>
      <w:r>
        <w:rPr>
          <w:b/>
          <w:bCs/>
        </w:rPr>
        <w:t>Título: Consecuencias criminológicas del tráfico de drogas en las trayectorias delictivas de menores en la Cañada Real Galiana.</w:t>
      </w:r>
    </w:p>
    <w:p w14:paraId="02DFDD69" w14:textId="184DE44A" w:rsidR="00804AAE" w:rsidRDefault="00804AAE" w:rsidP="00804AAE">
      <w:pPr>
        <w:pStyle w:val="Prrafodelista"/>
        <w:numPr>
          <w:ilvl w:val="3"/>
          <w:numId w:val="1"/>
        </w:numPr>
        <w:ind w:left="567"/>
        <w:jc w:val="both"/>
        <w:rPr>
          <w:b/>
          <w:bCs/>
        </w:rPr>
      </w:pPr>
      <w:r>
        <w:rPr>
          <w:b/>
          <w:bCs/>
        </w:rPr>
        <w:t>Introducción.</w:t>
      </w:r>
    </w:p>
    <w:p w14:paraId="2D5F3F49" w14:textId="7430113A" w:rsidR="00804AAE" w:rsidRDefault="00804AAE" w:rsidP="00804AAE">
      <w:pPr>
        <w:pStyle w:val="Prrafodelista"/>
        <w:ind w:left="567"/>
        <w:jc w:val="both"/>
      </w:pPr>
      <w:r>
        <w:t>El presente trabajo tiene como finalidad analizar las consecuencias criminológicas del tráfico de drogas en las trayectorias delictivas de menores en la Cañada Real Galiana</w:t>
      </w:r>
      <w:r w:rsidR="00AB4FA3">
        <w:t xml:space="preserve"> situada en Madrid</w:t>
      </w:r>
      <w:r>
        <w:t>, un asentamiento irregular con una amplia complejidad social y de servicios,</w:t>
      </w:r>
      <w:r w:rsidR="00DF55B6">
        <w:t xml:space="preserve"> </w:t>
      </w:r>
      <w:r>
        <w:t>que se ha transformado en un símbolo de exclusión social y de estigmatizaciones.</w:t>
      </w:r>
    </w:p>
    <w:p w14:paraId="4096F99E" w14:textId="77777777" w:rsidR="00804AAE" w:rsidRDefault="00804AAE" w:rsidP="00804AAE">
      <w:pPr>
        <w:pStyle w:val="Prrafodelista"/>
        <w:ind w:left="567"/>
        <w:jc w:val="both"/>
      </w:pPr>
    </w:p>
    <w:p w14:paraId="2DAAE15A" w14:textId="31DD9E57" w:rsidR="00804AAE" w:rsidRDefault="00804AAE" w:rsidP="00A17B08">
      <w:pPr>
        <w:pStyle w:val="Prrafodelista"/>
        <w:ind w:left="567"/>
        <w:jc w:val="both"/>
      </w:pPr>
      <w:r>
        <w:t>La investigación acerca de este tema surge de mi experiencia directa durante mi periodo de prácticas en Cáritas y de la inquietud que me brotó al percibir c</w:t>
      </w:r>
      <w:r w:rsidR="00DF55B6">
        <w:t>ó</w:t>
      </w:r>
      <w:r>
        <w:t xml:space="preserve">mo el narcotráfico </w:t>
      </w:r>
      <w:r w:rsidR="00956571">
        <w:t>influye en la socialización</w:t>
      </w:r>
      <w:r w:rsidR="00DF55B6">
        <w:t>,</w:t>
      </w:r>
      <w:r w:rsidR="00956571">
        <w:t xml:space="preserve"> las oportunidades vitales y en la construcción de las identidades de los residentes de este territorio, pero sobre todo en los jóvenes. Mi motivación principal para este trabajo es aportar los conocimientos necesarios y verídicos que permitan visibilizar las realidades de estos jóvenes, además de intentar generar una propuesta que pueda romper con los estigmas y el c</w:t>
      </w:r>
      <w:r w:rsidR="00DF55B6">
        <w:t>í</w:t>
      </w:r>
      <w:r w:rsidR="00956571">
        <w:t>rculo de marginalidad.</w:t>
      </w:r>
    </w:p>
    <w:p w14:paraId="336F40F8" w14:textId="77777777" w:rsidR="006D72C7" w:rsidRDefault="006D72C7" w:rsidP="00A17B08">
      <w:pPr>
        <w:pStyle w:val="Prrafodelista"/>
        <w:ind w:left="567"/>
        <w:jc w:val="both"/>
      </w:pPr>
    </w:p>
    <w:p w14:paraId="0A543DA2" w14:textId="2AD3EAC7" w:rsidR="00956571" w:rsidRDefault="00956571" w:rsidP="00804AAE">
      <w:pPr>
        <w:pStyle w:val="Prrafodelista"/>
        <w:ind w:left="567"/>
        <w:jc w:val="both"/>
      </w:pPr>
      <w:r>
        <w:t>S</w:t>
      </w:r>
      <w:r w:rsidR="00DF55B6">
        <w:t>í</w:t>
      </w:r>
      <w:r>
        <w:t xml:space="preserve"> es cierto que existen estudios sobre vivienda, pobreza o intervención social en Cañada Real Galiana, pero son escasos los estudios criminológicos que investigan de forma específica y cualitativa el impacto que tiene el tráfico de drogas en las trayectorias de los menores. El reducido número de trabajos que tratan este tema lo realizan desde un punto de vista más mediático, dejando de lado el proceso de aprendizaje social, la victimización o el </w:t>
      </w:r>
      <w:r w:rsidR="00A17B08">
        <w:t>porqué</w:t>
      </w:r>
      <w:r>
        <w:t xml:space="preserve"> de la continuidad de la vida delictiva, </w:t>
      </w:r>
      <w:r w:rsidR="00A17B08">
        <w:t xml:space="preserve">así pues, </w:t>
      </w:r>
      <w:r>
        <w:t xml:space="preserve">la parte humanitaria. </w:t>
      </w:r>
      <w:r w:rsidR="00A17B08">
        <w:t>Este Trabajo de Fin de Grado busca cubrir este punto de vista dando voz tanto a los profesionales como a las familias y jóvenes de la zona, a través de la incorporación de sus experiencia</w:t>
      </w:r>
      <w:r w:rsidR="00DF55B6">
        <w:t>s</w:t>
      </w:r>
      <w:r w:rsidR="00A17B08">
        <w:t xml:space="preserve"> y percepciones.</w:t>
      </w:r>
    </w:p>
    <w:p w14:paraId="28595BA7" w14:textId="77777777" w:rsidR="00834BFD" w:rsidRDefault="00834BFD" w:rsidP="00804AAE">
      <w:pPr>
        <w:pStyle w:val="Prrafodelista"/>
        <w:ind w:left="567"/>
        <w:jc w:val="both"/>
      </w:pPr>
    </w:p>
    <w:p w14:paraId="21C2282D" w14:textId="5DE67424" w:rsidR="00834BFD" w:rsidRDefault="00834BFD" w:rsidP="00804AAE">
      <w:pPr>
        <w:pStyle w:val="Prrafodelista"/>
        <w:ind w:left="567"/>
        <w:jc w:val="both"/>
      </w:pPr>
      <w:r>
        <w:t xml:space="preserve">El marco conceptual de este trabajo </w:t>
      </w:r>
      <w:r w:rsidR="00DE5F21">
        <w:t>surge de la idea de que el tráfico de drogas en Cañada Real Galiana actúa como un factor de riesgo criminógeno que impacta de forma directa sobre los menores,</w:t>
      </w:r>
      <w:r w:rsidR="00DF55B6">
        <w:t xml:space="preserve"> esto genera</w:t>
      </w:r>
      <w:r w:rsidR="00DE5F21">
        <w:t xml:space="preserve"> una iniciación temprana de estos en conductas delictivas, normalizando por tanto el delito e integrándolo como parte de su vida cotidiana. Este fenómeno</w:t>
      </w:r>
      <w:r w:rsidR="00DF55B6">
        <w:t>,</w:t>
      </w:r>
      <w:r w:rsidR="00DE5F21">
        <w:t xml:space="preserve"> unido a la escasez de oportunidades</w:t>
      </w:r>
      <w:r w:rsidR="00DF55B6">
        <w:t>,</w:t>
      </w:r>
      <w:r w:rsidR="00DE5F21">
        <w:t xml:space="preserve"> dificulta el proceso de integración y desarrollo de los jóvenes que crecen en este contexto.</w:t>
      </w:r>
    </w:p>
    <w:p w14:paraId="35F44759" w14:textId="77777777" w:rsidR="00DE5F21" w:rsidRDefault="00DE5F21" w:rsidP="00804AAE">
      <w:pPr>
        <w:pStyle w:val="Prrafodelista"/>
        <w:ind w:left="567"/>
        <w:jc w:val="both"/>
      </w:pPr>
    </w:p>
    <w:p w14:paraId="042461B7" w14:textId="7279B562" w:rsidR="00DE5F21" w:rsidRDefault="00DE5F21" w:rsidP="00804AAE">
      <w:pPr>
        <w:pStyle w:val="Prrafodelista"/>
        <w:ind w:left="567"/>
        <w:jc w:val="both"/>
      </w:pPr>
      <w:r>
        <w:t xml:space="preserve">En conclusión, la finalidad de este TFG es la de contribuir a la comprensión y a la transformación de una realidad compleja, y no solo la de describir un problema. Se pretende otorgar evidencia que sean favorable para la criminología, </w:t>
      </w:r>
      <w:r w:rsidR="00DF55B6">
        <w:t>el t</w:t>
      </w:r>
      <w:r>
        <w:t xml:space="preserve">rabajo </w:t>
      </w:r>
      <w:r w:rsidR="00DF55B6">
        <w:t>s</w:t>
      </w:r>
      <w:r>
        <w:t>ocial y para la sociedad</w:t>
      </w:r>
      <w:r w:rsidR="006D72C7">
        <w:t>, y que, por lo tanto, respond</w:t>
      </w:r>
      <w:r w:rsidR="00DF55B6">
        <w:t>a</w:t>
      </w:r>
      <w:r w:rsidR="006D72C7">
        <w:t xml:space="preserve"> a una necesidad social urgente.</w:t>
      </w:r>
    </w:p>
    <w:p w14:paraId="39F2D7AA" w14:textId="77777777" w:rsidR="00804AAE" w:rsidRDefault="00804AAE" w:rsidP="00804AAE">
      <w:pPr>
        <w:pStyle w:val="Prrafodelista"/>
        <w:ind w:left="567"/>
        <w:jc w:val="both"/>
      </w:pPr>
    </w:p>
    <w:p w14:paraId="675677C5" w14:textId="77777777" w:rsidR="00804AAE" w:rsidRDefault="00804AAE" w:rsidP="00804AAE">
      <w:pPr>
        <w:pStyle w:val="Prrafodelista"/>
        <w:ind w:left="567"/>
        <w:jc w:val="both"/>
      </w:pPr>
    </w:p>
    <w:p w14:paraId="0FE44489" w14:textId="77777777" w:rsidR="00804AAE" w:rsidRDefault="00804AAE" w:rsidP="00804AAE">
      <w:pPr>
        <w:pStyle w:val="Prrafodelista"/>
        <w:ind w:left="567"/>
        <w:jc w:val="both"/>
      </w:pPr>
    </w:p>
    <w:p w14:paraId="101D2731" w14:textId="77777777" w:rsidR="00804AAE" w:rsidRDefault="00804AAE" w:rsidP="00804AAE">
      <w:pPr>
        <w:pStyle w:val="Prrafodelista"/>
        <w:ind w:left="567"/>
        <w:jc w:val="both"/>
      </w:pPr>
    </w:p>
    <w:p w14:paraId="3006DA3B" w14:textId="77777777" w:rsidR="00804AAE" w:rsidRDefault="00804AAE" w:rsidP="00804AAE">
      <w:pPr>
        <w:pStyle w:val="Prrafodelista"/>
        <w:ind w:left="567"/>
        <w:jc w:val="both"/>
      </w:pPr>
    </w:p>
    <w:p w14:paraId="4DB5374A" w14:textId="77777777" w:rsidR="00804AAE" w:rsidRDefault="00804AAE" w:rsidP="00804AAE">
      <w:pPr>
        <w:pStyle w:val="Prrafodelista"/>
        <w:ind w:left="567"/>
        <w:jc w:val="both"/>
      </w:pPr>
    </w:p>
    <w:p w14:paraId="7EA28E83" w14:textId="77777777" w:rsidR="00804AAE" w:rsidRDefault="00804AAE" w:rsidP="00804AAE">
      <w:pPr>
        <w:pStyle w:val="Prrafodelista"/>
        <w:ind w:left="567"/>
        <w:jc w:val="both"/>
      </w:pPr>
    </w:p>
    <w:p w14:paraId="7D8CEDE6" w14:textId="77777777" w:rsidR="00804AAE" w:rsidRPr="00804AAE" w:rsidRDefault="00804AAE" w:rsidP="006D72C7">
      <w:pPr>
        <w:jc w:val="both"/>
      </w:pPr>
    </w:p>
    <w:p w14:paraId="3545D46C" w14:textId="6213609A" w:rsidR="0011741B" w:rsidRDefault="0011741B" w:rsidP="00C358BD">
      <w:pPr>
        <w:pStyle w:val="Prrafodelista"/>
        <w:numPr>
          <w:ilvl w:val="0"/>
          <w:numId w:val="1"/>
        </w:numPr>
        <w:ind w:left="567"/>
        <w:jc w:val="both"/>
        <w:rPr>
          <w:b/>
          <w:bCs/>
        </w:rPr>
      </w:pPr>
      <w:bookmarkStart w:id="0" w:name="_Hlk209171677"/>
      <w:r>
        <w:rPr>
          <w:b/>
          <w:bCs/>
        </w:rPr>
        <w:lastRenderedPageBreak/>
        <w:t>Objetivos e hipótesis.</w:t>
      </w:r>
    </w:p>
    <w:p w14:paraId="3D7EF28B" w14:textId="7A419CB6" w:rsidR="0011741B" w:rsidRPr="00EE400A" w:rsidRDefault="0011741B" w:rsidP="00C358BD">
      <w:pPr>
        <w:pStyle w:val="Prrafodelista"/>
        <w:numPr>
          <w:ilvl w:val="0"/>
          <w:numId w:val="2"/>
        </w:numPr>
        <w:jc w:val="both"/>
        <w:rPr>
          <w:b/>
          <w:bCs/>
        </w:rPr>
      </w:pPr>
      <w:r w:rsidRPr="00EE400A">
        <w:rPr>
          <w:b/>
          <w:bCs/>
          <w:u w:val="single"/>
        </w:rPr>
        <w:t>Objetivo general.</w:t>
      </w:r>
    </w:p>
    <w:p w14:paraId="46AB3011" w14:textId="6BFFEE45" w:rsidR="0011741B" w:rsidRDefault="0011741B" w:rsidP="00C358BD">
      <w:pPr>
        <w:pStyle w:val="Prrafodelista"/>
        <w:ind w:left="927"/>
        <w:jc w:val="both"/>
      </w:pPr>
      <w:r>
        <w:t>Analizar las consecuencias criminológicas que el tr</w:t>
      </w:r>
      <w:r w:rsidR="00B556DB">
        <w:t>á</w:t>
      </w:r>
      <w:r>
        <w:t>fico de drogas ejerce sobre las trayectorias delictivas y vitales de los menores</w:t>
      </w:r>
      <w:r w:rsidR="005B3E3A">
        <w:t xml:space="preserve"> en el entorno de la Cañada Real Galiana.</w:t>
      </w:r>
    </w:p>
    <w:p w14:paraId="54557EA8" w14:textId="77777777" w:rsidR="00145477" w:rsidRDefault="00145477" w:rsidP="00C358BD">
      <w:pPr>
        <w:pStyle w:val="Prrafodelista"/>
        <w:ind w:left="927"/>
        <w:jc w:val="both"/>
      </w:pPr>
    </w:p>
    <w:p w14:paraId="72F46519" w14:textId="15EF2694" w:rsidR="00145477" w:rsidRPr="00EE400A" w:rsidRDefault="00145477" w:rsidP="00C358BD">
      <w:pPr>
        <w:pStyle w:val="Prrafodelista"/>
        <w:numPr>
          <w:ilvl w:val="0"/>
          <w:numId w:val="2"/>
        </w:numPr>
        <w:jc w:val="both"/>
        <w:rPr>
          <w:b/>
          <w:bCs/>
          <w:u w:val="single"/>
        </w:rPr>
      </w:pPr>
      <w:r w:rsidRPr="00EE400A">
        <w:rPr>
          <w:b/>
          <w:bCs/>
          <w:u w:val="single"/>
        </w:rPr>
        <w:t>Objetivos e hipótesis específicas:</w:t>
      </w:r>
    </w:p>
    <w:p w14:paraId="0D7C2DD0" w14:textId="77777777" w:rsidR="00EE400A" w:rsidRDefault="00145477" w:rsidP="00C358BD">
      <w:pPr>
        <w:pStyle w:val="Prrafodelista"/>
        <w:ind w:left="927"/>
        <w:jc w:val="both"/>
      </w:pPr>
      <w:r w:rsidRPr="00EE400A">
        <w:rPr>
          <w:u w:val="single"/>
        </w:rPr>
        <w:t>Objetivo específico 1:</w:t>
      </w:r>
    </w:p>
    <w:p w14:paraId="6E16BD91" w14:textId="1DCCF223" w:rsidR="00145477" w:rsidRDefault="00145477" w:rsidP="00C358BD">
      <w:pPr>
        <w:pStyle w:val="Prrafodelista"/>
        <w:ind w:left="927"/>
        <w:jc w:val="both"/>
      </w:pPr>
      <w:r>
        <w:t xml:space="preserve">Estudiar cómo los menores en este entorno interiorizan y normalizan los delitos, </w:t>
      </w:r>
      <w:r w:rsidR="005B3E3A">
        <w:t xml:space="preserve">especialmente </w:t>
      </w:r>
      <w:r>
        <w:t>el</w:t>
      </w:r>
      <w:r w:rsidR="005B3E3A">
        <w:t xml:space="preserve"> </w:t>
      </w:r>
      <w:r>
        <w:t xml:space="preserve">tráfico de drogas, y </w:t>
      </w:r>
      <w:r w:rsidR="00DE671D">
        <w:t>la participación</w:t>
      </w:r>
      <w:r w:rsidR="00EE400A">
        <w:t xml:space="preserve"> familiares y vecinos en estas actividades favorecen a </w:t>
      </w:r>
      <w:r w:rsidR="005B3E3A">
        <w:t xml:space="preserve">las </w:t>
      </w:r>
      <w:r w:rsidR="00EE400A">
        <w:t>trayectorias delictivas juveniles.</w:t>
      </w:r>
    </w:p>
    <w:p w14:paraId="70B8C80A" w14:textId="48DB5E63" w:rsidR="00EE400A" w:rsidRPr="00EE400A" w:rsidRDefault="00EE400A" w:rsidP="00C358BD">
      <w:pPr>
        <w:pStyle w:val="Prrafodelista"/>
        <w:ind w:left="927"/>
        <w:jc w:val="both"/>
        <w:rPr>
          <w:b/>
          <w:bCs/>
          <w:u w:val="single"/>
        </w:rPr>
      </w:pPr>
      <w:r w:rsidRPr="00EE400A">
        <w:rPr>
          <w:u w:val="single"/>
        </w:rPr>
        <w:t xml:space="preserve">Hipótesis: </w:t>
      </w:r>
    </w:p>
    <w:p w14:paraId="4D91DE00" w14:textId="73AD8CD7" w:rsidR="0011741B" w:rsidRDefault="00EE400A" w:rsidP="00C358BD">
      <w:pPr>
        <w:pStyle w:val="Prrafodelista"/>
        <w:ind w:left="927"/>
        <w:jc w:val="both"/>
      </w:pPr>
      <w:r>
        <w:t xml:space="preserve">La exposición continua </w:t>
      </w:r>
      <w:r w:rsidR="00DE671D">
        <w:t>de los menores al delito de tráfico de drogas por parte de las familias y vecinos tiende a normalizar y a integrar la criminalidad en su desarrollo personal.</w:t>
      </w:r>
    </w:p>
    <w:p w14:paraId="02116130" w14:textId="65A11CBD" w:rsidR="00EE400A" w:rsidRDefault="00EE400A" w:rsidP="00C358BD">
      <w:pPr>
        <w:pStyle w:val="Prrafodelista"/>
        <w:ind w:left="927"/>
        <w:jc w:val="both"/>
      </w:pPr>
    </w:p>
    <w:p w14:paraId="1920938B" w14:textId="269B7DAA" w:rsidR="00EE400A" w:rsidRDefault="00EE400A" w:rsidP="00C358BD">
      <w:pPr>
        <w:pStyle w:val="Prrafodelista"/>
        <w:ind w:left="927"/>
        <w:jc w:val="both"/>
        <w:rPr>
          <w:u w:val="single"/>
        </w:rPr>
      </w:pPr>
      <w:r>
        <w:rPr>
          <w:u w:val="single"/>
        </w:rPr>
        <w:t>Objetivo específico 2:</w:t>
      </w:r>
    </w:p>
    <w:p w14:paraId="38F2BF36" w14:textId="43368B20" w:rsidR="00EE400A" w:rsidRDefault="004A40A7" w:rsidP="004A40A7">
      <w:pPr>
        <w:pStyle w:val="Prrafodelista"/>
        <w:ind w:left="927"/>
        <w:jc w:val="both"/>
      </w:pPr>
      <w:r>
        <w:t xml:space="preserve">Investigar cómo las trayectorias delictivas a edades tempranas y prolongadas en el tiempo </w:t>
      </w:r>
      <w:r w:rsidR="00EE400A">
        <w:t xml:space="preserve">favorecen </w:t>
      </w:r>
      <w:r w:rsidR="00626E40">
        <w:t>la exclusión social y refuerza la continuidad de las carreras delictivas.</w:t>
      </w:r>
    </w:p>
    <w:p w14:paraId="20271239" w14:textId="63D16A40" w:rsidR="00626E40" w:rsidRDefault="00626E40" w:rsidP="00C358BD">
      <w:pPr>
        <w:pStyle w:val="Prrafodelista"/>
        <w:ind w:left="927"/>
        <w:jc w:val="both"/>
        <w:rPr>
          <w:u w:val="single"/>
        </w:rPr>
      </w:pPr>
      <w:r>
        <w:rPr>
          <w:u w:val="single"/>
        </w:rPr>
        <w:t>Hipótesis:</w:t>
      </w:r>
    </w:p>
    <w:p w14:paraId="59AE13E0" w14:textId="5C30E50F" w:rsidR="00626E40" w:rsidRDefault="00D90F84" w:rsidP="00C358BD">
      <w:pPr>
        <w:pStyle w:val="Prrafodelista"/>
        <w:ind w:left="927"/>
        <w:jc w:val="both"/>
      </w:pPr>
      <w:r>
        <w:t>Las trayectorias delictivas tempranas fomentan la exclusión social y refuerza la permanencia en las conductas criminales aumentando la dificultas de la reintegración en lo educativo, lo laboral y en lo comunitario.</w:t>
      </w:r>
    </w:p>
    <w:p w14:paraId="05C15369" w14:textId="77777777" w:rsidR="00D90F84" w:rsidRDefault="00D90F84" w:rsidP="00C358BD">
      <w:pPr>
        <w:pStyle w:val="Prrafodelista"/>
        <w:ind w:left="927"/>
        <w:jc w:val="both"/>
      </w:pPr>
    </w:p>
    <w:p w14:paraId="57A29357" w14:textId="5E3EAA41" w:rsidR="00D90F84" w:rsidRDefault="00D90F84" w:rsidP="00C358BD">
      <w:pPr>
        <w:pStyle w:val="Prrafodelista"/>
        <w:ind w:left="927"/>
        <w:jc w:val="both"/>
        <w:rPr>
          <w:u w:val="single"/>
        </w:rPr>
      </w:pPr>
      <w:r>
        <w:rPr>
          <w:u w:val="single"/>
        </w:rPr>
        <w:t xml:space="preserve">Objetivo específico 3: </w:t>
      </w:r>
    </w:p>
    <w:p w14:paraId="16F68371" w14:textId="5D0F3F7F" w:rsidR="004A40A7" w:rsidRDefault="00D90F84" w:rsidP="00C358BD">
      <w:pPr>
        <w:pStyle w:val="Prrafodelista"/>
        <w:ind w:left="927"/>
        <w:jc w:val="both"/>
      </w:pPr>
      <w:r>
        <w:t xml:space="preserve">Analizar los factores </w:t>
      </w:r>
      <w:r w:rsidR="004A40A7">
        <w:t xml:space="preserve">de riesgo en los jóvenes que influye en el inicio del narcotráfico. </w:t>
      </w:r>
    </w:p>
    <w:p w14:paraId="47201E7C" w14:textId="03CCD862" w:rsidR="00D90F84" w:rsidRDefault="00D90F84" w:rsidP="00C358BD">
      <w:pPr>
        <w:pStyle w:val="Prrafodelista"/>
        <w:ind w:left="927"/>
        <w:jc w:val="both"/>
        <w:rPr>
          <w:u w:val="single"/>
        </w:rPr>
      </w:pPr>
      <w:r>
        <w:rPr>
          <w:u w:val="single"/>
        </w:rPr>
        <w:t>Hipótesis:</w:t>
      </w:r>
    </w:p>
    <w:p w14:paraId="655590AD" w14:textId="03D6223E" w:rsidR="00D90F84" w:rsidRDefault="00D90F84" w:rsidP="00C358BD">
      <w:pPr>
        <w:pStyle w:val="Prrafodelista"/>
        <w:ind w:left="927"/>
        <w:jc w:val="both"/>
      </w:pPr>
      <w:r>
        <w:t>El aislamiento, la vulnerabilidad</w:t>
      </w:r>
      <w:r w:rsidR="004A40A7">
        <w:t>, tanto social como económica,</w:t>
      </w:r>
      <w:r>
        <w:t xml:space="preserve"> y la escasez de oportunidades impulsa</w:t>
      </w:r>
      <w:r w:rsidR="004A40A7">
        <w:t xml:space="preserve">n </w:t>
      </w:r>
      <w:r>
        <w:t>a un gran n</w:t>
      </w:r>
      <w:r w:rsidR="005B3E3A">
        <w:t>ú</w:t>
      </w:r>
      <w:r>
        <w:t>mero de menores a involucrarse con el delito de tráfico de droga.</w:t>
      </w:r>
    </w:p>
    <w:p w14:paraId="1A5FF8B4" w14:textId="77777777" w:rsidR="00D90F84" w:rsidRDefault="00D90F84" w:rsidP="00C358BD">
      <w:pPr>
        <w:pStyle w:val="Prrafodelista"/>
        <w:ind w:left="927"/>
        <w:jc w:val="both"/>
      </w:pPr>
    </w:p>
    <w:p w14:paraId="73A6D959" w14:textId="45CF8BAE" w:rsidR="00D90F84" w:rsidRDefault="00D90F84" w:rsidP="00C358BD">
      <w:pPr>
        <w:pStyle w:val="Prrafodelista"/>
        <w:ind w:left="927"/>
        <w:jc w:val="both"/>
        <w:rPr>
          <w:u w:val="single"/>
        </w:rPr>
      </w:pPr>
      <w:r>
        <w:rPr>
          <w:u w:val="single"/>
        </w:rPr>
        <w:t>Objetivo específico 4:</w:t>
      </w:r>
    </w:p>
    <w:p w14:paraId="77C532A6" w14:textId="2BA29012" w:rsidR="00180256" w:rsidRPr="00180256" w:rsidRDefault="00180256" w:rsidP="00C358BD">
      <w:pPr>
        <w:pStyle w:val="Prrafodelista"/>
        <w:ind w:left="927"/>
        <w:jc w:val="both"/>
      </w:pPr>
      <w:r>
        <w:t>Examinar las consecuencias psicosociales que sufren los menores ante la exposición continua al delito de tráfico de drogas y la violencia asociada al mismo.</w:t>
      </w:r>
    </w:p>
    <w:p w14:paraId="1E09E451" w14:textId="2F53B762" w:rsidR="00D90F84" w:rsidRDefault="00D90F84" w:rsidP="00C358BD">
      <w:pPr>
        <w:pStyle w:val="Prrafodelista"/>
        <w:ind w:left="927"/>
        <w:jc w:val="both"/>
        <w:rPr>
          <w:u w:val="single"/>
        </w:rPr>
      </w:pPr>
      <w:r>
        <w:rPr>
          <w:u w:val="single"/>
        </w:rPr>
        <w:t>Hipótesis:</w:t>
      </w:r>
    </w:p>
    <w:p w14:paraId="05734C77" w14:textId="34174217" w:rsidR="00D90F84" w:rsidRDefault="00D90F84" w:rsidP="00C358BD">
      <w:pPr>
        <w:pStyle w:val="Prrafodelista"/>
        <w:ind w:left="927"/>
        <w:jc w:val="both"/>
      </w:pPr>
      <w:r>
        <w:t xml:space="preserve">La exposición </w:t>
      </w:r>
      <w:r w:rsidR="00180256">
        <w:t xml:space="preserve">de los menores </w:t>
      </w:r>
      <w:r>
        <w:t>al tr</w:t>
      </w:r>
      <w:r w:rsidR="005B3E3A">
        <w:t>á</w:t>
      </w:r>
      <w:r>
        <w:t>fico de drogas</w:t>
      </w:r>
      <w:r w:rsidR="001E7402">
        <w:t xml:space="preserve"> y en un entorno violento</w:t>
      </w:r>
      <w:r>
        <w:t xml:space="preserve"> </w:t>
      </w:r>
      <w:r w:rsidR="003600AF">
        <w:t xml:space="preserve">fomenta el consumo temprano, afectando </w:t>
      </w:r>
      <w:r w:rsidR="00C358BD">
        <w:t>gravemente a su bienestar y desarrollo</w:t>
      </w:r>
      <w:r>
        <w:t>.</w:t>
      </w:r>
      <w:bookmarkEnd w:id="0"/>
    </w:p>
    <w:p w14:paraId="20A243C4" w14:textId="77777777" w:rsidR="002B68F1" w:rsidRDefault="002B68F1" w:rsidP="00C358BD">
      <w:pPr>
        <w:pStyle w:val="Prrafodelista"/>
        <w:ind w:left="927"/>
        <w:jc w:val="both"/>
      </w:pPr>
    </w:p>
    <w:p w14:paraId="23576316" w14:textId="77777777" w:rsidR="002B68F1" w:rsidRDefault="002B68F1" w:rsidP="00C358BD">
      <w:pPr>
        <w:pStyle w:val="Prrafodelista"/>
        <w:ind w:left="927"/>
        <w:jc w:val="both"/>
      </w:pPr>
    </w:p>
    <w:p w14:paraId="74DD38D3" w14:textId="77777777" w:rsidR="002B68F1" w:rsidRDefault="002B68F1" w:rsidP="00C358BD">
      <w:pPr>
        <w:pStyle w:val="Prrafodelista"/>
        <w:ind w:left="927"/>
        <w:jc w:val="both"/>
      </w:pPr>
    </w:p>
    <w:p w14:paraId="7669FB18" w14:textId="77777777" w:rsidR="002B68F1" w:rsidRDefault="002B68F1" w:rsidP="00C358BD">
      <w:pPr>
        <w:pStyle w:val="Prrafodelista"/>
        <w:ind w:left="927"/>
        <w:jc w:val="both"/>
      </w:pPr>
    </w:p>
    <w:p w14:paraId="636099A6" w14:textId="77777777" w:rsidR="002B68F1" w:rsidRDefault="002B68F1" w:rsidP="00C358BD">
      <w:pPr>
        <w:pStyle w:val="Prrafodelista"/>
        <w:ind w:left="927"/>
        <w:jc w:val="both"/>
      </w:pPr>
    </w:p>
    <w:p w14:paraId="13A2886A" w14:textId="77777777" w:rsidR="002B68F1" w:rsidRDefault="002B68F1" w:rsidP="00C358BD">
      <w:pPr>
        <w:pStyle w:val="Prrafodelista"/>
        <w:ind w:left="927"/>
        <w:jc w:val="both"/>
      </w:pPr>
    </w:p>
    <w:p w14:paraId="13C5DD93" w14:textId="77777777" w:rsidR="002B68F1" w:rsidRDefault="002B68F1" w:rsidP="00C358BD">
      <w:pPr>
        <w:pStyle w:val="Prrafodelista"/>
        <w:ind w:left="927"/>
        <w:jc w:val="both"/>
      </w:pPr>
    </w:p>
    <w:p w14:paraId="1E83A28A" w14:textId="4DC82600" w:rsidR="002B68F1" w:rsidRPr="002B68F1" w:rsidRDefault="002B68F1" w:rsidP="00534616">
      <w:pPr>
        <w:pStyle w:val="Prrafodelista"/>
        <w:numPr>
          <w:ilvl w:val="0"/>
          <w:numId w:val="1"/>
        </w:numPr>
        <w:ind w:left="567"/>
        <w:jc w:val="both"/>
      </w:pPr>
      <w:r>
        <w:rPr>
          <w:b/>
          <w:bCs/>
        </w:rPr>
        <w:lastRenderedPageBreak/>
        <w:t>Metodología.</w:t>
      </w:r>
    </w:p>
    <w:p w14:paraId="56BCEA73" w14:textId="4872FEEC" w:rsidR="007661E6" w:rsidRDefault="002B68F1" w:rsidP="00534616">
      <w:pPr>
        <w:pStyle w:val="Prrafodelista"/>
        <w:ind w:left="567"/>
        <w:jc w:val="both"/>
        <w:rPr>
          <w:i/>
          <w:iCs/>
        </w:rPr>
      </w:pPr>
      <w:r>
        <w:t>El trabajo se realiza bajo un diseño metodológico cualitativo, debido al objetivo principal del proyecto de comprender las consecuencias criminológicas del tráfico de drogas en las trayectorias delictivas de los menores en la Cañada Real Galiana. El enfoque cualitativo permite recoger de forma natural y profunda las experiencias, percepciones y discursos de los participantes, no siendo esto posible con un enfoque cuantitativo. Tal y como señalan Taylor Y Bogdan (1987)</w:t>
      </w:r>
      <w:r w:rsidR="007E173D">
        <w:t>,</w:t>
      </w:r>
      <w:r>
        <w:t xml:space="preserve"> “</w:t>
      </w:r>
      <w:r>
        <w:rPr>
          <w:i/>
          <w:iCs/>
        </w:rPr>
        <w:t>los métodos cualitativos permiten acercarse a la realidad social desde la perspectiva de los actores”.</w:t>
      </w:r>
    </w:p>
    <w:p w14:paraId="7D233F8D" w14:textId="475D400C" w:rsidR="00815F87" w:rsidRDefault="00815F87" w:rsidP="00534616">
      <w:pPr>
        <w:pStyle w:val="Prrafodelista"/>
        <w:ind w:left="567"/>
        <w:jc w:val="both"/>
      </w:pPr>
      <w:r>
        <w:t>Dentro de las tipologías de los diseños cualitativos, se</w:t>
      </w:r>
      <w:r w:rsidR="007E173D">
        <w:t xml:space="preserve"> ha </w:t>
      </w:r>
      <w:r>
        <w:t>esc</w:t>
      </w:r>
      <w:r w:rsidR="00A004A4">
        <w:t>ogido</w:t>
      </w:r>
      <w:r>
        <w:t xml:space="preserve"> el estudio de casos</w:t>
      </w:r>
      <w:r w:rsidR="007E173D">
        <w:t xml:space="preserve">. Es el que </w:t>
      </w:r>
      <w:r>
        <w:t xml:space="preserve">permite analizar en profundidad la realidad social en la que viven los vecinos de Cañada Real </w:t>
      </w:r>
      <w:r w:rsidR="007661E6">
        <w:t>en relación con el</w:t>
      </w:r>
      <w:r>
        <w:t xml:space="preserve"> tráfico de drogas</w:t>
      </w:r>
      <w:r w:rsidR="007E173D">
        <w:t>. T</w:t>
      </w:r>
      <w:r>
        <w:t>odo esto a través de las experiencias y relatos de los protagonistas. Los estudios de casos están incluidos dentro de los diseños etnográficos que “</w:t>
      </w:r>
      <w:r w:rsidR="007E173D">
        <w:rPr>
          <w:i/>
          <w:iCs/>
        </w:rPr>
        <w:t>b</w:t>
      </w:r>
      <w:r w:rsidRPr="007661E6">
        <w:rPr>
          <w:i/>
          <w:iCs/>
        </w:rPr>
        <w:t>uscan describir y analizar ideas, creencias, significados,</w:t>
      </w:r>
      <w:r w:rsidR="007E173D">
        <w:rPr>
          <w:i/>
          <w:iCs/>
        </w:rPr>
        <w:t xml:space="preserve"> </w:t>
      </w:r>
      <w:r w:rsidRPr="007661E6">
        <w:rPr>
          <w:i/>
          <w:iCs/>
        </w:rPr>
        <w:t xml:space="preserve">conocimientos y prácticas de grupos, culturas y comunidades” </w:t>
      </w:r>
      <w:r>
        <w:t>(Salgado, 2007)</w:t>
      </w:r>
      <w:r w:rsidR="007661E6">
        <w:t>.</w:t>
      </w:r>
    </w:p>
    <w:p w14:paraId="2B1C3884" w14:textId="77777777" w:rsidR="00B510A0" w:rsidRPr="007661E6" w:rsidRDefault="00B510A0" w:rsidP="00534616">
      <w:pPr>
        <w:pStyle w:val="Prrafodelista"/>
        <w:ind w:left="567"/>
        <w:jc w:val="both"/>
        <w:rPr>
          <w:i/>
          <w:iCs/>
        </w:rPr>
      </w:pPr>
    </w:p>
    <w:p w14:paraId="364A7065" w14:textId="33B86469" w:rsidR="007661E6" w:rsidRPr="00815F87" w:rsidRDefault="00B510A0" w:rsidP="00534616">
      <w:pPr>
        <w:pStyle w:val="Prrafodelista"/>
        <w:ind w:left="567"/>
        <w:jc w:val="both"/>
      </w:pPr>
      <w:r>
        <w:t>Esta investigación est</w:t>
      </w:r>
      <w:r w:rsidR="007E173D">
        <w:t>á</w:t>
      </w:r>
      <w:r>
        <w:t xml:space="preserve"> dirigida a los menores y jóvenes que han residido y crecido en la Cañada Real Galiana, así como a las familia</w:t>
      </w:r>
      <w:r w:rsidR="007E173D">
        <w:t xml:space="preserve">s </w:t>
      </w:r>
      <w:r>
        <w:t>y profesionales que trabajan en ese territorio, los cuales pueden facilitar información de primera mano acerca de los efectos criminógenos. Esto l</w:t>
      </w:r>
      <w:r w:rsidR="007E173D">
        <w:t>o</w:t>
      </w:r>
      <w:r>
        <w:t>s convierte en la población de referencia del estudio.</w:t>
      </w:r>
    </w:p>
    <w:p w14:paraId="0A2EFAE9" w14:textId="1090368C" w:rsidR="00374618" w:rsidRDefault="00075195" w:rsidP="00534616">
      <w:pPr>
        <w:pStyle w:val="Prrafodelista"/>
        <w:ind w:left="567"/>
        <w:jc w:val="both"/>
      </w:pPr>
      <w:r>
        <w:t xml:space="preserve">La muestra que se </w:t>
      </w:r>
      <w:r w:rsidR="00A004A4">
        <w:t xml:space="preserve">ha </w:t>
      </w:r>
      <w:r>
        <w:t>recog</w:t>
      </w:r>
      <w:r w:rsidR="00A004A4">
        <w:t xml:space="preserve">ido </w:t>
      </w:r>
      <w:r>
        <w:t>es intencional, ya que se</w:t>
      </w:r>
      <w:r w:rsidR="00A004A4">
        <w:t xml:space="preserve"> han</w:t>
      </w:r>
      <w:r>
        <w:t xml:space="preserve"> selecciona</w:t>
      </w:r>
      <w:r w:rsidR="00A004A4">
        <w:t>do</w:t>
      </w:r>
      <w:r>
        <w:t xml:space="preserve"> a los participantes para que cumplan con los objetivos de estudio.</w:t>
      </w:r>
    </w:p>
    <w:p w14:paraId="1376F50B" w14:textId="43266E4D" w:rsidR="00075195" w:rsidRPr="00075195" w:rsidRDefault="00075195" w:rsidP="00534616">
      <w:pPr>
        <w:pStyle w:val="Prrafodelista"/>
        <w:ind w:left="567"/>
        <w:jc w:val="both"/>
      </w:pPr>
      <w:r>
        <w:t>Los criterios de inclusión varían según el personaje. En el caso de los menores</w:t>
      </w:r>
      <w:r w:rsidR="007E173D">
        <w:t>,</w:t>
      </w:r>
      <w:r>
        <w:t xml:space="preserve"> deben</w:t>
      </w:r>
      <w:r w:rsidR="007E173D">
        <w:t xml:space="preserve"> </w:t>
      </w:r>
      <w:r>
        <w:t>haber vivido y crecido en el entorno; en el caso de los profesionales</w:t>
      </w:r>
      <w:r w:rsidR="007E173D">
        <w:t xml:space="preserve">, </w:t>
      </w:r>
      <w:r>
        <w:t xml:space="preserve">se </w:t>
      </w:r>
      <w:r w:rsidR="00A004A4">
        <w:t xml:space="preserve">ha </w:t>
      </w:r>
      <w:r>
        <w:t>solicita</w:t>
      </w:r>
      <w:r w:rsidR="00A004A4">
        <w:t>do</w:t>
      </w:r>
      <w:r>
        <w:t xml:space="preserve"> una mínima experiencia trabajando en la zona; y para las familias</w:t>
      </w:r>
      <w:r w:rsidR="007E173D">
        <w:t>,</w:t>
      </w:r>
      <w:r>
        <w:t xml:space="preserve"> el único criterio de inclusión es que residan en el territorio, ya que esto deriva en estar en un entorno social marcado por el narcotráfico. </w:t>
      </w:r>
      <w:r w:rsidR="00C95B4C">
        <w:t>Y,</w:t>
      </w:r>
      <w:r>
        <w:t xml:space="preserve"> por otro lado, como criterios de exclusión, se </w:t>
      </w:r>
      <w:r w:rsidR="00A004A4">
        <w:t xml:space="preserve">ha </w:t>
      </w:r>
      <w:r>
        <w:t>prescindi</w:t>
      </w:r>
      <w:r w:rsidR="00A004A4">
        <w:t>do</w:t>
      </w:r>
      <w:r>
        <w:t xml:space="preserve"> de participantes sin vínculos con la Cañada Real Galiana o aquellos menores que no cuenten con una autorización de los tutores.</w:t>
      </w:r>
    </w:p>
    <w:p w14:paraId="4173F95B" w14:textId="77777777" w:rsidR="00374618" w:rsidRDefault="00374618" w:rsidP="00534616">
      <w:pPr>
        <w:pStyle w:val="Prrafodelista"/>
        <w:ind w:left="567"/>
        <w:jc w:val="both"/>
        <w:rPr>
          <w:i/>
          <w:iCs/>
        </w:rPr>
      </w:pPr>
    </w:p>
    <w:p w14:paraId="2A6D897F" w14:textId="16607DEF" w:rsidR="00374618" w:rsidRDefault="00EA7305" w:rsidP="00534616">
      <w:pPr>
        <w:pStyle w:val="Prrafodelista"/>
        <w:ind w:left="567"/>
        <w:jc w:val="both"/>
      </w:pPr>
      <w:r>
        <w:t>En relación con las técnicas de investigación, se ha</w:t>
      </w:r>
      <w:r w:rsidR="0064301B">
        <w:t>n</w:t>
      </w:r>
      <w:r>
        <w:t xml:space="preserve"> empleado la</w:t>
      </w:r>
      <w:r w:rsidR="007E173D">
        <w:t>s</w:t>
      </w:r>
      <w:r>
        <w:t xml:space="preserve"> </w:t>
      </w:r>
      <w:r w:rsidR="00F12AE3">
        <w:t>entrevista</w:t>
      </w:r>
      <w:r w:rsidR="007E173D">
        <w:t>s</w:t>
      </w:r>
      <w:r w:rsidR="00F12AE3">
        <w:t xml:space="preserve"> individual</w:t>
      </w:r>
      <w:r w:rsidR="007E173D">
        <w:t>es</w:t>
      </w:r>
      <w:r w:rsidR="0064301B">
        <w:t xml:space="preserve"> </w:t>
      </w:r>
      <w:r w:rsidR="00A37C6A">
        <w:t xml:space="preserve">semiestructuradas </w:t>
      </w:r>
      <w:r w:rsidR="0064301B">
        <w:t xml:space="preserve">como principal herramienta, </w:t>
      </w:r>
      <w:r w:rsidR="00A37C6A">
        <w:t>gracias a su capacidad de obtener información de forma profunda y a la vez ofrecer</w:t>
      </w:r>
      <w:r w:rsidR="00F12AE3">
        <w:t xml:space="preserve"> flexibilidad que permite explorar nuevos temas (Kvale, 1996). El guion de la entrevista está formado por</w:t>
      </w:r>
      <w:r w:rsidR="00CA3307">
        <w:t xml:space="preserve"> preguntas abiertas con la finalidad de albergar los objetivos y recoger cualquier información adicional que los entrevistados quieran comentar. Estas entrevistas se realizan de forma presencial en espacios previamente acordados, siempre teniendo en cuenta el consentimiento informado, la confidencialidad y la </w:t>
      </w:r>
      <w:r w:rsidR="00A004A4">
        <w:t xml:space="preserve">garantía </w:t>
      </w:r>
      <w:r w:rsidR="00CA3307">
        <w:t xml:space="preserve">del anonimato de los participantes. </w:t>
      </w:r>
      <w:proofErr w:type="gramStart"/>
      <w:r w:rsidR="00CA3307">
        <w:t>Añadir</w:t>
      </w:r>
      <w:proofErr w:type="gramEnd"/>
      <w:r w:rsidR="007E173D">
        <w:t xml:space="preserve"> que, </w:t>
      </w:r>
      <w:r w:rsidR="00CA3307">
        <w:t>cuando ha sido posible</w:t>
      </w:r>
      <w:r w:rsidR="007E173D">
        <w:t xml:space="preserve">, </w:t>
      </w:r>
      <w:r w:rsidR="00CA3307">
        <w:t>las entrevistas han sido grabad</w:t>
      </w:r>
      <w:r w:rsidR="00A004A4">
        <w:t>a</w:t>
      </w:r>
      <w:r w:rsidR="00CA3307">
        <w:t>s con permiso de los participantes y posteriormente se han transcrito de una manera literal para poder analizarlas (Hernández, Fernández &amp;</w:t>
      </w:r>
      <w:r w:rsidR="00B836B1">
        <w:t xml:space="preserve"> Baptista, 2024).</w:t>
      </w:r>
    </w:p>
    <w:p w14:paraId="07CB2D3E" w14:textId="77777777" w:rsidR="00B836B1" w:rsidRDefault="00B836B1" w:rsidP="00534616">
      <w:pPr>
        <w:pStyle w:val="Prrafodelista"/>
        <w:ind w:left="567"/>
        <w:jc w:val="both"/>
      </w:pPr>
    </w:p>
    <w:p w14:paraId="6951F797" w14:textId="2B4F3630" w:rsidR="00B836B1" w:rsidRDefault="00B836B1" w:rsidP="00534616">
      <w:pPr>
        <w:pStyle w:val="Prrafodelista"/>
        <w:ind w:left="567"/>
        <w:jc w:val="both"/>
      </w:pPr>
      <w:r>
        <w:t>El plan de análisis que se ha seguido en este trabajo</w:t>
      </w:r>
      <w:r w:rsidR="00AA7B99">
        <w:t xml:space="preserve"> tras la realización de la entrevista ha sido</w:t>
      </w:r>
      <w:r w:rsidR="007E173D">
        <w:t xml:space="preserve"> </w:t>
      </w:r>
      <w:r w:rsidR="00AA7B99">
        <w:t xml:space="preserve">la transcripción de las entrevistas, con la ayuda de la aplicación </w:t>
      </w:r>
      <w:r w:rsidR="00A004A4">
        <w:t xml:space="preserve">(x). </w:t>
      </w:r>
      <w:r w:rsidR="00AA7B99">
        <w:t>Tras esto se ha realizado una interpretación de la información recogida en relación con las hipótesis del proyecto.</w:t>
      </w:r>
    </w:p>
    <w:p w14:paraId="6CB84066" w14:textId="3086E0AC" w:rsidR="00EB6F1E" w:rsidRDefault="00AA7B99" w:rsidP="00534616">
      <w:pPr>
        <w:pStyle w:val="Prrafodelista"/>
        <w:ind w:left="567"/>
        <w:jc w:val="both"/>
      </w:pPr>
      <w:r>
        <w:lastRenderedPageBreak/>
        <w:t>El ámbito de estudio está situado en la Cañada Real Galiana, ubicada en Madrid</w:t>
      </w:r>
      <w:r w:rsidR="00DD4D00">
        <w:t xml:space="preserve">, un asentamiento ilegal que cuenta con 14 </w:t>
      </w:r>
      <w:r w:rsidR="00EB6F1E">
        <w:t>kilómetros</w:t>
      </w:r>
      <w:r w:rsidR="00DD4D00">
        <w:t xml:space="preserve"> de longitud</w:t>
      </w:r>
      <w:r w:rsidR="00EB6F1E">
        <w:t>, caracterizado por la exclusión social, precariedad de viviendas y por la carencia de recursos. La Cañada Real Galiana está dividida en seis sectores (Uribe Jiménez, 2014). Aunque el proyecto considera el conjunto entero del asentamiento, la información est</w:t>
      </w:r>
      <w:r w:rsidR="007E173D">
        <w:t>á</w:t>
      </w:r>
      <w:r w:rsidR="00EB6F1E">
        <w:t xml:space="preserve"> recogida y focalizada en el sector 6</w:t>
      </w:r>
      <w:r w:rsidR="007E173D">
        <w:t>, ya que es el territorio donde se ha podido establecer contacto con los participantes</w:t>
      </w:r>
      <w:r w:rsidR="00EB6F1E">
        <w:t>, donde residen en total aproximadamente 2.953 personas, de las cuales 1.211 son menores de edad (Comunidad de Madrid, Pacto Regional, 20</w:t>
      </w:r>
      <w:r w:rsidR="000B1F2B">
        <w:t>17</w:t>
      </w:r>
      <w:r w:rsidR="00EB6F1E">
        <w:t>). Es el sector donde la deficiencia de la urbanización es mayor, con suministros eléctricos</w:t>
      </w:r>
      <w:r w:rsidR="007D13B9">
        <w:t xml:space="preserve"> y de agua</w:t>
      </w:r>
      <w:r w:rsidR="00EB6F1E">
        <w:t xml:space="preserve"> irregulares o inexistentes</w:t>
      </w:r>
      <w:r w:rsidR="007D13B9">
        <w:t>.</w:t>
      </w:r>
    </w:p>
    <w:p w14:paraId="3C0710CE" w14:textId="77777777" w:rsidR="007D13B9" w:rsidRDefault="007D13B9" w:rsidP="00534616">
      <w:pPr>
        <w:pStyle w:val="Prrafodelista"/>
        <w:ind w:left="567"/>
        <w:jc w:val="both"/>
      </w:pPr>
    </w:p>
    <w:p w14:paraId="3F2FEC78" w14:textId="285D5387" w:rsidR="007D13B9" w:rsidRDefault="007D13B9" w:rsidP="00534616">
      <w:pPr>
        <w:pStyle w:val="Prrafodelista"/>
        <w:ind w:left="567"/>
        <w:jc w:val="both"/>
      </w:pPr>
      <w:r>
        <w:t>El marco temporal previsto para el desarrollo del trabajo corresponde al curso académico 2025/2026.</w:t>
      </w:r>
    </w:p>
    <w:p w14:paraId="06BA39C8" w14:textId="77777777" w:rsidR="00A004A4" w:rsidRDefault="00A004A4" w:rsidP="00534616">
      <w:pPr>
        <w:pStyle w:val="Prrafodelista"/>
        <w:ind w:left="567"/>
        <w:jc w:val="both"/>
      </w:pPr>
    </w:p>
    <w:p w14:paraId="1874DD66" w14:textId="78E4429A" w:rsidR="00A004A4" w:rsidRDefault="00A004A4" w:rsidP="00534616">
      <w:pPr>
        <w:pStyle w:val="Prrafodelista"/>
        <w:ind w:left="567"/>
        <w:jc w:val="both"/>
      </w:pPr>
      <w:r>
        <w:t>En resumen, la metodología elegida busca garantizar la conexión entre los objetivos e hipótesis y las técnicas empleadas con la finalidad de que la información obtenida refleje las realidades vividas por los menores y familias en el sector 6 de la Cañada Real Galiana, permitiendo conocer los efectos criminógenos del tráfico de drogas.</w:t>
      </w:r>
    </w:p>
    <w:p w14:paraId="76F7E0B0" w14:textId="77777777" w:rsidR="00374618" w:rsidRPr="00D52A2B" w:rsidRDefault="00374618" w:rsidP="00D52A2B">
      <w:pPr>
        <w:jc w:val="both"/>
        <w:rPr>
          <w:i/>
          <w:iCs/>
        </w:rPr>
      </w:pPr>
    </w:p>
    <w:p w14:paraId="574BF185" w14:textId="0E0A5110" w:rsidR="00374618" w:rsidRPr="00534616" w:rsidRDefault="00534616" w:rsidP="00534616">
      <w:pPr>
        <w:pStyle w:val="Prrafodelista"/>
        <w:numPr>
          <w:ilvl w:val="0"/>
          <w:numId w:val="1"/>
        </w:numPr>
        <w:ind w:left="567"/>
        <w:jc w:val="both"/>
        <w:rPr>
          <w:i/>
          <w:iCs/>
        </w:rPr>
      </w:pPr>
      <w:r w:rsidRPr="00534616">
        <w:rPr>
          <w:b/>
          <w:bCs/>
        </w:rPr>
        <w:t>Bibliografía.</w:t>
      </w:r>
    </w:p>
    <w:p w14:paraId="3F834255" w14:textId="786D1020" w:rsidR="00374618" w:rsidRDefault="00374618" w:rsidP="00534616">
      <w:pPr>
        <w:pStyle w:val="Prrafodelista"/>
        <w:numPr>
          <w:ilvl w:val="0"/>
          <w:numId w:val="2"/>
        </w:numPr>
        <w:jc w:val="both"/>
        <w:rPr>
          <w:i/>
          <w:iCs/>
        </w:rPr>
      </w:pPr>
      <w:r w:rsidRPr="00D52A2B">
        <w:t>Alvarez-Gayou, J. (2003).</w:t>
      </w:r>
      <w:r w:rsidRPr="00534616">
        <w:rPr>
          <w:i/>
          <w:iCs/>
        </w:rPr>
        <w:t xml:space="preserve"> Cómo hacer investigación cualitativa: Fundamentos y Metodología. </w:t>
      </w:r>
      <w:r w:rsidRPr="00D52A2B">
        <w:t>México: Paidós.</w:t>
      </w:r>
    </w:p>
    <w:p w14:paraId="5557DD67" w14:textId="18BDE820" w:rsidR="00D52A2B" w:rsidRPr="00D52A2B" w:rsidRDefault="00D52A2B" w:rsidP="00534616">
      <w:pPr>
        <w:pStyle w:val="Prrafodelista"/>
        <w:numPr>
          <w:ilvl w:val="0"/>
          <w:numId w:val="2"/>
        </w:numPr>
        <w:jc w:val="both"/>
        <w:rPr>
          <w:i/>
          <w:iCs/>
        </w:rPr>
      </w:pPr>
      <w:r w:rsidRPr="00D52A2B">
        <w:rPr>
          <w:lang w:val="en-US"/>
        </w:rPr>
        <w:t>Taylor, S. J., &amp; Bogdan, R. (1987).</w:t>
      </w:r>
      <w:r>
        <w:rPr>
          <w:i/>
          <w:iCs/>
          <w:lang w:val="en-US"/>
        </w:rPr>
        <w:t xml:space="preserve"> </w:t>
      </w:r>
      <w:r w:rsidRPr="00D52A2B">
        <w:rPr>
          <w:i/>
          <w:iCs/>
        </w:rPr>
        <w:t>Introducción a los métodos cu</w:t>
      </w:r>
      <w:r>
        <w:rPr>
          <w:i/>
          <w:iCs/>
        </w:rPr>
        <w:t xml:space="preserve">alitativos de investigación: La búsqueda de significados. </w:t>
      </w:r>
      <w:r w:rsidRPr="00D52A2B">
        <w:t>Barcelona: Paidós.</w:t>
      </w:r>
    </w:p>
    <w:p w14:paraId="2D37562E" w14:textId="4A483C4F" w:rsidR="00B836B1" w:rsidRPr="00D52A2B" w:rsidRDefault="00374618" w:rsidP="00534616">
      <w:pPr>
        <w:pStyle w:val="Prrafodelista"/>
        <w:numPr>
          <w:ilvl w:val="0"/>
          <w:numId w:val="2"/>
        </w:numPr>
        <w:jc w:val="both"/>
      </w:pPr>
      <w:r w:rsidRPr="00D52A2B">
        <w:t>Salgado Lévano, Ana Cecilia. (2007).</w:t>
      </w:r>
      <w:r w:rsidRPr="00534616">
        <w:rPr>
          <w:i/>
          <w:iCs/>
        </w:rPr>
        <w:t xml:space="preserve"> Investigación cualitativa: diseños, evaluación del rigor metodológico y retos. </w:t>
      </w:r>
      <w:r w:rsidRPr="00D52A2B">
        <w:t xml:space="preserve">Liberabit, 13(13), 71-78. Recuperado en 26 de septiembre de 2025, de </w:t>
      </w:r>
      <w:hyperlink r:id="rId7" w:history="1">
        <w:r w:rsidR="00B836B1" w:rsidRPr="00D52A2B">
          <w:rPr>
            <w:rStyle w:val="Hipervnculo"/>
          </w:rPr>
          <w:t>http://www.scielo.org.pe/scielo.php?script=sci_arttext&amp;pid=S1729-48272007000100009&amp;lng=es&amp;tlng=es</w:t>
        </w:r>
      </w:hyperlink>
      <w:r w:rsidRPr="00D52A2B">
        <w:t>.</w:t>
      </w:r>
    </w:p>
    <w:p w14:paraId="46C39E71" w14:textId="564334D4" w:rsidR="00B836B1" w:rsidRPr="00534616" w:rsidRDefault="00B836B1" w:rsidP="00534616">
      <w:pPr>
        <w:pStyle w:val="Prrafodelista"/>
        <w:numPr>
          <w:ilvl w:val="0"/>
          <w:numId w:val="2"/>
        </w:numPr>
        <w:jc w:val="both"/>
        <w:rPr>
          <w:i/>
          <w:iCs/>
        </w:rPr>
      </w:pPr>
      <w:r w:rsidRPr="00D52A2B">
        <w:t>Hernández Sampieri, R., Fernández Collado, C., &amp; Baptista Lucio, P. (2014).</w:t>
      </w:r>
      <w:r w:rsidRPr="00534616">
        <w:rPr>
          <w:i/>
          <w:iCs/>
        </w:rPr>
        <w:t xml:space="preserve"> Metodología de la investigación (6.ª ed.)</w:t>
      </w:r>
      <w:r w:rsidRPr="00D52A2B">
        <w:t>. McGraw-Hill.</w:t>
      </w:r>
    </w:p>
    <w:p w14:paraId="4C80CA22" w14:textId="598340D4" w:rsidR="00B836B1" w:rsidRPr="00534616" w:rsidRDefault="00B836B1" w:rsidP="00534616">
      <w:pPr>
        <w:pStyle w:val="Prrafodelista"/>
        <w:numPr>
          <w:ilvl w:val="0"/>
          <w:numId w:val="2"/>
        </w:numPr>
        <w:jc w:val="both"/>
        <w:rPr>
          <w:i/>
          <w:iCs/>
        </w:rPr>
      </w:pPr>
      <w:r w:rsidRPr="00D52A2B">
        <w:rPr>
          <w:lang w:val="en-US"/>
        </w:rPr>
        <w:t>Kvale, S. (1996).</w:t>
      </w:r>
      <w:r w:rsidRPr="00A004A4">
        <w:rPr>
          <w:i/>
          <w:iCs/>
          <w:lang w:val="en-US"/>
        </w:rPr>
        <w:t xml:space="preserve"> </w:t>
      </w:r>
      <w:proofErr w:type="spellStart"/>
      <w:r w:rsidRPr="00534616">
        <w:rPr>
          <w:i/>
          <w:iCs/>
          <w:lang w:val="en-US"/>
        </w:rPr>
        <w:t>InterViews</w:t>
      </w:r>
      <w:proofErr w:type="spellEnd"/>
      <w:r w:rsidRPr="00534616">
        <w:rPr>
          <w:i/>
          <w:iCs/>
          <w:lang w:val="en-US"/>
        </w:rPr>
        <w:t xml:space="preserve">: An introduction to qualitative research interviewing. </w:t>
      </w:r>
      <w:r w:rsidRPr="00D52A2B">
        <w:t xml:space="preserve">Sage </w:t>
      </w:r>
      <w:proofErr w:type="spellStart"/>
      <w:r w:rsidRPr="00D52A2B">
        <w:t>Publications</w:t>
      </w:r>
      <w:proofErr w:type="spellEnd"/>
      <w:r w:rsidRPr="00D52A2B">
        <w:t>.</w:t>
      </w:r>
    </w:p>
    <w:p w14:paraId="6AD3B77D" w14:textId="410474B1" w:rsidR="000B1F2B" w:rsidRPr="00D52A2B" w:rsidRDefault="000B1F2B" w:rsidP="00D52A2B">
      <w:pPr>
        <w:pStyle w:val="Prrafodelista"/>
        <w:numPr>
          <w:ilvl w:val="0"/>
          <w:numId w:val="2"/>
        </w:numPr>
        <w:jc w:val="both"/>
      </w:pPr>
      <w:r w:rsidRPr="00D52A2B">
        <w:t xml:space="preserve">Pacto Regional por la Cañada Real Galiana. (2017, </w:t>
      </w:r>
      <w:r w:rsidR="00EC51D7" w:rsidRPr="00D52A2B">
        <w:t>septiembre</w:t>
      </w:r>
      <w:r w:rsidRPr="00D52A2B">
        <w:t xml:space="preserve"> 6). Comunidad de Madrid. </w:t>
      </w:r>
      <w:hyperlink r:id="rId8" w:history="1">
        <w:r w:rsidRPr="00D52A2B">
          <w:rPr>
            <w:rStyle w:val="Hipervnculo"/>
          </w:rPr>
          <w:t>https://www.comunidad.madrid/servicios/urbanismo-medio-ambiente/pacto-regional-canada-real-galiana</w:t>
        </w:r>
      </w:hyperlink>
      <w:r w:rsidRPr="00D52A2B">
        <w:t xml:space="preserve"> </w:t>
      </w:r>
    </w:p>
    <w:p w14:paraId="5149C880" w14:textId="43135250" w:rsidR="00EC51D7" w:rsidRPr="00534616" w:rsidRDefault="00EC51D7" w:rsidP="00D52A2B">
      <w:pPr>
        <w:pStyle w:val="Prrafodelista"/>
        <w:numPr>
          <w:ilvl w:val="0"/>
          <w:numId w:val="2"/>
        </w:numPr>
        <w:jc w:val="both"/>
        <w:rPr>
          <w:i/>
          <w:iCs/>
        </w:rPr>
      </w:pPr>
      <w:r w:rsidRPr="00D52A2B">
        <w:t>González, C. (2024, septiembre 3).</w:t>
      </w:r>
      <w:r w:rsidRPr="00534616">
        <w:rPr>
          <w:i/>
          <w:iCs/>
        </w:rPr>
        <w:t xml:space="preserve"> Rivas y el laberinto de la Cañada Real. </w:t>
      </w:r>
      <w:r w:rsidRPr="00D52A2B">
        <w:t>Diario de Rivas. https://www.diarioderivas.es/rivas-y-el-laberinto-de-la-canada-real/</w:t>
      </w:r>
    </w:p>
    <w:p w14:paraId="39C1A5C4" w14:textId="193154E5" w:rsidR="00D52A2B" w:rsidRPr="00D52A2B" w:rsidRDefault="00D52A2B" w:rsidP="00D52A2B">
      <w:pPr>
        <w:pStyle w:val="Prrafodelista"/>
        <w:numPr>
          <w:ilvl w:val="0"/>
          <w:numId w:val="2"/>
        </w:numPr>
        <w:jc w:val="both"/>
      </w:pPr>
      <w:r w:rsidRPr="00D52A2B">
        <w:t xml:space="preserve">(S. f.). </w:t>
      </w:r>
      <w:r w:rsidR="00B93378" w:rsidRPr="00D52A2B">
        <w:t>Comunidad. Madrid</w:t>
      </w:r>
      <w:r w:rsidRPr="00D52A2B">
        <w:t xml:space="preserve">. Recuperado 27 de septiembre de 2025, de </w:t>
      </w:r>
      <w:hyperlink r:id="rId9" w:history="1">
        <w:r w:rsidRPr="00954CE5">
          <w:rPr>
            <w:rStyle w:val="Hipervnculo"/>
          </w:rPr>
          <w:t>https://www.comunidad.madrid/sites/default/files/estrategia_social_de_canada_real.pdf</w:t>
        </w:r>
      </w:hyperlink>
      <w:r>
        <w:t xml:space="preserve"> </w:t>
      </w:r>
    </w:p>
    <w:p w14:paraId="2608F67D" w14:textId="2309CF8A" w:rsidR="00EC51D7" w:rsidRPr="00D52A2B" w:rsidRDefault="00534616" w:rsidP="00D52A2B">
      <w:pPr>
        <w:pStyle w:val="Prrafodelista"/>
        <w:numPr>
          <w:ilvl w:val="0"/>
          <w:numId w:val="2"/>
        </w:numPr>
        <w:jc w:val="both"/>
      </w:pPr>
      <w:r w:rsidRPr="00D52A2B">
        <w:t>(S.</w:t>
      </w:r>
      <w:r w:rsidR="00D52A2B">
        <w:t xml:space="preserve"> </w:t>
      </w:r>
      <w:r w:rsidRPr="00D52A2B">
        <w:t xml:space="preserve">f.). Unir.net. Recuperado 27 de septiembre de 2025, de </w:t>
      </w:r>
      <w:hyperlink r:id="rId10" w:history="1">
        <w:r w:rsidRPr="00D52A2B">
          <w:rPr>
            <w:rStyle w:val="Hipervnculo"/>
          </w:rPr>
          <w:t>https://reunir.unir.net/bitstream/handle/123456789/3107/Marta_Uribe_Jimenez.pdf?sequence=1</w:t>
        </w:r>
      </w:hyperlink>
      <w:r w:rsidRPr="00D52A2B">
        <w:t xml:space="preserve"> </w:t>
      </w:r>
    </w:p>
    <w:sectPr w:rsidR="00EC51D7" w:rsidRPr="00D52A2B">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33089" w14:textId="77777777" w:rsidR="007E7832" w:rsidRDefault="007E7832" w:rsidP="00B556DB">
      <w:pPr>
        <w:spacing w:after="0" w:line="240" w:lineRule="auto"/>
      </w:pPr>
      <w:r>
        <w:separator/>
      </w:r>
    </w:p>
  </w:endnote>
  <w:endnote w:type="continuationSeparator" w:id="0">
    <w:p w14:paraId="50C73002" w14:textId="77777777" w:rsidR="007E7832" w:rsidRDefault="007E7832" w:rsidP="00B5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968158"/>
      <w:docPartObj>
        <w:docPartGallery w:val="Page Numbers (Bottom of Page)"/>
        <w:docPartUnique/>
      </w:docPartObj>
    </w:sdtPr>
    <w:sdtContent>
      <w:p w14:paraId="2E1EEABE" w14:textId="031F40A2" w:rsidR="006D72C7" w:rsidRDefault="006D72C7">
        <w:pPr>
          <w:pStyle w:val="Piedepgina"/>
          <w:jc w:val="center"/>
        </w:pPr>
        <w:r>
          <w:fldChar w:fldCharType="begin"/>
        </w:r>
        <w:r>
          <w:instrText>PAGE   \* MERGEFORMAT</w:instrText>
        </w:r>
        <w:r>
          <w:fldChar w:fldCharType="separate"/>
        </w:r>
        <w:r>
          <w:t>2</w:t>
        </w:r>
        <w:r>
          <w:fldChar w:fldCharType="end"/>
        </w:r>
      </w:p>
    </w:sdtContent>
  </w:sdt>
  <w:p w14:paraId="333788B0" w14:textId="77777777" w:rsidR="006D72C7" w:rsidRDefault="006D72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701D5" w14:textId="77777777" w:rsidR="007E7832" w:rsidRDefault="007E7832" w:rsidP="00B556DB">
      <w:pPr>
        <w:spacing w:after="0" w:line="240" w:lineRule="auto"/>
      </w:pPr>
      <w:r>
        <w:separator/>
      </w:r>
    </w:p>
  </w:footnote>
  <w:footnote w:type="continuationSeparator" w:id="0">
    <w:p w14:paraId="47C00C82" w14:textId="77777777" w:rsidR="007E7832" w:rsidRDefault="007E7832" w:rsidP="00B55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E5D84" w14:textId="4A1D3501" w:rsidR="00B556DB" w:rsidRDefault="00A81553">
    <w:pPr>
      <w:pStyle w:val="Encabezado"/>
    </w:pPr>
    <w:r>
      <w:t>Trabajo Fin de Grado Criminología</w:t>
    </w:r>
    <w:r w:rsidRPr="00A81553">
      <w:ptab w:relativeTo="margin" w:alignment="right" w:leader="none"/>
    </w:r>
    <w:r>
      <w:t xml:space="preserve">Carla Fernández </w:t>
    </w:r>
    <w:proofErr w:type="spellStart"/>
    <w:r>
      <w:t>Fernández</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85F8F"/>
    <w:multiLevelType w:val="hybridMultilevel"/>
    <w:tmpl w:val="5836916A"/>
    <w:lvl w:ilvl="0" w:tplc="97CE3F06">
      <w:numFmt w:val="bullet"/>
      <w:lvlText w:val="-"/>
      <w:lvlJc w:val="left"/>
      <w:pPr>
        <w:ind w:left="927" w:hanging="360"/>
      </w:pPr>
      <w:rPr>
        <w:rFonts w:ascii="Aptos" w:eastAsiaTheme="minorHAnsi" w:hAnsi="Aptos" w:cstheme="minorBid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15:restartNumberingAfterBreak="0">
    <w:nsid w:val="79853AFB"/>
    <w:multiLevelType w:val="hybridMultilevel"/>
    <w:tmpl w:val="B03099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75524335">
    <w:abstractNumId w:val="1"/>
  </w:num>
  <w:num w:numId="2" w16cid:durableId="2138063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1B"/>
    <w:rsid w:val="00075195"/>
    <w:rsid w:val="00077730"/>
    <w:rsid w:val="000A29AD"/>
    <w:rsid w:val="000B1F2B"/>
    <w:rsid w:val="0011741B"/>
    <w:rsid w:val="00145477"/>
    <w:rsid w:val="00180256"/>
    <w:rsid w:val="00191E22"/>
    <w:rsid w:val="001E7402"/>
    <w:rsid w:val="001F1C68"/>
    <w:rsid w:val="002B68F1"/>
    <w:rsid w:val="002C2320"/>
    <w:rsid w:val="002C7349"/>
    <w:rsid w:val="003600AF"/>
    <w:rsid w:val="00374618"/>
    <w:rsid w:val="00480F4A"/>
    <w:rsid w:val="004A40A7"/>
    <w:rsid w:val="00534616"/>
    <w:rsid w:val="00550C7B"/>
    <w:rsid w:val="005B3E3A"/>
    <w:rsid w:val="00626E40"/>
    <w:rsid w:val="00636EC1"/>
    <w:rsid w:val="0064301B"/>
    <w:rsid w:val="006A21D1"/>
    <w:rsid w:val="006D72C7"/>
    <w:rsid w:val="007661E6"/>
    <w:rsid w:val="007D13B9"/>
    <w:rsid w:val="007E173D"/>
    <w:rsid w:val="007E7832"/>
    <w:rsid w:val="00804AAE"/>
    <w:rsid w:val="00815F87"/>
    <w:rsid w:val="00834BFD"/>
    <w:rsid w:val="00857374"/>
    <w:rsid w:val="008B60A6"/>
    <w:rsid w:val="00956571"/>
    <w:rsid w:val="00A004A4"/>
    <w:rsid w:val="00A17B08"/>
    <w:rsid w:val="00A37C6A"/>
    <w:rsid w:val="00A81553"/>
    <w:rsid w:val="00AA7B99"/>
    <w:rsid w:val="00AB4FA3"/>
    <w:rsid w:val="00AE12A7"/>
    <w:rsid w:val="00B510A0"/>
    <w:rsid w:val="00B556DB"/>
    <w:rsid w:val="00B836B1"/>
    <w:rsid w:val="00B93378"/>
    <w:rsid w:val="00C358BD"/>
    <w:rsid w:val="00C95B4C"/>
    <w:rsid w:val="00CA3307"/>
    <w:rsid w:val="00CB7433"/>
    <w:rsid w:val="00D52A2B"/>
    <w:rsid w:val="00D90F84"/>
    <w:rsid w:val="00DB3C02"/>
    <w:rsid w:val="00DC1979"/>
    <w:rsid w:val="00DD4D00"/>
    <w:rsid w:val="00DE5F21"/>
    <w:rsid w:val="00DE671D"/>
    <w:rsid w:val="00DF55B6"/>
    <w:rsid w:val="00EA7305"/>
    <w:rsid w:val="00EB6F1E"/>
    <w:rsid w:val="00EC51D7"/>
    <w:rsid w:val="00EE400A"/>
    <w:rsid w:val="00F12AE3"/>
    <w:rsid w:val="00F66929"/>
    <w:rsid w:val="00FB504A"/>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2845"/>
  <w15:chartTrackingRefBased/>
  <w15:docId w15:val="{5A22CD61-A0CE-4814-BD6D-03320F72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7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17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741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741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1741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174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74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74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741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741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741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741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741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741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741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741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741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741B"/>
    <w:rPr>
      <w:rFonts w:eastAsiaTheme="majorEastAsia" w:cstheme="majorBidi"/>
      <w:color w:val="272727" w:themeColor="text1" w:themeTint="D8"/>
    </w:rPr>
  </w:style>
  <w:style w:type="paragraph" w:styleId="Ttulo">
    <w:name w:val="Title"/>
    <w:basedOn w:val="Normal"/>
    <w:next w:val="Normal"/>
    <w:link w:val="TtuloCar"/>
    <w:uiPriority w:val="10"/>
    <w:qFormat/>
    <w:rsid w:val="00117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74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741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741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741B"/>
    <w:pPr>
      <w:spacing w:before="160"/>
      <w:jc w:val="center"/>
    </w:pPr>
    <w:rPr>
      <w:i/>
      <w:iCs/>
      <w:color w:val="404040" w:themeColor="text1" w:themeTint="BF"/>
    </w:rPr>
  </w:style>
  <w:style w:type="character" w:customStyle="1" w:styleId="CitaCar">
    <w:name w:val="Cita Car"/>
    <w:basedOn w:val="Fuentedeprrafopredeter"/>
    <w:link w:val="Cita"/>
    <w:uiPriority w:val="29"/>
    <w:rsid w:val="0011741B"/>
    <w:rPr>
      <w:i/>
      <w:iCs/>
      <w:color w:val="404040" w:themeColor="text1" w:themeTint="BF"/>
    </w:rPr>
  </w:style>
  <w:style w:type="paragraph" w:styleId="Prrafodelista">
    <w:name w:val="List Paragraph"/>
    <w:basedOn w:val="Normal"/>
    <w:uiPriority w:val="34"/>
    <w:qFormat/>
    <w:rsid w:val="0011741B"/>
    <w:pPr>
      <w:ind w:left="720"/>
      <w:contextualSpacing/>
    </w:pPr>
  </w:style>
  <w:style w:type="character" w:styleId="nfasisintenso">
    <w:name w:val="Intense Emphasis"/>
    <w:basedOn w:val="Fuentedeprrafopredeter"/>
    <w:uiPriority w:val="21"/>
    <w:qFormat/>
    <w:rsid w:val="0011741B"/>
    <w:rPr>
      <w:i/>
      <w:iCs/>
      <w:color w:val="0F4761" w:themeColor="accent1" w:themeShade="BF"/>
    </w:rPr>
  </w:style>
  <w:style w:type="paragraph" w:styleId="Citadestacada">
    <w:name w:val="Intense Quote"/>
    <w:basedOn w:val="Normal"/>
    <w:next w:val="Normal"/>
    <w:link w:val="CitadestacadaCar"/>
    <w:uiPriority w:val="30"/>
    <w:qFormat/>
    <w:rsid w:val="00117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1741B"/>
    <w:rPr>
      <w:i/>
      <w:iCs/>
      <w:color w:val="0F4761" w:themeColor="accent1" w:themeShade="BF"/>
    </w:rPr>
  </w:style>
  <w:style w:type="character" w:styleId="Referenciaintensa">
    <w:name w:val="Intense Reference"/>
    <w:basedOn w:val="Fuentedeprrafopredeter"/>
    <w:uiPriority w:val="32"/>
    <w:qFormat/>
    <w:rsid w:val="0011741B"/>
    <w:rPr>
      <w:b/>
      <w:bCs/>
      <w:smallCaps/>
      <w:color w:val="0F4761" w:themeColor="accent1" w:themeShade="BF"/>
      <w:spacing w:val="5"/>
    </w:rPr>
  </w:style>
  <w:style w:type="paragraph" w:styleId="Encabezado">
    <w:name w:val="header"/>
    <w:basedOn w:val="Normal"/>
    <w:link w:val="EncabezadoCar"/>
    <w:uiPriority w:val="99"/>
    <w:unhideWhenUsed/>
    <w:rsid w:val="00B556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56DB"/>
  </w:style>
  <w:style w:type="paragraph" w:styleId="Piedepgina">
    <w:name w:val="footer"/>
    <w:basedOn w:val="Normal"/>
    <w:link w:val="PiedepginaCar"/>
    <w:uiPriority w:val="99"/>
    <w:unhideWhenUsed/>
    <w:rsid w:val="00B556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56DB"/>
  </w:style>
  <w:style w:type="character" w:styleId="Hipervnculo">
    <w:name w:val="Hyperlink"/>
    <w:basedOn w:val="Fuentedeprrafopredeter"/>
    <w:uiPriority w:val="99"/>
    <w:unhideWhenUsed/>
    <w:rsid w:val="00B836B1"/>
    <w:rPr>
      <w:color w:val="467886" w:themeColor="hyperlink"/>
      <w:u w:val="single"/>
    </w:rPr>
  </w:style>
  <w:style w:type="character" w:styleId="Mencinsinresolver">
    <w:name w:val="Unresolved Mention"/>
    <w:basedOn w:val="Fuentedeprrafopredeter"/>
    <w:uiPriority w:val="99"/>
    <w:semiHidden/>
    <w:unhideWhenUsed/>
    <w:rsid w:val="00B836B1"/>
    <w:rPr>
      <w:color w:val="605E5C"/>
      <w:shd w:val="clear" w:color="auto" w:fill="E1DFDD"/>
    </w:rPr>
  </w:style>
  <w:style w:type="character" w:styleId="Hipervnculovisitado">
    <w:name w:val="FollowedHyperlink"/>
    <w:basedOn w:val="Fuentedeprrafopredeter"/>
    <w:uiPriority w:val="99"/>
    <w:semiHidden/>
    <w:unhideWhenUsed/>
    <w:rsid w:val="000B1F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idad.madrid/servicios/urbanismo-medio-ambiente/pacto-regional-canada-real-galian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ielo.org.pe/scielo.php?script=sci_arttext&amp;pid=S1729-48272007000100009&amp;lng=es&amp;tlng=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eunir.unir.net/bitstream/handle/123456789/3107/Marta_Uribe_Jimenez.pdf?sequence=1" TargetMode="External"/><Relationship Id="rId4" Type="http://schemas.openxmlformats.org/officeDocument/2006/relationships/webSettings" Target="webSettings.xml"/><Relationship Id="rId9" Type="http://schemas.openxmlformats.org/officeDocument/2006/relationships/hyperlink" Target="https://www.comunidad.madrid/sites/default/files/estrategia_social_de_canada_real.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2092</TotalTime>
  <Pages>4</Pages>
  <Words>1677</Words>
  <Characters>9229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Fernández Fernández</dc:creator>
  <cp:keywords/>
  <dc:description/>
  <cp:lastModifiedBy>Carla Fernández Fernández</cp:lastModifiedBy>
  <cp:revision>13</cp:revision>
  <dcterms:created xsi:type="dcterms:W3CDTF">2025-09-19T07:35:00Z</dcterms:created>
  <dcterms:modified xsi:type="dcterms:W3CDTF">2025-09-29T14:15:00Z</dcterms:modified>
</cp:coreProperties>
</file>