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35DA5" w14:textId="4AFD15EA" w:rsidR="002A156D" w:rsidRDefault="589A1B71" w:rsidP="2309354E">
      <w:p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56"/>
          <w:szCs w:val="56"/>
        </w:rPr>
      </w:pPr>
      <w:r w:rsidRPr="2309354E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</w:rPr>
        <w:t xml:space="preserve">TRABAJO FINAL DE GRADO </w:t>
      </w:r>
    </w:p>
    <w:p w14:paraId="495F80B1" w14:textId="61610891" w:rsidR="002A156D" w:rsidRDefault="589A1B71" w:rsidP="2309354E">
      <w:p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2309354E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Grado en trabajo social</w:t>
      </w:r>
    </w:p>
    <w:p w14:paraId="61B2F78F" w14:textId="48269523" w:rsidR="002A156D" w:rsidRDefault="589A1B71" w:rsidP="2309354E">
      <w:p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2309354E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Universidad Pontificia de Comillas </w:t>
      </w:r>
    </w:p>
    <w:p w14:paraId="6FE7668B" w14:textId="0ACE71D0" w:rsidR="002A156D" w:rsidRDefault="002A156D" w:rsidP="2309354E">
      <w:p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289526F6" w14:textId="35A8B516" w:rsidR="002A156D" w:rsidRDefault="002A156D" w:rsidP="2309354E">
      <w:p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479034B3" w14:textId="70CD2046" w:rsidR="002A156D" w:rsidRDefault="002A156D" w:rsidP="2309354E">
      <w:p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19B6F53D" w14:textId="065F8EA9" w:rsidR="002A156D" w:rsidRDefault="589A1B71" w:rsidP="2309354E">
      <w:pPr>
        <w:spacing w:line="360" w:lineRule="auto"/>
        <w:jc w:val="center"/>
        <w:rPr>
          <w:rFonts w:ascii="Aptos" w:eastAsia="Aptos" w:hAnsi="Aptos" w:cs="Aptos"/>
          <w:color w:val="000000" w:themeColor="text1"/>
        </w:rPr>
      </w:pPr>
      <w:r>
        <w:rPr>
          <w:noProof/>
        </w:rPr>
        <w:drawing>
          <wp:inline distT="0" distB="0" distL="0" distR="0" wp14:anchorId="4A426085" wp14:editId="6A233F89">
            <wp:extent cx="5724525" cy="2686050"/>
            <wp:effectExtent l="0" t="0" r="0" b="0"/>
            <wp:docPr id="184382441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82441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40EDC" w14:textId="788E3B2E" w:rsidR="002A156D" w:rsidRDefault="002A156D" w:rsidP="2309354E">
      <w:p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5DC018E3" w14:textId="38D1E1F7" w:rsidR="002A156D" w:rsidRDefault="002A156D" w:rsidP="2309354E">
      <w:p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3DBCD969" w14:textId="0A6ADD4C" w:rsidR="002A156D" w:rsidRDefault="002A156D" w:rsidP="2309354E">
      <w:p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4F9DF3DA" w14:textId="7417FC56" w:rsidR="002A156D" w:rsidRDefault="002A156D" w:rsidP="2309354E">
      <w:p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6A72683E" w14:textId="0E9B7126" w:rsidR="002A156D" w:rsidRDefault="589A1B71" w:rsidP="2309354E">
      <w:p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2309354E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Autor: Sandra Pérez </w:t>
      </w:r>
      <w:proofErr w:type="spellStart"/>
      <w:r w:rsidRPr="2309354E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Cosgaya</w:t>
      </w:r>
      <w:proofErr w:type="spellEnd"/>
    </w:p>
    <w:p w14:paraId="5C1A07E2" w14:textId="353B4FB7" w:rsidR="002A156D" w:rsidRDefault="589A1B71" w:rsidP="00F73E41">
      <w:pPr>
        <w:ind w:left="2124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2309354E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Tutor: </w:t>
      </w:r>
      <w:r w:rsidR="00B15BE0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Maria Loreto Aranda Sanchez </w:t>
      </w:r>
    </w:p>
    <w:p w14:paraId="06AF0A78" w14:textId="25489D92" w:rsidR="2309354E" w:rsidRDefault="2309354E" w:rsidP="2309354E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14:paraId="708D3BB6" w14:textId="25AA81CD" w:rsidR="589A1B71" w:rsidRDefault="589A1B71" w:rsidP="4A44E31A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  <w:r w:rsidRPr="4A44E31A">
        <w:rPr>
          <w:rFonts w:ascii="Times New Roman" w:eastAsia="Times New Roman" w:hAnsi="Times New Roman" w:cs="Times New Roman"/>
          <w:b/>
          <w:color w:val="000000" w:themeColor="text1"/>
          <w:u w:val="single"/>
        </w:rPr>
        <w:lastRenderedPageBreak/>
        <w:t xml:space="preserve">Marco teórico </w:t>
      </w:r>
    </w:p>
    <w:p w14:paraId="49DEDC3B" w14:textId="6D5BED7E" w:rsidR="2837DAB3" w:rsidRDefault="18A08A0D" w:rsidP="4A44E31A">
      <w:p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A44E31A">
        <w:rPr>
          <w:rFonts w:ascii="Times New Roman" w:eastAsia="Times New Roman" w:hAnsi="Times New Roman" w:cs="Times New Roman"/>
          <w:color w:val="000000" w:themeColor="text1"/>
        </w:rPr>
        <w:t xml:space="preserve">DEFINICION HISTORIA, TIPOS, EQUIPO </w:t>
      </w:r>
    </w:p>
    <w:p w14:paraId="0946A26E" w14:textId="4EDD9890" w:rsidR="6CF2A16A" w:rsidRDefault="259B706A" w:rsidP="4A44E31A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A44E31A">
        <w:rPr>
          <w:rFonts w:ascii="Times New Roman" w:eastAsia="Times New Roman" w:hAnsi="Times New Roman" w:cs="Times New Roman"/>
          <w:color w:val="000000" w:themeColor="text1"/>
        </w:rPr>
        <w:t>Según</w:t>
      </w:r>
      <w:r w:rsidR="5A7389BB" w:rsidRPr="4A44E31A">
        <w:rPr>
          <w:rFonts w:ascii="Times New Roman" w:eastAsia="Times New Roman" w:hAnsi="Times New Roman" w:cs="Times New Roman"/>
          <w:color w:val="000000" w:themeColor="text1"/>
        </w:rPr>
        <w:t xml:space="preserve"> la </w:t>
      </w:r>
      <w:r w:rsidR="5A7389BB" w:rsidRPr="4A44E31A">
        <w:rPr>
          <w:rFonts w:ascii="Times New Roman" w:eastAsia="Times New Roman" w:hAnsi="Times New Roman" w:cs="Times New Roman"/>
          <w:color w:val="FF0000"/>
        </w:rPr>
        <w:t>OMS</w:t>
      </w:r>
      <w:r w:rsidR="5A7389BB" w:rsidRPr="4A44E31A">
        <w:rPr>
          <w:rFonts w:ascii="Times New Roman" w:eastAsia="Times New Roman" w:hAnsi="Times New Roman" w:cs="Times New Roman"/>
          <w:color w:val="000000" w:themeColor="text1"/>
        </w:rPr>
        <w:t>,</w:t>
      </w:r>
      <w:r w:rsidR="00F73E41">
        <w:rPr>
          <w:rFonts w:ascii="Times New Roman" w:eastAsia="Times New Roman" w:hAnsi="Times New Roman" w:cs="Times New Roman"/>
          <w:color w:val="000000" w:themeColor="text1"/>
        </w:rPr>
        <w:t xml:space="preserve"> (2020),</w:t>
      </w:r>
      <w:r w:rsidR="5A7389BB" w:rsidRPr="4A44E31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7181437C" w:rsidRPr="4A44E31A">
        <w:rPr>
          <w:rFonts w:ascii="Times New Roman" w:eastAsia="Times New Roman" w:hAnsi="Times New Roman" w:cs="Times New Roman"/>
          <w:color w:val="000000" w:themeColor="text1"/>
        </w:rPr>
        <w:t xml:space="preserve">los cuidados paliativos son: “El enfoque que mejora la calidad de vida de pacientes y familias </w:t>
      </w:r>
      <w:r w:rsidR="1225056D" w:rsidRPr="4A44E31A">
        <w:rPr>
          <w:rFonts w:ascii="Times New Roman" w:eastAsia="Times New Roman" w:hAnsi="Times New Roman" w:cs="Times New Roman"/>
          <w:color w:val="000000" w:themeColor="text1"/>
        </w:rPr>
        <w:t>q</w:t>
      </w:r>
      <w:r w:rsidR="7181437C" w:rsidRPr="4A44E31A">
        <w:rPr>
          <w:rFonts w:ascii="Times New Roman" w:eastAsia="Times New Roman" w:hAnsi="Times New Roman" w:cs="Times New Roman"/>
          <w:color w:val="000000" w:themeColor="text1"/>
        </w:rPr>
        <w:t>ue se enfrentan a los problemas asociados con enfermedades amenazantes para la vida a través de la prevención y alivio del sufrimiento, por medio de la identificación temprana e impecable evaluación y tratamiento del dolor y otros problemas físicos, psicológicos y espirituales”.</w:t>
      </w:r>
      <w:r w:rsidR="38E05EE4" w:rsidRPr="4A44E31A">
        <w:rPr>
          <w:rFonts w:ascii="Times New Roman" w:eastAsia="Times New Roman" w:hAnsi="Times New Roman" w:cs="Times New Roman"/>
          <w:color w:val="000000" w:themeColor="text1"/>
        </w:rPr>
        <w:t xml:space="preserve"> La </w:t>
      </w:r>
      <w:r w:rsidR="1F23AA37" w:rsidRPr="4A44E31A">
        <w:rPr>
          <w:rFonts w:ascii="Times New Roman" w:eastAsia="Times New Roman" w:hAnsi="Times New Roman" w:cs="Times New Roman"/>
          <w:color w:val="000000" w:themeColor="text1"/>
        </w:rPr>
        <w:t>OMS</w:t>
      </w:r>
      <w:r w:rsidR="38E05EE4" w:rsidRPr="4A44E31A">
        <w:rPr>
          <w:rFonts w:ascii="Times New Roman" w:eastAsia="Times New Roman" w:hAnsi="Times New Roman" w:cs="Times New Roman"/>
          <w:color w:val="000000" w:themeColor="text1"/>
        </w:rPr>
        <w:t xml:space="preserve"> hace una estimación de alrededor de 40 millones de personas en el </w:t>
      </w:r>
      <w:r w:rsidR="141FBC16" w:rsidRPr="4A44E31A">
        <w:rPr>
          <w:rFonts w:ascii="Times New Roman" w:eastAsia="Times New Roman" w:hAnsi="Times New Roman" w:cs="Times New Roman"/>
          <w:color w:val="000000" w:themeColor="text1"/>
        </w:rPr>
        <w:t>mundo</w:t>
      </w:r>
      <w:r w:rsidR="38E05EE4" w:rsidRPr="4A44E31A">
        <w:rPr>
          <w:rFonts w:ascii="Times New Roman" w:eastAsia="Times New Roman" w:hAnsi="Times New Roman" w:cs="Times New Roman"/>
          <w:color w:val="000000" w:themeColor="text1"/>
        </w:rPr>
        <w:t xml:space="preserve"> que </w:t>
      </w:r>
      <w:r w:rsidR="2CAE6751" w:rsidRPr="4A44E31A">
        <w:rPr>
          <w:rFonts w:ascii="Times New Roman" w:eastAsia="Times New Roman" w:hAnsi="Times New Roman" w:cs="Times New Roman"/>
          <w:color w:val="000000" w:themeColor="text1"/>
        </w:rPr>
        <w:t>necesitan</w:t>
      </w:r>
      <w:r w:rsidR="38E05EE4" w:rsidRPr="4A44E31A">
        <w:rPr>
          <w:rFonts w:ascii="Times New Roman" w:eastAsia="Times New Roman" w:hAnsi="Times New Roman" w:cs="Times New Roman"/>
          <w:color w:val="000000" w:themeColor="text1"/>
        </w:rPr>
        <w:t xml:space="preserve"> ser </w:t>
      </w:r>
      <w:r w:rsidR="2C30F6FD" w:rsidRPr="4A44E31A">
        <w:rPr>
          <w:rFonts w:ascii="Times New Roman" w:eastAsia="Times New Roman" w:hAnsi="Times New Roman" w:cs="Times New Roman"/>
          <w:color w:val="000000" w:themeColor="text1"/>
        </w:rPr>
        <w:t>atendidas</w:t>
      </w:r>
      <w:r w:rsidR="38E05EE4" w:rsidRPr="4A44E31A">
        <w:rPr>
          <w:rFonts w:ascii="Times New Roman" w:eastAsia="Times New Roman" w:hAnsi="Times New Roman" w:cs="Times New Roman"/>
          <w:color w:val="000000" w:themeColor="text1"/>
        </w:rPr>
        <w:t xml:space="preserve"> de manera paliativa, que va en in</w:t>
      </w:r>
      <w:r w:rsidR="060440EA" w:rsidRPr="4A44E31A">
        <w:rPr>
          <w:rFonts w:ascii="Times New Roman" w:eastAsia="Times New Roman" w:hAnsi="Times New Roman" w:cs="Times New Roman"/>
          <w:color w:val="000000" w:themeColor="text1"/>
        </w:rPr>
        <w:t xml:space="preserve">cremento debido al envejecimiento de la población, así como </w:t>
      </w:r>
      <w:r w:rsidR="2510EA07" w:rsidRPr="4A44E31A">
        <w:rPr>
          <w:rFonts w:ascii="Times New Roman" w:eastAsia="Times New Roman" w:hAnsi="Times New Roman" w:cs="Times New Roman"/>
          <w:color w:val="000000" w:themeColor="text1"/>
        </w:rPr>
        <w:t xml:space="preserve">por el reciente aumento de enfermedades crónicas. La Organización Mundial de la Salud también nos </w:t>
      </w:r>
      <w:r w:rsidR="4E51F60F" w:rsidRPr="4A44E31A">
        <w:rPr>
          <w:rFonts w:ascii="Times New Roman" w:eastAsia="Times New Roman" w:hAnsi="Times New Roman" w:cs="Times New Roman"/>
          <w:color w:val="000000" w:themeColor="text1"/>
        </w:rPr>
        <w:t xml:space="preserve">muestra cuales son los principales aspectos que se encuentran en </w:t>
      </w:r>
      <w:r w:rsidR="53C00087" w:rsidRPr="4A44E31A">
        <w:rPr>
          <w:rFonts w:ascii="Times New Roman" w:eastAsia="Times New Roman" w:hAnsi="Times New Roman" w:cs="Times New Roman"/>
          <w:color w:val="000000" w:themeColor="text1"/>
        </w:rPr>
        <w:t>esta área sanitaria</w:t>
      </w:r>
      <w:r w:rsidR="4E51F60F" w:rsidRPr="4A44E31A">
        <w:rPr>
          <w:rFonts w:ascii="Times New Roman" w:eastAsia="Times New Roman" w:hAnsi="Times New Roman" w:cs="Times New Roman"/>
          <w:color w:val="000000" w:themeColor="text1"/>
        </w:rPr>
        <w:t>, entre los que destacan</w:t>
      </w:r>
      <w:r w:rsidR="0BC222B3" w:rsidRPr="4A44E31A">
        <w:rPr>
          <w:rFonts w:ascii="Times New Roman" w:eastAsia="Times New Roman" w:hAnsi="Times New Roman" w:cs="Times New Roman"/>
          <w:color w:val="000000" w:themeColor="text1"/>
        </w:rPr>
        <w:t>:</w:t>
      </w:r>
      <w:r w:rsidR="44873EDB" w:rsidRPr="4A44E31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BC222B3" w:rsidRPr="4A44E31A">
        <w:rPr>
          <w:rFonts w:ascii="Times New Roman" w:eastAsia="Times New Roman" w:hAnsi="Times New Roman" w:cs="Times New Roman"/>
          <w:color w:val="000000" w:themeColor="text1"/>
        </w:rPr>
        <w:t xml:space="preserve">las principales ventajas que son, el alivio del sufrimiento del paciente de manera física, psicológica y espiritual; </w:t>
      </w:r>
      <w:r w:rsidR="5ABA932D" w:rsidRPr="4A44E31A">
        <w:rPr>
          <w:rFonts w:ascii="Times New Roman" w:eastAsia="Times New Roman" w:hAnsi="Times New Roman" w:cs="Times New Roman"/>
          <w:color w:val="000000" w:themeColor="text1"/>
        </w:rPr>
        <w:t>la mejoría en su calidad de vida, la reducción de las hospitalizaciones innecesarias, ya que se pueden prestar en el hospital, pero también en el propio domicilio</w:t>
      </w:r>
      <w:r w:rsidR="48419D91" w:rsidRPr="4A44E31A">
        <w:rPr>
          <w:rFonts w:ascii="Times New Roman" w:eastAsia="Times New Roman" w:hAnsi="Times New Roman" w:cs="Times New Roman"/>
          <w:color w:val="000000" w:themeColor="text1"/>
        </w:rPr>
        <w:t xml:space="preserve">, en centros de salud, o centros de enfermedades terminales; y por último, otras características a destacar son; la </w:t>
      </w:r>
      <w:proofErr w:type="spellStart"/>
      <w:r w:rsidR="48419D91" w:rsidRPr="4A44E31A">
        <w:rPr>
          <w:rFonts w:ascii="Times New Roman" w:eastAsia="Times New Roman" w:hAnsi="Times New Roman" w:cs="Times New Roman"/>
          <w:color w:val="000000" w:themeColor="text1"/>
        </w:rPr>
        <w:t>multidisciplinariedad</w:t>
      </w:r>
      <w:proofErr w:type="spellEnd"/>
      <w:r w:rsidR="48419D91" w:rsidRPr="4A44E31A">
        <w:rPr>
          <w:rFonts w:ascii="Times New Roman" w:eastAsia="Times New Roman" w:hAnsi="Times New Roman" w:cs="Times New Roman"/>
          <w:color w:val="000000" w:themeColor="text1"/>
        </w:rPr>
        <w:t>, con varios tipos de profesionales sanitarios y voluntarios</w:t>
      </w:r>
      <w:r w:rsidR="488C37C5" w:rsidRPr="4A44E31A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14:paraId="67BE3909" w14:textId="493D051B" w:rsidR="207D8259" w:rsidRDefault="488C37C5" w:rsidP="4A44E31A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A44E31A">
        <w:rPr>
          <w:rFonts w:ascii="Times New Roman" w:eastAsia="Times New Roman" w:hAnsi="Times New Roman" w:cs="Times New Roman"/>
          <w:color w:val="000000" w:themeColor="text1"/>
        </w:rPr>
        <w:t>Como se ha mencionado, los cuidados paliativos</w:t>
      </w:r>
      <w:r w:rsidR="5AB085A2" w:rsidRPr="4A44E31A">
        <w:rPr>
          <w:rFonts w:ascii="Times New Roman" w:eastAsia="Times New Roman" w:hAnsi="Times New Roman" w:cs="Times New Roman"/>
          <w:color w:val="000000" w:themeColor="text1"/>
        </w:rPr>
        <w:t xml:space="preserve"> pueden desarrollarse tanto dentro de un hospital, donde los pacientes </w:t>
      </w:r>
      <w:r w:rsidR="001818BD">
        <w:rPr>
          <w:rFonts w:ascii="Times New Roman" w:eastAsia="Times New Roman" w:hAnsi="Times New Roman" w:cs="Times New Roman"/>
          <w:color w:val="000000" w:themeColor="text1"/>
        </w:rPr>
        <w:t xml:space="preserve">son </w:t>
      </w:r>
      <w:r w:rsidR="5AB085A2" w:rsidRPr="4A44E31A">
        <w:rPr>
          <w:rFonts w:ascii="Times New Roman" w:eastAsia="Times New Roman" w:hAnsi="Times New Roman" w:cs="Times New Roman"/>
          <w:color w:val="000000" w:themeColor="text1"/>
        </w:rPr>
        <w:t xml:space="preserve">hospitalizados </w:t>
      </w:r>
      <w:r w:rsidR="28DD3E38" w:rsidRPr="4A44E31A">
        <w:rPr>
          <w:rFonts w:ascii="Times New Roman" w:eastAsia="Times New Roman" w:hAnsi="Times New Roman" w:cs="Times New Roman"/>
          <w:color w:val="000000" w:themeColor="text1"/>
        </w:rPr>
        <w:t xml:space="preserve">hasta la posibilidad de estabilizar su situación clínica, con la </w:t>
      </w:r>
      <w:r w:rsidR="00942BA1">
        <w:rPr>
          <w:rFonts w:ascii="Times New Roman" w:eastAsia="Times New Roman" w:hAnsi="Times New Roman" w:cs="Times New Roman"/>
          <w:color w:val="000000" w:themeColor="text1"/>
        </w:rPr>
        <w:t>opción</w:t>
      </w:r>
      <w:r w:rsidR="28DD3E38" w:rsidRPr="4A44E31A">
        <w:rPr>
          <w:rFonts w:ascii="Times New Roman" w:eastAsia="Times New Roman" w:hAnsi="Times New Roman" w:cs="Times New Roman"/>
          <w:color w:val="000000" w:themeColor="text1"/>
        </w:rPr>
        <w:t xml:space="preserve"> de ser derivados a su casa o a otro tipo de centro con atención paliativa si lo desean</w:t>
      </w:r>
      <w:r w:rsidR="545D57EA" w:rsidRPr="4A44E31A">
        <w:rPr>
          <w:rFonts w:ascii="Times New Roman" w:eastAsia="Times New Roman" w:hAnsi="Times New Roman" w:cs="Times New Roman"/>
          <w:color w:val="000000" w:themeColor="text1"/>
        </w:rPr>
        <w:t xml:space="preserve">; </w:t>
      </w:r>
      <w:r w:rsidR="7AB49730" w:rsidRPr="4A44E31A">
        <w:rPr>
          <w:rFonts w:ascii="Times New Roman" w:eastAsia="Times New Roman" w:hAnsi="Times New Roman" w:cs="Times New Roman"/>
          <w:color w:val="000000" w:themeColor="text1"/>
        </w:rPr>
        <w:t>o,</w:t>
      </w:r>
      <w:r w:rsidR="545D57EA" w:rsidRPr="4A44E31A">
        <w:rPr>
          <w:rFonts w:ascii="Times New Roman" w:eastAsia="Times New Roman" w:hAnsi="Times New Roman" w:cs="Times New Roman"/>
          <w:color w:val="000000" w:themeColor="text1"/>
        </w:rPr>
        <w:t xml:space="preserve"> por el contrario, continuar hospitalizados hasta su fallecimiento. Otro tipo de centro donde se atiende a este tipo</w:t>
      </w:r>
      <w:r w:rsidR="6664FCAF" w:rsidRPr="4A44E31A">
        <w:rPr>
          <w:rFonts w:ascii="Times New Roman" w:eastAsia="Times New Roman" w:hAnsi="Times New Roman" w:cs="Times New Roman"/>
          <w:color w:val="000000" w:themeColor="text1"/>
        </w:rPr>
        <w:t xml:space="preserve"> de pacientes</w:t>
      </w:r>
      <w:r w:rsidR="2E320FDF" w:rsidRPr="4A44E31A">
        <w:rPr>
          <w:rFonts w:ascii="Times New Roman" w:eastAsia="Times New Roman" w:hAnsi="Times New Roman" w:cs="Times New Roman"/>
          <w:color w:val="000000" w:themeColor="text1"/>
        </w:rPr>
        <w:t xml:space="preserve"> son las residencias de ancianos que tienen un área especializada </w:t>
      </w:r>
      <w:r w:rsidR="00FA201F">
        <w:rPr>
          <w:rFonts w:ascii="Times New Roman" w:eastAsia="Times New Roman" w:hAnsi="Times New Roman" w:cs="Times New Roman"/>
          <w:color w:val="000000" w:themeColor="text1"/>
        </w:rPr>
        <w:t>similar a</w:t>
      </w:r>
      <w:r w:rsidR="2E320FDF" w:rsidRPr="4A44E31A">
        <w:rPr>
          <w:rFonts w:ascii="Times New Roman" w:eastAsia="Times New Roman" w:hAnsi="Times New Roman" w:cs="Times New Roman"/>
          <w:color w:val="000000" w:themeColor="text1"/>
        </w:rPr>
        <w:t xml:space="preserve"> un hospicio, donde las personas ingresan en caso de que necesit</w:t>
      </w:r>
      <w:r w:rsidR="00FA201F">
        <w:rPr>
          <w:rFonts w:ascii="Times New Roman" w:eastAsia="Times New Roman" w:hAnsi="Times New Roman" w:cs="Times New Roman"/>
          <w:color w:val="000000" w:themeColor="text1"/>
        </w:rPr>
        <w:t>en</w:t>
      </w:r>
      <w:r w:rsidR="2E320FDF" w:rsidRPr="4A44E31A">
        <w:rPr>
          <w:rFonts w:ascii="Times New Roman" w:eastAsia="Times New Roman" w:hAnsi="Times New Roman" w:cs="Times New Roman"/>
          <w:color w:val="000000" w:themeColor="text1"/>
        </w:rPr>
        <w:t xml:space="preserve"> de cuidados</w:t>
      </w:r>
      <w:r w:rsidR="5AB3BBCB" w:rsidRPr="4A44E31A">
        <w:rPr>
          <w:rFonts w:ascii="Times New Roman" w:eastAsia="Times New Roman" w:hAnsi="Times New Roman" w:cs="Times New Roman"/>
          <w:color w:val="000000" w:themeColor="text1"/>
        </w:rPr>
        <w:t xml:space="preserve"> especiales y en su domicilio</w:t>
      </w:r>
      <w:r w:rsidR="009B7CFA">
        <w:rPr>
          <w:rFonts w:ascii="Times New Roman" w:eastAsia="Times New Roman" w:hAnsi="Times New Roman" w:cs="Times New Roman"/>
          <w:color w:val="000000" w:themeColor="text1"/>
        </w:rPr>
        <w:t>,</w:t>
      </w:r>
      <w:r w:rsidR="5AB3BBCB" w:rsidRPr="4A44E31A">
        <w:rPr>
          <w:rFonts w:ascii="Times New Roman" w:eastAsia="Times New Roman" w:hAnsi="Times New Roman" w:cs="Times New Roman"/>
          <w:color w:val="000000" w:themeColor="text1"/>
        </w:rPr>
        <w:t xml:space="preserve"> sus redes familiares</w:t>
      </w:r>
      <w:r w:rsidR="009B7CFA">
        <w:rPr>
          <w:rFonts w:ascii="Times New Roman" w:eastAsia="Times New Roman" w:hAnsi="Times New Roman" w:cs="Times New Roman"/>
          <w:color w:val="000000" w:themeColor="text1"/>
        </w:rPr>
        <w:t>,</w:t>
      </w:r>
      <w:r w:rsidR="5AB3BBCB" w:rsidRPr="4A44E31A">
        <w:rPr>
          <w:rFonts w:ascii="Times New Roman" w:eastAsia="Times New Roman" w:hAnsi="Times New Roman" w:cs="Times New Roman"/>
          <w:color w:val="000000" w:themeColor="text1"/>
        </w:rPr>
        <w:t xml:space="preserve"> no tuvieran la disponibilidad de </w:t>
      </w:r>
      <w:r w:rsidR="33C1DD16" w:rsidRPr="4A44E31A">
        <w:rPr>
          <w:rFonts w:ascii="Times New Roman" w:eastAsia="Times New Roman" w:hAnsi="Times New Roman" w:cs="Times New Roman"/>
          <w:color w:val="000000" w:themeColor="text1"/>
        </w:rPr>
        <w:t xml:space="preserve">proporciona estos cuidados. En estas residencias, las unidades de paliativos cuentan con acceso médico disponible las 24 horas, </w:t>
      </w:r>
      <w:r w:rsidR="00285BC3" w:rsidRPr="4A44E31A">
        <w:rPr>
          <w:rFonts w:ascii="Times New Roman" w:eastAsia="Times New Roman" w:hAnsi="Times New Roman" w:cs="Times New Roman"/>
          <w:color w:val="000000" w:themeColor="text1"/>
        </w:rPr>
        <w:t>así</w:t>
      </w:r>
      <w:r w:rsidR="33C1DD16" w:rsidRPr="4A44E31A">
        <w:rPr>
          <w:rFonts w:ascii="Times New Roman" w:eastAsia="Times New Roman" w:hAnsi="Times New Roman" w:cs="Times New Roman"/>
          <w:color w:val="000000" w:themeColor="text1"/>
        </w:rPr>
        <w:t xml:space="preserve"> como de </w:t>
      </w:r>
      <w:r w:rsidR="479F148F" w:rsidRPr="4A44E31A">
        <w:rPr>
          <w:rFonts w:ascii="Times New Roman" w:eastAsia="Times New Roman" w:hAnsi="Times New Roman" w:cs="Times New Roman"/>
          <w:color w:val="000000" w:themeColor="text1"/>
        </w:rPr>
        <w:t xml:space="preserve">otros servicios profesionales; con el objetivo de aliviar sus </w:t>
      </w:r>
      <w:r w:rsidR="00285BC3" w:rsidRPr="4A44E31A">
        <w:rPr>
          <w:rFonts w:ascii="Times New Roman" w:eastAsia="Times New Roman" w:hAnsi="Times New Roman" w:cs="Times New Roman"/>
          <w:color w:val="000000" w:themeColor="text1"/>
        </w:rPr>
        <w:t>síntomas</w:t>
      </w:r>
      <w:r w:rsidR="5899AAA8" w:rsidRPr="4A44E31A">
        <w:rPr>
          <w:rFonts w:ascii="Times New Roman" w:eastAsia="Times New Roman" w:hAnsi="Times New Roman" w:cs="Times New Roman"/>
          <w:color w:val="000000" w:themeColor="text1"/>
        </w:rPr>
        <w:t xml:space="preserve"> y que pueda tener un proceso de final de vida cómodo y tranquilo junto a sus seres queridos, mejorando su </w:t>
      </w:r>
      <w:r w:rsidR="1307B630" w:rsidRPr="4A44E31A">
        <w:rPr>
          <w:rFonts w:ascii="Times New Roman" w:eastAsia="Times New Roman" w:hAnsi="Times New Roman" w:cs="Times New Roman"/>
          <w:color w:val="000000" w:themeColor="text1"/>
        </w:rPr>
        <w:t>calidad de vida hasta su muerte.</w:t>
      </w:r>
    </w:p>
    <w:p w14:paraId="3D13DBE4" w14:textId="70D21845" w:rsidR="6F7B0485" w:rsidRDefault="20751220" w:rsidP="4A44E31A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A44E31A">
        <w:rPr>
          <w:rFonts w:ascii="Times New Roman" w:eastAsia="Times New Roman" w:hAnsi="Times New Roman" w:cs="Times New Roman"/>
          <w:color w:val="000000" w:themeColor="text1"/>
        </w:rPr>
        <w:t>La</w:t>
      </w:r>
      <w:r w:rsidRPr="4A44E31A">
        <w:rPr>
          <w:rFonts w:ascii="Times New Roman" w:eastAsia="Times New Roman" w:hAnsi="Times New Roman" w:cs="Times New Roman"/>
          <w:color w:val="FF0000"/>
        </w:rPr>
        <w:t xml:space="preserve"> OMS </w:t>
      </w:r>
      <w:r w:rsidRPr="4A44E31A">
        <w:rPr>
          <w:rFonts w:ascii="Times New Roman" w:eastAsia="Times New Roman" w:hAnsi="Times New Roman" w:cs="Times New Roman"/>
          <w:color w:val="000000" w:themeColor="text1"/>
        </w:rPr>
        <w:t xml:space="preserve">nos explica que se trata de una atención a pacientes que padecen enfermedades que son potencialmente morales y a sus familiares de manera integral. Y la declaración de </w:t>
      </w:r>
      <w:r w:rsidRPr="4A44E31A">
        <w:rPr>
          <w:rFonts w:ascii="Times New Roman" w:eastAsia="Times New Roman" w:hAnsi="Times New Roman" w:cs="Times New Roman"/>
          <w:color w:val="FF0000"/>
        </w:rPr>
        <w:t>SECPAL</w:t>
      </w:r>
      <w:r w:rsidRPr="4A44E31A">
        <w:rPr>
          <w:rFonts w:ascii="Times New Roman" w:eastAsia="Times New Roman" w:hAnsi="Times New Roman" w:cs="Times New Roman"/>
          <w:color w:val="000000" w:themeColor="text1"/>
        </w:rPr>
        <w:t xml:space="preserve"> (Sociedad Española de Cuidados Paliativos)</w:t>
      </w:r>
      <w:r w:rsidR="62691B17" w:rsidRPr="4A44E31A">
        <w:rPr>
          <w:rFonts w:ascii="Times New Roman" w:eastAsia="Times New Roman" w:hAnsi="Times New Roman" w:cs="Times New Roman"/>
          <w:color w:val="000000" w:themeColor="text1"/>
        </w:rPr>
        <w:t xml:space="preserve"> del año 2015, junto con el </w:t>
      </w:r>
      <w:r w:rsidR="62691B17" w:rsidRPr="4A44E31A">
        <w:rPr>
          <w:rFonts w:ascii="Times New Roman" w:eastAsia="Times New Roman" w:hAnsi="Times New Roman" w:cs="Times New Roman"/>
          <w:color w:val="FF0000"/>
        </w:rPr>
        <w:t>Consejo General de Colegios</w:t>
      </w:r>
      <w:r w:rsidR="620299D6" w:rsidRPr="4A44E31A">
        <w:rPr>
          <w:rFonts w:ascii="Times New Roman" w:eastAsia="Times New Roman" w:hAnsi="Times New Roman" w:cs="Times New Roman"/>
          <w:color w:val="FF0000"/>
        </w:rPr>
        <w:t xml:space="preserve"> Oficiales de Médicos,</w:t>
      </w:r>
      <w:r w:rsidR="620299D6" w:rsidRPr="4A44E31A">
        <w:rPr>
          <w:rFonts w:ascii="Times New Roman" w:eastAsia="Times New Roman" w:hAnsi="Times New Roman" w:cs="Times New Roman"/>
          <w:color w:val="000000" w:themeColor="text1"/>
        </w:rPr>
        <w:t xml:space="preserve"> nos dividen hasta 4 situaciones clínicas posibles que se pueden </w:t>
      </w:r>
      <w:r w:rsidR="620299D6" w:rsidRPr="4A44E31A">
        <w:rPr>
          <w:rFonts w:ascii="Times New Roman" w:eastAsia="Times New Roman" w:hAnsi="Times New Roman" w:cs="Times New Roman"/>
          <w:color w:val="000000" w:themeColor="text1"/>
        </w:rPr>
        <w:lastRenderedPageBreak/>
        <w:t>presentar en los cuidados paliativos</w:t>
      </w:r>
      <w:r w:rsidR="0FC46694" w:rsidRPr="4A44E31A">
        <w:rPr>
          <w:rFonts w:ascii="Times New Roman" w:eastAsia="Times New Roman" w:hAnsi="Times New Roman" w:cs="Times New Roman"/>
          <w:color w:val="000000" w:themeColor="text1"/>
        </w:rPr>
        <w:t xml:space="preserve">: la primera, que coincide con La </w:t>
      </w:r>
      <w:r w:rsidR="757308B0" w:rsidRPr="4A44E31A">
        <w:rPr>
          <w:rFonts w:ascii="Times New Roman" w:eastAsia="Times New Roman" w:hAnsi="Times New Roman" w:cs="Times New Roman"/>
          <w:color w:val="FF0000"/>
        </w:rPr>
        <w:t>OMS</w:t>
      </w:r>
      <w:r w:rsidR="0FC46694" w:rsidRPr="4A44E31A">
        <w:rPr>
          <w:rFonts w:ascii="Times New Roman" w:eastAsia="Times New Roman" w:hAnsi="Times New Roman" w:cs="Times New Roman"/>
          <w:color w:val="FF0000"/>
        </w:rPr>
        <w:t>,</w:t>
      </w:r>
      <w:r w:rsidR="0FC46694" w:rsidRPr="4A44E31A">
        <w:rPr>
          <w:rFonts w:ascii="Times New Roman" w:eastAsia="Times New Roman" w:hAnsi="Times New Roman" w:cs="Times New Roman"/>
          <w:color w:val="000000" w:themeColor="text1"/>
        </w:rPr>
        <w:t xml:space="preserve"> se trata de una enfermedad que sea incurable, y que esté avanzada, concretamente como una enfermedad que esté progresando </w:t>
      </w:r>
      <w:r w:rsidR="24E303BA" w:rsidRPr="4A44E31A">
        <w:rPr>
          <w:rFonts w:ascii="Times New Roman" w:eastAsia="Times New Roman" w:hAnsi="Times New Roman" w:cs="Times New Roman"/>
          <w:color w:val="000000" w:themeColor="text1"/>
        </w:rPr>
        <w:t xml:space="preserve">gradualmente y que no esté presentando </w:t>
      </w:r>
      <w:r w:rsidR="119FBDBF" w:rsidRPr="4A44E31A">
        <w:rPr>
          <w:rFonts w:ascii="Times New Roman" w:eastAsia="Times New Roman" w:hAnsi="Times New Roman" w:cs="Times New Roman"/>
          <w:color w:val="000000" w:themeColor="text1"/>
        </w:rPr>
        <w:t>ningún</w:t>
      </w:r>
      <w:r w:rsidR="24E303BA" w:rsidRPr="4A44E31A">
        <w:rPr>
          <w:rFonts w:ascii="Times New Roman" w:eastAsia="Times New Roman" w:hAnsi="Times New Roman" w:cs="Times New Roman"/>
          <w:color w:val="000000" w:themeColor="text1"/>
        </w:rPr>
        <w:t xml:space="preserve"> avance curativo, derivando la misma a un fallecimiento en un corto o un medio plazo de tiempo</w:t>
      </w:r>
      <w:r w:rsidR="1D63C88D" w:rsidRPr="4A44E31A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F95402">
        <w:rPr>
          <w:rFonts w:ascii="Times New Roman" w:eastAsia="Times New Roman" w:hAnsi="Times New Roman" w:cs="Times New Roman"/>
          <w:color w:val="000000" w:themeColor="text1"/>
        </w:rPr>
        <w:t>(</w:t>
      </w:r>
      <w:r w:rsidR="1D63C88D" w:rsidRPr="4A44E31A">
        <w:rPr>
          <w:rFonts w:ascii="Times New Roman" w:eastAsia="Times New Roman" w:hAnsi="Times New Roman" w:cs="Times New Roman"/>
          <w:color w:val="000000" w:themeColor="text1"/>
        </w:rPr>
        <w:t>días o semanas</w:t>
      </w:r>
      <w:r w:rsidR="00F95402">
        <w:rPr>
          <w:rFonts w:ascii="Times New Roman" w:eastAsia="Times New Roman" w:hAnsi="Times New Roman" w:cs="Times New Roman"/>
          <w:color w:val="000000" w:themeColor="text1"/>
        </w:rPr>
        <w:t>)</w:t>
      </w:r>
      <w:r w:rsidR="1D63C88D" w:rsidRPr="4A44E31A">
        <w:rPr>
          <w:rFonts w:ascii="Times New Roman" w:eastAsia="Times New Roman" w:hAnsi="Times New Roman" w:cs="Times New Roman"/>
          <w:color w:val="000000" w:themeColor="text1"/>
        </w:rPr>
        <w:t>. Otro caso que se puede dar es la situación de agonía, que se trataría t</w:t>
      </w:r>
      <w:r w:rsidR="4F2D8590" w:rsidRPr="4A44E31A">
        <w:rPr>
          <w:rFonts w:ascii="Times New Roman" w:eastAsia="Times New Roman" w:hAnsi="Times New Roman" w:cs="Times New Roman"/>
          <w:color w:val="000000" w:themeColor="text1"/>
        </w:rPr>
        <w:t>ambién de una enfermedad que pudiera derivar en la muerte del paciente</w:t>
      </w:r>
      <w:r w:rsidR="5FE60E34" w:rsidRPr="4A44E31A">
        <w:rPr>
          <w:rFonts w:ascii="Times New Roman" w:eastAsia="Times New Roman" w:hAnsi="Times New Roman" w:cs="Times New Roman"/>
          <w:color w:val="000000" w:themeColor="text1"/>
        </w:rPr>
        <w:t xml:space="preserve"> en escasos días u horas</w:t>
      </w:r>
      <w:r w:rsidR="4F2D8590" w:rsidRPr="4A44E31A">
        <w:rPr>
          <w:rFonts w:ascii="Times New Roman" w:eastAsia="Times New Roman" w:hAnsi="Times New Roman" w:cs="Times New Roman"/>
          <w:color w:val="000000" w:themeColor="text1"/>
        </w:rPr>
        <w:t xml:space="preserve">, pero que mientras la </w:t>
      </w:r>
      <w:r w:rsidR="430FE609" w:rsidRPr="4A44E31A">
        <w:rPr>
          <w:rFonts w:ascii="Times New Roman" w:eastAsia="Times New Roman" w:hAnsi="Times New Roman" w:cs="Times New Roman"/>
          <w:color w:val="000000" w:themeColor="text1"/>
        </w:rPr>
        <w:t>padece</w:t>
      </w:r>
      <w:r w:rsidR="4F2D8590" w:rsidRPr="4A44E31A">
        <w:rPr>
          <w:rFonts w:ascii="Times New Roman" w:eastAsia="Times New Roman" w:hAnsi="Times New Roman" w:cs="Times New Roman"/>
          <w:color w:val="000000" w:themeColor="text1"/>
        </w:rPr>
        <w:t xml:space="preserve"> existe un deterioro muy intenso en el estado físico</w:t>
      </w:r>
      <w:r w:rsidR="428C5ECD" w:rsidRPr="4A44E31A">
        <w:rPr>
          <w:rFonts w:ascii="Times New Roman" w:eastAsia="Times New Roman" w:hAnsi="Times New Roman" w:cs="Times New Roman"/>
          <w:color w:val="000000" w:themeColor="text1"/>
        </w:rPr>
        <w:t xml:space="preserve"> y </w:t>
      </w:r>
      <w:r w:rsidR="2B0CA4E0" w:rsidRPr="4A44E31A">
        <w:rPr>
          <w:rFonts w:ascii="Times New Roman" w:eastAsia="Times New Roman" w:hAnsi="Times New Roman" w:cs="Times New Roman"/>
          <w:color w:val="000000" w:themeColor="text1"/>
        </w:rPr>
        <w:t>cognitivo</w:t>
      </w:r>
      <w:r w:rsidR="428C5ECD" w:rsidRPr="4A44E31A">
        <w:rPr>
          <w:rFonts w:ascii="Times New Roman" w:eastAsia="Times New Roman" w:hAnsi="Times New Roman" w:cs="Times New Roman"/>
          <w:color w:val="000000" w:themeColor="text1"/>
        </w:rPr>
        <w:t xml:space="preserve"> de la persona, provocando </w:t>
      </w:r>
      <w:r w:rsidR="1A20B67A" w:rsidRPr="4A44E31A">
        <w:rPr>
          <w:rFonts w:ascii="Times New Roman" w:eastAsia="Times New Roman" w:hAnsi="Times New Roman" w:cs="Times New Roman"/>
          <w:color w:val="000000" w:themeColor="text1"/>
        </w:rPr>
        <w:t xml:space="preserve">una debilidad extrema, así como posibles trastornos cognitivos o de conciencia, </w:t>
      </w:r>
      <w:r w:rsidR="00037289">
        <w:rPr>
          <w:rFonts w:ascii="Times New Roman" w:eastAsia="Times New Roman" w:hAnsi="Times New Roman" w:cs="Times New Roman"/>
          <w:color w:val="000000" w:themeColor="text1"/>
        </w:rPr>
        <w:t xml:space="preserve">y </w:t>
      </w:r>
      <w:r w:rsidR="7FE03F5C" w:rsidRPr="4A44E31A">
        <w:rPr>
          <w:rFonts w:ascii="Times New Roman" w:eastAsia="Times New Roman" w:hAnsi="Times New Roman" w:cs="Times New Roman"/>
          <w:color w:val="000000" w:themeColor="text1"/>
        </w:rPr>
        <w:t>trastornos</w:t>
      </w:r>
      <w:r w:rsidR="1A20B67A" w:rsidRPr="4A44E31A">
        <w:rPr>
          <w:rFonts w:ascii="Times New Roman" w:eastAsia="Times New Roman" w:hAnsi="Times New Roman" w:cs="Times New Roman"/>
          <w:color w:val="000000" w:themeColor="text1"/>
        </w:rPr>
        <w:t xml:space="preserve"> alimenticios</w:t>
      </w:r>
      <w:r w:rsidR="1172E038" w:rsidRPr="4A44E31A">
        <w:rPr>
          <w:rFonts w:ascii="Times New Roman" w:eastAsia="Times New Roman" w:hAnsi="Times New Roman" w:cs="Times New Roman"/>
          <w:color w:val="000000" w:themeColor="text1"/>
        </w:rPr>
        <w:t xml:space="preserve">. El </w:t>
      </w:r>
      <w:r w:rsidR="4B8CCD2B" w:rsidRPr="4A44E31A">
        <w:rPr>
          <w:rFonts w:ascii="Times New Roman" w:eastAsia="Times New Roman" w:hAnsi="Times New Roman" w:cs="Times New Roman"/>
          <w:color w:val="000000" w:themeColor="text1"/>
        </w:rPr>
        <w:t>síntoma</w:t>
      </w:r>
      <w:r w:rsidR="1172E038" w:rsidRPr="4A44E31A">
        <w:rPr>
          <w:rFonts w:ascii="Times New Roman" w:eastAsia="Times New Roman" w:hAnsi="Times New Roman" w:cs="Times New Roman"/>
          <w:color w:val="000000" w:themeColor="text1"/>
        </w:rPr>
        <w:t xml:space="preserve"> refractario es otro ejemplo posible en esta unidad, y se trata de cualquier situación en la que no haya posibilidad de atender de manera controlada </w:t>
      </w:r>
      <w:r w:rsidR="4F499D78" w:rsidRPr="4A44E31A">
        <w:rPr>
          <w:rFonts w:ascii="Times New Roman" w:eastAsia="Times New Roman" w:hAnsi="Times New Roman" w:cs="Times New Roman"/>
          <w:color w:val="000000" w:themeColor="text1"/>
        </w:rPr>
        <w:t xml:space="preserve">con los recursos disponibles y aplicados la situación en un plazo de tiempo considerable, y que, para paliar este sufrimiento, se suele </w:t>
      </w:r>
      <w:r w:rsidR="5DDFF216" w:rsidRPr="4A44E31A">
        <w:rPr>
          <w:rFonts w:ascii="Times New Roman" w:eastAsia="Times New Roman" w:hAnsi="Times New Roman" w:cs="Times New Roman"/>
          <w:color w:val="000000" w:themeColor="text1"/>
        </w:rPr>
        <w:t xml:space="preserve">recurrir a la sedación paliativa. Finalmente, la sedación paliativa es el </w:t>
      </w:r>
      <w:r w:rsidR="72F01D24" w:rsidRPr="4A44E31A">
        <w:rPr>
          <w:rFonts w:ascii="Times New Roman" w:eastAsia="Times New Roman" w:hAnsi="Times New Roman" w:cs="Times New Roman"/>
          <w:color w:val="000000" w:themeColor="text1"/>
        </w:rPr>
        <w:t>último</w:t>
      </w:r>
      <w:r w:rsidR="5DDFF216" w:rsidRPr="4A44E31A">
        <w:rPr>
          <w:rFonts w:ascii="Times New Roman" w:eastAsia="Times New Roman" w:hAnsi="Times New Roman" w:cs="Times New Roman"/>
          <w:color w:val="000000" w:themeColor="text1"/>
        </w:rPr>
        <w:t xml:space="preserve"> suceso que </w:t>
      </w:r>
      <w:r w:rsidR="320341BE" w:rsidRPr="4A44E31A">
        <w:rPr>
          <w:rFonts w:ascii="Times New Roman" w:eastAsia="Times New Roman" w:hAnsi="Times New Roman" w:cs="Times New Roman"/>
          <w:color w:val="000000" w:themeColor="text1"/>
        </w:rPr>
        <w:t>concurre</w:t>
      </w:r>
      <w:r w:rsidR="5DDFF216" w:rsidRPr="4A44E31A">
        <w:rPr>
          <w:rFonts w:ascii="Times New Roman" w:eastAsia="Times New Roman" w:hAnsi="Times New Roman" w:cs="Times New Roman"/>
          <w:color w:val="000000" w:themeColor="text1"/>
        </w:rPr>
        <w:t xml:space="preserve"> en esta </w:t>
      </w:r>
      <w:r w:rsidR="53F588EC" w:rsidRPr="4A44E31A">
        <w:rPr>
          <w:rFonts w:ascii="Times New Roman" w:eastAsia="Times New Roman" w:hAnsi="Times New Roman" w:cs="Times New Roman"/>
          <w:color w:val="000000" w:themeColor="text1"/>
        </w:rPr>
        <w:t>declaración</w:t>
      </w:r>
      <w:r w:rsidR="5DDFF216" w:rsidRPr="4A44E31A">
        <w:rPr>
          <w:rFonts w:ascii="Times New Roman" w:eastAsia="Times New Roman" w:hAnsi="Times New Roman" w:cs="Times New Roman"/>
          <w:color w:val="000000" w:themeColor="text1"/>
        </w:rPr>
        <w:t>, como he mencionado anteriormente, su objetivo es acabar con el sufrimiento a</w:t>
      </w:r>
      <w:r w:rsidR="2430F129" w:rsidRPr="4A44E31A">
        <w:rPr>
          <w:rFonts w:ascii="Times New Roman" w:eastAsia="Times New Roman" w:hAnsi="Times New Roman" w:cs="Times New Roman"/>
          <w:color w:val="000000" w:themeColor="text1"/>
        </w:rPr>
        <w:t xml:space="preserve">gonizante del paciente que es causado por algún o varios </w:t>
      </w:r>
      <w:r w:rsidR="2B5B229E" w:rsidRPr="4A44E31A">
        <w:rPr>
          <w:rFonts w:ascii="Times New Roman" w:eastAsia="Times New Roman" w:hAnsi="Times New Roman" w:cs="Times New Roman"/>
          <w:color w:val="000000" w:themeColor="text1"/>
        </w:rPr>
        <w:t>síntomas</w:t>
      </w:r>
      <w:r w:rsidR="2430F129" w:rsidRPr="4A44E31A">
        <w:rPr>
          <w:rFonts w:ascii="Times New Roman" w:eastAsia="Times New Roman" w:hAnsi="Times New Roman" w:cs="Times New Roman"/>
          <w:color w:val="000000" w:themeColor="text1"/>
        </w:rPr>
        <w:t xml:space="preserve"> refractarios. Se requiere obtener el</w:t>
      </w:r>
      <w:r w:rsidR="0766E4E1" w:rsidRPr="4A44E31A">
        <w:rPr>
          <w:rFonts w:ascii="Times New Roman" w:eastAsia="Times New Roman" w:hAnsi="Times New Roman" w:cs="Times New Roman"/>
          <w:color w:val="000000" w:themeColor="text1"/>
        </w:rPr>
        <w:t xml:space="preserve"> consentimiento activo e informado del paciente para llevar a cabo su disminución de la consciencia</w:t>
      </w:r>
      <w:r w:rsidR="5D0A19D8" w:rsidRPr="4A44E31A">
        <w:rPr>
          <w:rFonts w:ascii="Times New Roman" w:eastAsia="Times New Roman" w:hAnsi="Times New Roman" w:cs="Times New Roman"/>
          <w:color w:val="000000" w:themeColor="text1"/>
        </w:rPr>
        <w:t xml:space="preserve"> mediante el uso de fármacos. </w:t>
      </w:r>
    </w:p>
    <w:p w14:paraId="6FFB4254" w14:textId="3D30CF72" w:rsidR="6069B3D4" w:rsidRDefault="00F73E41" w:rsidP="4A44E31A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(</w:t>
      </w:r>
      <w:r w:rsidR="081D8EFD" w:rsidRPr="4A44E31A">
        <w:rPr>
          <w:rFonts w:ascii="Times New Roman" w:eastAsia="Times New Roman" w:hAnsi="Times New Roman" w:cs="Times New Roman"/>
          <w:color w:val="000000" w:themeColor="text1"/>
        </w:rPr>
        <w:t xml:space="preserve">El </w:t>
      </w:r>
      <w:r w:rsidR="011BF852" w:rsidRPr="4A44E31A">
        <w:rPr>
          <w:rFonts w:ascii="Times New Roman" w:eastAsia="Times New Roman" w:hAnsi="Times New Roman" w:cs="Times New Roman"/>
          <w:color w:val="FF0000"/>
        </w:rPr>
        <w:t>Instituto</w:t>
      </w:r>
      <w:r w:rsidR="081D8EFD" w:rsidRPr="4A44E31A">
        <w:rPr>
          <w:rFonts w:ascii="Times New Roman" w:eastAsia="Times New Roman" w:hAnsi="Times New Roman" w:cs="Times New Roman"/>
          <w:color w:val="FF0000"/>
        </w:rPr>
        <w:t xml:space="preserve"> Nacional de </w:t>
      </w:r>
      <w:r w:rsidR="2AEE7226" w:rsidRPr="4A44E31A">
        <w:rPr>
          <w:rFonts w:ascii="Times New Roman" w:eastAsia="Times New Roman" w:hAnsi="Times New Roman" w:cs="Times New Roman"/>
          <w:color w:val="FF0000"/>
        </w:rPr>
        <w:t>Cáncer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81D8EFD" w:rsidRPr="4A44E31A">
        <w:rPr>
          <w:rFonts w:ascii="Times New Roman" w:eastAsia="Times New Roman" w:hAnsi="Times New Roman" w:cs="Times New Roman"/>
          <w:color w:val="000000" w:themeColor="text1"/>
        </w:rPr>
        <w:t xml:space="preserve">2017) nos define los cuidados paliativos como los </w:t>
      </w:r>
      <w:r w:rsidR="499A2690" w:rsidRPr="4A44E31A">
        <w:rPr>
          <w:rFonts w:ascii="Times New Roman" w:eastAsia="Times New Roman" w:hAnsi="Times New Roman" w:cs="Times New Roman"/>
          <w:color w:val="000000" w:themeColor="text1"/>
        </w:rPr>
        <w:t>cuidados</w:t>
      </w:r>
      <w:r w:rsidR="6D15B88D" w:rsidRPr="4A44E31A">
        <w:rPr>
          <w:rFonts w:ascii="Times New Roman" w:eastAsia="Times New Roman" w:hAnsi="Times New Roman" w:cs="Times New Roman"/>
          <w:color w:val="000000" w:themeColor="text1"/>
        </w:rPr>
        <w:t xml:space="preserve"> necesarios para mejorar la calidad de </w:t>
      </w:r>
      <w:r w:rsidR="5835F83F" w:rsidRPr="4A44E31A">
        <w:rPr>
          <w:rFonts w:ascii="Times New Roman" w:eastAsia="Times New Roman" w:hAnsi="Times New Roman" w:cs="Times New Roman"/>
          <w:color w:val="000000" w:themeColor="text1"/>
        </w:rPr>
        <w:t>vida</w:t>
      </w:r>
      <w:r w:rsidR="6D15B88D" w:rsidRPr="4A44E31A">
        <w:rPr>
          <w:rFonts w:ascii="Times New Roman" w:eastAsia="Times New Roman" w:hAnsi="Times New Roman" w:cs="Times New Roman"/>
          <w:color w:val="000000" w:themeColor="text1"/>
        </w:rPr>
        <w:t xml:space="preserve"> de aquellos pacientes con enfermedades graves o aquellas que ponen en riesgo sus vidas, como es por ejemplo el cáncer. </w:t>
      </w:r>
      <w:r w:rsidR="24671B6F" w:rsidRPr="4A44E31A">
        <w:rPr>
          <w:rFonts w:ascii="Times New Roman" w:eastAsia="Times New Roman" w:hAnsi="Times New Roman" w:cs="Times New Roman"/>
          <w:color w:val="000000" w:themeColor="text1"/>
        </w:rPr>
        <w:t xml:space="preserve">Son unos cuidados que atienden a los pacientes de manera integral, no solo enfocándose en su enfermedad, si no haciendo una </w:t>
      </w:r>
      <w:r w:rsidR="2DF2255F" w:rsidRPr="4A44E31A">
        <w:rPr>
          <w:rFonts w:ascii="Times New Roman" w:eastAsia="Times New Roman" w:hAnsi="Times New Roman" w:cs="Times New Roman"/>
          <w:color w:val="000000" w:themeColor="text1"/>
        </w:rPr>
        <w:t>intervención</w:t>
      </w:r>
      <w:r w:rsidR="24671B6F" w:rsidRPr="4A44E31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5F78E962" w:rsidRPr="4A44E31A">
        <w:rPr>
          <w:rFonts w:ascii="Times New Roman" w:eastAsia="Times New Roman" w:hAnsi="Times New Roman" w:cs="Times New Roman"/>
          <w:color w:val="000000" w:themeColor="text1"/>
        </w:rPr>
        <w:t>con la</w:t>
      </w:r>
      <w:r w:rsidR="24671B6F" w:rsidRPr="4A44E31A">
        <w:rPr>
          <w:rFonts w:ascii="Times New Roman" w:eastAsia="Times New Roman" w:hAnsi="Times New Roman" w:cs="Times New Roman"/>
          <w:color w:val="000000" w:themeColor="text1"/>
        </w:rPr>
        <w:t xml:space="preserve"> persona en su totalidad. Es un </w:t>
      </w:r>
      <w:r w:rsidR="25564BE1" w:rsidRPr="4A44E31A">
        <w:rPr>
          <w:rFonts w:ascii="Times New Roman" w:eastAsia="Times New Roman" w:hAnsi="Times New Roman" w:cs="Times New Roman"/>
          <w:color w:val="000000" w:themeColor="text1"/>
        </w:rPr>
        <w:t>área</w:t>
      </w:r>
      <w:r w:rsidR="24671B6F" w:rsidRPr="4A44E31A">
        <w:rPr>
          <w:rFonts w:ascii="Times New Roman" w:eastAsia="Times New Roman" w:hAnsi="Times New Roman" w:cs="Times New Roman"/>
          <w:color w:val="000000" w:themeColor="text1"/>
        </w:rPr>
        <w:t xml:space="preserve"> que requiere atender distintos aspectos de </w:t>
      </w:r>
      <w:r w:rsidR="257E992D" w:rsidRPr="4A44E31A">
        <w:rPr>
          <w:rFonts w:ascii="Times New Roman" w:eastAsia="Times New Roman" w:hAnsi="Times New Roman" w:cs="Times New Roman"/>
          <w:color w:val="000000" w:themeColor="text1"/>
        </w:rPr>
        <w:t xml:space="preserve">la vida del paciente, no solo su salud, si no también áreas como la psicología, el espiritualismo y el trabajo social, deben intervenir </w:t>
      </w:r>
      <w:r w:rsidR="3CBE20C7" w:rsidRPr="4A44E31A">
        <w:rPr>
          <w:rFonts w:ascii="Times New Roman" w:eastAsia="Times New Roman" w:hAnsi="Times New Roman" w:cs="Times New Roman"/>
          <w:color w:val="000000" w:themeColor="text1"/>
        </w:rPr>
        <w:t xml:space="preserve">debido a los factores emocionales, sociales, espirituales y psicológicos que se ven involucrados en un proceso de final de vida. </w:t>
      </w:r>
    </w:p>
    <w:p w14:paraId="47D3D854" w14:textId="54743C2F" w:rsidR="6069B3D4" w:rsidRDefault="6A0B9D7B" w:rsidP="4A44E31A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A44E31A">
        <w:rPr>
          <w:rFonts w:ascii="Times New Roman" w:eastAsia="Times New Roman" w:hAnsi="Times New Roman" w:cs="Times New Roman"/>
          <w:color w:val="000000" w:themeColor="text1"/>
        </w:rPr>
        <w:t>Es cuando se introduce entonces la figura del trabajador</w:t>
      </w:r>
      <w:r w:rsidR="543CA560" w:rsidRPr="4A44E31A">
        <w:rPr>
          <w:rFonts w:ascii="Times New Roman" w:eastAsia="Times New Roman" w:hAnsi="Times New Roman" w:cs="Times New Roman"/>
          <w:color w:val="000000" w:themeColor="text1"/>
        </w:rPr>
        <w:t>/a</w:t>
      </w:r>
      <w:r w:rsidRPr="4A44E31A">
        <w:rPr>
          <w:rFonts w:ascii="Times New Roman" w:eastAsia="Times New Roman" w:hAnsi="Times New Roman" w:cs="Times New Roman"/>
          <w:color w:val="000000" w:themeColor="text1"/>
        </w:rPr>
        <w:t xml:space="preserve"> social en el ámbito sanitario, concretamente en las unidades de paliativos, con el fin de atender a la persona desde </w:t>
      </w:r>
      <w:r w:rsidR="7B114626" w:rsidRPr="4A44E31A">
        <w:rPr>
          <w:rFonts w:ascii="Times New Roman" w:eastAsia="Times New Roman" w:hAnsi="Times New Roman" w:cs="Times New Roman"/>
          <w:color w:val="000000" w:themeColor="text1"/>
        </w:rPr>
        <w:t xml:space="preserve">sus necesidades sociales. </w:t>
      </w:r>
      <w:r w:rsidR="00F73E41">
        <w:rPr>
          <w:rFonts w:ascii="Times New Roman" w:eastAsia="Times New Roman" w:hAnsi="Times New Roman" w:cs="Times New Roman"/>
          <w:color w:val="000000" w:themeColor="text1"/>
        </w:rPr>
        <w:t>(</w:t>
      </w:r>
      <w:proofErr w:type="spellStart"/>
      <w:r w:rsidR="7B114626" w:rsidRPr="4A44E31A">
        <w:rPr>
          <w:rFonts w:ascii="Times New Roman" w:eastAsia="Times New Roman" w:hAnsi="Times New Roman" w:cs="Times New Roman"/>
          <w:color w:val="FF0000"/>
        </w:rPr>
        <w:t>Kisnerman</w:t>
      </w:r>
      <w:proofErr w:type="spellEnd"/>
      <w:r w:rsidR="00F73E41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7B114626" w:rsidRPr="4A44E31A">
        <w:rPr>
          <w:rFonts w:ascii="Times New Roman" w:eastAsia="Times New Roman" w:hAnsi="Times New Roman" w:cs="Times New Roman"/>
          <w:color w:val="000000" w:themeColor="text1"/>
        </w:rPr>
        <w:t xml:space="preserve">1981) describe el trabajo social como la disciplina </w:t>
      </w:r>
      <w:r w:rsidR="5CF27F4D" w:rsidRPr="4A44E31A">
        <w:rPr>
          <w:rFonts w:ascii="Times New Roman" w:eastAsia="Times New Roman" w:hAnsi="Times New Roman" w:cs="Times New Roman"/>
          <w:color w:val="000000" w:themeColor="text1"/>
        </w:rPr>
        <w:t>que se ocupa de conocer las causas efectos de los problemas sociales y lo</w:t>
      </w:r>
      <w:r w:rsidR="0F70C872" w:rsidRPr="4A44E31A">
        <w:rPr>
          <w:rFonts w:ascii="Times New Roman" w:eastAsia="Times New Roman" w:hAnsi="Times New Roman" w:cs="Times New Roman"/>
          <w:color w:val="000000" w:themeColor="text1"/>
        </w:rPr>
        <w:t>gra</w:t>
      </w:r>
      <w:r w:rsidR="5CF27F4D" w:rsidRPr="4A44E31A">
        <w:rPr>
          <w:rFonts w:ascii="Times New Roman" w:eastAsia="Times New Roman" w:hAnsi="Times New Roman" w:cs="Times New Roman"/>
          <w:color w:val="000000" w:themeColor="text1"/>
        </w:rPr>
        <w:t>r que los hombres asuman una acción organizada, tanto preventiva como transformadora que los supere</w:t>
      </w:r>
      <w:r w:rsidR="4EFE3AD0" w:rsidRPr="4A44E31A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28AD8C52" w:rsidRPr="4A44E31A">
        <w:rPr>
          <w:rFonts w:ascii="Times New Roman" w:eastAsia="Times New Roman" w:hAnsi="Times New Roman" w:cs="Times New Roman"/>
          <w:color w:val="000000" w:themeColor="text1"/>
        </w:rPr>
        <w:t xml:space="preserve">Esta definición </w:t>
      </w:r>
      <w:r w:rsidR="28AD8C52" w:rsidRPr="4A44E31A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la podemos vincular directamente con los </w:t>
      </w:r>
      <w:r w:rsidR="00FE44E0">
        <w:rPr>
          <w:rFonts w:ascii="Times New Roman" w:eastAsia="Times New Roman" w:hAnsi="Times New Roman" w:cs="Times New Roman"/>
          <w:color w:val="000000" w:themeColor="text1"/>
        </w:rPr>
        <w:t>cuidados</w:t>
      </w:r>
      <w:r w:rsidR="28AD8C52" w:rsidRPr="4A44E31A">
        <w:rPr>
          <w:rFonts w:ascii="Times New Roman" w:eastAsia="Times New Roman" w:hAnsi="Times New Roman" w:cs="Times New Roman"/>
          <w:color w:val="000000" w:themeColor="text1"/>
        </w:rPr>
        <w:t xml:space="preserve"> paliativos por la </w:t>
      </w:r>
      <w:r w:rsidR="6E614614" w:rsidRPr="4A44E31A">
        <w:rPr>
          <w:rFonts w:ascii="Times New Roman" w:eastAsia="Times New Roman" w:hAnsi="Times New Roman" w:cs="Times New Roman"/>
          <w:color w:val="000000" w:themeColor="text1"/>
        </w:rPr>
        <w:t xml:space="preserve">manera de conocer todas las causas </w:t>
      </w:r>
      <w:r w:rsidR="0075561D">
        <w:rPr>
          <w:rFonts w:ascii="Times New Roman" w:eastAsia="Times New Roman" w:hAnsi="Times New Roman" w:cs="Times New Roman"/>
          <w:color w:val="000000" w:themeColor="text1"/>
        </w:rPr>
        <w:t xml:space="preserve">integralmente </w:t>
      </w:r>
      <w:r w:rsidR="6E614614" w:rsidRPr="4A44E31A">
        <w:rPr>
          <w:rFonts w:ascii="Times New Roman" w:eastAsia="Times New Roman" w:hAnsi="Times New Roman" w:cs="Times New Roman"/>
          <w:color w:val="000000" w:themeColor="text1"/>
        </w:rPr>
        <w:t xml:space="preserve">en el ámbito social, </w:t>
      </w:r>
      <w:r w:rsidR="0075561D">
        <w:rPr>
          <w:rFonts w:ascii="Times New Roman" w:eastAsia="Times New Roman" w:hAnsi="Times New Roman" w:cs="Times New Roman"/>
          <w:color w:val="000000" w:themeColor="text1"/>
        </w:rPr>
        <w:t xml:space="preserve">es decir, </w:t>
      </w:r>
      <w:r w:rsidR="6E614614" w:rsidRPr="4A44E31A">
        <w:rPr>
          <w:rFonts w:ascii="Times New Roman" w:eastAsia="Times New Roman" w:hAnsi="Times New Roman" w:cs="Times New Roman"/>
          <w:color w:val="000000" w:themeColor="text1"/>
        </w:rPr>
        <w:t>todos aquellos grupos de socialización y d</w:t>
      </w:r>
      <w:r w:rsidR="28565804" w:rsidRPr="4A44E31A">
        <w:rPr>
          <w:rFonts w:ascii="Times New Roman" w:eastAsia="Times New Roman" w:hAnsi="Times New Roman" w:cs="Times New Roman"/>
          <w:color w:val="000000" w:themeColor="text1"/>
        </w:rPr>
        <w:t xml:space="preserve">iversos factores que influyen y </w:t>
      </w:r>
      <w:r w:rsidR="6E614614" w:rsidRPr="4A44E31A">
        <w:rPr>
          <w:rFonts w:ascii="Times New Roman" w:eastAsia="Times New Roman" w:hAnsi="Times New Roman" w:cs="Times New Roman"/>
          <w:color w:val="000000" w:themeColor="text1"/>
        </w:rPr>
        <w:t xml:space="preserve">que están involucrados en este proceso: familia, amigos, </w:t>
      </w:r>
      <w:r w:rsidR="14A3430A" w:rsidRPr="4A44E31A">
        <w:rPr>
          <w:rFonts w:ascii="Times New Roman" w:eastAsia="Times New Roman" w:hAnsi="Times New Roman" w:cs="Times New Roman"/>
          <w:color w:val="000000" w:themeColor="text1"/>
        </w:rPr>
        <w:t xml:space="preserve">economía, situación emocional. </w:t>
      </w:r>
    </w:p>
    <w:p w14:paraId="74CF7784" w14:textId="3F7BC1CF" w:rsidR="6069B3D4" w:rsidRDefault="14A3430A" w:rsidP="4A44E31A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A44E31A">
        <w:rPr>
          <w:rFonts w:ascii="Times New Roman" w:eastAsia="Times New Roman" w:hAnsi="Times New Roman" w:cs="Times New Roman"/>
          <w:color w:val="000000" w:themeColor="text1"/>
        </w:rPr>
        <w:t>En los cuidados paliativos no solo se trata de combatir la enfermedad, si no también se hace un enfoque en la pre</w:t>
      </w:r>
      <w:r w:rsidR="7697886D" w:rsidRPr="4A44E31A">
        <w:rPr>
          <w:rFonts w:ascii="Times New Roman" w:eastAsia="Times New Roman" w:hAnsi="Times New Roman" w:cs="Times New Roman"/>
          <w:color w:val="000000" w:themeColor="text1"/>
        </w:rPr>
        <w:t>vención</w:t>
      </w:r>
      <w:r w:rsidRPr="4A44E31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4B97C625" w:rsidRPr="4A44E31A">
        <w:rPr>
          <w:rFonts w:ascii="Times New Roman" w:eastAsia="Times New Roman" w:hAnsi="Times New Roman" w:cs="Times New Roman"/>
          <w:color w:val="000000" w:themeColor="text1"/>
        </w:rPr>
        <w:t xml:space="preserve">y la </w:t>
      </w:r>
      <w:r w:rsidR="511EE385" w:rsidRPr="4A44E31A">
        <w:rPr>
          <w:rFonts w:ascii="Times New Roman" w:eastAsia="Times New Roman" w:hAnsi="Times New Roman" w:cs="Times New Roman"/>
          <w:color w:val="000000" w:themeColor="text1"/>
        </w:rPr>
        <w:t>transformación</w:t>
      </w:r>
      <w:r w:rsidR="4B97C625" w:rsidRPr="4A44E31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4A44E31A">
        <w:rPr>
          <w:rFonts w:ascii="Times New Roman" w:eastAsia="Times New Roman" w:hAnsi="Times New Roman" w:cs="Times New Roman"/>
          <w:color w:val="000000" w:themeColor="text1"/>
        </w:rPr>
        <w:t>de</w:t>
      </w:r>
      <w:r w:rsidR="78D26337" w:rsidRPr="4A44E31A">
        <w:rPr>
          <w:rFonts w:ascii="Times New Roman" w:eastAsia="Times New Roman" w:hAnsi="Times New Roman" w:cs="Times New Roman"/>
          <w:color w:val="000000" w:themeColor="text1"/>
        </w:rPr>
        <w:t xml:space="preserve"> aquellos aspectos que puedan lograr una mejor calidad de vida</w:t>
      </w:r>
      <w:r w:rsidR="00C81DA3">
        <w:rPr>
          <w:rFonts w:ascii="Times New Roman" w:eastAsia="Times New Roman" w:hAnsi="Times New Roman" w:cs="Times New Roman"/>
          <w:color w:val="000000" w:themeColor="text1"/>
        </w:rPr>
        <w:t>. Como</w:t>
      </w:r>
      <w:r w:rsidR="60CBB1CE" w:rsidRPr="4A44E31A">
        <w:rPr>
          <w:rFonts w:ascii="Times New Roman" w:eastAsia="Times New Roman" w:hAnsi="Times New Roman" w:cs="Times New Roman"/>
          <w:color w:val="000000" w:themeColor="text1"/>
        </w:rPr>
        <w:t xml:space="preserve"> son, para el trabajador</w:t>
      </w:r>
      <w:r w:rsidR="10C22D95" w:rsidRPr="4A44E31A">
        <w:rPr>
          <w:rFonts w:ascii="Times New Roman" w:eastAsia="Times New Roman" w:hAnsi="Times New Roman" w:cs="Times New Roman"/>
          <w:color w:val="000000" w:themeColor="text1"/>
        </w:rPr>
        <w:t>/a</w:t>
      </w:r>
      <w:r w:rsidR="60CBB1CE" w:rsidRPr="4A44E31A">
        <w:rPr>
          <w:rFonts w:ascii="Times New Roman" w:eastAsia="Times New Roman" w:hAnsi="Times New Roman" w:cs="Times New Roman"/>
          <w:color w:val="000000" w:themeColor="text1"/>
        </w:rPr>
        <w:t xml:space="preserve"> social, el acompañamiento del paciente y sus familias, fortalecer sus redes de apoyo y la </w:t>
      </w:r>
      <w:r w:rsidR="329867D1" w:rsidRPr="4A44E31A">
        <w:rPr>
          <w:rFonts w:ascii="Times New Roman" w:eastAsia="Times New Roman" w:hAnsi="Times New Roman" w:cs="Times New Roman"/>
          <w:color w:val="000000" w:themeColor="text1"/>
        </w:rPr>
        <w:t>adaptación</w:t>
      </w:r>
      <w:r w:rsidR="60CBB1CE" w:rsidRPr="4A44E31A">
        <w:rPr>
          <w:rFonts w:ascii="Times New Roman" w:eastAsia="Times New Roman" w:hAnsi="Times New Roman" w:cs="Times New Roman"/>
          <w:color w:val="000000" w:themeColor="text1"/>
        </w:rPr>
        <w:t xml:space="preserve"> a los cambios. De manera que, el </w:t>
      </w:r>
      <w:r w:rsidR="20BB93BF" w:rsidRPr="4A44E31A">
        <w:rPr>
          <w:rFonts w:ascii="Times New Roman" w:eastAsia="Times New Roman" w:hAnsi="Times New Roman" w:cs="Times New Roman"/>
          <w:color w:val="000000" w:themeColor="text1"/>
        </w:rPr>
        <w:t>trabajador</w:t>
      </w:r>
      <w:r w:rsidR="21C77B27" w:rsidRPr="4A44E31A">
        <w:rPr>
          <w:rFonts w:ascii="Times New Roman" w:eastAsia="Times New Roman" w:hAnsi="Times New Roman" w:cs="Times New Roman"/>
          <w:color w:val="000000" w:themeColor="text1"/>
        </w:rPr>
        <w:t>/a</w:t>
      </w:r>
      <w:r w:rsidR="20BB93BF" w:rsidRPr="4A44E31A">
        <w:rPr>
          <w:rFonts w:ascii="Times New Roman" w:eastAsia="Times New Roman" w:hAnsi="Times New Roman" w:cs="Times New Roman"/>
          <w:color w:val="000000" w:themeColor="text1"/>
        </w:rPr>
        <w:t xml:space="preserve"> social adquiere un rol facilitador de este proceso asegurando el mayor bienestar posible. Más adelante nos centraremos en el papel de trabajo social</w:t>
      </w:r>
      <w:r w:rsidR="77BBF0A9" w:rsidRPr="4A44E31A">
        <w:rPr>
          <w:rFonts w:ascii="Times New Roman" w:eastAsia="Times New Roman" w:hAnsi="Times New Roman" w:cs="Times New Roman"/>
          <w:color w:val="000000" w:themeColor="text1"/>
        </w:rPr>
        <w:t xml:space="preserve">, en </w:t>
      </w:r>
      <w:r w:rsidR="008D6A23" w:rsidRPr="4A44E31A">
        <w:rPr>
          <w:rFonts w:ascii="Times New Roman" w:eastAsia="Times New Roman" w:hAnsi="Times New Roman" w:cs="Times New Roman"/>
          <w:color w:val="000000" w:themeColor="text1"/>
        </w:rPr>
        <w:t>concreto</w:t>
      </w:r>
      <w:r w:rsidR="008D6A23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8D6A23" w:rsidRPr="4A44E31A">
        <w:rPr>
          <w:rFonts w:ascii="Times New Roman" w:eastAsia="Times New Roman" w:hAnsi="Times New Roman" w:cs="Times New Roman"/>
          <w:color w:val="000000" w:themeColor="text1"/>
        </w:rPr>
        <w:t>en</w:t>
      </w:r>
      <w:r w:rsidR="77BBF0A9" w:rsidRPr="4A44E31A">
        <w:rPr>
          <w:rFonts w:ascii="Times New Roman" w:eastAsia="Times New Roman" w:hAnsi="Times New Roman" w:cs="Times New Roman"/>
          <w:color w:val="000000" w:themeColor="text1"/>
        </w:rPr>
        <w:t xml:space="preserve"> sus diversas funciones, roles y habilidades necesarias para una </w:t>
      </w:r>
      <w:r w:rsidR="21867CF8" w:rsidRPr="4A44E31A">
        <w:rPr>
          <w:rFonts w:ascii="Times New Roman" w:eastAsia="Times New Roman" w:hAnsi="Times New Roman" w:cs="Times New Roman"/>
          <w:color w:val="000000" w:themeColor="text1"/>
        </w:rPr>
        <w:t>intervención</w:t>
      </w:r>
      <w:r w:rsidR="77BBF0A9" w:rsidRPr="4A44E31A">
        <w:rPr>
          <w:rFonts w:ascii="Times New Roman" w:eastAsia="Times New Roman" w:hAnsi="Times New Roman" w:cs="Times New Roman"/>
          <w:color w:val="000000" w:themeColor="text1"/>
        </w:rPr>
        <w:t xml:space="preserve"> efectiva en la unidad de paliativos, </w:t>
      </w:r>
      <w:r w:rsidR="20BB93BF" w:rsidRPr="4A44E31A">
        <w:rPr>
          <w:rFonts w:ascii="Times New Roman" w:eastAsia="Times New Roman" w:hAnsi="Times New Roman" w:cs="Times New Roman"/>
          <w:color w:val="000000" w:themeColor="text1"/>
        </w:rPr>
        <w:t xml:space="preserve">una vez conceptualicemos </w:t>
      </w:r>
      <w:r w:rsidR="4896413B" w:rsidRPr="4A44E31A">
        <w:rPr>
          <w:rFonts w:ascii="Times New Roman" w:eastAsia="Times New Roman" w:hAnsi="Times New Roman" w:cs="Times New Roman"/>
          <w:color w:val="000000" w:themeColor="text1"/>
        </w:rPr>
        <w:t xml:space="preserve">en profundidad </w:t>
      </w:r>
      <w:r w:rsidR="20BB93BF" w:rsidRPr="4A44E31A">
        <w:rPr>
          <w:rFonts w:ascii="Times New Roman" w:eastAsia="Times New Roman" w:hAnsi="Times New Roman" w:cs="Times New Roman"/>
          <w:color w:val="000000" w:themeColor="text1"/>
        </w:rPr>
        <w:t xml:space="preserve">los </w:t>
      </w:r>
      <w:r w:rsidR="1D6FCAE4" w:rsidRPr="4A44E31A">
        <w:rPr>
          <w:rFonts w:ascii="Times New Roman" w:eastAsia="Times New Roman" w:hAnsi="Times New Roman" w:cs="Times New Roman"/>
          <w:color w:val="000000" w:themeColor="text1"/>
        </w:rPr>
        <w:t>cuidados paliativos</w:t>
      </w:r>
      <w:r w:rsidR="2B0C5A6F" w:rsidRPr="4A44E31A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14:paraId="22C51395" w14:textId="2C6287FE" w:rsidR="7C037DB1" w:rsidRDefault="7C037DB1" w:rsidP="4A44E31A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A44E31A">
        <w:rPr>
          <w:rFonts w:ascii="Times New Roman" w:eastAsia="Times New Roman" w:hAnsi="Times New Roman" w:cs="Times New Roman"/>
          <w:color w:val="000000" w:themeColor="text1"/>
        </w:rPr>
        <w:t xml:space="preserve">Retomando el tema de la </w:t>
      </w:r>
      <w:proofErr w:type="spellStart"/>
      <w:r w:rsidRPr="4A44E31A">
        <w:rPr>
          <w:rFonts w:ascii="Times New Roman" w:eastAsia="Times New Roman" w:hAnsi="Times New Roman" w:cs="Times New Roman"/>
          <w:color w:val="000000" w:themeColor="text1"/>
        </w:rPr>
        <w:t>interseccionalidad</w:t>
      </w:r>
      <w:proofErr w:type="spellEnd"/>
      <w:r w:rsidRPr="4A44E31A">
        <w:rPr>
          <w:rFonts w:ascii="Times New Roman" w:eastAsia="Times New Roman" w:hAnsi="Times New Roman" w:cs="Times New Roman"/>
          <w:color w:val="000000" w:themeColor="text1"/>
        </w:rPr>
        <w:t>, ver al paciente como un todo desde todas sus intervenciones necesarias, y no solo desde su enfermedad, nace el concepto</w:t>
      </w:r>
      <w:r w:rsidR="1E061EB2" w:rsidRPr="4A44E31A">
        <w:rPr>
          <w:rFonts w:ascii="Times New Roman" w:eastAsia="Times New Roman" w:hAnsi="Times New Roman" w:cs="Times New Roman"/>
          <w:color w:val="000000" w:themeColor="text1"/>
        </w:rPr>
        <w:t xml:space="preserve"> de atención integral: </w:t>
      </w:r>
      <w:r w:rsidR="6B465D42" w:rsidRPr="4A44E31A">
        <w:rPr>
          <w:rFonts w:ascii="Times New Roman" w:eastAsia="Times New Roman" w:hAnsi="Times New Roman" w:cs="Times New Roman"/>
          <w:color w:val="000000" w:themeColor="text1"/>
        </w:rPr>
        <w:t xml:space="preserve">según </w:t>
      </w:r>
      <w:r w:rsidR="00F73E41">
        <w:rPr>
          <w:rFonts w:ascii="Times New Roman" w:eastAsia="Times New Roman" w:hAnsi="Times New Roman" w:cs="Times New Roman"/>
          <w:color w:val="000000" w:themeColor="text1"/>
        </w:rPr>
        <w:t>(</w:t>
      </w:r>
      <w:proofErr w:type="spellStart"/>
      <w:r w:rsidR="00F73E41" w:rsidRPr="002A4E03">
        <w:rPr>
          <w:rFonts w:ascii="Times New Roman" w:eastAsiaTheme="minorEastAsia" w:hAnsi="Times New Roman" w:cs="Times New Roman"/>
          <w:kern w:val="2"/>
          <w:lang w:eastAsia="es-ES"/>
          <w14:ligatures w14:val="standardContextual"/>
        </w:rPr>
        <w:t>Vanzini</w:t>
      </w:r>
      <w:proofErr w:type="spellEnd"/>
      <w:r w:rsidR="00F73E41" w:rsidRPr="002A4E03">
        <w:rPr>
          <w:rFonts w:ascii="Times New Roman" w:eastAsiaTheme="minorEastAsia" w:hAnsi="Times New Roman" w:cs="Times New Roman"/>
          <w:kern w:val="2"/>
          <w:lang w:eastAsia="es-ES"/>
          <w14:ligatures w14:val="standardContextual"/>
        </w:rPr>
        <w:t>, L</w:t>
      </w:r>
      <w:r w:rsidR="00F73E41">
        <w:rPr>
          <w:rFonts w:ascii="Times New Roman" w:eastAsiaTheme="minorEastAsia" w:hAnsi="Times New Roman" w:cs="Times New Roman"/>
          <w:kern w:val="2"/>
          <w:lang w:eastAsia="es-ES"/>
          <w14:ligatures w14:val="standardContextual"/>
        </w:rPr>
        <w:t xml:space="preserve">, </w:t>
      </w:r>
      <w:r w:rsidR="00F73E41" w:rsidRPr="002A4E03">
        <w:rPr>
          <w:rFonts w:ascii="Times New Roman" w:eastAsiaTheme="minorEastAsia" w:hAnsi="Times New Roman" w:cs="Times New Roman"/>
          <w:kern w:val="2"/>
          <w:lang w:eastAsia="es-ES"/>
          <w14:ligatures w14:val="standardContextual"/>
        </w:rPr>
        <w:t>2010)</w:t>
      </w:r>
      <w:r w:rsidR="6B465D42" w:rsidRPr="4A44E31A">
        <w:rPr>
          <w:rFonts w:ascii="Times New Roman" w:eastAsia="Times New Roman" w:hAnsi="Times New Roman" w:cs="Times New Roman"/>
          <w:color w:val="000000" w:themeColor="text1"/>
        </w:rPr>
        <w:t xml:space="preserve">, la atención integral significa dar respuesta al conjunto de necesidades de los pacientes y familiares. </w:t>
      </w:r>
      <w:r w:rsidR="4F340DC6" w:rsidRPr="4A44E31A">
        <w:rPr>
          <w:rFonts w:ascii="Times New Roman" w:eastAsia="Times New Roman" w:hAnsi="Times New Roman" w:cs="Times New Roman"/>
          <w:color w:val="000000" w:themeColor="text1"/>
        </w:rPr>
        <w:t xml:space="preserve">Contribuye al cierre de la </w:t>
      </w:r>
      <w:r w:rsidR="4F98D2C7" w:rsidRPr="4A44E31A">
        <w:rPr>
          <w:rFonts w:ascii="Times New Roman" w:eastAsia="Times New Roman" w:hAnsi="Times New Roman" w:cs="Times New Roman"/>
          <w:color w:val="000000" w:themeColor="text1"/>
        </w:rPr>
        <w:t>biografía</w:t>
      </w:r>
      <w:r w:rsidR="4F340DC6" w:rsidRPr="4A44E31A">
        <w:rPr>
          <w:rFonts w:ascii="Times New Roman" w:eastAsia="Times New Roman" w:hAnsi="Times New Roman" w:cs="Times New Roman"/>
          <w:color w:val="000000" w:themeColor="text1"/>
        </w:rPr>
        <w:t xml:space="preserve"> de una persona y acompaña al desenlace de una historia de vida. </w:t>
      </w:r>
      <w:r w:rsidR="4D628559" w:rsidRPr="4A44E31A">
        <w:rPr>
          <w:rFonts w:ascii="Times New Roman" w:eastAsia="Times New Roman" w:hAnsi="Times New Roman" w:cs="Times New Roman"/>
          <w:color w:val="000000" w:themeColor="text1"/>
        </w:rPr>
        <w:t>Cada profesional contribuye en su propia especialidad</w:t>
      </w:r>
      <w:r w:rsidR="001B6812">
        <w:rPr>
          <w:rFonts w:ascii="Times New Roman" w:eastAsia="Times New Roman" w:hAnsi="Times New Roman" w:cs="Times New Roman"/>
          <w:color w:val="000000" w:themeColor="text1"/>
        </w:rPr>
        <w:t>,</w:t>
      </w:r>
      <w:r w:rsidR="4D628559" w:rsidRPr="4A44E31A">
        <w:rPr>
          <w:rFonts w:ascii="Times New Roman" w:eastAsia="Times New Roman" w:hAnsi="Times New Roman" w:cs="Times New Roman"/>
          <w:color w:val="000000" w:themeColor="text1"/>
        </w:rPr>
        <w:t xml:space="preserve"> de manera que</w:t>
      </w:r>
      <w:r w:rsidR="00183C10">
        <w:rPr>
          <w:rFonts w:ascii="Times New Roman" w:eastAsia="Times New Roman" w:hAnsi="Times New Roman" w:cs="Times New Roman"/>
          <w:color w:val="000000" w:themeColor="text1"/>
        </w:rPr>
        <w:t>,</w:t>
      </w:r>
      <w:r w:rsidR="4D628559" w:rsidRPr="4A44E31A">
        <w:rPr>
          <w:rFonts w:ascii="Times New Roman" w:eastAsia="Times New Roman" w:hAnsi="Times New Roman" w:cs="Times New Roman"/>
          <w:color w:val="000000" w:themeColor="text1"/>
        </w:rPr>
        <w:t xml:space="preserve"> l</w:t>
      </w:r>
      <w:r w:rsidR="42110BFA" w:rsidRPr="4A44E31A">
        <w:rPr>
          <w:rFonts w:ascii="Times New Roman" w:eastAsia="Times New Roman" w:hAnsi="Times New Roman" w:cs="Times New Roman"/>
          <w:color w:val="000000" w:themeColor="text1"/>
        </w:rPr>
        <w:t>as personas en final de vida</w:t>
      </w:r>
      <w:r w:rsidR="4F13649F" w:rsidRPr="4A44E31A">
        <w:rPr>
          <w:rFonts w:ascii="Times New Roman" w:eastAsia="Times New Roman" w:hAnsi="Times New Roman" w:cs="Times New Roman"/>
          <w:color w:val="000000" w:themeColor="text1"/>
        </w:rPr>
        <w:t xml:space="preserve"> puedan irse con dignidad, sin dolor ni sufrimiento</w:t>
      </w:r>
      <w:r w:rsidR="6DAA0477" w:rsidRPr="4A44E31A">
        <w:rPr>
          <w:rFonts w:ascii="Times New Roman" w:eastAsia="Times New Roman" w:hAnsi="Times New Roman" w:cs="Times New Roman"/>
          <w:color w:val="000000" w:themeColor="text1"/>
        </w:rPr>
        <w:t>.</w:t>
      </w:r>
      <w:r w:rsidR="2675E0D9" w:rsidRPr="4A44E31A">
        <w:rPr>
          <w:rFonts w:ascii="Times New Roman" w:eastAsia="Times New Roman" w:hAnsi="Times New Roman" w:cs="Times New Roman"/>
          <w:color w:val="000000" w:themeColor="text1"/>
        </w:rPr>
        <w:t xml:space="preserve"> Por tanto, para la atención integral hay que atenderle desde varias áreas multidisciplinares.</w:t>
      </w:r>
      <w:r w:rsidR="6DAA0477" w:rsidRPr="4A44E31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F73E41">
        <w:rPr>
          <w:rFonts w:ascii="Times New Roman" w:eastAsia="Times New Roman" w:hAnsi="Times New Roman" w:cs="Times New Roman"/>
          <w:color w:val="000000" w:themeColor="text1"/>
        </w:rPr>
        <w:t>(</w:t>
      </w:r>
      <w:r w:rsidR="6DAA0477" w:rsidRPr="4A44E31A">
        <w:rPr>
          <w:rFonts w:ascii="Times New Roman" w:eastAsia="Times New Roman" w:hAnsi="Times New Roman" w:cs="Times New Roman"/>
          <w:color w:val="FF0000"/>
        </w:rPr>
        <w:t>Manuel Ojeda</w:t>
      </w:r>
      <w:r w:rsidR="00F73E41">
        <w:rPr>
          <w:rFonts w:ascii="Times New Roman" w:eastAsia="Times New Roman" w:hAnsi="Times New Roman" w:cs="Times New Roman"/>
          <w:color w:val="FF0000"/>
        </w:rPr>
        <w:t xml:space="preserve">, </w:t>
      </w:r>
      <w:r w:rsidR="1E333286" w:rsidRPr="4A44E31A">
        <w:rPr>
          <w:rFonts w:ascii="Times New Roman" w:eastAsia="Times New Roman" w:hAnsi="Times New Roman" w:cs="Times New Roman"/>
          <w:color w:val="FF0000"/>
        </w:rPr>
        <w:t xml:space="preserve">2001) </w:t>
      </w:r>
      <w:r w:rsidR="33F17DE3" w:rsidRPr="4A44E31A">
        <w:rPr>
          <w:rFonts w:ascii="Times New Roman" w:eastAsia="Times New Roman" w:hAnsi="Times New Roman" w:cs="Times New Roman"/>
          <w:color w:val="000000" w:themeColor="text1"/>
        </w:rPr>
        <w:t xml:space="preserve">nos comenta </w:t>
      </w:r>
      <w:r w:rsidR="308D2A39" w:rsidRPr="4A44E31A">
        <w:rPr>
          <w:rFonts w:ascii="Times New Roman" w:eastAsia="Times New Roman" w:hAnsi="Times New Roman" w:cs="Times New Roman"/>
          <w:color w:val="000000" w:themeColor="text1"/>
        </w:rPr>
        <w:t>que</w:t>
      </w:r>
      <w:r w:rsidR="00183C10">
        <w:rPr>
          <w:rFonts w:ascii="Times New Roman" w:eastAsia="Times New Roman" w:hAnsi="Times New Roman" w:cs="Times New Roman"/>
          <w:color w:val="000000" w:themeColor="text1"/>
        </w:rPr>
        <w:t>,</w:t>
      </w:r>
      <w:r w:rsidR="308D2A39" w:rsidRPr="4A44E31A">
        <w:rPr>
          <w:rFonts w:ascii="Times New Roman" w:eastAsia="Times New Roman" w:hAnsi="Times New Roman" w:cs="Times New Roman"/>
          <w:color w:val="000000" w:themeColor="text1"/>
        </w:rPr>
        <w:t xml:space="preserve"> la medicina paliativa</w:t>
      </w:r>
      <w:r w:rsidR="00183C10">
        <w:rPr>
          <w:rFonts w:ascii="Times New Roman" w:eastAsia="Times New Roman" w:hAnsi="Times New Roman" w:cs="Times New Roman"/>
          <w:color w:val="000000" w:themeColor="text1"/>
        </w:rPr>
        <w:t>,</w:t>
      </w:r>
      <w:r w:rsidR="308D2A39" w:rsidRPr="4A44E31A">
        <w:rPr>
          <w:rFonts w:ascii="Times New Roman" w:eastAsia="Times New Roman" w:hAnsi="Times New Roman" w:cs="Times New Roman"/>
          <w:color w:val="000000" w:themeColor="text1"/>
        </w:rPr>
        <w:t xml:space="preserve"> debe ser llevada a cabo </w:t>
      </w:r>
      <w:r w:rsidR="210B4340" w:rsidRPr="4A44E31A">
        <w:rPr>
          <w:rFonts w:ascii="Times New Roman" w:eastAsia="Times New Roman" w:hAnsi="Times New Roman" w:cs="Times New Roman"/>
          <w:color w:val="000000" w:themeColor="text1"/>
        </w:rPr>
        <w:t xml:space="preserve">por </w:t>
      </w:r>
      <w:r w:rsidR="308D2A39" w:rsidRPr="4A44E31A">
        <w:rPr>
          <w:rFonts w:ascii="Times New Roman" w:eastAsia="Times New Roman" w:hAnsi="Times New Roman" w:cs="Times New Roman"/>
          <w:color w:val="000000" w:themeColor="text1"/>
        </w:rPr>
        <w:t xml:space="preserve">equipos multidisciplinares formados por </w:t>
      </w:r>
      <w:r w:rsidR="20F00EB9" w:rsidRPr="4A44E31A">
        <w:rPr>
          <w:rFonts w:ascii="Times New Roman" w:eastAsia="Times New Roman" w:hAnsi="Times New Roman" w:cs="Times New Roman"/>
          <w:color w:val="000000" w:themeColor="text1"/>
        </w:rPr>
        <w:t>médicos</w:t>
      </w:r>
      <w:r w:rsidR="308D2A39" w:rsidRPr="4A44E31A">
        <w:rPr>
          <w:rFonts w:ascii="Times New Roman" w:eastAsia="Times New Roman" w:hAnsi="Times New Roman" w:cs="Times New Roman"/>
          <w:color w:val="000000" w:themeColor="text1"/>
        </w:rPr>
        <w:t>, enfermer</w:t>
      </w:r>
      <w:r w:rsidR="00253683">
        <w:rPr>
          <w:rFonts w:ascii="Times New Roman" w:eastAsia="Times New Roman" w:hAnsi="Times New Roman" w:cs="Times New Roman"/>
          <w:color w:val="000000" w:themeColor="text1"/>
        </w:rPr>
        <w:t>o</w:t>
      </w:r>
      <w:r w:rsidR="308D2A39" w:rsidRPr="4A44E31A">
        <w:rPr>
          <w:rFonts w:ascii="Times New Roman" w:eastAsia="Times New Roman" w:hAnsi="Times New Roman" w:cs="Times New Roman"/>
          <w:color w:val="000000" w:themeColor="text1"/>
        </w:rPr>
        <w:t>s</w:t>
      </w:r>
      <w:r w:rsidR="00253683">
        <w:rPr>
          <w:rFonts w:ascii="Times New Roman" w:eastAsia="Times New Roman" w:hAnsi="Times New Roman" w:cs="Times New Roman"/>
          <w:color w:val="000000" w:themeColor="text1"/>
        </w:rPr>
        <w:t>/as</w:t>
      </w:r>
      <w:r w:rsidR="308D2A39" w:rsidRPr="4A44E31A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43FA10BC" w:rsidRPr="4A44E31A">
        <w:rPr>
          <w:rFonts w:ascii="Times New Roman" w:eastAsia="Times New Roman" w:hAnsi="Times New Roman" w:cs="Times New Roman"/>
          <w:color w:val="000000" w:themeColor="text1"/>
        </w:rPr>
        <w:t>psicólog</w:t>
      </w:r>
      <w:r w:rsidR="00253683">
        <w:rPr>
          <w:rFonts w:ascii="Times New Roman" w:eastAsia="Times New Roman" w:hAnsi="Times New Roman" w:cs="Times New Roman"/>
          <w:color w:val="000000" w:themeColor="text1"/>
        </w:rPr>
        <w:t>o</w:t>
      </w:r>
      <w:r w:rsidR="43FA10BC" w:rsidRPr="4A44E31A">
        <w:rPr>
          <w:rFonts w:ascii="Times New Roman" w:eastAsia="Times New Roman" w:hAnsi="Times New Roman" w:cs="Times New Roman"/>
          <w:color w:val="000000" w:themeColor="text1"/>
        </w:rPr>
        <w:t>s</w:t>
      </w:r>
      <w:r w:rsidR="00253683">
        <w:rPr>
          <w:rFonts w:ascii="Times New Roman" w:eastAsia="Times New Roman" w:hAnsi="Times New Roman" w:cs="Times New Roman"/>
          <w:color w:val="000000" w:themeColor="text1"/>
        </w:rPr>
        <w:t>/as</w:t>
      </w:r>
      <w:r w:rsidR="308D2A39" w:rsidRPr="4A44E31A">
        <w:rPr>
          <w:rFonts w:ascii="Times New Roman" w:eastAsia="Times New Roman" w:hAnsi="Times New Roman" w:cs="Times New Roman"/>
          <w:color w:val="000000" w:themeColor="text1"/>
        </w:rPr>
        <w:t>, trabajadores</w:t>
      </w:r>
      <w:r w:rsidR="000F2928">
        <w:rPr>
          <w:rFonts w:ascii="Times New Roman" w:eastAsia="Times New Roman" w:hAnsi="Times New Roman" w:cs="Times New Roman"/>
          <w:color w:val="000000" w:themeColor="text1"/>
        </w:rPr>
        <w:t>/as</w:t>
      </w:r>
      <w:r w:rsidR="308D2A39" w:rsidRPr="4A44E31A">
        <w:rPr>
          <w:rFonts w:ascii="Times New Roman" w:eastAsia="Times New Roman" w:hAnsi="Times New Roman" w:cs="Times New Roman"/>
          <w:color w:val="000000" w:themeColor="text1"/>
        </w:rPr>
        <w:t xml:space="preserve"> sociales, </w:t>
      </w:r>
      <w:r w:rsidR="50C31477" w:rsidRPr="4A44E31A">
        <w:rPr>
          <w:rFonts w:ascii="Times New Roman" w:eastAsia="Times New Roman" w:hAnsi="Times New Roman" w:cs="Times New Roman"/>
          <w:color w:val="000000" w:themeColor="text1"/>
        </w:rPr>
        <w:t>asesores</w:t>
      </w:r>
      <w:r w:rsidR="005B073F">
        <w:rPr>
          <w:rFonts w:ascii="Times New Roman" w:eastAsia="Times New Roman" w:hAnsi="Times New Roman" w:cs="Times New Roman"/>
          <w:color w:val="000000" w:themeColor="text1"/>
        </w:rPr>
        <w:t>/as</w:t>
      </w:r>
      <w:r w:rsidR="50C31477" w:rsidRPr="4A44E31A">
        <w:rPr>
          <w:rFonts w:ascii="Times New Roman" w:eastAsia="Times New Roman" w:hAnsi="Times New Roman" w:cs="Times New Roman"/>
          <w:color w:val="000000" w:themeColor="text1"/>
        </w:rPr>
        <w:t xml:space="preserve"> espirituales, voluntarios</w:t>
      </w:r>
      <w:r w:rsidR="005B073F">
        <w:rPr>
          <w:rFonts w:ascii="Times New Roman" w:eastAsia="Times New Roman" w:hAnsi="Times New Roman" w:cs="Times New Roman"/>
          <w:color w:val="000000" w:themeColor="text1"/>
        </w:rPr>
        <w:t>/as</w:t>
      </w:r>
      <w:r w:rsidR="50C31477" w:rsidRPr="4A44E31A">
        <w:rPr>
          <w:rFonts w:ascii="Times New Roman" w:eastAsia="Times New Roman" w:hAnsi="Times New Roman" w:cs="Times New Roman"/>
          <w:color w:val="000000" w:themeColor="text1"/>
        </w:rPr>
        <w:t xml:space="preserve">, auxiliares...etc. </w:t>
      </w:r>
      <w:r w:rsidR="1FA7A01A" w:rsidRPr="4A44E31A">
        <w:rPr>
          <w:rFonts w:ascii="Times New Roman" w:eastAsia="Times New Roman" w:hAnsi="Times New Roman" w:cs="Times New Roman"/>
          <w:color w:val="000000" w:themeColor="text1"/>
        </w:rPr>
        <w:t xml:space="preserve">El equipo </w:t>
      </w:r>
      <w:r w:rsidR="49239EB7" w:rsidRPr="4A44E31A">
        <w:rPr>
          <w:rFonts w:ascii="Times New Roman" w:eastAsia="Times New Roman" w:hAnsi="Times New Roman" w:cs="Times New Roman"/>
          <w:color w:val="000000" w:themeColor="text1"/>
        </w:rPr>
        <w:t>multidisciplinario</w:t>
      </w:r>
      <w:r w:rsidR="1FA7A01A" w:rsidRPr="4A44E31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1516576E" w:rsidRPr="4A44E31A">
        <w:rPr>
          <w:rFonts w:ascii="Times New Roman" w:eastAsia="Times New Roman" w:hAnsi="Times New Roman" w:cs="Times New Roman"/>
          <w:color w:val="000000" w:themeColor="text1"/>
        </w:rPr>
        <w:t>está</w:t>
      </w:r>
      <w:r w:rsidR="1FA7A01A" w:rsidRPr="4A44E31A">
        <w:rPr>
          <w:rFonts w:ascii="Times New Roman" w:eastAsia="Times New Roman" w:hAnsi="Times New Roman" w:cs="Times New Roman"/>
          <w:color w:val="000000" w:themeColor="text1"/>
        </w:rPr>
        <w:t xml:space="preserve"> integrado por distintos profesionales de diferente</w:t>
      </w:r>
      <w:r w:rsidR="13737173" w:rsidRPr="4A44E31A">
        <w:rPr>
          <w:rFonts w:ascii="Times New Roman" w:eastAsia="Times New Roman" w:hAnsi="Times New Roman" w:cs="Times New Roman"/>
          <w:color w:val="000000" w:themeColor="text1"/>
        </w:rPr>
        <w:t>s ámbitos</w:t>
      </w:r>
      <w:r w:rsidR="005B073F">
        <w:rPr>
          <w:rFonts w:ascii="Times New Roman" w:eastAsia="Times New Roman" w:hAnsi="Times New Roman" w:cs="Times New Roman"/>
          <w:color w:val="000000" w:themeColor="text1"/>
        </w:rPr>
        <w:t>,</w:t>
      </w:r>
      <w:r w:rsidR="13737173" w:rsidRPr="4A44E31A">
        <w:rPr>
          <w:rFonts w:ascii="Times New Roman" w:eastAsia="Times New Roman" w:hAnsi="Times New Roman" w:cs="Times New Roman"/>
          <w:color w:val="000000" w:themeColor="text1"/>
        </w:rPr>
        <w:t xml:space="preserve"> ya que este </w:t>
      </w:r>
      <w:r w:rsidR="5E913280" w:rsidRPr="4A44E31A">
        <w:rPr>
          <w:rFonts w:ascii="Times New Roman" w:eastAsia="Times New Roman" w:hAnsi="Times New Roman" w:cs="Times New Roman"/>
          <w:color w:val="000000" w:themeColor="text1"/>
        </w:rPr>
        <w:t>sufrimiento</w:t>
      </w:r>
      <w:r w:rsidR="13737173" w:rsidRPr="4A44E31A">
        <w:rPr>
          <w:rFonts w:ascii="Times New Roman" w:eastAsia="Times New Roman" w:hAnsi="Times New Roman" w:cs="Times New Roman"/>
          <w:color w:val="000000" w:themeColor="text1"/>
        </w:rPr>
        <w:t xml:space="preserve"> que padece</w:t>
      </w:r>
      <w:r w:rsidR="005B073F">
        <w:rPr>
          <w:rFonts w:ascii="Times New Roman" w:eastAsia="Times New Roman" w:hAnsi="Times New Roman" w:cs="Times New Roman"/>
          <w:color w:val="000000" w:themeColor="text1"/>
        </w:rPr>
        <w:t>, no se trata de</w:t>
      </w:r>
      <w:r w:rsidR="13737173" w:rsidRPr="4A44E31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3E5AE9D" w:rsidRPr="4A44E31A">
        <w:rPr>
          <w:rFonts w:ascii="Times New Roman" w:eastAsia="Times New Roman" w:hAnsi="Times New Roman" w:cs="Times New Roman"/>
          <w:color w:val="000000" w:themeColor="text1"/>
        </w:rPr>
        <w:t>un problema de salud aislado, sino que afecta también a distintos aspectos de su vida, como es su vida s</w:t>
      </w:r>
      <w:r w:rsidR="08C6C3BF" w:rsidRPr="4A44E31A">
        <w:rPr>
          <w:rFonts w:ascii="Times New Roman" w:eastAsia="Times New Roman" w:hAnsi="Times New Roman" w:cs="Times New Roman"/>
          <w:color w:val="000000" w:themeColor="text1"/>
        </w:rPr>
        <w:t xml:space="preserve">ocial, su estado emocional y su autonomía. </w:t>
      </w:r>
    </w:p>
    <w:p w14:paraId="010D1089" w14:textId="7493B54D" w:rsidR="492032E9" w:rsidRDefault="492032E9" w:rsidP="4A44E31A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A44E31A">
        <w:rPr>
          <w:rFonts w:ascii="Times New Roman" w:eastAsia="Times New Roman" w:hAnsi="Times New Roman" w:cs="Times New Roman"/>
          <w:color w:val="000000" w:themeColor="text1"/>
        </w:rPr>
        <w:t>Algunas de las funciones que deben ser desempeñadas por cada profesional que integre este equipo multidisciplinar son: la clara delimitación de roles, de manera que ca</w:t>
      </w:r>
      <w:r w:rsidR="359F94A5" w:rsidRPr="4A44E31A">
        <w:rPr>
          <w:rFonts w:ascii="Times New Roman" w:eastAsia="Times New Roman" w:hAnsi="Times New Roman" w:cs="Times New Roman"/>
          <w:color w:val="000000" w:themeColor="text1"/>
        </w:rPr>
        <w:t xml:space="preserve">da uno tenga sus propias tareas y funciones; poner en práctica valores como la cooperación, la </w:t>
      </w:r>
      <w:r w:rsidR="42296D1C" w:rsidRPr="4A44E31A">
        <w:rPr>
          <w:rFonts w:ascii="Times New Roman" w:eastAsia="Times New Roman" w:hAnsi="Times New Roman" w:cs="Times New Roman"/>
          <w:color w:val="000000" w:themeColor="text1"/>
        </w:rPr>
        <w:t>solidaridad, el</w:t>
      </w:r>
      <w:r w:rsidR="4069364C" w:rsidRPr="4A44E31A">
        <w:rPr>
          <w:rFonts w:ascii="Times New Roman" w:eastAsia="Times New Roman" w:hAnsi="Times New Roman" w:cs="Times New Roman"/>
          <w:color w:val="000000" w:themeColor="text1"/>
        </w:rPr>
        <w:t xml:space="preserve"> respeto...</w:t>
      </w:r>
      <w:proofErr w:type="spellStart"/>
      <w:r w:rsidR="4069364C" w:rsidRPr="4A44E31A">
        <w:rPr>
          <w:rFonts w:ascii="Times New Roman" w:eastAsia="Times New Roman" w:hAnsi="Times New Roman" w:cs="Times New Roman"/>
          <w:color w:val="000000" w:themeColor="text1"/>
        </w:rPr>
        <w:t>etc</w:t>
      </w:r>
      <w:proofErr w:type="spellEnd"/>
      <w:r w:rsidR="4069364C" w:rsidRPr="4A44E31A">
        <w:rPr>
          <w:rFonts w:ascii="Times New Roman" w:eastAsia="Times New Roman" w:hAnsi="Times New Roman" w:cs="Times New Roman"/>
          <w:color w:val="000000" w:themeColor="text1"/>
        </w:rPr>
        <w:t xml:space="preserve">; reconocer a los demás como profesionales y a la vez como personas, </w:t>
      </w:r>
      <w:r w:rsidR="00F35E82">
        <w:rPr>
          <w:rFonts w:ascii="Times New Roman" w:eastAsia="Times New Roman" w:hAnsi="Times New Roman" w:cs="Times New Roman"/>
          <w:color w:val="000000" w:themeColor="text1"/>
        </w:rPr>
        <w:t>valorando</w:t>
      </w:r>
      <w:r w:rsidR="4069364C" w:rsidRPr="4A44E31A">
        <w:rPr>
          <w:rFonts w:ascii="Times New Roman" w:eastAsia="Times New Roman" w:hAnsi="Times New Roman" w:cs="Times New Roman"/>
          <w:color w:val="000000" w:themeColor="text1"/>
        </w:rPr>
        <w:t xml:space="preserve"> sus sentimientos</w:t>
      </w:r>
      <w:r w:rsidR="6DB687B1" w:rsidRPr="4A44E31A">
        <w:rPr>
          <w:rFonts w:ascii="Times New Roman" w:eastAsia="Times New Roman" w:hAnsi="Times New Roman" w:cs="Times New Roman"/>
          <w:color w:val="000000" w:themeColor="text1"/>
        </w:rPr>
        <w:t xml:space="preserve">; compartir un objetivo en común; cumplir la </w:t>
      </w:r>
      <w:bookmarkStart w:id="0" w:name="_Int_i8vj24tU"/>
      <w:r w:rsidR="6DB687B1" w:rsidRPr="4A44E31A">
        <w:rPr>
          <w:rFonts w:ascii="Times New Roman" w:eastAsia="Times New Roman" w:hAnsi="Times New Roman" w:cs="Times New Roman"/>
          <w:color w:val="000000" w:themeColor="text1"/>
        </w:rPr>
        <w:t>participación activa</w:t>
      </w:r>
      <w:bookmarkEnd w:id="0"/>
      <w:r w:rsidR="6DB687B1" w:rsidRPr="4A44E31A">
        <w:rPr>
          <w:rFonts w:ascii="Times New Roman" w:eastAsia="Times New Roman" w:hAnsi="Times New Roman" w:cs="Times New Roman"/>
          <w:color w:val="000000" w:themeColor="text1"/>
        </w:rPr>
        <w:t xml:space="preserve"> en las tomas </w:t>
      </w:r>
      <w:r w:rsidR="6DB687B1" w:rsidRPr="4A44E31A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de decisiones; </w:t>
      </w:r>
      <w:r w:rsidR="4069364C" w:rsidRPr="4A44E31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4C286C05" w:rsidRPr="4A44E31A">
        <w:rPr>
          <w:rFonts w:ascii="Times New Roman" w:eastAsia="Times New Roman" w:hAnsi="Times New Roman" w:cs="Times New Roman"/>
          <w:color w:val="000000" w:themeColor="text1"/>
        </w:rPr>
        <w:t xml:space="preserve">utilizar una comunicación asertiva, asumir la responsabilidad de los aciertos y errores...etc. </w:t>
      </w:r>
    </w:p>
    <w:p w14:paraId="67DB52DD" w14:textId="5F8A58B9" w:rsidR="4C286C05" w:rsidRDefault="4C286C05" w:rsidP="4A44E31A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A44E31A">
        <w:rPr>
          <w:rFonts w:ascii="Times New Roman" w:eastAsia="Times New Roman" w:hAnsi="Times New Roman" w:cs="Times New Roman"/>
          <w:color w:val="000000" w:themeColor="text1"/>
        </w:rPr>
        <w:t xml:space="preserve">HISTORIA DE LAS UNIDADES PALIATIVAS </w:t>
      </w:r>
    </w:p>
    <w:p w14:paraId="245185F1" w14:textId="14C026CD" w:rsidR="79C9808B" w:rsidRDefault="5125364B" w:rsidP="4A44E31A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A44E31A">
        <w:rPr>
          <w:rFonts w:ascii="Times New Roman" w:eastAsia="Times New Roman" w:hAnsi="Times New Roman" w:cs="Times New Roman"/>
          <w:color w:val="000000" w:themeColor="text1"/>
        </w:rPr>
        <w:t>En el siglo XIX se comenzó a desarrollar la ciencia médica con descubrimientos terapéuticos</w:t>
      </w:r>
      <w:r w:rsidR="40C82E32" w:rsidRPr="4A44E31A">
        <w:rPr>
          <w:rFonts w:ascii="Times New Roman" w:eastAsia="Times New Roman" w:hAnsi="Times New Roman" w:cs="Times New Roman"/>
          <w:color w:val="000000" w:themeColor="text1"/>
        </w:rPr>
        <w:t xml:space="preserve"> para curar enfermedades, profesionalizando a los médicos para que aprendieran a curar, en lugar de dejar a los pacientes “a manos de dios”</w:t>
      </w:r>
      <w:r w:rsidR="5030BBC4" w:rsidRPr="4A44E31A">
        <w:rPr>
          <w:rFonts w:ascii="Times New Roman" w:eastAsia="Times New Roman" w:hAnsi="Times New Roman" w:cs="Times New Roman"/>
          <w:color w:val="000000" w:themeColor="text1"/>
        </w:rPr>
        <w:t>; aliviando los síntomas de la enfermedad de manera que pudiera mejorar su bienestar</w:t>
      </w:r>
      <w:r w:rsidR="592B4776" w:rsidRPr="4A44E31A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14:paraId="637B823F" w14:textId="7D3D7271" w:rsidR="0B562FBA" w:rsidRDefault="7B4C8E57" w:rsidP="4A44E31A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A44E31A">
        <w:rPr>
          <w:rFonts w:ascii="Times New Roman" w:eastAsia="Times New Roman" w:hAnsi="Times New Roman" w:cs="Times New Roman"/>
          <w:color w:val="000000" w:themeColor="text1"/>
        </w:rPr>
        <w:t xml:space="preserve">Los </w:t>
      </w:r>
      <w:proofErr w:type="spellStart"/>
      <w:r w:rsidRPr="4A44E31A">
        <w:rPr>
          <w:rFonts w:ascii="Times New Roman" w:eastAsia="Times New Roman" w:hAnsi="Times New Roman" w:cs="Times New Roman"/>
          <w:color w:val="000000" w:themeColor="text1"/>
        </w:rPr>
        <w:t>hospices</w:t>
      </w:r>
      <w:proofErr w:type="spellEnd"/>
      <w:r w:rsidRPr="4A44E31A">
        <w:rPr>
          <w:rFonts w:ascii="Times New Roman" w:eastAsia="Times New Roman" w:hAnsi="Times New Roman" w:cs="Times New Roman"/>
          <w:color w:val="000000" w:themeColor="text1"/>
        </w:rPr>
        <w:t xml:space="preserve"> son espacios diseñados para proporcionar el mayor </w:t>
      </w:r>
      <w:r w:rsidR="4B31D983" w:rsidRPr="4A44E31A">
        <w:rPr>
          <w:rFonts w:ascii="Times New Roman" w:eastAsia="Times New Roman" w:hAnsi="Times New Roman" w:cs="Times New Roman"/>
          <w:color w:val="000000" w:themeColor="text1"/>
        </w:rPr>
        <w:t>confort</w:t>
      </w:r>
      <w:r w:rsidRPr="4A44E31A">
        <w:rPr>
          <w:rFonts w:ascii="Times New Roman" w:eastAsia="Times New Roman" w:hAnsi="Times New Roman" w:cs="Times New Roman"/>
          <w:color w:val="000000" w:themeColor="text1"/>
        </w:rPr>
        <w:t xml:space="preserve"> y</w:t>
      </w:r>
      <w:r w:rsidR="00F33B1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4A44E31A">
        <w:rPr>
          <w:rFonts w:ascii="Times New Roman" w:eastAsia="Times New Roman" w:hAnsi="Times New Roman" w:cs="Times New Roman"/>
          <w:color w:val="000000" w:themeColor="text1"/>
        </w:rPr>
        <w:t xml:space="preserve">bienestar </w:t>
      </w:r>
      <w:r w:rsidR="00F33B12" w:rsidRPr="4A44E31A">
        <w:rPr>
          <w:rFonts w:ascii="Times New Roman" w:eastAsia="Times New Roman" w:hAnsi="Times New Roman" w:cs="Times New Roman"/>
          <w:color w:val="000000" w:themeColor="text1"/>
        </w:rPr>
        <w:t xml:space="preserve">emocional </w:t>
      </w:r>
      <w:r w:rsidR="00F33B12">
        <w:rPr>
          <w:rFonts w:ascii="Times New Roman" w:eastAsia="Times New Roman" w:hAnsi="Times New Roman" w:cs="Times New Roman"/>
          <w:color w:val="000000" w:themeColor="text1"/>
        </w:rPr>
        <w:t>y físico</w:t>
      </w:r>
      <w:r w:rsidRPr="4A44E31A">
        <w:rPr>
          <w:rFonts w:ascii="Times New Roman" w:eastAsia="Times New Roman" w:hAnsi="Times New Roman" w:cs="Times New Roman"/>
          <w:color w:val="000000" w:themeColor="text1"/>
        </w:rPr>
        <w:t xml:space="preserve"> posible</w:t>
      </w:r>
      <w:r w:rsidR="1365FD8E" w:rsidRPr="4A44E31A">
        <w:rPr>
          <w:rFonts w:ascii="Times New Roman" w:eastAsia="Times New Roman" w:hAnsi="Times New Roman" w:cs="Times New Roman"/>
          <w:color w:val="000000" w:themeColor="text1"/>
        </w:rPr>
        <w:t xml:space="preserve"> durante el proceso de final de vida de una enfermedad, atendiendo tanto al paciente como a su </w:t>
      </w:r>
      <w:r w:rsidR="00981889" w:rsidRPr="4A44E31A">
        <w:rPr>
          <w:rFonts w:ascii="Times New Roman" w:eastAsia="Times New Roman" w:hAnsi="Times New Roman" w:cs="Times New Roman"/>
          <w:color w:val="000000" w:themeColor="text1"/>
        </w:rPr>
        <w:t>familia,</w:t>
      </w:r>
      <w:r w:rsidR="1365FD8E" w:rsidRPr="4A44E31A">
        <w:rPr>
          <w:rFonts w:ascii="Times New Roman" w:eastAsia="Times New Roman" w:hAnsi="Times New Roman" w:cs="Times New Roman"/>
          <w:color w:val="000000" w:themeColor="text1"/>
        </w:rPr>
        <w:t xml:space="preserve"> en una fase avanzada y terminal. </w:t>
      </w:r>
      <w:r w:rsidR="7583DA77" w:rsidRPr="4A44E31A">
        <w:rPr>
          <w:rFonts w:ascii="Times New Roman" w:eastAsia="Times New Roman" w:hAnsi="Times New Roman" w:cs="Times New Roman"/>
          <w:color w:val="000000" w:themeColor="text1"/>
        </w:rPr>
        <w:t>Ya no se trata de un tratamiento curativo, si no un cuidado total activo donde todos los profesionales se involucran, gracias a este nuevo movimiento d</w:t>
      </w:r>
      <w:r w:rsidR="35402BEF" w:rsidRPr="4A44E31A">
        <w:rPr>
          <w:rFonts w:ascii="Times New Roman" w:eastAsia="Times New Roman" w:hAnsi="Times New Roman" w:cs="Times New Roman"/>
          <w:color w:val="000000" w:themeColor="text1"/>
        </w:rPr>
        <w:t xml:space="preserve">e los cuidados paliativos.  </w:t>
      </w:r>
    </w:p>
    <w:p w14:paraId="7E288545" w14:textId="75ECBF19" w:rsidR="0B562FBA" w:rsidRDefault="3CCEA567" w:rsidP="4A44E31A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A44E31A">
        <w:rPr>
          <w:rFonts w:ascii="Times New Roman" w:eastAsia="Times New Roman" w:hAnsi="Times New Roman" w:cs="Times New Roman"/>
          <w:color w:val="000000" w:themeColor="text1"/>
        </w:rPr>
        <w:t xml:space="preserve">El primer </w:t>
      </w:r>
      <w:r w:rsidR="768D4DC9" w:rsidRPr="4A44E31A">
        <w:rPr>
          <w:rFonts w:ascii="Times New Roman" w:eastAsia="Times New Roman" w:hAnsi="Times New Roman" w:cs="Times New Roman"/>
          <w:color w:val="000000" w:themeColor="text1"/>
        </w:rPr>
        <w:t>hospicio,</w:t>
      </w:r>
      <w:r w:rsidRPr="4A44E31A">
        <w:rPr>
          <w:rFonts w:ascii="Times New Roman" w:eastAsia="Times New Roman" w:hAnsi="Times New Roman" w:cs="Times New Roman"/>
          <w:color w:val="000000" w:themeColor="text1"/>
        </w:rPr>
        <w:t xml:space="preserve"> el Saint Christopher, fue creado en 1967 por la pionera de los cuidados paliativos, Cicely Saunders</w:t>
      </w:r>
      <w:r w:rsidR="7816F7A4" w:rsidRPr="4A44E31A">
        <w:rPr>
          <w:rFonts w:ascii="Times New Roman" w:eastAsia="Times New Roman" w:hAnsi="Times New Roman" w:cs="Times New Roman"/>
          <w:color w:val="000000" w:themeColor="text1"/>
        </w:rPr>
        <w:t xml:space="preserve">, quien incorporó un cambio de perspectiva al proceso de final de vida, integrando más figuras profesionales como </w:t>
      </w:r>
      <w:r w:rsidR="3CBA8173" w:rsidRPr="4A44E31A">
        <w:rPr>
          <w:rFonts w:ascii="Times New Roman" w:eastAsia="Times New Roman" w:hAnsi="Times New Roman" w:cs="Times New Roman"/>
          <w:color w:val="000000" w:themeColor="text1"/>
        </w:rPr>
        <w:t>psicólogos y espiritistas además de médicos</w:t>
      </w:r>
      <w:r w:rsidRPr="4A44E31A">
        <w:rPr>
          <w:rFonts w:ascii="Times New Roman" w:eastAsia="Times New Roman" w:hAnsi="Times New Roman" w:cs="Times New Roman"/>
          <w:color w:val="000000" w:themeColor="text1"/>
        </w:rPr>
        <w:t xml:space="preserve">.  </w:t>
      </w:r>
      <w:r w:rsidR="6876F4B1" w:rsidRPr="4A44E31A">
        <w:rPr>
          <w:rFonts w:ascii="Times New Roman" w:eastAsia="Times New Roman" w:hAnsi="Times New Roman" w:cs="Times New Roman"/>
          <w:color w:val="000000" w:themeColor="text1"/>
        </w:rPr>
        <w:t xml:space="preserve">Cicely </w:t>
      </w:r>
      <w:r w:rsidR="6D3B533F" w:rsidRPr="4A44E31A">
        <w:rPr>
          <w:rFonts w:ascii="Times New Roman" w:eastAsia="Times New Roman" w:hAnsi="Times New Roman" w:cs="Times New Roman"/>
          <w:color w:val="000000" w:themeColor="text1"/>
        </w:rPr>
        <w:t>Saunders</w:t>
      </w:r>
      <w:r w:rsidR="6876F4B1" w:rsidRPr="4A44E31A">
        <w:rPr>
          <w:rFonts w:ascii="Times New Roman" w:eastAsia="Times New Roman" w:hAnsi="Times New Roman" w:cs="Times New Roman"/>
          <w:color w:val="000000" w:themeColor="text1"/>
        </w:rPr>
        <w:t xml:space="preserve"> aportó una visión humanista a los cuidados paliativos, donde la atención a su enfermedad sería complementada con e</w:t>
      </w:r>
      <w:r w:rsidR="4785E588" w:rsidRPr="4A44E31A">
        <w:rPr>
          <w:rFonts w:ascii="Times New Roman" w:eastAsia="Times New Roman" w:hAnsi="Times New Roman" w:cs="Times New Roman"/>
          <w:color w:val="000000" w:themeColor="text1"/>
        </w:rPr>
        <w:t>l control de</w:t>
      </w:r>
      <w:r w:rsidR="00210138">
        <w:rPr>
          <w:rFonts w:ascii="Times New Roman" w:eastAsia="Times New Roman" w:hAnsi="Times New Roman" w:cs="Times New Roman"/>
          <w:color w:val="000000" w:themeColor="text1"/>
        </w:rPr>
        <w:t>l</w:t>
      </w:r>
      <w:r w:rsidR="4785E588" w:rsidRPr="4A44E31A">
        <w:rPr>
          <w:rFonts w:ascii="Times New Roman" w:eastAsia="Times New Roman" w:hAnsi="Times New Roman" w:cs="Times New Roman"/>
          <w:color w:val="000000" w:themeColor="text1"/>
        </w:rPr>
        <w:t xml:space="preserve"> dolor físico, la comunicación, así como la atención psicológica, social y espiritual.</w:t>
      </w:r>
    </w:p>
    <w:p w14:paraId="327A1B3D" w14:textId="5CF77FEB" w:rsidR="0B562FBA" w:rsidRDefault="522B9B8A" w:rsidP="4A44E31A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A44E31A">
        <w:rPr>
          <w:rFonts w:ascii="Times New Roman" w:eastAsia="Times New Roman" w:hAnsi="Times New Roman" w:cs="Times New Roman"/>
          <w:color w:val="000000" w:themeColor="text1"/>
        </w:rPr>
        <w:t>Este hospicio f</w:t>
      </w:r>
      <w:r w:rsidR="3CCEA567" w:rsidRPr="4A44E31A">
        <w:rPr>
          <w:rFonts w:ascii="Times New Roman" w:eastAsia="Times New Roman" w:hAnsi="Times New Roman" w:cs="Times New Roman"/>
          <w:color w:val="000000" w:themeColor="text1"/>
        </w:rPr>
        <w:t>ue el primero de</w:t>
      </w:r>
      <w:r w:rsidR="0CF3E6A1" w:rsidRPr="4A44E31A">
        <w:rPr>
          <w:rFonts w:ascii="Times New Roman" w:eastAsia="Times New Roman" w:hAnsi="Times New Roman" w:cs="Times New Roman"/>
          <w:color w:val="000000" w:themeColor="text1"/>
        </w:rPr>
        <w:t xml:space="preserve">l próximo movimiento </w:t>
      </w:r>
      <w:proofErr w:type="spellStart"/>
      <w:r w:rsidR="08D39F74" w:rsidRPr="4A44E31A">
        <w:rPr>
          <w:rFonts w:ascii="Times New Roman" w:eastAsia="Times New Roman" w:hAnsi="Times New Roman" w:cs="Times New Roman"/>
          <w:color w:val="000000" w:themeColor="text1"/>
        </w:rPr>
        <w:t>hospice</w:t>
      </w:r>
      <w:proofErr w:type="spellEnd"/>
      <w:r w:rsidR="08D39F74" w:rsidRPr="4A44E31A">
        <w:rPr>
          <w:rFonts w:ascii="Times New Roman" w:eastAsia="Times New Roman" w:hAnsi="Times New Roman" w:cs="Times New Roman"/>
          <w:color w:val="000000" w:themeColor="text1"/>
        </w:rPr>
        <w:t xml:space="preserve"> que se acabaría desarrollando en lo que conocemos hoy como los cuidados paliativos</w:t>
      </w:r>
      <w:r w:rsidR="008258E0">
        <w:rPr>
          <w:rFonts w:ascii="Times New Roman" w:eastAsia="Times New Roman" w:hAnsi="Times New Roman" w:cs="Times New Roman"/>
          <w:color w:val="000000" w:themeColor="text1"/>
        </w:rPr>
        <w:t>. P</w:t>
      </w:r>
      <w:r w:rsidR="42DA163D" w:rsidRPr="4A44E31A">
        <w:rPr>
          <w:rFonts w:ascii="Times New Roman" w:eastAsia="Times New Roman" w:hAnsi="Times New Roman" w:cs="Times New Roman"/>
          <w:color w:val="000000" w:themeColor="text1"/>
        </w:rPr>
        <w:t>roporcionando</w:t>
      </w:r>
      <w:r w:rsidR="08D39F74" w:rsidRPr="4A44E31A">
        <w:rPr>
          <w:rFonts w:ascii="Times New Roman" w:eastAsia="Times New Roman" w:hAnsi="Times New Roman" w:cs="Times New Roman"/>
          <w:color w:val="000000" w:themeColor="text1"/>
        </w:rPr>
        <w:t xml:space="preserve"> unos cuidados integrales desde </w:t>
      </w:r>
      <w:r w:rsidR="625A8A19" w:rsidRPr="4A44E31A">
        <w:rPr>
          <w:rFonts w:ascii="Times New Roman" w:eastAsia="Times New Roman" w:hAnsi="Times New Roman" w:cs="Times New Roman"/>
          <w:color w:val="000000" w:themeColor="text1"/>
        </w:rPr>
        <w:t>todas las</w:t>
      </w:r>
      <w:r w:rsidR="69096F58" w:rsidRPr="4A44E31A">
        <w:rPr>
          <w:rFonts w:ascii="Times New Roman" w:eastAsia="Times New Roman" w:hAnsi="Times New Roman" w:cs="Times New Roman"/>
          <w:color w:val="000000" w:themeColor="text1"/>
        </w:rPr>
        <w:t xml:space="preserve"> disciplinas profesionales necesarias, no para tratar de alargar su vida, si no mejorar la calidad de esta mientras se en</w:t>
      </w:r>
      <w:r w:rsidR="57E627C2" w:rsidRPr="4A44E31A">
        <w:rPr>
          <w:rFonts w:ascii="Times New Roman" w:eastAsia="Times New Roman" w:hAnsi="Times New Roman" w:cs="Times New Roman"/>
          <w:color w:val="000000" w:themeColor="text1"/>
        </w:rPr>
        <w:t xml:space="preserve">cuentre en este proceso de final de </w:t>
      </w:r>
      <w:r w:rsidR="3FA9A593" w:rsidRPr="4A44E31A">
        <w:rPr>
          <w:rFonts w:ascii="Times New Roman" w:eastAsia="Times New Roman" w:hAnsi="Times New Roman" w:cs="Times New Roman"/>
          <w:color w:val="000000" w:themeColor="text1"/>
        </w:rPr>
        <w:t>vida</w:t>
      </w:r>
      <w:r w:rsidR="57E627C2" w:rsidRPr="4A44E31A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14:paraId="31C15079" w14:textId="62814544" w:rsidR="68E6C7F1" w:rsidRDefault="68E6C7F1" w:rsidP="08FCB4E7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8FCB4E7">
        <w:rPr>
          <w:rFonts w:ascii="Times New Roman" w:eastAsia="Times New Roman" w:hAnsi="Times New Roman" w:cs="Times New Roman"/>
          <w:color w:val="000000" w:themeColor="text1"/>
        </w:rPr>
        <w:t xml:space="preserve">TRABAJADOR SOCIAL EN PALIATIVOS: HABILIDADES, FUNCIONES, RIESGOS </w:t>
      </w:r>
    </w:p>
    <w:p w14:paraId="5AC7A958" w14:textId="2DA8E2AB" w:rsidR="37AEA28A" w:rsidRDefault="37AEA28A" w:rsidP="4A44E31A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A44E31A">
        <w:rPr>
          <w:rFonts w:ascii="Times New Roman" w:eastAsia="Times New Roman" w:hAnsi="Times New Roman" w:cs="Times New Roman"/>
          <w:color w:val="000000" w:themeColor="text1"/>
        </w:rPr>
        <w:t>Para</w:t>
      </w:r>
      <w:r w:rsidR="3612D5E7" w:rsidRPr="4A44E31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4A44E31A">
        <w:rPr>
          <w:rFonts w:ascii="Times New Roman" w:eastAsia="Times New Roman" w:hAnsi="Times New Roman" w:cs="Times New Roman"/>
          <w:color w:val="000000" w:themeColor="text1"/>
        </w:rPr>
        <w:t xml:space="preserve">definir </w:t>
      </w:r>
      <w:r w:rsidR="373298D9" w:rsidRPr="4A44E31A">
        <w:rPr>
          <w:rFonts w:ascii="Times New Roman" w:eastAsia="Times New Roman" w:hAnsi="Times New Roman" w:cs="Times New Roman"/>
          <w:color w:val="000000" w:themeColor="text1"/>
        </w:rPr>
        <w:t>e</w:t>
      </w:r>
      <w:r w:rsidR="30A3CBC2" w:rsidRPr="4A44E31A">
        <w:rPr>
          <w:rFonts w:ascii="Times New Roman" w:eastAsia="Times New Roman" w:hAnsi="Times New Roman" w:cs="Times New Roman"/>
          <w:color w:val="000000" w:themeColor="text1"/>
        </w:rPr>
        <w:t xml:space="preserve">l </w:t>
      </w:r>
      <w:r w:rsidR="7BF34C5A" w:rsidRPr="4A44E31A">
        <w:rPr>
          <w:rFonts w:ascii="Times New Roman" w:eastAsia="Times New Roman" w:hAnsi="Times New Roman" w:cs="Times New Roman"/>
          <w:color w:val="000000" w:themeColor="text1"/>
        </w:rPr>
        <w:t>papel específico</w:t>
      </w:r>
      <w:r w:rsidR="30A3CBC2" w:rsidRPr="4A44E31A">
        <w:rPr>
          <w:rFonts w:ascii="Times New Roman" w:eastAsia="Times New Roman" w:hAnsi="Times New Roman" w:cs="Times New Roman"/>
          <w:color w:val="000000" w:themeColor="text1"/>
        </w:rPr>
        <w:t xml:space="preserve"> de un trabajador o trabajadora social, primero</w:t>
      </w:r>
      <w:r w:rsidR="1952F7FC" w:rsidRPr="4A44E31A">
        <w:rPr>
          <w:rFonts w:ascii="Times New Roman" w:eastAsia="Times New Roman" w:hAnsi="Times New Roman" w:cs="Times New Roman"/>
          <w:color w:val="000000" w:themeColor="text1"/>
        </w:rPr>
        <w:t xml:space="preserve"> debemos conocer las diversas funciones que debe desempeñar el trabajador/a social</w:t>
      </w:r>
      <w:r w:rsidR="736E8B55" w:rsidRPr="4A44E31A">
        <w:rPr>
          <w:rFonts w:ascii="Times New Roman" w:eastAsia="Times New Roman" w:hAnsi="Times New Roman" w:cs="Times New Roman"/>
          <w:color w:val="000000" w:themeColor="text1"/>
        </w:rPr>
        <w:t xml:space="preserve"> en este campo</w:t>
      </w:r>
      <w:r w:rsidR="1E1E1848" w:rsidRPr="4A44E31A">
        <w:rPr>
          <w:rFonts w:ascii="Times New Roman" w:eastAsia="Times New Roman" w:hAnsi="Times New Roman" w:cs="Times New Roman"/>
          <w:color w:val="000000" w:themeColor="text1"/>
        </w:rPr>
        <w:t>. Funciones las cuales, todas son desarrolladas con el fin de atender a las necesidades sociales que puedan surgir en este proceso. Se trata de gest</w:t>
      </w:r>
      <w:r w:rsidR="47E2EF1D" w:rsidRPr="4A44E31A">
        <w:rPr>
          <w:rFonts w:ascii="Times New Roman" w:eastAsia="Times New Roman" w:hAnsi="Times New Roman" w:cs="Times New Roman"/>
          <w:color w:val="000000" w:themeColor="text1"/>
        </w:rPr>
        <w:t>ionar los recursos disponibles</w:t>
      </w:r>
      <w:r w:rsidR="1636EBB8" w:rsidRPr="4A44E31A">
        <w:rPr>
          <w:rFonts w:ascii="Times New Roman" w:eastAsia="Times New Roman" w:hAnsi="Times New Roman" w:cs="Times New Roman"/>
          <w:color w:val="000000" w:themeColor="text1"/>
        </w:rPr>
        <w:t xml:space="preserve"> atendiendo las </w:t>
      </w:r>
      <w:r w:rsidR="2362C609" w:rsidRPr="4A44E31A">
        <w:rPr>
          <w:rFonts w:ascii="Times New Roman" w:eastAsia="Times New Roman" w:hAnsi="Times New Roman" w:cs="Times New Roman"/>
          <w:color w:val="000000" w:themeColor="text1"/>
        </w:rPr>
        <w:t>necesidades</w:t>
      </w:r>
      <w:r w:rsidR="1636EBB8" w:rsidRPr="4A44E31A">
        <w:rPr>
          <w:rFonts w:ascii="Times New Roman" w:eastAsia="Times New Roman" w:hAnsi="Times New Roman" w:cs="Times New Roman"/>
          <w:color w:val="000000" w:themeColor="text1"/>
        </w:rPr>
        <w:t xml:space="preserve"> sociales que puedan aparecer durante el proceso de enfermedad, ayudando a la mejora de calidad de vida del paciente y sus familiares. </w:t>
      </w:r>
      <w:r w:rsidR="5A0CC6A5" w:rsidRPr="4A44E31A">
        <w:rPr>
          <w:rFonts w:ascii="Times New Roman" w:eastAsia="Times New Roman" w:hAnsi="Times New Roman" w:cs="Times New Roman"/>
          <w:color w:val="000000" w:themeColor="text1"/>
        </w:rPr>
        <w:t xml:space="preserve">Estas necesidades pueden ser de </w:t>
      </w:r>
      <w:r w:rsidR="6F78C8B2" w:rsidRPr="4A44E31A">
        <w:rPr>
          <w:rFonts w:ascii="Times New Roman" w:eastAsia="Times New Roman" w:hAnsi="Times New Roman" w:cs="Times New Roman"/>
          <w:color w:val="000000" w:themeColor="text1"/>
        </w:rPr>
        <w:t>carácter</w:t>
      </w:r>
      <w:r w:rsidR="5A0CC6A5" w:rsidRPr="4A44E31A">
        <w:rPr>
          <w:rFonts w:ascii="Times New Roman" w:eastAsia="Times New Roman" w:hAnsi="Times New Roman" w:cs="Times New Roman"/>
          <w:color w:val="000000" w:themeColor="text1"/>
        </w:rPr>
        <w:t xml:space="preserve"> económico</w:t>
      </w:r>
      <w:r w:rsidR="6EC98115" w:rsidRPr="4A44E31A">
        <w:rPr>
          <w:rFonts w:ascii="Times New Roman" w:eastAsia="Times New Roman" w:hAnsi="Times New Roman" w:cs="Times New Roman"/>
          <w:color w:val="000000" w:themeColor="text1"/>
        </w:rPr>
        <w:t xml:space="preserve">, como por ejemplo la insuficiencia de ingresos; de carácter laboral, como por </w:t>
      </w:r>
      <w:r w:rsidR="6EC98115" w:rsidRPr="4A44E31A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ejemplo la pérdida del empleo debido a la dificultad para </w:t>
      </w:r>
      <w:r w:rsidR="00F73E41">
        <w:rPr>
          <w:rFonts w:ascii="Times New Roman" w:eastAsia="Times New Roman" w:hAnsi="Times New Roman" w:cs="Times New Roman"/>
          <w:color w:val="000000" w:themeColor="text1"/>
        </w:rPr>
        <w:t>mantenerlo</w:t>
      </w:r>
      <w:r w:rsidR="4CE23E75" w:rsidRPr="4A44E31A">
        <w:rPr>
          <w:rFonts w:ascii="Times New Roman" w:eastAsia="Times New Roman" w:hAnsi="Times New Roman" w:cs="Times New Roman"/>
          <w:color w:val="000000" w:themeColor="text1"/>
        </w:rPr>
        <w:t xml:space="preserve"> en esta </w:t>
      </w:r>
      <w:r w:rsidR="00F73E41" w:rsidRPr="4A44E31A">
        <w:rPr>
          <w:rFonts w:ascii="Times New Roman" w:eastAsia="Times New Roman" w:hAnsi="Times New Roman" w:cs="Times New Roman"/>
          <w:color w:val="000000" w:themeColor="text1"/>
        </w:rPr>
        <w:t xml:space="preserve">situación; </w:t>
      </w:r>
      <w:r w:rsidR="00F73E41">
        <w:rPr>
          <w:rFonts w:ascii="Times New Roman" w:eastAsia="Times New Roman" w:hAnsi="Times New Roman" w:cs="Times New Roman"/>
          <w:color w:val="000000" w:themeColor="text1"/>
        </w:rPr>
        <w:t>de</w:t>
      </w:r>
      <w:r w:rsidR="00791FB5">
        <w:rPr>
          <w:rFonts w:ascii="Times New Roman" w:eastAsia="Times New Roman" w:hAnsi="Times New Roman" w:cs="Times New Roman"/>
          <w:color w:val="000000" w:themeColor="text1"/>
        </w:rPr>
        <w:t xml:space="preserve"> carácter </w:t>
      </w:r>
      <w:r w:rsidR="4CE23E75" w:rsidRPr="4A44E31A">
        <w:rPr>
          <w:rFonts w:ascii="Times New Roman" w:eastAsia="Times New Roman" w:hAnsi="Times New Roman" w:cs="Times New Roman"/>
          <w:color w:val="000000" w:themeColor="text1"/>
        </w:rPr>
        <w:t xml:space="preserve">social, como un deterioro en sus relaciones sociales o una falta de apoyo familiar...etc. </w:t>
      </w:r>
      <w:r w:rsidR="6E731940" w:rsidRPr="4A44E31A">
        <w:rPr>
          <w:rFonts w:ascii="Times New Roman" w:eastAsia="Times New Roman" w:hAnsi="Times New Roman" w:cs="Times New Roman"/>
          <w:color w:val="000000" w:themeColor="text1"/>
        </w:rPr>
        <w:t>El/ la trabaj</w:t>
      </w:r>
      <w:r w:rsidR="308CDDFB" w:rsidRPr="4A44E31A">
        <w:rPr>
          <w:rFonts w:ascii="Times New Roman" w:eastAsia="Times New Roman" w:hAnsi="Times New Roman" w:cs="Times New Roman"/>
          <w:color w:val="000000" w:themeColor="text1"/>
        </w:rPr>
        <w:t>ad</w:t>
      </w:r>
      <w:r w:rsidR="6E731940" w:rsidRPr="4A44E31A">
        <w:rPr>
          <w:rFonts w:ascii="Times New Roman" w:eastAsia="Times New Roman" w:hAnsi="Times New Roman" w:cs="Times New Roman"/>
          <w:color w:val="000000" w:themeColor="text1"/>
        </w:rPr>
        <w:t xml:space="preserve">or/a social no solo atiende estas necesidades, si no que trata también de prevenirlas, detectando los factores de riesgo y </w:t>
      </w:r>
      <w:r w:rsidR="76FBC626" w:rsidRPr="4A44E31A">
        <w:rPr>
          <w:rFonts w:ascii="Times New Roman" w:eastAsia="Times New Roman" w:hAnsi="Times New Roman" w:cs="Times New Roman"/>
          <w:color w:val="000000" w:themeColor="text1"/>
        </w:rPr>
        <w:t>protección,</w:t>
      </w:r>
      <w:r w:rsidR="6E731940" w:rsidRPr="4A44E31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14D644DB" w:rsidRPr="4A44E31A">
        <w:rPr>
          <w:rFonts w:ascii="Times New Roman" w:eastAsia="Times New Roman" w:hAnsi="Times New Roman" w:cs="Times New Roman"/>
          <w:color w:val="000000" w:themeColor="text1"/>
        </w:rPr>
        <w:t>así</w:t>
      </w:r>
      <w:r w:rsidR="6E731940" w:rsidRPr="4A44E31A">
        <w:rPr>
          <w:rFonts w:ascii="Times New Roman" w:eastAsia="Times New Roman" w:hAnsi="Times New Roman" w:cs="Times New Roman"/>
          <w:color w:val="000000" w:themeColor="text1"/>
        </w:rPr>
        <w:t xml:space="preserve"> como las prioridades de la unidad familiar que se ve perjudicada por esta situación.</w:t>
      </w:r>
      <w:r w:rsidR="19F097CA" w:rsidRPr="4A44E31A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39CC6064" w14:textId="41D69BA0" w:rsidR="24080BBE" w:rsidRDefault="24080BBE" w:rsidP="4A44E31A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A44E31A">
        <w:rPr>
          <w:rFonts w:ascii="Times New Roman" w:eastAsia="Times New Roman" w:hAnsi="Times New Roman" w:cs="Times New Roman"/>
          <w:color w:val="000000" w:themeColor="text1"/>
        </w:rPr>
        <w:t>El rol de un trabajador/a social</w:t>
      </w:r>
      <w:r w:rsidR="4E2C08B4" w:rsidRPr="4A44E31A">
        <w:rPr>
          <w:rFonts w:ascii="Times New Roman" w:eastAsia="Times New Roman" w:hAnsi="Times New Roman" w:cs="Times New Roman"/>
          <w:color w:val="000000" w:themeColor="text1"/>
        </w:rPr>
        <w:t xml:space="preserve"> se trata de identificar la situación social de esta familia, atendiendo a todas las problemáticas que se presentan</w:t>
      </w:r>
      <w:r w:rsidR="0799629E" w:rsidRPr="4A44E31A">
        <w:rPr>
          <w:rFonts w:ascii="Times New Roman" w:eastAsia="Times New Roman" w:hAnsi="Times New Roman" w:cs="Times New Roman"/>
          <w:color w:val="000000" w:themeColor="text1"/>
        </w:rPr>
        <w:t xml:space="preserve">, aplicando el “accionar profesional”: diagnosticando la realidad familiar y la </w:t>
      </w:r>
      <w:r w:rsidR="6E77F87F" w:rsidRPr="4A44E31A">
        <w:rPr>
          <w:rFonts w:ascii="Times New Roman" w:eastAsia="Times New Roman" w:hAnsi="Times New Roman" w:cs="Times New Roman"/>
          <w:color w:val="000000" w:themeColor="text1"/>
        </w:rPr>
        <w:t>situación</w:t>
      </w:r>
      <w:r w:rsidR="0799629E" w:rsidRPr="4A44E31A">
        <w:rPr>
          <w:rFonts w:ascii="Times New Roman" w:eastAsia="Times New Roman" w:hAnsi="Times New Roman" w:cs="Times New Roman"/>
          <w:color w:val="000000" w:themeColor="text1"/>
        </w:rPr>
        <w:t xml:space="preserve"> del paciente paliativo</w:t>
      </w:r>
      <w:r w:rsidR="6FDD8C71" w:rsidRPr="4A44E31A">
        <w:rPr>
          <w:rFonts w:ascii="Times New Roman" w:eastAsia="Times New Roman" w:hAnsi="Times New Roman" w:cs="Times New Roman"/>
          <w:color w:val="000000" w:themeColor="text1"/>
        </w:rPr>
        <w:t xml:space="preserve">, analizando esta </w:t>
      </w:r>
      <w:r w:rsidR="0077170E" w:rsidRPr="4A44E31A">
        <w:rPr>
          <w:rFonts w:ascii="Times New Roman" w:eastAsia="Times New Roman" w:hAnsi="Times New Roman" w:cs="Times New Roman"/>
          <w:color w:val="000000" w:themeColor="text1"/>
        </w:rPr>
        <w:t>realidad</w:t>
      </w:r>
      <w:r w:rsidR="6FDD8C71" w:rsidRPr="4A44E31A">
        <w:rPr>
          <w:rFonts w:ascii="Times New Roman" w:eastAsia="Times New Roman" w:hAnsi="Times New Roman" w:cs="Times New Roman"/>
          <w:color w:val="000000" w:themeColor="text1"/>
        </w:rPr>
        <w:t xml:space="preserve">, estableciendo </w:t>
      </w:r>
      <w:r w:rsidR="0077170E" w:rsidRPr="4A44E31A">
        <w:rPr>
          <w:rFonts w:ascii="Times New Roman" w:eastAsia="Times New Roman" w:hAnsi="Times New Roman" w:cs="Times New Roman"/>
          <w:color w:val="000000" w:themeColor="text1"/>
        </w:rPr>
        <w:t>factores</w:t>
      </w:r>
      <w:r w:rsidR="6FDD8C71" w:rsidRPr="4A44E31A">
        <w:rPr>
          <w:rFonts w:ascii="Times New Roman" w:eastAsia="Times New Roman" w:hAnsi="Times New Roman" w:cs="Times New Roman"/>
          <w:color w:val="000000" w:themeColor="text1"/>
        </w:rPr>
        <w:t xml:space="preserve"> de riesgo y prioridades a intervenir, </w:t>
      </w:r>
      <w:r w:rsidR="0077170E" w:rsidRPr="4A44E31A">
        <w:rPr>
          <w:rFonts w:ascii="Times New Roman" w:eastAsia="Times New Roman" w:hAnsi="Times New Roman" w:cs="Times New Roman"/>
          <w:color w:val="000000" w:themeColor="text1"/>
        </w:rPr>
        <w:t>así</w:t>
      </w:r>
      <w:r w:rsidR="66023427" w:rsidRPr="4A44E31A">
        <w:rPr>
          <w:rFonts w:ascii="Times New Roman" w:eastAsia="Times New Roman" w:hAnsi="Times New Roman" w:cs="Times New Roman"/>
          <w:color w:val="000000" w:themeColor="text1"/>
        </w:rPr>
        <w:t xml:space="preserve"> como descartar problemáticas sobre las que no se vaya a intervenir. </w:t>
      </w:r>
    </w:p>
    <w:p w14:paraId="6C1788D9" w14:textId="11EEF0BF" w:rsidR="003A2861" w:rsidRDefault="66023427" w:rsidP="4A44E31A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A44E31A">
        <w:rPr>
          <w:rFonts w:ascii="Times New Roman" w:eastAsia="Times New Roman" w:hAnsi="Times New Roman" w:cs="Times New Roman"/>
          <w:color w:val="000000" w:themeColor="text1"/>
        </w:rPr>
        <w:t>Las funciones en sí mismas que deben ser puestas en práctica por la figura de trabajador/a social</w:t>
      </w:r>
      <w:r w:rsidR="691650F9" w:rsidRPr="4A44E31A">
        <w:rPr>
          <w:rFonts w:ascii="Times New Roman" w:eastAsia="Times New Roman" w:hAnsi="Times New Roman" w:cs="Times New Roman"/>
          <w:color w:val="000000" w:themeColor="text1"/>
        </w:rPr>
        <w:t xml:space="preserve"> son, entre muchas: asesorar y gestionar los recursos disponibles, valorar el riesgo psicosocial del paciente y la familia, </w:t>
      </w:r>
      <w:r w:rsidR="110BD91D" w:rsidRPr="4A44E31A">
        <w:rPr>
          <w:rFonts w:ascii="Times New Roman" w:eastAsia="Times New Roman" w:hAnsi="Times New Roman" w:cs="Times New Roman"/>
          <w:color w:val="000000" w:themeColor="text1"/>
        </w:rPr>
        <w:t>hacer una mediación entre paciente-familia o paciente-instituciones, acompañar durante el proceso a la unidad familiar, evaluar el proceso de cambio que pueda realizar el paciente terminal</w:t>
      </w:r>
      <w:r w:rsidR="3A5714DB" w:rsidRPr="4A44E31A">
        <w:rPr>
          <w:rFonts w:ascii="Times New Roman" w:eastAsia="Times New Roman" w:hAnsi="Times New Roman" w:cs="Times New Roman"/>
          <w:color w:val="000000" w:themeColor="text1"/>
        </w:rPr>
        <w:t>...</w:t>
      </w:r>
      <w:proofErr w:type="spellStart"/>
      <w:r w:rsidR="3A5714DB" w:rsidRPr="4A44E31A">
        <w:rPr>
          <w:rFonts w:ascii="Times New Roman" w:eastAsia="Times New Roman" w:hAnsi="Times New Roman" w:cs="Times New Roman"/>
          <w:color w:val="000000" w:themeColor="text1"/>
        </w:rPr>
        <w:t>etc</w:t>
      </w:r>
      <w:proofErr w:type="spellEnd"/>
      <w:r w:rsidR="3A5714DB" w:rsidRPr="4A44E31A">
        <w:rPr>
          <w:rFonts w:ascii="Times New Roman" w:eastAsia="Times New Roman" w:hAnsi="Times New Roman" w:cs="Times New Roman"/>
          <w:color w:val="000000" w:themeColor="text1"/>
        </w:rPr>
        <w:t xml:space="preserve">,. </w:t>
      </w:r>
      <w:r w:rsidR="00F73E41">
        <w:rPr>
          <w:rFonts w:ascii="Times New Roman" w:eastAsia="Times New Roman" w:hAnsi="Times New Roman" w:cs="Times New Roman"/>
          <w:color w:val="000000" w:themeColor="text1"/>
        </w:rPr>
        <w:t>(</w:t>
      </w:r>
      <w:r w:rsidR="3A5714DB" w:rsidRPr="4A44E31A">
        <w:rPr>
          <w:rFonts w:ascii="Times New Roman" w:eastAsia="Times New Roman" w:hAnsi="Times New Roman" w:cs="Times New Roman"/>
          <w:color w:val="000000" w:themeColor="text1"/>
        </w:rPr>
        <w:t xml:space="preserve">El instituto </w:t>
      </w:r>
      <w:r w:rsidR="5222AD92" w:rsidRPr="4A44E31A">
        <w:rPr>
          <w:rFonts w:ascii="Times New Roman" w:eastAsia="Times New Roman" w:hAnsi="Times New Roman" w:cs="Times New Roman"/>
          <w:color w:val="000000" w:themeColor="text1"/>
        </w:rPr>
        <w:t>Mexicano</w:t>
      </w:r>
      <w:r w:rsidR="3A5714DB" w:rsidRPr="4A44E31A">
        <w:rPr>
          <w:rFonts w:ascii="Times New Roman" w:eastAsia="Times New Roman" w:hAnsi="Times New Roman" w:cs="Times New Roman"/>
          <w:color w:val="000000" w:themeColor="text1"/>
        </w:rPr>
        <w:t xml:space="preserve"> de </w:t>
      </w:r>
      <w:proofErr w:type="spellStart"/>
      <w:r w:rsidR="3A5714DB" w:rsidRPr="4A44E31A">
        <w:rPr>
          <w:rFonts w:ascii="Times New Roman" w:eastAsia="Times New Roman" w:hAnsi="Times New Roman" w:cs="Times New Roman"/>
          <w:color w:val="000000" w:themeColor="text1"/>
        </w:rPr>
        <w:t>Tanatología</w:t>
      </w:r>
      <w:proofErr w:type="spellEnd"/>
      <w:r w:rsidR="00F73E41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3A5714DB" w:rsidRPr="4A44E31A">
        <w:rPr>
          <w:rFonts w:ascii="Times New Roman" w:eastAsia="Times New Roman" w:hAnsi="Times New Roman" w:cs="Times New Roman"/>
          <w:color w:val="000000" w:themeColor="text1"/>
        </w:rPr>
        <w:t xml:space="preserve">2018) nos vincula estas funciones </w:t>
      </w:r>
      <w:r w:rsidR="3CE86B92" w:rsidRPr="4A44E31A">
        <w:rPr>
          <w:rFonts w:ascii="Times New Roman" w:eastAsia="Times New Roman" w:hAnsi="Times New Roman" w:cs="Times New Roman"/>
          <w:color w:val="000000" w:themeColor="text1"/>
        </w:rPr>
        <w:t xml:space="preserve">que se deben desempeñar, con la </w:t>
      </w:r>
      <w:r w:rsidR="62C5DC20" w:rsidRPr="4A44E31A">
        <w:rPr>
          <w:rFonts w:ascii="Times New Roman" w:eastAsia="Times New Roman" w:hAnsi="Times New Roman" w:cs="Times New Roman"/>
          <w:color w:val="000000" w:themeColor="text1"/>
        </w:rPr>
        <w:t>intervención</w:t>
      </w:r>
      <w:r w:rsidR="3CE86B92" w:rsidRPr="4A44E31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55B2D18A" w:rsidRPr="4A44E31A">
        <w:rPr>
          <w:rFonts w:ascii="Times New Roman" w:eastAsia="Times New Roman" w:hAnsi="Times New Roman" w:cs="Times New Roman"/>
          <w:color w:val="000000" w:themeColor="text1"/>
        </w:rPr>
        <w:t>integral, atendiendo</w:t>
      </w:r>
      <w:r w:rsidR="3DEC5E98" w:rsidRPr="4A44E31A">
        <w:rPr>
          <w:rFonts w:ascii="Times New Roman" w:eastAsia="Times New Roman" w:hAnsi="Times New Roman" w:cs="Times New Roman"/>
          <w:color w:val="000000" w:themeColor="text1"/>
        </w:rPr>
        <w:t xml:space="preserve"> también a la estabilidad emocional y a la aceptación de la situación de la mejor manera que se pueda implementar, utilizando estas habilidades: </w:t>
      </w:r>
      <w:r w:rsidR="7D360A85" w:rsidRPr="4A44E31A">
        <w:rPr>
          <w:rFonts w:ascii="Times New Roman" w:eastAsia="Times New Roman" w:hAnsi="Times New Roman" w:cs="Times New Roman"/>
          <w:color w:val="000000" w:themeColor="text1"/>
        </w:rPr>
        <w:t xml:space="preserve">Facilitar a las personas </w:t>
      </w:r>
      <w:r w:rsidR="5F30F681" w:rsidRPr="4A44E31A">
        <w:rPr>
          <w:rFonts w:ascii="Times New Roman" w:eastAsia="Times New Roman" w:hAnsi="Times New Roman" w:cs="Times New Roman"/>
          <w:color w:val="000000" w:themeColor="text1"/>
        </w:rPr>
        <w:t xml:space="preserve">a aceptar la muerte como un proceso natural, y no como un castigo; </w:t>
      </w:r>
      <w:r w:rsidR="7D360A85" w:rsidRPr="4A44E31A">
        <w:rPr>
          <w:rFonts w:ascii="Times New Roman" w:eastAsia="Times New Roman" w:hAnsi="Times New Roman" w:cs="Times New Roman"/>
          <w:color w:val="000000" w:themeColor="text1"/>
        </w:rPr>
        <w:t>Preparar a la gente para asumir cualquier tipo de pérdida</w:t>
      </w:r>
      <w:r w:rsidR="44B5EE3C" w:rsidRPr="4A44E31A">
        <w:rPr>
          <w:rFonts w:ascii="Times New Roman" w:eastAsia="Times New Roman" w:hAnsi="Times New Roman" w:cs="Times New Roman"/>
          <w:color w:val="000000" w:themeColor="text1"/>
        </w:rPr>
        <w:t xml:space="preserve">; </w:t>
      </w:r>
      <w:r w:rsidR="7D360A85" w:rsidRPr="4A44E31A">
        <w:rPr>
          <w:rFonts w:ascii="Times New Roman" w:eastAsia="Times New Roman" w:hAnsi="Times New Roman" w:cs="Times New Roman"/>
          <w:color w:val="000000" w:themeColor="text1"/>
        </w:rPr>
        <w:t>Educar</w:t>
      </w:r>
      <w:r w:rsidR="6A1845D5" w:rsidRPr="4A44E31A">
        <w:rPr>
          <w:rFonts w:ascii="Times New Roman" w:eastAsia="Times New Roman" w:hAnsi="Times New Roman" w:cs="Times New Roman"/>
          <w:color w:val="000000" w:themeColor="text1"/>
        </w:rPr>
        <w:t xml:space="preserve"> a</w:t>
      </w:r>
      <w:r w:rsidR="7D360A85" w:rsidRPr="4A44E31A">
        <w:rPr>
          <w:rFonts w:ascii="Times New Roman" w:eastAsia="Times New Roman" w:hAnsi="Times New Roman" w:cs="Times New Roman"/>
          <w:color w:val="000000" w:themeColor="text1"/>
        </w:rPr>
        <w:t xml:space="preserve"> tratar </w:t>
      </w:r>
      <w:r w:rsidR="753DD7BC" w:rsidRPr="4A44E31A">
        <w:rPr>
          <w:rFonts w:ascii="Times New Roman" w:eastAsia="Times New Roman" w:hAnsi="Times New Roman" w:cs="Times New Roman"/>
          <w:color w:val="000000" w:themeColor="text1"/>
        </w:rPr>
        <w:t>de</w:t>
      </w:r>
      <w:r w:rsidR="7D360A85" w:rsidRPr="4A44E31A">
        <w:rPr>
          <w:rFonts w:ascii="Times New Roman" w:eastAsia="Times New Roman" w:hAnsi="Times New Roman" w:cs="Times New Roman"/>
          <w:color w:val="000000" w:themeColor="text1"/>
        </w:rPr>
        <w:t xml:space="preserve"> forma humana </w:t>
      </w:r>
      <w:r w:rsidR="020DD4F4" w:rsidRPr="4A44E31A">
        <w:rPr>
          <w:rFonts w:ascii="Times New Roman" w:eastAsia="Times New Roman" w:hAnsi="Times New Roman" w:cs="Times New Roman"/>
          <w:color w:val="000000" w:themeColor="text1"/>
        </w:rPr>
        <w:t>cualquier caso</w:t>
      </w:r>
      <w:r w:rsidR="7D360A85" w:rsidRPr="4A44E31A">
        <w:rPr>
          <w:rFonts w:ascii="Times New Roman" w:eastAsia="Times New Roman" w:hAnsi="Times New Roman" w:cs="Times New Roman"/>
          <w:color w:val="000000" w:themeColor="text1"/>
        </w:rPr>
        <w:t xml:space="preserve"> cercano a la muerte</w:t>
      </w:r>
      <w:r w:rsidR="5ED25977" w:rsidRPr="4A44E31A">
        <w:rPr>
          <w:rFonts w:ascii="Times New Roman" w:eastAsia="Times New Roman" w:hAnsi="Times New Roman" w:cs="Times New Roman"/>
          <w:color w:val="000000" w:themeColor="text1"/>
        </w:rPr>
        <w:t xml:space="preserve">; </w:t>
      </w:r>
      <w:r w:rsidR="7D360A85" w:rsidRPr="4A44E31A">
        <w:rPr>
          <w:rFonts w:ascii="Times New Roman" w:eastAsia="Times New Roman" w:hAnsi="Times New Roman" w:cs="Times New Roman"/>
          <w:color w:val="000000" w:themeColor="text1"/>
        </w:rPr>
        <w:t>Entender la dinámica de la pérdida desde</w:t>
      </w:r>
      <w:r w:rsidR="02B5562F" w:rsidRPr="4A44E31A">
        <w:rPr>
          <w:rFonts w:ascii="Times New Roman" w:eastAsia="Times New Roman" w:hAnsi="Times New Roman" w:cs="Times New Roman"/>
          <w:color w:val="000000" w:themeColor="text1"/>
        </w:rPr>
        <w:t xml:space="preserve"> un </w:t>
      </w:r>
      <w:r w:rsidR="7E8EB16E" w:rsidRPr="4A44E31A">
        <w:rPr>
          <w:rFonts w:ascii="Times New Roman" w:eastAsia="Times New Roman" w:hAnsi="Times New Roman" w:cs="Times New Roman"/>
          <w:color w:val="000000" w:themeColor="text1"/>
        </w:rPr>
        <w:t>punto</w:t>
      </w:r>
      <w:r w:rsidR="7D360A85" w:rsidRPr="4A44E31A">
        <w:rPr>
          <w:rFonts w:ascii="Times New Roman" w:eastAsia="Times New Roman" w:hAnsi="Times New Roman" w:cs="Times New Roman"/>
          <w:color w:val="000000" w:themeColor="text1"/>
        </w:rPr>
        <w:t xml:space="preserve"> de vista humano, donde se acentú</w:t>
      </w:r>
      <w:r w:rsidR="2FA0F397" w:rsidRPr="4A44E31A">
        <w:rPr>
          <w:rFonts w:ascii="Times New Roman" w:eastAsia="Times New Roman" w:hAnsi="Times New Roman" w:cs="Times New Roman"/>
          <w:color w:val="000000" w:themeColor="text1"/>
        </w:rPr>
        <w:t>a</w:t>
      </w:r>
      <w:r w:rsidR="7D360A85" w:rsidRPr="4A44E31A">
        <w:rPr>
          <w:rFonts w:ascii="Times New Roman" w:eastAsia="Times New Roman" w:hAnsi="Times New Roman" w:cs="Times New Roman"/>
          <w:color w:val="000000" w:themeColor="text1"/>
        </w:rPr>
        <w:t xml:space="preserve"> la importancia de las emociones</w:t>
      </w:r>
      <w:r w:rsidR="72494E0F" w:rsidRPr="4A44E31A">
        <w:rPr>
          <w:rFonts w:ascii="Times New Roman" w:eastAsia="Times New Roman" w:hAnsi="Times New Roman" w:cs="Times New Roman"/>
          <w:color w:val="000000" w:themeColor="text1"/>
        </w:rPr>
        <w:t xml:space="preserve">; </w:t>
      </w:r>
      <w:r w:rsidR="2291B4B6" w:rsidRPr="4A44E31A">
        <w:rPr>
          <w:rFonts w:ascii="Times New Roman" w:eastAsia="Times New Roman" w:hAnsi="Times New Roman" w:cs="Times New Roman"/>
          <w:color w:val="000000" w:themeColor="text1"/>
        </w:rPr>
        <w:t>Y aplicar el principio de autonomía que le permite al individuo tomar sus propias decisiones relacionadas con su propio proceso de final de vida</w:t>
      </w:r>
      <w:r w:rsidR="4305FF16" w:rsidRPr="4A44E31A">
        <w:rPr>
          <w:rFonts w:ascii="Times New Roman" w:eastAsia="Times New Roman" w:hAnsi="Times New Roman" w:cs="Times New Roman"/>
          <w:color w:val="000000" w:themeColor="text1"/>
        </w:rPr>
        <w:t>,</w:t>
      </w:r>
      <w:r w:rsidR="2291B4B6" w:rsidRPr="4A44E31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730F3A4B" w:rsidRPr="4A44E31A">
        <w:rPr>
          <w:rFonts w:ascii="Times New Roman" w:eastAsia="Times New Roman" w:hAnsi="Times New Roman" w:cs="Times New Roman"/>
          <w:color w:val="000000" w:themeColor="text1"/>
        </w:rPr>
        <w:t>r</w:t>
      </w:r>
      <w:r w:rsidR="2291B4B6" w:rsidRPr="4A44E31A">
        <w:rPr>
          <w:rFonts w:ascii="Times New Roman" w:eastAsia="Times New Roman" w:hAnsi="Times New Roman" w:cs="Times New Roman"/>
          <w:color w:val="000000" w:themeColor="text1"/>
        </w:rPr>
        <w:t>espetando la dignidad</w:t>
      </w:r>
      <w:r w:rsidR="0C76A231" w:rsidRPr="4A44E31A">
        <w:rPr>
          <w:rFonts w:ascii="Times New Roman" w:eastAsia="Times New Roman" w:hAnsi="Times New Roman" w:cs="Times New Roman"/>
          <w:color w:val="000000" w:themeColor="text1"/>
        </w:rPr>
        <w:t xml:space="preserve"> y la </w:t>
      </w:r>
      <w:r w:rsidR="2291B4B6" w:rsidRPr="4A44E31A">
        <w:rPr>
          <w:rFonts w:ascii="Times New Roman" w:eastAsia="Times New Roman" w:hAnsi="Times New Roman" w:cs="Times New Roman"/>
          <w:color w:val="000000" w:themeColor="text1"/>
        </w:rPr>
        <w:t>libertad.</w:t>
      </w:r>
    </w:p>
    <w:p w14:paraId="5FB6E026" w14:textId="47132735" w:rsidR="006F1946" w:rsidRDefault="003A2861" w:rsidP="4A44E31A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Para </w:t>
      </w:r>
      <w:r w:rsidR="006F1946">
        <w:rPr>
          <w:rFonts w:ascii="Times New Roman" w:eastAsia="Times New Roman" w:hAnsi="Times New Roman" w:cs="Times New Roman"/>
          <w:color w:val="000000" w:themeColor="text1"/>
        </w:rPr>
        <w:t xml:space="preserve">que se cumplan estas funciones de manera efectiva y exitosa, debemos tener </w:t>
      </w:r>
      <w:r w:rsidR="000B6310">
        <w:rPr>
          <w:rFonts w:ascii="Times New Roman" w:eastAsia="Times New Roman" w:hAnsi="Times New Roman" w:cs="Times New Roman"/>
          <w:color w:val="000000" w:themeColor="text1"/>
        </w:rPr>
        <w:t>interiorizadas una serie de habilidades sociales y comunicativas</w:t>
      </w:r>
      <w:r w:rsidR="009542D8">
        <w:rPr>
          <w:rFonts w:ascii="Times New Roman" w:eastAsia="Times New Roman" w:hAnsi="Times New Roman" w:cs="Times New Roman"/>
          <w:color w:val="000000" w:themeColor="text1"/>
        </w:rPr>
        <w:t xml:space="preserve">. Estas habilidades no solo estarán </w:t>
      </w:r>
      <w:r w:rsidR="00E94528">
        <w:rPr>
          <w:rFonts w:ascii="Times New Roman" w:eastAsia="Times New Roman" w:hAnsi="Times New Roman" w:cs="Times New Roman"/>
          <w:color w:val="000000" w:themeColor="text1"/>
        </w:rPr>
        <w:t xml:space="preserve">dedicadas al trato con el paciente, si no también con su familia o cercanos. </w:t>
      </w:r>
      <w:r w:rsidR="000B4C42">
        <w:rPr>
          <w:rFonts w:ascii="Times New Roman" w:eastAsia="Times New Roman" w:hAnsi="Times New Roman" w:cs="Times New Roman"/>
          <w:color w:val="000000" w:themeColor="text1"/>
        </w:rPr>
        <w:t xml:space="preserve">Para </w:t>
      </w:r>
      <w:r w:rsidR="00B47B6B">
        <w:rPr>
          <w:rFonts w:ascii="Times New Roman" w:eastAsia="Times New Roman" w:hAnsi="Times New Roman" w:cs="Times New Roman"/>
          <w:color w:val="000000" w:themeColor="text1"/>
        </w:rPr>
        <w:t xml:space="preserve">intervenir con la unidad familiar por completo, debemos primero analizar cual es el rol del paciente dentro de esa misma </w:t>
      </w:r>
      <w:r w:rsidR="00863CA6">
        <w:rPr>
          <w:rFonts w:ascii="Times New Roman" w:eastAsia="Times New Roman" w:hAnsi="Times New Roman" w:cs="Times New Roman"/>
          <w:color w:val="000000" w:themeColor="text1"/>
        </w:rPr>
        <w:t>unidad familiar, así como el tipo de relaciones que mantiene con cada miembro</w:t>
      </w:r>
      <w:r w:rsidR="00335DA5">
        <w:rPr>
          <w:rFonts w:ascii="Times New Roman" w:eastAsia="Times New Roman" w:hAnsi="Times New Roman" w:cs="Times New Roman"/>
          <w:color w:val="000000" w:themeColor="text1"/>
        </w:rPr>
        <w:t xml:space="preserve">, así desarrollaríamos un buen diagnóstico y plan de </w:t>
      </w:r>
      <w:r w:rsidR="00A82028">
        <w:rPr>
          <w:rFonts w:ascii="Times New Roman" w:eastAsia="Times New Roman" w:hAnsi="Times New Roman" w:cs="Times New Roman"/>
          <w:color w:val="000000" w:themeColor="text1"/>
        </w:rPr>
        <w:t xml:space="preserve">intervención eficaz. </w:t>
      </w:r>
      <w:r w:rsidR="00A172D6">
        <w:rPr>
          <w:rFonts w:ascii="Times New Roman" w:eastAsia="Times New Roman" w:hAnsi="Times New Roman" w:cs="Times New Roman"/>
          <w:color w:val="000000" w:themeColor="text1"/>
        </w:rPr>
        <w:t xml:space="preserve">Una vez se conozcan </w:t>
      </w:r>
      <w:r w:rsidR="001805B2">
        <w:rPr>
          <w:rFonts w:ascii="Times New Roman" w:eastAsia="Times New Roman" w:hAnsi="Times New Roman" w:cs="Times New Roman"/>
          <w:color w:val="000000" w:themeColor="text1"/>
        </w:rPr>
        <w:t>en detalle las relaciones familiares</w:t>
      </w:r>
      <w:r w:rsidR="00061EEC">
        <w:rPr>
          <w:rFonts w:ascii="Times New Roman" w:eastAsia="Times New Roman" w:hAnsi="Times New Roman" w:cs="Times New Roman"/>
          <w:color w:val="000000" w:themeColor="text1"/>
        </w:rPr>
        <w:t xml:space="preserve">, debemos atender las necesidades de cada componente, </w:t>
      </w:r>
      <w:r w:rsidR="00061EEC">
        <w:rPr>
          <w:rFonts w:ascii="Times New Roman" w:eastAsia="Times New Roman" w:hAnsi="Times New Roman" w:cs="Times New Roman"/>
          <w:color w:val="000000" w:themeColor="text1"/>
        </w:rPr>
        <w:lastRenderedPageBreak/>
        <w:t>analizando y priorizando fa</w:t>
      </w:r>
      <w:r w:rsidR="00710FFD">
        <w:rPr>
          <w:rFonts w:ascii="Times New Roman" w:eastAsia="Times New Roman" w:hAnsi="Times New Roman" w:cs="Times New Roman"/>
          <w:color w:val="000000" w:themeColor="text1"/>
        </w:rPr>
        <w:t>ctores de riesgo</w:t>
      </w:r>
      <w:r w:rsidR="00B25E74">
        <w:rPr>
          <w:rFonts w:ascii="Times New Roman" w:eastAsia="Times New Roman" w:hAnsi="Times New Roman" w:cs="Times New Roman"/>
          <w:color w:val="000000" w:themeColor="text1"/>
        </w:rPr>
        <w:t xml:space="preserve">. No solo centrándonos en los problemas si no también enfocando y potenciando sus fortalezas. </w:t>
      </w:r>
    </w:p>
    <w:p w14:paraId="607DE10F" w14:textId="0F4E871E" w:rsidR="4A44E31A" w:rsidRDefault="002D3D53" w:rsidP="009E36E9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Centrándo</w:t>
      </w:r>
      <w:r w:rsidR="00B022BF">
        <w:rPr>
          <w:rFonts w:ascii="Times New Roman" w:eastAsia="Times New Roman" w:hAnsi="Times New Roman" w:cs="Times New Roman"/>
          <w:color w:val="000000" w:themeColor="text1"/>
        </w:rPr>
        <w:t>lo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en habilidades </w:t>
      </w:r>
      <w:r w:rsidR="00B022BF">
        <w:rPr>
          <w:rFonts w:ascii="Times New Roman" w:eastAsia="Times New Roman" w:hAnsi="Times New Roman" w:cs="Times New Roman"/>
          <w:color w:val="000000" w:themeColor="text1"/>
        </w:rPr>
        <w:t>concretas que debe tener el trabajador social, al trabajar con personas en una situación de vulnerabilidad, como es</w:t>
      </w:r>
      <w:r w:rsidR="007246DA">
        <w:rPr>
          <w:rFonts w:ascii="Times New Roman" w:eastAsia="Times New Roman" w:hAnsi="Times New Roman" w:cs="Times New Roman"/>
          <w:color w:val="000000" w:themeColor="text1"/>
        </w:rPr>
        <w:t xml:space="preserve"> un proceso de final de vida</w:t>
      </w:r>
      <w:r w:rsidR="00FE0B31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AF1C5B">
        <w:rPr>
          <w:rFonts w:ascii="Times New Roman" w:eastAsia="Times New Roman" w:hAnsi="Times New Roman" w:cs="Times New Roman"/>
          <w:color w:val="000000" w:themeColor="text1"/>
        </w:rPr>
        <w:t>algunas que debemos de interiorizar antes de intervenir en paliativos son: para empezar,</w:t>
      </w:r>
      <w:r w:rsidR="008122A1">
        <w:rPr>
          <w:rFonts w:ascii="Times New Roman" w:eastAsia="Times New Roman" w:hAnsi="Times New Roman" w:cs="Times New Roman"/>
          <w:color w:val="000000" w:themeColor="text1"/>
        </w:rPr>
        <w:t xml:space="preserve"> tener una auto conciencia de uno mismo, siendo conscientes de </w:t>
      </w:r>
      <w:r w:rsidR="00881242">
        <w:rPr>
          <w:rFonts w:ascii="Times New Roman" w:eastAsia="Times New Roman" w:hAnsi="Times New Roman" w:cs="Times New Roman"/>
          <w:color w:val="000000" w:themeColor="text1"/>
        </w:rPr>
        <w:t>nuestros sentimientos</w:t>
      </w:r>
      <w:r w:rsidR="008122A1">
        <w:rPr>
          <w:rFonts w:ascii="Times New Roman" w:eastAsia="Times New Roman" w:hAnsi="Times New Roman" w:cs="Times New Roman"/>
          <w:color w:val="000000" w:themeColor="text1"/>
        </w:rPr>
        <w:t xml:space="preserve"> y aclarando </w:t>
      </w:r>
      <w:r w:rsidR="00DC5B4D">
        <w:rPr>
          <w:rFonts w:ascii="Times New Roman" w:eastAsia="Times New Roman" w:hAnsi="Times New Roman" w:cs="Times New Roman"/>
          <w:color w:val="000000" w:themeColor="text1"/>
        </w:rPr>
        <w:t xml:space="preserve">nuestros conflictos internos. No podemos tener procesos de duelos abiertos ya que puede afectar a nuestra objetividad profesional. </w:t>
      </w:r>
      <w:r w:rsidR="00881242">
        <w:rPr>
          <w:rFonts w:ascii="Times New Roman" w:eastAsia="Times New Roman" w:hAnsi="Times New Roman" w:cs="Times New Roman"/>
          <w:color w:val="000000" w:themeColor="text1"/>
        </w:rPr>
        <w:t>Además,</w:t>
      </w:r>
      <w:r w:rsidR="00ED6A2D">
        <w:rPr>
          <w:rFonts w:ascii="Times New Roman" w:eastAsia="Times New Roman" w:hAnsi="Times New Roman" w:cs="Times New Roman"/>
          <w:color w:val="000000" w:themeColor="text1"/>
        </w:rPr>
        <w:t xml:space="preserve"> al trabajar en una unidad de paliativos se requiere una formación aun más superior para </w:t>
      </w:r>
      <w:r w:rsidR="00881242">
        <w:rPr>
          <w:rFonts w:ascii="Times New Roman" w:eastAsia="Times New Roman" w:hAnsi="Times New Roman" w:cs="Times New Roman"/>
          <w:color w:val="000000" w:themeColor="text1"/>
        </w:rPr>
        <w:t>poder trabajar con pacientes y familia</w:t>
      </w:r>
      <w:r w:rsidR="00A41AB2">
        <w:rPr>
          <w:rFonts w:ascii="Times New Roman" w:eastAsia="Times New Roman" w:hAnsi="Times New Roman" w:cs="Times New Roman"/>
          <w:color w:val="000000" w:themeColor="text1"/>
        </w:rPr>
        <w:t>s</w:t>
      </w:r>
      <w:r w:rsidR="00881242">
        <w:rPr>
          <w:rFonts w:ascii="Times New Roman" w:eastAsia="Times New Roman" w:hAnsi="Times New Roman" w:cs="Times New Roman"/>
          <w:color w:val="000000" w:themeColor="text1"/>
        </w:rPr>
        <w:t xml:space="preserve"> que se encuentran en este proceso de final de vida. </w:t>
      </w:r>
      <w:r w:rsidR="00F83B87">
        <w:rPr>
          <w:rFonts w:ascii="Times New Roman" w:eastAsia="Times New Roman" w:hAnsi="Times New Roman" w:cs="Times New Roman"/>
          <w:color w:val="000000" w:themeColor="text1"/>
        </w:rPr>
        <w:t xml:space="preserve">Enfrentarse a una </w:t>
      </w:r>
      <w:r w:rsidR="00F264F5">
        <w:rPr>
          <w:rFonts w:ascii="Times New Roman" w:eastAsia="Times New Roman" w:hAnsi="Times New Roman" w:cs="Times New Roman"/>
          <w:color w:val="000000" w:themeColor="text1"/>
        </w:rPr>
        <w:t>situación</w:t>
      </w:r>
      <w:r w:rsidR="00F83B87">
        <w:rPr>
          <w:rFonts w:ascii="Times New Roman" w:eastAsia="Times New Roman" w:hAnsi="Times New Roman" w:cs="Times New Roman"/>
          <w:color w:val="000000" w:themeColor="text1"/>
        </w:rPr>
        <w:t xml:space="preserve"> de sufrimiento y vulnerabilidad de una unidad familiar requiere de u</w:t>
      </w:r>
      <w:r w:rsidR="001776C3">
        <w:rPr>
          <w:rFonts w:ascii="Times New Roman" w:eastAsia="Times New Roman" w:hAnsi="Times New Roman" w:cs="Times New Roman"/>
          <w:color w:val="000000" w:themeColor="text1"/>
        </w:rPr>
        <w:t xml:space="preserve">na gran </w:t>
      </w:r>
      <w:r w:rsidR="00F264F5">
        <w:rPr>
          <w:rFonts w:ascii="Times New Roman" w:eastAsia="Times New Roman" w:hAnsi="Times New Roman" w:cs="Times New Roman"/>
          <w:color w:val="000000" w:themeColor="text1"/>
        </w:rPr>
        <w:t>formación</w:t>
      </w:r>
      <w:r w:rsidR="001776C3">
        <w:rPr>
          <w:rFonts w:ascii="Times New Roman" w:eastAsia="Times New Roman" w:hAnsi="Times New Roman" w:cs="Times New Roman"/>
          <w:color w:val="000000" w:themeColor="text1"/>
        </w:rPr>
        <w:t xml:space="preserve"> teórica, además de habilidades específicas y un trabajo </w:t>
      </w:r>
      <w:r w:rsidR="00F264F5">
        <w:rPr>
          <w:rFonts w:ascii="Times New Roman" w:eastAsia="Times New Roman" w:hAnsi="Times New Roman" w:cs="Times New Roman"/>
          <w:color w:val="000000" w:themeColor="text1"/>
        </w:rPr>
        <w:t xml:space="preserve">introspectivo </w:t>
      </w:r>
      <w:r w:rsidR="001776C3">
        <w:rPr>
          <w:rFonts w:ascii="Times New Roman" w:eastAsia="Times New Roman" w:hAnsi="Times New Roman" w:cs="Times New Roman"/>
          <w:color w:val="000000" w:themeColor="text1"/>
        </w:rPr>
        <w:t>previo</w:t>
      </w:r>
      <w:r w:rsidR="00F264F5">
        <w:rPr>
          <w:rFonts w:ascii="Times New Roman" w:eastAsia="Times New Roman" w:hAnsi="Times New Roman" w:cs="Times New Roman"/>
          <w:color w:val="000000" w:themeColor="text1"/>
        </w:rPr>
        <w:t>. En est</w:t>
      </w:r>
      <w:r w:rsidR="00D36534">
        <w:rPr>
          <w:rFonts w:ascii="Times New Roman" w:eastAsia="Times New Roman" w:hAnsi="Times New Roman" w:cs="Times New Roman"/>
          <w:color w:val="000000" w:themeColor="text1"/>
        </w:rPr>
        <w:t xml:space="preserve">a situación de duelo y pérdida se necesita habilidades de </w:t>
      </w:r>
      <w:r w:rsidR="004025AE">
        <w:rPr>
          <w:rFonts w:ascii="Times New Roman" w:eastAsia="Times New Roman" w:hAnsi="Times New Roman" w:cs="Times New Roman"/>
          <w:color w:val="000000" w:themeColor="text1"/>
        </w:rPr>
        <w:t>relación</w:t>
      </w:r>
      <w:r w:rsidR="00D36534">
        <w:rPr>
          <w:rFonts w:ascii="Times New Roman" w:eastAsia="Times New Roman" w:hAnsi="Times New Roman" w:cs="Times New Roman"/>
          <w:color w:val="000000" w:themeColor="text1"/>
        </w:rPr>
        <w:t xml:space="preserve"> de ayuda y </w:t>
      </w:r>
      <w:r w:rsidR="004025AE">
        <w:rPr>
          <w:rFonts w:ascii="Times New Roman" w:eastAsia="Times New Roman" w:hAnsi="Times New Roman" w:cs="Times New Roman"/>
          <w:color w:val="000000" w:themeColor="text1"/>
        </w:rPr>
        <w:t xml:space="preserve">habilidades comunicativas, como, por ejemplo, </w:t>
      </w:r>
      <w:r w:rsidR="00666A15">
        <w:rPr>
          <w:rFonts w:ascii="Times New Roman" w:eastAsia="Times New Roman" w:hAnsi="Times New Roman" w:cs="Times New Roman"/>
          <w:color w:val="000000" w:themeColor="text1"/>
        </w:rPr>
        <w:t>el asertividad</w:t>
      </w:r>
      <w:r w:rsidR="004025AE">
        <w:rPr>
          <w:rFonts w:ascii="Times New Roman" w:eastAsia="Times New Roman" w:hAnsi="Times New Roman" w:cs="Times New Roman"/>
          <w:color w:val="000000" w:themeColor="text1"/>
        </w:rPr>
        <w:t xml:space="preserve">, la escucha activa, la empatía…etc. </w:t>
      </w:r>
    </w:p>
    <w:p w14:paraId="0F94D3F9" w14:textId="6668A9A2" w:rsidR="00E857AD" w:rsidRDefault="00E857AD" w:rsidP="009E36E9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Para conseguir una relación de ayuda eficaz se debe desarrollar una confianza entre el profesional y el paciente. Para ello deben de existir dos factores que la compongan, primero, la empatía por parte del trabajador social, comprendiendo su punto de vista cognitivo y emocional de su enfermedad; el segundo factor es el propio vínculo entre ambos, con lazos emocionales, respeto, compromiso e interés. </w:t>
      </w:r>
    </w:p>
    <w:p w14:paraId="280950F5" w14:textId="72456FC5" w:rsidR="005528A6" w:rsidRDefault="009D57DE" w:rsidP="00E857A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Y, </w:t>
      </w:r>
      <w:r w:rsidR="00360DA3" w:rsidRPr="4A44E31A">
        <w:rPr>
          <w:rFonts w:ascii="Times New Roman" w:eastAsia="Times New Roman" w:hAnsi="Times New Roman" w:cs="Times New Roman"/>
          <w:color w:val="000000" w:themeColor="text1"/>
        </w:rPr>
        <w:t>en cambio</w:t>
      </w:r>
      <w:r>
        <w:rPr>
          <w:rFonts w:ascii="Times New Roman" w:eastAsia="Times New Roman" w:hAnsi="Times New Roman" w:cs="Times New Roman"/>
          <w:color w:val="000000" w:themeColor="text1"/>
        </w:rPr>
        <w:t>,</w:t>
      </w:r>
      <w:r w:rsidR="00360DA3" w:rsidRPr="4A44E31A">
        <w:rPr>
          <w:rFonts w:ascii="Times New Roman" w:eastAsia="Times New Roman" w:hAnsi="Times New Roman" w:cs="Times New Roman"/>
          <w:color w:val="000000" w:themeColor="text1"/>
        </w:rPr>
        <w:t xml:space="preserve"> si no estamos dotados de estas habilidades, podemos llegar a asumir algunos riesgos. Como </w:t>
      </w:r>
      <w:r w:rsidR="00CD71AE">
        <w:rPr>
          <w:rFonts w:ascii="Times New Roman" w:eastAsia="Times New Roman" w:hAnsi="Times New Roman" w:cs="Times New Roman"/>
          <w:color w:val="000000" w:themeColor="text1"/>
        </w:rPr>
        <w:t xml:space="preserve">por ejemplo </w:t>
      </w:r>
      <w:r w:rsidR="00E857AD">
        <w:rPr>
          <w:rFonts w:ascii="Times New Roman" w:eastAsia="Times New Roman" w:hAnsi="Times New Roman" w:cs="Times New Roman"/>
          <w:color w:val="000000" w:themeColor="text1"/>
        </w:rPr>
        <w:t>el concepto</w:t>
      </w:r>
      <w:r w:rsidR="00CD71AE">
        <w:rPr>
          <w:rFonts w:ascii="Times New Roman" w:eastAsia="Times New Roman" w:hAnsi="Times New Roman" w:cs="Times New Roman"/>
          <w:color w:val="000000" w:themeColor="text1"/>
        </w:rPr>
        <w:t xml:space="preserve"> de</w:t>
      </w:r>
      <w:r w:rsidR="00E857AD">
        <w:rPr>
          <w:rFonts w:ascii="Times New Roman" w:eastAsia="Times New Roman" w:hAnsi="Times New Roman" w:cs="Times New Roman"/>
          <w:color w:val="000000" w:themeColor="text1"/>
        </w:rPr>
        <w:t>”</w:t>
      </w:r>
      <w:r w:rsidR="00CD71A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D71AE">
        <w:rPr>
          <w:rFonts w:ascii="Times New Roman" w:eastAsia="Times New Roman" w:hAnsi="Times New Roman" w:cs="Times New Roman"/>
          <w:color w:val="000000" w:themeColor="text1"/>
        </w:rPr>
        <w:t>burn</w:t>
      </w:r>
      <w:proofErr w:type="spellEnd"/>
      <w:r w:rsidR="00CD71AE">
        <w:rPr>
          <w:rFonts w:ascii="Times New Roman" w:eastAsia="Times New Roman" w:hAnsi="Times New Roman" w:cs="Times New Roman"/>
          <w:color w:val="000000" w:themeColor="text1"/>
        </w:rPr>
        <w:t xml:space="preserve"> out</w:t>
      </w:r>
      <w:r w:rsidR="00E857AD">
        <w:rPr>
          <w:rFonts w:ascii="Times New Roman" w:eastAsia="Times New Roman" w:hAnsi="Times New Roman" w:cs="Times New Roman"/>
          <w:color w:val="000000" w:themeColor="text1"/>
        </w:rPr>
        <w:t>”</w:t>
      </w:r>
      <w:r w:rsidR="00CD71AE">
        <w:rPr>
          <w:rFonts w:ascii="Times New Roman" w:eastAsia="Times New Roman" w:hAnsi="Times New Roman" w:cs="Times New Roman"/>
          <w:color w:val="000000" w:themeColor="text1"/>
        </w:rPr>
        <w:t xml:space="preserve">, definido por </w:t>
      </w:r>
      <w:proofErr w:type="spellStart"/>
      <w:r w:rsidR="00E857AD">
        <w:rPr>
          <w:rFonts w:ascii="Times New Roman" w:eastAsia="Times New Roman" w:hAnsi="Times New Roman" w:cs="Times New Roman"/>
          <w:color w:val="000000" w:themeColor="text1"/>
        </w:rPr>
        <w:t>Feundenberger</w:t>
      </w:r>
      <w:proofErr w:type="spellEnd"/>
      <w:r w:rsidR="00E857AD">
        <w:rPr>
          <w:rFonts w:ascii="Times New Roman" w:eastAsia="Times New Roman" w:hAnsi="Times New Roman" w:cs="Times New Roman"/>
          <w:color w:val="000000" w:themeColor="text1"/>
        </w:rPr>
        <w:t xml:space="preserve"> (1974) como: </w:t>
      </w:r>
      <w:r w:rsidR="00F73E41">
        <w:rPr>
          <w:rFonts w:ascii="Times New Roman" w:eastAsia="Times New Roman" w:hAnsi="Times New Roman" w:cs="Times New Roman"/>
          <w:color w:val="000000" w:themeColor="text1"/>
        </w:rPr>
        <w:t>“</w:t>
      </w:r>
      <w:r w:rsidR="005528A6" w:rsidRPr="00E857AD">
        <w:rPr>
          <w:rFonts w:ascii="Times New Roman" w:eastAsia="Times New Roman" w:hAnsi="Times New Roman" w:cs="Times New Roman"/>
          <w:color w:val="000000" w:themeColor="text1"/>
        </w:rPr>
        <w:t>la respuesta al estrés laboral crónico, que se pone en evidencia por la actitud y sentimientos negativos dirigidos hacia las personas con las cuales se trabaja, hacia el propio rol profesional y a la percepción de agotamiento emocional</w:t>
      </w:r>
      <w:r w:rsidR="00F73E41">
        <w:rPr>
          <w:rFonts w:ascii="Times New Roman" w:eastAsia="Times New Roman" w:hAnsi="Times New Roman" w:cs="Times New Roman"/>
          <w:color w:val="000000" w:themeColor="text1"/>
        </w:rPr>
        <w:t>”</w:t>
      </w:r>
      <w:r w:rsidR="00E857AD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14:paraId="47EB61A6" w14:textId="094813C5" w:rsidR="00575576" w:rsidRDefault="00546C73" w:rsidP="00E857A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Hay una serie de fuentes de malestar profesional que son alimentadas por costumbres del propio oficio de trabajador social, que, sin las habilidades bien formadas, afectarían negativamente a la vida tanto profesional como personal del trabajador social. Comenzando por, la escucha constante de historias personales de usuarios que están llenas de problemas, y reflejan dolor, sufrimiento y malestar. Siendo un profesional sensible, al escuchar personas que cuentan narrativas de sufrimiento, se tiende a empatizar con este de manera subjetiva, pensando siempre en que esta persona es la parte buena de la historia, y el resto</w:t>
      </w:r>
      <w:r w:rsidR="00D514BD">
        <w:rPr>
          <w:rFonts w:ascii="Times New Roman" w:eastAsia="Times New Roman" w:hAnsi="Times New Roman" w:cs="Times New Roman"/>
          <w:color w:val="000000" w:themeColor="text1"/>
        </w:rPr>
        <w:t>,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la parte responsable o </w:t>
      </w:r>
      <w:r>
        <w:rPr>
          <w:rFonts w:ascii="Times New Roman" w:eastAsia="Times New Roman" w:hAnsi="Times New Roman" w:cs="Times New Roman"/>
          <w:color w:val="000000" w:themeColor="text1"/>
        </w:rPr>
        <w:lastRenderedPageBreak/>
        <w:t>negativa. Tratar de omitir este juicio, haciendo una escucha activa, requiere un esfuerzo extra, que puede llevar al desgaste. La empatía consiste en predisponerse a la persona de manera consciente y voluntaria, con el objetivo de comprender</w:t>
      </w:r>
      <w:r w:rsidR="00B4330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la situación del otro, según lo que esté contando y el significado de su discurso. </w:t>
      </w:r>
      <w:r w:rsidR="00575576">
        <w:rPr>
          <w:rFonts w:ascii="Times New Roman" w:eastAsia="Times New Roman" w:hAnsi="Times New Roman" w:cs="Times New Roman"/>
          <w:color w:val="000000" w:themeColor="text1"/>
        </w:rPr>
        <w:t xml:space="preserve">Una escucha activa y </w:t>
      </w:r>
      <w:proofErr w:type="spellStart"/>
      <w:r w:rsidR="00575576">
        <w:rPr>
          <w:rFonts w:ascii="Times New Roman" w:eastAsia="Times New Roman" w:hAnsi="Times New Roman" w:cs="Times New Roman"/>
          <w:color w:val="000000" w:themeColor="text1"/>
        </w:rPr>
        <w:t>empática</w:t>
      </w:r>
      <w:proofErr w:type="spellEnd"/>
      <w:r w:rsidR="00575576">
        <w:rPr>
          <w:rFonts w:ascii="Times New Roman" w:eastAsia="Times New Roman" w:hAnsi="Times New Roman" w:cs="Times New Roman"/>
          <w:color w:val="000000" w:themeColor="text1"/>
        </w:rPr>
        <w:t xml:space="preserve"> supone percibir el malestar del otro en nosotros mismos, y el hecho de experimentar, aunque sea superficialmente, el dolor del otro genera desgaste. </w:t>
      </w:r>
      <w:r w:rsidR="00F73E41">
        <w:rPr>
          <w:rFonts w:ascii="Times New Roman" w:eastAsia="Times New Roman" w:hAnsi="Times New Roman" w:cs="Times New Roman"/>
          <w:color w:val="000000" w:themeColor="text1"/>
        </w:rPr>
        <w:t>(</w:t>
      </w:r>
      <w:proofErr w:type="spellStart"/>
      <w:r w:rsidR="00575576">
        <w:rPr>
          <w:rFonts w:ascii="Times New Roman" w:eastAsia="Times New Roman" w:hAnsi="Times New Roman" w:cs="Times New Roman"/>
          <w:color w:val="000000" w:themeColor="text1"/>
        </w:rPr>
        <w:t>Figley</w:t>
      </w:r>
      <w:proofErr w:type="spellEnd"/>
      <w:r w:rsidR="00F73E41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575576">
        <w:rPr>
          <w:rFonts w:ascii="Times New Roman" w:eastAsia="Times New Roman" w:hAnsi="Times New Roman" w:cs="Times New Roman"/>
          <w:color w:val="000000" w:themeColor="text1"/>
        </w:rPr>
        <w:t>1995) nos explica el término de la fatiga por comprensión como un sentimiento de profunda empatía por el sufrimiento del otro, junto con el deseo de aliviar ese dolor o resolver sus causas. Para ello, sería clave el concepto de</w:t>
      </w:r>
      <w:r w:rsidR="002E0F3B">
        <w:rPr>
          <w:rFonts w:ascii="Times New Roman" w:eastAsia="Times New Roman" w:hAnsi="Times New Roman" w:cs="Times New Roman"/>
          <w:color w:val="000000" w:themeColor="text1"/>
        </w:rPr>
        <w:t xml:space="preserve"> la</w:t>
      </w:r>
      <w:r w:rsidR="0057557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575576">
        <w:rPr>
          <w:rFonts w:ascii="Times New Roman" w:eastAsia="Times New Roman" w:hAnsi="Times New Roman" w:cs="Times New Roman"/>
          <w:color w:val="000000" w:themeColor="text1"/>
        </w:rPr>
        <w:t>ecpatía</w:t>
      </w:r>
      <w:proofErr w:type="spellEnd"/>
      <w:r w:rsidR="00575576">
        <w:rPr>
          <w:rFonts w:ascii="Times New Roman" w:eastAsia="Times New Roman" w:hAnsi="Times New Roman" w:cs="Times New Roman"/>
          <w:color w:val="000000" w:themeColor="text1"/>
        </w:rPr>
        <w:t xml:space="preserve"> o distancia emocional, controlando nuestra reacción </w:t>
      </w:r>
      <w:proofErr w:type="spellStart"/>
      <w:r w:rsidR="00575576">
        <w:rPr>
          <w:rFonts w:ascii="Times New Roman" w:eastAsia="Times New Roman" w:hAnsi="Times New Roman" w:cs="Times New Roman"/>
          <w:color w:val="000000" w:themeColor="text1"/>
        </w:rPr>
        <w:t>empática</w:t>
      </w:r>
      <w:proofErr w:type="spellEnd"/>
      <w:r w:rsidR="00575576">
        <w:rPr>
          <w:rFonts w:ascii="Times New Roman" w:eastAsia="Times New Roman" w:hAnsi="Times New Roman" w:cs="Times New Roman"/>
          <w:color w:val="000000" w:themeColor="text1"/>
        </w:rPr>
        <w:t xml:space="preserve"> mediante la exclusión de forma consciente y activa de los sentimientos transmitidos por los demás. Esto nos protege de la subjetividad hacia el usuario, así como de la inducción de sus emociones en nuestro propio bienestar. </w:t>
      </w:r>
    </w:p>
    <w:p w14:paraId="23B16D2F" w14:textId="3673430C" w:rsidR="00575576" w:rsidRDefault="00575576" w:rsidP="00E857A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Las consecuencias que pueden llevar como resultado de un desgaste, pueden ser tanto personales como profesionales: para comenzar, se percibirán consecuencias somáticas en el bienestar físico como por ejemplo agotamiento, falta de energía, menos fuera, dolor de cabeza, malestar estomacal, insomnio, tensiones musculares…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etc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; nuestro bienestar emocional y cognitivo también tendrá una serie de reacciones, como por ejemplo el desbordamiento emocional, irritabilidad, falta de motivación, desinterés, sensación de vacío…etc. </w:t>
      </w:r>
    </w:p>
    <w:p w14:paraId="34790E2E" w14:textId="38E483B5" w:rsidR="00575576" w:rsidRPr="00E857AD" w:rsidRDefault="00575576" w:rsidP="00E857A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Para evitar todas estas reacciones debemos llevar a acabo una serie de medidas preventivas tanto personales,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autocuidado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, como sociales o profesionales. Empezando por el nivel individual, los estándares conocidos como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autocuidado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son: el descanso, la alimentación, así como, mantener un ocio y unas relaciones sociales. De manera más consciente, reflexionar acerca de la propia práctica profesional</w:t>
      </w:r>
      <w:r w:rsidR="00AB20E5">
        <w:rPr>
          <w:rFonts w:ascii="Times New Roman" w:eastAsia="Times New Roman" w:hAnsi="Times New Roman" w:cs="Times New Roman"/>
          <w:color w:val="000000" w:themeColor="text1"/>
        </w:rPr>
        <w:t>,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de su impacto en nosotros mismos, o comentando con otros profesionales. Son muy importantes también las estrategias de manejo de estrés, o actividades que ayuden a canalizarlo, como por ejemplo el yoga o el mindfulness. A dimensión profesional debemos establecer relaciones positivas y de confianza con nuestros usuarios, practicando la respuesta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empática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y fundando una alianza. </w:t>
      </w:r>
    </w:p>
    <w:p w14:paraId="4027E338" w14:textId="77777777" w:rsidR="00575576" w:rsidRDefault="00575576" w:rsidP="08FCB4E7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19B414A" w14:textId="77777777" w:rsidR="00575576" w:rsidRDefault="00575576" w:rsidP="08FCB4E7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146C4EB" w14:textId="77777777" w:rsidR="00575576" w:rsidRDefault="00575576" w:rsidP="08FCB4E7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9CA8805" w14:textId="77777777" w:rsidR="00575576" w:rsidRDefault="00575576" w:rsidP="08FCB4E7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85AADAC" w14:textId="5544C1C5" w:rsidR="3583BC6B" w:rsidRDefault="3583BC6B" w:rsidP="08FCB4E7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8FCB4E7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CONSIDERACIONES ETICAS </w:t>
      </w:r>
    </w:p>
    <w:p w14:paraId="7800F0B0" w14:textId="453FEDF7" w:rsidR="00321D6F" w:rsidRDefault="3583BC6B" w:rsidP="004E1421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39AA90A8">
        <w:rPr>
          <w:rFonts w:ascii="Times New Roman" w:eastAsia="Times New Roman" w:hAnsi="Times New Roman" w:cs="Times New Roman"/>
          <w:color w:val="000000" w:themeColor="text1"/>
        </w:rPr>
        <w:t xml:space="preserve">En </w:t>
      </w:r>
      <w:r w:rsidR="3EAC3493" w:rsidRPr="39AA90A8">
        <w:rPr>
          <w:rFonts w:ascii="Times New Roman" w:eastAsia="Times New Roman" w:hAnsi="Times New Roman" w:cs="Times New Roman"/>
          <w:color w:val="000000" w:themeColor="text1"/>
        </w:rPr>
        <w:t>esta área sanitaria</w:t>
      </w:r>
      <w:r w:rsidRPr="39AA90A8">
        <w:rPr>
          <w:rFonts w:ascii="Times New Roman" w:eastAsia="Times New Roman" w:hAnsi="Times New Roman" w:cs="Times New Roman"/>
          <w:color w:val="000000" w:themeColor="text1"/>
        </w:rPr>
        <w:t xml:space="preserve"> donde nos centramos en la </w:t>
      </w:r>
      <w:r w:rsidR="0041790E" w:rsidRPr="39AA90A8">
        <w:rPr>
          <w:rFonts w:ascii="Times New Roman" w:eastAsia="Times New Roman" w:hAnsi="Times New Roman" w:cs="Times New Roman"/>
          <w:color w:val="000000" w:themeColor="text1"/>
        </w:rPr>
        <w:t>atención</w:t>
      </w:r>
      <w:r w:rsidRPr="39AA90A8">
        <w:rPr>
          <w:rFonts w:ascii="Times New Roman" w:eastAsia="Times New Roman" w:hAnsi="Times New Roman" w:cs="Times New Roman"/>
          <w:color w:val="000000" w:themeColor="text1"/>
        </w:rPr>
        <w:t xml:space="preserve"> de una persona que </w:t>
      </w:r>
      <w:r w:rsidR="0FD7CA73" w:rsidRPr="39AA90A8">
        <w:rPr>
          <w:rFonts w:ascii="Times New Roman" w:eastAsia="Times New Roman" w:hAnsi="Times New Roman" w:cs="Times New Roman"/>
          <w:color w:val="000000" w:themeColor="text1"/>
        </w:rPr>
        <w:t>está</w:t>
      </w:r>
      <w:r w:rsidRPr="39AA90A8">
        <w:rPr>
          <w:rFonts w:ascii="Times New Roman" w:eastAsia="Times New Roman" w:hAnsi="Times New Roman" w:cs="Times New Roman"/>
          <w:color w:val="000000" w:themeColor="text1"/>
        </w:rPr>
        <w:t xml:space="preserve"> en proceso final de vida hay involucradas una serie de </w:t>
      </w:r>
      <w:r w:rsidR="423C31E0" w:rsidRPr="39AA90A8">
        <w:rPr>
          <w:rFonts w:ascii="Times New Roman" w:eastAsia="Times New Roman" w:hAnsi="Times New Roman" w:cs="Times New Roman"/>
          <w:color w:val="000000" w:themeColor="text1"/>
        </w:rPr>
        <w:t>consideraci</w:t>
      </w:r>
      <w:r w:rsidR="00F9762A">
        <w:rPr>
          <w:rFonts w:ascii="Times New Roman" w:eastAsia="Times New Roman" w:hAnsi="Times New Roman" w:cs="Times New Roman"/>
          <w:color w:val="000000" w:themeColor="text1"/>
        </w:rPr>
        <w:t>ones</w:t>
      </w:r>
      <w:r w:rsidR="18EA06D7" w:rsidRPr="39AA90A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56A308FA" w:rsidRPr="39AA90A8">
        <w:rPr>
          <w:rFonts w:ascii="Times New Roman" w:eastAsia="Times New Roman" w:hAnsi="Times New Roman" w:cs="Times New Roman"/>
          <w:color w:val="000000" w:themeColor="text1"/>
        </w:rPr>
        <w:t>éticas</w:t>
      </w:r>
      <w:r w:rsidR="00926CD4">
        <w:rPr>
          <w:rFonts w:ascii="Times New Roman" w:eastAsia="Times New Roman" w:hAnsi="Times New Roman" w:cs="Times New Roman"/>
          <w:color w:val="000000" w:themeColor="text1"/>
        </w:rPr>
        <w:t>,</w:t>
      </w:r>
      <w:r w:rsidR="18EA06D7" w:rsidRPr="39AA90A8">
        <w:rPr>
          <w:rFonts w:ascii="Times New Roman" w:eastAsia="Times New Roman" w:hAnsi="Times New Roman" w:cs="Times New Roman"/>
          <w:color w:val="000000" w:themeColor="text1"/>
        </w:rPr>
        <w:t xml:space="preserve"> derechos y deberes.</w:t>
      </w:r>
    </w:p>
    <w:p w14:paraId="49087835" w14:textId="7E713BD5" w:rsidR="00321D6F" w:rsidRDefault="00F9762A" w:rsidP="004E1421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Para poder aplicar estos derechos y deberes, debemos tener claro una serie de conceptos: </w:t>
      </w:r>
      <w:r w:rsidR="008E4B8A">
        <w:rPr>
          <w:rFonts w:ascii="Times New Roman" w:eastAsia="Times New Roman" w:hAnsi="Times New Roman" w:cs="Times New Roman"/>
          <w:color w:val="000000" w:themeColor="text1"/>
        </w:rPr>
        <w:t>Para comenzar, el objetivo de l</w:t>
      </w:r>
      <w:r w:rsidR="00E37EFE">
        <w:rPr>
          <w:rFonts w:ascii="Times New Roman" w:eastAsia="Times New Roman" w:hAnsi="Times New Roman" w:cs="Times New Roman"/>
          <w:color w:val="000000" w:themeColor="text1"/>
        </w:rPr>
        <w:t>a</w:t>
      </w:r>
      <w:r w:rsidR="008E4B8A">
        <w:rPr>
          <w:rFonts w:ascii="Times New Roman" w:eastAsia="Times New Roman" w:hAnsi="Times New Roman" w:cs="Times New Roman"/>
          <w:color w:val="000000" w:themeColor="text1"/>
        </w:rPr>
        <w:t xml:space="preserve">s unidades paliativas, y de la regulación </w:t>
      </w:r>
      <w:r w:rsidR="00747B40">
        <w:rPr>
          <w:rFonts w:ascii="Times New Roman" w:eastAsia="Times New Roman" w:hAnsi="Times New Roman" w:cs="Times New Roman"/>
          <w:color w:val="000000" w:themeColor="text1"/>
        </w:rPr>
        <w:t>ética</w:t>
      </w:r>
      <w:r w:rsidR="008E4B8A">
        <w:rPr>
          <w:rFonts w:ascii="Times New Roman" w:eastAsia="Times New Roman" w:hAnsi="Times New Roman" w:cs="Times New Roman"/>
          <w:color w:val="000000" w:themeColor="text1"/>
        </w:rPr>
        <w:t xml:space="preserve"> de estas, que se trata de morir con dignidad. </w:t>
      </w:r>
      <w:r w:rsidR="002D547B">
        <w:rPr>
          <w:rFonts w:ascii="Times New Roman" w:eastAsia="Times New Roman" w:hAnsi="Times New Roman" w:cs="Times New Roman"/>
          <w:color w:val="000000" w:themeColor="text1"/>
        </w:rPr>
        <w:t>Que supone vivir dignamente hasta el fallecimiento, considerando a la persona como un</w:t>
      </w:r>
      <w:r w:rsidR="005F1406">
        <w:rPr>
          <w:rFonts w:ascii="Times New Roman" w:eastAsia="Times New Roman" w:hAnsi="Times New Roman" w:cs="Times New Roman"/>
          <w:color w:val="000000" w:themeColor="text1"/>
        </w:rPr>
        <w:t xml:space="preserve"> ser humano, y no como un enfermo</w:t>
      </w:r>
      <w:r w:rsidR="006A2769">
        <w:rPr>
          <w:rFonts w:ascii="Times New Roman" w:eastAsia="Times New Roman" w:hAnsi="Times New Roman" w:cs="Times New Roman"/>
          <w:color w:val="000000" w:themeColor="text1"/>
        </w:rPr>
        <w:t>, r</w:t>
      </w:r>
      <w:r w:rsidR="005F1406">
        <w:rPr>
          <w:rFonts w:ascii="Times New Roman" w:eastAsia="Times New Roman" w:hAnsi="Times New Roman" w:cs="Times New Roman"/>
          <w:color w:val="000000" w:themeColor="text1"/>
        </w:rPr>
        <w:t xml:space="preserve">espetando siempre sus creencias, valores y sus deseos. </w:t>
      </w:r>
      <w:r w:rsidR="004F2A49">
        <w:rPr>
          <w:rFonts w:ascii="Times New Roman" w:eastAsia="Times New Roman" w:hAnsi="Times New Roman" w:cs="Times New Roman"/>
          <w:color w:val="000000" w:themeColor="text1"/>
        </w:rPr>
        <w:t xml:space="preserve">Este concepto se asocia </w:t>
      </w:r>
      <w:r w:rsidR="004D7B56">
        <w:rPr>
          <w:rFonts w:ascii="Times New Roman" w:eastAsia="Times New Roman" w:hAnsi="Times New Roman" w:cs="Times New Roman"/>
          <w:color w:val="000000" w:themeColor="text1"/>
        </w:rPr>
        <w:t>también</w:t>
      </w:r>
      <w:r w:rsidR="004F2A49">
        <w:rPr>
          <w:rFonts w:ascii="Times New Roman" w:eastAsia="Times New Roman" w:hAnsi="Times New Roman" w:cs="Times New Roman"/>
          <w:color w:val="000000" w:themeColor="text1"/>
        </w:rPr>
        <w:t xml:space="preserve"> a morir sin sufrimiento</w:t>
      </w:r>
      <w:r w:rsidR="004D7B56">
        <w:rPr>
          <w:rFonts w:ascii="Times New Roman" w:eastAsia="Times New Roman" w:hAnsi="Times New Roman" w:cs="Times New Roman"/>
          <w:color w:val="000000" w:themeColor="text1"/>
        </w:rPr>
        <w:t xml:space="preserve">, y con la presencia de sus seres queridos, en un entorno agradable. </w:t>
      </w:r>
    </w:p>
    <w:p w14:paraId="0393C1DB" w14:textId="4AFB38A2" w:rsidR="000E720A" w:rsidRDefault="000E720A" w:rsidP="004E1421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Los profesionales deberán también rea</w:t>
      </w:r>
      <w:r w:rsidR="00965D43">
        <w:rPr>
          <w:rFonts w:ascii="Times New Roman" w:eastAsia="Times New Roman" w:hAnsi="Times New Roman" w:cs="Times New Roman"/>
          <w:color w:val="000000" w:themeColor="text1"/>
        </w:rPr>
        <w:t xml:space="preserve">lizar una buena práctica médica al momento de finalizar su vida. No atendiendo de manera curativa, si no </w:t>
      </w:r>
      <w:r w:rsidR="007B4F0E">
        <w:rPr>
          <w:rFonts w:ascii="Times New Roman" w:eastAsia="Times New Roman" w:hAnsi="Times New Roman" w:cs="Times New Roman"/>
          <w:color w:val="000000" w:themeColor="text1"/>
        </w:rPr>
        <w:t xml:space="preserve">al control de sus síntomas, su dolor </w:t>
      </w:r>
      <w:r w:rsidR="00747B40">
        <w:rPr>
          <w:rFonts w:ascii="Times New Roman" w:eastAsia="Times New Roman" w:hAnsi="Times New Roman" w:cs="Times New Roman"/>
          <w:color w:val="000000" w:themeColor="text1"/>
        </w:rPr>
        <w:t xml:space="preserve">y la intervención de sus necesidades psicológicas, sociales y espirituales. </w:t>
      </w:r>
      <w:r w:rsidR="00AC17A5">
        <w:rPr>
          <w:rFonts w:ascii="Times New Roman" w:eastAsia="Times New Roman" w:hAnsi="Times New Roman" w:cs="Times New Roman"/>
          <w:color w:val="000000" w:themeColor="text1"/>
        </w:rPr>
        <w:t xml:space="preserve">No se trata de atrasar su muerte, si no mejorar su calidad de vida hasta el último momento. </w:t>
      </w:r>
    </w:p>
    <w:p w14:paraId="1BDD6FCF" w14:textId="09372CDF" w:rsidR="0047373C" w:rsidRDefault="0047373C" w:rsidP="004E1421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Por último, el consentimiento informado, se trata de </w:t>
      </w:r>
      <w:r w:rsidR="0063190E">
        <w:rPr>
          <w:rFonts w:ascii="Times New Roman" w:eastAsia="Times New Roman" w:hAnsi="Times New Roman" w:cs="Times New Roman"/>
          <w:color w:val="000000" w:themeColor="text1"/>
        </w:rPr>
        <w:t>la manifestación libre y en pleno ejercicio de sus facultades</w:t>
      </w:r>
      <w:r w:rsidR="008F0AB9">
        <w:rPr>
          <w:rFonts w:ascii="Times New Roman" w:eastAsia="Times New Roman" w:hAnsi="Times New Roman" w:cs="Times New Roman"/>
          <w:color w:val="000000" w:themeColor="text1"/>
        </w:rPr>
        <w:t xml:space="preserve">. Vinculado con el respeto de la autonomía, </w:t>
      </w:r>
      <w:r w:rsidR="007B6AE8">
        <w:rPr>
          <w:rFonts w:ascii="Times New Roman" w:eastAsia="Times New Roman" w:hAnsi="Times New Roman" w:cs="Times New Roman"/>
          <w:color w:val="000000" w:themeColor="text1"/>
        </w:rPr>
        <w:t>pero sin abandonar la implicación profesional en la toma de decisiones</w:t>
      </w:r>
      <w:r w:rsidR="00A11FEE">
        <w:rPr>
          <w:rFonts w:ascii="Times New Roman" w:eastAsia="Times New Roman" w:hAnsi="Times New Roman" w:cs="Times New Roman"/>
          <w:color w:val="000000" w:themeColor="text1"/>
        </w:rPr>
        <w:t xml:space="preserve">. Dando siempre una información clara y asesorando, pero respetando que el paciente tome sus propias decisiones. </w:t>
      </w:r>
    </w:p>
    <w:p w14:paraId="179E5A70" w14:textId="49F79DC8" w:rsidR="00147F36" w:rsidRDefault="002F3CF3" w:rsidP="004E1421">
      <w:pPr>
        <w:pStyle w:val="p1"/>
        <w:spacing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</w:pPr>
      <w:r w:rsidRPr="00147F36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Todos estos conceptos han sido formulados en la </w:t>
      </w:r>
      <w:r w:rsidR="00987A4F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declaración</w:t>
      </w:r>
      <w:r w:rsidRPr="00147F36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 de SECPAL-</w:t>
      </w:r>
      <w:r w:rsidR="00147F36" w:rsidRPr="00147F36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OMC (2015), con el objetivo de: </w:t>
      </w:r>
      <w:r w:rsidR="00987A4F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“</w:t>
      </w:r>
      <w:r w:rsidR="00147F36" w:rsidRPr="00147F36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asignar a las palabras un significado preciso para</w:t>
      </w:r>
      <w:r w:rsidR="00147F36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 </w:t>
      </w:r>
      <w:r w:rsidR="00147F36" w:rsidRPr="00147F36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ayudar a los médicos en su práctica profesional, a los pacientes y,</w:t>
      </w:r>
      <w:r w:rsidR="00147F36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 </w:t>
      </w:r>
      <w:r w:rsidR="00147F36" w:rsidRPr="00147F36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en general, a todos los ciudadanos a comprender y entender sobr</w:t>
      </w:r>
      <w:r w:rsidR="00147F36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e </w:t>
      </w:r>
      <w:r w:rsidR="00147F36" w:rsidRPr="00147F36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sus posibilidades y derechos</w:t>
      </w:r>
      <w:r w:rsidR="00987A4F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”</w:t>
      </w:r>
    </w:p>
    <w:p w14:paraId="2FD87483" w14:textId="77777777" w:rsidR="000E28C6" w:rsidRPr="00147F36" w:rsidRDefault="000E28C6" w:rsidP="004E1421">
      <w:pPr>
        <w:pStyle w:val="p1"/>
        <w:spacing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</w:pPr>
    </w:p>
    <w:p w14:paraId="67A62AB5" w14:textId="6B6AAE39" w:rsidR="008B4988" w:rsidRDefault="00664769" w:rsidP="003F0EEB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Una vez tengamos esta base teórica, podemos aplicar los siguientes deberes y derechos como profesionales de una unidad de paliativos: </w:t>
      </w:r>
      <w:r w:rsidR="004409B9">
        <w:rPr>
          <w:rFonts w:ascii="Times New Roman" w:eastAsia="Times New Roman" w:hAnsi="Times New Roman" w:cs="Times New Roman"/>
          <w:color w:val="000000" w:themeColor="text1"/>
        </w:rPr>
        <w:t>iniciando</w:t>
      </w:r>
      <w:r w:rsidR="00EE5760">
        <w:rPr>
          <w:rFonts w:ascii="Times New Roman" w:eastAsia="Times New Roman" w:hAnsi="Times New Roman" w:cs="Times New Roman"/>
          <w:color w:val="000000" w:themeColor="text1"/>
        </w:rPr>
        <w:t xml:space="preserve"> con lo más básico, </w:t>
      </w:r>
      <w:r w:rsidR="00D413C2">
        <w:rPr>
          <w:rFonts w:ascii="Times New Roman" w:eastAsia="Times New Roman" w:hAnsi="Times New Roman" w:cs="Times New Roman"/>
          <w:color w:val="000000" w:themeColor="text1"/>
        </w:rPr>
        <w:t>los derechos humanos</w:t>
      </w:r>
      <w:r w:rsidR="00EE5760">
        <w:rPr>
          <w:rFonts w:ascii="Times New Roman" w:eastAsia="Times New Roman" w:hAnsi="Times New Roman" w:cs="Times New Roman"/>
          <w:color w:val="000000" w:themeColor="text1"/>
        </w:rPr>
        <w:t>. Los cuales</w:t>
      </w:r>
      <w:r w:rsidR="00D413C2">
        <w:rPr>
          <w:rFonts w:ascii="Times New Roman" w:eastAsia="Times New Roman" w:hAnsi="Times New Roman" w:cs="Times New Roman"/>
          <w:color w:val="000000" w:themeColor="text1"/>
        </w:rPr>
        <w:t xml:space="preserve"> son inherentes a cualquier humano por el simple hecho de serlo</w:t>
      </w:r>
      <w:r w:rsidR="007726DF">
        <w:rPr>
          <w:rFonts w:ascii="Times New Roman" w:eastAsia="Times New Roman" w:hAnsi="Times New Roman" w:cs="Times New Roman"/>
          <w:color w:val="000000" w:themeColor="text1"/>
        </w:rPr>
        <w:t xml:space="preserve">, sin ningún tipo de diferenciación </w:t>
      </w:r>
      <w:r w:rsidR="00EE5760">
        <w:rPr>
          <w:rFonts w:ascii="Times New Roman" w:eastAsia="Times New Roman" w:hAnsi="Times New Roman" w:cs="Times New Roman"/>
          <w:color w:val="000000" w:themeColor="text1"/>
        </w:rPr>
        <w:t>d</w:t>
      </w:r>
      <w:r w:rsidR="007726DF">
        <w:rPr>
          <w:rFonts w:ascii="Times New Roman" w:eastAsia="Times New Roman" w:hAnsi="Times New Roman" w:cs="Times New Roman"/>
          <w:color w:val="000000" w:themeColor="text1"/>
        </w:rPr>
        <w:t xml:space="preserve">e raza, género, clase social o edad. </w:t>
      </w:r>
      <w:r w:rsidR="00DA195B">
        <w:rPr>
          <w:rFonts w:ascii="Times New Roman" w:eastAsia="Times New Roman" w:hAnsi="Times New Roman" w:cs="Times New Roman"/>
          <w:color w:val="000000" w:themeColor="text1"/>
        </w:rPr>
        <w:t xml:space="preserve">Estos derechos humanos son: universales, es decir, inherentes a todos los seres humanos </w:t>
      </w:r>
      <w:r w:rsidR="00B24C18">
        <w:rPr>
          <w:rFonts w:ascii="Times New Roman" w:eastAsia="Times New Roman" w:hAnsi="Times New Roman" w:cs="Times New Roman"/>
          <w:color w:val="000000" w:themeColor="text1"/>
        </w:rPr>
        <w:t xml:space="preserve">en cualquier sistema político, económico, o cultural; son </w:t>
      </w:r>
      <w:r w:rsidR="00B87A3C">
        <w:rPr>
          <w:rFonts w:ascii="Times New Roman" w:eastAsia="Times New Roman" w:hAnsi="Times New Roman" w:cs="Times New Roman"/>
          <w:color w:val="000000" w:themeColor="text1"/>
        </w:rPr>
        <w:t xml:space="preserve">irrenunciables, no se puede renunciar a ellos o trasladar a otro; </w:t>
      </w:r>
      <w:r w:rsidR="00337F9B">
        <w:rPr>
          <w:rFonts w:ascii="Times New Roman" w:eastAsia="Times New Roman" w:hAnsi="Times New Roman" w:cs="Times New Roman"/>
          <w:color w:val="000000" w:themeColor="text1"/>
        </w:rPr>
        <w:t xml:space="preserve">son jurídicamente exigibles, están reconocidos </w:t>
      </w:r>
      <w:r w:rsidR="00CE2E15">
        <w:rPr>
          <w:rFonts w:ascii="Times New Roman" w:eastAsia="Times New Roman" w:hAnsi="Times New Roman" w:cs="Times New Roman"/>
          <w:color w:val="000000" w:themeColor="text1"/>
        </w:rPr>
        <w:t xml:space="preserve">internacionalmente y se exige su respeto y cumplimiento; son </w:t>
      </w:r>
      <w:r w:rsidR="00CE2E15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integrales, independientes e indivisibles, </w:t>
      </w:r>
      <w:r w:rsidR="00841E8E">
        <w:rPr>
          <w:rFonts w:ascii="Times New Roman" w:eastAsia="Times New Roman" w:hAnsi="Times New Roman" w:cs="Times New Roman"/>
          <w:color w:val="000000" w:themeColor="text1"/>
        </w:rPr>
        <w:t xml:space="preserve">están relacionados entre sí, pero no se puede sacrificar un derecho para defender otro. </w:t>
      </w:r>
    </w:p>
    <w:p w14:paraId="25D895BE" w14:textId="02350B24" w:rsidR="003000CC" w:rsidRDefault="003000CC" w:rsidP="003F0EEB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En relación con las personas con enfermedades terminales, </w:t>
      </w:r>
      <w:r w:rsidR="00731D00">
        <w:rPr>
          <w:rFonts w:ascii="Times New Roman" w:eastAsia="Times New Roman" w:hAnsi="Times New Roman" w:cs="Times New Roman"/>
          <w:color w:val="000000" w:themeColor="text1"/>
        </w:rPr>
        <w:t>existen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una serie de derechos como: el derecho a la salud, </w:t>
      </w:r>
      <w:r w:rsidR="00B367EF">
        <w:rPr>
          <w:rFonts w:ascii="Times New Roman" w:eastAsia="Times New Roman" w:hAnsi="Times New Roman" w:cs="Times New Roman"/>
          <w:color w:val="000000" w:themeColor="text1"/>
        </w:rPr>
        <w:t>derivado del derecho a la vida, con el objetivo de hacer efectivo el derecho a la vida</w:t>
      </w:r>
      <w:r w:rsidR="00F46B1A">
        <w:rPr>
          <w:rFonts w:ascii="Times New Roman" w:eastAsia="Times New Roman" w:hAnsi="Times New Roman" w:cs="Times New Roman"/>
          <w:color w:val="000000" w:themeColor="text1"/>
        </w:rPr>
        <w:t xml:space="preserve">, protegiendo todos los aspectos involucrados en su salud y su vida, a parte de la enfermedad. </w:t>
      </w:r>
      <w:r w:rsidR="00FC7969">
        <w:rPr>
          <w:rFonts w:ascii="Times New Roman" w:eastAsia="Times New Roman" w:hAnsi="Times New Roman" w:cs="Times New Roman"/>
          <w:color w:val="000000" w:themeColor="text1"/>
        </w:rPr>
        <w:t>El derecho a la no discriminación, en razón de cualquier raza, sexo, religión</w:t>
      </w:r>
      <w:r w:rsidR="00BF6645">
        <w:rPr>
          <w:rFonts w:ascii="Times New Roman" w:eastAsia="Times New Roman" w:hAnsi="Times New Roman" w:cs="Times New Roman"/>
          <w:color w:val="000000" w:themeColor="text1"/>
        </w:rPr>
        <w:t xml:space="preserve"> clase social. </w:t>
      </w:r>
      <w:r w:rsidR="002967A0">
        <w:rPr>
          <w:rFonts w:ascii="Times New Roman" w:eastAsia="Times New Roman" w:hAnsi="Times New Roman" w:cs="Times New Roman"/>
          <w:color w:val="000000" w:themeColor="text1"/>
        </w:rPr>
        <w:t>El derecho a la autonomía</w:t>
      </w:r>
      <w:r w:rsidR="00F00305">
        <w:rPr>
          <w:rFonts w:ascii="Times New Roman" w:eastAsia="Times New Roman" w:hAnsi="Times New Roman" w:cs="Times New Roman"/>
          <w:color w:val="000000" w:themeColor="text1"/>
        </w:rPr>
        <w:t>,</w:t>
      </w:r>
      <w:r w:rsidR="002967A0">
        <w:rPr>
          <w:rFonts w:ascii="Times New Roman" w:eastAsia="Times New Roman" w:hAnsi="Times New Roman" w:cs="Times New Roman"/>
          <w:color w:val="000000" w:themeColor="text1"/>
        </w:rPr>
        <w:t xml:space="preserve"> que se refiere a la capacidad de decidir del enfermo terminal, bajo su deseo o voluntad, respetando su capacidad de tomar decisiones de manera autónoma y libre.</w:t>
      </w:r>
      <w:r w:rsidR="00FF4A00">
        <w:rPr>
          <w:rFonts w:ascii="Times New Roman" w:eastAsia="Times New Roman" w:hAnsi="Times New Roman" w:cs="Times New Roman"/>
          <w:color w:val="000000" w:themeColor="text1"/>
        </w:rPr>
        <w:t xml:space="preserve"> Parte de este derecho surge el derecho a la información adecuada y oportuna como la obligación de dar una información veraz y suficiente de manera que se pueda cumplir que la persona tome una decisión de manera autónoma.</w:t>
      </w:r>
      <w:r w:rsidR="006E652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D34DF">
        <w:rPr>
          <w:rFonts w:ascii="Times New Roman" w:eastAsia="Times New Roman" w:hAnsi="Times New Roman" w:cs="Times New Roman"/>
          <w:color w:val="000000" w:themeColor="text1"/>
        </w:rPr>
        <w:t>A</w:t>
      </w:r>
      <w:r w:rsidR="006E652A">
        <w:rPr>
          <w:rFonts w:ascii="Times New Roman" w:eastAsia="Times New Roman" w:hAnsi="Times New Roman" w:cs="Times New Roman"/>
          <w:color w:val="000000" w:themeColor="text1"/>
        </w:rPr>
        <w:t>demás, el derecho a la confidencialidad, es decir, toda la información que esté relacionada a la salud de la persona</w:t>
      </w:r>
      <w:r w:rsidR="00C34FF5">
        <w:rPr>
          <w:rFonts w:ascii="Times New Roman" w:eastAsia="Times New Roman" w:hAnsi="Times New Roman" w:cs="Times New Roman"/>
          <w:color w:val="000000" w:themeColor="text1"/>
        </w:rPr>
        <w:t>,</w:t>
      </w:r>
      <w:r w:rsidR="006E652A">
        <w:rPr>
          <w:rFonts w:ascii="Times New Roman" w:eastAsia="Times New Roman" w:hAnsi="Times New Roman" w:cs="Times New Roman"/>
          <w:color w:val="000000" w:themeColor="text1"/>
        </w:rPr>
        <w:t xml:space="preserve"> o ámbitos personales relacionados con su situación médica</w:t>
      </w:r>
      <w:r w:rsidR="00C34FF5">
        <w:rPr>
          <w:rFonts w:ascii="Times New Roman" w:eastAsia="Times New Roman" w:hAnsi="Times New Roman" w:cs="Times New Roman"/>
          <w:color w:val="000000" w:themeColor="text1"/>
        </w:rPr>
        <w:t>,</w:t>
      </w:r>
      <w:r w:rsidR="006E652A">
        <w:rPr>
          <w:rFonts w:ascii="Times New Roman" w:eastAsia="Times New Roman" w:hAnsi="Times New Roman" w:cs="Times New Roman"/>
          <w:color w:val="000000" w:themeColor="text1"/>
        </w:rPr>
        <w:t xml:space="preserve"> o su diagnóstico</w:t>
      </w:r>
      <w:r w:rsidR="00C34FF5">
        <w:rPr>
          <w:rFonts w:ascii="Times New Roman" w:eastAsia="Times New Roman" w:hAnsi="Times New Roman" w:cs="Times New Roman"/>
          <w:color w:val="000000" w:themeColor="text1"/>
        </w:rPr>
        <w:t>,</w:t>
      </w:r>
      <w:r w:rsidR="006E652A">
        <w:rPr>
          <w:rFonts w:ascii="Times New Roman" w:eastAsia="Times New Roman" w:hAnsi="Times New Roman" w:cs="Times New Roman"/>
          <w:color w:val="000000" w:themeColor="text1"/>
        </w:rPr>
        <w:t xml:space="preserve"> debe ser totalmente confidencial utilizados únicamente en el área profesional.</w:t>
      </w:r>
    </w:p>
    <w:p w14:paraId="49303D46" w14:textId="5B52B7E9" w:rsidR="008B3B12" w:rsidRDefault="003F0EEB" w:rsidP="003F0EEB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F0EEB">
        <w:rPr>
          <w:rFonts w:ascii="Times New Roman" w:eastAsia="Times New Roman" w:hAnsi="Times New Roman" w:cs="Times New Roman"/>
          <w:color w:val="000000" w:themeColor="text1"/>
        </w:rPr>
        <w:t>Todos estos derechos son deberes de ejecución y respeto por parte de los profesionales, de manera que se cumplan cada uno de los derechos de manera efectiva</w:t>
      </w:r>
      <w:r>
        <w:rPr>
          <w:rFonts w:ascii="Helvetica" w:eastAsiaTheme="minorEastAsia" w:hAnsi="Helvetica" w:cs="Times New Roman"/>
          <w:color w:val="1A1919"/>
          <w:sz w:val="17"/>
          <w:szCs w:val="17"/>
          <w:lang w:eastAsia="es-ES"/>
        </w:rPr>
        <w:t>.</w:t>
      </w:r>
    </w:p>
    <w:p w14:paraId="0BB491E9" w14:textId="681D2819" w:rsidR="18EA06D7" w:rsidRDefault="004445B2" w:rsidP="08FCB4E7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AVANCE</w:t>
      </w:r>
      <w:r w:rsidR="18EA06D7" w:rsidRPr="08FCB4E7">
        <w:rPr>
          <w:rFonts w:ascii="Times New Roman" w:eastAsia="Times New Roman" w:hAnsi="Times New Roman" w:cs="Times New Roman"/>
          <w:color w:val="000000" w:themeColor="text1"/>
        </w:rPr>
        <w:t xml:space="preserve"> DE UNIDADES PALIATIVOS </w:t>
      </w:r>
    </w:p>
    <w:p w14:paraId="1933D3F2" w14:textId="39A82F30" w:rsidR="007F1961" w:rsidRDefault="18EA06D7" w:rsidP="00EF3483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8FCB4E7">
        <w:rPr>
          <w:rFonts w:ascii="Times New Roman" w:eastAsia="Times New Roman" w:hAnsi="Times New Roman" w:cs="Times New Roman"/>
          <w:color w:val="000000" w:themeColor="text1"/>
        </w:rPr>
        <w:t xml:space="preserve">Para finalizar con el marco </w:t>
      </w:r>
      <w:r w:rsidR="1827AEF2" w:rsidRPr="08FCB4E7">
        <w:rPr>
          <w:rFonts w:ascii="Times New Roman" w:eastAsia="Times New Roman" w:hAnsi="Times New Roman" w:cs="Times New Roman"/>
          <w:color w:val="000000" w:themeColor="text1"/>
        </w:rPr>
        <w:t>teórico</w:t>
      </w:r>
      <w:r w:rsidRPr="08FCB4E7">
        <w:rPr>
          <w:rFonts w:ascii="Times New Roman" w:eastAsia="Times New Roman" w:hAnsi="Times New Roman" w:cs="Times New Roman"/>
          <w:color w:val="000000" w:themeColor="text1"/>
        </w:rPr>
        <w:t xml:space="preserve"> seria productivo </w:t>
      </w:r>
      <w:r w:rsidR="772FE3D6" w:rsidRPr="08FCB4E7">
        <w:rPr>
          <w:rFonts w:ascii="Times New Roman" w:eastAsia="Times New Roman" w:hAnsi="Times New Roman" w:cs="Times New Roman"/>
          <w:color w:val="000000" w:themeColor="text1"/>
        </w:rPr>
        <w:t>reflejar</w:t>
      </w:r>
      <w:r w:rsidRPr="08FCB4E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23C3A3B" w:rsidRPr="08FCB4E7">
        <w:rPr>
          <w:rFonts w:ascii="Times New Roman" w:eastAsia="Times New Roman" w:hAnsi="Times New Roman" w:cs="Times New Roman"/>
          <w:color w:val="000000" w:themeColor="text1"/>
        </w:rPr>
        <w:t xml:space="preserve">la realidad del </w:t>
      </w:r>
      <w:r w:rsidR="7AE91502" w:rsidRPr="08FCB4E7">
        <w:rPr>
          <w:rFonts w:ascii="Times New Roman" w:eastAsia="Times New Roman" w:hAnsi="Times New Roman" w:cs="Times New Roman"/>
          <w:color w:val="000000" w:themeColor="text1"/>
        </w:rPr>
        <w:t>impacto</w:t>
      </w:r>
      <w:r w:rsidR="00ED053C">
        <w:rPr>
          <w:rFonts w:ascii="Times New Roman" w:eastAsia="Times New Roman" w:hAnsi="Times New Roman" w:cs="Times New Roman"/>
          <w:color w:val="000000" w:themeColor="text1"/>
        </w:rPr>
        <w:t xml:space="preserve"> positivo </w:t>
      </w:r>
      <w:r w:rsidR="023C3A3B" w:rsidRPr="08FCB4E7">
        <w:rPr>
          <w:rFonts w:ascii="Times New Roman" w:eastAsia="Times New Roman" w:hAnsi="Times New Roman" w:cs="Times New Roman"/>
          <w:color w:val="000000" w:themeColor="text1"/>
        </w:rPr>
        <w:t xml:space="preserve">de las unidades paliativas, aunque </w:t>
      </w:r>
      <w:r w:rsidR="5D024F50" w:rsidRPr="08FCB4E7">
        <w:rPr>
          <w:rFonts w:ascii="Times New Roman" w:eastAsia="Times New Roman" w:hAnsi="Times New Roman" w:cs="Times New Roman"/>
          <w:color w:val="000000" w:themeColor="text1"/>
        </w:rPr>
        <w:t>todavía</w:t>
      </w:r>
      <w:r w:rsidR="023C3A3B" w:rsidRPr="08FCB4E7">
        <w:rPr>
          <w:rFonts w:ascii="Times New Roman" w:eastAsia="Times New Roman" w:hAnsi="Times New Roman" w:cs="Times New Roman"/>
          <w:color w:val="000000" w:themeColor="text1"/>
        </w:rPr>
        <w:t xml:space="preserve"> queda mucho por evolucionar. </w:t>
      </w:r>
      <w:r w:rsidR="00424BD1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E519439" w14:textId="488E88B4" w:rsidR="18EA06D7" w:rsidRDefault="00A11C23" w:rsidP="00EF3483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Ac</w:t>
      </w:r>
      <w:r w:rsidR="00D4509D">
        <w:rPr>
          <w:rFonts w:ascii="Times New Roman" w:eastAsia="Times New Roman" w:hAnsi="Times New Roman" w:cs="Times New Roman"/>
          <w:color w:val="000000" w:themeColor="text1"/>
        </w:rPr>
        <w:t xml:space="preserve">tualmente, España ha </w:t>
      </w:r>
      <w:r w:rsidR="0097596D">
        <w:rPr>
          <w:rFonts w:ascii="Times New Roman" w:eastAsia="Times New Roman" w:hAnsi="Times New Roman" w:cs="Times New Roman"/>
          <w:color w:val="000000" w:themeColor="text1"/>
        </w:rPr>
        <w:t>aumentado</w:t>
      </w:r>
      <w:r w:rsidR="00D4509D">
        <w:rPr>
          <w:rFonts w:ascii="Times New Roman" w:eastAsia="Times New Roman" w:hAnsi="Times New Roman" w:cs="Times New Roman"/>
          <w:color w:val="000000" w:themeColor="text1"/>
        </w:rPr>
        <w:t xml:space="preserve"> su número de equipos especializados en paliativos, con </w:t>
      </w:r>
      <w:r w:rsidR="00585AAA">
        <w:rPr>
          <w:rFonts w:ascii="Times New Roman" w:eastAsia="Times New Roman" w:hAnsi="Times New Roman" w:cs="Times New Roman"/>
          <w:color w:val="000000" w:themeColor="text1"/>
        </w:rPr>
        <w:t>una cifra</w:t>
      </w:r>
      <w:r w:rsidR="00D4509D">
        <w:rPr>
          <w:rFonts w:ascii="Times New Roman" w:eastAsia="Times New Roman" w:hAnsi="Times New Roman" w:cs="Times New Roman"/>
          <w:color w:val="000000" w:themeColor="text1"/>
        </w:rPr>
        <w:t xml:space="preserve"> de 0.</w:t>
      </w:r>
      <w:r w:rsidR="005A1D4A">
        <w:rPr>
          <w:rFonts w:ascii="Times New Roman" w:eastAsia="Times New Roman" w:hAnsi="Times New Roman" w:cs="Times New Roman"/>
          <w:color w:val="000000" w:themeColor="text1"/>
        </w:rPr>
        <w:t>96 por cada 100.00 habitantes, lo cual en el 2019 era un 0,6</w:t>
      </w:r>
      <w:r w:rsidR="0019798B">
        <w:rPr>
          <w:rFonts w:ascii="Times New Roman" w:eastAsia="Times New Roman" w:hAnsi="Times New Roman" w:cs="Times New Roman"/>
          <w:color w:val="000000" w:themeColor="text1"/>
        </w:rPr>
        <w:t>; siendo la recomendación una cifra de 2 servicios por cada 100.000 habitantes</w:t>
      </w:r>
      <w:r w:rsidR="00150F02">
        <w:rPr>
          <w:rFonts w:ascii="Times New Roman" w:eastAsia="Times New Roman" w:hAnsi="Times New Roman" w:cs="Times New Roman"/>
          <w:color w:val="000000" w:themeColor="text1"/>
        </w:rPr>
        <w:t xml:space="preserve"> según el Atlas of </w:t>
      </w:r>
      <w:proofErr w:type="spellStart"/>
      <w:r w:rsidR="00150F02">
        <w:rPr>
          <w:rFonts w:ascii="Times New Roman" w:eastAsia="Times New Roman" w:hAnsi="Times New Roman" w:cs="Times New Roman"/>
          <w:color w:val="000000" w:themeColor="text1"/>
        </w:rPr>
        <w:t>Paliative</w:t>
      </w:r>
      <w:proofErr w:type="spellEnd"/>
      <w:r w:rsidR="00150F0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150F02">
        <w:rPr>
          <w:rFonts w:ascii="Times New Roman" w:eastAsia="Times New Roman" w:hAnsi="Times New Roman" w:cs="Times New Roman"/>
          <w:color w:val="000000" w:themeColor="text1"/>
        </w:rPr>
        <w:t>Care</w:t>
      </w:r>
      <w:proofErr w:type="spellEnd"/>
      <w:r w:rsidR="00150F02">
        <w:rPr>
          <w:rFonts w:ascii="Times New Roman" w:eastAsia="Times New Roman" w:hAnsi="Times New Roman" w:cs="Times New Roman"/>
          <w:color w:val="000000" w:themeColor="text1"/>
        </w:rPr>
        <w:t xml:space="preserve"> europeo</w:t>
      </w:r>
      <w:r w:rsidR="0019798B">
        <w:rPr>
          <w:rFonts w:ascii="Times New Roman" w:eastAsia="Times New Roman" w:hAnsi="Times New Roman" w:cs="Times New Roman"/>
          <w:color w:val="000000" w:themeColor="text1"/>
        </w:rPr>
        <w:t xml:space="preserve">. Nos posicionamos en el número </w:t>
      </w:r>
      <w:r w:rsidR="00585AAA">
        <w:rPr>
          <w:rFonts w:ascii="Times New Roman" w:eastAsia="Times New Roman" w:hAnsi="Times New Roman" w:cs="Times New Roman"/>
          <w:color w:val="000000" w:themeColor="text1"/>
        </w:rPr>
        <w:t>25</w:t>
      </w:r>
      <w:r w:rsidR="0019798B">
        <w:rPr>
          <w:rFonts w:ascii="Times New Roman" w:eastAsia="Times New Roman" w:hAnsi="Times New Roman" w:cs="Times New Roman"/>
          <w:color w:val="000000" w:themeColor="text1"/>
        </w:rPr>
        <w:t xml:space="preserve"> de 5</w:t>
      </w:r>
      <w:r w:rsidR="00585AAA">
        <w:rPr>
          <w:rFonts w:ascii="Times New Roman" w:eastAsia="Times New Roman" w:hAnsi="Times New Roman" w:cs="Times New Roman"/>
          <w:color w:val="000000" w:themeColor="text1"/>
        </w:rPr>
        <w:t xml:space="preserve">1 países europeos. </w:t>
      </w:r>
      <w:r w:rsidR="004445B2">
        <w:rPr>
          <w:rFonts w:ascii="Times New Roman" w:eastAsia="Times New Roman" w:hAnsi="Times New Roman" w:cs="Times New Roman"/>
          <w:color w:val="000000" w:themeColor="text1"/>
        </w:rPr>
        <w:t xml:space="preserve">En cuanto a la formación, </w:t>
      </w:r>
      <w:r w:rsidR="00A06042">
        <w:rPr>
          <w:rFonts w:ascii="Times New Roman" w:eastAsia="Times New Roman" w:hAnsi="Times New Roman" w:cs="Times New Roman"/>
          <w:color w:val="000000" w:themeColor="text1"/>
        </w:rPr>
        <w:t xml:space="preserve">de las 53 facultades de medicina, actualmente 23 de ellas contienen una asignatura dedicada a cuidados paliativos. </w:t>
      </w:r>
      <w:r w:rsidR="00EF3483">
        <w:rPr>
          <w:rFonts w:ascii="Times New Roman" w:eastAsia="Times New Roman" w:hAnsi="Times New Roman" w:cs="Times New Roman"/>
          <w:color w:val="000000" w:themeColor="text1"/>
        </w:rPr>
        <w:t xml:space="preserve">Es insuficiente comparado con Francia, Reino Unido o Países Bajos, ya que esta asignatura es obligatoria en todas </w:t>
      </w:r>
      <w:r w:rsidR="00E54AAB">
        <w:rPr>
          <w:rFonts w:ascii="Times New Roman" w:eastAsia="Times New Roman" w:hAnsi="Times New Roman" w:cs="Times New Roman"/>
          <w:color w:val="000000" w:themeColor="text1"/>
        </w:rPr>
        <w:t>sus</w:t>
      </w:r>
      <w:r w:rsidR="00EF3483">
        <w:rPr>
          <w:rFonts w:ascii="Times New Roman" w:eastAsia="Times New Roman" w:hAnsi="Times New Roman" w:cs="Times New Roman"/>
          <w:color w:val="000000" w:themeColor="text1"/>
        </w:rPr>
        <w:t xml:space="preserve"> facultades. </w:t>
      </w:r>
    </w:p>
    <w:p w14:paraId="3B31DF8B" w14:textId="00C3F27E" w:rsidR="00AD0A05" w:rsidRDefault="00AD0A05" w:rsidP="00EF3483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Los participantes de la SECPAL </w:t>
      </w:r>
      <w:r w:rsidR="00664119">
        <w:rPr>
          <w:rFonts w:ascii="Times New Roman" w:eastAsia="Times New Roman" w:hAnsi="Times New Roman" w:cs="Times New Roman"/>
          <w:color w:val="000000" w:themeColor="text1"/>
        </w:rPr>
        <w:t xml:space="preserve">manifestaron que, aunque los estudiantes reconocen la importancia del aprendizaje de los cuidados paliativos, </w:t>
      </w:r>
      <w:r w:rsidR="001A798C">
        <w:rPr>
          <w:rFonts w:ascii="Times New Roman" w:eastAsia="Times New Roman" w:hAnsi="Times New Roman" w:cs="Times New Roman"/>
          <w:color w:val="000000" w:themeColor="text1"/>
        </w:rPr>
        <w:t xml:space="preserve">muchos de ellos salen sin una formación adecuada debido al reducido número de facultades que imparten la asignatura. </w:t>
      </w:r>
    </w:p>
    <w:p w14:paraId="4A8D47D3" w14:textId="77777777" w:rsidR="001A798C" w:rsidRDefault="001A798C" w:rsidP="00EF3483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252773F" w14:textId="77D7C113" w:rsidR="001A798C" w:rsidRDefault="001A798C" w:rsidP="00EF3483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También encontramos </w:t>
      </w:r>
      <w:r w:rsidR="00847B29">
        <w:rPr>
          <w:rFonts w:ascii="Times New Roman" w:eastAsia="Times New Roman" w:hAnsi="Times New Roman" w:cs="Times New Roman"/>
          <w:color w:val="000000" w:themeColor="text1"/>
        </w:rPr>
        <w:t xml:space="preserve">diferencias entre comunidades autónomas en cuanto a aspectos relevantes como los criterios de </w:t>
      </w:r>
      <w:r w:rsidR="00957013">
        <w:rPr>
          <w:rFonts w:ascii="Times New Roman" w:eastAsia="Times New Roman" w:hAnsi="Times New Roman" w:cs="Times New Roman"/>
          <w:color w:val="000000" w:themeColor="text1"/>
        </w:rPr>
        <w:t>inclusión</w:t>
      </w:r>
      <w:r w:rsidR="00847B29">
        <w:rPr>
          <w:rFonts w:ascii="Times New Roman" w:eastAsia="Times New Roman" w:hAnsi="Times New Roman" w:cs="Times New Roman"/>
          <w:color w:val="000000" w:themeColor="text1"/>
        </w:rPr>
        <w:t xml:space="preserve"> de pacientes, </w:t>
      </w:r>
      <w:r w:rsidR="00957013">
        <w:rPr>
          <w:rFonts w:ascii="Times New Roman" w:eastAsia="Times New Roman" w:hAnsi="Times New Roman" w:cs="Times New Roman"/>
          <w:color w:val="000000" w:themeColor="text1"/>
        </w:rPr>
        <w:t xml:space="preserve">la formación exigida a los profesionales, así como el organismo de los profesionales y las figuras que lo deben integrar. No existe un baremo que defina qué es y qué se necesita en </w:t>
      </w:r>
      <w:r w:rsidR="001951A4">
        <w:rPr>
          <w:rFonts w:ascii="Times New Roman" w:eastAsia="Times New Roman" w:hAnsi="Times New Roman" w:cs="Times New Roman"/>
          <w:color w:val="000000" w:themeColor="text1"/>
        </w:rPr>
        <w:t>una unidad</w:t>
      </w:r>
      <w:r w:rsidR="00957013">
        <w:rPr>
          <w:rFonts w:ascii="Times New Roman" w:eastAsia="Times New Roman" w:hAnsi="Times New Roman" w:cs="Times New Roman"/>
          <w:color w:val="000000" w:themeColor="text1"/>
        </w:rPr>
        <w:t xml:space="preserve"> de paliativos</w:t>
      </w:r>
      <w:r w:rsidR="00C37FC4">
        <w:rPr>
          <w:rFonts w:ascii="Times New Roman" w:eastAsia="Times New Roman" w:hAnsi="Times New Roman" w:cs="Times New Roman"/>
          <w:color w:val="000000" w:themeColor="text1"/>
        </w:rPr>
        <w:t xml:space="preserve"> en cuanto a calidad y servicios</w:t>
      </w:r>
      <w:r w:rsidR="00D42746">
        <w:rPr>
          <w:rFonts w:ascii="Times New Roman" w:eastAsia="Times New Roman" w:hAnsi="Times New Roman" w:cs="Times New Roman"/>
          <w:color w:val="000000" w:themeColor="text1"/>
        </w:rPr>
        <w:t xml:space="preserve">, por tanto, se necesita un avance en ese </w:t>
      </w:r>
      <w:r w:rsidR="001951A4">
        <w:rPr>
          <w:rFonts w:ascii="Times New Roman" w:eastAsia="Times New Roman" w:hAnsi="Times New Roman" w:cs="Times New Roman"/>
          <w:color w:val="000000" w:themeColor="text1"/>
        </w:rPr>
        <w:t>aspecto.</w:t>
      </w:r>
      <w:r w:rsidR="009570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522FDDD" w14:textId="6734E525" w:rsidR="00D12509" w:rsidRDefault="00D12509">
      <w:pPr>
        <w:pStyle w:val="p1"/>
      </w:pPr>
      <w:r>
        <w:rPr>
          <w:rStyle w:val="s1"/>
        </w:rPr>
        <w:t>.</w:t>
      </w:r>
    </w:p>
    <w:p w14:paraId="77346EAB" w14:textId="7F6D3D89" w:rsidR="2309354E" w:rsidRDefault="2309354E" w:rsidP="2309354E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14:paraId="333B3B50" w14:textId="45E476B7" w:rsidR="2309354E" w:rsidRDefault="2309354E" w:rsidP="2309354E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14:paraId="52357252" w14:textId="3139B14C" w:rsidR="2309354E" w:rsidRDefault="2309354E" w:rsidP="2309354E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14:paraId="1958ADBF" w14:textId="0DD2804F" w:rsidR="2309354E" w:rsidRDefault="2309354E" w:rsidP="2309354E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14:paraId="20D76F69" w14:textId="1FE5A0CB" w:rsidR="2309354E" w:rsidRDefault="2309354E" w:rsidP="2309354E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14:paraId="41A1E05B" w14:textId="5C0DA3D3" w:rsidR="2309354E" w:rsidRDefault="2309354E" w:rsidP="2309354E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14:paraId="7237F01B" w14:textId="48D1CA86" w:rsidR="4A44E31A" w:rsidRDefault="4A44E31A" w:rsidP="4A44E31A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14:paraId="3EA95E80" w14:textId="26EA3880" w:rsidR="4A44E31A" w:rsidRDefault="4A44E31A" w:rsidP="4A44E31A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14:paraId="6A3BF930" w14:textId="768BB278" w:rsidR="4A44E31A" w:rsidRDefault="4A44E31A" w:rsidP="4A44E31A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14:paraId="632011F7" w14:textId="254FDD85" w:rsidR="4A44E31A" w:rsidRDefault="4A44E31A" w:rsidP="4A44E31A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14:paraId="7FC34335" w14:textId="77777777" w:rsidR="00E857AD" w:rsidRDefault="00E857AD" w:rsidP="4A44E31A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14:paraId="037A3FED" w14:textId="77777777" w:rsidR="00E857AD" w:rsidRDefault="00E857AD" w:rsidP="4A44E31A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14:paraId="22D5A28A" w14:textId="77777777" w:rsidR="006869F7" w:rsidRDefault="006869F7" w:rsidP="4A44E31A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14:paraId="5FCC211F" w14:textId="77777777" w:rsidR="006869F7" w:rsidRDefault="006869F7" w:rsidP="4A44E31A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14:paraId="18FC08AA" w14:textId="77777777" w:rsidR="006869F7" w:rsidRDefault="006869F7" w:rsidP="4A44E31A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14:paraId="4CEA93C2" w14:textId="77777777" w:rsidR="006869F7" w:rsidRDefault="006869F7" w:rsidP="4A44E31A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14:paraId="21AB26EE" w14:textId="77777777" w:rsidR="00E857AD" w:rsidRDefault="00E857AD" w:rsidP="4A44E31A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14:paraId="5022FF39" w14:textId="77777777" w:rsidR="00E857AD" w:rsidRDefault="00E857AD" w:rsidP="4A44E31A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14:paraId="1A048FDA" w14:textId="710821E3" w:rsidR="589A1B71" w:rsidRDefault="589A1B71" w:rsidP="1F83301C">
      <w:p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F83301C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Objetivos:</w:t>
      </w:r>
      <w:r w:rsidRPr="1F83301C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37AF863D" w14:textId="48D48B7E" w:rsidR="589A1B71" w:rsidRDefault="589A1B71" w:rsidP="4A44E31A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309354E">
        <w:rPr>
          <w:rFonts w:ascii="Times New Roman" w:eastAsia="Times New Roman" w:hAnsi="Times New Roman" w:cs="Times New Roman"/>
          <w:color w:val="000000" w:themeColor="text1"/>
        </w:rPr>
        <w:t>Objetivo general:</w:t>
      </w:r>
      <w:r w:rsidRPr="4A44E31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10148044" w:rsidRPr="2309354E">
        <w:rPr>
          <w:rFonts w:ascii="Times New Roman" w:eastAsia="Times New Roman" w:hAnsi="Times New Roman" w:cs="Times New Roman"/>
          <w:color w:val="000000" w:themeColor="text1"/>
        </w:rPr>
        <w:t>A</w:t>
      </w:r>
      <w:r w:rsidR="3E5D88F2" w:rsidRPr="4A44E31A">
        <w:rPr>
          <w:rFonts w:ascii="Times New Roman" w:eastAsia="Times New Roman" w:hAnsi="Times New Roman" w:cs="Times New Roman"/>
          <w:color w:val="000000" w:themeColor="text1"/>
        </w:rPr>
        <w:t xml:space="preserve">nalizar la relevancia del papel del trabajador </w:t>
      </w:r>
      <w:r w:rsidR="3A492336" w:rsidRPr="4A44E31A">
        <w:rPr>
          <w:rFonts w:ascii="Times New Roman" w:eastAsia="Times New Roman" w:hAnsi="Times New Roman" w:cs="Times New Roman"/>
          <w:color w:val="000000" w:themeColor="text1"/>
        </w:rPr>
        <w:t>o trabajadora</w:t>
      </w:r>
      <w:r w:rsidR="48989D23" w:rsidRPr="4A44E31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3E5D88F2" w:rsidRPr="4A44E31A">
        <w:rPr>
          <w:rFonts w:ascii="Times New Roman" w:eastAsia="Times New Roman" w:hAnsi="Times New Roman" w:cs="Times New Roman"/>
          <w:color w:val="000000" w:themeColor="text1"/>
        </w:rPr>
        <w:t xml:space="preserve">social en la unidad de paliativos </w:t>
      </w:r>
    </w:p>
    <w:p w14:paraId="7B83A11D" w14:textId="6E2D0FBF" w:rsidR="3E5D88F2" w:rsidRDefault="3E5D88F2" w:rsidP="1F83301C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1F83301C">
        <w:rPr>
          <w:rFonts w:ascii="Times New Roman" w:eastAsia="Times New Roman" w:hAnsi="Times New Roman" w:cs="Times New Roman"/>
          <w:color w:val="000000" w:themeColor="text1"/>
        </w:rPr>
        <w:t xml:space="preserve">Objetivos específicos: </w:t>
      </w:r>
    </w:p>
    <w:p w14:paraId="6983D662" w14:textId="5F5E30F0" w:rsidR="3E5D88F2" w:rsidRDefault="3E5D88F2" w:rsidP="4A44E31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A44E31A">
        <w:rPr>
          <w:rFonts w:ascii="Times New Roman" w:eastAsia="Times New Roman" w:hAnsi="Times New Roman" w:cs="Times New Roman"/>
          <w:color w:val="000000" w:themeColor="text1"/>
        </w:rPr>
        <w:t>Explorar las funciones del trabajador</w:t>
      </w:r>
      <w:r w:rsidR="2B6D1D06" w:rsidRPr="4A44E31A">
        <w:rPr>
          <w:rFonts w:ascii="Times New Roman" w:eastAsia="Times New Roman" w:hAnsi="Times New Roman" w:cs="Times New Roman"/>
          <w:color w:val="000000" w:themeColor="text1"/>
        </w:rPr>
        <w:t>/a</w:t>
      </w:r>
      <w:r w:rsidRPr="4A44E31A">
        <w:rPr>
          <w:rFonts w:ascii="Times New Roman" w:eastAsia="Times New Roman" w:hAnsi="Times New Roman" w:cs="Times New Roman"/>
          <w:color w:val="000000" w:themeColor="text1"/>
        </w:rPr>
        <w:t xml:space="preserve"> social en el ámbito paliativo </w:t>
      </w:r>
    </w:p>
    <w:p w14:paraId="564FDC83" w14:textId="105D8ED9" w:rsidR="0B86BD6B" w:rsidRDefault="0B86BD6B" w:rsidP="1F83301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1F83301C">
        <w:rPr>
          <w:rFonts w:ascii="Times New Roman" w:eastAsia="Times New Roman" w:hAnsi="Times New Roman" w:cs="Times New Roman"/>
          <w:color w:val="000000" w:themeColor="text1"/>
        </w:rPr>
        <w:t xml:space="preserve">Determinar el impacto </w:t>
      </w:r>
      <w:r w:rsidR="5A2A58BD" w:rsidRPr="1F83301C">
        <w:rPr>
          <w:rFonts w:ascii="Times New Roman" w:eastAsia="Times New Roman" w:hAnsi="Times New Roman" w:cs="Times New Roman"/>
          <w:color w:val="000000" w:themeColor="text1"/>
        </w:rPr>
        <w:t xml:space="preserve">del rol social en un proceso de final de vida </w:t>
      </w:r>
    </w:p>
    <w:p w14:paraId="5CD9B0FA" w14:textId="74D06257" w:rsidR="4F35F349" w:rsidRDefault="4F35F349" w:rsidP="1F83301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1F83301C">
        <w:rPr>
          <w:rFonts w:ascii="Times New Roman" w:eastAsia="Times New Roman" w:hAnsi="Times New Roman" w:cs="Times New Roman"/>
          <w:color w:val="000000" w:themeColor="text1"/>
        </w:rPr>
        <w:t xml:space="preserve">Identificar los beneficios de </w:t>
      </w:r>
      <w:r w:rsidR="42539EAC" w:rsidRPr="1F83301C">
        <w:rPr>
          <w:rFonts w:ascii="Times New Roman" w:eastAsia="Times New Roman" w:hAnsi="Times New Roman" w:cs="Times New Roman"/>
          <w:color w:val="000000" w:themeColor="text1"/>
        </w:rPr>
        <w:t>intervenir en el entorno social del paciente</w:t>
      </w:r>
    </w:p>
    <w:p w14:paraId="2A0FC10A" w14:textId="7139C1DD" w:rsidR="28D9D682" w:rsidRDefault="28D9D682" w:rsidP="4A44E31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A44E31A">
        <w:rPr>
          <w:rFonts w:ascii="Times New Roman" w:eastAsia="Times New Roman" w:hAnsi="Times New Roman" w:cs="Times New Roman"/>
          <w:color w:val="000000" w:themeColor="text1"/>
        </w:rPr>
        <w:t>Conocer el momento de incorporación del trabajador</w:t>
      </w:r>
      <w:r w:rsidR="5988B722" w:rsidRPr="4A44E31A">
        <w:rPr>
          <w:rFonts w:ascii="Times New Roman" w:eastAsia="Times New Roman" w:hAnsi="Times New Roman" w:cs="Times New Roman"/>
          <w:color w:val="000000" w:themeColor="text1"/>
        </w:rPr>
        <w:t>/a</w:t>
      </w:r>
      <w:r w:rsidRPr="4A44E31A">
        <w:rPr>
          <w:rFonts w:ascii="Times New Roman" w:eastAsia="Times New Roman" w:hAnsi="Times New Roman" w:cs="Times New Roman"/>
          <w:color w:val="000000" w:themeColor="text1"/>
        </w:rPr>
        <w:t xml:space="preserve"> social en la unidad de paliativos</w:t>
      </w:r>
    </w:p>
    <w:p w14:paraId="494BC05A" w14:textId="500BA636" w:rsidR="2D007D49" w:rsidRDefault="2D007D49" w:rsidP="1F83301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1F83301C">
        <w:rPr>
          <w:rFonts w:ascii="Times New Roman" w:eastAsia="Times New Roman" w:hAnsi="Times New Roman" w:cs="Times New Roman"/>
          <w:color w:val="000000" w:themeColor="text1"/>
        </w:rPr>
        <w:t>Evalu</w:t>
      </w:r>
      <w:r w:rsidR="205D7797" w:rsidRPr="1F83301C">
        <w:rPr>
          <w:rFonts w:ascii="Times New Roman" w:eastAsia="Times New Roman" w:hAnsi="Times New Roman" w:cs="Times New Roman"/>
          <w:color w:val="000000" w:themeColor="text1"/>
        </w:rPr>
        <w:t>ar como la perspectiva social aporta a la eficacia en la intervención multidisciplinar</w:t>
      </w:r>
    </w:p>
    <w:p w14:paraId="260B0267" w14:textId="4A8C2198" w:rsidR="2309354E" w:rsidRDefault="2309354E" w:rsidP="1F83301C">
      <w:p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7ECF24A8" w14:textId="512B3AD4" w:rsidR="1F83301C" w:rsidRDefault="1F83301C" w:rsidP="1F83301C">
      <w:p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096B855F" w14:textId="507A850D" w:rsidR="1F83301C" w:rsidRDefault="1F83301C" w:rsidP="1F83301C">
      <w:p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148B6C68" w14:textId="2E6C4CDB" w:rsidR="1F83301C" w:rsidRDefault="1F83301C" w:rsidP="1F83301C">
      <w:p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76C8573C" w14:textId="0EEB4E58" w:rsidR="1F83301C" w:rsidRDefault="1F83301C" w:rsidP="1F83301C">
      <w:p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6DAC0F4F" w14:textId="3BDBEE22" w:rsidR="1F83301C" w:rsidRDefault="1F83301C" w:rsidP="1F83301C">
      <w:p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61094A0C" w14:textId="081A0853" w:rsidR="1F83301C" w:rsidRDefault="1F83301C" w:rsidP="1F83301C">
      <w:p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4EA29967" w14:textId="36A2EEEC" w:rsidR="1F83301C" w:rsidRDefault="1F83301C" w:rsidP="1F83301C">
      <w:p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765FC4B0" w14:textId="225E7EE0" w:rsidR="1F83301C" w:rsidRDefault="1F83301C" w:rsidP="1F83301C">
      <w:p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27482BE4" w14:textId="6D58FBE5" w:rsidR="1F83301C" w:rsidRDefault="1F83301C" w:rsidP="1F83301C">
      <w:p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090F7065" w14:textId="70CE1D84" w:rsidR="1F83301C" w:rsidRDefault="1F83301C" w:rsidP="1F83301C">
      <w:p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54FBC276" w14:textId="7B20C1C5" w:rsidR="1F83301C" w:rsidRDefault="1F83301C" w:rsidP="1F83301C">
      <w:p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00995694" w14:textId="4A141165" w:rsidR="1F83301C" w:rsidRDefault="1F83301C" w:rsidP="1F83301C">
      <w:p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07A7B7BA" w14:textId="0B1FB06D" w:rsidR="1F83301C" w:rsidRDefault="1F83301C" w:rsidP="1F83301C">
      <w:p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4433129F" w14:textId="4A3DA74E" w:rsidR="1F83301C" w:rsidRDefault="1F83301C" w:rsidP="1F83301C">
      <w:p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2948AA09" w14:textId="540ED464" w:rsidR="589A1B71" w:rsidRDefault="589A1B71" w:rsidP="1F83301C">
      <w:p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F83301C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Metodología</w:t>
      </w:r>
      <w:r w:rsidR="783FE1A9" w:rsidRPr="1F83301C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:</w:t>
      </w:r>
      <w:r w:rsidR="783FE1A9" w:rsidRPr="1F83301C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D4C9C67" w14:textId="2625E7AD" w:rsidR="0FC564D3" w:rsidRDefault="0FC564D3" w:rsidP="4A44E31A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309354E">
        <w:rPr>
          <w:rFonts w:ascii="Times New Roman" w:eastAsia="Times New Roman" w:hAnsi="Times New Roman" w:cs="Times New Roman"/>
          <w:color w:val="000000" w:themeColor="text1"/>
        </w:rPr>
        <w:t>Este trabajo es de tipo cualitativo, donde haremos una investigación descriptiva-exploratoria mediante entrevistas a trabajadores sociales u otro tipo de profesionales que se encuentren en el ámbito paliativo, concretamente trab</w:t>
      </w:r>
      <w:r w:rsidR="104D5486" w:rsidRPr="2309354E">
        <w:rPr>
          <w:rFonts w:ascii="Times New Roman" w:eastAsia="Times New Roman" w:hAnsi="Times New Roman" w:cs="Times New Roman"/>
          <w:color w:val="000000" w:themeColor="text1"/>
        </w:rPr>
        <w:t>ajando en una unidad de paliativos</w:t>
      </w:r>
      <w:r w:rsidR="33CB31EC" w:rsidRPr="2309354E">
        <w:rPr>
          <w:rFonts w:ascii="Times New Roman" w:eastAsia="Times New Roman" w:hAnsi="Times New Roman" w:cs="Times New Roman"/>
          <w:color w:val="000000" w:themeColor="text1"/>
        </w:rPr>
        <w:t xml:space="preserve">, recogiendo los conocimientos y experiencias de varias figuras profesionales. </w:t>
      </w:r>
      <w:r w:rsidR="104D5486" w:rsidRPr="2309354E">
        <w:rPr>
          <w:rFonts w:ascii="Times New Roman" w:eastAsia="Times New Roman" w:hAnsi="Times New Roman" w:cs="Times New Roman"/>
          <w:color w:val="000000" w:themeColor="text1"/>
        </w:rPr>
        <w:t xml:space="preserve">El objetivo de esta investigación es determinar los </w:t>
      </w:r>
      <w:r w:rsidR="214A50FD" w:rsidRPr="2309354E">
        <w:rPr>
          <w:rFonts w:ascii="Times New Roman" w:eastAsia="Times New Roman" w:hAnsi="Times New Roman" w:cs="Times New Roman"/>
          <w:color w:val="000000" w:themeColor="text1"/>
        </w:rPr>
        <w:t>beneficios del trabajador</w:t>
      </w:r>
      <w:r w:rsidR="725C5453" w:rsidRPr="4A44E31A">
        <w:rPr>
          <w:rFonts w:ascii="Times New Roman" w:eastAsia="Times New Roman" w:hAnsi="Times New Roman" w:cs="Times New Roman"/>
          <w:color w:val="000000" w:themeColor="text1"/>
        </w:rPr>
        <w:t>/a</w:t>
      </w:r>
      <w:r w:rsidR="214A50FD" w:rsidRPr="2309354E">
        <w:rPr>
          <w:rFonts w:ascii="Times New Roman" w:eastAsia="Times New Roman" w:hAnsi="Times New Roman" w:cs="Times New Roman"/>
          <w:color w:val="000000" w:themeColor="text1"/>
        </w:rPr>
        <w:t xml:space="preserve"> social en la unidad de paliativos, ya que, </w:t>
      </w:r>
      <w:r w:rsidR="0FBEA9CC" w:rsidRPr="2309354E">
        <w:rPr>
          <w:rFonts w:ascii="Times New Roman" w:eastAsia="Times New Roman" w:hAnsi="Times New Roman" w:cs="Times New Roman"/>
          <w:color w:val="000000" w:themeColor="text1"/>
        </w:rPr>
        <w:t>a pesar de no ser tan reciente, sigue siendo un papel poco visibilizado en el ámbito sanitario. Mediante estas entrevistas, prof</w:t>
      </w:r>
      <w:r w:rsidR="06EF6F3B" w:rsidRPr="2309354E">
        <w:rPr>
          <w:rFonts w:ascii="Times New Roman" w:eastAsia="Times New Roman" w:hAnsi="Times New Roman" w:cs="Times New Roman"/>
          <w:color w:val="000000" w:themeColor="text1"/>
        </w:rPr>
        <w:t>undizaremos en cuáles son las funciones del trabajador</w:t>
      </w:r>
      <w:r w:rsidR="0DA07D0A" w:rsidRPr="4A44E31A">
        <w:rPr>
          <w:rFonts w:ascii="Times New Roman" w:eastAsia="Times New Roman" w:hAnsi="Times New Roman" w:cs="Times New Roman"/>
          <w:color w:val="000000" w:themeColor="text1"/>
        </w:rPr>
        <w:t>/a</w:t>
      </w:r>
      <w:r w:rsidR="06EF6F3B" w:rsidRPr="2309354E">
        <w:rPr>
          <w:rFonts w:ascii="Times New Roman" w:eastAsia="Times New Roman" w:hAnsi="Times New Roman" w:cs="Times New Roman"/>
          <w:color w:val="000000" w:themeColor="text1"/>
        </w:rPr>
        <w:t xml:space="preserve"> social en esta área, qué ventajas </w:t>
      </w:r>
      <w:r w:rsidR="4639C5AA" w:rsidRPr="2309354E">
        <w:rPr>
          <w:rFonts w:ascii="Times New Roman" w:eastAsia="Times New Roman" w:hAnsi="Times New Roman" w:cs="Times New Roman"/>
          <w:color w:val="000000" w:themeColor="text1"/>
        </w:rPr>
        <w:t>ofrece</w:t>
      </w:r>
      <w:r w:rsidR="06EF6F3B" w:rsidRPr="2309354E">
        <w:rPr>
          <w:rFonts w:ascii="Times New Roman" w:eastAsia="Times New Roman" w:hAnsi="Times New Roman" w:cs="Times New Roman"/>
          <w:color w:val="000000" w:themeColor="text1"/>
        </w:rPr>
        <w:t xml:space="preserve"> al resto de profesionales en cuanto a eficacia y coordinación, </w:t>
      </w:r>
      <w:r w:rsidR="05913049" w:rsidRPr="2309354E">
        <w:rPr>
          <w:rFonts w:ascii="Times New Roman" w:eastAsia="Times New Roman" w:hAnsi="Times New Roman" w:cs="Times New Roman"/>
          <w:color w:val="000000" w:themeColor="text1"/>
        </w:rPr>
        <w:t>así</w:t>
      </w:r>
      <w:r w:rsidR="605398AD" w:rsidRPr="2309354E">
        <w:rPr>
          <w:rFonts w:ascii="Times New Roman" w:eastAsia="Times New Roman" w:hAnsi="Times New Roman" w:cs="Times New Roman"/>
          <w:color w:val="000000" w:themeColor="text1"/>
        </w:rPr>
        <w:t xml:space="preserve"> como su impacto en los pacientes y sus familias. </w:t>
      </w:r>
    </w:p>
    <w:p w14:paraId="0435C91C" w14:textId="75CA6B40" w:rsidR="733AE57E" w:rsidRDefault="733AE57E" w:rsidP="1F83301C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u w:val="single"/>
        </w:rPr>
      </w:pPr>
      <w:r w:rsidRPr="2309354E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Muestra de la investigación: </w:t>
      </w:r>
    </w:p>
    <w:p w14:paraId="59AF8E6E" w14:textId="5E214B39" w:rsidR="733AE57E" w:rsidRDefault="733AE57E" w:rsidP="4A44E31A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309354E">
        <w:rPr>
          <w:rFonts w:ascii="Times New Roman" w:eastAsia="Times New Roman" w:hAnsi="Times New Roman" w:cs="Times New Roman"/>
          <w:color w:val="000000" w:themeColor="text1"/>
        </w:rPr>
        <w:t xml:space="preserve">Como </w:t>
      </w:r>
      <w:r w:rsidR="02EF548C" w:rsidRPr="4A44E31A">
        <w:rPr>
          <w:rFonts w:ascii="Times New Roman" w:eastAsia="Times New Roman" w:hAnsi="Times New Roman" w:cs="Times New Roman"/>
          <w:color w:val="000000" w:themeColor="text1"/>
        </w:rPr>
        <w:t>he</w:t>
      </w:r>
      <w:r w:rsidRPr="2309354E">
        <w:rPr>
          <w:rFonts w:ascii="Times New Roman" w:eastAsia="Times New Roman" w:hAnsi="Times New Roman" w:cs="Times New Roman"/>
          <w:color w:val="000000" w:themeColor="text1"/>
        </w:rPr>
        <w:t xml:space="preserve"> mencionado, la muestra </w:t>
      </w:r>
      <w:r w:rsidR="04F7F475" w:rsidRPr="2309354E">
        <w:rPr>
          <w:rFonts w:ascii="Times New Roman" w:eastAsia="Times New Roman" w:hAnsi="Times New Roman" w:cs="Times New Roman"/>
          <w:color w:val="000000" w:themeColor="text1"/>
        </w:rPr>
        <w:t xml:space="preserve">a la que vamos a entrevistar serán profesionales que actualmente trabajen en el ámbito paliativo, principalmente </w:t>
      </w:r>
      <w:r w:rsidR="2B7CE664" w:rsidRPr="2309354E">
        <w:rPr>
          <w:rFonts w:ascii="Times New Roman" w:eastAsia="Times New Roman" w:hAnsi="Times New Roman" w:cs="Times New Roman"/>
          <w:color w:val="000000" w:themeColor="text1"/>
        </w:rPr>
        <w:t>consultaremos</w:t>
      </w:r>
      <w:r w:rsidR="04F7F475" w:rsidRPr="2309354E">
        <w:rPr>
          <w:rFonts w:ascii="Times New Roman" w:eastAsia="Times New Roman" w:hAnsi="Times New Roman" w:cs="Times New Roman"/>
          <w:color w:val="000000" w:themeColor="text1"/>
        </w:rPr>
        <w:t xml:space="preserve"> con trabajadores sociales, además de otros profesionales del ám</w:t>
      </w:r>
      <w:r w:rsidR="034495D0" w:rsidRPr="2309354E">
        <w:rPr>
          <w:rFonts w:ascii="Times New Roman" w:eastAsia="Times New Roman" w:hAnsi="Times New Roman" w:cs="Times New Roman"/>
          <w:color w:val="000000" w:themeColor="text1"/>
        </w:rPr>
        <w:t xml:space="preserve">bito para conocer su perspectiva en </w:t>
      </w:r>
      <w:r w:rsidR="751254DE" w:rsidRPr="4A44E31A">
        <w:rPr>
          <w:rFonts w:ascii="Times New Roman" w:eastAsia="Times New Roman" w:hAnsi="Times New Roman" w:cs="Times New Roman"/>
          <w:color w:val="000000" w:themeColor="text1"/>
        </w:rPr>
        <w:t>esta</w:t>
      </w:r>
      <w:r w:rsidR="034495D0" w:rsidRPr="2309354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6D6D97EA" w:rsidRPr="2309354E">
        <w:rPr>
          <w:rFonts w:ascii="Times New Roman" w:eastAsia="Times New Roman" w:hAnsi="Times New Roman" w:cs="Times New Roman"/>
          <w:color w:val="000000" w:themeColor="text1"/>
        </w:rPr>
        <w:t>área</w:t>
      </w:r>
      <w:r w:rsidR="034495D0" w:rsidRPr="2309354E">
        <w:rPr>
          <w:rFonts w:ascii="Times New Roman" w:eastAsia="Times New Roman" w:hAnsi="Times New Roman" w:cs="Times New Roman"/>
          <w:color w:val="000000" w:themeColor="text1"/>
        </w:rPr>
        <w:t xml:space="preserve"> multidisciplinar. El muestreo será </w:t>
      </w:r>
      <w:r w:rsidR="08FDAAA5" w:rsidRPr="2309354E">
        <w:rPr>
          <w:rFonts w:ascii="Times New Roman" w:eastAsia="Times New Roman" w:hAnsi="Times New Roman" w:cs="Times New Roman"/>
          <w:color w:val="000000" w:themeColor="text1"/>
        </w:rPr>
        <w:t xml:space="preserve">intencional, con posibilidad de utilizar el muestreo </w:t>
      </w:r>
      <w:r w:rsidR="1DB64C0C" w:rsidRPr="4A44E31A">
        <w:rPr>
          <w:rFonts w:ascii="Times New Roman" w:eastAsia="Times New Roman" w:hAnsi="Times New Roman" w:cs="Times New Roman"/>
          <w:color w:val="000000" w:themeColor="text1"/>
        </w:rPr>
        <w:t>“</w:t>
      </w:r>
      <w:r w:rsidR="08FDAAA5" w:rsidRPr="2309354E">
        <w:rPr>
          <w:rFonts w:ascii="Times New Roman" w:eastAsia="Times New Roman" w:hAnsi="Times New Roman" w:cs="Times New Roman"/>
          <w:color w:val="000000" w:themeColor="text1"/>
        </w:rPr>
        <w:t>bola de nieve</w:t>
      </w:r>
      <w:r w:rsidR="7A1E6FF5" w:rsidRPr="4A44E31A">
        <w:rPr>
          <w:rFonts w:ascii="Times New Roman" w:eastAsia="Times New Roman" w:hAnsi="Times New Roman" w:cs="Times New Roman"/>
          <w:color w:val="000000" w:themeColor="text1"/>
        </w:rPr>
        <w:t>”</w:t>
      </w:r>
      <w:r w:rsidR="08FDAAA5" w:rsidRPr="2309354E">
        <w:rPr>
          <w:rFonts w:ascii="Times New Roman" w:eastAsia="Times New Roman" w:hAnsi="Times New Roman" w:cs="Times New Roman"/>
          <w:color w:val="000000" w:themeColor="text1"/>
        </w:rPr>
        <w:t xml:space="preserve"> para ampliar nuestro número de </w:t>
      </w:r>
      <w:r w:rsidR="7B3E1B80" w:rsidRPr="2309354E">
        <w:rPr>
          <w:rFonts w:ascii="Times New Roman" w:eastAsia="Times New Roman" w:hAnsi="Times New Roman" w:cs="Times New Roman"/>
          <w:color w:val="000000" w:themeColor="text1"/>
        </w:rPr>
        <w:t>participantes. El tamaño de la muestra consistirá entre 10 y 15 participantes. Por último, los criterios de inclusión serán: que sea un profesional con al menos un año de e</w:t>
      </w:r>
      <w:r w:rsidR="551C65AA" w:rsidRPr="2309354E">
        <w:rPr>
          <w:rFonts w:ascii="Times New Roman" w:eastAsia="Times New Roman" w:hAnsi="Times New Roman" w:cs="Times New Roman"/>
          <w:color w:val="000000" w:themeColor="text1"/>
        </w:rPr>
        <w:t>xperiencia en la unidad de paliativos</w:t>
      </w:r>
      <w:r w:rsidR="4519C71F" w:rsidRPr="2309354E">
        <w:rPr>
          <w:rFonts w:ascii="Times New Roman" w:eastAsia="Times New Roman" w:hAnsi="Times New Roman" w:cs="Times New Roman"/>
          <w:color w:val="000000" w:themeColor="text1"/>
        </w:rPr>
        <w:t xml:space="preserve">, que esté dispuesto a participar, compartiendo sus experiencias, opiniones y conocimientos. </w:t>
      </w:r>
      <w:r w:rsidR="79DE229D" w:rsidRPr="2309354E">
        <w:rPr>
          <w:rFonts w:ascii="Times New Roman" w:eastAsia="Times New Roman" w:hAnsi="Times New Roman" w:cs="Times New Roman"/>
          <w:color w:val="000000" w:themeColor="text1"/>
        </w:rPr>
        <w:t>Los criterios de exclusión se tratarán</w:t>
      </w:r>
      <w:r w:rsidR="4519C71F" w:rsidRPr="2309354E">
        <w:rPr>
          <w:rFonts w:ascii="Times New Roman" w:eastAsia="Times New Roman" w:hAnsi="Times New Roman" w:cs="Times New Roman"/>
          <w:color w:val="000000" w:themeColor="text1"/>
        </w:rPr>
        <w:t xml:space="preserve"> de aquel profesional que no teng</w:t>
      </w:r>
      <w:r w:rsidR="6B2EE584" w:rsidRPr="2309354E">
        <w:rPr>
          <w:rFonts w:ascii="Times New Roman" w:eastAsia="Times New Roman" w:hAnsi="Times New Roman" w:cs="Times New Roman"/>
          <w:color w:val="000000" w:themeColor="text1"/>
        </w:rPr>
        <w:t>a experiencia en este campo.</w:t>
      </w:r>
    </w:p>
    <w:p w14:paraId="629B1467" w14:textId="4219C43D" w:rsidR="4B0E3B21" w:rsidRDefault="4B0E3B21" w:rsidP="1F83301C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u w:val="single"/>
        </w:rPr>
      </w:pPr>
      <w:r w:rsidRPr="2309354E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Herramientas de recogida de datos: </w:t>
      </w:r>
    </w:p>
    <w:p w14:paraId="5E98D96B" w14:textId="140759AB" w:rsidR="4B0E3B21" w:rsidRDefault="4B0E3B21" w:rsidP="1F83301C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309354E">
        <w:rPr>
          <w:rFonts w:ascii="Times New Roman" w:eastAsia="Times New Roman" w:hAnsi="Times New Roman" w:cs="Times New Roman"/>
          <w:color w:val="000000" w:themeColor="text1"/>
        </w:rPr>
        <w:t xml:space="preserve">Las entrevistas serán </w:t>
      </w:r>
      <w:proofErr w:type="spellStart"/>
      <w:r w:rsidRPr="2309354E">
        <w:rPr>
          <w:rFonts w:ascii="Times New Roman" w:eastAsia="Times New Roman" w:hAnsi="Times New Roman" w:cs="Times New Roman"/>
          <w:color w:val="000000" w:themeColor="text1"/>
        </w:rPr>
        <w:t>semiestructuradas</w:t>
      </w:r>
      <w:proofErr w:type="spellEnd"/>
      <w:r w:rsidRPr="2309354E">
        <w:rPr>
          <w:rFonts w:ascii="Times New Roman" w:eastAsia="Times New Roman" w:hAnsi="Times New Roman" w:cs="Times New Roman"/>
          <w:color w:val="000000" w:themeColor="text1"/>
        </w:rPr>
        <w:t xml:space="preserve">, con un </w:t>
      </w:r>
      <w:r w:rsidR="10A75A21" w:rsidRPr="2309354E">
        <w:rPr>
          <w:rFonts w:ascii="Times New Roman" w:eastAsia="Times New Roman" w:hAnsi="Times New Roman" w:cs="Times New Roman"/>
          <w:color w:val="000000" w:themeColor="text1"/>
        </w:rPr>
        <w:t>guion</w:t>
      </w:r>
      <w:r w:rsidRPr="2309354E">
        <w:rPr>
          <w:rFonts w:ascii="Times New Roman" w:eastAsia="Times New Roman" w:hAnsi="Times New Roman" w:cs="Times New Roman"/>
          <w:color w:val="000000" w:themeColor="text1"/>
        </w:rPr>
        <w:t xml:space="preserve"> de preguntas, que reflejaremos más adelante. </w:t>
      </w:r>
      <w:r w:rsidR="37536ACC" w:rsidRPr="2309354E">
        <w:rPr>
          <w:rFonts w:ascii="Times New Roman" w:eastAsia="Times New Roman" w:hAnsi="Times New Roman" w:cs="Times New Roman"/>
          <w:color w:val="000000" w:themeColor="text1"/>
        </w:rPr>
        <w:t xml:space="preserve">Una </w:t>
      </w:r>
      <w:r w:rsidR="2A691748" w:rsidRPr="2309354E">
        <w:rPr>
          <w:rFonts w:ascii="Times New Roman" w:eastAsia="Times New Roman" w:hAnsi="Times New Roman" w:cs="Times New Roman"/>
          <w:color w:val="000000" w:themeColor="text1"/>
        </w:rPr>
        <w:t>duración</w:t>
      </w:r>
      <w:r w:rsidR="37536ACC" w:rsidRPr="2309354E">
        <w:rPr>
          <w:rFonts w:ascii="Times New Roman" w:eastAsia="Times New Roman" w:hAnsi="Times New Roman" w:cs="Times New Roman"/>
          <w:color w:val="000000" w:themeColor="text1"/>
        </w:rPr>
        <w:t xml:space="preserve"> estimada de entre 30 y 60 minutos, donde se registrará la entrevista </w:t>
      </w:r>
      <w:r w:rsidR="5E83F5B4" w:rsidRPr="1F83301C">
        <w:rPr>
          <w:rFonts w:ascii="Times New Roman" w:eastAsia="Times New Roman" w:hAnsi="Times New Roman" w:cs="Times New Roman"/>
          <w:color w:val="000000" w:themeColor="text1"/>
        </w:rPr>
        <w:t>mediante</w:t>
      </w:r>
      <w:r w:rsidR="37536ACC" w:rsidRPr="2309354E">
        <w:rPr>
          <w:rFonts w:ascii="Times New Roman" w:eastAsia="Times New Roman" w:hAnsi="Times New Roman" w:cs="Times New Roman"/>
          <w:color w:val="000000" w:themeColor="text1"/>
        </w:rPr>
        <w:t xml:space="preserve"> una grabación de audio, utilizando el teléfono </w:t>
      </w:r>
      <w:r w:rsidR="1B07D941" w:rsidRPr="2309354E">
        <w:rPr>
          <w:rFonts w:ascii="Times New Roman" w:eastAsia="Times New Roman" w:hAnsi="Times New Roman" w:cs="Times New Roman"/>
          <w:color w:val="000000" w:themeColor="text1"/>
        </w:rPr>
        <w:t>móvil</w:t>
      </w:r>
      <w:r w:rsidR="37536ACC" w:rsidRPr="2309354E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505B8AD2" w:rsidRPr="2309354E">
        <w:rPr>
          <w:rFonts w:ascii="Times New Roman" w:eastAsia="Times New Roman" w:hAnsi="Times New Roman" w:cs="Times New Roman"/>
          <w:color w:val="000000" w:themeColor="text1"/>
        </w:rPr>
        <w:t xml:space="preserve">Para la </w:t>
      </w:r>
      <w:proofErr w:type="spellStart"/>
      <w:r w:rsidR="562E01F1" w:rsidRPr="1F83301C">
        <w:rPr>
          <w:rFonts w:ascii="Times New Roman" w:eastAsia="Times New Roman" w:hAnsi="Times New Roman" w:cs="Times New Roman"/>
          <w:color w:val="000000" w:themeColor="text1"/>
        </w:rPr>
        <w:t>trascripción</w:t>
      </w:r>
      <w:proofErr w:type="spellEnd"/>
      <w:r w:rsidR="505B8AD2" w:rsidRPr="2309354E">
        <w:rPr>
          <w:rFonts w:ascii="Times New Roman" w:eastAsia="Times New Roman" w:hAnsi="Times New Roman" w:cs="Times New Roman"/>
          <w:color w:val="000000" w:themeColor="text1"/>
        </w:rPr>
        <w:t xml:space="preserve"> de la entrevista, utilizaremos la herramienta (-) para la transcripción literal. </w:t>
      </w:r>
    </w:p>
    <w:p w14:paraId="113ADAF5" w14:textId="0FC26EBF" w:rsidR="57ECBC22" w:rsidRDefault="57ECBC22" w:rsidP="1F83301C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u w:val="single"/>
        </w:rPr>
      </w:pPr>
      <w:r w:rsidRPr="2309354E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Procedimiento: </w:t>
      </w:r>
    </w:p>
    <w:p w14:paraId="3DFDB648" w14:textId="62DC59F8" w:rsidR="57ECBC22" w:rsidRDefault="57ECBC22" w:rsidP="4A44E31A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309354E">
        <w:rPr>
          <w:rFonts w:ascii="Times New Roman" w:eastAsia="Times New Roman" w:hAnsi="Times New Roman" w:cs="Times New Roman"/>
          <w:color w:val="000000" w:themeColor="text1"/>
        </w:rPr>
        <w:t xml:space="preserve">Para comenzar deberemos reclutar a todos los participantes, </w:t>
      </w:r>
      <w:r w:rsidR="05316EB4" w:rsidRPr="2309354E">
        <w:rPr>
          <w:rFonts w:ascii="Times New Roman" w:eastAsia="Times New Roman" w:hAnsi="Times New Roman" w:cs="Times New Roman"/>
          <w:color w:val="000000" w:themeColor="text1"/>
        </w:rPr>
        <w:t>contactando</w:t>
      </w:r>
      <w:r w:rsidRPr="2309354E">
        <w:rPr>
          <w:rFonts w:ascii="Times New Roman" w:eastAsia="Times New Roman" w:hAnsi="Times New Roman" w:cs="Times New Roman"/>
          <w:color w:val="000000" w:themeColor="text1"/>
        </w:rPr>
        <w:t xml:space="preserve"> a los profesionales mediante correo electrónico. En dicho correo se les informará del </w:t>
      </w:r>
      <w:r w:rsidR="39F321FB" w:rsidRPr="2309354E">
        <w:rPr>
          <w:rFonts w:ascii="Times New Roman" w:eastAsia="Times New Roman" w:hAnsi="Times New Roman" w:cs="Times New Roman"/>
          <w:color w:val="000000" w:themeColor="text1"/>
        </w:rPr>
        <w:t>propósito</w:t>
      </w:r>
      <w:r w:rsidRPr="2309354E">
        <w:rPr>
          <w:rFonts w:ascii="Times New Roman" w:eastAsia="Times New Roman" w:hAnsi="Times New Roman" w:cs="Times New Roman"/>
          <w:color w:val="000000" w:themeColor="text1"/>
        </w:rPr>
        <w:t xml:space="preserve"> de la investigación </w:t>
      </w:r>
      <w:r w:rsidRPr="2309354E">
        <w:rPr>
          <w:rFonts w:ascii="Times New Roman" w:eastAsia="Times New Roman" w:hAnsi="Times New Roman" w:cs="Times New Roman"/>
          <w:color w:val="000000" w:themeColor="text1"/>
        </w:rPr>
        <w:lastRenderedPageBreak/>
        <w:t>(</w:t>
      </w:r>
      <w:r w:rsidR="3E504258" w:rsidRPr="2309354E">
        <w:rPr>
          <w:rFonts w:ascii="Times New Roman" w:eastAsia="Times New Roman" w:hAnsi="Times New Roman" w:cs="Times New Roman"/>
          <w:color w:val="000000" w:themeColor="text1"/>
        </w:rPr>
        <w:t>Analizar la relevancia del papel del trabajador</w:t>
      </w:r>
      <w:r w:rsidR="5ECBFFAB" w:rsidRPr="4A44E31A">
        <w:rPr>
          <w:rFonts w:ascii="Times New Roman" w:eastAsia="Times New Roman" w:hAnsi="Times New Roman" w:cs="Times New Roman"/>
          <w:color w:val="000000" w:themeColor="text1"/>
        </w:rPr>
        <w:t>/a</w:t>
      </w:r>
      <w:r w:rsidR="3E504258" w:rsidRPr="2309354E">
        <w:rPr>
          <w:rFonts w:ascii="Times New Roman" w:eastAsia="Times New Roman" w:hAnsi="Times New Roman" w:cs="Times New Roman"/>
          <w:color w:val="000000" w:themeColor="text1"/>
        </w:rPr>
        <w:t xml:space="preserve"> social en la unidad de paliativos</w:t>
      </w:r>
      <w:r w:rsidR="78C0331C" w:rsidRPr="2309354E">
        <w:rPr>
          <w:rFonts w:ascii="Times New Roman" w:eastAsia="Times New Roman" w:hAnsi="Times New Roman" w:cs="Times New Roman"/>
          <w:color w:val="000000" w:themeColor="text1"/>
        </w:rPr>
        <w:t xml:space="preserve">), </w:t>
      </w:r>
      <w:proofErr w:type="spellStart"/>
      <w:r w:rsidR="78C0331C" w:rsidRPr="2309354E">
        <w:rPr>
          <w:rFonts w:ascii="Times New Roman" w:eastAsia="Times New Roman" w:hAnsi="Times New Roman" w:cs="Times New Roman"/>
          <w:color w:val="000000" w:themeColor="text1"/>
        </w:rPr>
        <w:t>asi</w:t>
      </w:r>
      <w:proofErr w:type="spellEnd"/>
      <w:r w:rsidR="78C0331C" w:rsidRPr="2309354E">
        <w:rPr>
          <w:rFonts w:ascii="Times New Roman" w:eastAsia="Times New Roman" w:hAnsi="Times New Roman" w:cs="Times New Roman"/>
          <w:color w:val="000000" w:themeColor="text1"/>
        </w:rPr>
        <w:t xml:space="preserve"> como del procedimiento: se les informará de que se trata de una entrevista </w:t>
      </w:r>
      <w:proofErr w:type="spellStart"/>
      <w:r w:rsidR="78C0331C" w:rsidRPr="2309354E">
        <w:rPr>
          <w:rFonts w:ascii="Times New Roman" w:eastAsia="Times New Roman" w:hAnsi="Times New Roman" w:cs="Times New Roman"/>
          <w:color w:val="000000" w:themeColor="text1"/>
        </w:rPr>
        <w:t>semiestructurada</w:t>
      </w:r>
      <w:proofErr w:type="spellEnd"/>
      <w:r w:rsidR="78C0331C" w:rsidRPr="2309354E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3B258F81" w:rsidRPr="2309354E">
        <w:rPr>
          <w:rFonts w:ascii="Times New Roman" w:eastAsia="Times New Roman" w:hAnsi="Times New Roman" w:cs="Times New Roman"/>
          <w:color w:val="000000" w:themeColor="text1"/>
        </w:rPr>
        <w:t>adjuntando</w:t>
      </w:r>
      <w:r w:rsidR="78C0331C" w:rsidRPr="2309354E">
        <w:rPr>
          <w:rFonts w:ascii="Times New Roman" w:eastAsia="Times New Roman" w:hAnsi="Times New Roman" w:cs="Times New Roman"/>
          <w:color w:val="000000" w:themeColor="text1"/>
        </w:rPr>
        <w:t xml:space="preserve"> el </w:t>
      </w:r>
      <w:r w:rsidR="593E62BE" w:rsidRPr="2309354E">
        <w:rPr>
          <w:rFonts w:ascii="Times New Roman" w:eastAsia="Times New Roman" w:hAnsi="Times New Roman" w:cs="Times New Roman"/>
          <w:color w:val="000000" w:themeColor="text1"/>
        </w:rPr>
        <w:t>guion de preguntas de la misma en caso de que deseen prepararla</w:t>
      </w:r>
      <w:r w:rsidR="4A81480D" w:rsidRPr="2309354E">
        <w:rPr>
          <w:rFonts w:ascii="Times New Roman" w:eastAsia="Times New Roman" w:hAnsi="Times New Roman" w:cs="Times New Roman"/>
          <w:color w:val="000000" w:themeColor="text1"/>
        </w:rPr>
        <w:t xml:space="preserve">. Informando además acerca de la protección de datos y la confidencialidad, haciendo a los profesionales una vez acepten su participación, firmar un documento de consentimiento informado. </w:t>
      </w:r>
    </w:p>
    <w:p w14:paraId="1F111FF3" w14:textId="576C8CCF" w:rsidR="71DC69EA" w:rsidRDefault="71DC69EA" w:rsidP="1F83301C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309354E">
        <w:rPr>
          <w:rFonts w:ascii="Times New Roman" w:eastAsia="Times New Roman" w:hAnsi="Times New Roman" w:cs="Times New Roman"/>
          <w:color w:val="000000" w:themeColor="text1"/>
        </w:rPr>
        <w:t>La realización de la entrevista se realizará de manera presencial, en un lugar privado</w:t>
      </w:r>
      <w:r w:rsidR="3A896A29" w:rsidRPr="2309354E">
        <w:rPr>
          <w:rFonts w:ascii="Times New Roman" w:eastAsia="Times New Roman" w:hAnsi="Times New Roman" w:cs="Times New Roman"/>
          <w:color w:val="000000" w:themeColor="text1"/>
        </w:rPr>
        <w:t xml:space="preserve"> a elección del participante</w:t>
      </w:r>
      <w:r w:rsidRPr="2309354E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68BDF17D" w:rsidRPr="2309354E">
        <w:rPr>
          <w:rFonts w:ascii="Times New Roman" w:eastAsia="Times New Roman" w:hAnsi="Times New Roman" w:cs="Times New Roman"/>
          <w:color w:val="000000" w:themeColor="text1"/>
        </w:rPr>
        <w:t xml:space="preserve">pudiendo ser su lugar de trabajo; </w:t>
      </w:r>
      <w:r w:rsidRPr="2309354E">
        <w:rPr>
          <w:rFonts w:ascii="Times New Roman" w:eastAsia="Times New Roman" w:hAnsi="Times New Roman" w:cs="Times New Roman"/>
          <w:color w:val="000000" w:themeColor="text1"/>
        </w:rPr>
        <w:t xml:space="preserve">o </w:t>
      </w:r>
      <w:r w:rsidR="48EDD735" w:rsidRPr="2309354E">
        <w:rPr>
          <w:rFonts w:ascii="Times New Roman" w:eastAsia="Times New Roman" w:hAnsi="Times New Roman" w:cs="Times New Roman"/>
          <w:color w:val="000000" w:themeColor="text1"/>
        </w:rPr>
        <w:t xml:space="preserve">su equivalente de manera telemática mediante la plataforma </w:t>
      </w:r>
      <w:proofErr w:type="spellStart"/>
      <w:r w:rsidR="48EDD735" w:rsidRPr="2309354E">
        <w:rPr>
          <w:rFonts w:ascii="Times New Roman" w:eastAsia="Times New Roman" w:hAnsi="Times New Roman" w:cs="Times New Roman"/>
          <w:color w:val="000000" w:themeColor="text1"/>
        </w:rPr>
        <w:t>Teems</w:t>
      </w:r>
      <w:proofErr w:type="spellEnd"/>
      <w:r w:rsidR="48EDD735" w:rsidRPr="2309354E">
        <w:rPr>
          <w:rFonts w:ascii="Times New Roman" w:eastAsia="Times New Roman" w:hAnsi="Times New Roman" w:cs="Times New Roman"/>
          <w:color w:val="000000" w:themeColor="text1"/>
        </w:rPr>
        <w:t xml:space="preserve">, para así poder facilitar la disponibilidad del profesional. Se informará al participante que </w:t>
      </w:r>
      <w:r w:rsidR="17A5128E" w:rsidRPr="2309354E">
        <w:rPr>
          <w:rFonts w:ascii="Times New Roman" w:eastAsia="Times New Roman" w:hAnsi="Times New Roman" w:cs="Times New Roman"/>
          <w:color w:val="000000" w:themeColor="text1"/>
        </w:rPr>
        <w:t xml:space="preserve">el audio de </w:t>
      </w:r>
      <w:r w:rsidR="48EDD735" w:rsidRPr="2309354E">
        <w:rPr>
          <w:rFonts w:ascii="Times New Roman" w:eastAsia="Times New Roman" w:hAnsi="Times New Roman" w:cs="Times New Roman"/>
          <w:color w:val="000000" w:themeColor="text1"/>
        </w:rPr>
        <w:t xml:space="preserve">esta entrevista será </w:t>
      </w:r>
      <w:r w:rsidR="7605487C" w:rsidRPr="2309354E">
        <w:rPr>
          <w:rFonts w:ascii="Times New Roman" w:eastAsia="Times New Roman" w:hAnsi="Times New Roman" w:cs="Times New Roman"/>
          <w:color w:val="000000" w:themeColor="text1"/>
        </w:rPr>
        <w:t xml:space="preserve">registrado. Una vez acceda se procederá a seguir el guion de preguntas. </w:t>
      </w:r>
      <w:r w:rsidR="4E115296" w:rsidRPr="2309354E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16A842CC" w14:textId="1A0AF6E2" w:rsidR="6156FDF7" w:rsidRDefault="6156FDF7" w:rsidP="1F83301C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309354E">
        <w:rPr>
          <w:rFonts w:ascii="Times New Roman" w:eastAsia="Times New Roman" w:hAnsi="Times New Roman" w:cs="Times New Roman"/>
          <w:color w:val="000000" w:themeColor="text1"/>
        </w:rPr>
        <w:t xml:space="preserve">Una vez se finalice la entrevista será transcrita, y si el participante desea, daremos posteriormente los resultados. </w:t>
      </w:r>
    </w:p>
    <w:p w14:paraId="314D5DD1" w14:textId="747A8543" w:rsidR="2309354E" w:rsidRDefault="2309354E" w:rsidP="2309354E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A703533" w14:textId="77777777" w:rsidR="00222982" w:rsidRDefault="00222982" w:rsidP="2309354E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DCC49BB" w14:textId="77777777" w:rsidR="00222982" w:rsidRDefault="00222982" w:rsidP="2309354E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67967D8" w14:textId="77777777" w:rsidR="00222982" w:rsidRDefault="00222982" w:rsidP="2309354E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2DF0098" w14:textId="77777777" w:rsidR="00222982" w:rsidRDefault="00222982" w:rsidP="2309354E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1AAB467" w14:textId="77777777" w:rsidR="00222982" w:rsidRDefault="00222982" w:rsidP="2309354E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7E25CDF" w14:textId="77777777" w:rsidR="00222982" w:rsidRDefault="00222982" w:rsidP="2309354E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05AB7A9" w14:textId="77777777" w:rsidR="00222982" w:rsidRDefault="00222982" w:rsidP="2309354E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B757D4A" w14:textId="77777777" w:rsidR="00222982" w:rsidRDefault="00222982" w:rsidP="2309354E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F002B85" w14:textId="77777777" w:rsidR="00222982" w:rsidRDefault="00222982" w:rsidP="2309354E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D9251F7" w14:textId="77777777" w:rsidR="00222982" w:rsidRDefault="00222982" w:rsidP="2309354E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F215BB2" w14:textId="77777777" w:rsidR="00222982" w:rsidRDefault="00222982" w:rsidP="2309354E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B88D580" w14:textId="77777777" w:rsidR="00222982" w:rsidRDefault="00222982" w:rsidP="2309354E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901194C" w14:textId="77777777" w:rsidR="00222982" w:rsidRDefault="00222982" w:rsidP="2309354E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2BC496D" w14:textId="77777777" w:rsidR="00222982" w:rsidRDefault="00222982" w:rsidP="2309354E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7F623AA" w14:textId="77777777" w:rsidR="00222982" w:rsidRDefault="00222982" w:rsidP="2309354E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9FF4958" w14:textId="49BF63D8" w:rsidR="00222982" w:rsidRDefault="00222982" w:rsidP="2309354E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E41">
        <w:rPr>
          <w:rFonts w:ascii="Times New Roman" w:eastAsia="Times New Roman" w:hAnsi="Times New Roman" w:cs="Times New Roman"/>
          <w:color w:val="000000" w:themeColor="text1"/>
          <w:u w:val="single"/>
        </w:rPr>
        <w:lastRenderedPageBreak/>
        <w:t>BIBLIOGRAFÍA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: </w:t>
      </w:r>
    </w:p>
    <w:p w14:paraId="4B91987C" w14:textId="77777777" w:rsidR="00F73E41" w:rsidRDefault="00F73E41" w:rsidP="2309354E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64DFF1A" w14:textId="0A038D90" w:rsidR="002A4E03" w:rsidRPr="002A4E03" w:rsidRDefault="002A4E03" w:rsidP="002A4E03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eastAsiaTheme="minorEastAsia" w:hAnsi="Times New Roman" w:cs="Times New Roman"/>
          <w:i/>
          <w:iCs/>
          <w:kern w:val="2"/>
          <w:lang w:eastAsia="es-ES"/>
          <w14:ligatures w14:val="standardContextual"/>
        </w:rPr>
      </w:pPr>
      <w:r w:rsidRPr="002A4E03">
        <w:rPr>
          <w:rFonts w:ascii="Times New Roman" w:eastAsiaTheme="minorEastAsia" w:hAnsi="Times New Roman" w:cs="Times New Roman"/>
          <w:kern w:val="2"/>
          <w:lang w:eastAsia="es-ES"/>
          <w14:ligatures w14:val="standardContextual"/>
        </w:rPr>
        <w:t xml:space="preserve">Declaración Organización Médica Colegial de España [OMC]- Sociedad Española de Cuidados Paliativos [SECPAL]. (2015). </w:t>
      </w:r>
      <w:r w:rsidRPr="002A4E03">
        <w:rPr>
          <w:rFonts w:ascii="Times New Roman" w:eastAsiaTheme="minorEastAsia" w:hAnsi="Times New Roman" w:cs="Times New Roman"/>
          <w:i/>
          <w:iCs/>
          <w:kern w:val="2"/>
          <w:lang w:eastAsia="es-ES"/>
          <w14:ligatures w14:val="standardContextual"/>
        </w:rPr>
        <w:t xml:space="preserve">Definición de cuidados paliativos, eutanasia y suicidio asistido </w:t>
      </w:r>
    </w:p>
    <w:p w14:paraId="550787B3" w14:textId="12959471" w:rsidR="002A4E03" w:rsidRPr="002A4E03" w:rsidRDefault="002A4E03" w:rsidP="002A4E03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eastAsiaTheme="minorEastAsia" w:hAnsi="Times New Roman" w:cs="Times New Roman"/>
          <w:i/>
          <w:iCs/>
          <w:kern w:val="2"/>
          <w:lang w:eastAsia="es-ES"/>
          <w14:ligatures w14:val="standardContextual"/>
        </w:rPr>
      </w:pPr>
      <w:r w:rsidRPr="002A4E03">
        <w:rPr>
          <w:rFonts w:ascii="Times New Roman" w:eastAsiaTheme="minorEastAsia" w:hAnsi="Times New Roman" w:cs="Times New Roman"/>
          <w:kern w:val="2"/>
          <w:lang w:eastAsia="es-ES"/>
          <w14:ligatures w14:val="standardContextual"/>
        </w:rPr>
        <w:t xml:space="preserve">Organización mundial de la salud [OMS]. (2020). </w:t>
      </w:r>
      <w:r w:rsidRPr="002A4E03">
        <w:rPr>
          <w:rFonts w:ascii="Times New Roman" w:eastAsiaTheme="minorEastAsia" w:hAnsi="Times New Roman" w:cs="Times New Roman"/>
          <w:i/>
          <w:iCs/>
          <w:kern w:val="2"/>
          <w:lang w:eastAsia="es-ES"/>
          <w14:ligatures w14:val="standardContextual"/>
        </w:rPr>
        <w:t xml:space="preserve">Cuidados paliativos </w:t>
      </w:r>
    </w:p>
    <w:p w14:paraId="1D250B75" w14:textId="70EC7E43" w:rsidR="002A4E03" w:rsidRPr="002A4E03" w:rsidRDefault="002A4E03" w:rsidP="002A4E03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eastAsiaTheme="minorEastAsia" w:hAnsi="Times New Roman" w:cs="Times New Roman"/>
          <w:i/>
          <w:iCs/>
          <w:kern w:val="2"/>
          <w:lang w:eastAsia="es-ES"/>
          <w14:ligatures w14:val="standardContextual"/>
        </w:rPr>
      </w:pPr>
      <w:r w:rsidRPr="002A4E03">
        <w:rPr>
          <w:rFonts w:ascii="Times New Roman" w:eastAsiaTheme="minorEastAsia" w:hAnsi="Times New Roman" w:cs="Times New Roman"/>
          <w:kern w:val="2"/>
          <w:lang w:eastAsia="es-ES"/>
          <w14:ligatures w14:val="standardContextual"/>
        </w:rPr>
        <w:t xml:space="preserve">Govern de les Illes Balears. (s.f.). </w:t>
      </w:r>
      <w:r w:rsidRPr="002A4E03">
        <w:rPr>
          <w:rFonts w:ascii="Times New Roman" w:eastAsiaTheme="minorEastAsia" w:hAnsi="Times New Roman" w:cs="Times New Roman"/>
          <w:i/>
          <w:iCs/>
          <w:kern w:val="2"/>
          <w:lang w:eastAsia="es-ES"/>
          <w14:ligatures w14:val="standardContextual"/>
        </w:rPr>
        <w:t xml:space="preserve">Estrategia de Cuidados Paliativos </w:t>
      </w:r>
    </w:p>
    <w:p w14:paraId="31354BEA" w14:textId="77777777" w:rsidR="002A4E03" w:rsidRPr="002A4E03" w:rsidRDefault="002A4E03" w:rsidP="002A4E03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eastAsiaTheme="minorEastAsia" w:hAnsi="Times New Roman" w:cs="Times New Roman"/>
          <w:kern w:val="2"/>
          <w:lang w:eastAsia="es-ES"/>
          <w14:ligatures w14:val="standardContextual"/>
        </w:rPr>
      </w:pPr>
      <w:proofErr w:type="spellStart"/>
      <w:r w:rsidRPr="002A4E03">
        <w:rPr>
          <w:rFonts w:ascii="Times New Roman" w:eastAsiaTheme="minorEastAsia" w:hAnsi="Times New Roman" w:cs="Times New Roman"/>
          <w:kern w:val="2"/>
          <w:lang w:eastAsia="es-ES"/>
          <w14:ligatures w14:val="standardContextual"/>
        </w:rPr>
        <w:t>Ignacia</w:t>
      </w:r>
      <w:proofErr w:type="spellEnd"/>
      <w:r w:rsidRPr="002A4E03">
        <w:rPr>
          <w:rFonts w:ascii="Times New Roman" w:eastAsiaTheme="minorEastAsia" w:hAnsi="Times New Roman" w:cs="Times New Roman"/>
          <w:kern w:val="2"/>
          <w:lang w:eastAsia="es-ES"/>
          <w14:ligatures w14:val="standardContextual"/>
        </w:rPr>
        <w:t xml:space="preserve">, M. (2007). Cuidados paliativos: historia y desarrollo. </w:t>
      </w:r>
      <w:r w:rsidRPr="002A4E03">
        <w:rPr>
          <w:rFonts w:ascii="Times New Roman" w:eastAsiaTheme="minorEastAsia" w:hAnsi="Times New Roman" w:cs="Times New Roman"/>
          <w:i/>
          <w:iCs/>
          <w:kern w:val="2"/>
          <w:lang w:eastAsia="es-ES"/>
          <w14:ligatures w14:val="standardContextual"/>
        </w:rPr>
        <w:t>Boletín Escuela de Medicina U.C, Pontificia Universidad Católica de Chile, 32</w:t>
      </w:r>
      <w:r w:rsidRPr="002A4E03">
        <w:rPr>
          <w:rFonts w:ascii="Times New Roman" w:eastAsiaTheme="minorEastAsia" w:hAnsi="Times New Roman" w:cs="Times New Roman"/>
          <w:kern w:val="2"/>
          <w:lang w:eastAsia="es-ES"/>
          <w14:ligatures w14:val="standardContextual"/>
        </w:rPr>
        <w:t>(1), 16-22</w:t>
      </w:r>
    </w:p>
    <w:p w14:paraId="0799A63E" w14:textId="40D02E33" w:rsidR="002A4E03" w:rsidRPr="002A4E03" w:rsidRDefault="002A4E03" w:rsidP="001A2929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eastAsiaTheme="minorEastAsia" w:hAnsi="Times New Roman" w:cs="Times New Roman"/>
          <w:kern w:val="2"/>
          <w:lang w:eastAsia="es-ES"/>
          <w14:ligatures w14:val="standardContextual"/>
        </w:rPr>
      </w:pPr>
      <w:r w:rsidRPr="002A4E03">
        <w:rPr>
          <w:rFonts w:ascii="Times New Roman" w:eastAsiaTheme="minorEastAsia" w:hAnsi="Times New Roman" w:cs="Times New Roman"/>
          <w:kern w:val="2"/>
          <w:lang w:eastAsia="es-ES"/>
          <w14:ligatures w14:val="standardContextual"/>
        </w:rPr>
        <w:t xml:space="preserve">Montes, G.A. (2006). </w:t>
      </w:r>
      <w:r w:rsidRPr="002A4E03">
        <w:rPr>
          <w:rFonts w:ascii="Times New Roman" w:eastAsiaTheme="minorEastAsia" w:hAnsi="Times New Roman" w:cs="Times New Roman"/>
          <w:i/>
          <w:iCs/>
          <w:kern w:val="2"/>
          <w:lang w:eastAsia="es-ES"/>
          <w14:ligatures w14:val="standardContextual"/>
        </w:rPr>
        <w:t>Historia de los cuidados paliativos. Revista Digital Universitaria, 7</w:t>
      </w:r>
      <w:r w:rsidRPr="002A4E03">
        <w:rPr>
          <w:rFonts w:ascii="Times New Roman" w:eastAsiaTheme="minorEastAsia" w:hAnsi="Times New Roman" w:cs="Times New Roman"/>
          <w:kern w:val="2"/>
          <w:lang w:eastAsia="es-ES"/>
          <w14:ligatures w14:val="standardContextual"/>
        </w:rPr>
        <w:t xml:space="preserve">(4), 1-9. </w:t>
      </w:r>
    </w:p>
    <w:p w14:paraId="2C8B4854" w14:textId="77777777" w:rsidR="002A4E03" w:rsidRPr="002A4E03" w:rsidRDefault="002A4E03" w:rsidP="002A4E03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eastAsiaTheme="minorEastAsia" w:hAnsi="Times New Roman" w:cs="Times New Roman"/>
          <w:kern w:val="2"/>
          <w:lang w:eastAsia="es-ES"/>
          <w14:ligatures w14:val="standardContextual"/>
        </w:rPr>
      </w:pPr>
      <w:r w:rsidRPr="002A4E03">
        <w:rPr>
          <w:rFonts w:ascii="Times New Roman" w:eastAsiaTheme="minorEastAsia" w:hAnsi="Times New Roman" w:cs="Times New Roman"/>
          <w:kern w:val="2"/>
          <w:lang w:eastAsia="es-ES"/>
          <w14:ligatures w14:val="standardContextual"/>
        </w:rPr>
        <w:t xml:space="preserve">Ascencio, L. (2014). Concepto de espiritualidad del equipo multidisciplinario de una unidad de cuidados paliativos: un estudio descriptivo. </w:t>
      </w:r>
      <w:proofErr w:type="spellStart"/>
      <w:r w:rsidRPr="002A4E03">
        <w:rPr>
          <w:rFonts w:ascii="Times New Roman" w:eastAsiaTheme="minorEastAsia" w:hAnsi="Times New Roman" w:cs="Times New Roman"/>
          <w:i/>
          <w:iCs/>
          <w:kern w:val="2"/>
          <w:lang w:eastAsia="es-ES"/>
          <w14:ligatures w14:val="standardContextual"/>
        </w:rPr>
        <w:t>Piscooncología</w:t>
      </w:r>
      <w:proofErr w:type="spellEnd"/>
      <w:r w:rsidRPr="002A4E03">
        <w:rPr>
          <w:rFonts w:ascii="Times New Roman" w:eastAsiaTheme="minorEastAsia" w:hAnsi="Times New Roman" w:cs="Times New Roman"/>
          <w:i/>
          <w:iCs/>
          <w:kern w:val="2"/>
          <w:lang w:eastAsia="es-ES"/>
          <w14:ligatures w14:val="standardContextual"/>
        </w:rPr>
        <w:t>, 11(</w:t>
      </w:r>
      <w:r w:rsidRPr="002A4E03">
        <w:rPr>
          <w:rFonts w:ascii="Times New Roman" w:eastAsiaTheme="minorEastAsia" w:hAnsi="Times New Roman" w:cs="Times New Roman"/>
          <w:kern w:val="2"/>
          <w:lang w:eastAsia="es-ES"/>
          <w14:ligatures w14:val="standardContextual"/>
        </w:rPr>
        <w:t>2), 1-12.</w:t>
      </w:r>
    </w:p>
    <w:p w14:paraId="76629401" w14:textId="77777777" w:rsidR="002A4E03" w:rsidRPr="002A4E03" w:rsidRDefault="002A4E03" w:rsidP="002A4E03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eastAsiaTheme="minorEastAsia" w:hAnsi="Times New Roman" w:cs="Times New Roman"/>
          <w:kern w:val="2"/>
          <w:lang w:eastAsia="es-ES"/>
          <w14:ligatures w14:val="standardContextual"/>
        </w:rPr>
      </w:pPr>
      <w:r w:rsidRPr="002A4E03">
        <w:rPr>
          <w:rFonts w:ascii="Times New Roman" w:eastAsiaTheme="minorEastAsia" w:hAnsi="Times New Roman" w:cs="Times New Roman"/>
          <w:kern w:val="2"/>
          <w:lang w:eastAsia="es-ES"/>
          <w14:ligatures w14:val="standardContextual"/>
        </w:rPr>
        <w:t xml:space="preserve">León, V.M., </w:t>
      </w:r>
      <w:proofErr w:type="spellStart"/>
      <w:r w:rsidRPr="002A4E03">
        <w:rPr>
          <w:rFonts w:ascii="Times New Roman" w:eastAsiaTheme="minorEastAsia" w:hAnsi="Times New Roman" w:cs="Times New Roman"/>
          <w:kern w:val="2"/>
          <w:lang w:eastAsia="es-ES"/>
          <w14:ligatures w14:val="standardContextual"/>
        </w:rPr>
        <w:t>Torkomian</w:t>
      </w:r>
      <w:proofErr w:type="spellEnd"/>
      <w:r w:rsidRPr="002A4E03">
        <w:rPr>
          <w:rFonts w:ascii="Times New Roman" w:eastAsiaTheme="minorEastAsia" w:hAnsi="Times New Roman" w:cs="Times New Roman"/>
          <w:kern w:val="2"/>
          <w:lang w:eastAsia="es-ES"/>
          <w14:ligatures w14:val="standardContextual"/>
        </w:rPr>
        <w:t xml:space="preserve">, R.H.V. (2020). Equipo </w:t>
      </w:r>
      <w:proofErr w:type="spellStart"/>
      <w:r w:rsidRPr="002A4E03">
        <w:rPr>
          <w:rFonts w:ascii="Times New Roman" w:eastAsiaTheme="minorEastAsia" w:hAnsi="Times New Roman" w:cs="Times New Roman"/>
          <w:kern w:val="2"/>
          <w:lang w:eastAsia="es-ES"/>
          <w14:ligatures w14:val="standardContextual"/>
        </w:rPr>
        <w:t>multiprofesional</w:t>
      </w:r>
      <w:proofErr w:type="spellEnd"/>
      <w:r w:rsidRPr="002A4E03">
        <w:rPr>
          <w:rFonts w:ascii="Times New Roman" w:eastAsiaTheme="minorEastAsia" w:hAnsi="Times New Roman" w:cs="Times New Roman"/>
          <w:kern w:val="2"/>
          <w:lang w:eastAsia="es-ES"/>
          <w14:ligatures w14:val="standardContextual"/>
        </w:rPr>
        <w:t xml:space="preserve"> y trabajo interdisciplinario en cuidados paliativos: reflexiones sobre factores contextuales y profesionales que afectan la práctica de Terapia Ocupacional. </w:t>
      </w:r>
      <w:r w:rsidRPr="002A4E03">
        <w:rPr>
          <w:rFonts w:ascii="Times New Roman" w:eastAsiaTheme="minorEastAsia" w:hAnsi="Times New Roman" w:cs="Times New Roman"/>
          <w:i/>
          <w:iCs/>
          <w:kern w:val="2"/>
          <w:lang w:eastAsia="es-ES"/>
          <w14:ligatures w14:val="standardContextual"/>
        </w:rPr>
        <w:t>Revista Ocupación Humana, 20</w:t>
      </w:r>
      <w:r w:rsidRPr="002A4E03">
        <w:rPr>
          <w:rFonts w:ascii="Times New Roman" w:eastAsiaTheme="minorEastAsia" w:hAnsi="Times New Roman" w:cs="Times New Roman"/>
          <w:kern w:val="2"/>
          <w:lang w:eastAsia="es-ES"/>
          <w14:ligatures w14:val="standardContextual"/>
        </w:rPr>
        <w:t>(1), 64-81.</w:t>
      </w:r>
    </w:p>
    <w:p w14:paraId="3ED4F43B" w14:textId="77777777" w:rsidR="002A4E03" w:rsidRPr="002A4E03" w:rsidRDefault="002A4E03" w:rsidP="002A4E03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eastAsiaTheme="minorEastAsia" w:hAnsi="Times New Roman" w:cs="Times New Roman"/>
          <w:kern w:val="2"/>
          <w:lang w:eastAsia="es-ES"/>
          <w14:ligatures w14:val="standardContextual"/>
        </w:rPr>
      </w:pPr>
      <w:proofErr w:type="spellStart"/>
      <w:r w:rsidRPr="002A4E03">
        <w:rPr>
          <w:rFonts w:ascii="Times New Roman" w:eastAsiaTheme="minorEastAsia" w:hAnsi="Times New Roman" w:cs="Times New Roman"/>
          <w:kern w:val="2"/>
          <w:lang w:eastAsia="es-ES"/>
          <w14:ligatures w14:val="standardContextual"/>
        </w:rPr>
        <w:t>Medeiros</w:t>
      </w:r>
      <w:proofErr w:type="spellEnd"/>
      <w:r w:rsidRPr="002A4E03">
        <w:rPr>
          <w:rFonts w:ascii="Times New Roman" w:eastAsiaTheme="minorEastAsia" w:hAnsi="Times New Roman" w:cs="Times New Roman"/>
          <w:kern w:val="2"/>
          <w:lang w:eastAsia="es-ES"/>
          <w14:ligatures w14:val="standardContextual"/>
        </w:rPr>
        <w:t xml:space="preserve">, P., Equipo Investigación </w:t>
      </w:r>
      <w:proofErr w:type="spellStart"/>
      <w:r w:rsidRPr="002A4E03">
        <w:rPr>
          <w:rFonts w:ascii="Times New Roman" w:eastAsiaTheme="minorEastAsia" w:hAnsi="Times New Roman" w:cs="Times New Roman"/>
          <w:kern w:val="2"/>
          <w:lang w:eastAsia="es-ES"/>
          <w14:ligatures w14:val="standardContextual"/>
        </w:rPr>
        <w:t>Fondecyt</w:t>
      </w:r>
      <w:proofErr w:type="spellEnd"/>
      <w:r w:rsidRPr="002A4E03">
        <w:rPr>
          <w:rFonts w:ascii="Times New Roman" w:eastAsiaTheme="minorEastAsia" w:hAnsi="Times New Roman" w:cs="Times New Roman"/>
          <w:kern w:val="2"/>
          <w:lang w:eastAsia="es-ES"/>
          <w14:ligatures w14:val="standardContextual"/>
        </w:rPr>
        <w:t xml:space="preserve"> Regular 1201721. (2023). ¿Quiénes integran un equipo de atención de cuidados paliativos?. Cuidados Paliativos UC. </w:t>
      </w:r>
    </w:p>
    <w:p w14:paraId="0AAA5DAB" w14:textId="77777777" w:rsidR="002A4E03" w:rsidRPr="002A4E03" w:rsidRDefault="002A4E03" w:rsidP="002A4E03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eastAsiaTheme="minorEastAsia" w:hAnsi="Times New Roman" w:cs="Times New Roman"/>
          <w:kern w:val="2"/>
          <w:lang w:eastAsia="es-ES"/>
          <w14:ligatures w14:val="standardContextual"/>
        </w:rPr>
      </w:pPr>
      <w:proofErr w:type="spellStart"/>
      <w:r w:rsidRPr="002A4E03">
        <w:rPr>
          <w:rFonts w:ascii="Times New Roman" w:eastAsiaTheme="minorEastAsia" w:hAnsi="Times New Roman" w:cs="Times New Roman"/>
          <w:kern w:val="2"/>
          <w:lang w:eastAsia="es-ES"/>
          <w14:ligatures w14:val="standardContextual"/>
        </w:rPr>
        <w:t>Vanzini</w:t>
      </w:r>
      <w:proofErr w:type="spellEnd"/>
      <w:r w:rsidRPr="002A4E03">
        <w:rPr>
          <w:rFonts w:ascii="Times New Roman" w:eastAsiaTheme="minorEastAsia" w:hAnsi="Times New Roman" w:cs="Times New Roman"/>
          <w:kern w:val="2"/>
          <w:lang w:eastAsia="es-ES"/>
          <w14:ligatures w14:val="standardContextual"/>
        </w:rPr>
        <w:t xml:space="preserve">, L. (2010). El trabajo social en el ámbito de los cuidados paliativos: una profundización sobre el rol profesional. </w:t>
      </w:r>
      <w:r w:rsidRPr="002A4E03">
        <w:rPr>
          <w:rFonts w:ascii="Times New Roman" w:eastAsiaTheme="minorEastAsia" w:hAnsi="Times New Roman" w:cs="Times New Roman"/>
          <w:i/>
          <w:iCs/>
          <w:kern w:val="2"/>
          <w:lang w:eastAsia="es-ES"/>
          <w14:ligatures w14:val="standardContextual"/>
        </w:rPr>
        <w:t>Documentos de Trabajo Social: Revista de trabajo y acción social, 47, 184-199</w:t>
      </w:r>
    </w:p>
    <w:p w14:paraId="44D8219E" w14:textId="77777777" w:rsidR="002A4E03" w:rsidRPr="002A4E03" w:rsidRDefault="002A4E03" w:rsidP="002A4E03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eastAsiaTheme="minorEastAsia" w:hAnsi="Times New Roman" w:cs="Times New Roman"/>
          <w:kern w:val="2"/>
          <w:lang w:eastAsia="es-ES"/>
          <w14:ligatures w14:val="standardContextual"/>
        </w:rPr>
      </w:pPr>
      <w:proofErr w:type="spellStart"/>
      <w:r w:rsidRPr="002A4E03">
        <w:rPr>
          <w:rFonts w:ascii="Times New Roman" w:eastAsiaTheme="minorEastAsia" w:hAnsi="Times New Roman" w:cs="Times New Roman"/>
          <w:kern w:val="2"/>
          <w:lang w:eastAsia="es-ES"/>
          <w14:ligatures w14:val="standardContextual"/>
        </w:rPr>
        <w:t>Lerena</w:t>
      </w:r>
      <w:proofErr w:type="spellEnd"/>
      <w:r w:rsidRPr="002A4E03">
        <w:rPr>
          <w:rFonts w:ascii="Times New Roman" w:eastAsiaTheme="minorEastAsia" w:hAnsi="Times New Roman" w:cs="Times New Roman"/>
          <w:kern w:val="2"/>
          <w:lang w:eastAsia="es-ES"/>
          <w14:ligatures w14:val="standardContextual"/>
        </w:rPr>
        <w:t xml:space="preserve"> Tejón, I., Moro </w:t>
      </w:r>
      <w:proofErr w:type="spellStart"/>
      <w:r w:rsidRPr="002A4E03">
        <w:rPr>
          <w:rFonts w:ascii="Times New Roman" w:eastAsiaTheme="minorEastAsia" w:hAnsi="Times New Roman" w:cs="Times New Roman"/>
          <w:kern w:val="2"/>
          <w:lang w:eastAsia="es-ES"/>
          <w14:ligatures w14:val="standardContextual"/>
        </w:rPr>
        <w:t>Yerpes</w:t>
      </w:r>
      <w:proofErr w:type="spellEnd"/>
      <w:r w:rsidRPr="002A4E03">
        <w:rPr>
          <w:rFonts w:ascii="Times New Roman" w:eastAsiaTheme="minorEastAsia" w:hAnsi="Times New Roman" w:cs="Times New Roman"/>
          <w:kern w:val="2"/>
          <w:lang w:eastAsia="es-ES"/>
          <w14:ligatures w14:val="standardContextual"/>
        </w:rPr>
        <w:t xml:space="preserve">, M.P. (2011). El trabajador social como agente de cambio en cuidados paliativos. </w:t>
      </w:r>
      <w:r w:rsidRPr="002A4E03">
        <w:rPr>
          <w:rFonts w:ascii="Times New Roman" w:eastAsiaTheme="minorEastAsia" w:hAnsi="Times New Roman" w:cs="Times New Roman"/>
          <w:i/>
          <w:iCs/>
          <w:kern w:val="2"/>
          <w:lang w:eastAsia="es-ES"/>
          <w14:ligatures w14:val="standardContextual"/>
        </w:rPr>
        <w:t xml:space="preserve">Documentos de trabajo social: Revista de trabajo y acción social, 49, </w:t>
      </w:r>
      <w:r w:rsidRPr="002A4E03">
        <w:rPr>
          <w:rFonts w:ascii="Times New Roman" w:eastAsiaTheme="minorEastAsia" w:hAnsi="Times New Roman" w:cs="Times New Roman"/>
          <w:kern w:val="2"/>
          <w:lang w:eastAsia="es-ES"/>
          <w14:ligatures w14:val="standardContextual"/>
        </w:rPr>
        <w:t xml:space="preserve">270-276. </w:t>
      </w:r>
    </w:p>
    <w:p w14:paraId="328E8297" w14:textId="77777777" w:rsidR="002A4E03" w:rsidRPr="002A4E03" w:rsidRDefault="002A4E03" w:rsidP="002A4E03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eastAsiaTheme="minorEastAsia" w:hAnsi="Times New Roman" w:cs="Times New Roman"/>
          <w:kern w:val="2"/>
          <w:lang w:eastAsia="es-ES"/>
          <w14:ligatures w14:val="standardContextual"/>
        </w:rPr>
      </w:pPr>
      <w:r w:rsidRPr="002A4E03">
        <w:rPr>
          <w:rFonts w:ascii="Times New Roman" w:eastAsiaTheme="minorEastAsia" w:hAnsi="Times New Roman" w:cs="Times New Roman"/>
          <w:kern w:val="2"/>
          <w:lang w:eastAsia="es-ES"/>
          <w14:ligatures w14:val="standardContextual"/>
        </w:rPr>
        <w:t xml:space="preserve">Espinosa </w:t>
      </w:r>
      <w:proofErr w:type="spellStart"/>
      <w:r w:rsidRPr="002A4E03">
        <w:rPr>
          <w:rFonts w:ascii="Times New Roman" w:eastAsiaTheme="minorEastAsia" w:hAnsi="Times New Roman" w:cs="Times New Roman"/>
          <w:kern w:val="2"/>
          <w:lang w:eastAsia="es-ES"/>
          <w14:ligatures w14:val="standardContextual"/>
        </w:rPr>
        <w:t>Cazarez</w:t>
      </w:r>
      <w:proofErr w:type="spellEnd"/>
      <w:r w:rsidRPr="002A4E03">
        <w:rPr>
          <w:rFonts w:ascii="Times New Roman" w:eastAsiaTheme="minorEastAsia" w:hAnsi="Times New Roman" w:cs="Times New Roman"/>
          <w:kern w:val="2"/>
          <w:lang w:eastAsia="es-ES"/>
          <w14:ligatures w14:val="standardContextual"/>
        </w:rPr>
        <w:t xml:space="preserve">, B., López Murillo, C.M. (2023). Restos y desafíos del desempeño profesional de trabajo social en los cuidados paliativos: una revisión sistemática. </w:t>
      </w:r>
      <w:r w:rsidRPr="002A4E03">
        <w:rPr>
          <w:rFonts w:ascii="Times New Roman" w:eastAsiaTheme="minorEastAsia" w:hAnsi="Times New Roman" w:cs="Times New Roman"/>
          <w:i/>
          <w:iCs/>
          <w:kern w:val="2"/>
          <w:lang w:eastAsia="es-ES"/>
          <w14:ligatures w14:val="standardContextual"/>
        </w:rPr>
        <w:t xml:space="preserve">Revista Electrónica de Trabajo Social Campos Problemáticos en el Trabajo Social Latinoamericano, Corporación de Estudios Avanzados en Trabajo Social, 6, 24-42. </w:t>
      </w:r>
    </w:p>
    <w:p w14:paraId="2034ACAE" w14:textId="77777777" w:rsidR="002A4E03" w:rsidRPr="002A4E03" w:rsidRDefault="002A4E03" w:rsidP="002A4E03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eastAsiaTheme="minorEastAsia" w:hAnsi="Times New Roman" w:cs="Times New Roman"/>
          <w:kern w:val="2"/>
          <w:lang w:eastAsia="es-ES"/>
          <w14:ligatures w14:val="standardContextual"/>
        </w:rPr>
      </w:pPr>
      <w:r w:rsidRPr="002A4E03">
        <w:rPr>
          <w:rFonts w:ascii="Times New Roman" w:eastAsiaTheme="minorEastAsia" w:hAnsi="Times New Roman" w:cs="Times New Roman"/>
          <w:kern w:val="2"/>
          <w:lang w:eastAsia="es-ES"/>
          <w14:ligatures w14:val="standardContextual"/>
        </w:rPr>
        <w:lastRenderedPageBreak/>
        <w:t xml:space="preserve">Campos Vidal, J.F., Cardona Cardona, J., </w:t>
      </w:r>
      <w:proofErr w:type="spellStart"/>
      <w:r w:rsidRPr="002A4E03">
        <w:rPr>
          <w:rFonts w:ascii="Times New Roman" w:eastAsiaTheme="minorEastAsia" w:hAnsi="Times New Roman" w:cs="Times New Roman"/>
          <w:kern w:val="2"/>
          <w:lang w:eastAsia="es-ES"/>
          <w14:ligatures w14:val="standardContextual"/>
        </w:rPr>
        <w:t>Cuartero</w:t>
      </w:r>
      <w:proofErr w:type="spellEnd"/>
      <w:r w:rsidRPr="002A4E03">
        <w:rPr>
          <w:rFonts w:ascii="Times New Roman" w:eastAsiaTheme="minorEastAsia" w:hAnsi="Times New Roman" w:cs="Times New Roman"/>
          <w:kern w:val="2"/>
          <w:lang w:eastAsia="es-ES"/>
          <w14:ligatures w14:val="standardContextual"/>
        </w:rPr>
        <w:t xml:space="preserve"> </w:t>
      </w:r>
      <w:proofErr w:type="spellStart"/>
      <w:r w:rsidRPr="002A4E03">
        <w:rPr>
          <w:rFonts w:ascii="Times New Roman" w:eastAsiaTheme="minorEastAsia" w:hAnsi="Times New Roman" w:cs="Times New Roman"/>
          <w:kern w:val="2"/>
          <w:lang w:eastAsia="es-ES"/>
          <w14:ligatures w14:val="standardContextual"/>
        </w:rPr>
        <w:t>Castañer</w:t>
      </w:r>
      <w:proofErr w:type="spellEnd"/>
      <w:r w:rsidRPr="002A4E03">
        <w:rPr>
          <w:rFonts w:ascii="Times New Roman" w:eastAsiaTheme="minorEastAsia" w:hAnsi="Times New Roman" w:cs="Times New Roman"/>
          <w:kern w:val="2"/>
          <w:lang w:eastAsia="es-ES"/>
          <w14:ligatures w14:val="standardContextual"/>
        </w:rPr>
        <w:t xml:space="preserve">, M.E. (2017). Afrontar el desgaste: cuidado y mecanismos paliativos de la fatiga por compasión. </w:t>
      </w:r>
      <w:r w:rsidRPr="002A4E03">
        <w:rPr>
          <w:rFonts w:ascii="Times New Roman" w:eastAsiaTheme="minorEastAsia" w:hAnsi="Times New Roman" w:cs="Times New Roman"/>
          <w:i/>
          <w:iCs/>
          <w:kern w:val="2"/>
          <w:lang w:eastAsia="es-ES"/>
          <w14:ligatures w14:val="standardContextual"/>
        </w:rPr>
        <w:t xml:space="preserve">Alternativas, Cuadernos de trabajo social, 24, </w:t>
      </w:r>
      <w:r w:rsidRPr="002A4E03">
        <w:rPr>
          <w:rFonts w:ascii="Times New Roman" w:eastAsiaTheme="minorEastAsia" w:hAnsi="Times New Roman" w:cs="Times New Roman"/>
          <w:kern w:val="2"/>
          <w:lang w:eastAsia="es-ES"/>
          <w14:ligatures w14:val="standardContextual"/>
        </w:rPr>
        <w:t xml:space="preserve">119-136. </w:t>
      </w:r>
    </w:p>
    <w:p w14:paraId="1FD1502D" w14:textId="77777777" w:rsidR="002A4E03" w:rsidRPr="002A4E03" w:rsidRDefault="002A4E03" w:rsidP="002A4E03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eastAsiaTheme="minorEastAsia" w:hAnsi="Times New Roman" w:cs="Times New Roman"/>
          <w:kern w:val="2"/>
          <w:lang w:eastAsia="es-ES"/>
          <w14:ligatures w14:val="standardContextual"/>
        </w:rPr>
      </w:pPr>
      <w:proofErr w:type="spellStart"/>
      <w:r w:rsidRPr="002A4E03">
        <w:rPr>
          <w:rFonts w:ascii="Times New Roman" w:eastAsiaTheme="minorEastAsia" w:hAnsi="Times New Roman" w:cs="Times New Roman"/>
          <w:kern w:val="2"/>
          <w:lang w:eastAsia="es-ES"/>
          <w14:ligatures w14:val="standardContextual"/>
        </w:rPr>
        <w:t>Zurriaráin</w:t>
      </w:r>
      <w:proofErr w:type="spellEnd"/>
      <w:r w:rsidRPr="002A4E03">
        <w:rPr>
          <w:rFonts w:ascii="Times New Roman" w:eastAsiaTheme="minorEastAsia" w:hAnsi="Times New Roman" w:cs="Times New Roman"/>
          <w:kern w:val="2"/>
          <w:lang w:eastAsia="es-ES"/>
          <w14:ligatures w14:val="standardContextual"/>
        </w:rPr>
        <w:t>, R.G. (2019). Cuidados paliativos: solución ética acorde con la dignidad humana al final de la vida.</w:t>
      </w:r>
      <w:r w:rsidRPr="002A4E03">
        <w:rPr>
          <w:rFonts w:ascii="Times New Roman" w:eastAsiaTheme="minorEastAsia" w:hAnsi="Times New Roman" w:cs="Times New Roman"/>
          <w:i/>
          <w:iCs/>
          <w:kern w:val="2"/>
          <w:lang w:eastAsia="es-ES"/>
          <w14:ligatures w14:val="standardContextual"/>
        </w:rPr>
        <w:t xml:space="preserve"> Persona </w:t>
      </w:r>
      <w:proofErr w:type="spellStart"/>
      <w:r w:rsidRPr="002A4E03">
        <w:rPr>
          <w:rFonts w:ascii="Times New Roman" w:eastAsiaTheme="minorEastAsia" w:hAnsi="Times New Roman" w:cs="Times New Roman"/>
          <w:i/>
          <w:iCs/>
          <w:kern w:val="2"/>
          <w:lang w:eastAsia="es-ES"/>
          <w14:ligatures w14:val="standardContextual"/>
        </w:rPr>
        <w:t>Bióetica</w:t>
      </w:r>
      <w:proofErr w:type="spellEnd"/>
      <w:r w:rsidRPr="002A4E03">
        <w:rPr>
          <w:rFonts w:ascii="Times New Roman" w:eastAsiaTheme="minorEastAsia" w:hAnsi="Times New Roman" w:cs="Times New Roman"/>
          <w:i/>
          <w:iCs/>
          <w:kern w:val="2"/>
          <w:lang w:eastAsia="es-ES"/>
          <w14:ligatures w14:val="standardContextual"/>
        </w:rPr>
        <w:t>, Universidad de La Sabana, 23</w:t>
      </w:r>
      <w:r w:rsidRPr="002A4E03">
        <w:rPr>
          <w:rFonts w:ascii="Times New Roman" w:eastAsiaTheme="minorEastAsia" w:hAnsi="Times New Roman" w:cs="Times New Roman"/>
          <w:kern w:val="2"/>
          <w:lang w:eastAsia="es-ES"/>
          <w14:ligatures w14:val="standardContextual"/>
        </w:rPr>
        <w:t xml:space="preserve">(2), 180-193. </w:t>
      </w:r>
    </w:p>
    <w:p w14:paraId="3BFD9455" w14:textId="77777777" w:rsidR="002A4E03" w:rsidRPr="002A4E03" w:rsidRDefault="002A4E03" w:rsidP="002A4E03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eastAsiaTheme="minorEastAsia" w:hAnsi="Times New Roman" w:cs="Times New Roman"/>
          <w:kern w:val="2"/>
          <w:lang w:eastAsia="es-ES"/>
          <w14:ligatures w14:val="standardContextual"/>
        </w:rPr>
      </w:pPr>
      <w:r w:rsidRPr="002A4E03">
        <w:rPr>
          <w:rFonts w:ascii="Times New Roman" w:eastAsiaTheme="minorEastAsia" w:hAnsi="Times New Roman" w:cs="Times New Roman"/>
          <w:kern w:val="2"/>
          <w:lang w:eastAsia="es-ES"/>
          <w14:ligatures w14:val="standardContextual"/>
        </w:rPr>
        <w:t xml:space="preserve">Quesada Tristán, L. (2008). Derechos Humanos y Cuidados Paliativos. </w:t>
      </w:r>
      <w:r w:rsidRPr="002A4E03">
        <w:rPr>
          <w:rFonts w:ascii="Times New Roman" w:eastAsiaTheme="minorEastAsia" w:hAnsi="Times New Roman" w:cs="Times New Roman"/>
          <w:i/>
          <w:iCs/>
          <w:kern w:val="2"/>
          <w:lang w:eastAsia="es-ES"/>
          <w14:ligatures w14:val="standardContextual"/>
        </w:rPr>
        <w:t>Revista de Medicina Honduras, 76</w:t>
      </w:r>
      <w:r w:rsidRPr="002A4E03">
        <w:rPr>
          <w:rFonts w:ascii="Times New Roman" w:eastAsiaTheme="minorEastAsia" w:hAnsi="Times New Roman" w:cs="Times New Roman"/>
          <w:kern w:val="2"/>
          <w:lang w:eastAsia="es-ES"/>
          <w14:ligatures w14:val="standardContextual"/>
        </w:rPr>
        <w:t xml:space="preserve">, 39-43. </w:t>
      </w:r>
    </w:p>
    <w:p w14:paraId="7EE3ACB7" w14:textId="77777777" w:rsidR="001A2929" w:rsidRDefault="002A4E03" w:rsidP="2309354E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eastAsiaTheme="minorEastAsia" w:hAnsi="Times New Roman" w:cs="Times New Roman"/>
          <w:i/>
          <w:iCs/>
          <w:kern w:val="2"/>
          <w:lang w:eastAsia="es-ES"/>
          <w14:ligatures w14:val="standardContextual"/>
        </w:rPr>
      </w:pPr>
      <w:r w:rsidRPr="002A4E03">
        <w:rPr>
          <w:rFonts w:ascii="Times New Roman" w:eastAsiaTheme="minorEastAsia" w:hAnsi="Times New Roman" w:cs="Times New Roman"/>
          <w:kern w:val="2"/>
          <w:lang w:eastAsia="es-ES"/>
          <w14:ligatures w14:val="standardContextual"/>
        </w:rPr>
        <w:t xml:space="preserve">Sociedad Española de Cuidados Paliativos [SECPAL]. (2025). </w:t>
      </w:r>
      <w:r w:rsidRPr="002A4E03">
        <w:rPr>
          <w:rFonts w:ascii="Times New Roman" w:eastAsiaTheme="minorEastAsia" w:hAnsi="Times New Roman" w:cs="Times New Roman"/>
          <w:i/>
          <w:iCs/>
          <w:kern w:val="2"/>
          <w:lang w:eastAsia="es-ES"/>
          <w14:ligatures w14:val="standardContextual"/>
        </w:rPr>
        <w:t xml:space="preserve">España avanza en servicios de Cuidados Paliativos, pero aún se sitúa lejos de los países europeos con mayores recursos. </w:t>
      </w:r>
    </w:p>
    <w:p w14:paraId="3F43519E" w14:textId="16969C1E" w:rsidR="00222982" w:rsidRPr="001A2929" w:rsidRDefault="002A4E03" w:rsidP="2309354E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eastAsiaTheme="minorEastAsia" w:hAnsi="Times New Roman" w:cs="Times New Roman"/>
          <w:i/>
          <w:iCs/>
          <w:kern w:val="2"/>
          <w:lang w:eastAsia="es-ES"/>
          <w14:ligatures w14:val="standardContextual"/>
        </w:rPr>
      </w:pPr>
      <w:r w:rsidRPr="001A2929">
        <w:rPr>
          <w:rFonts w:ascii="Times New Roman" w:eastAsiaTheme="minorEastAsia" w:hAnsi="Times New Roman" w:cs="Times New Roman"/>
          <w:lang w:eastAsia="es-ES"/>
        </w:rPr>
        <w:t xml:space="preserve">Sociedad Española de Medicina Interna [SEMI]. (S.f.). </w:t>
      </w:r>
      <w:r w:rsidRPr="001A2929">
        <w:rPr>
          <w:rFonts w:ascii="Times New Roman" w:eastAsiaTheme="minorEastAsia" w:hAnsi="Times New Roman" w:cs="Times New Roman"/>
          <w:i/>
          <w:iCs/>
          <w:lang w:eastAsia="es-ES"/>
        </w:rPr>
        <w:t>España tiene, de media, 0,6 U de cuidados paliativos por cada 100.000 habitantes, siendo la recomendación de dos, una hospitalaria y otra domiciliaria</w:t>
      </w:r>
      <w:r w:rsidR="00F73E41">
        <w:rPr>
          <w:rFonts w:ascii="Times New Roman" w:eastAsiaTheme="minorEastAsia" w:hAnsi="Times New Roman" w:cs="Times New Roman"/>
          <w:i/>
          <w:iCs/>
          <w:lang w:eastAsia="es-ES"/>
        </w:rPr>
        <w:t>.</w:t>
      </w:r>
    </w:p>
    <w:sectPr w:rsidR="00222982" w:rsidRPr="001A2929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871DE" w14:textId="77777777" w:rsidR="007B687B" w:rsidRDefault="007B687B" w:rsidP="002D299F">
      <w:pPr>
        <w:spacing w:after="0" w:line="240" w:lineRule="auto"/>
      </w:pPr>
      <w:r>
        <w:separator/>
      </w:r>
    </w:p>
  </w:endnote>
  <w:endnote w:type="continuationSeparator" w:id="0">
    <w:p w14:paraId="22248346" w14:textId="77777777" w:rsidR="007B687B" w:rsidRDefault="007B687B" w:rsidP="002D2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9AA90A8" w14:paraId="50ADB35B" w14:textId="77777777" w:rsidTr="39AA90A8">
      <w:trPr>
        <w:trHeight w:val="300"/>
      </w:trPr>
      <w:tc>
        <w:tcPr>
          <w:tcW w:w="3005" w:type="dxa"/>
        </w:tcPr>
        <w:p w14:paraId="10922AFF" w14:textId="48BEA111" w:rsidR="39AA90A8" w:rsidRDefault="39AA90A8" w:rsidP="39AA90A8">
          <w:pPr>
            <w:ind w:left="-115"/>
          </w:pPr>
        </w:p>
      </w:tc>
      <w:tc>
        <w:tcPr>
          <w:tcW w:w="3005" w:type="dxa"/>
        </w:tcPr>
        <w:p w14:paraId="3DC59BA7" w14:textId="74016918" w:rsidR="39AA90A8" w:rsidRDefault="39AA90A8" w:rsidP="39AA90A8">
          <w:pPr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2D299F">
            <w:rPr>
              <w:noProof/>
            </w:rPr>
            <w:t>1</w:t>
          </w:r>
          <w:r>
            <w:fldChar w:fldCharType="end"/>
          </w:r>
        </w:p>
      </w:tc>
      <w:tc>
        <w:tcPr>
          <w:tcW w:w="3005" w:type="dxa"/>
        </w:tcPr>
        <w:p w14:paraId="70586B26" w14:textId="050448E5" w:rsidR="39AA90A8" w:rsidRDefault="39AA90A8" w:rsidP="39AA90A8">
          <w:pPr>
            <w:ind w:right="-115"/>
            <w:jc w:val="right"/>
          </w:pPr>
        </w:p>
      </w:tc>
    </w:tr>
  </w:tbl>
  <w:p w14:paraId="1F2AB3AE" w14:textId="5AE48712" w:rsidR="002D299F" w:rsidRDefault="002D29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72ED9" w14:textId="77777777" w:rsidR="007B687B" w:rsidRDefault="007B687B" w:rsidP="002D299F">
      <w:pPr>
        <w:spacing w:after="0" w:line="240" w:lineRule="auto"/>
      </w:pPr>
      <w:r>
        <w:separator/>
      </w:r>
    </w:p>
  </w:footnote>
  <w:footnote w:type="continuationSeparator" w:id="0">
    <w:p w14:paraId="711425AB" w14:textId="77777777" w:rsidR="007B687B" w:rsidRDefault="007B687B" w:rsidP="002D2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9AA90A8" w14:paraId="442CA736" w14:textId="77777777" w:rsidTr="39AA90A8">
      <w:trPr>
        <w:trHeight w:val="300"/>
      </w:trPr>
      <w:tc>
        <w:tcPr>
          <w:tcW w:w="3005" w:type="dxa"/>
        </w:tcPr>
        <w:p w14:paraId="19BA72AF" w14:textId="209549FA" w:rsidR="39AA90A8" w:rsidRDefault="39AA90A8" w:rsidP="39AA90A8">
          <w:pPr>
            <w:ind w:left="-115"/>
          </w:pPr>
        </w:p>
      </w:tc>
      <w:tc>
        <w:tcPr>
          <w:tcW w:w="3005" w:type="dxa"/>
        </w:tcPr>
        <w:p w14:paraId="600B4D32" w14:textId="7C69F18B" w:rsidR="39AA90A8" w:rsidRDefault="39AA90A8" w:rsidP="39AA90A8">
          <w:pPr>
            <w:jc w:val="center"/>
          </w:pPr>
        </w:p>
      </w:tc>
      <w:tc>
        <w:tcPr>
          <w:tcW w:w="3005" w:type="dxa"/>
        </w:tcPr>
        <w:p w14:paraId="45D3C634" w14:textId="0235F3D0" w:rsidR="39AA90A8" w:rsidRDefault="39AA90A8" w:rsidP="39AA90A8">
          <w:pPr>
            <w:ind w:right="-115"/>
            <w:jc w:val="right"/>
          </w:pPr>
        </w:p>
      </w:tc>
    </w:tr>
  </w:tbl>
  <w:p w14:paraId="63662374" w14:textId="42E271F6" w:rsidR="002D299F" w:rsidRDefault="002D299F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RNFCEP3qDsxXz" int2:id="58FeSMr7">
      <int2:state int2:value="Rejected" int2:type="spell"/>
    </int2:textHash>
    <int2:textHash int2:hashCode="lBzK0CuAj7rwJQ" int2:id="7iTC4cGg">
      <int2:state int2:value="Rejected" int2:type="spell"/>
    </int2:textHash>
    <int2:textHash int2:hashCode="zkL4l+0ST1liYh" int2:id="FSPTnld9">
      <int2:state int2:value="Rejected" int2:type="spell"/>
    </int2:textHash>
    <int2:textHash int2:hashCode="RAKruY+VWcv7bX" int2:id="KbLDTg1E">
      <int2:state int2:value="Rejected" int2:type="spell"/>
    </int2:textHash>
    <int2:textHash int2:hashCode="FzhVoxhE/BHVr9" int2:id="NI8DHFuz">
      <int2:state int2:value="Rejected" int2:type="spell"/>
    </int2:textHash>
    <int2:textHash int2:hashCode="MKD41LMjEjjgdN" int2:id="Tp2UYI0a">
      <int2:state int2:value="Rejected" int2:type="spell"/>
    </int2:textHash>
    <int2:textHash int2:hashCode="zfS7MpZZ+xW3vg" int2:id="ZhdXJwUv">
      <int2:state int2:value="Rejected" int2:type="spell"/>
    </int2:textHash>
    <int2:textHash int2:hashCode="WJwiM1o4HxItEp" int2:id="oRcuERhD">
      <int2:state int2:value="Rejected" int2:type="spell"/>
    </int2:textHash>
    <int2:bookmark int2:bookmarkName="_Int_i8vj24tU" int2:invalidationBookmarkName="" int2:hashCode="NBhk7G0vP8nzJE" int2:id="G6ETZZeY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7896"/>
    <w:multiLevelType w:val="hybridMultilevel"/>
    <w:tmpl w:val="A2BA484A"/>
    <w:lvl w:ilvl="0" w:tplc="B8FABDF4">
      <w:start w:val="1"/>
      <w:numFmt w:val="decimal"/>
      <w:lvlText w:val="%1"/>
      <w:lvlJc w:val="left"/>
      <w:pPr>
        <w:ind w:left="1080" w:hanging="720"/>
      </w:pPr>
      <w:rPr>
        <w:rFonts w:asciiTheme="minorHAnsi" w:eastAsiaTheme="minorEastAsia" w:hAnsiTheme="minorHAnsi" w:cstheme="minorBidi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F06E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636A26"/>
    <w:multiLevelType w:val="hybridMultilevel"/>
    <w:tmpl w:val="FFFFFFFF"/>
    <w:lvl w:ilvl="0" w:tplc="E1C24C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8F037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6E8D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9C0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666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3E31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620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C5C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30D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115986">
    <w:abstractNumId w:val="2"/>
  </w:num>
  <w:num w:numId="2" w16cid:durableId="2004041749">
    <w:abstractNumId w:val="1"/>
  </w:num>
  <w:num w:numId="3" w16cid:durableId="17673814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D5BFF2"/>
    <w:rsid w:val="00037289"/>
    <w:rsid w:val="00061EEC"/>
    <w:rsid w:val="00081937"/>
    <w:rsid w:val="000B4C42"/>
    <w:rsid w:val="000B5663"/>
    <w:rsid w:val="000B6310"/>
    <w:rsid w:val="000D33D1"/>
    <w:rsid w:val="000E28C6"/>
    <w:rsid w:val="000E720A"/>
    <w:rsid w:val="000F2928"/>
    <w:rsid w:val="00147F36"/>
    <w:rsid w:val="00150F02"/>
    <w:rsid w:val="0017357C"/>
    <w:rsid w:val="001776C3"/>
    <w:rsid w:val="001805B2"/>
    <w:rsid w:val="001818BD"/>
    <w:rsid w:val="00183C10"/>
    <w:rsid w:val="001951A4"/>
    <w:rsid w:val="0019798B"/>
    <w:rsid w:val="001A2929"/>
    <w:rsid w:val="001A798C"/>
    <w:rsid w:val="001B6812"/>
    <w:rsid w:val="00205C9D"/>
    <w:rsid w:val="00210138"/>
    <w:rsid w:val="00222982"/>
    <w:rsid w:val="00253683"/>
    <w:rsid w:val="00285BC3"/>
    <w:rsid w:val="00292845"/>
    <w:rsid w:val="002967A0"/>
    <w:rsid w:val="002A156D"/>
    <w:rsid w:val="002A4E03"/>
    <w:rsid w:val="002D299F"/>
    <w:rsid w:val="002D3D53"/>
    <w:rsid w:val="002D547B"/>
    <w:rsid w:val="002E0F3B"/>
    <w:rsid w:val="002E33F3"/>
    <w:rsid w:val="002F3CF3"/>
    <w:rsid w:val="003000CC"/>
    <w:rsid w:val="00321D6F"/>
    <w:rsid w:val="00335DA5"/>
    <w:rsid w:val="00337F9B"/>
    <w:rsid w:val="003520DC"/>
    <w:rsid w:val="00356B36"/>
    <w:rsid w:val="00360DA3"/>
    <w:rsid w:val="00372333"/>
    <w:rsid w:val="00377233"/>
    <w:rsid w:val="003A2861"/>
    <w:rsid w:val="003E296D"/>
    <w:rsid w:val="003F0EEB"/>
    <w:rsid w:val="003F1CF4"/>
    <w:rsid w:val="004025AE"/>
    <w:rsid w:val="0040617D"/>
    <w:rsid w:val="004102CF"/>
    <w:rsid w:val="0041790E"/>
    <w:rsid w:val="00424BD1"/>
    <w:rsid w:val="00433BE0"/>
    <w:rsid w:val="004409B9"/>
    <w:rsid w:val="004445B2"/>
    <w:rsid w:val="0047373C"/>
    <w:rsid w:val="004D0F91"/>
    <w:rsid w:val="004D7B56"/>
    <w:rsid w:val="004E1421"/>
    <w:rsid w:val="004E16D4"/>
    <w:rsid w:val="004F2A49"/>
    <w:rsid w:val="004F6511"/>
    <w:rsid w:val="00546C73"/>
    <w:rsid w:val="005528A6"/>
    <w:rsid w:val="005667E2"/>
    <w:rsid w:val="00575576"/>
    <w:rsid w:val="00585AAA"/>
    <w:rsid w:val="005A1D4A"/>
    <w:rsid w:val="005A7007"/>
    <w:rsid w:val="005A7BA8"/>
    <w:rsid w:val="005B073F"/>
    <w:rsid w:val="005D4F15"/>
    <w:rsid w:val="005F1406"/>
    <w:rsid w:val="00613CA5"/>
    <w:rsid w:val="00614B44"/>
    <w:rsid w:val="0063190E"/>
    <w:rsid w:val="00664119"/>
    <w:rsid w:val="00664769"/>
    <w:rsid w:val="00666A15"/>
    <w:rsid w:val="006869F7"/>
    <w:rsid w:val="006A2769"/>
    <w:rsid w:val="006B0389"/>
    <w:rsid w:val="006E652A"/>
    <w:rsid w:val="006F1946"/>
    <w:rsid w:val="00710FFD"/>
    <w:rsid w:val="007246DA"/>
    <w:rsid w:val="00731D00"/>
    <w:rsid w:val="00744E09"/>
    <w:rsid w:val="00747B40"/>
    <w:rsid w:val="0075561D"/>
    <w:rsid w:val="0077170E"/>
    <w:rsid w:val="007726DF"/>
    <w:rsid w:val="0077429A"/>
    <w:rsid w:val="007817AF"/>
    <w:rsid w:val="00791FB5"/>
    <w:rsid w:val="007A3A8B"/>
    <w:rsid w:val="007B4F0E"/>
    <w:rsid w:val="007B687B"/>
    <w:rsid w:val="007B6AE8"/>
    <w:rsid w:val="007C1A65"/>
    <w:rsid w:val="007E6E81"/>
    <w:rsid w:val="007F1961"/>
    <w:rsid w:val="008122A1"/>
    <w:rsid w:val="008258E0"/>
    <w:rsid w:val="00841E8E"/>
    <w:rsid w:val="00847B29"/>
    <w:rsid w:val="00863CA6"/>
    <w:rsid w:val="00881242"/>
    <w:rsid w:val="00885F92"/>
    <w:rsid w:val="008B3B12"/>
    <w:rsid w:val="008B4988"/>
    <w:rsid w:val="008C073B"/>
    <w:rsid w:val="008D34DF"/>
    <w:rsid w:val="008D6A23"/>
    <w:rsid w:val="008E4B8A"/>
    <w:rsid w:val="008F0AB9"/>
    <w:rsid w:val="008F2345"/>
    <w:rsid w:val="009205C6"/>
    <w:rsid w:val="00926CD4"/>
    <w:rsid w:val="00942BA1"/>
    <w:rsid w:val="009542D8"/>
    <w:rsid w:val="00957013"/>
    <w:rsid w:val="0095743D"/>
    <w:rsid w:val="00965D43"/>
    <w:rsid w:val="0097596D"/>
    <w:rsid w:val="00981889"/>
    <w:rsid w:val="00987A4F"/>
    <w:rsid w:val="00997053"/>
    <w:rsid w:val="009A4A57"/>
    <w:rsid w:val="009B7CFA"/>
    <w:rsid w:val="009D57DE"/>
    <w:rsid w:val="009E36E9"/>
    <w:rsid w:val="009F0BA1"/>
    <w:rsid w:val="00A06042"/>
    <w:rsid w:val="00A106E3"/>
    <w:rsid w:val="00A11C23"/>
    <w:rsid w:val="00A11FEE"/>
    <w:rsid w:val="00A172D6"/>
    <w:rsid w:val="00A41AB2"/>
    <w:rsid w:val="00A82028"/>
    <w:rsid w:val="00A856AC"/>
    <w:rsid w:val="00AB20E5"/>
    <w:rsid w:val="00AC17A5"/>
    <w:rsid w:val="00AD0A05"/>
    <w:rsid w:val="00AE3AD9"/>
    <w:rsid w:val="00AF07D3"/>
    <w:rsid w:val="00AF1C5B"/>
    <w:rsid w:val="00B01861"/>
    <w:rsid w:val="00B022BF"/>
    <w:rsid w:val="00B15BE0"/>
    <w:rsid w:val="00B24C18"/>
    <w:rsid w:val="00B25E74"/>
    <w:rsid w:val="00B367EF"/>
    <w:rsid w:val="00B43306"/>
    <w:rsid w:val="00B47B6B"/>
    <w:rsid w:val="00B729BD"/>
    <w:rsid w:val="00B75CD8"/>
    <w:rsid w:val="00B87A3C"/>
    <w:rsid w:val="00B909CE"/>
    <w:rsid w:val="00BF6645"/>
    <w:rsid w:val="00C110F2"/>
    <w:rsid w:val="00C34FF5"/>
    <w:rsid w:val="00C37FC4"/>
    <w:rsid w:val="00C41EEF"/>
    <w:rsid w:val="00C55292"/>
    <w:rsid w:val="00C615F7"/>
    <w:rsid w:val="00C81DA3"/>
    <w:rsid w:val="00C87665"/>
    <w:rsid w:val="00CD71AE"/>
    <w:rsid w:val="00CE2E15"/>
    <w:rsid w:val="00CE5526"/>
    <w:rsid w:val="00CE5731"/>
    <w:rsid w:val="00D12509"/>
    <w:rsid w:val="00D36534"/>
    <w:rsid w:val="00D413C2"/>
    <w:rsid w:val="00D42746"/>
    <w:rsid w:val="00D44494"/>
    <w:rsid w:val="00D4509D"/>
    <w:rsid w:val="00D514BD"/>
    <w:rsid w:val="00D7584F"/>
    <w:rsid w:val="00D8255A"/>
    <w:rsid w:val="00D9547C"/>
    <w:rsid w:val="00D9DD42"/>
    <w:rsid w:val="00DA195B"/>
    <w:rsid w:val="00DC00DD"/>
    <w:rsid w:val="00DC5B4D"/>
    <w:rsid w:val="00DE002A"/>
    <w:rsid w:val="00E30479"/>
    <w:rsid w:val="00E37EFE"/>
    <w:rsid w:val="00E54AAB"/>
    <w:rsid w:val="00E57B7E"/>
    <w:rsid w:val="00E857AD"/>
    <w:rsid w:val="00E94528"/>
    <w:rsid w:val="00ED053C"/>
    <w:rsid w:val="00ED0D25"/>
    <w:rsid w:val="00ED6A2D"/>
    <w:rsid w:val="00EE5760"/>
    <w:rsid w:val="00EF3483"/>
    <w:rsid w:val="00F00305"/>
    <w:rsid w:val="00F264F5"/>
    <w:rsid w:val="00F33B12"/>
    <w:rsid w:val="00F35E82"/>
    <w:rsid w:val="00F46B1A"/>
    <w:rsid w:val="00F73E41"/>
    <w:rsid w:val="00F83B87"/>
    <w:rsid w:val="00F95402"/>
    <w:rsid w:val="00F96DFB"/>
    <w:rsid w:val="00F9762A"/>
    <w:rsid w:val="00FA201F"/>
    <w:rsid w:val="00FC7969"/>
    <w:rsid w:val="00FE0B31"/>
    <w:rsid w:val="00FE44E0"/>
    <w:rsid w:val="00FF4A00"/>
    <w:rsid w:val="011BF852"/>
    <w:rsid w:val="01BF08EC"/>
    <w:rsid w:val="01E98948"/>
    <w:rsid w:val="0208D00A"/>
    <w:rsid w:val="020DD4F4"/>
    <w:rsid w:val="023C3A3B"/>
    <w:rsid w:val="024EA519"/>
    <w:rsid w:val="02B5562F"/>
    <w:rsid w:val="02EF548C"/>
    <w:rsid w:val="02F79884"/>
    <w:rsid w:val="033AD558"/>
    <w:rsid w:val="034495D0"/>
    <w:rsid w:val="0380BAEB"/>
    <w:rsid w:val="03899C25"/>
    <w:rsid w:val="039BEB02"/>
    <w:rsid w:val="03B48806"/>
    <w:rsid w:val="03E48994"/>
    <w:rsid w:val="03E5AE9D"/>
    <w:rsid w:val="03F8D04A"/>
    <w:rsid w:val="04E32A23"/>
    <w:rsid w:val="04F7F475"/>
    <w:rsid w:val="05316EB4"/>
    <w:rsid w:val="058367CD"/>
    <w:rsid w:val="05913049"/>
    <w:rsid w:val="05A1939B"/>
    <w:rsid w:val="060440EA"/>
    <w:rsid w:val="06711CFB"/>
    <w:rsid w:val="0689F08B"/>
    <w:rsid w:val="068F34AD"/>
    <w:rsid w:val="06DB19F1"/>
    <w:rsid w:val="06EF6F3B"/>
    <w:rsid w:val="071E5317"/>
    <w:rsid w:val="0761DCD9"/>
    <w:rsid w:val="0766E4E1"/>
    <w:rsid w:val="0786DF1E"/>
    <w:rsid w:val="0799629E"/>
    <w:rsid w:val="07D34C05"/>
    <w:rsid w:val="07F96C4E"/>
    <w:rsid w:val="081D8EFD"/>
    <w:rsid w:val="08B3B4F6"/>
    <w:rsid w:val="08C6C3BF"/>
    <w:rsid w:val="08D39F74"/>
    <w:rsid w:val="08D84905"/>
    <w:rsid w:val="08EB6295"/>
    <w:rsid w:val="08FCB4E7"/>
    <w:rsid w:val="08FDAAA5"/>
    <w:rsid w:val="093F05CC"/>
    <w:rsid w:val="0945693F"/>
    <w:rsid w:val="097EA746"/>
    <w:rsid w:val="09874D55"/>
    <w:rsid w:val="09B7803B"/>
    <w:rsid w:val="09E734D1"/>
    <w:rsid w:val="0A01A151"/>
    <w:rsid w:val="0A34034F"/>
    <w:rsid w:val="0A957DDA"/>
    <w:rsid w:val="0B0E4661"/>
    <w:rsid w:val="0B3E05D6"/>
    <w:rsid w:val="0B562FBA"/>
    <w:rsid w:val="0B86BD6B"/>
    <w:rsid w:val="0B8B6C83"/>
    <w:rsid w:val="0BA3D126"/>
    <w:rsid w:val="0BC222B3"/>
    <w:rsid w:val="0BE33FD4"/>
    <w:rsid w:val="0C14FAD3"/>
    <w:rsid w:val="0C76A231"/>
    <w:rsid w:val="0CD236DB"/>
    <w:rsid w:val="0CD8540C"/>
    <w:rsid w:val="0CF3E6A1"/>
    <w:rsid w:val="0D423831"/>
    <w:rsid w:val="0DA07D0A"/>
    <w:rsid w:val="0E31B594"/>
    <w:rsid w:val="0E363A70"/>
    <w:rsid w:val="0EC566FA"/>
    <w:rsid w:val="0F17627C"/>
    <w:rsid w:val="0F53FDA5"/>
    <w:rsid w:val="0F5D5A75"/>
    <w:rsid w:val="0F70C872"/>
    <w:rsid w:val="0FB19B43"/>
    <w:rsid w:val="0FBEA9CC"/>
    <w:rsid w:val="0FC46694"/>
    <w:rsid w:val="0FC564D3"/>
    <w:rsid w:val="0FD7CA73"/>
    <w:rsid w:val="0FE4DB43"/>
    <w:rsid w:val="0FE815D6"/>
    <w:rsid w:val="1001AD25"/>
    <w:rsid w:val="10148044"/>
    <w:rsid w:val="102B1375"/>
    <w:rsid w:val="104D5486"/>
    <w:rsid w:val="10A75A21"/>
    <w:rsid w:val="10AA3F1A"/>
    <w:rsid w:val="10C22D95"/>
    <w:rsid w:val="10E61624"/>
    <w:rsid w:val="10F47C2D"/>
    <w:rsid w:val="10F7FE88"/>
    <w:rsid w:val="110BD91D"/>
    <w:rsid w:val="1172E038"/>
    <w:rsid w:val="11843D75"/>
    <w:rsid w:val="119E098D"/>
    <w:rsid w:val="119FBDBF"/>
    <w:rsid w:val="11AE9402"/>
    <w:rsid w:val="11C237B3"/>
    <w:rsid w:val="11EB5108"/>
    <w:rsid w:val="12219ADA"/>
    <w:rsid w:val="1225056D"/>
    <w:rsid w:val="123FC70B"/>
    <w:rsid w:val="12561BD8"/>
    <w:rsid w:val="127B12FA"/>
    <w:rsid w:val="12A47008"/>
    <w:rsid w:val="12B56B33"/>
    <w:rsid w:val="12DF8DFE"/>
    <w:rsid w:val="12F5741C"/>
    <w:rsid w:val="1307B630"/>
    <w:rsid w:val="130DACC1"/>
    <w:rsid w:val="13217001"/>
    <w:rsid w:val="1365FD8E"/>
    <w:rsid w:val="13737173"/>
    <w:rsid w:val="13BED619"/>
    <w:rsid w:val="13C1C6D8"/>
    <w:rsid w:val="13DFA3CF"/>
    <w:rsid w:val="13F0912C"/>
    <w:rsid w:val="141FBC16"/>
    <w:rsid w:val="1435106A"/>
    <w:rsid w:val="14A3430A"/>
    <w:rsid w:val="14D644DB"/>
    <w:rsid w:val="14F2D4C8"/>
    <w:rsid w:val="1516576E"/>
    <w:rsid w:val="1636EBB8"/>
    <w:rsid w:val="1693C7AF"/>
    <w:rsid w:val="16947F66"/>
    <w:rsid w:val="16B1E9CF"/>
    <w:rsid w:val="17083943"/>
    <w:rsid w:val="17423A90"/>
    <w:rsid w:val="174F1EF8"/>
    <w:rsid w:val="17A5128E"/>
    <w:rsid w:val="17B5A67E"/>
    <w:rsid w:val="1827AEF2"/>
    <w:rsid w:val="1829CCE5"/>
    <w:rsid w:val="183591CC"/>
    <w:rsid w:val="183C9F0C"/>
    <w:rsid w:val="184A8D80"/>
    <w:rsid w:val="18639ED9"/>
    <w:rsid w:val="1892E61A"/>
    <w:rsid w:val="18A08A0D"/>
    <w:rsid w:val="18BA5851"/>
    <w:rsid w:val="18EA06D7"/>
    <w:rsid w:val="18FEC706"/>
    <w:rsid w:val="1952F7FC"/>
    <w:rsid w:val="19F097CA"/>
    <w:rsid w:val="1A065549"/>
    <w:rsid w:val="1A146C5A"/>
    <w:rsid w:val="1A18DB83"/>
    <w:rsid w:val="1A20B67A"/>
    <w:rsid w:val="1A265BC2"/>
    <w:rsid w:val="1A2B3B1A"/>
    <w:rsid w:val="1A2C6B10"/>
    <w:rsid w:val="1A9E0C99"/>
    <w:rsid w:val="1A9EF1DA"/>
    <w:rsid w:val="1ACA5D21"/>
    <w:rsid w:val="1B07D941"/>
    <w:rsid w:val="1B433712"/>
    <w:rsid w:val="1B4DB212"/>
    <w:rsid w:val="1B5007B4"/>
    <w:rsid w:val="1B6CA6AF"/>
    <w:rsid w:val="1BD12C61"/>
    <w:rsid w:val="1CE5F9A6"/>
    <w:rsid w:val="1D59C011"/>
    <w:rsid w:val="1D63C88D"/>
    <w:rsid w:val="1D6FCAE4"/>
    <w:rsid w:val="1D9E4C50"/>
    <w:rsid w:val="1DA707E1"/>
    <w:rsid w:val="1DB64C0C"/>
    <w:rsid w:val="1DBAAD55"/>
    <w:rsid w:val="1E061EB2"/>
    <w:rsid w:val="1E1E1848"/>
    <w:rsid w:val="1E300C08"/>
    <w:rsid w:val="1E333286"/>
    <w:rsid w:val="1E3751A2"/>
    <w:rsid w:val="1E39A252"/>
    <w:rsid w:val="1E576A07"/>
    <w:rsid w:val="1E63896F"/>
    <w:rsid w:val="1EBDDC0E"/>
    <w:rsid w:val="1ECBB69F"/>
    <w:rsid w:val="1F23AA37"/>
    <w:rsid w:val="1F26A9CE"/>
    <w:rsid w:val="1F61236D"/>
    <w:rsid w:val="1F81FA09"/>
    <w:rsid w:val="1F83301C"/>
    <w:rsid w:val="1FA7A01A"/>
    <w:rsid w:val="1FEFC1AD"/>
    <w:rsid w:val="20388F5B"/>
    <w:rsid w:val="205D7797"/>
    <w:rsid w:val="2073FFF4"/>
    <w:rsid w:val="20751220"/>
    <w:rsid w:val="207D8259"/>
    <w:rsid w:val="20BB93BF"/>
    <w:rsid w:val="20F00EB9"/>
    <w:rsid w:val="20F78D03"/>
    <w:rsid w:val="20FB2C11"/>
    <w:rsid w:val="2106377C"/>
    <w:rsid w:val="210B4340"/>
    <w:rsid w:val="2135990F"/>
    <w:rsid w:val="214A50FD"/>
    <w:rsid w:val="216528E7"/>
    <w:rsid w:val="21867CF8"/>
    <w:rsid w:val="21915C50"/>
    <w:rsid w:val="21AE6F8B"/>
    <w:rsid w:val="21C77B27"/>
    <w:rsid w:val="22412748"/>
    <w:rsid w:val="225AE7E3"/>
    <w:rsid w:val="2267DD9D"/>
    <w:rsid w:val="226A9F92"/>
    <w:rsid w:val="2281DB74"/>
    <w:rsid w:val="2291B4B6"/>
    <w:rsid w:val="22EBEFE1"/>
    <w:rsid w:val="2309354E"/>
    <w:rsid w:val="2362C609"/>
    <w:rsid w:val="23833A27"/>
    <w:rsid w:val="23A3F26F"/>
    <w:rsid w:val="23C78563"/>
    <w:rsid w:val="23DA3C42"/>
    <w:rsid w:val="24080BBE"/>
    <w:rsid w:val="2430F129"/>
    <w:rsid w:val="24671B6F"/>
    <w:rsid w:val="24D985A7"/>
    <w:rsid w:val="24DC1C04"/>
    <w:rsid w:val="24E303BA"/>
    <w:rsid w:val="24EE0314"/>
    <w:rsid w:val="251009E3"/>
    <w:rsid w:val="2510EA07"/>
    <w:rsid w:val="252B33BF"/>
    <w:rsid w:val="25564BE1"/>
    <w:rsid w:val="257E992D"/>
    <w:rsid w:val="25897D05"/>
    <w:rsid w:val="2595F587"/>
    <w:rsid w:val="259B706A"/>
    <w:rsid w:val="25BD363E"/>
    <w:rsid w:val="25E18E26"/>
    <w:rsid w:val="25F96285"/>
    <w:rsid w:val="26065640"/>
    <w:rsid w:val="2616C98D"/>
    <w:rsid w:val="2618621A"/>
    <w:rsid w:val="2653BC9C"/>
    <w:rsid w:val="2675E0D9"/>
    <w:rsid w:val="2678AF04"/>
    <w:rsid w:val="268ABE53"/>
    <w:rsid w:val="26DD188B"/>
    <w:rsid w:val="26E9A0C7"/>
    <w:rsid w:val="270FDC52"/>
    <w:rsid w:val="27733982"/>
    <w:rsid w:val="278C1ABF"/>
    <w:rsid w:val="27AE38FE"/>
    <w:rsid w:val="27B2EDF6"/>
    <w:rsid w:val="27BD86B4"/>
    <w:rsid w:val="27C730B9"/>
    <w:rsid w:val="27F2A504"/>
    <w:rsid w:val="27F9634A"/>
    <w:rsid w:val="280ED6C2"/>
    <w:rsid w:val="2824E469"/>
    <w:rsid w:val="2837DAB3"/>
    <w:rsid w:val="28565804"/>
    <w:rsid w:val="28AD8C52"/>
    <w:rsid w:val="28ADDAEE"/>
    <w:rsid w:val="28D9D682"/>
    <w:rsid w:val="28DD3E38"/>
    <w:rsid w:val="293CAF60"/>
    <w:rsid w:val="29874BDC"/>
    <w:rsid w:val="2A06C2EF"/>
    <w:rsid w:val="2A1AED83"/>
    <w:rsid w:val="2A691748"/>
    <w:rsid w:val="2AED5F23"/>
    <w:rsid w:val="2AEE7226"/>
    <w:rsid w:val="2AF33C20"/>
    <w:rsid w:val="2B0C5A6F"/>
    <w:rsid w:val="2B0CA4E0"/>
    <w:rsid w:val="2B163DA0"/>
    <w:rsid w:val="2B1C00CB"/>
    <w:rsid w:val="2B5B229E"/>
    <w:rsid w:val="2B6D1D06"/>
    <w:rsid w:val="2B7CE664"/>
    <w:rsid w:val="2BA264EF"/>
    <w:rsid w:val="2C202EC5"/>
    <w:rsid w:val="2C30F6FD"/>
    <w:rsid w:val="2C38796C"/>
    <w:rsid w:val="2C717A73"/>
    <w:rsid w:val="2C71D5CE"/>
    <w:rsid w:val="2C785855"/>
    <w:rsid w:val="2CAE6751"/>
    <w:rsid w:val="2CB27ED6"/>
    <w:rsid w:val="2CE4EB07"/>
    <w:rsid w:val="2D007D49"/>
    <w:rsid w:val="2D091FD9"/>
    <w:rsid w:val="2D1A1964"/>
    <w:rsid w:val="2D3BC926"/>
    <w:rsid w:val="2D60F98B"/>
    <w:rsid w:val="2DF0DEFC"/>
    <w:rsid w:val="2DF2255F"/>
    <w:rsid w:val="2E0FF533"/>
    <w:rsid w:val="2E320FDF"/>
    <w:rsid w:val="2E322C68"/>
    <w:rsid w:val="2EA9D386"/>
    <w:rsid w:val="2ECE7E56"/>
    <w:rsid w:val="2F170B4C"/>
    <w:rsid w:val="2F3582B1"/>
    <w:rsid w:val="2F3D9E64"/>
    <w:rsid w:val="2FA0F397"/>
    <w:rsid w:val="2FBED6D1"/>
    <w:rsid w:val="2FCF00D0"/>
    <w:rsid w:val="2FDAEFA7"/>
    <w:rsid w:val="2FE14126"/>
    <w:rsid w:val="2FEED0DF"/>
    <w:rsid w:val="30150D2F"/>
    <w:rsid w:val="301EAA0F"/>
    <w:rsid w:val="306A0DC7"/>
    <w:rsid w:val="308CDDFB"/>
    <w:rsid w:val="308D2A39"/>
    <w:rsid w:val="30A3CBC2"/>
    <w:rsid w:val="30F559F0"/>
    <w:rsid w:val="30F876FF"/>
    <w:rsid w:val="3147EA25"/>
    <w:rsid w:val="3159E9D1"/>
    <w:rsid w:val="31B7D4B2"/>
    <w:rsid w:val="31CFF4D6"/>
    <w:rsid w:val="31E10FF5"/>
    <w:rsid w:val="320341BE"/>
    <w:rsid w:val="329867D1"/>
    <w:rsid w:val="32D11067"/>
    <w:rsid w:val="32F10617"/>
    <w:rsid w:val="3335F8FC"/>
    <w:rsid w:val="334750CD"/>
    <w:rsid w:val="334A5713"/>
    <w:rsid w:val="3373A188"/>
    <w:rsid w:val="33AA65DC"/>
    <w:rsid w:val="33C1DD16"/>
    <w:rsid w:val="33CB31EC"/>
    <w:rsid w:val="33E7FDE2"/>
    <w:rsid w:val="33F17DE3"/>
    <w:rsid w:val="34185FF6"/>
    <w:rsid w:val="3484C3C1"/>
    <w:rsid w:val="34A30007"/>
    <w:rsid w:val="34CE77C3"/>
    <w:rsid w:val="34F0C7AF"/>
    <w:rsid w:val="35075008"/>
    <w:rsid w:val="350D6C96"/>
    <w:rsid w:val="35402BEF"/>
    <w:rsid w:val="357BD21D"/>
    <w:rsid w:val="3583BC6B"/>
    <w:rsid w:val="358BD561"/>
    <w:rsid w:val="3599B756"/>
    <w:rsid w:val="359F94A5"/>
    <w:rsid w:val="35B7FC18"/>
    <w:rsid w:val="35C3F7C7"/>
    <w:rsid w:val="3612D5E7"/>
    <w:rsid w:val="37038873"/>
    <w:rsid w:val="370AD0A0"/>
    <w:rsid w:val="372E0485"/>
    <w:rsid w:val="373165FD"/>
    <w:rsid w:val="373298D9"/>
    <w:rsid w:val="37536ACC"/>
    <w:rsid w:val="3772D2B8"/>
    <w:rsid w:val="378DB631"/>
    <w:rsid w:val="37AEA28A"/>
    <w:rsid w:val="37BED9A5"/>
    <w:rsid w:val="38501AE9"/>
    <w:rsid w:val="38A4E8ED"/>
    <w:rsid w:val="38B11737"/>
    <w:rsid w:val="38CF49AB"/>
    <w:rsid w:val="38DB6FE3"/>
    <w:rsid w:val="38E05EE4"/>
    <w:rsid w:val="39A4F736"/>
    <w:rsid w:val="39AA90A8"/>
    <w:rsid w:val="39F321FB"/>
    <w:rsid w:val="3A492336"/>
    <w:rsid w:val="3A5714DB"/>
    <w:rsid w:val="3A7A7A76"/>
    <w:rsid w:val="3A834643"/>
    <w:rsid w:val="3A896A29"/>
    <w:rsid w:val="3ABA888F"/>
    <w:rsid w:val="3AC72210"/>
    <w:rsid w:val="3B258F81"/>
    <w:rsid w:val="3B2AA5AD"/>
    <w:rsid w:val="3B528C65"/>
    <w:rsid w:val="3BD9C842"/>
    <w:rsid w:val="3BEBAA08"/>
    <w:rsid w:val="3C17EC3B"/>
    <w:rsid w:val="3C2AC7B4"/>
    <w:rsid w:val="3C38F51D"/>
    <w:rsid w:val="3C4AC8E8"/>
    <w:rsid w:val="3C7B92D0"/>
    <w:rsid w:val="3C7C99D1"/>
    <w:rsid w:val="3CBA8173"/>
    <w:rsid w:val="3CBE20C7"/>
    <w:rsid w:val="3CCEA567"/>
    <w:rsid w:val="3CE86B92"/>
    <w:rsid w:val="3D0A57F0"/>
    <w:rsid w:val="3D759D74"/>
    <w:rsid w:val="3DEC5E98"/>
    <w:rsid w:val="3DF51F6B"/>
    <w:rsid w:val="3E504258"/>
    <w:rsid w:val="3E5D88F2"/>
    <w:rsid w:val="3E77B27A"/>
    <w:rsid w:val="3EA3D699"/>
    <w:rsid w:val="3EAC3493"/>
    <w:rsid w:val="3ED5BFF2"/>
    <w:rsid w:val="3EFEC7F6"/>
    <w:rsid w:val="3F37C4E5"/>
    <w:rsid w:val="3F79BD07"/>
    <w:rsid w:val="3FA9A593"/>
    <w:rsid w:val="3FBBB06A"/>
    <w:rsid w:val="400B10EB"/>
    <w:rsid w:val="4069364C"/>
    <w:rsid w:val="407AFDFD"/>
    <w:rsid w:val="40C82E32"/>
    <w:rsid w:val="40D11E50"/>
    <w:rsid w:val="40EB6A8B"/>
    <w:rsid w:val="4138FC04"/>
    <w:rsid w:val="418A24C4"/>
    <w:rsid w:val="42072728"/>
    <w:rsid w:val="42110BFA"/>
    <w:rsid w:val="42296D1C"/>
    <w:rsid w:val="423C31E0"/>
    <w:rsid w:val="4248DF77"/>
    <w:rsid w:val="42539EAC"/>
    <w:rsid w:val="4261E280"/>
    <w:rsid w:val="428C5ECD"/>
    <w:rsid w:val="428EF5F8"/>
    <w:rsid w:val="42B02C7D"/>
    <w:rsid w:val="42DA163D"/>
    <w:rsid w:val="42ED1D82"/>
    <w:rsid w:val="4305FF16"/>
    <w:rsid w:val="430FE609"/>
    <w:rsid w:val="4327BBBA"/>
    <w:rsid w:val="43D41120"/>
    <w:rsid w:val="43FA10BC"/>
    <w:rsid w:val="44078BDF"/>
    <w:rsid w:val="4417ED9F"/>
    <w:rsid w:val="44330C37"/>
    <w:rsid w:val="44873EDB"/>
    <w:rsid w:val="4492CCFE"/>
    <w:rsid w:val="44B5EE3C"/>
    <w:rsid w:val="44D1B171"/>
    <w:rsid w:val="4507367B"/>
    <w:rsid w:val="4519C71F"/>
    <w:rsid w:val="453EAC61"/>
    <w:rsid w:val="4543D549"/>
    <w:rsid w:val="455DBC74"/>
    <w:rsid w:val="4595DAD6"/>
    <w:rsid w:val="459CF8CA"/>
    <w:rsid w:val="4639C5AA"/>
    <w:rsid w:val="46545542"/>
    <w:rsid w:val="46A57C88"/>
    <w:rsid w:val="46B3392E"/>
    <w:rsid w:val="46FEEC57"/>
    <w:rsid w:val="471375AA"/>
    <w:rsid w:val="474A00F8"/>
    <w:rsid w:val="475425DD"/>
    <w:rsid w:val="47730B2A"/>
    <w:rsid w:val="4785E588"/>
    <w:rsid w:val="47937A1E"/>
    <w:rsid w:val="479F148F"/>
    <w:rsid w:val="47AEE5A3"/>
    <w:rsid w:val="47C0237A"/>
    <w:rsid w:val="47C95160"/>
    <w:rsid w:val="47DB072A"/>
    <w:rsid w:val="47E2EF1D"/>
    <w:rsid w:val="47EB8909"/>
    <w:rsid w:val="48419D91"/>
    <w:rsid w:val="486922AF"/>
    <w:rsid w:val="487F520B"/>
    <w:rsid w:val="488C37C5"/>
    <w:rsid w:val="4896413B"/>
    <w:rsid w:val="48989D23"/>
    <w:rsid w:val="4899CB22"/>
    <w:rsid w:val="489E5D53"/>
    <w:rsid w:val="48E48CF5"/>
    <w:rsid w:val="48EDD735"/>
    <w:rsid w:val="48F245D2"/>
    <w:rsid w:val="48F6037B"/>
    <w:rsid w:val="49201787"/>
    <w:rsid w:val="492032E9"/>
    <w:rsid w:val="49239EB7"/>
    <w:rsid w:val="495FFE81"/>
    <w:rsid w:val="499A2690"/>
    <w:rsid w:val="49A11580"/>
    <w:rsid w:val="49ADA0BD"/>
    <w:rsid w:val="4A1E858E"/>
    <w:rsid w:val="4A2D2CB9"/>
    <w:rsid w:val="4A44E31A"/>
    <w:rsid w:val="4A4D2169"/>
    <w:rsid w:val="4A81480D"/>
    <w:rsid w:val="4AB78BD6"/>
    <w:rsid w:val="4B0E3B21"/>
    <w:rsid w:val="4B31D983"/>
    <w:rsid w:val="4B352368"/>
    <w:rsid w:val="4B5A1CD6"/>
    <w:rsid w:val="4B8CCD2B"/>
    <w:rsid w:val="4B97C625"/>
    <w:rsid w:val="4C286C05"/>
    <w:rsid w:val="4C2F47A9"/>
    <w:rsid w:val="4C8D0BC4"/>
    <w:rsid w:val="4CC00C2D"/>
    <w:rsid w:val="4CE07A25"/>
    <w:rsid w:val="4CE23E75"/>
    <w:rsid w:val="4CF3122E"/>
    <w:rsid w:val="4CFF6924"/>
    <w:rsid w:val="4D19F958"/>
    <w:rsid w:val="4D2BC5F6"/>
    <w:rsid w:val="4D5F70C2"/>
    <w:rsid w:val="4D628559"/>
    <w:rsid w:val="4E115296"/>
    <w:rsid w:val="4E2C08B4"/>
    <w:rsid w:val="4E51F60F"/>
    <w:rsid w:val="4EBEFE87"/>
    <w:rsid w:val="4ECACE3C"/>
    <w:rsid w:val="4EFE3AD0"/>
    <w:rsid w:val="4F13649F"/>
    <w:rsid w:val="4F2D8590"/>
    <w:rsid w:val="4F340DC6"/>
    <w:rsid w:val="4F347C4A"/>
    <w:rsid w:val="4F356148"/>
    <w:rsid w:val="4F35F349"/>
    <w:rsid w:val="4F499D78"/>
    <w:rsid w:val="4F4DAA34"/>
    <w:rsid w:val="4F62EA77"/>
    <w:rsid w:val="4F98D2C7"/>
    <w:rsid w:val="4F9D0415"/>
    <w:rsid w:val="502B5447"/>
    <w:rsid w:val="502EFB5D"/>
    <w:rsid w:val="5030BBC4"/>
    <w:rsid w:val="504A05E3"/>
    <w:rsid w:val="505B8AD2"/>
    <w:rsid w:val="50786FBB"/>
    <w:rsid w:val="50C31477"/>
    <w:rsid w:val="50C7EA0F"/>
    <w:rsid w:val="50DC84DB"/>
    <w:rsid w:val="50DFFC18"/>
    <w:rsid w:val="50EF9FE1"/>
    <w:rsid w:val="511EE385"/>
    <w:rsid w:val="5125364B"/>
    <w:rsid w:val="519B4631"/>
    <w:rsid w:val="519CF6C7"/>
    <w:rsid w:val="51A30F77"/>
    <w:rsid w:val="5222AD92"/>
    <w:rsid w:val="522B9B8A"/>
    <w:rsid w:val="52814FBC"/>
    <w:rsid w:val="52C04E9F"/>
    <w:rsid w:val="52CC0D44"/>
    <w:rsid w:val="53059A2B"/>
    <w:rsid w:val="53503B89"/>
    <w:rsid w:val="5377BC40"/>
    <w:rsid w:val="53C00087"/>
    <w:rsid w:val="53F588EC"/>
    <w:rsid w:val="540312BA"/>
    <w:rsid w:val="543CA560"/>
    <w:rsid w:val="544ADAE9"/>
    <w:rsid w:val="5454C1F7"/>
    <w:rsid w:val="545D57EA"/>
    <w:rsid w:val="54AB5A2A"/>
    <w:rsid w:val="5514D31D"/>
    <w:rsid w:val="551C65AA"/>
    <w:rsid w:val="5533EF58"/>
    <w:rsid w:val="55827587"/>
    <w:rsid w:val="55B2D18A"/>
    <w:rsid w:val="55C508B3"/>
    <w:rsid w:val="562E01F1"/>
    <w:rsid w:val="566453AC"/>
    <w:rsid w:val="5670A4C4"/>
    <w:rsid w:val="56A308FA"/>
    <w:rsid w:val="56B72A91"/>
    <w:rsid w:val="56F827E3"/>
    <w:rsid w:val="574DB5C7"/>
    <w:rsid w:val="576A1A26"/>
    <w:rsid w:val="5770EE10"/>
    <w:rsid w:val="57E627C2"/>
    <w:rsid w:val="57ECBC22"/>
    <w:rsid w:val="5819AB97"/>
    <w:rsid w:val="5835F83F"/>
    <w:rsid w:val="585E2B56"/>
    <w:rsid w:val="5899A784"/>
    <w:rsid w:val="5899AAA8"/>
    <w:rsid w:val="589A1B71"/>
    <w:rsid w:val="58C44CEB"/>
    <w:rsid w:val="592B4776"/>
    <w:rsid w:val="593E62BE"/>
    <w:rsid w:val="59513B8C"/>
    <w:rsid w:val="59775FCE"/>
    <w:rsid w:val="59790387"/>
    <w:rsid w:val="598095CB"/>
    <w:rsid w:val="5988B722"/>
    <w:rsid w:val="59F382E4"/>
    <w:rsid w:val="5A0CC6A5"/>
    <w:rsid w:val="5A2A58BD"/>
    <w:rsid w:val="5A52F0B5"/>
    <w:rsid w:val="5A7389BB"/>
    <w:rsid w:val="5A8B3AAC"/>
    <w:rsid w:val="5AB085A2"/>
    <w:rsid w:val="5AB3BBCB"/>
    <w:rsid w:val="5ABA932D"/>
    <w:rsid w:val="5AFA7197"/>
    <w:rsid w:val="5B2D6B07"/>
    <w:rsid w:val="5B2D6FA5"/>
    <w:rsid w:val="5B384760"/>
    <w:rsid w:val="5B459182"/>
    <w:rsid w:val="5B916273"/>
    <w:rsid w:val="5BAEFAED"/>
    <w:rsid w:val="5BE7E0B0"/>
    <w:rsid w:val="5C39AF5B"/>
    <w:rsid w:val="5C8BBD3F"/>
    <w:rsid w:val="5C8E613F"/>
    <w:rsid w:val="5C935320"/>
    <w:rsid w:val="5CBBE8B1"/>
    <w:rsid w:val="5CCB7140"/>
    <w:rsid w:val="5CD9B001"/>
    <w:rsid w:val="5CEF7B30"/>
    <w:rsid w:val="5CF27F4D"/>
    <w:rsid w:val="5D024F50"/>
    <w:rsid w:val="5D0A19D8"/>
    <w:rsid w:val="5D13E22F"/>
    <w:rsid w:val="5D147714"/>
    <w:rsid w:val="5DC8572F"/>
    <w:rsid w:val="5DDFF216"/>
    <w:rsid w:val="5E5E7F94"/>
    <w:rsid w:val="5E693617"/>
    <w:rsid w:val="5E83F5B4"/>
    <w:rsid w:val="5E913280"/>
    <w:rsid w:val="5ECBFFAB"/>
    <w:rsid w:val="5ECFD5EC"/>
    <w:rsid w:val="5ED25977"/>
    <w:rsid w:val="5F30F681"/>
    <w:rsid w:val="5F64DBC3"/>
    <w:rsid w:val="5F78E962"/>
    <w:rsid w:val="5F8AFF75"/>
    <w:rsid w:val="5F939507"/>
    <w:rsid w:val="5FAC06DB"/>
    <w:rsid w:val="5FDFA9D2"/>
    <w:rsid w:val="5FE60E34"/>
    <w:rsid w:val="605398AD"/>
    <w:rsid w:val="60636459"/>
    <w:rsid w:val="6069B3D4"/>
    <w:rsid w:val="60AA811D"/>
    <w:rsid w:val="60C4AE7B"/>
    <w:rsid w:val="60CBB1CE"/>
    <w:rsid w:val="60ED417D"/>
    <w:rsid w:val="60EFE2B5"/>
    <w:rsid w:val="61372401"/>
    <w:rsid w:val="6156FDF7"/>
    <w:rsid w:val="6171DC41"/>
    <w:rsid w:val="61842F1B"/>
    <w:rsid w:val="61B1A062"/>
    <w:rsid w:val="61ED0CC6"/>
    <w:rsid w:val="61F687AB"/>
    <w:rsid w:val="620299D6"/>
    <w:rsid w:val="6233B768"/>
    <w:rsid w:val="624CD518"/>
    <w:rsid w:val="625A8A19"/>
    <w:rsid w:val="6267B431"/>
    <w:rsid w:val="62691B17"/>
    <w:rsid w:val="62AF6BF6"/>
    <w:rsid w:val="62C5DC20"/>
    <w:rsid w:val="62FD2486"/>
    <w:rsid w:val="6368DECC"/>
    <w:rsid w:val="63B2D43F"/>
    <w:rsid w:val="63FBB468"/>
    <w:rsid w:val="645CA037"/>
    <w:rsid w:val="648249B3"/>
    <w:rsid w:val="649EBC45"/>
    <w:rsid w:val="64CDB5A5"/>
    <w:rsid w:val="65057739"/>
    <w:rsid w:val="657D305B"/>
    <w:rsid w:val="657E449F"/>
    <w:rsid w:val="658D8D34"/>
    <w:rsid w:val="65C68472"/>
    <w:rsid w:val="65CCFF6C"/>
    <w:rsid w:val="65FB9850"/>
    <w:rsid w:val="66023427"/>
    <w:rsid w:val="660D636A"/>
    <w:rsid w:val="6664FCAF"/>
    <w:rsid w:val="66E50872"/>
    <w:rsid w:val="66FADF66"/>
    <w:rsid w:val="6705F8A1"/>
    <w:rsid w:val="67107C5F"/>
    <w:rsid w:val="673E3100"/>
    <w:rsid w:val="674333EB"/>
    <w:rsid w:val="6777A107"/>
    <w:rsid w:val="678C7582"/>
    <w:rsid w:val="6876F4B1"/>
    <w:rsid w:val="688F0AFC"/>
    <w:rsid w:val="68BDF17D"/>
    <w:rsid w:val="68E598BF"/>
    <w:rsid w:val="68E6C7F1"/>
    <w:rsid w:val="69096F58"/>
    <w:rsid w:val="691650F9"/>
    <w:rsid w:val="69731619"/>
    <w:rsid w:val="69CEDC5B"/>
    <w:rsid w:val="69ED4534"/>
    <w:rsid w:val="6A0B9D7B"/>
    <w:rsid w:val="6A1845D5"/>
    <w:rsid w:val="6A270B91"/>
    <w:rsid w:val="6A3785F2"/>
    <w:rsid w:val="6A6E396A"/>
    <w:rsid w:val="6A71D9DE"/>
    <w:rsid w:val="6AF361C8"/>
    <w:rsid w:val="6B1B5AC0"/>
    <w:rsid w:val="6B2EE584"/>
    <w:rsid w:val="6B370812"/>
    <w:rsid w:val="6B3B4530"/>
    <w:rsid w:val="6B418309"/>
    <w:rsid w:val="6B465D42"/>
    <w:rsid w:val="6B49D10B"/>
    <w:rsid w:val="6B830B92"/>
    <w:rsid w:val="6BE45725"/>
    <w:rsid w:val="6C1F4FC2"/>
    <w:rsid w:val="6C49304C"/>
    <w:rsid w:val="6C97FA83"/>
    <w:rsid w:val="6CCA059E"/>
    <w:rsid w:val="6CE04612"/>
    <w:rsid w:val="6CF2A16A"/>
    <w:rsid w:val="6D15B88D"/>
    <w:rsid w:val="6D24ACAB"/>
    <w:rsid w:val="6D37B7CE"/>
    <w:rsid w:val="6D3B533F"/>
    <w:rsid w:val="6D481F6A"/>
    <w:rsid w:val="6D52439A"/>
    <w:rsid w:val="6D6D97EA"/>
    <w:rsid w:val="6DAA0477"/>
    <w:rsid w:val="6DAB1878"/>
    <w:rsid w:val="6DB687B1"/>
    <w:rsid w:val="6DEB9BDE"/>
    <w:rsid w:val="6E40E89B"/>
    <w:rsid w:val="6E614614"/>
    <w:rsid w:val="6E731940"/>
    <w:rsid w:val="6E77F87F"/>
    <w:rsid w:val="6E7BB0C3"/>
    <w:rsid w:val="6E9443FE"/>
    <w:rsid w:val="6EBB0EBC"/>
    <w:rsid w:val="6EC98115"/>
    <w:rsid w:val="6F295998"/>
    <w:rsid w:val="6F67BF11"/>
    <w:rsid w:val="6F78C8B2"/>
    <w:rsid w:val="6F7B0485"/>
    <w:rsid w:val="6F855D99"/>
    <w:rsid w:val="6F86EF37"/>
    <w:rsid w:val="6F96310B"/>
    <w:rsid w:val="6FB86A3A"/>
    <w:rsid w:val="6FDD8C71"/>
    <w:rsid w:val="6FF5F6AC"/>
    <w:rsid w:val="6FF743F2"/>
    <w:rsid w:val="70841D51"/>
    <w:rsid w:val="70EBEA30"/>
    <w:rsid w:val="70EC18B7"/>
    <w:rsid w:val="70F06D39"/>
    <w:rsid w:val="71119000"/>
    <w:rsid w:val="71148716"/>
    <w:rsid w:val="714AA9DB"/>
    <w:rsid w:val="714DE6C1"/>
    <w:rsid w:val="7181437C"/>
    <w:rsid w:val="71DC69EA"/>
    <w:rsid w:val="72494E0F"/>
    <w:rsid w:val="7257D96E"/>
    <w:rsid w:val="725C5453"/>
    <w:rsid w:val="7279EB16"/>
    <w:rsid w:val="72AE32FA"/>
    <w:rsid w:val="72F01D24"/>
    <w:rsid w:val="72FCB912"/>
    <w:rsid w:val="730F3A4B"/>
    <w:rsid w:val="733AE57E"/>
    <w:rsid w:val="733BB90A"/>
    <w:rsid w:val="735410F1"/>
    <w:rsid w:val="736E8B55"/>
    <w:rsid w:val="73BA853D"/>
    <w:rsid w:val="73FB7CF5"/>
    <w:rsid w:val="741BEE86"/>
    <w:rsid w:val="7440BB1A"/>
    <w:rsid w:val="74C9F29F"/>
    <w:rsid w:val="751254DE"/>
    <w:rsid w:val="751CAE81"/>
    <w:rsid w:val="751E9FF8"/>
    <w:rsid w:val="753DD7BC"/>
    <w:rsid w:val="754EE3EA"/>
    <w:rsid w:val="757308B0"/>
    <w:rsid w:val="7583DA77"/>
    <w:rsid w:val="75B0F84E"/>
    <w:rsid w:val="7605487C"/>
    <w:rsid w:val="76092BEE"/>
    <w:rsid w:val="7644E7D1"/>
    <w:rsid w:val="768D4DC9"/>
    <w:rsid w:val="76952A79"/>
    <w:rsid w:val="7697886D"/>
    <w:rsid w:val="76BF064B"/>
    <w:rsid w:val="76C7F27A"/>
    <w:rsid w:val="76D65DC4"/>
    <w:rsid w:val="76FBC626"/>
    <w:rsid w:val="7701AFED"/>
    <w:rsid w:val="772FE3D6"/>
    <w:rsid w:val="774B37BB"/>
    <w:rsid w:val="7750CC78"/>
    <w:rsid w:val="77544658"/>
    <w:rsid w:val="777C51D7"/>
    <w:rsid w:val="77961B24"/>
    <w:rsid w:val="77BBF0A9"/>
    <w:rsid w:val="77DF16E1"/>
    <w:rsid w:val="780DFC26"/>
    <w:rsid w:val="7816F7A4"/>
    <w:rsid w:val="783FE1A9"/>
    <w:rsid w:val="78515CC6"/>
    <w:rsid w:val="786403AC"/>
    <w:rsid w:val="78C0331C"/>
    <w:rsid w:val="78D26337"/>
    <w:rsid w:val="7911C6B6"/>
    <w:rsid w:val="793006AD"/>
    <w:rsid w:val="796F5E78"/>
    <w:rsid w:val="7997B11A"/>
    <w:rsid w:val="79C9808B"/>
    <w:rsid w:val="79D5867B"/>
    <w:rsid w:val="79DE229D"/>
    <w:rsid w:val="79E9BB03"/>
    <w:rsid w:val="7A16FEE4"/>
    <w:rsid w:val="7A1E6FF5"/>
    <w:rsid w:val="7A2A87F7"/>
    <w:rsid w:val="7AB49730"/>
    <w:rsid w:val="7AE91502"/>
    <w:rsid w:val="7AED3EDD"/>
    <w:rsid w:val="7B069093"/>
    <w:rsid w:val="7B114626"/>
    <w:rsid w:val="7B328281"/>
    <w:rsid w:val="7B3E1B80"/>
    <w:rsid w:val="7B4C8E57"/>
    <w:rsid w:val="7B506937"/>
    <w:rsid w:val="7BAAF0F1"/>
    <w:rsid w:val="7BC2AEAD"/>
    <w:rsid w:val="7BD746F0"/>
    <w:rsid w:val="7BF34C5A"/>
    <w:rsid w:val="7C037DB1"/>
    <w:rsid w:val="7C20510B"/>
    <w:rsid w:val="7C5B1E33"/>
    <w:rsid w:val="7C6614D0"/>
    <w:rsid w:val="7C74CCFE"/>
    <w:rsid w:val="7C990F2F"/>
    <w:rsid w:val="7D360A85"/>
    <w:rsid w:val="7DB49BED"/>
    <w:rsid w:val="7DD597A6"/>
    <w:rsid w:val="7DF66369"/>
    <w:rsid w:val="7E1E7A00"/>
    <w:rsid w:val="7E3CE934"/>
    <w:rsid w:val="7E75E690"/>
    <w:rsid w:val="7E8EA88A"/>
    <w:rsid w:val="7E8EB16E"/>
    <w:rsid w:val="7EA1CD63"/>
    <w:rsid w:val="7EB95243"/>
    <w:rsid w:val="7F0FF6EE"/>
    <w:rsid w:val="7F15A0FB"/>
    <w:rsid w:val="7F1ADB06"/>
    <w:rsid w:val="7F34E932"/>
    <w:rsid w:val="7F3BD25C"/>
    <w:rsid w:val="7F76B4A8"/>
    <w:rsid w:val="7FA88D1E"/>
    <w:rsid w:val="7FB7D79C"/>
    <w:rsid w:val="7FE03F5C"/>
    <w:rsid w:val="7FF774B1"/>
    <w:rsid w:val="7FF8F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86D3A"/>
  <w15:chartTrackingRefBased/>
  <w15:docId w15:val="{302DCDD6-2660-4CD0-AD44-DB0B33A0C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2309354E"/>
    <w:pPr>
      <w:ind w:left="720"/>
      <w:contextualSpacing/>
    </w:pPr>
  </w:style>
  <w:style w:type="table" w:styleId="Tablaconcuadrcula">
    <w:name w:val="Table Grid"/>
    <w:basedOn w:val="Tablanormal"/>
    <w:uiPriority w:val="59"/>
    <w:rsid w:val="002D29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1">
    <w:name w:val="p1"/>
    <w:basedOn w:val="Normal"/>
    <w:rsid w:val="00C41EEF"/>
    <w:pPr>
      <w:spacing w:after="0" w:line="240" w:lineRule="auto"/>
    </w:pPr>
    <w:rPr>
      <w:rFonts w:ascii="Helvetica" w:eastAsiaTheme="minorEastAsia" w:hAnsi="Helvetica" w:cs="Times New Roman"/>
      <w:sz w:val="18"/>
      <w:szCs w:val="18"/>
      <w:lang w:eastAsia="es-ES"/>
    </w:rPr>
  </w:style>
  <w:style w:type="character" w:customStyle="1" w:styleId="s1">
    <w:name w:val="s1"/>
    <w:basedOn w:val="Fuentedeprrafopredeter"/>
    <w:rsid w:val="00C41EEF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li1">
    <w:name w:val="li1"/>
    <w:basedOn w:val="Normal"/>
    <w:rsid w:val="009F0BA1"/>
    <w:pPr>
      <w:spacing w:after="0" w:line="240" w:lineRule="auto"/>
    </w:pPr>
    <w:rPr>
      <w:rFonts w:ascii="Helvetica" w:eastAsiaTheme="minorEastAsia" w:hAnsi="Helvetica" w:cs="Times New Roman"/>
      <w:sz w:val="18"/>
      <w:szCs w:val="18"/>
      <w:lang w:eastAsia="es-ES"/>
    </w:rPr>
  </w:style>
  <w:style w:type="character" w:customStyle="1" w:styleId="apple-converted-space">
    <w:name w:val="apple-converted-space"/>
    <w:basedOn w:val="Fuentedeprrafopredeter"/>
    <w:rsid w:val="00E57B7E"/>
  </w:style>
  <w:style w:type="character" w:styleId="Textoennegrita">
    <w:name w:val="Strong"/>
    <w:basedOn w:val="Fuentedeprrafopredeter"/>
    <w:uiPriority w:val="22"/>
    <w:qFormat/>
    <w:rsid w:val="00E57B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cd2701c-aa9b-4d12-ba20-f3e3b83070c1}" enabled="0" method="" siteId="{bcd2701c-aa9b-4d12-ba20-f3e3b83070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4665</Words>
  <Characters>25659</Characters>
  <Application>Microsoft Office Word</Application>
  <DocSecurity>0</DocSecurity>
  <Lines>213</Lines>
  <Paragraphs>60</Paragraphs>
  <ScaleCrop>false</ScaleCrop>
  <Company/>
  <LinksUpToDate>false</LinksUpToDate>
  <CharactersWithSpaces>30264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Pérez Cosgaya</dc:creator>
  <cp:keywords/>
  <dc:description/>
  <cp:lastModifiedBy>Sandra Pérez Cosgaya</cp:lastModifiedBy>
  <cp:revision>2</cp:revision>
  <dcterms:created xsi:type="dcterms:W3CDTF">2025-10-31T11:17:00Z</dcterms:created>
  <dcterms:modified xsi:type="dcterms:W3CDTF">2025-10-31T11:17:00Z</dcterms:modified>
</cp:coreProperties>
</file>