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DF3945" w14:textId="7129E531" w:rsidR="00357E4D" w:rsidRDefault="00860E82" w:rsidP="00357E4D">
      <w:pPr>
        <w:jc w:val="center"/>
      </w:pPr>
      <w:r w:rsidRPr="00860E82">
        <w:rPr>
          <w:rFonts w:ascii="Times New Roman" w:eastAsia="Times New Roman" w:hAnsi="Times New Roman" w:cs="Times New Roman"/>
          <w:noProof/>
          <w:kern w:val="0"/>
          <w:lang w:eastAsia="es-ES_tradnl"/>
          <w14:ligatures w14:val="none"/>
        </w:rPr>
        <w:drawing>
          <wp:anchor distT="0" distB="0" distL="114300" distR="114300" simplePos="0" relativeHeight="251658240" behindDoc="0" locked="0" layoutInCell="1" allowOverlap="1" wp14:anchorId="27A02925" wp14:editId="0E5090E6">
            <wp:simplePos x="0" y="0"/>
            <wp:positionH relativeFrom="column">
              <wp:posOffset>443865</wp:posOffset>
            </wp:positionH>
            <wp:positionV relativeFrom="paragraph">
              <wp:posOffset>0</wp:posOffset>
            </wp:positionV>
            <wp:extent cx="4450080" cy="2966525"/>
            <wp:effectExtent l="0" t="0" r="0" b="5715"/>
            <wp:wrapSquare wrapText="bothSides"/>
            <wp:docPr id="1" name="Imagen 1" descr="Comillas renueva su imagen visu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millas renueva su imagen visual"/>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50080" cy="29665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55FDA9D" w14:textId="4EBB6E3F" w:rsidR="00357E4D" w:rsidRDefault="00357E4D" w:rsidP="00357E4D">
      <w:pPr>
        <w:jc w:val="center"/>
      </w:pPr>
    </w:p>
    <w:p w14:paraId="4FB0091B" w14:textId="4546327D" w:rsidR="00860E82" w:rsidRDefault="00860E82" w:rsidP="00357E4D">
      <w:pPr>
        <w:jc w:val="center"/>
      </w:pPr>
    </w:p>
    <w:p w14:paraId="3333DC2F" w14:textId="64F6F535" w:rsidR="00860E82" w:rsidRDefault="00860E82" w:rsidP="00357E4D">
      <w:pPr>
        <w:jc w:val="center"/>
      </w:pPr>
    </w:p>
    <w:p w14:paraId="46573B4B" w14:textId="5784AD80" w:rsidR="00860E82" w:rsidRPr="00860E82" w:rsidRDefault="00860E82" w:rsidP="00860E82">
      <w:pPr>
        <w:spacing w:after="0" w:line="240" w:lineRule="auto"/>
        <w:rPr>
          <w:rFonts w:ascii="Times New Roman" w:eastAsia="Times New Roman" w:hAnsi="Times New Roman" w:cs="Times New Roman"/>
          <w:kern w:val="0"/>
          <w:lang w:eastAsia="es-ES_tradnl"/>
          <w14:ligatures w14:val="none"/>
        </w:rPr>
      </w:pPr>
      <w:r w:rsidRPr="00860E82">
        <w:rPr>
          <w:rFonts w:ascii="Times New Roman" w:eastAsia="Times New Roman" w:hAnsi="Times New Roman" w:cs="Times New Roman"/>
          <w:kern w:val="0"/>
          <w:lang w:eastAsia="es-ES_tradnl"/>
          <w14:ligatures w14:val="none"/>
        </w:rPr>
        <w:fldChar w:fldCharType="begin"/>
      </w:r>
      <w:r w:rsidRPr="00860E82">
        <w:rPr>
          <w:rFonts w:ascii="Times New Roman" w:eastAsia="Times New Roman" w:hAnsi="Times New Roman" w:cs="Times New Roman"/>
          <w:kern w:val="0"/>
          <w:lang w:eastAsia="es-ES_tradnl"/>
          <w14:ligatures w14:val="none"/>
        </w:rPr>
        <w:instrText xml:space="preserve"> INCLUDEPICTURE "https://infosj.es/images/LOGO_NUEVO_WEB.jpg" \* MERGEFORMATINET </w:instrText>
      </w:r>
      <w:r w:rsidRPr="00860E82">
        <w:rPr>
          <w:rFonts w:ascii="Times New Roman" w:eastAsia="Times New Roman" w:hAnsi="Times New Roman" w:cs="Times New Roman"/>
          <w:kern w:val="0"/>
          <w:lang w:eastAsia="es-ES_tradnl"/>
          <w14:ligatures w14:val="none"/>
        </w:rPr>
        <w:fldChar w:fldCharType="separate"/>
      </w:r>
      <w:r w:rsidRPr="00860E82">
        <w:rPr>
          <w:rFonts w:ascii="Times New Roman" w:eastAsia="Times New Roman" w:hAnsi="Times New Roman" w:cs="Times New Roman"/>
          <w:kern w:val="0"/>
          <w:lang w:eastAsia="es-ES_tradnl"/>
          <w14:ligatures w14:val="none"/>
        </w:rPr>
        <w:fldChar w:fldCharType="end"/>
      </w:r>
    </w:p>
    <w:p w14:paraId="01ED6628" w14:textId="77777777" w:rsidR="00860E82" w:rsidRDefault="00860E82" w:rsidP="00357E4D">
      <w:pPr>
        <w:jc w:val="center"/>
      </w:pPr>
    </w:p>
    <w:p w14:paraId="177B6F79" w14:textId="77777777" w:rsidR="00860E82" w:rsidRDefault="00860E82" w:rsidP="00357E4D">
      <w:pPr>
        <w:jc w:val="center"/>
      </w:pPr>
    </w:p>
    <w:p w14:paraId="6F354D32" w14:textId="6F4A7B10" w:rsidR="00860E82" w:rsidRDefault="00860E82" w:rsidP="00357E4D">
      <w:pPr>
        <w:jc w:val="center"/>
      </w:pPr>
    </w:p>
    <w:p w14:paraId="22851CAF" w14:textId="67AA1E38" w:rsidR="00860E82" w:rsidRDefault="00860E82" w:rsidP="00860E82"/>
    <w:p w14:paraId="0456307A" w14:textId="77777777" w:rsidR="00860E82" w:rsidRDefault="00860E82" w:rsidP="00357E4D">
      <w:pPr>
        <w:jc w:val="center"/>
      </w:pPr>
    </w:p>
    <w:p w14:paraId="15F990AE" w14:textId="70F34B4D" w:rsidR="00860E82" w:rsidRPr="00860E82" w:rsidRDefault="00860E82" w:rsidP="00357E4D">
      <w:pPr>
        <w:jc w:val="center"/>
        <w:rPr>
          <w:b/>
          <w:bCs/>
          <w:sz w:val="52"/>
          <w:szCs w:val="52"/>
        </w:rPr>
      </w:pPr>
      <w:r w:rsidRPr="00860E82">
        <w:rPr>
          <w:b/>
          <w:bCs/>
          <w:sz w:val="52"/>
          <w:szCs w:val="52"/>
        </w:rPr>
        <w:t>TRABAJO DE FIN DE GRADO</w:t>
      </w:r>
    </w:p>
    <w:p w14:paraId="409CB0AD" w14:textId="4278B803" w:rsidR="00860E82" w:rsidRDefault="00860E82" w:rsidP="00357E4D">
      <w:pPr>
        <w:jc w:val="center"/>
        <w:rPr>
          <w:b/>
          <w:bCs/>
          <w:sz w:val="32"/>
          <w:szCs w:val="32"/>
        </w:rPr>
      </w:pPr>
      <w:r w:rsidRPr="00860E82">
        <w:rPr>
          <w:b/>
          <w:bCs/>
          <w:sz w:val="32"/>
          <w:szCs w:val="32"/>
        </w:rPr>
        <w:t>Grado en Educación Infantil</w:t>
      </w:r>
    </w:p>
    <w:p w14:paraId="2C381B57" w14:textId="77777777" w:rsidR="00860E82" w:rsidRPr="00860E82" w:rsidRDefault="00860E82" w:rsidP="00357E4D">
      <w:pPr>
        <w:jc w:val="center"/>
        <w:rPr>
          <w:b/>
          <w:bCs/>
          <w:sz w:val="32"/>
          <w:szCs w:val="32"/>
        </w:rPr>
      </w:pPr>
    </w:p>
    <w:p w14:paraId="2B08626B" w14:textId="63E25E70" w:rsidR="00860E82" w:rsidRPr="00860E82" w:rsidRDefault="00860E82" w:rsidP="00860E82">
      <w:pPr>
        <w:jc w:val="center"/>
        <w:rPr>
          <w:color w:val="747474" w:themeColor="background2" w:themeShade="80"/>
          <w:sz w:val="32"/>
          <w:szCs w:val="32"/>
        </w:rPr>
      </w:pPr>
      <w:r w:rsidRPr="00860E82">
        <w:rPr>
          <w:color w:val="747474" w:themeColor="background2" w:themeShade="80"/>
          <w:sz w:val="32"/>
          <w:szCs w:val="32"/>
        </w:rPr>
        <w:t>PROGRAMACIÓN DIDÁCTICA ATENCIÓN A LA DIVERSIDAD</w:t>
      </w:r>
    </w:p>
    <w:p w14:paraId="564F21B8" w14:textId="77777777" w:rsidR="00860E82" w:rsidRPr="00860E82" w:rsidRDefault="00860E82" w:rsidP="00357E4D">
      <w:pPr>
        <w:jc w:val="center"/>
        <w:rPr>
          <w:b/>
          <w:bCs/>
          <w:i/>
          <w:iCs/>
          <w:sz w:val="32"/>
          <w:szCs w:val="32"/>
        </w:rPr>
      </w:pPr>
    </w:p>
    <w:p w14:paraId="30C053B5" w14:textId="40B254D7" w:rsidR="00357E4D" w:rsidRPr="00860E82" w:rsidRDefault="00860E82" w:rsidP="00357E4D">
      <w:pPr>
        <w:jc w:val="center"/>
        <w:rPr>
          <w:b/>
          <w:bCs/>
          <w:i/>
          <w:iCs/>
          <w:sz w:val="32"/>
          <w:szCs w:val="32"/>
        </w:rPr>
      </w:pPr>
      <w:r w:rsidRPr="00860E82">
        <w:rPr>
          <w:b/>
          <w:bCs/>
          <w:i/>
          <w:iCs/>
          <w:sz w:val="32"/>
          <w:szCs w:val="32"/>
        </w:rPr>
        <w:t>¨</w:t>
      </w:r>
      <w:r w:rsidR="00357E4D" w:rsidRPr="00860E82">
        <w:rPr>
          <w:b/>
          <w:bCs/>
          <w:i/>
          <w:iCs/>
          <w:sz w:val="32"/>
          <w:szCs w:val="32"/>
        </w:rPr>
        <w:t>LA INCLUSI</w:t>
      </w:r>
      <w:r w:rsidR="00FE0214">
        <w:rPr>
          <w:b/>
          <w:bCs/>
          <w:i/>
          <w:iCs/>
          <w:sz w:val="32"/>
          <w:szCs w:val="32"/>
        </w:rPr>
        <w:t>Ó</w:t>
      </w:r>
      <w:r w:rsidR="00357E4D" w:rsidRPr="00860E82">
        <w:rPr>
          <w:b/>
          <w:bCs/>
          <w:i/>
          <w:iCs/>
          <w:sz w:val="32"/>
          <w:szCs w:val="32"/>
        </w:rPr>
        <w:t>N DEL ALUMNADO CON TRASTORNO DEL ESPECTRO AUTISTA EN EDUACION INFANTIL: PROPUESTA DE PROGRAMACI</w:t>
      </w:r>
      <w:r w:rsidR="00FE0214">
        <w:rPr>
          <w:b/>
          <w:bCs/>
          <w:i/>
          <w:iCs/>
          <w:sz w:val="32"/>
          <w:szCs w:val="32"/>
        </w:rPr>
        <w:t>Ó</w:t>
      </w:r>
      <w:r w:rsidR="00357E4D" w:rsidRPr="00860E82">
        <w:rPr>
          <w:b/>
          <w:bCs/>
          <w:i/>
          <w:iCs/>
          <w:sz w:val="32"/>
          <w:szCs w:val="32"/>
        </w:rPr>
        <w:t>N DI</w:t>
      </w:r>
      <w:r w:rsidR="00FE0214">
        <w:rPr>
          <w:b/>
          <w:bCs/>
          <w:i/>
          <w:iCs/>
          <w:sz w:val="32"/>
          <w:szCs w:val="32"/>
        </w:rPr>
        <w:t>DÁ</w:t>
      </w:r>
      <w:r w:rsidR="00357E4D" w:rsidRPr="00860E82">
        <w:rPr>
          <w:b/>
          <w:bCs/>
          <w:i/>
          <w:iCs/>
          <w:sz w:val="32"/>
          <w:szCs w:val="32"/>
        </w:rPr>
        <w:t>CTICA PARA UN CONT</w:t>
      </w:r>
      <w:r w:rsidR="00FE0214">
        <w:rPr>
          <w:b/>
          <w:bCs/>
          <w:i/>
          <w:iCs/>
          <w:sz w:val="32"/>
          <w:szCs w:val="32"/>
        </w:rPr>
        <w:t>E</w:t>
      </w:r>
      <w:r w:rsidR="00357E4D" w:rsidRPr="00860E82">
        <w:rPr>
          <w:b/>
          <w:bCs/>
          <w:i/>
          <w:iCs/>
          <w:sz w:val="32"/>
          <w:szCs w:val="32"/>
        </w:rPr>
        <w:t>XTO EDUCATIVO SIN RECURSOS ESPEC</w:t>
      </w:r>
      <w:r w:rsidR="00FE0214">
        <w:rPr>
          <w:b/>
          <w:bCs/>
          <w:i/>
          <w:iCs/>
          <w:sz w:val="32"/>
          <w:szCs w:val="32"/>
        </w:rPr>
        <w:t>Í</w:t>
      </w:r>
      <w:r w:rsidR="00357E4D" w:rsidRPr="00860E82">
        <w:rPr>
          <w:b/>
          <w:bCs/>
          <w:i/>
          <w:iCs/>
          <w:sz w:val="32"/>
          <w:szCs w:val="32"/>
        </w:rPr>
        <w:t>FICOS</w:t>
      </w:r>
      <w:r w:rsidRPr="00860E82">
        <w:rPr>
          <w:b/>
          <w:bCs/>
          <w:i/>
          <w:iCs/>
          <w:sz w:val="32"/>
          <w:szCs w:val="32"/>
        </w:rPr>
        <w:t>¨</w:t>
      </w:r>
    </w:p>
    <w:p w14:paraId="68B8536A" w14:textId="22CA27CC" w:rsidR="00FE0214" w:rsidRDefault="00FE0214" w:rsidP="00FE0214">
      <w:pPr>
        <w:pStyle w:val="Ttulo1"/>
      </w:pPr>
    </w:p>
    <w:p w14:paraId="38F9197C" w14:textId="19B6AB76" w:rsidR="00FE0214" w:rsidRDefault="00FE0214" w:rsidP="00FE0214">
      <w:pPr>
        <w:jc w:val="center"/>
      </w:pPr>
      <w:r>
        <w:t>Autor: Alejandra María Presencio Castro</w:t>
      </w:r>
    </w:p>
    <w:p w14:paraId="586B2664" w14:textId="387FB0D5" w:rsidR="00FE0214" w:rsidRDefault="00FE0214" w:rsidP="00FE0214">
      <w:pPr>
        <w:jc w:val="center"/>
      </w:pPr>
      <w:r>
        <w:t>Director: María Nieves Cisneros</w:t>
      </w:r>
    </w:p>
    <w:p w14:paraId="4E763BB0" w14:textId="5C2207B8" w:rsidR="00FE0214" w:rsidRDefault="00FE0214" w:rsidP="00FE0214">
      <w:pPr>
        <w:jc w:val="center"/>
      </w:pPr>
      <w:r>
        <w:t>Curso académico: 2025-2026</w:t>
      </w:r>
    </w:p>
    <w:p w14:paraId="5A5C6AD7" w14:textId="004A5468" w:rsidR="00810072" w:rsidRDefault="00FE0214" w:rsidP="00F361CD">
      <w:pPr>
        <w:jc w:val="center"/>
      </w:pPr>
      <w:r>
        <w:t>Fecha:</w:t>
      </w:r>
      <w:bookmarkStart w:id="0" w:name="_Toc221275035"/>
      <w:bookmarkEnd w:id="0"/>
    </w:p>
    <w:p w14:paraId="6AA21088" w14:textId="77777777" w:rsidR="00F361CD" w:rsidRDefault="00F361CD" w:rsidP="00F361CD">
      <w:pPr>
        <w:jc w:val="center"/>
      </w:pPr>
    </w:p>
    <w:sdt>
      <w:sdtPr>
        <w:rPr>
          <w:rFonts w:asciiTheme="minorHAnsi" w:eastAsiaTheme="minorHAnsi" w:hAnsiTheme="minorHAnsi" w:cstheme="minorBidi"/>
          <w:color w:val="auto"/>
          <w:kern w:val="2"/>
          <w:sz w:val="24"/>
          <w:szCs w:val="24"/>
          <w:lang w:eastAsia="en-US"/>
          <w14:ligatures w14:val="standardContextual"/>
        </w:rPr>
        <w:id w:val="1899631231"/>
        <w:docPartObj>
          <w:docPartGallery w:val="Table of Contents"/>
          <w:docPartUnique/>
        </w:docPartObj>
      </w:sdtPr>
      <w:sdtEndPr>
        <w:rPr>
          <w:b/>
          <w:bCs/>
          <w:noProof/>
        </w:rPr>
      </w:sdtEndPr>
      <w:sdtContent>
        <w:p w14:paraId="5FCAFE87" w14:textId="288C1622" w:rsidR="0023113E" w:rsidRDefault="0023113E">
          <w:pPr>
            <w:pStyle w:val="TtuloTDC"/>
          </w:pPr>
          <w:r>
            <w:t>ÍNDICE</w:t>
          </w:r>
        </w:p>
        <w:p w14:paraId="6B859F0C" w14:textId="26814AE2" w:rsidR="00DE469D" w:rsidRDefault="0023113E">
          <w:pPr>
            <w:pStyle w:val="TDC1"/>
            <w:tabs>
              <w:tab w:val="right" w:leader="dot" w:pos="8494"/>
            </w:tabs>
            <w:rPr>
              <w:rFonts w:eastAsiaTheme="minorEastAsia"/>
              <w:b w:val="0"/>
              <w:bCs w:val="0"/>
              <w:caps w:val="0"/>
              <w:noProof/>
              <w:sz w:val="24"/>
              <w:szCs w:val="24"/>
              <w:lang w:eastAsia="es-ES_tradnl"/>
            </w:rPr>
          </w:pPr>
          <w:r>
            <w:rPr>
              <w:b w:val="0"/>
              <w:bCs w:val="0"/>
            </w:rPr>
            <w:fldChar w:fldCharType="begin"/>
          </w:r>
          <w:r>
            <w:instrText>TOC \o "1-3" \h \z \u</w:instrText>
          </w:r>
          <w:r>
            <w:rPr>
              <w:b w:val="0"/>
              <w:bCs w:val="0"/>
            </w:rPr>
            <w:fldChar w:fldCharType="separate"/>
          </w:r>
          <w:hyperlink w:anchor="_Toc224663416" w:history="1">
            <w:r w:rsidR="00DE469D" w:rsidRPr="0004245E">
              <w:rPr>
                <w:rStyle w:val="Hipervnculo"/>
                <w:noProof/>
              </w:rPr>
              <w:t>Introducción</w:t>
            </w:r>
            <w:r w:rsidR="00DE469D">
              <w:rPr>
                <w:noProof/>
                <w:webHidden/>
              </w:rPr>
              <w:tab/>
            </w:r>
            <w:r w:rsidR="00DE469D">
              <w:rPr>
                <w:noProof/>
                <w:webHidden/>
              </w:rPr>
              <w:fldChar w:fldCharType="begin"/>
            </w:r>
            <w:r w:rsidR="00DE469D">
              <w:rPr>
                <w:noProof/>
                <w:webHidden/>
              </w:rPr>
              <w:instrText xml:space="preserve"> PAGEREF _Toc224663416 \h </w:instrText>
            </w:r>
            <w:r w:rsidR="00DE469D">
              <w:rPr>
                <w:noProof/>
                <w:webHidden/>
              </w:rPr>
            </w:r>
            <w:r w:rsidR="00DE469D">
              <w:rPr>
                <w:noProof/>
                <w:webHidden/>
              </w:rPr>
              <w:fldChar w:fldCharType="separate"/>
            </w:r>
            <w:r w:rsidR="00DE469D">
              <w:rPr>
                <w:noProof/>
                <w:webHidden/>
              </w:rPr>
              <w:t>3</w:t>
            </w:r>
            <w:r w:rsidR="00DE469D">
              <w:rPr>
                <w:noProof/>
                <w:webHidden/>
              </w:rPr>
              <w:fldChar w:fldCharType="end"/>
            </w:r>
          </w:hyperlink>
        </w:p>
        <w:p w14:paraId="00339316" w14:textId="7BCF69A8" w:rsidR="00DE469D" w:rsidRDefault="00DE469D">
          <w:pPr>
            <w:pStyle w:val="TDC1"/>
            <w:tabs>
              <w:tab w:val="right" w:leader="dot" w:pos="8494"/>
            </w:tabs>
            <w:rPr>
              <w:rFonts w:eastAsiaTheme="minorEastAsia"/>
              <w:b w:val="0"/>
              <w:bCs w:val="0"/>
              <w:caps w:val="0"/>
              <w:noProof/>
              <w:sz w:val="24"/>
              <w:szCs w:val="24"/>
              <w:lang w:eastAsia="es-ES_tradnl"/>
            </w:rPr>
          </w:pPr>
          <w:hyperlink w:anchor="_Toc224663417" w:history="1">
            <w:r w:rsidRPr="0004245E">
              <w:rPr>
                <w:rStyle w:val="Hipervnculo"/>
                <w:noProof/>
              </w:rPr>
              <w:t>Fundamentación teórica normativa</w:t>
            </w:r>
            <w:r>
              <w:rPr>
                <w:noProof/>
                <w:webHidden/>
              </w:rPr>
              <w:tab/>
            </w:r>
            <w:r>
              <w:rPr>
                <w:noProof/>
                <w:webHidden/>
              </w:rPr>
              <w:fldChar w:fldCharType="begin"/>
            </w:r>
            <w:r>
              <w:rPr>
                <w:noProof/>
                <w:webHidden/>
              </w:rPr>
              <w:instrText xml:space="preserve"> PAGEREF _Toc224663417 \h </w:instrText>
            </w:r>
            <w:r>
              <w:rPr>
                <w:noProof/>
                <w:webHidden/>
              </w:rPr>
            </w:r>
            <w:r>
              <w:rPr>
                <w:noProof/>
                <w:webHidden/>
              </w:rPr>
              <w:fldChar w:fldCharType="separate"/>
            </w:r>
            <w:r>
              <w:rPr>
                <w:noProof/>
                <w:webHidden/>
              </w:rPr>
              <w:t>3</w:t>
            </w:r>
            <w:r>
              <w:rPr>
                <w:noProof/>
                <w:webHidden/>
              </w:rPr>
              <w:fldChar w:fldCharType="end"/>
            </w:r>
          </w:hyperlink>
        </w:p>
        <w:p w14:paraId="559E730E" w14:textId="487EA4B0" w:rsidR="00DE469D" w:rsidRDefault="00DE469D">
          <w:pPr>
            <w:pStyle w:val="TDC2"/>
            <w:tabs>
              <w:tab w:val="right" w:leader="dot" w:pos="8494"/>
            </w:tabs>
            <w:rPr>
              <w:rFonts w:eastAsiaTheme="minorEastAsia"/>
              <w:smallCaps w:val="0"/>
              <w:noProof/>
              <w:sz w:val="24"/>
              <w:szCs w:val="24"/>
              <w:lang w:eastAsia="es-ES_tradnl"/>
            </w:rPr>
          </w:pPr>
          <w:hyperlink w:anchor="_Toc224663418" w:history="1">
            <w:r w:rsidRPr="0004245E">
              <w:rPr>
                <w:rStyle w:val="Hipervnculo"/>
                <w:noProof/>
              </w:rPr>
              <w:t>Educación Infantil y atención temprana</w:t>
            </w:r>
            <w:r>
              <w:rPr>
                <w:noProof/>
                <w:webHidden/>
              </w:rPr>
              <w:tab/>
            </w:r>
            <w:r>
              <w:rPr>
                <w:noProof/>
                <w:webHidden/>
              </w:rPr>
              <w:fldChar w:fldCharType="begin"/>
            </w:r>
            <w:r>
              <w:rPr>
                <w:noProof/>
                <w:webHidden/>
              </w:rPr>
              <w:instrText xml:space="preserve"> PAGEREF _Toc224663418 \h </w:instrText>
            </w:r>
            <w:r>
              <w:rPr>
                <w:noProof/>
                <w:webHidden/>
              </w:rPr>
            </w:r>
            <w:r>
              <w:rPr>
                <w:noProof/>
                <w:webHidden/>
              </w:rPr>
              <w:fldChar w:fldCharType="separate"/>
            </w:r>
            <w:r>
              <w:rPr>
                <w:noProof/>
                <w:webHidden/>
              </w:rPr>
              <w:t>3</w:t>
            </w:r>
            <w:r>
              <w:rPr>
                <w:noProof/>
                <w:webHidden/>
              </w:rPr>
              <w:fldChar w:fldCharType="end"/>
            </w:r>
          </w:hyperlink>
        </w:p>
        <w:p w14:paraId="3AB0C58A" w14:textId="73404A4D" w:rsidR="00DE469D" w:rsidRDefault="00DE469D">
          <w:pPr>
            <w:pStyle w:val="TDC2"/>
            <w:tabs>
              <w:tab w:val="right" w:leader="dot" w:pos="8494"/>
            </w:tabs>
            <w:rPr>
              <w:rFonts w:eastAsiaTheme="minorEastAsia"/>
              <w:smallCaps w:val="0"/>
              <w:noProof/>
              <w:sz w:val="24"/>
              <w:szCs w:val="24"/>
              <w:lang w:eastAsia="es-ES_tradnl"/>
            </w:rPr>
          </w:pPr>
          <w:hyperlink w:anchor="_Toc224663419" w:history="1">
            <w:r w:rsidRPr="0004245E">
              <w:rPr>
                <w:rStyle w:val="Hipervnculo"/>
                <w:noProof/>
              </w:rPr>
              <w:t>El trastorno del espectro autista en Educación Infantil</w:t>
            </w:r>
            <w:r>
              <w:rPr>
                <w:noProof/>
                <w:webHidden/>
              </w:rPr>
              <w:tab/>
            </w:r>
            <w:r>
              <w:rPr>
                <w:noProof/>
                <w:webHidden/>
              </w:rPr>
              <w:fldChar w:fldCharType="begin"/>
            </w:r>
            <w:r>
              <w:rPr>
                <w:noProof/>
                <w:webHidden/>
              </w:rPr>
              <w:instrText xml:space="preserve"> PAGEREF _Toc224663419 \h </w:instrText>
            </w:r>
            <w:r>
              <w:rPr>
                <w:noProof/>
                <w:webHidden/>
              </w:rPr>
            </w:r>
            <w:r>
              <w:rPr>
                <w:noProof/>
                <w:webHidden/>
              </w:rPr>
              <w:fldChar w:fldCharType="separate"/>
            </w:r>
            <w:r>
              <w:rPr>
                <w:noProof/>
                <w:webHidden/>
              </w:rPr>
              <w:t>4</w:t>
            </w:r>
            <w:r>
              <w:rPr>
                <w:noProof/>
                <w:webHidden/>
              </w:rPr>
              <w:fldChar w:fldCharType="end"/>
            </w:r>
          </w:hyperlink>
        </w:p>
        <w:p w14:paraId="2A97251D" w14:textId="076CA619" w:rsidR="00DE469D" w:rsidRDefault="00DE469D">
          <w:pPr>
            <w:pStyle w:val="TDC2"/>
            <w:tabs>
              <w:tab w:val="right" w:leader="dot" w:pos="8494"/>
            </w:tabs>
            <w:rPr>
              <w:rFonts w:eastAsiaTheme="minorEastAsia"/>
              <w:smallCaps w:val="0"/>
              <w:noProof/>
              <w:sz w:val="24"/>
              <w:szCs w:val="24"/>
              <w:lang w:eastAsia="es-ES_tradnl"/>
            </w:rPr>
          </w:pPr>
          <w:hyperlink w:anchor="_Toc224663420" w:history="1">
            <w:r w:rsidRPr="0004245E">
              <w:rPr>
                <w:rStyle w:val="Hipervnculo"/>
                <w:noProof/>
              </w:rPr>
              <w:t>Educación Inclusiva y atención a la diversidad</w:t>
            </w:r>
            <w:r>
              <w:rPr>
                <w:noProof/>
                <w:webHidden/>
              </w:rPr>
              <w:tab/>
            </w:r>
            <w:r>
              <w:rPr>
                <w:noProof/>
                <w:webHidden/>
              </w:rPr>
              <w:fldChar w:fldCharType="begin"/>
            </w:r>
            <w:r>
              <w:rPr>
                <w:noProof/>
                <w:webHidden/>
              </w:rPr>
              <w:instrText xml:space="preserve"> PAGEREF _Toc224663420 \h </w:instrText>
            </w:r>
            <w:r>
              <w:rPr>
                <w:noProof/>
                <w:webHidden/>
              </w:rPr>
            </w:r>
            <w:r>
              <w:rPr>
                <w:noProof/>
                <w:webHidden/>
              </w:rPr>
              <w:fldChar w:fldCharType="separate"/>
            </w:r>
            <w:r>
              <w:rPr>
                <w:noProof/>
                <w:webHidden/>
              </w:rPr>
              <w:t>5</w:t>
            </w:r>
            <w:r>
              <w:rPr>
                <w:noProof/>
                <w:webHidden/>
              </w:rPr>
              <w:fldChar w:fldCharType="end"/>
            </w:r>
          </w:hyperlink>
        </w:p>
        <w:p w14:paraId="0377852F" w14:textId="6E5FAF8E" w:rsidR="00DE469D" w:rsidRDefault="00DE469D">
          <w:pPr>
            <w:pStyle w:val="TDC2"/>
            <w:tabs>
              <w:tab w:val="right" w:leader="dot" w:pos="8494"/>
            </w:tabs>
            <w:rPr>
              <w:rFonts w:eastAsiaTheme="minorEastAsia"/>
              <w:smallCaps w:val="0"/>
              <w:noProof/>
              <w:sz w:val="24"/>
              <w:szCs w:val="24"/>
              <w:lang w:eastAsia="es-ES_tradnl"/>
            </w:rPr>
          </w:pPr>
          <w:hyperlink w:anchor="_Toc224663421" w:history="1">
            <w:r w:rsidRPr="0004245E">
              <w:rPr>
                <w:rStyle w:val="Hipervnculo"/>
                <w:noProof/>
              </w:rPr>
              <w:t>Marco legislativo</w:t>
            </w:r>
            <w:r>
              <w:rPr>
                <w:noProof/>
                <w:webHidden/>
              </w:rPr>
              <w:tab/>
            </w:r>
            <w:r>
              <w:rPr>
                <w:noProof/>
                <w:webHidden/>
              </w:rPr>
              <w:fldChar w:fldCharType="begin"/>
            </w:r>
            <w:r>
              <w:rPr>
                <w:noProof/>
                <w:webHidden/>
              </w:rPr>
              <w:instrText xml:space="preserve"> PAGEREF _Toc224663421 \h </w:instrText>
            </w:r>
            <w:r>
              <w:rPr>
                <w:noProof/>
                <w:webHidden/>
              </w:rPr>
            </w:r>
            <w:r>
              <w:rPr>
                <w:noProof/>
                <w:webHidden/>
              </w:rPr>
              <w:fldChar w:fldCharType="separate"/>
            </w:r>
            <w:r>
              <w:rPr>
                <w:noProof/>
                <w:webHidden/>
              </w:rPr>
              <w:t>6</w:t>
            </w:r>
            <w:r>
              <w:rPr>
                <w:noProof/>
                <w:webHidden/>
              </w:rPr>
              <w:fldChar w:fldCharType="end"/>
            </w:r>
          </w:hyperlink>
        </w:p>
        <w:p w14:paraId="1B3CFFAB" w14:textId="4B31F734" w:rsidR="00DE469D" w:rsidRDefault="00DE469D">
          <w:pPr>
            <w:pStyle w:val="TDC1"/>
            <w:tabs>
              <w:tab w:val="right" w:leader="dot" w:pos="8494"/>
            </w:tabs>
            <w:rPr>
              <w:rFonts w:eastAsiaTheme="minorEastAsia"/>
              <w:b w:val="0"/>
              <w:bCs w:val="0"/>
              <w:caps w:val="0"/>
              <w:noProof/>
              <w:sz w:val="24"/>
              <w:szCs w:val="24"/>
              <w:lang w:eastAsia="es-ES_tradnl"/>
            </w:rPr>
          </w:pPr>
          <w:hyperlink w:anchor="_Toc224663422" w:history="1">
            <w:r w:rsidRPr="0004245E">
              <w:rPr>
                <w:rStyle w:val="Hipervnculo"/>
                <w:noProof/>
              </w:rPr>
              <w:t>Contextualización del centro y del aula</w:t>
            </w:r>
            <w:r>
              <w:rPr>
                <w:noProof/>
                <w:webHidden/>
              </w:rPr>
              <w:tab/>
            </w:r>
            <w:r>
              <w:rPr>
                <w:noProof/>
                <w:webHidden/>
              </w:rPr>
              <w:fldChar w:fldCharType="begin"/>
            </w:r>
            <w:r>
              <w:rPr>
                <w:noProof/>
                <w:webHidden/>
              </w:rPr>
              <w:instrText xml:space="preserve"> PAGEREF _Toc224663422 \h </w:instrText>
            </w:r>
            <w:r>
              <w:rPr>
                <w:noProof/>
                <w:webHidden/>
              </w:rPr>
            </w:r>
            <w:r>
              <w:rPr>
                <w:noProof/>
                <w:webHidden/>
              </w:rPr>
              <w:fldChar w:fldCharType="separate"/>
            </w:r>
            <w:r>
              <w:rPr>
                <w:noProof/>
                <w:webHidden/>
              </w:rPr>
              <w:t>7</w:t>
            </w:r>
            <w:r>
              <w:rPr>
                <w:noProof/>
                <w:webHidden/>
              </w:rPr>
              <w:fldChar w:fldCharType="end"/>
            </w:r>
          </w:hyperlink>
        </w:p>
        <w:p w14:paraId="0E290151" w14:textId="266BBC63" w:rsidR="00DE469D" w:rsidRDefault="00DE469D">
          <w:pPr>
            <w:pStyle w:val="TDC2"/>
            <w:tabs>
              <w:tab w:val="right" w:leader="dot" w:pos="8494"/>
            </w:tabs>
            <w:rPr>
              <w:rFonts w:eastAsiaTheme="minorEastAsia"/>
              <w:smallCaps w:val="0"/>
              <w:noProof/>
              <w:sz w:val="24"/>
              <w:szCs w:val="24"/>
              <w:lang w:eastAsia="es-ES_tradnl"/>
            </w:rPr>
          </w:pPr>
          <w:hyperlink w:anchor="_Toc224663423" w:history="1">
            <w:r w:rsidRPr="0004245E">
              <w:rPr>
                <w:rStyle w:val="Hipervnculo"/>
                <w:noProof/>
              </w:rPr>
              <w:t>Contexto del centro educativo</w:t>
            </w:r>
            <w:r>
              <w:rPr>
                <w:noProof/>
                <w:webHidden/>
              </w:rPr>
              <w:tab/>
            </w:r>
            <w:r>
              <w:rPr>
                <w:noProof/>
                <w:webHidden/>
              </w:rPr>
              <w:fldChar w:fldCharType="begin"/>
            </w:r>
            <w:r>
              <w:rPr>
                <w:noProof/>
                <w:webHidden/>
              </w:rPr>
              <w:instrText xml:space="preserve"> PAGEREF _Toc224663423 \h </w:instrText>
            </w:r>
            <w:r>
              <w:rPr>
                <w:noProof/>
                <w:webHidden/>
              </w:rPr>
            </w:r>
            <w:r>
              <w:rPr>
                <w:noProof/>
                <w:webHidden/>
              </w:rPr>
              <w:fldChar w:fldCharType="separate"/>
            </w:r>
            <w:r>
              <w:rPr>
                <w:noProof/>
                <w:webHidden/>
              </w:rPr>
              <w:t>7</w:t>
            </w:r>
            <w:r>
              <w:rPr>
                <w:noProof/>
                <w:webHidden/>
              </w:rPr>
              <w:fldChar w:fldCharType="end"/>
            </w:r>
          </w:hyperlink>
        </w:p>
        <w:p w14:paraId="56242AC2" w14:textId="32E80C01" w:rsidR="00DE469D" w:rsidRDefault="00DE469D">
          <w:pPr>
            <w:pStyle w:val="TDC2"/>
            <w:tabs>
              <w:tab w:val="right" w:leader="dot" w:pos="8494"/>
            </w:tabs>
            <w:rPr>
              <w:rFonts w:eastAsiaTheme="minorEastAsia"/>
              <w:smallCaps w:val="0"/>
              <w:noProof/>
              <w:sz w:val="24"/>
              <w:szCs w:val="24"/>
              <w:lang w:eastAsia="es-ES_tradnl"/>
            </w:rPr>
          </w:pPr>
          <w:hyperlink w:anchor="_Toc224663424" w:history="1">
            <w:r w:rsidRPr="0004245E">
              <w:rPr>
                <w:rStyle w:val="Hipervnculo"/>
                <w:noProof/>
              </w:rPr>
              <w:t>Contexto del equipo docente</w:t>
            </w:r>
            <w:r>
              <w:rPr>
                <w:noProof/>
                <w:webHidden/>
              </w:rPr>
              <w:tab/>
            </w:r>
            <w:r>
              <w:rPr>
                <w:noProof/>
                <w:webHidden/>
              </w:rPr>
              <w:fldChar w:fldCharType="begin"/>
            </w:r>
            <w:r>
              <w:rPr>
                <w:noProof/>
                <w:webHidden/>
              </w:rPr>
              <w:instrText xml:space="preserve"> PAGEREF _Toc224663424 \h </w:instrText>
            </w:r>
            <w:r>
              <w:rPr>
                <w:noProof/>
                <w:webHidden/>
              </w:rPr>
            </w:r>
            <w:r>
              <w:rPr>
                <w:noProof/>
                <w:webHidden/>
              </w:rPr>
              <w:fldChar w:fldCharType="separate"/>
            </w:r>
            <w:r>
              <w:rPr>
                <w:noProof/>
                <w:webHidden/>
              </w:rPr>
              <w:t>9</w:t>
            </w:r>
            <w:r>
              <w:rPr>
                <w:noProof/>
                <w:webHidden/>
              </w:rPr>
              <w:fldChar w:fldCharType="end"/>
            </w:r>
          </w:hyperlink>
        </w:p>
        <w:p w14:paraId="4489465E" w14:textId="2E6F869B" w:rsidR="00DE469D" w:rsidRDefault="00DE469D">
          <w:pPr>
            <w:pStyle w:val="TDC2"/>
            <w:tabs>
              <w:tab w:val="right" w:leader="dot" w:pos="8494"/>
            </w:tabs>
            <w:rPr>
              <w:rFonts w:eastAsiaTheme="minorEastAsia"/>
              <w:smallCaps w:val="0"/>
              <w:noProof/>
              <w:sz w:val="24"/>
              <w:szCs w:val="24"/>
              <w:lang w:eastAsia="es-ES_tradnl"/>
            </w:rPr>
          </w:pPr>
          <w:hyperlink w:anchor="_Toc224663425" w:history="1">
            <w:r w:rsidRPr="0004245E">
              <w:rPr>
                <w:rStyle w:val="Hipervnculo"/>
                <w:noProof/>
              </w:rPr>
              <w:t>Contexto del aula</w:t>
            </w:r>
            <w:r>
              <w:rPr>
                <w:noProof/>
                <w:webHidden/>
              </w:rPr>
              <w:tab/>
            </w:r>
            <w:r>
              <w:rPr>
                <w:noProof/>
                <w:webHidden/>
              </w:rPr>
              <w:fldChar w:fldCharType="begin"/>
            </w:r>
            <w:r>
              <w:rPr>
                <w:noProof/>
                <w:webHidden/>
              </w:rPr>
              <w:instrText xml:space="preserve"> PAGEREF _Toc224663425 \h </w:instrText>
            </w:r>
            <w:r>
              <w:rPr>
                <w:noProof/>
                <w:webHidden/>
              </w:rPr>
            </w:r>
            <w:r>
              <w:rPr>
                <w:noProof/>
                <w:webHidden/>
              </w:rPr>
              <w:fldChar w:fldCharType="separate"/>
            </w:r>
            <w:r>
              <w:rPr>
                <w:noProof/>
                <w:webHidden/>
              </w:rPr>
              <w:t>11</w:t>
            </w:r>
            <w:r>
              <w:rPr>
                <w:noProof/>
                <w:webHidden/>
              </w:rPr>
              <w:fldChar w:fldCharType="end"/>
            </w:r>
          </w:hyperlink>
        </w:p>
        <w:p w14:paraId="615D6195" w14:textId="2B29AA30" w:rsidR="00DE469D" w:rsidRDefault="00DE469D">
          <w:pPr>
            <w:pStyle w:val="TDC2"/>
            <w:tabs>
              <w:tab w:val="right" w:leader="dot" w:pos="8494"/>
            </w:tabs>
            <w:rPr>
              <w:rFonts w:eastAsiaTheme="minorEastAsia"/>
              <w:smallCaps w:val="0"/>
              <w:noProof/>
              <w:sz w:val="24"/>
              <w:szCs w:val="24"/>
              <w:lang w:eastAsia="es-ES_tradnl"/>
            </w:rPr>
          </w:pPr>
          <w:hyperlink w:anchor="_Toc224663426" w:history="1">
            <w:r w:rsidRPr="0004245E">
              <w:rPr>
                <w:rStyle w:val="Hipervnculo"/>
                <w:noProof/>
              </w:rPr>
              <w:t>Alumno con TEA: descripción del caso</w:t>
            </w:r>
            <w:r>
              <w:rPr>
                <w:noProof/>
                <w:webHidden/>
              </w:rPr>
              <w:tab/>
            </w:r>
            <w:r>
              <w:rPr>
                <w:noProof/>
                <w:webHidden/>
              </w:rPr>
              <w:fldChar w:fldCharType="begin"/>
            </w:r>
            <w:r>
              <w:rPr>
                <w:noProof/>
                <w:webHidden/>
              </w:rPr>
              <w:instrText xml:space="preserve"> PAGEREF _Toc224663426 \h </w:instrText>
            </w:r>
            <w:r>
              <w:rPr>
                <w:noProof/>
                <w:webHidden/>
              </w:rPr>
            </w:r>
            <w:r>
              <w:rPr>
                <w:noProof/>
                <w:webHidden/>
              </w:rPr>
              <w:fldChar w:fldCharType="separate"/>
            </w:r>
            <w:r>
              <w:rPr>
                <w:noProof/>
                <w:webHidden/>
              </w:rPr>
              <w:t>13</w:t>
            </w:r>
            <w:r>
              <w:rPr>
                <w:noProof/>
                <w:webHidden/>
              </w:rPr>
              <w:fldChar w:fldCharType="end"/>
            </w:r>
          </w:hyperlink>
        </w:p>
        <w:p w14:paraId="56757E60" w14:textId="3313B522" w:rsidR="00DE469D" w:rsidRDefault="00DE469D">
          <w:pPr>
            <w:pStyle w:val="TDC1"/>
            <w:tabs>
              <w:tab w:val="right" w:leader="dot" w:pos="8494"/>
            </w:tabs>
            <w:rPr>
              <w:rFonts w:eastAsiaTheme="minorEastAsia"/>
              <w:b w:val="0"/>
              <w:bCs w:val="0"/>
              <w:caps w:val="0"/>
              <w:noProof/>
              <w:sz w:val="24"/>
              <w:szCs w:val="24"/>
              <w:lang w:eastAsia="es-ES_tradnl"/>
            </w:rPr>
          </w:pPr>
          <w:hyperlink w:anchor="_Toc224663427" w:history="1">
            <w:r w:rsidRPr="0004245E">
              <w:rPr>
                <w:rStyle w:val="Hipervnculo"/>
                <w:noProof/>
              </w:rPr>
              <w:t>Objetivos</w:t>
            </w:r>
            <w:r>
              <w:rPr>
                <w:noProof/>
                <w:webHidden/>
              </w:rPr>
              <w:tab/>
            </w:r>
            <w:r>
              <w:rPr>
                <w:noProof/>
                <w:webHidden/>
              </w:rPr>
              <w:fldChar w:fldCharType="begin"/>
            </w:r>
            <w:r>
              <w:rPr>
                <w:noProof/>
                <w:webHidden/>
              </w:rPr>
              <w:instrText xml:space="preserve"> PAGEREF _Toc224663427 \h </w:instrText>
            </w:r>
            <w:r>
              <w:rPr>
                <w:noProof/>
                <w:webHidden/>
              </w:rPr>
            </w:r>
            <w:r>
              <w:rPr>
                <w:noProof/>
                <w:webHidden/>
              </w:rPr>
              <w:fldChar w:fldCharType="separate"/>
            </w:r>
            <w:r>
              <w:rPr>
                <w:noProof/>
                <w:webHidden/>
              </w:rPr>
              <w:t>15</w:t>
            </w:r>
            <w:r>
              <w:rPr>
                <w:noProof/>
                <w:webHidden/>
              </w:rPr>
              <w:fldChar w:fldCharType="end"/>
            </w:r>
          </w:hyperlink>
        </w:p>
        <w:p w14:paraId="747DFC44" w14:textId="0C0167D6" w:rsidR="00DE469D" w:rsidRDefault="00DE469D">
          <w:pPr>
            <w:pStyle w:val="TDC2"/>
            <w:tabs>
              <w:tab w:val="right" w:leader="dot" w:pos="8494"/>
            </w:tabs>
            <w:rPr>
              <w:rFonts w:eastAsiaTheme="minorEastAsia"/>
              <w:smallCaps w:val="0"/>
              <w:noProof/>
              <w:sz w:val="24"/>
              <w:szCs w:val="24"/>
              <w:lang w:eastAsia="es-ES_tradnl"/>
            </w:rPr>
          </w:pPr>
          <w:hyperlink w:anchor="_Toc224663428" w:history="1">
            <w:r w:rsidRPr="0004245E">
              <w:rPr>
                <w:rStyle w:val="Hipervnculo"/>
                <w:noProof/>
              </w:rPr>
              <w:t>Objetivos de etapa</w:t>
            </w:r>
            <w:r>
              <w:rPr>
                <w:noProof/>
                <w:webHidden/>
              </w:rPr>
              <w:tab/>
            </w:r>
            <w:r>
              <w:rPr>
                <w:noProof/>
                <w:webHidden/>
              </w:rPr>
              <w:fldChar w:fldCharType="begin"/>
            </w:r>
            <w:r>
              <w:rPr>
                <w:noProof/>
                <w:webHidden/>
              </w:rPr>
              <w:instrText xml:space="preserve"> PAGEREF _Toc224663428 \h </w:instrText>
            </w:r>
            <w:r>
              <w:rPr>
                <w:noProof/>
                <w:webHidden/>
              </w:rPr>
            </w:r>
            <w:r>
              <w:rPr>
                <w:noProof/>
                <w:webHidden/>
              </w:rPr>
              <w:fldChar w:fldCharType="separate"/>
            </w:r>
            <w:r>
              <w:rPr>
                <w:noProof/>
                <w:webHidden/>
              </w:rPr>
              <w:t>15</w:t>
            </w:r>
            <w:r>
              <w:rPr>
                <w:noProof/>
                <w:webHidden/>
              </w:rPr>
              <w:fldChar w:fldCharType="end"/>
            </w:r>
          </w:hyperlink>
        </w:p>
        <w:p w14:paraId="2043C347" w14:textId="4CE0923A" w:rsidR="00DE469D" w:rsidRDefault="00DE469D">
          <w:pPr>
            <w:pStyle w:val="TDC2"/>
            <w:tabs>
              <w:tab w:val="right" w:leader="dot" w:pos="8494"/>
            </w:tabs>
            <w:rPr>
              <w:rFonts w:eastAsiaTheme="minorEastAsia"/>
              <w:smallCaps w:val="0"/>
              <w:noProof/>
              <w:sz w:val="24"/>
              <w:szCs w:val="24"/>
              <w:lang w:eastAsia="es-ES_tradnl"/>
            </w:rPr>
          </w:pPr>
          <w:hyperlink w:anchor="_Toc224663429" w:history="1">
            <w:r w:rsidRPr="0004245E">
              <w:rPr>
                <w:rStyle w:val="Hipervnculo"/>
                <w:noProof/>
              </w:rPr>
              <w:t>Objetivos de la programación</w:t>
            </w:r>
            <w:r>
              <w:rPr>
                <w:noProof/>
                <w:webHidden/>
              </w:rPr>
              <w:tab/>
            </w:r>
            <w:r>
              <w:rPr>
                <w:noProof/>
                <w:webHidden/>
              </w:rPr>
              <w:fldChar w:fldCharType="begin"/>
            </w:r>
            <w:r>
              <w:rPr>
                <w:noProof/>
                <w:webHidden/>
              </w:rPr>
              <w:instrText xml:space="preserve"> PAGEREF _Toc224663429 \h </w:instrText>
            </w:r>
            <w:r>
              <w:rPr>
                <w:noProof/>
                <w:webHidden/>
              </w:rPr>
            </w:r>
            <w:r>
              <w:rPr>
                <w:noProof/>
                <w:webHidden/>
              </w:rPr>
              <w:fldChar w:fldCharType="separate"/>
            </w:r>
            <w:r>
              <w:rPr>
                <w:noProof/>
                <w:webHidden/>
              </w:rPr>
              <w:t>15</w:t>
            </w:r>
            <w:r>
              <w:rPr>
                <w:noProof/>
                <w:webHidden/>
              </w:rPr>
              <w:fldChar w:fldCharType="end"/>
            </w:r>
          </w:hyperlink>
        </w:p>
        <w:p w14:paraId="62A736F5" w14:textId="1BA6508C" w:rsidR="00DE469D" w:rsidRDefault="00DE469D">
          <w:pPr>
            <w:pStyle w:val="TDC1"/>
            <w:tabs>
              <w:tab w:val="right" w:leader="dot" w:pos="8494"/>
            </w:tabs>
            <w:rPr>
              <w:rFonts w:eastAsiaTheme="minorEastAsia"/>
              <w:b w:val="0"/>
              <w:bCs w:val="0"/>
              <w:caps w:val="0"/>
              <w:noProof/>
              <w:sz w:val="24"/>
              <w:szCs w:val="24"/>
              <w:lang w:eastAsia="es-ES_tradnl"/>
            </w:rPr>
          </w:pPr>
          <w:hyperlink w:anchor="_Toc224663430" w:history="1">
            <w:r w:rsidRPr="0004245E">
              <w:rPr>
                <w:rStyle w:val="Hipervnculo"/>
                <w:noProof/>
              </w:rPr>
              <w:t>Competencias</w:t>
            </w:r>
            <w:r>
              <w:rPr>
                <w:noProof/>
                <w:webHidden/>
              </w:rPr>
              <w:tab/>
            </w:r>
            <w:r>
              <w:rPr>
                <w:noProof/>
                <w:webHidden/>
              </w:rPr>
              <w:fldChar w:fldCharType="begin"/>
            </w:r>
            <w:r>
              <w:rPr>
                <w:noProof/>
                <w:webHidden/>
              </w:rPr>
              <w:instrText xml:space="preserve"> PAGEREF _Toc224663430 \h </w:instrText>
            </w:r>
            <w:r>
              <w:rPr>
                <w:noProof/>
                <w:webHidden/>
              </w:rPr>
            </w:r>
            <w:r>
              <w:rPr>
                <w:noProof/>
                <w:webHidden/>
              </w:rPr>
              <w:fldChar w:fldCharType="separate"/>
            </w:r>
            <w:r>
              <w:rPr>
                <w:noProof/>
                <w:webHidden/>
              </w:rPr>
              <w:t>15</w:t>
            </w:r>
            <w:r>
              <w:rPr>
                <w:noProof/>
                <w:webHidden/>
              </w:rPr>
              <w:fldChar w:fldCharType="end"/>
            </w:r>
          </w:hyperlink>
        </w:p>
        <w:p w14:paraId="43F44FBD" w14:textId="70EAF1F0" w:rsidR="00DE469D" w:rsidRDefault="00DE469D">
          <w:pPr>
            <w:pStyle w:val="TDC2"/>
            <w:tabs>
              <w:tab w:val="right" w:leader="dot" w:pos="8494"/>
            </w:tabs>
            <w:rPr>
              <w:rFonts w:eastAsiaTheme="minorEastAsia"/>
              <w:smallCaps w:val="0"/>
              <w:noProof/>
              <w:sz w:val="24"/>
              <w:szCs w:val="24"/>
              <w:lang w:eastAsia="es-ES_tradnl"/>
            </w:rPr>
          </w:pPr>
          <w:hyperlink w:anchor="_Toc224663431" w:history="1">
            <w:r w:rsidRPr="0004245E">
              <w:rPr>
                <w:rStyle w:val="Hipervnculo"/>
                <w:noProof/>
              </w:rPr>
              <w:t>Competencias clave</w:t>
            </w:r>
            <w:r>
              <w:rPr>
                <w:noProof/>
                <w:webHidden/>
              </w:rPr>
              <w:tab/>
            </w:r>
            <w:r>
              <w:rPr>
                <w:noProof/>
                <w:webHidden/>
              </w:rPr>
              <w:fldChar w:fldCharType="begin"/>
            </w:r>
            <w:r>
              <w:rPr>
                <w:noProof/>
                <w:webHidden/>
              </w:rPr>
              <w:instrText xml:space="preserve"> PAGEREF _Toc224663431 \h </w:instrText>
            </w:r>
            <w:r>
              <w:rPr>
                <w:noProof/>
                <w:webHidden/>
              </w:rPr>
            </w:r>
            <w:r>
              <w:rPr>
                <w:noProof/>
                <w:webHidden/>
              </w:rPr>
              <w:fldChar w:fldCharType="separate"/>
            </w:r>
            <w:r>
              <w:rPr>
                <w:noProof/>
                <w:webHidden/>
              </w:rPr>
              <w:t>15</w:t>
            </w:r>
            <w:r>
              <w:rPr>
                <w:noProof/>
                <w:webHidden/>
              </w:rPr>
              <w:fldChar w:fldCharType="end"/>
            </w:r>
          </w:hyperlink>
        </w:p>
        <w:p w14:paraId="0EA3CD5F" w14:textId="6CB629F2" w:rsidR="00DE469D" w:rsidRDefault="00DE469D">
          <w:pPr>
            <w:pStyle w:val="TDC2"/>
            <w:tabs>
              <w:tab w:val="right" w:leader="dot" w:pos="8494"/>
            </w:tabs>
            <w:rPr>
              <w:rFonts w:eastAsiaTheme="minorEastAsia"/>
              <w:smallCaps w:val="0"/>
              <w:noProof/>
              <w:sz w:val="24"/>
              <w:szCs w:val="24"/>
              <w:lang w:eastAsia="es-ES_tradnl"/>
            </w:rPr>
          </w:pPr>
          <w:hyperlink w:anchor="_Toc224663432" w:history="1">
            <w:r w:rsidRPr="0004245E">
              <w:rPr>
                <w:rStyle w:val="Hipervnculo"/>
                <w:noProof/>
              </w:rPr>
              <w:t>Competencias específicas de Educación Infantil</w:t>
            </w:r>
            <w:r>
              <w:rPr>
                <w:noProof/>
                <w:webHidden/>
              </w:rPr>
              <w:tab/>
            </w:r>
            <w:r>
              <w:rPr>
                <w:noProof/>
                <w:webHidden/>
              </w:rPr>
              <w:fldChar w:fldCharType="begin"/>
            </w:r>
            <w:r>
              <w:rPr>
                <w:noProof/>
                <w:webHidden/>
              </w:rPr>
              <w:instrText xml:space="preserve"> PAGEREF _Toc224663432 \h </w:instrText>
            </w:r>
            <w:r>
              <w:rPr>
                <w:noProof/>
                <w:webHidden/>
              </w:rPr>
            </w:r>
            <w:r>
              <w:rPr>
                <w:noProof/>
                <w:webHidden/>
              </w:rPr>
              <w:fldChar w:fldCharType="separate"/>
            </w:r>
            <w:r>
              <w:rPr>
                <w:noProof/>
                <w:webHidden/>
              </w:rPr>
              <w:t>15</w:t>
            </w:r>
            <w:r>
              <w:rPr>
                <w:noProof/>
                <w:webHidden/>
              </w:rPr>
              <w:fldChar w:fldCharType="end"/>
            </w:r>
          </w:hyperlink>
        </w:p>
        <w:p w14:paraId="3D0A6278" w14:textId="49563AB5" w:rsidR="00DE469D" w:rsidRDefault="00DE469D">
          <w:pPr>
            <w:pStyle w:val="TDC1"/>
            <w:tabs>
              <w:tab w:val="right" w:leader="dot" w:pos="8494"/>
            </w:tabs>
            <w:rPr>
              <w:rFonts w:eastAsiaTheme="minorEastAsia"/>
              <w:b w:val="0"/>
              <w:bCs w:val="0"/>
              <w:caps w:val="0"/>
              <w:noProof/>
              <w:sz w:val="24"/>
              <w:szCs w:val="24"/>
              <w:lang w:eastAsia="es-ES_tradnl"/>
            </w:rPr>
          </w:pPr>
          <w:hyperlink w:anchor="_Toc224663433" w:history="1">
            <w:r w:rsidRPr="0004245E">
              <w:rPr>
                <w:rStyle w:val="Hipervnculo"/>
                <w:noProof/>
              </w:rPr>
              <w:t>Contenidos</w:t>
            </w:r>
            <w:r>
              <w:rPr>
                <w:noProof/>
                <w:webHidden/>
              </w:rPr>
              <w:tab/>
            </w:r>
            <w:r>
              <w:rPr>
                <w:noProof/>
                <w:webHidden/>
              </w:rPr>
              <w:fldChar w:fldCharType="begin"/>
            </w:r>
            <w:r>
              <w:rPr>
                <w:noProof/>
                <w:webHidden/>
              </w:rPr>
              <w:instrText xml:space="preserve"> PAGEREF _Toc224663433 \h </w:instrText>
            </w:r>
            <w:r>
              <w:rPr>
                <w:noProof/>
                <w:webHidden/>
              </w:rPr>
            </w:r>
            <w:r>
              <w:rPr>
                <w:noProof/>
                <w:webHidden/>
              </w:rPr>
              <w:fldChar w:fldCharType="separate"/>
            </w:r>
            <w:r>
              <w:rPr>
                <w:noProof/>
                <w:webHidden/>
              </w:rPr>
              <w:t>15</w:t>
            </w:r>
            <w:r>
              <w:rPr>
                <w:noProof/>
                <w:webHidden/>
              </w:rPr>
              <w:fldChar w:fldCharType="end"/>
            </w:r>
          </w:hyperlink>
        </w:p>
        <w:p w14:paraId="52706ED5" w14:textId="75E3DF37" w:rsidR="00DE469D" w:rsidRDefault="00DE469D">
          <w:pPr>
            <w:pStyle w:val="TDC2"/>
            <w:tabs>
              <w:tab w:val="right" w:leader="dot" w:pos="8494"/>
            </w:tabs>
            <w:rPr>
              <w:rFonts w:eastAsiaTheme="minorEastAsia"/>
              <w:smallCaps w:val="0"/>
              <w:noProof/>
              <w:sz w:val="24"/>
              <w:szCs w:val="24"/>
              <w:lang w:eastAsia="es-ES_tradnl"/>
            </w:rPr>
          </w:pPr>
          <w:hyperlink w:anchor="_Toc224663434" w:history="1">
            <w:r w:rsidRPr="0004245E">
              <w:rPr>
                <w:rStyle w:val="Hipervnculo"/>
                <w:noProof/>
              </w:rPr>
              <w:t>Fundación pedagógica de la programación</w:t>
            </w:r>
            <w:r>
              <w:rPr>
                <w:noProof/>
                <w:webHidden/>
              </w:rPr>
              <w:tab/>
            </w:r>
            <w:r>
              <w:rPr>
                <w:noProof/>
                <w:webHidden/>
              </w:rPr>
              <w:fldChar w:fldCharType="begin"/>
            </w:r>
            <w:r>
              <w:rPr>
                <w:noProof/>
                <w:webHidden/>
              </w:rPr>
              <w:instrText xml:space="preserve"> PAGEREF _Toc224663434 \h </w:instrText>
            </w:r>
            <w:r>
              <w:rPr>
                <w:noProof/>
                <w:webHidden/>
              </w:rPr>
            </w:r>
            <w:r>
              <w:rPr>
                <w:noProof/>
                <w:webHidden/>
              </w:rPr>
              <w:fldChar w:fldCharType="separate"/>
            </w:r>
            <w:r>
              <w:rPr>
                <w:noProof/>
                <w:webHidden/>
              </w:rPr>
              <w:t>15</w:t>
            </w:r>
            <w:r>
              <w:rPr>
                <w:noProof/>
                <w:webHidden/>
              </w:rPr>
              <w:fldChar w:fldCharType="end"/>
            </w:r>
          </w:hyperlink>
        </w:p>
        <w:p w14:paraId="3E58C808" w14:textId="62CE9A7C" w:rsidR="00DE469D" w:rsidRDefault="00DE469D">
          <w:pPr>
            <w:pStyle w:val="TDC3"/>
            <w:tabs>
              <w:tab w:val="right" w:leader="dot" w:pos="8494"/>
            </w:tabs>
            <w:rPr>
              <w:rFonts w:eastAsiaTheme="minorEastAsia"/>
              <w:i w:val="0"/>
              <w:iCs w:val="0"/>
              <w:noProof/>
              <w:sz w:val="24"/>
              <w:szCs w:val="24"/>
              <w:lang w:eastAsia="es-ES_tradnl"/>
            </w:rPr>
          </w:pPr>
          <w:hyperlink w:anchor="_Toc224663435" w:history="1">
            <w:r w:rsidRPr="0004245E">
              <w:rPr>
                <w:rStyle w:val="Hipervnculo"/>
                <w:noProof/>
              </w:rPr>
              <w:t>Hilo conductor de la programación</w:t>
            </w:r>
            <w:r>
              <w:rPr>
                <w:noProof/>
                <w:webHidden/>
              </w:rPr>
              <w:tab/>
            </w:r>
            <w:r>
              <w:rPr>
                <w:noProof/>
                <w:webHidden/>
              </w:rPr>
              <w:fldChar w:fldCharType="begin"/>
            </w:r>
            <w:r>
              <w:rPr>
                <w:noProof/>
                <w:webHidden/>
              </w:rPr>
              <w:instrText xml:space="preserve"> PAGEREF _Toc224663435 \h </w:instrText>
            </w:r>
            <w:r>
              <w:rPr>
                <w:noProof/>
                <w:webHidden/>
              </w:rPr>
            </w:r>
            <w:r>
              <w:rPr>
                <w:noProof/>
                <w:webHidden/>
              </w:rPr>
              <w:fldChar w:fldCharType="separate"/>
            </w:r>
            <w:r>
              <w:rPr>
                <w:noProof/>
                <w:webHidden/>
              </w:rPr>
              <w:t>15</w:t>
            </w:r>
            <w:r>
              <w:rPr>
                <w:noProof/>
                <w:webHidden/>
              </w:rPr>
              <w:fldChar w:fldCharType="end"/>
            </w:r>
          </w:hyperlink>
        </w:p>
        <w:p w14:paraId="6EFEAEE6" w14:textId="3930694B" w:rsidR="00DE469D" w:rsidRDefault="00DE469D">
          <w:pPr>
            <w:pStyle w:val="TDC2"/>
            <w:tabs>
              <w:tab w:val="right" w:leader="dot" w:pos="8494"/>
            </w:tabs>
            <w:rPr>
              <w:rFonts w:eastAsiaTheme="minorEastAsia"/>
              <w:smallCaps w:val="0"/>
              <w:noProof/>
              <w:sz w:val="24"/>
              <w:szCs w:val="24"/>
              <w:lang w:eastAsia="es-ES_tradnl"/>
            </w:rPr>
          </w:pPr>
          <w:hyperlink w:anchor="_Toc224663436" w:history="1">
            <w:r w:rsidRPr="0004245E">
              <w:rPr>
                <w:rStyle w:val="Hipervnculo"/>
                <w:noProof/>
              </w:rPr>
              <w:t>Temporalización de la programación</w:t>
            </w:r>
            <w:r>
              <w:rPr>
                <w:noProof/>
                <w:webHidden/>
              </w:rPr>
              <w:tab/>
            </w:r>
            <w:r>
              <w:rPr>
                <w:noProof/>
                <w:webHidden/>
              </w:rPr>
              <w:fldChar w:fldCharType="begin"/>
            </w:r>
            <w:r>
              <w:rPr>
                <w:noProof/>
                <w:webHidden/>
              </w:rPr>
              <w:instrText xml:space="preserve"> PAGEREF _Toc224663436 \h </w:instrText>
            </w:r>
            <w:r>
              <w:rPr>
                <w:noProof/>
                <w:webHidden/>
              </w:rPr>
            </w:r>
            <w:r>
              <w:rPr>
                <w:noProof/>
                <w:webHidden/>
              </w:rPr>
              <w:fldChar w:fldCharType="separate"/>
            </w:r>
            <w:r>
              <w:rPr>
                <w:noProof/>
                <w:webHidden/>
              </w:rPr>
              <w:t>15</w:t>
            </w:r>
            <w:r>
              <w:rPr>
                <w:noProof/>
                <w:webHidden/>
              </w:rPr>
              <w:fldChar w:fldCharType="end"/>
            </w:r>
          </w:hyperlink>
        </w:p>
        <w:p w14:paraId="3B889F26" w14:textId="070EDB0B" w:rsidR="00DE469D" w:rsidRDefault="00DE469D">
          <w:pPr>
            <w:pStyle w:val="TDC2"/>
            <w:tabs>
              <w:tab w:val="right" w:leader="dot" w:pos="8494"/>
            </w:tabs>
            <w:rPr>
              <w:rFonts w:eastAsiaTheme="minorEastAsia"/>
              <w:smallCaps w:val="0"/>
              <w:noProof/>
              <w:sz w:val="24"/>
              <w:szCs w:val="24"/>
              <w:lang w:eastAsia="es-ES_tradnl"/>
            </w:rPr>
          </w:pPr>
          <w:hyperlink w:anchor="_Toc224663437" w:history="1">
            <w:r w:rsidRPr="0004245E">
              <w:rPr>
                <w:rStyle w:val="Hipervnculo"/>
                <w:noProof/>
              </w:rPr>
              <w:t>Contextualización y secuenciación de las unidades didácticas</w:t>
            </w:r>
            <w:r>
              <w:rPr>
                <w:noProof/>
                <w:webHidden/>
              </w:rPr>
              <w:tab/>
            </w:r>
            <w:r>
              <w:rPr>
                <w:noProof/>
                <w:webHidden/>
              </w:rPr>
              <w:fldChar w:fldCharType="begin"/>
            </w:r>
            <w:r>
              <w:rPr>
                <w:noProof/>
                <w:webHidden/>
              </w:rPr>
              <w:instrText xml:space="preserve"> PAGEREF _Toc224663437 \h </w:instrText>
            </w:r>
            <w:r>
              <w:rPr>
                <w:noProof/>
                <w:webHidden/>
              </w:rPr>
            </w:r>
            <w:r>
              <w:rPr>
                <w:noProof/>
                <w:webHidden/>
              </w:rPr>
              <w:fldChar w:fldCharType="separate"/>
            </w:r>
            <w:r>
              <w:rPr>
                <w:noProof/>
                <w:webHidden/>
              </w:rPr>
              <w:t>15</w:t>
            </w:r>
            <w:r>
              <w:rPr>
                <w:noProof/>
                <w:webHidden/>
              </w:rPr>
              <w:fldChar w:fldCharType="end"/>
            </w:r>
          </w:hyperlink>
        </w:p>
        <w:p w14:paraId="034E365F" w14:textId="4804D693" w:rsidR="00DE469D" w:rsidRDefault="00DE469D">
          <w:pPr>
            <w:pStyle w:val="TDC2"/>
            <w:tabs>
              <w:tab w:val="right" w:leader="dot" w:pos="8494"/>
            </w:tabs>
            <w:rPr>
              <w:rFonts w:eastAsiaTheme="minorEastAsia"/>
              <w:smallCaps w:val="0"/>
              <w:noProof/>
              <w:sz w:val="24"/>
              <w:szCs w:val="24"/>
              <w:lang w:eastAsia="es-ES_tradnl"/>
            </w:rPr>
          </w:pPr>
          <w:hyperlink w:anchor="_Toc224663438" w:history="1">
            <w:r w:rsidRPr="0004245E">
              <w:rPr>
                <w:rStyle w:val="Hipervnculo"/>
                <w:noProof/>
              </w:rPr>
              <w:t>Tablas organizativas de las unidades didácticas</w:t>
            </w:r>
            <w:r>
              <w:rPr>
                <w:noProof/>
                <w:webHidden/>
              </w:rPr>
              <w:tab/>
            </w:r>
            <w:r>
              <w:rPr>
                <w:noProof/>
                <w:webHidden/>
              </w:rPr>
              <w:fldChar w:fldCharType="begin"/>
            </w:r>
            <w:r>
              <w:rPr>
                <w:noProof/>
                <w:webHidden/>
              </w:rPr>
              <w:instrText xml:space="preserve"> PAGEREF _Toc224663438 \h </w:instrText>
            </w:r>
            <w:r>
              <w:rPr>
                <w:noProof/>
                <w:webHidden/>
              </w:rPr>
            </w:r>
            <w:r>
              <w:rPr>
                <w:noProof/>
                <w:webHidden/>
              </w:rPr>
              <w:fldChar w:fldCharType="separate"/>
            </w:r>
            <w:r>
              <w:rPr>
                <w:noProof/>
                <w:webHidden/>
              </w:rPr>
              <w:t>15</w:t>
            </w:r>
            <w:r>
              <w:rPr>
                <w:noProof/>
                <w:webHidden/>
              </w:rPr>
              <w:fldChar w:fldCharType="end"/>
            </w:r>
          </w:hyperlink>
        </w:p>
        <w:p w14:paraId="6A888B83" w14:textId="1741D856" w:rsidR="00DE469D" w:rsidRDefault="00DE469D">
          <w:pPr>
            <w:pStyle w:val="TDC1"/>
            <w:tabs>
              <w:tab w:val="right" w:leader="dot" w:pos="8494"/>
            </w:tabs>
            <w:rPr>
              <w:rFonts w:eastAsiaTheme="minorEastAsia"/>
              <w:b w:val="0"/>
              <w:bCs w:val="0"/>
              <w:caps w:val="0"/>
              <w:noProof/>
              <w:sz w:val="24"/>
              <w:szCs w:val="24"/>
              <w:lang w:eastAsia="es-ES_tradnl"/>
            </w:rPr>
          </w:pPr>
          <w:hyperlink w:anchor="_Toc224663439" w:history="1">
            <w:r w:rsidRPr="0004245E">
              <w:rPr>
                <w:rStyle w:val="Hipervnculo"/>
                <w:noProof/>
              </w:rPr>
              <w:t>Metodología</w:t>
            </w:r>
            <w:r>
              <w:rPr>
                <w:noProof/>
                <w:webHidden/>
              </w:rPr>
              <w:tab/>
            </w:r>
            <w:r>
              <w:rPr>
                <w:noProof/>
                <w:webHidden/>
              </w:rPr>
              <w:fldChar w:fldCharType="begin"/>
            </w:r>
            <w:r>
              <w:rPr>
                <w:noProof/>
                <w:webHidden/>
              </w:rPr>
              <w:instrText xml:space="preserve"> PAGEREF _Toc224663439 \h </w:instrText>
            </w:r>
            <w:r>
              <w:rPr>
                <w:noProof/>
                <w:webHidden/>
              </w:rPr>
            </w:r>
            <w:r>
              <w:rPr>
                <w:noProof/>
                <w:webHidden/>
              </w:rPr>
              <w:fldChar w:fldCharType="separate"/>
            </w:r>
            <w:r>
              <w:rPr>
                <w:noProof/>
                <w:webHidden/>
              </w:rPr>
              <w:t>15</w:t>
            </w:r>
            <w:r>
              <w:rPr>
                <w:noProof/>
                <w:webHidden/>
              </w:rPr>
              <w:fldChar w:fldCharType="end"/>
            </w:r>
          </w:hyperlink>
        </w:p>
        <w:p w14:paraId="135D18DB" w14:textId="0C87DBFC" w:rsidR="00DE469D" w:rsidRDefault="00DE469D">
          <w:pPr>
            <w:pStyle w:val="TDC2"/>
            <w:tabs>
              <w:tab w:val="right" w:leader="dot" w:pos="8494"/>
            </w:tabs>
            <w:rPr>
              <w:rFonts w:eastAsiaTheme="minorEastAsia"/>
              <w:smallCaps w:val="0"/>
              <w:noProof/>
              <w:sz w:val="24"/>
              <w:szCs w:val="24"/>
              <w:lang w:eastAsia="es-ES_tradnl"/>
            </w:rPr>
          </w:pPr>
          <w:hyperlink w:anchor="_Toc224663440" w:history="1">
            <w:r w:rsidRPr="0004245E">
              <w:rPr>
                <w:rStyle w:val="Hipervnculo"/>
                <w:noProof/>
              </w:rPr>
              <w:t>Metodología inclusiva para el alumnado con TEA</w:t>
            </w:r>
            <w:r>
              <w:rPr>
                <w:noProof/>
                <w:webHidden/>
              </w:rPr>
              <w:tab/>
            </w:r>
            <w:r>
              <w:rPr>
                <w:noProof/>
                <w:webHidden/>
              </w:rPr>
              <w:fldChar w:fldCharType="begin"/>
            </w:r>
            <w:r>
              <w:rPr>
                <w:noProof/>
                <w:webHidden/>
              </w:rPr>
              <w:instrText xml:space="preserve"> PAGEREF _Toc224663440 \h </w:instrText>
            </w:r>
            <w:r>
              <w:rPr>
                <w:noProof/>
                <w:webHidden/>
              </w:rPr>
            </w:r>
            <w:r>
              <w:rPr>
                <w:noProof/>
                <w:webHidden/>
              </w:rPr>
              <w:fldChar w:fldCharType="separate"/>
            </w:r>
            <w:r>
              <w:rPr>
                <w:noProof/>
                <w:webHidden/>
              </w:rPr>
              <w:t>15</w:t>
            </w:r>
            <w:r>
              <w:rPr>
                <w:noProof/>
                <w:webHidden/>
              </w:rPr>
              <w:fldChar w:fldCharType="end"/>
            </w:r>
          </w:hyperlink>
        </w:p>
        <w:p w14:paraId="758F4220" w14:textId="3487CBAB" w:rsidR="00DE469D" w:rsidRDefault="00DE469D">
          <w:pPr>
            <w:pStyle w:val="TDC2"/>
            <w:tabs>
              <w:tab w:val="right" w:leader="dot" w:pos="8494"/>
            </w:tabs>
            <w:rPr>
              <w:rFonts w:eastAsiaTheme="minorEastAsia"/>
              <w:smallCaps w:val="0"/>
              <w:noProof/>
              <w:sz w:val="24"/>
              <w:szCs w:val="24"/>
              <w:lang w:eastAsia="es-ES_tradnl"/>
            </w:rPr>
          </w:pPr>
          <w:hyperlink w:anchor="_Toc224663441" w:history="1">
            <w:r w:rsidRPr="0004245E">
              <w:rPr>
                <w:rStyle w:val="Hipervnculo"/>
                <w:noProof/>
              </w:rPr>
              <w:t>Organización del aula</w:t>
            </w:r>
            <w:r>
              <w:rPr>
                <w:noProof/>
                <w:webHidden/>
              </w:rPr>
              <w:tab/>
            </w:r>
            <w:r>
              <w:rPr>
                <w:noProof/>
                <w:webHidden/>
              </w:rPr>
              <w:fldChar w:fldCharType="begin"/>
            </w:r>
            <w:r>
              <w:rPr>
                <w:noProof/>
                <w:webHidden/>
              </w:rPr>
              <w:instrText xml:space="preserve"> PAGEREF _Toc224663441 \h </w:instrText>
            </w:r>
            <w:r>
              <w:rPr>
                <w:noProof/>
                <w:webHidden/>
              </w:rPr>
            </w:r>
            <w:r>
              <w:rPr>
                <w:noProof/>
                <w:webHidden/>
              </w:rPr>
              <w:fldChar w:fldCharType="separate"/>
            </w:r>
            <w:r>
              <w:rPr>
                <w:noProof/>
                <w:webHidden/>
              </w:rPr>
              <w:t>15</w:t>
            </w:r>
            <w:r>
              <w:rPr>
                <w:noProof/>
                <w:webHidden/>
              </w:rPr>
              <w:fldChar w:fldCharType="end"/>
            </w:r>
          </w:hyperlink>
        </w:p>
        <w:p w14:paraId="13E8CB26" w14:textId="3C4F6D5D" w:rsidR="00DE469D" w:rsidRDefault="00DE469D">
          <w:pPr>
            <w:pStyle w:val="TDC2"/>
            <w:tabs>
              <w:tab w:val="right" w:leader="dot" w:pos="8494"/>
            </w:tabs>
            <w:rPr>
              <w:rFonts w:eastAsiaTheme="minorEastAsia"/>
              <w:smallCaps w:val="0"/>
              <w:noProof/>
              <w:sz w:val="24"/>
              <w:szCs w:val="24"/>
              <w:lang w:eastAsia="es-ES_tradnl"/>
            </w:rPr>
          </w:pPr>
          <w:hyperlink w:anchor="_Toc224663442" w:history="1">
            <w:r w:rsidRPr="0004245E">
              <w:rPr>
                <w:rStyle w:val="Hipervnculo"/>
                <w:noProof/>
              </w:rPr>
              <w:t>Recursos didácticos</w:t>
            </w:r>
            <w:r>
              <w:rPr>
                <w:noProof/>
                <w:webHidden/>
              </w:rPr>
              <w:tab/>
            </w:r>
            <w:r>
              <w:rPr>
                <w:noProof/>
                <w:webHidden/>
              </w:rPr>
              <w:fldChar w:fldCharType="begin"/>
            </w:r>
            <w:r>
              <w:rPr>
                <w:noProof/>
                <w:webHidden/>
              </w:rPr>
              <w:instrText xml:space="preserve"> PAGEREF _Toc224663442 \h </w:instrText>
            </w:r>
            <w:r>
              <w:rPr>
                <w:noProof/>
                <w:webHidden/>
              </w:rPr>
            </w:r>
            <w:r>
              <w:rPr>
                <w:noProof/>
                <w:webHidden/>
              </w:rPr>
              <w:fldChar w:fldCharType="separate"/>
            </w:r>
            <w:r>
              <w:rPr>
                <w:noProof/>
                <w:webHidden/>
              </w:rPr>
              <w:t>15</w:t>
            </w:r>
            <w:r>
              <w:rPr>
                <w:noProof/>
                <w:webHidden/>
              </w:rPr>
              <w:fldChar w:fldCharType="end"/>
            </w:r>
          </w:hyperlink>
        </w:p>
        <w:p w14:paraId="64C63EA7" w14:textId="0936762A" w:rsidR="00DE469D" w:rsidRDefault="00DE469D">
          <w:pPr>
            <w:pStyle w:val="TDC2"/>
            <w:tabs>
              <w:tab w:val="right" w:leader="dot" w:pos="8494"/>
            </w:tabs>
            <w:rPr>
              <w:rFonts w:eastAsiaTheme="minorEastAsia"/>
              <w:smallCaps w:val="0"/>
              <w:noProof/>
              <w:sz w:val="24"/>
              <w:szCs w:val="24"/>
              <w:lang w:eastAsia="es-ES_tradnl"/>
            </w:rPr>
          </w:pPr>
          <w:hyperlink w:anchor="_Toc224663443" w:history="1">
            <w:r w:rsidRPr="0004245E">
              <w:rPr>
                <w:rStyle w:val="Hipervnculo"/>
                <w:noProof/>
              </w:rPr>
              <w:t>Recursos materiales y espaciales</w:t>
            </w:r>
            <w:r>
              <w:rPr>
                <w:noProof/>
                <w:webHidden/>
              </w:rPr>
              <w:tab/>
            </w:r>
            <w:r>
              <w:rPr>
                <w:noProof/>
                <w:webHidden/>
              </w:rPr>
              <w:fldChar w:fldCharType="begin"/>
            </w:r>
            <w:r>
              <w:rPr>
                <w:noProof/>
                <w:webHidden/>
              </w:rPr>
              <w:instrText xml:space="preserve"> PAGEREF _Toc224663443 \h </w:instrText>
            </w:r>
            <w:r>
              <w:rPr>
                <w:noProof/>
                <w:webHidden/>
              </w:rPr>
            </w:r>
            <w:r>
              <w:rPr>
                <w:noProof/>
                <w:webHidden/>
              </w:rPr>
              <w:fldChar w:fldCharType="separate"/>
            </w:r>
            <w:r>
              <w:rPr>
                <w:noProof/>
                <w:webHidden/>
              </w:rPr>
              <w:t>15</w:t>
            </w:r>
            <w:r>
              <w:rPr>
                <w:noProof/>
                <w:webHidden/>
              </w:rPr>
              <w:fldChar w:fldCharType="end"/>
            </w:r>
          </w:hyperlink>
        </w:p>
        <w:p w14:paraId="245E824F" w14:textId="4C3BA3CD" w:rsidR="00DE469D" w:rsidRDefault="00DE469D">
          <w:pPr>
            <w:pStyle w:val="TDC1"/>
            <w:tabs>
              <w:tab w:val="right" w:leader="dot" w:pos="8494"/>
            </w:tabs>
            <w:rPr>
              <w:rFonts w:eastAsiaTheme="minorEastAsia"/>
              <w:b w:val="0"/>
              <w:bCs w:val="0"/>
              <w:caps w:val="0"/>
              <w:noProof/>
              <w:sz w:val="24"/>
              <w:szCs w:val="24"/>
              <w:lang w:eastAsia="es-ES_tradnl"/>
            </w:rPr>
          </w:pPr>
          <w:hyperlink w:anchor="_Toc224663444" w:history="1">
            <w:r w:rsidRPr="0004245E">
              <w:rPr>
                <w:rStyle w:val="Hipervnculo"/>
                <w:noProof/>
              </w:rPr>
              <w:t>Evaluación</w:t>
            </w:r>
            <w:r>
              <w:rPr>
                <w:noProof/>
                <w:webHidden/>
              </w:rPr>
              <w:tab/>
            </w:r>
            <w:r>
              <w:rPr>
                <w:noProof/>
                <w:webHidden/>
              </w:rPr>
              <w:fldChar w:fldCharType="begin"/>
            </w:r>
            <w:r>
              <w:rPr>
                <w:noProof/>
                <w:webHidden/>
              </w:rPr>
              <w:instrText xml:space="preserve"> PAGEREF _Toc224663444 \h </w:instrText>
            </w:r>
            <w:r>
              <w:rPr>
                <w:noProof/>
                <w:webHidden/>
              </w:rPr>
            </w:r>
            <w:r>
              <w:rPr>
                <w:noProof/>
                <w:webHidden/>
              </w:rPr>
              <w:fldChar w:fldCharType="separate"/>
            </w:r>
            <w:r>
              <w:rPr>
                <w:noProof/>
                <w:webHidden/>
              </w:rPr>
              <w:t>16</w:t>
            </w:r>
            <w:r>
              <w:rPr>
                <w:noProof/>
                <w:webHidden/>
              </w:rPr>
              <w:fldChar w:fldCharType="end"/>
            </w:r>
          </w:hyperlink>
        </w:p>
        <w:p w14:paraId="58B9CAEB" w14:textId="0353B034" w:rsidR="00DE469D" w:rsidRDefault="00DE469D">
          <w:pPr>
            <w:pStyle w:val="TDC2"/>
            <w:tabs>
              <w:tab w:val="right" w:leader="dot" w:pos="8494"/>
            </w:tabs>
            <w:rPr>
              <w:rFonts w:eastAsiaTheme="minorEastAsia"/>
              <w:smallCaps w:val="0"/>
              <w:noProof/>
              <w:sz w:val="24"/>
              <w:szCs w:val="24"/>
              <w:lang w:eastAsia="es-ES_tradnl"/>
            </w:rPr>
          </w:pPr>
          <w:hyperlink w:anchor="_Toc224663445" w:history="1">
            <w:r w:rsidRPr="0004245E">
              <w:rPr>
                <w:rStyle w:val="Hipervnculo"/>
                <w:noProof/>
              </w:rPr>
              <w:t>Que se evalúa</w:t>
            </w:r>
            <w:r>
              <w:rPr>
                <w:noProof/>
                <w:webHidden/>
              </w:rPr>
              <w:tab/>
            </w:r>
            <w:r>
              <w:rPr>
                <w:noProof/>
                <w:webHidden/>
              </w:rPr>
              <w:fldChar w:fldCharType="begin"/>
            </w:r>
            <w:r>
              <w:rPr>
                <w:noProof/>
                <w:webHidden/>
              </w:rPr>
              <w:instrText xml:space="preserve"> PAGEREF _Toc224663445 \h </w:instrText>
            </w:r>
            <w:r>
              <w:rPr>
                <w:noProof/>
                <w:webHidden/>
              </w:rPr>
            </w:r>
            <w:r>
              <w:rPr>
                <w:noProof/>
                <w:webHidden/>
              </w:rPr>
              <w:fldChar w:fldCharType="separate"/>
            </w:r>
            <w:r>
              <w:rPr>
                <w:noProof/>
                <w:webHidden/>
              </w:rPr>
              <w:t>16</w:t>
            </w:r>
            <w:r>
              <w:rPr>
                <w:noProof/>
                <w:webHidden/>
              </w:rPr>
              <w:fldChar w:fldCharType="end"/>
            </w:r>
          </w:hyperlink>
        </w:p>
        <w:p w14:paraId="6AAA7861" w14:textId="1D9441FE" w:rsidR="00DE469D" w:rsidRDefault="00DE469D">
          <w:pPr>
            <w:pStyle w:val="TDC2"/>
            <w:tabs>
              <w:tab w:val="right" w:leader="dot" w:pos="8494"/>
            </w:tabs>
            <w:rPr>
              <w:rFonts w:eastAsiaTheme="minorEastAsia"/>
              <w:smallCaps w:val="0"/>
              <w:noProof/>
              <w:sz w:val="24"/>
              <w:szCs w:val="24"/>
              <w:lang w:eastAsia="es-ES_tradnl"/>
            </w:rPr>
          </w:pPr>
          <w:hyperlink w:anchor="_Toc224663446" w:history="1">
            <w:r w:rsidRPr="0004245E">
              <w:rPr>
                <w:rStyle w:val="Hipervnculo"/>
                <w:noProof/>
              </w:rPr>
              <w:t>Cuando se evalúa</w:t>
            </w:r>
            <w:r>
              <w:rPr>
                <w:noProof/>
                <w:webHidden/>
              </w:rPr>
              <w:tab/>
            </w:r>
            <w:r>
              <w:rPr>
                <w:noProof/>
                <w:webHidden/>
              </w:rPr>
              <w:fldChar w:fldCharType="begin"/>
            </w:r>
            <w:r>
              <w:rPr>
                <w:noProof/>
                <w:webHidden/>
              </w:rPr>
              <w:instrText xml:space="preserve"> PAGEREF _Toc224663446 \h </w:instrText>
            </w:r>
            <w:r>
              <w:rPr>
                <w:noProof/>
                <w:webHidden/>
              </w:rPr>
            </w:r>
            <w:r>
              <w:rPr>
                <w:noProof/>
                <w:webHidden/>
              </w:rPr>
              <w:fldChar w:fldCharType="separate"/>
            </w:r>
            <w:r>
              <w:rPr>
                <w:noProof/>
                <w:webHidden/>
              </w:rPr>
              <w:t>16</w:t>
            </w:r>
            <w:r>
              <w:rPr>
                <w:noProof/>
                <w:webHidden/>
              </w:rPr>
              <w:fldChar w:fldCharType="end"/>
            </w:r>
          </w:hyperlink>
        </w:p>
        <w:p w14:paraId="28D9075E" w14:textId="765A7B63" w:rsidR="00DE469D" w:rsidRDefault="00DE469D">
          <w:pPr>
            <w:pStyle w:val="TDC2"/>
            <w:tabs>
              <w:tab w:val="right" w:leader="dot" w:pos="8494"/>
            </w:tabs>
            <w:rPr>
              <w:rFonts w:eastAsiaTheme="minorEastAsia"/>
              <w:smallCaps w:val="0"/>
              <w:noProof/>
              <w:sz w:val="24"/>
              <w:szCs w:val="24"/>
              <w:lang w:eastAsia="es-ES_tradnl"/>
            </w:rPr>
          </w:pPr>
          <w:hyperlink w:anchor="_Toc224663447" w:history="1">
            <w:r w:rsidRPr="0004245E">
              <w:rPr>
                <w:rStyle w:val="Hipervnculo"/>
                <w:noProof/>
              </w:rPr>
              <w:t>Cómo se evalúa</w:t>
            </w:r>
            <w:r>
              <w:rPr>
                <w:noProof/>
                <w:webHidden/>
              </w:rPr>
              <w:tab/>
            </w:r>
            <w:r>
              <w:rPr>
                <w:noProof/>
                <w:webHidden/>
              </w:rPr>
              <w:fldChar w:fldCharType="begin"/>
            </w:r>
            <w:r>
              <w:rPr>
                <w:noProof/>
                <w:webHidden/>
              </w:rPr>
              <w:instrText xml:space="preserve"> PAGEREF _Toc224663447 \h </w:instrText>
            </w:r>
            <w:r>
              <w:rPr>
                <w:noProof/>
                <w:webHidden/>
              </w:rPr>
            </w:r>
            <w:r>
              <w:rPr>
                <w:noProof/>
                <w:webHidden/>
              </w:rPr>
              <w:fldChar w:fldCharType="separate"/>
            </w:r>
            <w:r>
              <w:rPr>
                <w:noProof/>
                <w:webHidden/>
              </w:rPr>
              <w:t>16</w:t>
            </w:r>
            <w:r>
              <w:rPr>
                <w:noProof/>
                <w:webHidden/>
              </w:rPr>
              <w:fldChar w:fldCharType="end"/>
            </w:r>
          </w:hyperlink>
        </w:p>
        <w:p w14:paraId="28FC6ABB" w14:textId="4FE6B453" w:rsidR="00DE469D" w:rsidRDefault="00DE469D">
          <w:pPr>
            <w:pStyle w:val="TDC2"/>
            <w:tabs>
              <w:tab w:val="right" w:leader="dot" w:pos="8494"/>
            </w:tabs>
            <w:rPr>
              <w:rFonts w:eastAsiaTheme="minorEastAsia"/>
              <w:smallCaps w:val="0"/>
              <w:noProof/>
              <w:sz w:val="24"/>
              <w:szCs w:val="24"/>
              <w:lang w:eastAsia="es-ES_tradnl"/>
            </w:rPr>
          </w:pPr>
          <w:hyperlink w:anchor="_Toc224663448" w:history="1">
            <w:r w:rsidRPr="0004245E">
              <w:rPr>
                <w:rStyle w:val="Hipervnculo"/>
                <w:noProof/>
              </w:rPr>
              <w:t>Quien evalúa</w:t>
            </w:r>
            <w:r>
              <w:rPr>
                <w:noProof/>
                <w:webHidden/>
              </w:rPr>
              <w:tab/>
            </w:r>
            <w:r>
              <w:rPr>
                <w:noProof/>
                <w:webHidden/>
              </w:rPr>
              <w:fldChar w:fldCharType="begin"/>
            </w:r>
            <w:r>
              <w:rPr>
                <w:noProof/>
                <w:webHidden/>
              </w:rPr>
              <w:instrText xml:space="preserve"> PAGEREF _Toc224663448 \h </w:instrText>
            </w:r>
            <w:r>
              <w:rPr>
                <w:noProof/>
                <w:webHidden/>
              </w:rPr>
            </w:r>
            <w:r>
              <w:rPr>
                <w:noProof/>
                <w:webHidden/>
              </w:rPr>
              <w:fldChar w:fldCharType="separate"/>
            </w:r>
            <w:r>
              <w:rPr>
                <w:noProof/>
                <w:webHidden/>
              </w:rPr>
              <w:t>16</w:t>
            </w:r>
            <w:r>
              <w:rPr>
                <w:noProof/>
                <w:webHidden/>
              </w:rPr>
              <w:fldChar w:fldCharType="end"/>
            </w:r>
          </w:hyperlink>
        </w:p>
        <w:p w14:paraId="769749A5" w14:textId="3467F2C7" w:rsidR="00DE469D" w:rsidRDefault="00DE469D">
          <w:pPr>
            <w:pStyle w:val="TDC1"/>
            <w:tabs>
              <w:tab w:val="right" w:leader="dot" w:pos="8494"/>
            </w:tabs>
            <w:rPr>
              <w:rFonts w:eastAsiaTheme="minorEastAsia"/>
              <w:b w:val="0"/>
              <w:bCs w:val="0"/>
              <w:caps w:val="0"/>
              <w:noProof/>
              <w:sz w:val="24"/>
              <w:szCs w:val="24"/>
              <w:lang w:eastAsia="es-ES_tradnl"/>
            </w:rPr>
          </w:pPr>
          <w:hyperlink w:anchor="_Toc224663449" w:history="1">
            <w:r w:rsidRPr="0004245E">
              <w:rPr>
                <w:rStyle w:val="Hipervnculo"/>
                <w:noProof/>
              </w:rPr>
              <w:t>Atención a la diversidad</w:t>
            </w:r>
            <w:r>
              <w:rPr>
                <w:noProof/>
                <w:webHidden/>
              </w:rPr>
              <w:tab/>
            </w:r>
            <w:r>
              <w:rPr>
                <w:noProof/>
                <w:webHidden/>
              </w:rPr>
              <w:fldChar w:fldCharType="begin"/>
            </w:r>
            <w:r>
              <w:rPr>
                <w:noProof/>
                <w:webHidden/>
              </w:rPr>
              <w:instrText xml:space="preserve"> PAGEREF _Toc224663449 \h </w:instrText>
            </w:r>
            <w:r>
              <w:rPr>
                <w:noProof/>
                <w:webHidden/>
              </w:rPr>
            </w:r>
            <w:r>
              <w:rPr>
                <w:noProof/>
                <w:webHidden/>
              </w:rPr>
              <w:fldChar w:fldCharType="separate"/>
            </w:r>
            <w:r>
              <w:rPr>
                <w:noProof/>
                <w:webHidden/>
              </w:rPr>
              <w:t>16</w:t>
            </w:r>
            <w:r>
              <w:rPr>
                <w:noProof/>
                <w:webHidden/>
              </w:rPr>
              <w:fldChar w:fldCharType="end"/>
            </w:r>
          </w:hyperlink>
        </w:p>
        <w:p w14:paraId="24F1243F" w14:textId="21AFF3DC" w:rsidR="00DE469D" w:rsidRDefault="00DE469D">
          <w:pPr>
            <w:pStyle w:val="TDC1"/>
            <w:tabs>
              <w:tab w:val="right" w:leader="dot" w:pos="8494"/>
            </w:tabs>
            <w:rPr>
              <w:rFonts w:eastAsiaTheme="minorEastAsia"/>
              <w:b w:val="0"/>
              <w:bCs w:val="0"/>
              <w:caps w:val="0"/>
              <w:noProof/>
              <w:sz w:val="24"/>
              <w:szCs w:val="24"/>
              <w:lang w:eastAsia="es-ES_tradnl"/>
            </w:rPr>
          </w:pPr>
          <w:hyperlink w:anchor="_Toc224663450" w:history="1">
            <w:r w:rsidRPr="0004245E">
              <w:rPr>
                <w:rStyle w:val="Hipervnculo"/>
                <w:noProof/>
              </w:rPr>
              <w:t>Contribución a los planes del centro</w:t>
            </w:r>
            <w:r>
              <w:rPr>
                <w:noProof/>
                <w:webHidden/>
              </w:rPr>
              <w:tab/>
            </w:r>
            <w:r>
              <w:rPr>
                <w:noProof/>
                <w:webHidden/>
              </w:rPr>
              <w:fldChar w:fldCharType="begin"/>
            </w:r>
            <w:r>
              <w:rPr>
                <w:noProof/>
                <w:webHidden/>
              </w:rPr>
              <w:instrText xml:space="preserve"> PAGEREF _Toc224663450 \h </w:instrText>
            </w:r>
            <w:r>
              <w:rPr>
                <w:noProof/>
                <w:webHidden/>
              </w:rPr>
            </w:r>
            <w:r>
              <w:rPr>
                <w:noProof/>
                <w:webHidden/>
              </w:rPr>
              <w:fldChar w:fldCharType="separate"/>
            </w:r>
            <w:r>
              <w:rPr>
                <w:noProof/>
                <w:webHidden/>
              </w:rPr>
              <w:t>16</w:t>
            </w:r>
            <w:r>
              <w:rPr>
                <w:noProof/>
                <w:webHidden/>
              </w:rPr>
              <w:fldChar w:fldCharType="end"/>
            </w:r>
          </w:hyperlink>
        </w:p>
        <w:p w14:paraId="52084E8A" w14:textId="7182858B" w:rsidR="00DE469D" w:rsidRDefault="00DE469D">
          <w:pPr>
            <w:pStyle w:val="TDC2"/>
            <w:tabs>
              <w:tab w:val="right" w:leader="dot" w:pos="8494"/>
            </w:tabs>
            <w:rPr>
              <w:rFonts w:eastAsiaTheme="minorEastAsia"/>
              <w:smallCaps w:val="0"/>
              <w:noProof/>
              <w:sz w:val="24"/>
              <w:szCs w:val="24"/>
              <w:lang w:eastAsia="es-ES_tradnl"/>
            </w:rPr>
          </w:pPr>
          <w:hyperlink w:anchor="_Toc224663451" w:history="1">
            <w:r w:rsidRPr="0004245E">
              <w:rPr>
                <w:rStyle w:val="Hipervnculo"/>
                <w:noProof/>
              </w:rPr>
              <w:t>Plan de convivencia</w:t>
            </w:r>
            <w:r>
              <w:rPr>
                <w:noProof/>
                <w:webHidden/>
              </w:rPr>
              <w:tab/>
            </w:r>
            <w:r>
              <w:rPr>
                <w:noProof/>
                <w:webHidden/>
              </w:rPr>
              <w:fldChar w:fldCharType="begin"/>
            </w:r>
            <w:r>
              <w:rPr>
                <w:noProof/>
                <w:webHidden/>
              </w:rPr>
              <w:instrText xml:space="preserve"> PAGEREF _Toc224663451 \h </w:instrText>
            </w:r>
            <w:r>
              <w:rPr>
                <w:noProof/>
                <w:webHidden/>
              </w:rPr>
            </w:r>
            <w:r>
              <w:rPr>
                <w:noProof/>
                <w:webHidden/>
              </w:rPr>
              <w:fldChar w:fldCharType="separate"/>
            </w:r>
            <w:r>
              <w:rPr>
                <w:noProof/>
                <w:webHidden/>
              </w:rPr>
              <w:t>16</w:t>
            </w:r>
            <w:r>
              <w:rPr>
                <w:noProof/>
                <w:webHidden/>
              </w:rPr>
              <w:fldChar w:fldCharType="end"/>
            </w:r>
          </w:hyperlink>
        </w:p>
        <w:p w14:paraId="23B9F32E" w14:textId="597A99F4" w:rsidR="00DE469D" w:rsidRDefault="00DE469D">
          <w:pPr>
            <w:pStyle w:val="TDC2"/>
            <w:tabs>
              <w:tab w:val="right" w:leader="dot" w:pos="8494"/>
            </w:tabs>
            <w:rPr>
              <w:rFonts w:eastAsiaTheme="minorEastAsia"/>
              <w:smallCaps w:val="0"/>
              <w:noProof/>
              <w:sz w:val="24"/>
              <w:szCs w:val="24"/>
              <w:lang w:eastAsia="es-ES_tradnl"/>
            </w:rPr>
          </w:pPr>
          <w:hyperlink w:anchor="_Toc224663452" w:history="1">
            <w:r w:rsidRPr="0004245E">
              <w:rPr>
                <w:rStyle w:val="Hipervnculo"/>
                <w:noProof/>
              </w:rPr>
              <w:t>Plan de atención a la diversidad</w:t>
            </w:r>
            <w:r>
              <w:rPr>
                <w:noProof/>
                <w:webHidden/>
              </w:rPr>
              <w:tab/>
            </w:r>
            <w:r>
              <w:rPr>
                <w:noProof/>
                <w:webHidden/>
              </w:rPr>
              <w:fldChar w:fldCharType="begin"/>
            </w:r>
            <w:r>
              <w:rPr>
                <w:noProof/>
                <w:webHidden/>
              </w:rPr>
              <w:instrText xml:space="preserve"> PAGEREF _Toc224663452 \h </w:instrText>
            </w:r>
            <w:r>
              <w:rPr>
                <w:noProof/>
                <w:webHidden/>
              </w:rPr>
            </w:r>
            <w:r>
              <w:rPr>
                <w:noProof/>
                <w:webHidden/>
              </w:rPr>
              <w:fldChar w:fldCharType="separate"/>
            </w:r>
            <w:r>
              <w:rPr>
                <w:noProof/>
                <w:webHidden/>
              </w:rPr>
              <w:t>16</w:t>
            </w:r>
            <w:r>
              <w:rPr>
                <w:noProof/>
                <w:webHidden/>
              </w:rPr>
              <w:fldChar w:fldCharType="end"/>
            </w:r>
          </w:hyperlink>
        </w:p>
        <w:p w14:paraId="2FB2E688" w14:textId="3D00DE6E" w:rsidR="00DE469D" w:rsidRDefault="00DE469D">
          <w:pPr>
            <w:pStyle w:val="TDC2"/>
            <w:tabs>
              <w:tab w:val="right" w:leader="dot" w:pos="8494"/>
            </w:tabs>
            <w:rPr>
              <w:rFonts w:eastAsiaTheme="minorEastAsia"/>
              <w:smallCaps w:val="0"/>
              <w:noProof/>
              <w:sz w:val="24"/>
              <w:szCs w:val="24"/>
              <w:lang w:eastAsia="es-ES_tradnl"/>
            </w:rPr>
          </w:pPr>
          <w:hyperlink w:anchor="_Toc224663453" w:history="1">
            <w:r w:rsidRPr="0004245E">
              <w:rPr>
                <w:rStyle w:val="Hipervnculo"/>
                <w:noProof/>
              </w:rPr>
              <w:t>Plan de acción tutorial</w:t>
            </w:r>
            <w:r>
              <w:rPr>
                <w:noProof/>
                <w:webHidden/>
              </w:rPr>
              <w:tab/>
            </w:r>
            <w:r>
              <w:rPr>
                <w:noProof/>
                <w:webHidden/>
              </w:rPr>
              <w:fldChar w:fldCharType="begin"/>
            </w:r>
            <w:r>
              <w:rPr>
                <w:noProof/>
                <w:webHidden/>
              </w:rPr>
              <w:instrText xml:space="preserve"> PAGEREF _Toc224663453 \h </w:instrText>
            </w:r>
            <w:r>
              <w:rPr>
                <w:noProof/>
                <w:webHidden/>
              </w:rPr>
            </w:r>
            <w:r>
              <w:rPr>
                <w:noProof/>
                <w:webHidden/>
              </w:rPr>
              <w:fldChar w:fldCharType="separate"/>
            </w:r>
            <w:r>
              <w:rPr>
                <w:noProof/>
                <w:webHidden/>
              </w:rPr>
              <w:t>16</w:t>
            </w:r>
            <w:r>
              <w:rPr>
                <w:noProof/>
                <w:webHidden/>
              </w:rPr>
              <w:fldChar w:fldCharType="end"/>
            </w:r>
          </w:hyperlink>
        </w:p>
        <w:p w14:paraId="7D42B96F" w14:textId="2DD3BB9F" w:rsidR="00DE469D" w:rsidRDefault="00DE469D">
          <w:pPr>
            <w:pStyle w:val="TDC1"/>
            <w:tabs>
              <w:tab w:val="right" w:leader="dot" w:pos="8494"/>
            </w:tabs>
            <w:rPr>
              <w:rFonts w:eastAsiaTheme="minorEastAsia"/>
              <w:b w:val="0"/>
              <w:bCs w:val="0"/>
              <w:caps w:val="0"/>
              <w:noProof/>
              <w:sz w:val="24"/>
              <w:szCs w:val="24"/>
              <w:lang w:eastAsia="es-ES_tradnl"/>
            </w:rPr>
          </w:pPr>
          <w:hyperlink w:anchor="_Toc224663454" w:history="1">
            <w:r w:rsidRPr="0004245E">
              <w:rPr>
                <w:rStyle w:val="Hipervnculo"/>
                <w:noProof/>
              </w:rPr>
              <w:t>Conclusiones</w:t>
            </w:r>
            <w:r>
              <w:rPr>
                <w:noProof/>
                <w:webHidden/>
              </w:rPr>
              <w:tab/>
            </w:r>
            <w:r>
              <w:rPr>
                <w:noProof/>
                <w:webHidden/>
              </w:rPr>
              <w:fldChar w:fldCharType="begin"/>
            </w:r>
            <w:r>
              <w:rPr>
                <w:noProof/>
                <w:webHidden/>
              </w:rPr>
              <w:instrText xml:space="preserve"> PAGEREF _Toc224663454 \h </w:instrText>
            </w:r>
            <w:r>
              <w:rPr>
                <w:noProof/>
                <w:webHidden/>
              </w:rPr>
            </w:r>
            <w:r>
              <w:rPr>
                <w:noProof/>
                <w:webHidden/>
              </w:rPr>
              <w:fldChar w:fldCharType="separate"/>
            </w:r>
            <w:r>
              <w:rPr>
                <w:noProof/>
                <w:webHidden/>
              </w:rPr>
              <w:t>16</w:t>
            </w:r>
            <w:r>
              <w:rPr>
                <w:noProof/>
                <w:webHidden/>
              </w:rPr>
              <w:fldChar w:fldCharType="end"/>
            </w:r>
          </w:hyperlink>
        </w:p>
        <w:p w14:paraId="03D0C2DA" w14:textId="30054FBA" w:rsidR="00DE469D" w:rsidRDefault="00DE469D">
          <w:pPr>
            <w:pStyle w:val="TDC1"/>
            <w:tabs>
              <w:tab w:val="right" w:leader="dot" w:pos="8494"/>
            </w:tabs>
            <w:rPr>
              <w:rFonts w:eastAsiaTheme="minorEastAsia"/>
              <w:b w:val="0"/>
              <w:bCs w:val="0"/>
              <w:caps w:val="0"/>
              <w:noProof/>
              <w:sz w:val="24"/>
              <w:szCs w:val="24"/>
              <w:lang w:eastAsia="es-ES_tradnl"/>
            </w:rPr>
          </w:pPr>
          <w:hyperlink w:anchor="_Toc224663455" w:history="1">
            <w:r w:rsidRPr="0004245E">
              <w:rPr>
                <w:rStyle w:val="Hipervnculo"/>
                <w:noProof/>
              </w:rPr>
              <w:t>Bibliografía</w:t>
            </w:r>
            <w:r>
              <w:rPr>
                <w:noProof/>
                <w:webHidden/>
              </w:rPr>
              <w:tab/>
            </w:r>
            <w:r>
              <w:rPr>
                <w:noProof/>
                <w:webHidden/>
              </w:rPr>
              <w:fldChar w:fldCharType="begin"/>
            </w:r>
            <w:r>
              <w:rPr>
                <w:noProof/>
                <w:webHidden/>
              </w:rPr>
              <w:instrText xml:space="preserve"> PAGEREF _Toc224663455 \h </w:instrText>
            </w:r>
            <w:r>
              <w:rPr>
                <w:noProof/>
                <w:webHidden/>
              </w:rPr>
            </w:r>
            <w:r>
              <w:rPr>
                <w:noProof/>
                <w:webHidden/>
              </w:rPr>
              <w:fldChar w:fldCharType="separate"/>
            </w:r>
            <w:r>
              <w:rPr>
                <w:noProof/>
                <w:webHidden/>
              </w:rPr>
              <w:t>16</w:t>
            </w:r>
            <w:r>
              <w:rPr>
                <w:noProof/>
                <w:webHidden/>
              </w:rPr>
              <w:fldChar w:fldCharType="end"/>
            </w:r>
          </w:hyperlink>
        </w:p>
        <w:p w14:paraId="7ACFCB7B" w14:textId="00B59EF3" w:rsidR="00DE469D" w:rsidRDefault="00DE469D">
          <w:pPr>
            <w:pStyle w:val="TDC1"/>
            <w:tabs>
              <w:tab w:val="right" w:leader="dot" w:pos="8494"/>
            </w:tabs>
            <w:rPr>
              <w:rFonts w:eastAsiaTheme="minorEastAsia"/>
              <w:b w:val="0"/>
              <w:bCs w:val="0"/>
              <w:caps w:val="0"/>
              <w:noProof/>
              <w:sz w:val="24"/>
              <w:szCs w:val="24"/>
              <w:lang w:eastAsia="es-ES_tradnl"/>
            </w:rPr>
          </w:pPr>
          <w:hyperlink w:anchor="_Toc224663456" w:history="1">
            <w:r w:rsidRPr="0004245E">
              <w:rPr>
                <w:rStyle w:val="Hipervnculo"/>
                <w:noProof/>
              </w:rPr>
              <w:t>Anexos</w:t>
            </w:r>
            <w:r>
              <w:rPr>
                <w:noProof/>
                <w:webHidden/>
              </w:rPr>
              <w:tab/>
            </w:r>
            <w:r>
              <w:rPr>
                <w:noProof/>
                <w:webHidden/>
              </w:rPr>
              <w:fldChar w:fldCharType="begin"/>
            </w:r>
            <w:r>
              <w:rPr>
                <w:noProof/>
                <w:webHidden/>
              </w:rPr>
              <w:instrText xml:space="preserve"> PAGEREF _Toc224663456 \h </w:instrText>
            </w:r>
            <w:r>
              <w:rPr>
                <w:noProof/>
                <w:webHidden/>
              </w:rPr>
            </w:r>
            <w:r>
              <w:rPr>
                <w:noProof/>
                <w:webHidden/>
              </w:rPr>
              <w:fldChar w:fldCharType="separate"/>
            </w:r>
            <w:r>
              <w:rPr>
                <w:noProof/>
                <w:webHidden/>
              </w:rPr>
              <w:t>16</w:t>
            </w:r>
            <w:r>
              <w:rPr>
                <w:noProof/>
                <w:webHidden/>
              </w:rPr>
              <w:fldChar w:fldCharType="end"/>
            </w:r>
          </w:hyperlink>
        </w:p>
        <w:p w14:paraId="48393AA0" w14:textId="10BE26EC" w:rsidR="00441F93" w:rsidRPr="00441F93" w:rsidRDefault="0023113E" w:rsidP="00441F93">
          <w:r>
            <w:rPr>
              <w:b/>
              <w:bCs/>
              <w:noProof/>
            </w:rPr>
            <w:fldChar w:fldCharType="end"/>
          </w:r>
        </w:p>
      </w:sdtContent>
    </w:sdt>
    <w:p w14:paraId="798FF7D5" w14:textId="77777777" w:rsidR="000715BF" w:rsidRDefault="000715BF" w:rsidP="00441F93">
      <w:pPr>
        <w:pStyle w:val="Ttulo1"/>
      </w:pPr>
      <w:bookmarkStart w:id="1" w:name="_Toc224663416"/>
    </w:p>
    <w:p w14:paraId="286FE2AD" w14:textId="77777777" w:rsidR="000715BF" w:rsidRDefault="000715BF" w:rsidP="00441F93">
      <w:pPr>
        <w:pStyle w:val="Ttulo1"/>
      </w:pPr>
    </w:p>
    <w:p w14:paraId="4CC384ED" w14:textId="77777777" w:rsidR="000715BF" w:rsidRDefault="000715BF" w:rsidP="00441F93">
      <w:pPr>
        <w:pStyle w:val="Ttulo1"/>
      </w:pPr>
    </w:p>
    <w:p w14:paraId="43E8F176" w14:textId="77777777" w:rsidR="000715BF" w:rsidRDefault="000715BF" w:rsidP="00441F93">
      <w:pPr>
        <w:pStyle w:val="Ttulo1"/>
      </w:pPr>
    </w:p>
    <w:p w14:paraId="1A2FFC2F" w14:textId="77777777" w:rsidR="000715BF" w:rsidRDefault="000715BF" w:rsidP="000715BF"/>
    <w:p w14:paraId="632BF302" w14:textId="77777777" w:rsidR="000715BF" w:rsidRDefault="000715BF" w:rsidP="000715BF"/>
    <w:p w14:paraId="044FED7C" w14:textId="77777777" w:rsidR="000715BF" w:rsidRDefault="000715BF" w:rsidP="000715BF"/>
    <w:p w14:paraId="4F80FF07" w14:textId="77777777" w:rsidR="000715BF" w:rsidRDefault="000715BF" w:rsidP="000715BF"/>
    <w:p w14:paraId="68B4C7D3" w14:textId="77777777" w:rsidR="000715BF" w:rsidRDefault="000715BF" w:rsidP="000715BF"/>
    <w:p w14:paraId="3B8AB815" w14:textId="77777777" w:rsidR="000715BF" w:rsidRDefault="000715BF" w:rsidP="000715BF"/>
    <w:p w14:paraId="4003F9DB" w14:textId="77777777" w:rsidR="000715BF" w:rsidRDefault="000715BF" w:rsidP="000715BF"/>
    <w:p w14:paraId="38B8955E" w14:textId="77777777" w:rsidR="000715BF" w:rsidRDefault="000715BF" w:rsidP="000715BF"/>
    <w:p w14:paraId="6E1003D2" w14:textId="77777777" w:rsidR="000715BF" w:rsidRDefault="000715BF" w:rsidP="000715BF"/>
    <w:p w14:paraId="0B4004C9" w14:textId="77777777" w:rsidR="000715BF" w:rsidRDefault="000715BF" w:rsidP="000715BF"/>
    <w:p w14:paraId="6AD7735F" w14:textId="77777777" w:rsidR="000715BF" w:rsidRDefault="000715BF" w:rsidP="000715BF"/>
    <w:p w14:paraId="3F1C5431" w14:textId="77777777" w:rsidR="000715BF" w:rsidRDefault="000715BF" w:rsidP="000715BF"/>
    <w:p w14:paraId="36D8B80B" w14:textId="77777777" w:rsidR="000715BF" w:rsidRPr="000715BF" w:rsidRDefault="000715BF" w:rsidP="000715BF"/>
    <w:p w14:paraId="75BCA606" w14:textId="03CF547D" w:rsidR="0037397C" w:rsidRDefault="00441F93" w:rsidP="00441F93">
      <w:pPr>
        <w:pStyle w:val="Ttulo1"/>
      </w:pPr>
      <w:r>
        <w:lastRenderedPageBreak/>
        <w:t>Introducción</w:t>
      </w:r>
      <w:bookmarkEnd w:id="1"/>
    </w:p>
    <w:p w14:paraId="543E347B" w14:textId="10C908A9" w:rsidR="00441F93" w:rsidRDefault="00441F93" w:rsidP="00441F93">
      <w:pPr>
        <w:pStyle w:val="Ttulo1"/>
      </w:pPr>
      <w:bookmarkStart w:id="2" w:name="_Toc224663417"/>
      <w:r>
        <w:t>Fundamentación teórica normativa</w:t>
      </w:r>
      <w:bookmarkEnd w:id="2"/>
    </w:p>
    <w:p w14:paraId="464E64BA" w14:textId="24D31A95" w:rsidR="00FC5D71" w:rsidRDefault="00D44992" w:rsidP="00D44992">
      <w:pPr>
        <w:pStyle w:val="Ttulo2"/>
      </w:pPr>
      <w:bookmarkStart w:id="3" w:name="_Toc224663418"/>
      <w:r>
        <w:t>Educación Infantil y atención temprana</w:t>
      </w:r>
      <w:bookmarkEnd w:id="3"/>
    </w:p>
    <w:p w14:paraId="6CA4D7AC" w14:textId="77777777" w:rsidR="00D44992" w:rsidRPr="00D44992" w:rsidRDefault="00D44992" w:rsidP="00D44992">
      <w:pPr>
        <w:spacing w:line="360" w:lineRule="auto"/>
        <w:jc w:val="both"/>
        <w:rPr>
          <w:rFonts w:ascii="Arial" w:hAnsi="Arial" w:cs="Arial"/>
        </w:rPr>
      </w:pPr>
      <w:r w:rsidRPr="00D44992">
        <w:rPr>
          <w:rFonts w:ascii="Arial" w:hAnsi="Arial" w:cs="Arial"/>
        </w:rPr>
        <w:t>La etapa de Educación Infantil constituye un periodo especialmente relevante en el desarrollo integral del alumnado, dado que en estos primeros años se establecen las bases del desarrollo cognitivo, social, emocional y comunicativo. En este sentido, la intervención educativa en edades tempranas adquiere un papel fundamental, particularmente en aquellos casos en los que se identifican necesidades educativas específicas que pueden comprometer el desarrollo evolutivo del niño o la niña.</w:t>
      </w:r>
    </w:p>
    <w:p w14:paraId="0AF2E450" w14:textId="77777777" w:rsidR="00D44992" w:rsidRPr="00D44992" w:rsidRDefault="00D44992" w:rsidP="00D44992">
      <w:pPr>
        <w:spacing w:line="360" w:lineRule="auto"/>
        <w:jc w:val="both"/>
        <w:rPr>
          <w:rFonts w:ascii="Arial" w:hAnsi="Arial" w:cs="Arial"/>
        </w:rPr>
      </w:pPr>
    </w:p>
    <w:p w14:paraId="232D8A3C" w14:textId="6DF13577" w:rsidR="00D44992" w:rsidRPr="00D44992" w:rsidRDefault="00D44992" w:rsidP="00D44992">
      <w:pPr>
        <w:spacing w:line="360" w:lineRule="auto"/>
        <w:jc w:val="both"/>
        <w:rPr>
          <w:rFonts w:ascii="Arial" w:hAnsi="Arial" w:cs="Arial"/>
        </w:rPr>
      </w:pPr>
      <w:r w:rsidRPr="00D44992">
        <w:rPr>
          <w:rFonts w:ascii="Arial" w:hAnsi="Arial" w:cs="Arial"/>
        </w:rPr>
        <w:t>Desde esta perspectiva, la atención temprana se configura como un conjunto de intervenciones dirigidas a la población infantil de 0 a 6 años, así como a sus familias y al entorno en el que se desenvuelven, con el objetivo de dar respuesta de manera precoz, global y coordinada a las necesidades derivadas de trastornos en el desarrollo o de situaciones de riesgo. En el ámbito educativo, estas intervenciones deben caracterizarse por su carácter integral, su adecuación a las características individuales del alumnado y su coordinación con el resto de los agentes implicados en el proceso de desarrollo.</w:t>
      </w:r>
    </w:p>
    <w:p w14:paraId="251CE9FA" w14:textId="77777777" w:rsidR="00D44992" w:rsidRPr="00D44992" w:rsidRDefault="00D44992" w:rsidP="00D44992">
      <w:pPr>
        <w:spacing w:line="360" w:lineRule="auto"/>
        <w:jc w:val="both"/>
        <w:rPr>
          <w:rFonts w:ascii="Arial" w:hAnsi="Arial" w:cs="Arial"/>
        </w:rPr>
      </w:pPr>
    </w:p>
    <w:p w14:paraId="16FFEEAE" w14:textId="6148EEEA" w:rsidR="00D44992" w:rsidRDefault="00D44992" w:rsidP="00D44992">
      <w:pPr>
        <w:spacing w:line="360" w:lineRule="auto"/>
        <w:jc w:val="both"/>
        <w:rPr>
          <w:rFonts w:ascii="Arial" w:hAnsi="Arial" w:cs="Arial"/>
        </w:rPr>
      </w:pPr>
      <w:r w:rsidRPr="00D44992">
        <w:rPr>
          <w:rFonts w:ascii="Arial" w:hAnsi="Arial" w:cs="Arial"/>
        </w:rPr>
        <w:t>En el caso del alumnado con Trastorno del Espectro Autista (TEA), la detección e intervención precoz adquieren una relevancia especialmente significativa, dado que inciden directamente en la mejora de las competencias comunicativas, sociales y conductuales. En este contexto, la escuela se erige como un entorno privilegiado para la implementación de intervenciones educativas estructuradas, sistemáticas y significativas, que favorezcan el aprendizaje, la participación y el desarrollo integral del alumnado.</w:t>
      </w:r>
    </w:p>
    <w:p w14:paraId="3EABE7F5" w14:textId="77777777" w:rsidR="00D44992" w:rsidRPr="00D44992" w:rsidRDefault="00D44992" w:rsidP="00D44992">
      <w:pPr>
        <w:spacing w:line="360" w:lineRule="auto"/>
        <w:jc w:val="both"/>
        <w:rPr>
          <w:rFonts w:ascii="Arial" w:hAnsi="Arial" w:cs="Arial"/>
        </w:rPr>
      </w:pPr>
    </w:p>
    <w:p w14:paraId="099369B7" w14:textId="7FE7F90C" w:rsidR="00D44992" w:rsidRDefault="00D44992" w:rsidP="00D44992">
      <w:pPr>
        <w:pStyle w:val="Ttulo2"/>
      </w:pPr>
      <w:bookmarkStart w:id="4" w:name="_Toc224663419"/>
      <w:r>
        <w:lastRenderedPageBreak/>
        <w:t>El trastorno del espectro autista en Educación Infantil</w:t>
      </w:r>
      <w:bookmarkEnd w:id="4"/>
    </w:p>
    <w:p w14:paraId="395FB3E6" w14:textId="77777777" w:rsidR="00D44992" w:rsidRPr="00D44992" w:rsidRDefault="00D44992" w:rsidP="00D44992">
      <w:pPr>
        <w:spacing w:line="360" w:lineRule="auto"/>
        <w:jc w:val="both"/>
        <w:rPr>
          <w:rFonts w:ascii="Arial" w:hAnsi="Arial" w:cs="Arial"/>
        </w:rPr>
      </w:pPr>
      <w:r>
        <w:t xml:space="preserve">El </w:t>
      </w:r>
      <w:r w:rsidRPr="00D44992">
        <w:rPr>
          <w:rFonts w:ascii="Arial" w:hAnsi="Arial" w:cs="Arial"/>
        </w:rPr>
        <w:t>Trastorno del Espectro Autista (TEA) se define como un trastorno del neurodesarrollo caracterizado por la presencia de alteraciones persistentes en la comunicación y la interacción social, junto con la manifestación de patrones de comportamiento, intereses o actividades de carácter restrictivo y repetitivo. Estas características se presentan con diferente grado de intensidad y afectan de manera significativa al funcionamiento global de la persona.</w:t>
      </w:r>
    </w:p>
    <w:p w14:paraId="27853EC5" w14:textId="77777777" w:rsidR="00D44992" w:rsidRPr="00D44992" w:rsidRDefault="00D44992" w:rsidP="00D44992">
      <w:pPr>
        <w:spacing w:line="360" w:lineRule="auto"/>
        <w:jc w:val="both"/>
        <w:rPr>
          <w:rFonts w:ascii="Arial" w:hAnsi="Arial" w:cs="Arial"/>
        </w:rPr>
      </w:pPr>
    </w:p>
    <w:p w14:paraId="3DC5D898" w14:textId="77777777" w:rsidR="00D44992" w:rsidRPr="00D44992" w:rsidRDefault="00D44992" w:rsidP="00D44992">
      <w:pPr>
        <w:spacing w:line="360" w:lineRule="auto"/>
        <w:jc w:val="both"/>
        <w:rPr>
          <w:rFonts w:ascii="Arial" w:hAnsi="Arial" w:cs="Arial"/>
        </w:rPr>
      </w:pPr>
      <w:r w:rsidRPr="00D44992">
        <w:rPr>
          <w:rFonts w:ascii="Arial" w:hAnsi="Arial" w:cs="Arial"/>
        </w:rPr>
        <w:t>En la etapa de Educación Infantil, dichas manifestaciones pueden observarse a través de indicadores como la ausencia o limitación del lenguaje oral funcional, dificultades en la interacción con iguales, escaso o nulo contacto visual, limitada intención comunicativa y una marcada resistencia a los cambios en las rutinas. Estas particularidades inciden directamente en la capacidad del alumnado para participar de forma activa en las dinámicas del aula y en su proceso de aprendizaje.</w:t>
      </w:r>
    </w:p>
    <w:p w14:paraId="6A130E91" w14:textId="77777777" w:rsidR="00D44992" w:rsidRPr="00D44992" w:rsidRDefault="00D44992" w:rsidP="00D44992">
      <w:pPr>
        <w:spacing w:line="360" w:lineRule="auto"/>
        <w:jc w:val="both"/>
        <w:rPr>
          <w:rFonts w:ascii="Arial" w:hAnsi="Arial" w:cs="Arial"/>
        </w:rPr>
      </w:pPr>
    </w:p>
    <w:p w14:paraId="7822B839" w14:textId="77777777" w:rsidR="00D44992" w:rsidRPr="00D44992" w:rsidRDefault="00D44992" w:rsidP="00D44992">
      <w:pPr>
        <w:spacing w:line="360" w:lineRule="auto"/>
        <w:jc w:val="both"/>
        <w:rPr>
          <w:rFonts w:ascii="Arial" w:hAnsi="Arial" w:cs="Arial"/>
        </w:rPr>
      </w:pPr>
      <w:r w:rsidRPr="00D44992">
        <w:rPr>
          <w:rFonts w:ascii="Arial" w:hAnsi="Arial" w:cs="Arial"/>
        </w:rPr>
        <w:t>La respuesta educativa dirigida al alumnado con TEA debe fundamentarse en una intervención específica, individualizada y basada en evidencias, que contemple la estructuración del entorno, la utilización de apoyos visuales y la anticipación de las actividades como elementos clave para favorecer la comprensión y la adaptación. Asimismo, resulta imprescindible promover el desarrollo de la comunicación funcional, bien a través del lenguaje oral o mediante el uso de sistemas aumentativos y alternativos de comunicación (SAAC), ajustados a las características del alumno.</w:t>
      </w:r>
    </w:p>
    <w:p w14:paraId="670263F5" w14:textId="77777777" w:rsidR="00D44992" w:rsidRPr="00D44992" w:rsidRDefault="00D44992" w:rsidP="00D44992">
      <w:pPr>
        <w:spacing w:line="360" w:lineRule="auto"/>
        <w:jc w:val="both"/>
        <w:rPr>
          <w:rFonts w:ascii="Arial" w:hAnsi="Arial" w:cs="Arial"/>
        </w:rPr>
      </w:pPr>
    </w:p>
    <w:p w14:paraId="79C8D9A0" w14:textId="61C19494" w:rsidR="00D44992" w:rsidRPr="00D44992" w:rsidRDefault="00D44992" w:rsidP="00D44992">
      <w:pPr>
        <w:spacing w:line="360" w:lineRule="auto"/>
        <w:jc w:val="both"/>
        <w:rPr>
          <w:rFonts w:ascii="Arial" w:hAnsi="Arial" w:cs="Arial"/>
        </w:rPr>
      </w:pPr>
      <w:r w:rsidRPr="00D44992">
        <w:rPr>
          <w:rFonts w:ascii="Arial" w:hAnsi="Arial" w:cs="Arial"/>
        </w:rPr>
        <w:t>En aquellos casos de mayor afectación, como el TEA de grado 3, se requiere la provisión de apoyos intensivos, continuos y altamente especializados, tanto en el ámbito educativo como en el familiar. La coordinación entre los distintos contextos de intervención se convierte en un elemento esencial para favorecer el desarrollo integral del alumno, su bienestar emocional y su participación efectiva en el entorno escolar.</w:t>
      </w:r>
    </w:p>
    <w:p w14:paraId="171E55F2" w14:textId="524033C2" w:rsidR="00D44992" w:rsidRDefault="00D44992" w:rsidP="00D44992">
      <w:pPr>
        <w:pStyle w:val="Ttulo2"/>
      </w:pPr>
      <w:bookmarkStart w:id="5" w:name="_Toc224663420"/>
      <w:r>
        <w:lastRenderedPageBreak/>
        <w:t>Educación Inclusiva y atención a la diversidad</w:t>
      </w:r>
      <w:bookmarkEnd w:id="5"/>
      <w:r>
        <w:t xml:space="preserve"> </w:t>
      </w:r>
    </w:p>
    <w:p w14:paraId="27A40DAA" w14:textId="77777777" w:rsidR="00F361CD" w:rsidRPr="00F361CD" w:rsidRDefault="00F361CD" w:rsidP="00F361CD">
      <w:pPr>
        <w:spacing w:line="360" w:lineRule="auto"/>
        <w:jc w:val="both"/>
        <w:rPr>
          <w:rFonts w:ascii="Arial" w:hAnsi="Arial" w:cs="Arial"/>
        </w:rPr>
      </w:pPr>
      <w:r w:rsidRPr="00F361CD">
        <w:rPr>
          <w:rFonts w:ascii="Arial" w:hAnsi="Arial" w:cs="Arial"/>
        </w:rPr>
        <w:t>La educación inclusiva se fundamenta en el reconocimiento del derecho de todo el alumnado a recibir una educación de calidad en condiciones de equidad, independientemente de sus características personales, sociales o culturales. Este enfoque implica una transformación del sistema educativo, de modo que sea este el que se adapte a las necesidades del alumnado, garantizando así la igualdad de oportunidades, la no discriminación y la participación plena en el proceso educativo.</w:t>
      </w:r>
    </w:p>
    <w:p w14:paraId="5BAD0447" w14:textId="77777777" w:rsidR="00F361CD" w:rsidRPr="00F361CD" w:rsidRDefault="00F361CD" w:rsidP="00F361CD">
      <w:pPr>
        <w:spacing w:line="360" w:lineRule="auto"/>
        <w:jc w:val="both"/>
        <w:rPr>
          <w:rFonts w:ascii="Arial" w:hAnsi="Arial" w:cs="Arial"/>
        </w:rPr>
      </w:pPr>
    </w:p>
    <w:p w14:paraId="178A099D" w14:textId="4B054CC8" w:rsidR="00F361CD" w:rsidRPr="00F361CD" w:rsidRDefault="00F361CD" w:rsidP="00F361CD">
      <w:pPr>
        <w:spacing w:line="360" w:lineRule="auto"/>
        <w:jc w:val="both"/>
        <w:rPr>
          <w:rFonts w:ascii="Arial" w:hAnsi="Arial" w:cs="Arial"/>
        </w:rPr>
      </w:pPr>
      <w:r w:rsidRPr="00F361CD">
        <w:rPr>
          <w:rFonts w:ascii="Arial" w:hAnsi="Arial" w:cs="Arial"/>
        </w:rPr>
        <w:t>En este marco, la atención a la diversidad se configura como un principio esencial del sistema educativo, orientado a dar respuesta a la heterogeneidad presente en las aulas en términos de capacidades, ritmos de aprendizaje, intereses y contextos socioculturales. Este principio se materializa a través de la implementación de medidas educativas de carácter ordinario y específico, diseñadas para favorecer el acceso al currículo, la participación y el progreso de todo el alumnado.</w:t>
      </w:r>
    </w:p>
    <w:p w14:paraId="259F7C24" w14:textId="77777777" w:rsidR="00F361CD" w:rsidRPr="00F361CD" w:rsidRDefault="00F361CD" w:rsidP="00F361CD">
      <w:pPr>
        <w:spacing w:line="360" w:lineRule="auto"/>
        <w:jc w:val="both"/>
        <w:rPr>
          <w:rFonts w:ascii="Arial" w:hAnsi="Arial" w:cs="Arial"/>
        </w:rPr>
      </w:pPr>
    </w:p>
    <w:p w14:paraId="475345EE" w14:textId="726A3C14" w:rsidR="00F361CD" w:rsidRPr="00F361CD" w:rsidRDefault="00F361CD" w:rsidP="00F361CD">
      <w:pPr>
        <w:spacing w:line="360" w:lineRule="auto"/>
        <w:jc w:val="both"/>
        <w:rPr>
          <w:rFonts w:ascii="Arial" w:hAnsi="Arial" w:cs="Arial"/>
        </w:rPr>
      </w:pPr>
      <w:r w:rsidRPr="00F361CD">
        <w:rPr>
          <w:rFonts w:ascii="Arial" w:hAnsi="Arial" w:cs="Arial"/>
        </w:rPr>
        <w:t>En el caso del alumnado con Trastorno del Espectro Autista (TEA), la inclusión educativa trasciende la mera escolarización en el aula ordinaria, implicando la necesidad de garantizar su participación efectiva en las actividades propuestas, así como su avance en los procesos de aprendizaje. Para ello, resulta imprescindible el desarrollo de metodologías flexibles y ajustadas, el uso de recursos y apoyos adecuados —especialmente de carácter visual y estructurado— y una coordinación sistemática entre los distintos agentes educativos, incluyendo el profesorado, los servicios de orientación y la familia.</w:t>
      </w:r>
    </w:p>
    <w:p w14:paraId="7F210DA2" w14:textId="77777777" w:rsidR="00F361CD" w:rsidRDefault="00F361CD" w:rsidP="00D44992">
      <w:pPr>
        <w:pStyle w:val="Ttulo2"/>
      </w:pPr>
    </w:p>
    <w:p w14:paraId="6862A56B" w14:textId="77777777" w:rsidR="00F361CD" w:rsidRDefault="00F361CD" w:rsidP="00F361CD"/>
    <w:p w14:paraId="249BC617" w14:textId="77777777" w:rsidR="00F361CD" w:rsidRDefault="00F361CD" w:rsidP="00F361CD"/>
    <w:p w14:paraId="51B964E2" w14:textId="77777777" w:rsidR="00F361CD" w:rsidRPr="00F361CD" w:rsidRDefault="00F361CD" w:rsidP="00F361CD"/>
    <w:p w14:paraId="69C2B65B" w14:textId="329E549E" w:rsidR="00D44992" w:rsidRDefault="00D44992" w:rsidP="00D44992">
      <w:pPr>
        <w:pStyle w:val="Ttulo2"/>
      </w:pPr>
      <w:bookmarkStart w:id="6" w:name="_Toc224663421"/>
      <w:r>
        <w:lastRenderedPageBreak/>
        <w:t>Marco legislativo</w:t>
      </w:r>
      <w:bookmarkEnd w:id="6"/>
    </w:p>
    <w:p w14:paraId="5BCB7FAD" w14:textId="69877FB9" w:rsidR="00F361CD" w:rsidRPr="00F361CD" w:rsidRDefault="00F361CD" w:rsidP="00F361CD">
      <w:pPr>
        <w:rPr>
          <w:color w:val="FF0000"/>
        </w:rPr>
      </w:pPr>
      <w:r w:rsidRPr="00F361CD">
        <w:rPr>
          <w:color w:val="FF0000"/>
        </w:rPr>
        <w:t>EN PROCESO EN SUCIO</w:t>
      </w:r>
    </w:p>
    <w:p w14:paraId="339328C2" w14:textId="77777777" w:rsidR="00FC5D71" w:rsidRDefault="00FC5D71" w:rsidP="00FC5D71"/>
    <w:p w14:paraId="2812652F" w14:textId="77777777" w:rsidR="00FC5D71" w:rsidRDefault="00FC5D71" w:rsidP="00FC5D71"/>
    <w:p w14:paraId="22727AC5" w14:textId="77777777" w:rsidR="00FC5D71" w:rsidRDefault="00FC5D71" w:rsidP="00FC5D71"/>
    <w:p w14:paraId="7E1AA220" w14:textId="77777777" w:rsidR="00FC5D71" w:rsidRDefault="00FC5D71" w:rsidP="00FC5D71"/>
    <w:p w14:paraId="22DE5DED" w14:textId="77777777" w:rsidR="00FC5D71" w:rsidRDefault="00FC5D71" w:rsidP="00FC5D71"/>
    <w:p w14:paraId="3C1CA6A9" w14:textId="77777777" w:rsidR="00FC5D71" w:rsidRDefault="00FC5D71" w:rsidP="00FC5D71"/>
    <w:p w14:paraId="18934842" w14:textId="77777777" w:rsidR="00FC5D71" w:rsidRDefault="00FC5D71" w:rsidP="00FC5D71"/>
    <w:p w14:paraId="41C4E82B" w14:textId="77777777" w:rsidR="00FC5D71" w:rsidRDefault="00FC5D71" w:rsidP="00FC5D71"/>
    <w:p w14:paraId="1A2B04F2" w14:textId="77777777" w:rsidR="00FC5D71" w:rsidRDefault="00FC5D71" w:rsidP="00FC5D71"/>
    <w:p w14:paraId="4E9BDA04" w14:textId="77777777" w:rsidR="00FC5D71" w:rsidRDefault="00FC5D71" w:rsidP="00FC5D71"/>
    <w:p w14:paraId="5E99062E" w14:textId="77777777" w:rsidR="00FC5D71" w:rsidRDefault="00FC5D71" w:rsidP="00FC5D71"/>
    <w:p w14:paraId="1C99666B" w14:textId="77777777" w:rsidR="00FC5D71" w:rsidRDefault="00FC5D71" w:rsidP="00FC5D71"/>
    <w:p w14:paraId="094B11D3" w14:textId="77777777" w:rsidR="00FC5D71" w:rsidRDefault="00FC5D71" w:rsidP="00FC5D71"/>
    <w:p w14:paraId="74424D41" w14:textId="77777777" w:rsidR="00FC5D71" w:rsidRDefault="00FC5D71" w:rsidP="00FC5D71"/>
    <w:p w14:paraId="7D53850D" w14:textId="77777777" w:rsidR="00FC5D71" w:rsidRDefault="00FC5D71" w:rsidP="00FC5D71"/>
    <w:p w14:paraId="70746241" w14:textId="77777777" w:rsidR="00FC5D71" w:rsidRDefault="00FC5D71" w:rsidP="00FC5D71"/>
    <w:p w14:paraId="43B09D95" w14:textId="77777777" w:rsidR="00FC5D71" w:rsidRDefault="00FC5D71" w:rsidP="00FC5D71"/>
    <w:p w14:paraId="5C4FB8DC" w14:textId="77777777" w:rsidR="00FC5D71" w:rsidRDefault="00FC5D71" w:rsidP="00FC5D71"/>
    <w:p w14:paraId="37A27129" w14:textId="77777777" w:rsidR="00FC5D71" w:rsidRDefault="00FC5D71" w:rsidP="00FC5D71"/>
    <w:p w14:paraId="45A01505" w14:textId="77777777" w:rsidR="00FC5D71" w:rsidRDefault="00FC5D71" w:rsidP="00FC5D71"/>
    <w:p w14:paraId="7039F8F4" w14:textId="77777777" w:rsidR="00D44992" w:rsidRDefault="00D44992" w:rsidP="00FC5D71"/>
    <w:p w14:paraId="28A401F9" w14:textId="77777777" w:rsidR="00D44992" w:rsidRDefault="00D44992" w:rsidP="00FC5D71"/>
    <w:p w14:paraId="12306A36" w14:textId="77777777" w:rsidR="00D44992" w:rsidRDefault="00D44992" w:rsidP="00FC5D71"/>
    <w:p w14:paraId="6418B810" w14:textId="77777777" w:rsidR="00D44992" w:rsidRDefault="00D44992" w:rsidP="00FC5D71"/>
    <w:p w14:paraId="251A7F81" w14:textId="77777777" w:rsidR="00D44992" w:rsidRDefault="00D44992" w:rsidP="00FC5D71"/>
    <w:p w14:paraId="7A308E8F" w14:textId="77777777" w:rsidR="00D44992" w:rsidRPr="00FC5D71" w:rsidRDefault="00D44992" w:rsidP="00FC5D71"/>
    <w:p w14:paraId="7B2948EC" w14:textId="32D2B9EC" w:rsidR="00441F93" w:rsidRDefault="00441F93" w:rsidP="00441F93">
      <w:pPr>
        <w:pStyle w:val="Ttulo1"/>
      </w:pPr>
      <w:bookmarkStart w:id="7" w:name="_Toc224663422"/>
      <w:r>
        <w:lastRenderedPageBreak/>
        <w:t>Contextualización del centro y del aula</w:t>
      </w:r>
      <w:bookmarkEnd w:id="7"/>
    </w:p>
    <w:p w14:paraId="2A926EA6" w14:textId="33AD264C" w:rsidR="00441F93" w:rsidRDefault="00441F93" w:rsidP="00441F93">
      <w:pPr>
        <w:pStyle w:val="Ttulo2"/>
      </w:pPr>
      <w:bookmarkStart w:id="8" w:name="_Toc224663423"/>
      <w:r>
        <w:t>Contexto del centro educativo</w:t>
      </w:r>
      <w:bookmarkEnd w:id="8"/>
    </w:p>
    <w:p w14:paraId="02C572B9" w14:textId="33F1A789" w:rsidR="00020821" w:rsidRPr="00020821" w:rsidRDefault="00020821" w:rsidP="00FC5D71">
      <w:pPr>
        <w:spacing w:line="360" w:lineRule="auto"/>
        <w:jc w:val="both"/>
        <w:rPr>
          <w:rFonts w:ascii="Arial" w:hAnsi="Arial" w:cs="Arial"/>
        </w:rPr>
      </w:pPr>
      <w:r w:rsidRPr="00020821">
        <w:rPr>
          <w:rFonts w:ascii="Arial" w:hAnsi="Arial" w:cs="Arial"/>
        </w:rPr>
        <w:t xml:space="preserve">El contexto en el que se desarrolla la presente programación didáctica corresponde al Colegio Patrocinio San José, situado en la ciudad de Madrid. Se trata de un centro educativo concertado que cuenta con una </w:t>
      </w:r>
      <w:r>
        <w:rPr>
          <w:rFonts w:ascii="Arial" w:hAnsi="Arial" w:cs="Arial"/>
        </w:rPr>
        <w:t>larga</w:t>
      </w:r>
      <w:r w:rsidRPr="00020821">
        <w:rPr>
          <w:rFonts w:ascii="Arial" w:hAnsi="Arial" w:cs="Arial"/>
        </w:rPr>
        <w:t xml:space="preserve"> trayectoria en el ámbito de la enseñanza, caracterizado por la conservación de una identidad pedagógica de corte tradicional, si bien ha ido incorporando de manera gradual determinados enfoques metodológicos de carácter más innovador.</w:t>
      </w:r>
    </w:p>
    <w:p w14:paraId="6BCECA9E" w14:textId="77777777" w:rsidR="00020821" w:rsidRPr="00020821" w:rsidRDefault="00020821" w:rsidP="00FC5D71">
      <w:pPr>
        <w:spacing w:line="360" w:lineRule="auto"/>
        <w:jc w:val="both"/>
        <w:rPr>
          <w:rFonts w:ascii="Arial" w:hAnsi="Arial" w:cs="Arial"/>
        </w:rPr>
      </w:pPr>
    </w:p>
    <w:p w14:paraId="773FFE11" w14:textId="34DF0AA0" w:rsidR="00020821" w:rsidRPr="00020821" w:rsidRDefault="00020821" w:rsidP="00FC5D71">
      <w:pPr>
        <w:spacing w:line="360" w:lineRule="auto"/>
        <w:jc w:val="both"/>
        <w:rPr>
          <w:rFonts w:ascii="Arial" w:hAnsi="Arial" w:cs="Arial"/>
        </w:rPr>
      </w:pPr>
      <w:r w:rsidRPr="00020821">
        <w:rPr>
          <w:rFonts w:ascii="Arial" w:hAnsi="Arial" w:cs="Arial"/>
        </w:rPr>
        <w:t>El centro se distingue por un ambiente cercano y de carácter familiar, lo que se manifiesta en las relaciones establecidas entre el profesorado, el alumnado y las familias. Resulta frecuente la continuidad de varias generaciones de una misma familia dentro de</w:t>
      </w:r>
      <w:r>
        <w:rPr>
          <w:rFonts w:ascii="Arial" w:hAnsi="Arial" w:cs="Arial"/>
        </w:rPr>
        <w:t>l centro</w:t>
      </w:r>
      <w:r w:rsidRPr="00020821">
        <w:rPr>
          <w:rFonts w:ascii="Arial" w:hAnsi="Arial" w:cs="Arial"/>
        </w:rPr>
        <w:t>, circunstancia que favorece el desarrollo de un sentimiento de pertenencia y cohesión</w:t>
      </w:r>
      <w:r>
        <w:rPr>
          <w:rFonts w:ascii="Arial" w:hAnsi="Arial" w:cs="Arial"/>
        </w:rPr>
        <w:t xml:space="preserve"> entre la familia y la escuela</w:t>
      </w:r>
      <w:r w:rsidRPr="00020821">
        <w:rPr>
          <w:rFonts w:ascii="Arial" w:hAnsi="Arial" w:cs="Arial"/>
        </w:rPr>
        <w:t>. No obstante, el centro no presenta dimensiones reducidas, ya que dispone de varias líneas educativas, concretamente cuatro en la etapa de Educación Infantil.</w:t>
      </w:r>
    </w:p>
    <w:p w14:paraId="6D02CDE1" w14:textId="77777777" w:rsidR="00020821" w:rsidRPr="00020821" w:rsidRDefault="00020821" w:rsidP="00FC5D71">
      <w:pPr>
        <w:spacing w:line="360" w:lineRule="auto"/>
        <w:jc w:val="both"/>
        <w:rPr>
          <w:rFonts w:ascii="Arial" w:hAnsi="Arial" w:cs="Arial"/>
        </w:rPr>
      </w:pPr>
    </w:p>
    <w:p w14:paraId="053E668B" w14:textId="274F30AD" w:rsidR="00020821" w:rsidRPr="00020821" w:rsidRDefault="00020821" w:rsidP="00FC5D71">
      <w:pPr>
        <w:spacing w:line="360" w:lineRule="auto"/>
        <w:jc w:val="both"/>
        <w:rPr>
          <w:rFonts w:ascii="Arial" w:hAnsi="Arial" w:cs="Arial"/>
        </w:rPr>
      </w:pPr>
      <w:r w:rsidRPr="00020821">
        <w:rPr>
          <w:rFonts w:ascii="Arial" w:hAnsi="Arial" w:cs="Arial"/>
        </w:rPr>
        <w:t>En lo relativo a su organización académica, el centro implementa un modelo de enseñanza bilingüe en el que el idioma inglés se introduce de forma progresiva desde las primeras etapas educativas. Sin embargo, dicho modelo no se configura como intensivo, sino que se integra en una estructura predominantemente tradicional, en la que coexisten prácticas pedagógicas convencionales con otras de carácter más innovador. En la etapa de Educación Infantil, el alumnado participa en sesiones específicas, como las destinadas a la psicomotricidad, y cuenta ocasionalmente con el apoyo de una auxiliar nativa de lengua inglesa.</w:t>
      </w:r>
    </w:p>
    <w:p w14:paraId="45F09D17" w14:textId="77777777" w:rsidR="00020821" w:rsidRPr="00020821" w:rsidRDefault="00020821" w:rsidP="00FC5D71">
      <w:pPr>
        <w:spacing w:line="360" w:lineRule="auto"/>
        <w:jc w:val="both"/>
        <w:rPr>
          <w:rFonts w:ascii="Arial" w:hAnsi="Arial" w:cs="Arial"/>
        </w:rPr>
      </w:pPr>
      <w:r w:rsidRPr="00020821">
        <w:rPr>
          <w:rFonts w:ascii="Arial" w:hAnsi="Arial" w:cs="Arial"/>
        </w:rPr>
        <w:t xml:space="preserve">En cuanto a los recursos materiales, el centro puede considerarse adecuadamente dotado, disponiendo de materiales didácticos diversos, recursos lúdicos y espacios adaptados a las características evolutivas del alumnado. No obstante, se identifican ciertas carencias en el ámbito de la atención a la diversidad, especialmente en lo que respecta a la respuesta educativa dirigida al </w:t>
      </w:r>
      <w:r w:rsidRPr="00020821">
        <w:rPr>
          <w:rFonts w:ascii="Arial" w:hAnsi="Arial" w:cs="Arial"/>
        </w:rPr>
        <w:lastRenderedPageBreak/>
        <w:t>alumnado con necesidades educativas especiales de mayor complejidad. En particular, la atención al alumnado con Trastorno del Espectro Autista (TEA) se ve limitada por la insuficiencia de recursos específicos y de personal especializado.</w:t>
      </w:r>
    </w:p>
    <w:p w14:paraId="3AC756D8" w14:textId="77777777" w:rsidR="00020821" w:rsidRPr="00020821" w:rsidRDefault="00020821" w:rsidP="00FC5D71">
      <w:pPr>
        <w:spacing w:line="360" w:lineRule="auto"/>
        <w:jc w:val="both"/>
        <w:rPr>
          <w:rFonts w:ascii="Arial" w:hAnsi="Arial" w:cs="Arial"/>
        </w:rPr>
      </w:pPr>
    </w:p>
    <w:p w14:paraId="29E7B554" w14:textId="0C5B6DFF" w:rsidR="00020821" w:rsidRDefault="00020821" w:rsidP="00FC5D71">
      <w:pPr>
        <w:spacing w:line="360" w:lineRule="auto"/>
        <w:jc w:val="both"/>
        <w:rPr>
          <w:rFonts w:ascii="Arial" w:hAnsi="Arial" w:cs="Arial"/>
        </w:rPr>
      </w:pPr>
      <w:r w:rsidRPr="00020821">
        <w:rPr>
          <w:rFonts w:ascii="Arial" w:hAnsi="Arial" w:cs="Arial"/>
        </w:rPr>
        <w:t>En este contexto, la intervención educativa depende en gran medida de la actuación de la orientadora del centro, cuya disponibilidad resulta reducida, con una dedicación aproximada de dos horas semanales. Esta circunstancia condiciona significativamente la capacidad del centro para ofrecer una respuesta educativa ajustada a determinados perfiles, dificultando la implementación de un enfoque plenamente inclusivo.</w:t>
      </w:r>
    </w:p>
    <w:p w14:paraId="66A03FDC" w14:textId="77777777" w:rsidR="00FC5D71" w:rsidRDefault="00FC5D71" w:rsidP="00FC5D71">
      <w:pPr>
        <w:spacing w:line="360" w:lineRule="auto"/>
        <w:jc w:val="both"/>
        <w:rPr>
          <w:rFonts w:ascii="Arial" w:hAnsi="Arial" w:cs="Arial"/>
        </w:rPr>
      </w:pPr>
    </w:p>
    <w:p w14:paraId="30DDACD1" w14:textId="77777777" w:rsidR="00FC5D71" w:rsidRDefault="00FC5D71" w:rsidP="00FC5D71">
      <w:pPr>
        <w:spacing w:line="360" w:lineRule="auto"/>
        <w:jc w:val="both"/>
        <w:rPr>
          <w:rFonts w:ascii="Arial" w:hAnsi="Arial" w:cs="Arial"/>
        </w:rPr>
      </w:pPr>
    </w:p>
    <w:p w14:paraId="07CD6DC2" w14:textId="77777777" w:rsidR="00FC5D71" w:rsidRDefault="00FC5D71" w:rsidP="00FC5D71">
      <w:pPr>
        <w:spacing w:line="360" w:lineRule="auto"/>
        <w:jc w:val="both"/>
        <w:rPr>
          <w:rFonts w:ascii="Arial" w:hAnsi="Arial" w:cs="Arial"/>
        </w:rPr>
      </w:pPr>
    </w:p>
    <w:p w14:paraId="4AB20399" w14:textId="77777777" w:rsidR="00FC5D71" w:rsidRDefault="00FC5D71" w:rsidP="00FC5D71">
      <w:pPr>
        <w:spacing w:line="360" w:lineRule="auto"/>
        <w:jc w:val="both"/>
        <w:rPr>
          <w:rFonts w:ascii="Arial" w:hAnsi="Arial" w:cs="Arial"/>
        </w:rPr>
      </w:pPr>
    </w:p>
    <w:p w14:paraId="0A3C7121" w14:textId="77777777" w:rsidR="00FC5D71" w:rsidRDefault="00FC5D71" w:rsidP="00FC5D71">
      <w:pPr>
        <w:spacing w:line="360" w:lineRule="auto"/>
        <w:jc w:val="both"/>
        <w:rPr>
          <w:rFonts w:ascii="Arial" w:hAnsi="Arial" w:cs="Arial"/>
        </w:rPr>
      </w:pPr>
    </w:p>
    <w:p w14:paraId="631B9612" w14:textId="77777777" w:rsidR="00FC5D71" w:rsidRDefault="00FC5D71" w:rsidP="00FC5D71">
      <w:pPr>
        <w:spacing w:line="360" w:lineRule="auto"/>
        <w:jc w:val="both"/>
        <w:rPr>
          <w:rFonts w:ascii="Arial" w:hAnsi="Arial" w:cs="Arial"/>
        </w:rPr>
      </w:pPr>
    </w:p>
    <w:p w14:paraId="02FB309B" w14:textId="77777777" w:rsidR="00FC5D71" w:rsidRDefault="00FC5D71" w:rsidP="00FC5D71">
      <w:pPr>
        <w:spacing w:line="360" w:lineRule="auto"/>
        <w:jc w:val="both"/>
        <w:rPr>
          <w:rFonts w:ascii="Arial" w:hAnsi="Arial" w:cs="Arial"/>
        </w:rPr>
      </w:pPr>
    </w:p>
    <w:p w14:paraId="67545171" w14:textId="77777777" w:rsidR="00FC5D71" w:rsidRDefault="00FC5D71" w:rsidP="00FC5D71">
      <w:pPr>
        <w:spacing w:line="360" w:lineRule="auto"/>
        <w:jc w:val="both"/>
        <w:rPr>
          <w:rFonts w:ascii="Arial" w:hAnsi="Arial" w:cs="Arial"/>
        </w:rPr>
      </w:pPr>
    </w:p>
    <w:p w14:paraId="15BE0E53" w14:textId="77777777" w:rsidR="00FC5D71" w:rsidRDefault="00FC5D71" w:rsidP="00FC5D71">
      <w:pPr>
        <w:spacing w:line="360" w:lineRule="auto"/>
        <w:jc w:val="both"/>
        <w:rPr>
          <w:rFonts w:ascii="Arial" w:hAnsi="Arial" w:cs="Arial"/>
        </w:rPr>
      </w:pPr>
    </w:p>
    <w:p w14:paraId="2B137BE0" w14:textId="77777777" w:rsidR="00FC5D71" w:rsidRDefault="00FC5D71" w:rsidP="00FC5D71">
      <w:pPr>
        <w:spacing w:line="360" w:lineRule="auto"/>
        <w:jc w:val="both"/>
        <w:rPr>
          <w:rFonts w:ascii="Arial" w:hAnsi="Arial" w:cs="Arial"/>
        </w:rPr>
      </w:pPr>
    </w:p>
    <w:p w14:paraId="24EC98B2" w14:textId="77777777" w:rsidR="00FC5D71" w:rsidRDefault="00FC5D71" w:rsidP="00FC5D71">
      <w:pPr>
        <w:spacing w:line="360" w:lineRule="auto"/>
        <w:jc w:val="both"/>
        <w:rPr>
          <w:rFonts w:ascii="Arial" w:hAnsi="Arial" w:cs="Arial"/>
        </w:rPr>
      </w:pPr>
    </w:p>
    <w:p w14:paraId="087A115B" w14:textId="77777777" w:rsidR="00FC5D71" w:rsidRDefault="00FC5D71" w:rsidP="00FC5D71">
      <w:pPr>
        <w:spacing w:line="360" w:lineRule="auto"/>
        <w:jc w:val="both"/>
        <w:rPr>
          <w:rFonts w:ascii="Arial" w:hAnsi="Arial" w:cs="Arial"/>
        </w:rPr>
      </w:pPr>
    </w:p>
    <w:p w14:paraId="7471671A" w14:textId="77777777" w:rsidR="00FC5D71" w:rsidRDefault="00FC5D71" w:rsidP="00FC5D71">
      <w:pPr>
        <w:spacing w:line="360" w:lineRule="auto"/>
        <w:jc w:val="both"/>
        <w:rPr>
          <w:rFonts w:ascii="Arial" w:hAnsi="Arial" w:cs="Arial"/>
        </w:rPr>
      </w:pPr>
    </w:p>
    <w:p w14:paraId="5977FB10" w14:textId="77777777" w:rsidR="00FC5D71" w:rsidRPr="00020821" w:rsidRDefault="00FC5D71" w:rsidP="00FC5D71">
      <w:pPr>
        <w:spacing w:line="360" w:lineRule="auto"/>
        <w:jc w:val="both"/>
        <w:rPr>
          <w:rFonts w:ascii="Arial" w:hAnsi="Arial" w:cs="Arial"/>
        </w:rPr>
      </w:pPr>
    </w:p>
    <w:p w14:paraId="2F4D6C57" w14:textId="26B18AEB" w:rsidR="00020821" w:rsidRDefault="00441F93" w:rsidP="00FC5D71">
      <w:pPr>
        <w:pStyle w:val="Ttulo2"/>
        <w:spacing w:line="360" w:lineRule="auto"/>
      </w:pPr>
      <w:bookmarkStart w:id="9" w:name="_Toc224663424"/>
      <w:r>
        <w:lastRenderedPageBreak/>
        <w:t>Contexto del equipo docente</w:t>
      </w:r>
      <w:bookmarkEnd w:id="9"/>
    </w:p>
    <w:p w14:paraId="484201FF" w14:textId="2E0A587F" w:rsidR="00020821" w:rsidRPr="00E44F8C" w:rsidRDefault="00020821" w:rsidP="00FC5D71">
      <w:pPr>
        <w:spacing w:line="360" w:lineRule="auto"/>
        <w:jc w:val="both"/>
        <w:rPr>
          <w:rFonts w:ascii="Arial" w:hAnsi="Arial" w:cs="Arial"/>
        </w:rPr>
      </w:pPr>
      <w:r w:rsidRPr="00E44F8C">
        <w:rPr>
          <w:rFonts w:ascii="Arial" w:hAnsi="Arial" w:cs="Arial"/>
        </w:rPr>
        <w:t>El equipo docente correspondiente a la etapa de Educación Infantil está integrado por un conjunto amplio de</w:t>
      </w:r>
      <w:r w:rsidR="00E44F8C">
        <w:rPr>
          <w:rFonts w:ascii="Arial" w:hAnsi="Arial" w:cs="Arial"/>
        </w:rPr>
        <w:t xml:space="preserve"> docentes </w:t>
      </w:r>
      <w:r w:rsidRPr="00E44F8C">
        <w:rPr>
          <w:rFonts w:ascii="Arial" w:hAnsi="Arial" w:cs="Arial"/>
        </w:rPr>
        <w:t>que desarrollan su labor de manera coordinada, si bien dentro de una organización de carácter estructurado y con predominio de enfoques tradicionales. La existencia de cuatro líneas por nivel educativo implica la participación de un número elevado de docentes en el proceso de enseñanza-aprendizaje, lo que requiere mecanismos de coordinación interna estables.</w:t>
      </w:r>
    </w:p>
    <w:p w14:paraId="27537CEA" w14:textId="77777777" w:rsidR="00020821" w:rsidRPr="00E44F8C" w:rsidRDefault="00020821" w:rsidP="00FC5D71">
      <w:pPr>
        <w:spacing w:line="360" w:lineRule="auto"/>
        <w:jc w:val="both"/>
        <w:rPr>
          <w:rFonts w:ascii="Arial" w:hAnsi="Arial" w:cs="Arial"/>
        </w:rPr>
      </w:pPr>
    </w:p>
    <w:p w14:paraId="1AD7C924" w14:textId="6AE771CC" w:rsidR="00020821" w:rsidRPr="00E44F8C" w:rsidRDefault="00020821" w:rsidP="00FC5D71">
      <w:pPr>
        <w:spacing w:line="360" w:lineRule="auto"/>
        <w:jc w:val="both"/>
        <w:rPr>
          <w:rFonts w:ascii="Arial" w:hAnsi="Arial" w:cs="Arial"/>
        </w:rPr>
      </w:pPr>
      <w:r w:rsidRPr="00E44F8C">
        <w:rPr>
          <w:rFonts w:ascii="Arial" w:hAnsi="Arial" w:cs="Arial"/>
        </w:rPr>
        <w:t>Desde el punto de vista organizativo, destaca la distribución del profesorado en agrupaciones de aulas que funcionan de forma conjunta. Concretamente, las clases se organizan en bloques (por ejemplo, identificados mediante denominaciones como “círculo rojo” y “círculo azul”), dentro de los cuales el profesorado desarrolla una labor coordinada. Cada uno de estos bloques está compuesto por cuatro docentes, dos de las cuales emplean principalmente la lengua castellana como vehículo de comunicación, mientras que las otras dos utilizan la lengua inglesa.</w:t>
      </w:r>
    </w:p>
    <w:p w14:paraId="634C38C0" w14:textId="77777777" w:rsidR="00020821" w:rsidRPr="00E44F8C" w:rsidRDefault="00020821" w:rsidP="00FC5D71">
      <w:pPr>
        <w:spacing w:line="360" w:lineRule="auto"/>
        <w:jc w:val="both"/>
        <w:rPr>
          <w:rFonts w:ascii="Arial" w:hAnsi="Arial" w:cs="Arial"/>
        </w:rPr>
      </w:pPr>
      <w:r w:rsidRPr="00E44F8C">
        <w:rPr>
          <w:rFonts w:ascii="Arial" w:hAnsi="Arial" w:cs="Arial"/>
        </w:rPr>
        <w:t>Asimismo, se establece una dinámica de rotación del profesorado entre las aulas pertenecientes a un mismo bloque, con la finalidad de favorecer la exposición temprana del alumnado al idioma inglés. No obstante, aunque esta medida puede resultar positiva desde una perspectiva lingüística, introduce cierta variabilidad en la figura adulta de referencia, aspecto que puede tener implicaciones relevantes en edades tempranas, especialmente para el alumnado que presenta necesidades específicas de apoyo educativo, como es el caso del alumnado con Trastorno del Espectro Autista (TEA).</w:t>
      </w:r>
    </w:p>
    <w:p w14:paraId="7E2A134F" w14:textId="77777777" w:rsidR="00020821" w:rsidRPr="00E44F8C" w:rsidRDefault="00020821" w:rsidP="00FC5D71">
      <w:pPr>
        <w:spacing w:line="360" w:lineRule="auto"/>
        <w:jc w:val="both"/>
        <w:rPr>
          <w:rFonts w:ascii="Arial" w:hAnsi="Arial" w:cs="Arial"/>
        </w:rPr>
      </w:pPr>
    </w:p>
    <w:p w14:paraId="2F33BDAE" w14:textId="77777777" w:rsidR="00020821" w:rsidRPr="00E44F8C" w:rsidRDefault="00020821" w:rsidP="00FC5D71">
      <w:pPr>
        <w:spacing w:line="360" w:lineRule="auto"/>
        <w:jc w:val="both"/>
        <w:rPr>
          <w:rFonts w:ascii="Arial" w:hAnsi="Arial" w:cs="Arial"/>
        </w:rPr>
      </w:pPr>
      <w:r w:rsidRPr="00E44F8C">
        <w:rPr>
          <w:rFonts w:ascii="Arial" w:hAnsi="Arial" w:cs="Arial"/>
        </w:rPr>
        <w:t xml:space="preserve">En términos generales, el profesorado manifiesta un grado adecuado de implicación en su práctica educativa y mantiene una relación fluida y cercana con las familias, en consonancia con el carácter del centro. Sin embargo, en el ámbito de la atención a la diversidad se evidencian limitaciones significativas, especialmente en lo que respecta a la formación especializada del profesorado </w:t>
      </w:r>
      <w:r w:rsidRPr="00E44F8C">
        <w:rPr>
          <w:rFonts w:ascii="Arial" w:hAnsi="Arial" w:cs="Arial"/>
        </w:rPr>
        <w:lastRenderedPageBreak/>
        <w:t>y a la disponibilidad de apoyos específicos. La ausencia de recursos humanos estables, como especialistas en Pedagogía Terapéutica o en Audición y Lenguaje, condiciona la capacidad del equipo docente para ofrecer una respuesta educativa ajustada a las necesidades individuales del alumnado.</w:t>
      </w:r>
    </w:p>
    <w:p w14:paraId="6F0078FA" w14:textId="77777777" w:rsidR="00020821" w:rsidRPr="00E44F8C" w:rsidRDefault="00020821" w:rsidP="00FC5D71">
      <w:pPr>
        <w:spacing w:line="360" w:lineRule="auto"/>
        <w:jc w:val="both"/>
        <w:rPr>
          <w:rFonts w:ascii="Arial" w:hAnsi="Arial" w:cs="Arial"/>
        </w:rPr>
      </w:pPr>
    </w:p>
    <w:p w14:paraId="11DE3C7C" w14:textId="002DF494" w:rsidR="00020821" w:rsidRDefault="00020821" w:rsidP="00FC5D71">
      <w:pPr>
        <w:spacing w:line="360" w:lineRule="auto"/>
        <w:jc w:val="both"/>
        <w:rPr>
          <w:rFonts w:ascii="Arial" w:hAnsi="Arial" w:cs="Arial"/>
        </w:rPr>
      </w:pPr>
      <w:r w:rsidRPr="00E44F8C">
        <w:rPr>
          <w:rFonts w:ascii="Arial" w:hAnsi="Arial" w:cs="Arial"/>
        </w:rPr>
        <w:t>En el caso específico del alumnado con TEA, estas limitaciones se traducen en intervenciones de carácter poco sistemático, frecuentemente sustentadas en la iniciativa individual del profesorado más que en un planteamiento estructurado, coordinado y basado en evidencia. Esta situación pone de manifiesto la necesidad de diseñar propuestas de intervención que favorezcan una atención más planificada, inclusiva y ajustada a las características del alumnado con trastornos del neurodesarrollo.</w:t>
      </w:r>
    </w:p>
    <w:p w14:paraId="72451252" w14:textId="77777777" w:rsidR="00FC5D71" w:rsidRDefault="00FC5D71" w:rsidP="00FC5D71">
      <w:pPr>
        <w:spacing w:line="360" w:lineRule="auto"/>
        <w:jc w:val="both"/>
        <w:rPr>
          <w:rFonts w:ascii="Arial" w:hAnsi="Arial" w:cs="Arial"/>
        </w:rPr>
      </w:pPr>
    </w:p>
    <w:p w14:paraId="752467A7" w14:textId="77777777" w:rsidR="00FC5D71" w:rsidRDefault="00FC5D71" w:rsidP="00FC5D71">
      <w:pPr>
        <w:spacing w:line="360" w:lineRule="auto"/>
        <w:jc w:val="both"/>
        <w:rPr>
          <w:rFonts w:ascii="Arial" w:hAnsi="Arial" w:cs="Arial"/>
        </w:rPr>
      </w:pPr>
    </w:p>
    <w:p w14:paraId="441EF53A" w14:textId="77777777" w:rsidR="00FC5D71" w:rsidRDefault="00FC5D71" w:rsidP="00FC5D71">
      <w:pPr>
        <w:spacing w:line="360" w:lineRule="auto"/>
        <w:jc w:val="both"/>
        <w:rPr>
          <w:rFonts w:ascii="Arial" w:hAnsi="Arial" w:cs="Arial"/>
        </w:rPr>
      </w:pPr>
    </w:p>
    <w:p w14:paraId="6BD28B9F" w14:textId="77777777" w:rsidR="00FC5D71" w:rsidRDefault="00FC5D71" w:rsidP="00FC5D71">
      <w:pPr>
        <w:spacing w:line="360" w:lineRule="auto"/>
        <w:jc w:val="both"/>
        <w:rPr>
          <w:rFonts w:ascii="Arial" w:hAnsi="Arial" w:cs="Arial"/>
        </w:rPr>
      </w:pPr>
    </w:p>
    <w:p w14:paraId="577A1BF5" w14:textId="77777777" w:rsidR="00FC5D71" w:rsidRDefault="00FC5D71" w:rsidP="00FC5D71">
      <w:pPr>
        <w:spacing w:line="360" w:lineRule="auto"/>
        <w:jc w:val="both"/>
        <w:rPr>
          <w:rFonts w:ascii="Arial" w:hAnsi="Arial" w:cs="Arial"/>
        </w:rPr>
      </w:pPr>
    </w:p>
    <w:p w14:paraId="5E2060FE" w14:textId="77777777" w:rsidR="00FC5D71" w:rsidRDefault="00FC5D71" w:rsidP="00FC5D71">
      <w:pPr>
        <w:spacing w:line="360" w:lineRule="auto"/>
        <w:jc w:val="both"/>
        <w:rPr>
          <w:rFonts w:ascii="Arial" w:hAnsi="Arial" w:cs="Arial"/>
        </w:rPr>
      </w:pPr>
    </w:p>
    <w:p w14:paraId="21889B01" w14:textId="77777777" w:rsidR="00FC5D71" w:rsidRDefault="00FC5D71" w:rsidP="00FC5D71">
      <w:pPr>
        <w:spacing w:line="360" w:lineRule="auto"/>
        <w:jc w:val="both"/>
        <w:rPr>
          <w:rFonts w:ascii="Arial" w:hAnsi="Arial" w:cs="Arial"/>
        </w:rPr>
      </w:pPr>
    </w:p>
    <w:p w14:paraId="53B16C85" w14:textId="77777777" w:rsidR="00FC5D71" w:rsidRDefault="00FC5D71" w:rsidP="00FC5D71">
      <w:pPr>
        <w:spacing w:line="360" w:lineRule="auto"/>
        <w:jc w:val="both"/>
        <w:rPr>
          <w:rFonts w:ascii="Arial" w:hAnsi="Arial" w:cs="Arial"/>
        </w:rPr>
      </w:pPr>
    </w:p>
    <w:p w14:paraId="56DC8A8A" w14:textId="77777777" w:rsidR="00FC5D71" w:rsidRDefault="00FC5D71" w:rsidP="00FC5D71">
      <w:pPr>
        <w:spacing w:line="360" w:lineRule="auto"/>
        <w:jc w:val="both"/>
        <w:rPr>
          <w:rFonts w:ascii="Arial" w:hAnsi="Arial" w:cs="Arial"/>
        </w:rPr>
      </w:pPr>
    </w:p>
    <w:p w14:paraId="299EA4EE" w14:textId="77777777" w:rsidR="00FC5D71" w:rsidRDefault="00FC5D71" w:rsidP="00FC5D71">
      <w:pPr>
        <w:spacing w:line="360" w:lineRule="auto"/>
        <w:jc w:val="both"/>
        <w:rPr>
          <w:rFonts w:ascii="Arial" w:hAnsi="Arial" w:cs="Arial"/>
        </w:rPr>
      </w:pPr>
    </w:p>
    <w:p w14:paraId="59CA1BD5" w14:textId="77777777" w:rsidR="00FC5D71" w:rsidRDefault="00FC5D71" w:rsidP="00FC5D71">
      <w:pPr>
        <w:spacing w:line="360" w:lineRule="auto"/>
        <w:jc w:val="both"/>
        <w:rPr>
          <w:rFonts w:ascii="Arial" w:hAnsi="Arial" w:cs="Arial"/>
        </w:rPr>
      </w:pPr>
    </w:p>
    <w:p w14:paraId="1C2222F4" w14:textId="77777777" w:rsidR="00FC5D71" w:rsidRDefault="00FC5D71" w:rsidP="00FC5D71">
      <w:pPr>
        <w:spacing w:line="360" w:lineRule="auto"/>
        <w:jc w:val="both"/>
        <w:rPr>
          <w:rFonts w:ascii="Arial" w:hAnsi="Arial" w:cs="Arial"/>
        </w:rPr>
      </w:pPr>
    </w:p>
    <w:p w14:paraId="3FACFE58" w14:textId="77777777" w:rsidR="00FC5D71" w:rsidRPr="00E44F8C" w:rsidRDefault="00FC5D71" w:rsidP="00FC5D71">
      <w:pPr>
        <w:spacing w:line="360" w:lineRule="auto"/>
        <w:jc w:val="both"/>
        <w:rPr>
          <w:rFonts w:ascii="Arial" w:hAnsi="Arial" w:cs="Arial"/>
        </w:rPr>
      </w:pPr>
    </w:p>
    <w:p w14:paraId="204D4F5E" w14:textId="3EF1300D" w:rsidR="00441F93" w:rsidRDefault="00441F93" w:rsidP="00FC5D71">
      <w:pPr>
        <w:pStyle w:val="Ttulo2"/>
        <w:spacing w:line="360" w:lineRule="auto"/>
      </w:pPr>
      <w:bookmarkStart w:id="10" w:name="_Toc224663425"/>
      <w:r>
        <w:lastRenderedPageBreak/>
        <w:t>Contexto del aula</w:t>
      </w:r>
      <w:bookmarkEnd w:id="10"/>
    </w:p>
    <w:p w14:paraId="1C7F532D" w14:textId="4D4F0561" w:rsidR="00FC5D71" w:rsidRDefault="00FC5D71" w:rsidP="00FC5D71">
      <w:pPr>
        <w:spacing w:line="360" w:lineRule="auto"/>
        <w:jc w:val="both"/>
      </w:pPr>
      <w:r>
        <w:t>El aula en la que se desarrolla la programación didáctica corresponde al primer curso del segundo ciclo de Educación Infantil (3 años), y está constituida por un grupo de 20 alumnos. Se trata de un grupo de carácter heterogéneo, en el que se observan diferencias significativas en los ritmos de desarrollo, niveles de autonomía y capacidades de aprendizaje y características esta etapa evolutiva.</w:t>
      </w:r>
    </w:p>
    <w:p w14:paraId="25C53456" w14:textId="06B19496" w:rsidR="00FC5D71" w:rsidRDefault="00FC5D71" w:rsidP="00FC5D71">
      <w:pPr>
        <w:spacing w:line="360" w:lineRule="auto"/>
        <w:jc w:val="both"/>
      </w:pPr>
      <w:r>
        <w:t>En relación con los recursos materiales, el aula dispone de una variedad de elementos didácticos, tales como materiales manipulativos, recursos para el juego simbólico y apoyos visuales, que favorecen metodologías activas basadas en la experimentación, la exploración y el aprendizaje significativo. No obstante, la organización espacial del aula no presenta una estructuración específica orientada a dar respuesta a las necesidades del alumnado con dificultades graves en el desarrollo, como es el caso de nuestro alumno con Trastorno del Espectro Autista (TEA), lo que limita la accesibilidad cognitiva y la anticipación de las actividades.</w:t>
      </w:r>
    </w:p>
    <w:p w14:paraId="5167634C" w14:textId="065934E7" w:rsidR="00FC5D71" w:rsidRDefault="00FC5D71" w:rsidP="00FC5D71">
      <w:pPr>
        <w:spacing w:line="360" w:lineRule="auto"/>
        <w:jc w:val="both"/>
      </w:pPr>
      <w:r>
        <w:t>La organización temporal del aula se articula en torno a rutinas diarias estables, si bien esta se ve condicionada por la dinámica organizativa del centro, especialmente por la rotación del profesorado en el marco del programa bilingüe. Esta circunstancia implica una variabilidad en la figura del adulto de referencia, lo que puede interferir en la creación de vínculos seguros y en la consolidación de aprendizajes en aquellos alumnos que requieren entornos estructurados, predecibles y con alta estabilidad relacional.</w:t>
      </w:r>
    </w:p>
    <w:p w14:paraId="4BFEBD50" w14:textId="77777777" w:rsidR="00D44992" w:rsidRDefault="00D44992" w:rsidP="00FC5D71">
      <w:pPr>
        <w:spacing w:line="360" w:lineRule="auto"/>
        <w:jc w:val="both"/>
      </w:pPr>
    </w:p>
    <w:p w14:paraId="31D174BC" w14:textId="2E3EBD95" w:rsidR="00FC5D71" w:rsidRDefault="00FC5D71" w:rsidP="00FC5D71">
      <w:pPr>
        <w:spacing w:line="360" w:lineRule="auto"/>
        <w:jc w:val="both"/>
      </w:pPr>
      <w:r>
        <w:t>En este contexto se encuentra escolarizado un alumno con diagnóstico de Trastorno del Espectro Autista de grado 3, que presenta necesidades de apoyo extensas y generalizadas. El alumno carece de lenguaje oral funcional, presenta un nivel muy limitado de interacción social y manifiesta graves dificultades en el ámbito comunicativo, lo que afecta de manera significativa a su participación en las dinámicas del aula. Asimismo, presenta hipersensibilidad sensorial, especialmente ante determinadas texturas, lo que condiciona su conducta alimentaria, siendo esta altamente restrictiva.</w:t>
      </w:r>
    </w:p>
    <w:p w14:paraId="5AE15ECD" w14:textId="0297514B" w:rsidR="00FC5D71" w:rsidRDefault="00FC5D71" w:rsidP="00FC5D71">
      <w:pPr>
        <w:spacing w:line="360" w:lineRule="auto"/>
        <w:jc w:val="both"/>
      </w:pPr>
      <w:r>
        <w:lastRenderedPageBreak/>
        <w:t>En cuanto a su desarrollo en el ámbito de la autonomía personal, el alumno no ha adquirido el control de esfínteres, requiriendo el uso de pañal, y presenta dificultades relevantes en la adquisición de hábitos básicos de autocuidado, como la ingesta de líquidos, observándose una baja hidratación y el uso continuado de biberón. Su asistencia al centro se limita al horario de mañana, permaneciendo durante la jornada de tarde en el entorno familiar, donde únicamente recibe intervención terapéutica externa un día a la semana.</w:t>
      </w:r>
    </w:p>
    <w:p w14:paraId="52AC52D1" w14:textId="0216581B" w:rsidR="00FC5D71" w:rsidRDefault="00FC5D71" w:rsidP="00FC5D71">
      <w:pPr>
        <w:spacing w:line="360" w:lineRule="auto"/>
        <w:jc w:val="both"/>
      </w:pPr>
      <w:r>
        <w:t>Por otro lado, se observa una escasa estimulación en el contexto familiar, así como una limitada aceptación del diagnóstico por parte de la familia. Esta situación repercute negativamente en la coherencia y continuidad de la intervención educativa, dificultando la generalización de aprendizajes y la necesaria coordinación entre los distintos agentes implicados en el desarrollo del alumno.</w:t>
      </w:r>
    </w:p>
    <w:p w14:paraId="48360B05" w14:textId="2D464A1B" w:rsidR="00E44F8C" w:rsidRDefault="00FC5D71" w:rsidP="00FC5D71">
      <w:pPr>
        <w:spacing w:line="360" w:lineRule="auto"/>
        <w:jc w:val="both"/>
      </w:pPr>
      <w:r>
        <w:t>Finalmente, cabe destacar que el centro educativo no dispone de suficientes medidas específicas de atención a la diversidad ni de recursos personales, tanto haciendo referencia a la escasa formación del profesorado en esta área de las necesidades que permitan dar una respuesta educativa ajustada a las necesidades del alumno. Esta carencia limita su inclusión efectiva en el aula ordinaria y condiciona de manera significativa su proceso de desarrollo integral, participación y acceso al currículo.</w:t>
      </w:r>
    </w:p>
    <w:p w14:paraId="20048F22" w14:textId="77777777" w:rsidR="00FC5D71" w:rsidRDefault="00FC5D71" w:rsidP="00FC5D71">
      <w:pPr>
        <w:spacing w:line="360" w:lineRule="auto"/>
        <w:jc w:val="both"/>
      </w:pPr>
    </w:p>
    <w:p w14:paraId="46F45A3D" w14:textId="77777777" w:rsidR="00FC5D71" w:rsidRDefault="00FC5D71" w:rsidP="00FC5D71">
      <w:pPr>
        <w:spacing w:line="360" w:lineRule="auto"/>
        <w:jc w:val="both"/>
      </w:pPr>
    </w:p>
    <w:p w14:paraId="24121CBB" w14:textId="77777777" w:rsidR="00FC5D71" w:rsidRDefault="00FC5D71" w:rsidP="00FC5D71">
      <w:pPr>
        <w:spacing w:line="360" w:lineRule="auto"/>
        <w:jc w:val="both"/>
      </w:pPr>
    </w:p>
    <w:p w14:paraId="1EAE205B" w14:textId="77777777" w:rsidR="00FC5D71" w:rsidRDefault="00FC5D71" w:rsidP="00FC5D71">
      <w:pPr>
        <w:spacing w:line="360" w:lineRule="auto"/>
        <w:jc w:val="both"/>
      </w:pPr>
    </w:p>
    <w:p w14:paraId="145633D0" w14:textId="77777777" w:rsidR="00FC5D71" w:rsidRDefault="00FC5D71" w:rsidP="00FC5D71">
      <w:pPr>
        <w:spacing w:line="360" w:lineRule="auto"/>
        <w:jc w:val="both"/>
      </w:pPr>
    </w:p>
    <w:p w14:paraId="2886BB9D" w14:textId="77777777" w:rsidR="00FC5D71" w:rsidRDefault="00FC5D71" w:rsidP="00FC5D71">
      <w:pPr>
        <w:spacing w:line="360" w:lineRule="auto"/>
        <w:jc w:val="both"/>
      </w:pPr>
    </w:p>
    <w:p w14:paraId="28B181C3" w14:textId="77777777" w:rsidR="00FC5D71" w:rsidRDefault="00FC5D71" w:rsidP="00FC5D71">
      <w:pPr>
        <w:spacing w:line="360" w:lineRule="auto"/>
        <w:jc w:val="both"/>
      </w:pPr>
    </w:p>
    <w:p w14:paraId="72ABE670" w14:textId="77777777" w:rsidR="00FC5D71" w:rsidRDefault="00FC5D71" w:rsidP="00FC5D71">
      <w:pPr>
        <w:spacing w:line="360" w:lineRule="auto"/>
        <w:jc w:val="both"/>
      </w:pPr>
    </w:p>
    <w:p w14:paraId="49AFBCDF" w14:textId="77777777" w:rsidR="00FC5D71" w:rsidRPr="00E44F8C" w:rsidRDefault="00FC5D71" w:rsidP="00FC5D71">
      <w:pPr>
        <w:spacing w:line="360" w:lineRule="auto"/>
        <w:jc w:val="both"/>
      </w:pPr>
    </w:p>
    <w:p w14:paraId="6C853E66" w14:textId="07C37D60" w:rsidR="00441F93" w:rsidRDefault="00441F93" w:rsidP="00FC5D71">
      <w:pPr>
        <w:pStyle w:val="Ttulo2"/>
        <w:spacing w:line="360" w:lineRule="auto"/>
      </w:pPr>
      <w:bookmarkStart w:id="11" w:name="_Toc224663426"/>
      <w:r>
        <w:lastRenderedPageBreak/>
        <w:t>Alumno con TEA: descripción del caso</w:t>
      </w:r>
      <w:bookmarkEnd w:id="11"/>
    </w:p>
    <w:p w14:paraId="297588B5" w14:textId="1D0A41AD" w:rsidR="00FC5D71" w:rsidRPr="00FC5D71" w:rsidRDefault="00FC5D71" w:rsidP="00FC5D71">
      <w:pPr>
        <w:spacing w:line="360" w:lineRule="auto"/>
        <w:jc w:val="both"/>
        <w:rPr>
          <w:rFonts w:ascii="Arial" w:hAnsi="Arial" w:cs="Arial"/>
        </w:rPr>
      </w:pPr>
      <w:r w:rsidRPr="00FC5D71">
        <w:rPr>
          <w:rFonts w:ascii="Arial" w:hAnsi="Arial" w:cs="Arial"/>
        </w:rPr>
        <w:t>El alumno objeto de estudio se encuentra escolarizado en el primer curso del segundo ciclo de Educación Infantil (3 años) y presenta un diagnóstico de Trastorno del Espectro Autista (TEA) de grado 3, lo que conlleva la necesidad de apoyos muy significativos, extensos y generalizados en las distintas áreas del desarrollo.</w:t>
      </w:r>
    </w:p>
    <w:p w14:paraId="6878EA85" w14:textId="2D864CFC" w:rsidR="00FC5D71" w:rsidRDefault="00FC5D71" w:rsidP="00FC5D71">
      <w:pPr>
        <w:spacing w:line="360" w:lineRule="auto"/>
        <w:jc w:val="both"/>
        <w:rPr>
          <w:rFonts w:ascii="Arial" w:hAnsi="Arial" w:cs="Arial"/>
        </w:rPr>
      </w:pPr>
      <w:r w:rsidRPr="00FC5D71">
        <w:rPr>
          <w:rFonts w:ascii="Arial" w:hAnsi="Arial" w:cs="Arial"/>
        </w:rPr>
        <w:t xml:space="preserve">En el </w:t>
      </w:r>
      <w:r w:rsidRPr="00D44992">
        <w:rPr>
          <w:rFonts w:ascii="Arial" w:hAnsi="Arial" w:cs="Arial"/>
          <w:b/>
          <w:bCs/>
        </w:rPr>
        <w:t>ámbito de la comunicación y el lenguaje</w:t>
      </w:r>
      <w:r w:rsidRPr="00FC5D71">
        <w:rPr>
          <w:rFonts w:ascii="Arial" w:hAnsi="Arial" w:cs="Arial"/>
        </w:rPr>
        <w:t>, el alumno no presenta lenguaje oral funcional ni hace uso intencional de sistemas aumentativos o alternativos de comunicación (SAAC). Asimismo, no se observa la utilización de gestos comunicativos básicos (como señalar, saludar o demandar), y su nivel de comprensión del lenguaje es muy limitado, evidenciando dificultades para responder a su nombre o seguir instrucciones sencillas, lo que compromete gravemente su capacidad de interacción con el entorno.</w:t>
      </w:r>
    </w:p>
    <w:p w14:paraId="76E2AE11" w14:textId="77777777" w:rsidR="00D44992" w:rsidRPr="00FC5D71" w:rsidRDefault="00D44992" w:rsidP="00FC5D71">
      <w:pPr>
        <w:spacing w:line="360" w:lineRule="auto"/>
        <w:jc w:val="both"/>
        <w:rPr>
          <w:rFonts w:ascii="Arial" w:hAnsi="Arial" w:cs="Arial"/>
        </w:rPr>
      </w:pPr>
    </w:p>
    <w:p w14:paraId="3703BF31" w14:textId="14442FCC" w:rsidR="00FC5D71" w:rsidRDefault="00FC5D71" w:rsidP="00FC5D71">
      <w:pPr>
        <w:spacing w:line="360" w:lineRule="auto"/>
        <w:jc w:val="both"/>
        <w:rPr>
          <w:rFonts w:ascii="Arial" w:hAnsi="Arial" w:cs="Arial"/>
        </w:rPr>
      </w:pPr>
      <w:r w:rsidRPr="00FC5D71">
        <w:rPr>
          <w:rFonts w:ascii="Arial" w:hAnsi="Arial" w:cs="Arial"/>
        </w:rPr>
        <w:t xml:space="preserve">En el </w:t>
      </w:r>
      <w:r w:rsidRPr="00D44992">
        <w:rPr>
          <w:rFonts w:ascii="Arial" w:hAnsi="Arial" w:cs="Arial"/>
          <w:b/>
          <w:bCs/>
        </w:rPr>
        <w:t>área social</w:t>
      </w:r>
      <w:r w:rsidRPr="00FC5D71">
        <w:rPr>
          <w:rFonts w:ascii="Arial" w:hAnsi="Arial" w:cs="Arial"/>
        </w:rPr>
        <w:t>, se aprecia una alteración significativa en la reciprocidad socioemocional, caracterizada por un escaso interés hacia el entorno social y la ausencia de iniciativa para establecer interacciones tanto con iguales como con adultos. Predominan conductas de aislamiento y desvinculación respecto a las dinámicas grupales del aula, lo que limita su participación en actividades compartidas.</w:t>
      </w:r>
    </w:p>
    <w:p w14:paraId="3F7BDD21" w14:textId="77777777" w:rsidR="00D44992" w:rsidRPr="00FC5D71" w:rsidRDefault="00D44992" w:rsidP="00FC5D71">
      <w:pPr>
        <w:spacing w:line="360" w:lineRule="auto"/>
        <w:jc w:val="both"/>
        <w:rPr>
          <w:rFonts w:ascii="Arial" w:hAnsi="Arial" w:cs="Arial"/>
        </w:rPr>
      </w:pPr>
    </w:p>
    <w:p w14:paraId="33AC512E" w14:textId="74B3160B" w:rsidR="00D44992" w:rsidRDefault="00FC5D71" w:rsidP="00FC5D71">
      <w:pPr>
        <w:spacing w:line="360" w:lineRule="auto"/>
        <w:jc w:val="both"/>
        <w:rPr>
          <w:rFonts w:ascii="Arial" w:hAnsi="Arial" w:cs="Arial"/>
        </w:rPr>
      </w:pPr>
      <w:r w:rsidRPr="00FC5D71">
        <w:rPr>
          <w:rFonts w:ascii="Arial" w:hAnsi="Arial" w:cs="Arial"/>
        </w:rPr>
        <w:t xml:space="preserve">En relación con el </w:t>
      </w:r>
      <w:r w:rsidRPr="00D44992">
        <w:rPr>
          <w:rFonts w:ascii="Arial" w:hAnsi="Arial" w:cs="Arial"/>
          <w:b/>
          <w:bCs/>
        </w:rPr>
        <w:t>ámbito conductual</w:t>
      </w:r>
      <w:r w:rsidRPr="00FC5D71">
        <w:rPr>
          <w:rFonts w:ascii="Arial" w:hAnsi="Arial" w:cs="Arial"/>
        </w:rPr>
        <w:t>, el alumno presenta un patrón de comportamiento rígido, con baja tolerancia a los cambios y dificultades para adaptarse a situaciones nuevas o no previsibles. Estas características se manifiestan especialmente en contextos que implican modificaciones en las rutinas, generando respuestas desajustadas. A nivel sensorial, muestra hipersensibilidad ante determinadas texturas, lo que incide directamente en su conducta alimentaria, siendo esta altamente selectiva y restrictiva.</w:t>
      </w:r>
    </w:p>
    <w:p w14:paraId="5BEB2109" w14:textId="77777777" w:rsidR="00D44992" w:rsidRPr="00FC5D71" w:rsidRDefault="00D44992" w:rsidP="00FC5D71">
      <w:pPr>
        <w:spacing w:line="360" w:lineRule="auto"/>
        <w:jc w:val="both"/>
        <w:rPr>
          <w:rFonts w:ascii="Arial" w:hAnsi="Arial" w:cs="Arial"/>
        </w:rPr>
      </w:pPr>
    </w:p>
    <w:p w14:paraId="15FAE3B8" w14:textId="3A6BC09A" w:rsidR="00FC5D71" w:rsidRPr="00FC5D71" w:rsidRDefault="00FC5D71" w:rsidP="00FC5D71">
      <w:pPr>
        <w:spacing w:line="360" w:lineRule="auto"/>
        <w:jc w:val="both"/>
        <w:rPr>
          <w:rFonts w:ascii="Arial" w:hAnsi="Arial" w:cs="Arial"/>
        </w:rPr>
      </w:pPr>
      <w:r w:rsidRPr="00FC5D71">
        <w:rPr>
          <w:rFonts w:ascii="Arial" w:hAnsi="Arial" w:cs="Arial"/>
        </w:rPr>
        <w:lastRenderedPageBreak/>
        <w:t xml:space="preserve">En cuanto a la </w:t>
      </w:r>
      <w:r w:rsidRPr="00D44992">
        <w:rPr>
          <w:rFonts w:ascii="Arial" w:hAnsi="Arial" w:cs="Arial"/>
          <w:b/>
          <w:bCs/>
        </w:rPr>
        <w:t>autonomía personal</w:t>
      </w:r>
      <w:r w:rsidRPr="00FC5D71">
        <w:rPr>
          <w:rFonts w:ascii="Arial" w:hAnsi="Arial" w:cs="Arial"/>
        </w:rPr>
        <w:t>, el alumno presenta un nivel de desarrollo inferior al esperado para su edad cronológica. No ha adquirido el control de esfínteres, por lo que requiere el uso de pañal, y manifiesta dificultades relevantes en la adquisición de hábitos básicos de autocuidado, especialmente en lo relativo a la alimentación y la hidratación, observándose una ingesta muy limitada de líquidos y el uso continuado de biberón.</w:t>
      </w:r>
    </w:p>
    <w:p w14:paraId="54FECB1B" w14:textId="77777777" w:rsidR="00FC5D71" w:rsidRPr="00FC5D71" w:rsidRDefault="00FC5D71" w:rsidP="00FC5D71">
      <w:pPr>
        <w:spacing w:line="360" w:lineRule="auto"/>
        <w:jc w:val="both"/>
        <w:rPr>
          <w:rFonts w:ascii="Arial" w:hAnsi="Arial" w:cs="Arial"/>
        </w:rPr>
      </w:pPr>
      <w:r w:rsidRPr="00FC5D71">
        <w:rPr>
          <w:rFonts w:ascii="Arial" w:hAnsi="Arial" w:cs="Arial"/>
        </w:rPr>
        <w:t>Respecto a su contexto de escolarización, su asistencia al centro se limita al horario de mañana, permaneciendo durante la jornada de tarde en el entorno familiar, donde acude a intervención terapéutica externa únicamente un día a la semana. Asimismo, se constata una escasa estimulación en el contexto familiar, junto con una limitada aceptación del diagnóstico, lo que repercute negativamente en la continuidad, coherencia y generalización de la intervención educativa.</w:t>
      </w:r>
    </w:p>
    <w:p w14:paraId="4DC2ACAA" w14:textId="77777777" w:rsidR="00FC5D71" w:rsidRPr="00FC5D71" w:rsidRDefault="00FC5D71" w:rsidP="00FC5D71">
      <w:pPr>
        <w:spacing w:line="360" w:lineRule="auto"/>
        <w:jc w:val="both"/>
        <w:rPr>
          <w:rFonts w:ascii="Arial" w:hAnsi="Arial" w:cs="Arial"/>
        </w:rPr>
      </w:pPr>
    </w:p>
    <w:p w14:paraId="482156E5" w14:textId="4066D824" w:rsidR="00441F93" w:rsidRPr="00FC5D71" w:rsidRDefault="00FC5D71" w:rsidP="00FC5D71">
      <w:pPr>
        <w:spacing w:line="360" w:lineRule="auto"/>
        <w:jc w:val="both"/>
        <w:rPr>
          <w:rFonts w:ascii="Arial" w:hAnsi="Arial" w:cs="Arial"/>
        </w:rPr>
      </w:pPr>
      <w:r w:rsidRPr="00FC5D71">
        <w:rPr>
          <w:rFonts w:ascii="Arial" w:hAnsi="Arial" w:cs="Arial"/>
        </w:rPr>
        <w:t>En base a las características descritas, el alumno presenta necesidades educativas especiales que requieren una intervención altamente estructurada, sistemática e intensiva, centrada prioritariamente en el desarrollo de la comunicación funcional, la mejora de la autonomía personal y la regulación conductual, así como en la creación de entornos predecibles que favorezcan su participación y bienestar.</w:t>
      </w:r>
    </w:p>
    <w:p w14:paraId="6262258C" w14:textId="48B3B23A" w:rsidR="00441F93" w:rsidRDefault="00441F93" w:rsidP="00441F93">
      <w:pPr>
        <w:pStyle w:val="Ttulo1"/>
      </w:pPr>
      <w:bookmarkStart w:id="12" w:name="_Toc224663427"/>
      <w:r>
        <w:lastRenderedPageBreak/>
        <w:t>Objetivos</w:t>
      </w:r>
      <w:bookmarkEnd w:id="12"/>
    </w:p>
    <w:p w14:paraId="66E0AB2F" w14:textId="4DB34F67" w:rsidR="00441F93" w:rsidRDefault="00441F93" w:rsidP="008C34BC">
      <w:pPr>
        <w:pStyle w:val="Ttulo2"/>
      </w:pPr>
      <w:bookmarkStart w:id="13" w:name="_Toc224663428"/>
      <w:r>
        <w:t>Objetivos de etapa</w:t>
      </w:r>
      <w:bookmarkEnd w:id="13"/>
    </w:p>
    <w:p w14:paraId="7AFBE565" w14:textId="1E3B6EF0" w:rsidR="00441F93" w:rsidRPr="00441F93" w:rsidRDefault="00441F93" w:rsidP="008C34BC">
      <w:pPr>
        <w:pStyle w:val="Ttulo2"/>
      </w:pPr>
      <w:bookmarkStart w:id="14" w:name="_Toc224663429"/>
      <w:r>
        <w:t>Objetivos de la programación</w:t>
      </w:r>
      <w:bookmarkEnd w:id="14"/>
    </w:p>
    <w:p w14:paraId="11C4B485" w14:textId="381CFCB1" w:rsidR="00441F93" w:rsidRDefault="00441F93" w:rsidP="00441F93">
      <w:pPr>
        <w:pStyle w:val="Ttulo1"/>
      </w:pPr>
      <w:bookmarkStart w:id="15" w:name="_Toc224663430"/>
      <w:r>
        <w:t>Competencias</w:t>
      </w:r>
      <w:bookmarkEnd w:id="15"/>
    </w:p>
    <w:p w14:paraId="1A263B26" w14:textId="2D976F80" w:rsidR="008C34BC" w:rsidRDefault="008C34BC" w:rsidP="008C34BC">
      <w:pPr>
        <w:pStyle w:val="Ttulo2"/>
      </w:pPr>
      <w:bookmarkStart w:id="16" w:name="_Toc224663431"/>
      <w:r>
        <w:t>Competencias clave</w:t>
      </w:r>
      <w:bookmarkEnd w:id="16"/>
    </w:p>
    <w:p w14:paraId="1DF18ADF" w14:textId="399C5CC7" w:rsidR="008C34BC" w:rsidRPr="008C34BC" w:rsidRDefault="008C34BC" w:rsidP="008C34BC">
      <w:pPr>
        <w:pStyle w:val="Ttulo2"/>
      </w:pPr>
      <w:bookmarkStart w:id="17" w:name="_Toc224663432"/>
      <w:r>
        <w:t>Competencias específicas de Educación Infantil</w:t>
      </w:r>
      <w:bookmarkEnd w:id="17"/>
    </w:p>
    <w:p w14:paraId="7058CC60" w14:textId="77777777" w:rsidR="00AD6724" w:rsidRDefault="00AD6724" w:rsidP="00441F93">
      <w:pPr>
        <w:pStyle w:val="Ttulo1"/>
      </w:pPr>
      <w:bookmarkStart w:id="18" w:name="_Toc224663433"/>
    </w:p>
    <w:p w14:paraId="7879E884" w14:textId="77777777" w:rsidR="00AD6724" w:rsidRDefault="00AD6724" w:rsidP="00441F93">
      <w:pPr>
        <w:pStyle w:val="Ttulo1"/>
      </w:pPr>
    </w:p>
    <w:p w14:paraId="026B8E90" w14:textId="77777777" w:rsidR="00AD6724" w:rsidRDefault="00AD6724" w:rsidP="00441F93">
      <w:pPr>
        <w:pStyle w:val="Ttulo1"/>
      </w:pPr>
    </w:p>
    <w:p w14:paraId="4CF2E5BF" w14:textId="77777777" w:rsidR="00AD6724" w:rsidRDefault="00AD6724" w:rsidP="00441F93">
      <w:pPr>
        <w:pStyle w:val="Ttulo1"/>
      </w:pPr>
    </w:p>
    <w:p w14:paraId="3BB4EFCB" w14:textId="77777777" w:rsidR="00AD6724" w:rsidRDefault="00AD6724" w:rsidP="00441F93">
      <w:pPr>
        <w:pStyle w:val="Ttulo1"/>
      </w:pPr>
    </w:p>
    <w:p w14:paraId="2A3A9F95" w14:textId="77777777" w:rsidR="00AD6724" w:rsidRDefault="00AD6724" w:rsidP="00441F93">
      <w:pPr>
        <w:pStyle w:val="Ttulo1"/>
      </w:pPr>
    </w:p>
    <w:p w14:paraId="3EB27B8B" w14:textId="77777777" w:rsidR="00AD6724" w:rsidRDefault="00AD6724" w:rsidP="00441F93">
      <w:pPr>
        <w:pStyle w:val="Ttulo1"/>
      </w:pPr>
    </w:p>
    <w:p w14:paraId="3AA577B5" w14:textId="77777777" w:rsidR="00AD6724" w:rsidRDefault="00AD6724" w:rsidP="00441F93">
      <w:pPr>
        <w:pStyle w:val="Ttulo1"/>
      </w:pPr>
    </w:p>
    <w:p w14:paraId="646D4803" w14:textId="77777777" w:rsidR="00AD6724" w:rsidRDefault="00AD6724" w:rsidP="00441F93">
      <w:pPr>
        <w:pStyle w:val="Ttulo1"/>
      </w:pPr>
    </w:p>
    <w:p w14:paraId="44D64F93" w14:textId="77777777" w:rsidR="000715BF" w:rsidRDefault="000715BF" w:rsidP="00441F93">
      <w:pPr>
        <w:pStyle w:val="Ttulo1"/>
      </w:pPr>
    </w:p>
    <w:p w14:paraId="498D9154" w14:textId="6CB7A6AC" w:rsidR="00441F93" w:rsidRDefault="0023113E" w:rsidP="00441F93">
      <w:pPr>
        <w:pStyle w:val="Ttulo1"/>
      </w:pPr>
      <w:r>
        <w:lastRenderedPageBreak/>
        <w:t>C</w:t>
      </w:r>
      <w:r w:rsidR="00441F93">
        <w:t>ontenidos</w:t>
      </w:r>
      <w:bookmarkEnd w:id="18"/>
    </w:p>
    <w:p w14:paraId="5F59F8AC" w14:textId="5ED1041E" w:rsidR="00DE469D" w:rsidRDefault="00DE469D" w:rsidP="00DE469D">
      <w:pPr>
        <w:pStyle w:val="Ttulo2"/>
      </w:pPr>
      <w:bookmarkStart w:id="19" w:name="_Toc224663434"/>
      <w:r>
        <w:t>Fundación pedagógica de la programación</w:t>
      </w:r>
      <w:bookmarkEnd w:id="19"/>
    </w:p>
    <w:p w14:paraId="468CC72B" w14:textId="77777777" w:rsidR="00DE469D" w:rsidRDefault="00DE469D" w:rsidP="00DE469D">
      <w:pPr>
        <w:pStyle w:val="Ttulo3"/>
      </w:pPr>
      <w:bookmarkStart w:id="20" w:name="_Toc224663435"/>
      <w:r>
        <w:t>Hilo conductor de la programación</w:t>
      </w:r>
      <w:bookmarkEnd w:id="20"/>
    </w:p>
    <w:p w14:paraId="78BFC39C" w14:textId="65DB133A" w:rsidR="00AD6724" w:rsidRDefault="00AD6724" w:rsidP="00AD6724">
      <w:pPr>
        <w:spacing w:line="360" w:lineRule="auto"/>
        <w:jc w:val="both"/>
      </w:pPr>
      <w:r>
        <w:t xml:space="preserve">El hilo conductor de la programación didáctica se basa en torno a la idea de </w:t>
      </w:r>
      <w:r w:rsidRPr="00AD6724">
        <w:rPr>
          <w:b/>
          <w:bCs/>
        </w:rPr>
        <w:t xml:space="preserve">“El libro de mi </w:t>
      </w:r>
      <w:r>
        <w:rPr>
          <w:b/>
          <w:bCs/>
        </w:rPr>
        <w:t>vida</w:t>
      </w:r>
      <w:r w:rsidRPr="00AD6724">
        <w:rPr>
          <w:b/>
          <w:bCs/>
        </w:rPr>
        <w:t>”</w:t>
      </w:r>
      <w:r>
        <w:t>, concebido como una construcción progresiva y significativa de las experiencias cotidianas del alumno en el entorno escolar.</w:t>
      </w:r>
    </w:p>
    <w:p w14:paraId="6FC03D1E" w14:textId="77777777" w:rsidR="00AD6724" w:rsidRDefault="00AD6724" w:rsidP="00AD6724">
      <w:pPr>
        <w:spacing w:line="360" w:lineRule="auto"/>
        <w:jc w:val="both"/>
      </w:pPr>
    </w:p>
    <w:p w14:paraId="3CF59512" w14:textId="583FA002" w:rsidR="00AD6724" w:rsidRDefault="00AD6724" w:rsidP="00AD6724">
      <w:pPr>
        <w:spacing w:line="360" w:lineRule="auto"/>
        <w:jc w:val="both"/>
      </w:pPr>
      <w:r>
        <w:t>Este planteamiento se olvida de enfoques basados en cuentos ficticios para situar el aprendizaje en la propia vivencia del alumno, dándole de esta manera un papel más activo y real en la c</w:t>
      </w:r>
      <w:r w:rsidR="000715BF">
        <w:t>``````</w:t>
      </w:r>
      <w:proofErr w:type="spellStart"/>
      <w:r>
        <w:t>onstrucción</w:t>
      </w:r>
      <w:proofErr w:type="spellEnd"/>
      <w:r>
        <w:t xml:space="preserve"> de su conocimiento. Así, cada experiencia diaria se convierte en una oportunidad para comprender, organizar y dotar de sentido a su entorno, favoreciendo el desarrollo de habilidades comunicativas, de autonomía personal y de relación con los demás. Esta perspectiva resulta especialmente adecuada para el alumnado con Trastorno del Espectro Autista (TEA), al priorizar aprendizajes contextualizados y directamente vinculados a su realidad.</w:t>
      </w:r>
    </w:p>
    <w:p w14:paraId="3464A00B" w14:textId="77777777" w:rsidR="00AD6724" w:rsidRDefault="00AD6724" w:rsidP="00AD6724">
      <w:pPr>
        <w:spacing w:line="360" w:lineRule="auto"/>
        <w:jc w:val="both"/>
      </w:pPr>
    </w:p>
    <w:p w14:paraId="135C8AEF" w14:textId="0FF5EDDD" w:rsidR="00AD6724" w:rsidRDefault="00AD6724" w:rsidP="00AD6724">
      <w:pPr>
        <w:spacing w:line="360" w:lineRule="auto"/>
        <w:jc w:val="both"/>
      </w:pPr>
      <w:r>
        <w:t>A través de este hilo conductor, las unidades didácticas se organizan como secuencias de aprendizaje interrelacionadas que facilitan la comprensión, la anticipación y la estructuración del entorno. Cada una de ellas contribuye a la construcción de ese “libro personal”, promoviendo la adquisición progresiva de aprendizajes a través de experiencias repetidas, previsibles y significativas, en coherencia con un enfoque inclusivo que atiende a los diferentes ritmos y necesidades de nuestro alumno.</w:t>
      </w:r>
    </w:p>
    <w:p w14:paraId="604AAA7F" w14:textId="77777777" w:rsidR="00AD6724" w:rsidRDefault="00AD6724" w:rsidP="00AD6724">
      <w:pPr>
        <w:spacing w:line="360" w:lineRule="auto"/>
        <w:jc w:val="both"/>
      </w:pPr>
    </w:p>
    <w:p w14:paraId="41122235" w14:textId="68B2E42A" w:rsidR="00AD6724" w:rsidRDefault="00AD6724" w:rsidP="00AD6724">
      <w:pPr>
        <w:spacing w:line="360" w:lineRule="auto"/>
        <w:jc w:val="both"/>
      </w:pPr>
      <w:r>
        <w:t xml:space="preserve">En las primeras unidades, el proceso se inicia con el reconocimiento del entorno escolar, las figuras de referencia y los espacios cotidianos, favoreciendo la adaptación y la generación de un clima de seguridad emocional. Posteriormente, </w:t>
      </w:r>
      <w:r>
        <w:lastRenderedPageBreak/>
        <w:t>se incorporan rutinas básicas que permiten organizar la jornada, anticipar situaciones y reducir la incertidumbre, potenciando la autonomía y la capacidad de autorregulación.</w:t>
      </w:r>
    </w:p>
    <w:p w14:paraId="6FB72E75" w14:textId="3C4B4B03" w:rsidR="00AD6724" w:rsidRDefault="00AD6724" w:rsidP="00AD6724">
      <w:pPr>
        <w:spacing w:line="360" w:lineRule="auto"/>
        <w:jc w:val="both"/>
      </w:pPr>
      <w:r>
        <w:t>Dentro de este itinerario, la unidad didáctica “Paso a paso: organización y estructuración de mi mundo” adquiere una relevancia especial, al suponer un avance en la implicación activa del alumnado en sus propias rutinas. En esta, se abordan aprendizajes funcionales relacionados con la higiene, la organización del espacio personal, la identificación de elementos del entorno y el desarrollo de la autonomía en actividades básicas de la vida diaria, favoreciendo su aplicación en distintos contextos.</w:t>
      </w:r>
    </w:p>
    <w:p w14:paraId="617E2B39" w14:textId="77777777" w:rsidR="00AD6724" w:rsidRDefault="00AD6724" w:rsidP="00AD6724">
      <w:pPr>
        <w:spacing w:line="360" w:lineRule="auto"/>
        <w:jc w:val="both"/>
      </w:pPr>
    </w:p>
    <w:p w14:paraId="404D1920" w14:textId="77777777" w:rsidR="00AD6724" w:rsidRDefault="00AD6724" w:rsidP="00AD6724">
      <w:pPr>
        <w:spacing w:line="360" w:lineRule="auto"/>
        <w:jc w:val="both"/>
      </w:pPr>
      <w:r>
        <w:t>Las propuestas didácticas se presentan mediante secuencias claras, estructuradas y accesibles, que facilitan la anticipación y la comprensión por parte del alumnado. De este modo, cada aprendizaje adquirido se integra de forma coherente en su experiencia diaria, reforzando la construcción de significados y el desarrollo de estrategias para desenvolverse de manera cada vez más autónoma.</w:t>
      </w:r>
    </w:p>
    <w:p w14:paraId="68C9BE48" w14:textId="77777777" w:rsidR="00AD6724" w:rsidRDefault="00AD6724" w:rsidP="00AD6724">
      <w:pPr>
        <w:spacing w:line="360" w:lineRule="auto"/>
        <w:jc w:val="both"/>
      </w:pPr>
    </w:p>
    <w:p w14:paraId="1E95D24F" w14:textId="77777777" w:rsidR="00AD6724" w:rsidRDefault="00AD6724" w:rsidP="00AD6724">
      <w:pPr>
        <w:spacing w:line="360" w:lineRule="auto"/>
        <w:jc w:val="both"/>
      </w:pPr>
      <w:r>
        <w:t xml:space="preserve">Finalmente, las unidades posteriores amplían este proceso, incorporando aprendizajes vinculados a la interacción social, la exploración del entorno y la </w:t>
      </w:r>
      <w:proofErr w:type="gramStart"/>
      <w:r>
        <w:t>participación activa</w:t>
      </w:r>
      <w:proofErr w:type="gramEnd"/>
      <w:r>
        <w:t xml:space="preserve"> en la vida del aula, manteniendo una organización estable que garantice la seguridad, el bienestar y la implicación del alumnado.</w:t>
      </w:r>
    </w:p>
    <w:p w14:paraId="74B1E7BA" w14:textId="77777777" w:rsidR="00AD6724" w:rsidRDefault="00AD6724" w:rsidP="00AD6724">
      <w:pPr>
        <w:spacing w:line="360" w:lineRule="auto"/>
        <w:jc w:val="both"/>
      </w:pPr>
    </w:p>
    <w:p w14:paraId="3CDD3605" w14:textId="6813D243" w:rsidR="00D64510" w:rsidRDefault="00AD6724" w:rsidP="00AD6724">
      <w:pPr>
        <w:spacing w:line="360" w:lineRule="auto"/>
        <w:jc w:val="both"/>
      </w:pPr>
      <w:r>
        <w:t>En conjunto, este hilo conductor convierte la rutina diaria en un eje vertebrador del aprendizaje, promoviendo experiencias significativas, accesibles y ajustadas a las necesidades del alumnado, y favoreciendo su desarrollo integral dentro de un marco educativo inclusivo.</w:t>
      </w:r>
    </w:p>
    <w:p w14:paraId="174F5D66" w14:textId="77777777" w:rsidR="00D64510" w:rsidRDefault="00D64510" w:rsidP="00D64510"/>
    <w:p w14:paraId="4577CBC5" w14:textId="77777777" w:rsidR="00AD6724" w:rsidRDefault="00AD6724" w:rsidP="00D64510"/>
    <w:p w14:paraId="1A07BA6D" w14:textId="77777777" w:rsidR="00D64510" w:rsidRPr="00D64510" w:rsidRDefault="00D64510" w:rsidP="00D64510"/>
    <w:p w14:paraId="2EB36145" w14:textId="621703AE" w:rsidR="008C34BC" w:rsidRDefault="008C34BC" w:rsidP="008C34BC">
      <w:pPr>
        <w:pStyle w:val="Ttulo2"/>
      </w:pPr>
      <w:bookmarkStart w:id="21" w:name="_Toc224663436"/>
      <w:r>
        <w:lastRenderedPageBreak/>
        <w:t>Temporalización de la programación</w:t>
      </w:r>
      <w:bookmarkEnd w:id="21"/>
    </w:p>
    <w:tbl>
      <w:tblPr>
        <w:tblStyle w:val="Tablaconcuadrcula"/>
        <w:tblW w:w="0" w:type="auto"/>
        <w:tblLook w:val="04A0" w:firstRow="1" w:lastRow="0" w:firstColumn="1" w:lastColumn="0" w:noHBand="0" w:noVBand="1"/>
      </w:tblPr>
      <w:tblGrid>
        <w:gridCol w:w="2972"/>
        <w:gridCol w:w="2690"/>
        <w:gridCol w:w="2832"/>
      </w:tblGrid>
      <w:tr w:rsidR="005329DA" w14:paraId="52680DE0" w14:textId="77777777" w:rsidTr="00AD6724">
        <w:trPr>
          <w:trHeight w:val="492"/>
        </w:trPr>
        <w:tc>
          <w:tcPr>
            <w:tcW w:w="2972" w:type="dxa"/>
            <w:shd w:val="clear" w:color="auto" w:fill="DAE9F7" w:themeFill="text2" w:themeFillTint="1A"/>
          </w:tcPr>
          <w:p w14:paraId="6E6E70CC" w14:textId="77777777" w:rsidR="00AD6724" w:rsidRPr="00AD6724" w:rsidRDefault="00AD6724" w:rsidP="00266E18">
            <w:pPr>
              <w:jc w:val="center"/>
              <w:rPr>
                <w:b/>
                <w:bCs/>
                <w:sz w:val="28"/>
                <w:szCs w:val="28"/>
              </w:rPr>
            </w:pPr>
          </w:p>
          <w:p w14:paraId="203291EB" w14:textId="2BA8310C" w:rsidR="005329DA" w:rsidRPr="00AD6724" w:rsidRDefault="005329DA" w:rsidP="00266E18">
            <w:pPr>
              <w:jc w:val="center"/>
              <w:rPr>
                <w:b/>
                <w:bCs/>
                <w:sz w:val="28"/>
                <w:szCs w:val="28"/>
              </w:rPr>
            </w:pPr>
            <w:r w:rsidRPr="00AD6724">
              <w:rPr>
                <w:b/>
                <w:bCs/>
                <w:sz w:val="28"/>
                <w:szCs w:val="28"/>
              </w:rPr>
              <w:t>Unidad didáctica</w:t>
            </w:r>
          </w:p>
        </w:tc>
        <w:tc>
          <w:tcPr>
            <w:tcW w:w="2690" w:type="dxa"/>
            <w:shd w:val="clear" w:color="auto" w:fill="DAE9F7" w:themeFill="text2" w:themeFillTint="1A"/>
          </w:tcPr>
          <w:p w14:paraId="3ED96A91" w14:textId="77777777" w:rsidR="00AD6724" w:rsidRPr="00AD6724" w:rsidRDefault="00AD6724" w:rsidP="00266E18">
            <w:pPr>
              <w:jc w:val="center"/>
              <w:rPr>
                <w:b/>
                <w:bCs/>
                <w:sz w:val="28"/>
                <w:szCs w:val="28"/>
              </w:rPr>
            </w:pPr>
          </w:p>
          <w:p w14:paraId="4F14960C" w14:textId="1DEA4157" w:rsidR="005329DA" w:rsidRPr="00AD6724" w:rsidRDefault="005329DA" w:rsidP="00266E18">
            <w:pPr>
              <w:jc w:val="center"/>
              <w:rPr>
                <w:b/>
                <w:bCs/>
                <w:sz w:val="28"/>
                <w:szCs w:val="28"/>
              </w:rPr>
            </w:pPr>
            <w:r w:rsidRPr="00AD6724">
              <w:rPr>
                <w:b/>
                <w:bCs/>
                <w:sz w:val="28"/>
                <w:szCs w:val="28"/>
              </w:rPr>
              <w:t>Nº de días</w:t>
            </w:r>
          </w:p>
        </w:tc>
        <w:tc>
          <w:tcPr>
            <w:tcW w:w="2832" w:type="dxa"/>
            <w:shd w:val="clear" w:color="auto" w:fill="DAE9F7" w:themeFill="text2" w:themeFillTint="1A"/>
          </w:tcPr>
          <w:p w14:paraId="092BC850" w14:textId="77777777" w:rsidR="00AD6724" w:rsidRPr="00AD6724" w:rsidRDefault="00AD6724" w:rsidP="00266E18">
            <w:pPr>
              <w:jc w:val="center"/>
              <w:rPr>
                <w:b/>
                <w:bCs/>
                <w:sz w:val="28"/>
                <w:szCs w:val="28"/>
              </w:rPr>
            </w:pPr>
          </w:p>
          <w:p w14:paraId="5A5E6205" w14:textId="77777777" w:rsidR="005329DA" w:rsidRPr="00AD6724" w:rsidRDefault="005329DA" w:rsidP="00266E18">
            <w:pPr>
              <w:jc w:val="center"/>
              <w:rPr>
                <w:b/>
                <w:bCs/>
                <w:sz w:val="28"/>
                <w:szCs w:val="28"/>
              </w:rPr>
            </w:pPr>
            <w:r w:rsidRPr="00AD6724">
              <w:rPr>
                <w:b/>
                <w:bCs/>
                <w:sz w:val="28"/>
                <w:szCs w:val="28"/>
              </w:rPr>
              <w:t>Temporalizaci</w:t>
            </w:r>
            <w:r w:rsidR="00266E18" w:rsidRPr="00AD6724">
              <w:rPr>
                <w:b/>
                <w:bCs/>
                <w:sz w:val="28"/>
                <w:szCs w:val="28"/>
              </w:rPr>
              <w:t>ón</w:t>
            </w:r>
          </w:p>
          <w:p w14:paraId="63CD349B" w14:textId="35DA0CDA" w:rsidR="00AD6724" w:rsidRPr="00AD6724" w:rsidRDefault="00AD6724" w:rsidP="00266E18">
            <w:pPr>
              <w:jc w:val="center"/>
              <w:rPr>
                <w:b/>
                <w:bCs/>
                <w:sz w:val="28"/>
                <w:szCs w:val="28"/>
              </w:rPr>
            </w:pPr>
          </w:p>
        </w:tc>
      </w:tr>
      <w:tr w:rsidR="005329DA" w14:paraId="66040899" w14:textId="77777777" w:rsidTr="00AD6724">
        <w:tc>
          <w:tcPr>
            <w:tcW w:w="2972" w:type="dxa"/>
          </w:tcPr>
          <w:p w14:paraId="7CE935F8" w14:textId="1AC3AA4B" w:rsidR="005329DA" w:rsidRPr="0071661A" w:rsidRDefault="00266E18" w:rsidP="0071661A">
            <w:pPr>
              <w:spacing w:line="360" w:lineRule="auto"/>
              <w:jc w:val="center"/>
              <w:rPr>
                <w:rFonts w:ascii="Arial" w:hAnsi="Arial" w:cs="Arial"/>
              </w:rPr>
            </w:pPr>
            <w:r w:rsidRPr="0071661A">
              <w:rPr>
                <w:rFonts w:ascii="Arial" w:hAnsi="Arial" w:cs="Arial"/>
                <w:b/>
                <w:bCs/>
              </w:rPr>
              <w:t>UD1</w:t>
            </w:r>
            <w:r w:rsidRPr="0071661A">
              <w:rPr>
                <w:rFonts w:ascii="Arial" w:hAnsi="Arial" w:cs="Arial"/>
              </w:rPr>
              <w:t>:</w:t>
            </w:r>
            <w:r w:rsidR="00D64510" w:rsidRPr="0071661A">
              <w:rPr>
                <w:rFonts w:ascii="Arial" w:hAnsi="Arial" w:cs="Arial"/>
              </w:rPr>
              <w:t xml:space="preserve"> “Comienzo mi viaje: me ubico en el colegio”</w:t>
            </w:r>
          </w:p>
        </w:tc>
        <w:tc>
          <w:tcPr>
            <w:tcW w:w="2690" w:type="dxa"/>
          </w:tcPr>
          <w:p w14:paraId="334A22A9" w14:textId="77777777" w:rsidR="00AD6724" w:rsidRDefault="00AD6724" w:rsidP="0071661A">
            <w:pPr>
              <w:spacing w:line="360" w:lineRule="auto"/>
              <w:jc w:val="center"/>
              <w:rPr>
                <w:rFonts w:ascii="Arial" w:hAnsi="Arial" w:cs="Arial"/>
              </w:rPr>
            </w:pPr>
          </w:p>
          <w:p w14:paraId="19C86501" w14:textId="397E09C8" w:rsidR="005329DA" w:rsidRPr="0071661A" w:rsidRDefault="00266E18" w:rsidP="0071661A">
            <w:pPr>
              <w:spacing w:line="360" w:lineRule="auto"/>
              <w:jc w:val="center"/>
              <w:rPr>
                <w:rFonts w:ascii="Arial" w:hAnsi="Arial" w:cs="Arial"/>
              </w:rPr>
            </w:pPr>
            <w:r w:rsidRPr="0071661A">
              <w:rPr>
                <w:rFonts w:ascii="Arial" w:hAnsi="Arial" w:cs="Arial"/>
              </w:rPr>
              <w:t>15</w:t>
            </w:r>
          </w:p>
        </w:tc>
        <w:tc>
          <w:tcPr>
            <w:tcW w:w="2832" w:type="dxa"/>
          </w:tcPr>
          <w:p w14:paraId="37D79F38" w14:textId="56E5A2B0" w:rsidR="005329DA" w:rsidRPr="0071661A" w:rsidRDefault="00266E18" w:rsidP="0071661A">
            <w:pPr>
              <w:spacing w:line="360" w:lineRule="auto"/>
              <w:jc w:val="center"/>
              <w:rPr>
                <w:rFonts w:ascii="Arial" w:hAnsi="Arial" w:cs="Arial"/>
              </w:rPr>
            </w:pPr>
            <w:r w:rsidRPr="0071661A">
              <w:rPr>
                <w:rFonts w:ascii="Arial" w:hAnsi="Arial" w:cs="Arial"/>
              </w:rPr>
              <w:t>11 al 29 de septiembre</w:t>
            </w:r>
          </w:p>
        </w:tc>
      </w:tr>
      <w:tr w:rsidR="005329DA" w14:paraId="3BA6789A" w14:textId="77777777" w:rsidTr="00AD6724">
        <w:tc>
          <w:tcPr>
            <w:tcW w:w="2972" w:type="dxa"/>
          </w:tcPr>
          <w:p w14:paraId="43CACCF1" w14:textId="126535B4" w:rsidR="005329DA" w:rsidRPr="0071661A" w:rsidRDefault="00266E18" w:rsidP="0071661A">
            <w:pPr>
              <w:spacing w:line="360" w:lineRule="auto"/>
              <w:jc w:val="center"/>
              <w:rPr>
                <w:rFonts w:ascii="Arial" w:hAnsi="Arial" w:cs="Arial"/>
              </w:rPr>
            </w:pPr>
            <w:r w:rsidRPr="0071661A">
              <w:rPr>
                <w:rFonts w:ascii="Arial" w:hAnsi="Arial" w:cs="Arial"/>
                <w:b/>
                <w:bCs/>
              </w:rPr>
              <w:t>UD2</w:t>
            </w:r>
            <w:r w:rsidRPr="0071661A">
              <w:rPr>
                <w:rFonts w:ascii="Arial" w:hAnsi="Arial" w:cs="Arial"/>
              </w:rPr>
              <w:t>:</w:t>
            </w:r>
            <w:r w:rsidR="00D64510" w:rsidRPr="0071661A">
              <w:rPr>
                <w:rFonts w:ascii="Arial" w:hAnsi="Arial" w:cs="Arial"/>
              </w:rPr>
              <w:t xml:space="preserve"> “Descubro mi cuerpo: siento y reconozco”</w:t>
            </w:r>
          </w:p>
        </w:tc>
        <w:tc>
          <w:tcPr>
            <w:tcW w:w="2690" w:type="dxa"/>
          </w:tcPr>
          <w:p w14:paraId="0016644D" w14:textId="77777777" w:rsidR="00AD6724" w:rsidRDefault="00AD6724" w:rsidP="0071661A">
            <w:pPr>
              <w:spacing w:line="360" w:lineRule="auto"/>
              <w:jc w:val="center"/>
              <w:rPr>
                <w:rFonts w:ascii="Arial" w:hAnsi="Arial" w:cs="Arial"/>
              </w:rPr>
            </w:pPr>
          </w:p>
          <w:p w14:paraId="562520F3" w14:textId="3E20818A" w:rsidR="005329DA" w:rsidRPr="0071661A" w:rsidRDefault="00266E18" w:rsidP="0071661A">
            <w:pPr>
              <w:spacing w:line="360" w:lineRule="auto"/>
              <w:jc w:val="center"/>
              <w:rPr>
                <w:rFonts w:ascii="Arial" w:hAnsi="Arial" w:cs="Arial"/>
              </w:rPr>
            </w:pPr>
            <w:r w:rsidRPr="0071661A">
              <w:rPr>
                <w:rFonts w:ascii="Arial" w:hAnsi="Arial" w:cs="Arial"/>
              </w:rPr>
              <w:t>13</w:t>
            </w:r>
          </w:p>
        </w:tc>
        <w:tc>
          <w:tcPr>
            <w:tcW w:w="2832" w:type="dxa"/>
          </w:tcPr>
          <w:p w14:paraId="696DFD97" w14:textId="1F8CD446" w:rsidR="005329DA" w:rsidRPr="0071661A" w:rsidRDefault="00266E18" w:rsidP="0071661A">
            <w:pPr>
              <w:spacing w:line="360" w:lineRule="auto"/>
              <w:jc w:val="center"/>
              <w:rPr>
                <w:rFonts w:ascii="Arial" w:hAnsi="Arial" w:cs="Arial"/>
              </w:rPr>
            </w:pPr>
            <w:r w:rsidRPr="0071661A">
              <w:rPr>
                <w:rFonts w:ascii="Arial" w:hAnsi="Arial" w:cs="Arial"/>
              </w:rPr>
              <w:t>1 al 20 de octubre</w:t>
            </w:r>
          </w:p>
        </w:tc>
      </w:tr>
      <w:tr w:rsidR="005329DA" w14:paraId="7DD308F7" w14:textId="77777777" w:rsidTr="00AD6724">
        <w:tc>
          <w:tcPr>
            <w:tcW w:w="2972" w:type="dxa"/>
          </w:tcPr>
          <w:p w14:paraId="7C6D7140" w14:textId="65BE4AC2" w:rsidR="00266E18" w:rsidRPr="0071661A" w:rsidRDefault="00266E18" w:rsidP="0071661A">
            <w:pPr>
              <w:spacing w:line="360" w:lineRule="auto"/>
              <w:jc w:val="center"/>
              <w:rPr>
                <w:rFonts w:ascii="Arial" w:hAnsi="Arial" w:cs="Arial"/>
              </w:rPr>
            </w:pPr>
            <w:r w:rsidRPr="0071661A">
              <w:rPr>
                <w:rFonts w:ascii="Arial" w:hAnsi="Arial" w:cs="Arial"/>
                <w:b/>
                <w:bCs/>
              </w:rPr>
              <w:t>UD3</w:t>
            </w:r>
            <w:r w:rsidRPr="0071661A">
              <w:rPr>
                <w:rFonts w:ascii="Arial" w:hAnsi="Arial" w:cs="Arial"/>
              </w:rPr>
              <w:t>:</w:t>
            </w:r>
            <w:r w:rsidR="00D64510" w:rsidRPr="0071661A">
              <w:rPr>
                <w:rFonts w:ascii="Arial" w:hAnsi="Arial" w:cs="Arial"/>
              </w:rPr>
              <w:t xml:space="preserve"> “Mis personas: vínculos y relaciones de mi eterno”</w:t>
            </w:r>
          </w:p>
        </w:tc>
        <w:tc>
          <w:tcPr>
            <w:tcW w:w="2690" w:type="dxa"/>
          </w:tcPr>
          <w:p w14:paraId="4242F05D" w14:textId="77777777" w:rsidR="00AD6724" w:rsidRDefault="00AD6724" w:rsidP="0071661A">
            <w:pPr>
              <w:spacing w:line="360" w:lineRule="auto"/>
              <w:jc w:val="center"/>
              <w:rPr>
                <w:rFonts w:ascii="Arial" w:hAnsi="Arial" w:cs="Arial"/>
              </w:rPr>
            </w:pPr>
          </w:p>
          <w:p w14:paraId="0D9EA521" w14:textId="7612974A" w:rsidR="005329DA" w:rsidRPr="0071661A" w:rsidRDefault="00266E18" w:rsidP="0071661A">
            <w:pPr>
              <w:spacing w:line="360" w:lineRule="auto"/>
              <w:jc w:val="center"/>
              <w:rPr>
                <w:rFonts w:ascii="Arial" w:hAnsi="Arial" w:cs="Arial"/>
              </w:rPr>
            </w:pPr>
            <w:r w:rsidRPr="0071661A">
              <w:rPr>
                <w:rFonts w:ascii="Arial" w:hAnsi="Arial" w:cs="Arial"/>
              </w:rPr>
              <w:t>14</w:t>
            </w:r>
          </w:p>
        </w:tc>
        <w:tc>
          <w:tcPr>
            <w:tcW w:w="2832" w:type="dxa"/>
          </w:tcPr>
          <w:p w14:paraId="1A31A6A7" w14:textId="0B7A4B03" w:rsidR="005329DA" w:rsidRPr="0071661A" w:rsidRDefault="00266E18" w:rsidP="0071661A">
            <w:pPr>
              <w:spacing w:line="360" w:lineRule="auto"/>
              <w:jc w:val="center"/>
              <w:rPr>
                <w:rFonts w:ascii="Arial" w:hAnsi="Arial" w:cs="Arial"/>
              </w:rPr>
            </w:pPr>
            <w:r w:rsidRPr="0071661A">
              <w:rPr>
                <w:rFonts w:ascii="Arial" w:hAnsi="Arial" w:cs="Arial"/>
              </w:rPr>
              <w:t>23 de octubre al 10 de noviembre</w:t>
            </w:r>
          </w:p>
        </w:tc>
      </w:tr>
      <w:tr w:rsidR="005329DA" w14:paraId="083482DC" w14:textId="77777777" w:rsidTr="00AD6724">
        <w:tc>
          <w:tcPr>
            <w:tcW w:w="2972" w:type="dxa"/>
          </w:tcPr>
          <w:p w14:paraId="240BE3B1" w14:textId="13BC5675" w:rsidR="005329DA" w:rsidRPr="0071661A" w:rsidRDefault="00266E18" w:rsidP="0071661A">
            <w:pPr>
              <w:spacing w:line="360" w:lineRule="auto"/>
              <w:jc w:val="center"/>
              <w:rPr>
                <w:rFonts w:ascii="Arial" w:hAnsi="Arial" w:cs="Arial"/>
              </w:rPr>
            </w:pPr>
            <w:r w:rsidRPr="0071661A">
              <w:rPr>
                <w:rFonts w:ascii="Arial" w:hAnsi="Arial" w:cs="Arial"/>
                <w:b/>
                <w:bCs/>
              </w:rPr>
              <w:t>UD4</w:t>
            </w:r>
            <w:r w:rsidRPr="0071661A">
              <w:rPr>
                <w:rFonts w:ascii="Arial" w:hAnsi="Arial" w:cs="Arial"/>
              </w:rPr>
              <w:t>:</w:t>
            </w:r>
            <w:r w:rsidR="00D64510" w:rsidRPr="0071661A">
              <w:rPr>
                <w:rFonts w:ascii="Arial" w:hAnsi="Arial" w:cs="Arial"/>
              </w:rPr>
              <w:t xml:space="preserve"> “Rutinas que me cuidan: seguridad y autorregulación”</w:t>
            </w:r>
          </w:p>
        </w:tc>
        <w:tc>
          <w:tcPr>
            <w:tcW w:w="2690" w:type="dxa"/>
          </w:tcPr>
          <w:p w14:paraId="6F4642DD" w14:textId="77777777" w:rsidR="00AD6724" w:rsidRDefault="00AD6724" w:rsidP="0071661A">
            <w:pPr>
              <w:spacing w:line="360" w:lineRule="auto"/>
              <w:jc w:val="center"/>
              <w:rPr>
                <w:rFonts w:ascii="Arial" w:hAnsi="Arial" w:cs="Arial"/>
              </w:rPr>
            </w:pPr>
          </w:p>
          <w:p w14:paraId="772ACFCB" w14:textId="1D0BF86E" w:rsidR="005329DA" w:rsidRPr="0071661A" w:rsidRDefault="00266E18" w:rsidP="0071661A">
            <w:pPr>
              <w:spacing w:line="360" w:lineRule="auto"/>
              <w:jc w:val="center"/>
              <w:rPr>
                <w:rFonts w:ascii="Arial" w:hAnsi="Arial" w:cs="Arial"/>
              </w:rPr>
            </w:pPr>
            <w:r w:rsidRPr="0071661A">
              <w:rPr>
                <w:rFonts w:ascii="Arial" w:hAnsi="Arial" w:cs="Arial"/>
              </w:rPr>
              <w:t>14</w:t>
            </w:r>
          </w:p>
        </w:tc>
        <w:tc>
          <w:tcPr>
            <w:tcW w:w="2832" w:type="dxa"/>
          </w:tcPr>
          <w:p w14:paraId="40729E6D" w14:textId="25F94D30" w:rsidR="005329DA" w:rsidRPr="0071661A" w:rsidRDefault="00266E18" w:rsidP="0071661A">
            <w:pPr>
              <w:spacing w:line="360" w:lineRule="auto"/>
              <w:jc w:val="center"/>
              <w:rPr>
                <w:rFonts w:ascii="Arial" w:hAnsi="Arial" w:cs="Arial"/>
              </w:rPr>
            </w:pPr>
            <w:r w:rsidRPr="0071661A">
              <w:rPr>
                <w:rFonts w:ascii="Arial" w:hAnsi="Arial" w:cs="Arial"/>
              </w:rPr>
              <w:t>13 al 30 de noviembre</w:t>
            </w:r>
          </w:p>
        </w:tc>
      </w:tr>
      <w:tr w:rsidR="005329DA" w14:paraId="7591BB9F" w14:textId="77777777" w:rsidTr="00AD6724">
        <w:tc>
          <w:tcPr>
            <w:tcW w:w="2972" w:type="dxa"/>
          </w:tcPr>
          <w:p w14:paraId="618CDB6E" w14:textId="008BB59F" w:rsidR="005329DA" w:rsidRPr="0071661A" w:rsidRDefault="00266E18" w:rsidP="0071661A">
            <w:pPr>
              <w:spacing w:line="360" w:lineRule="auto"/>
              <w:jc w:val="center"/>
              <w:rPr>
                <w:rFonts w:ascii="Arial" w:hAnsi="Arial" w:cs="Arial"/>
              </w:rPr>
            </w:pPr>
            <w:r w:rsidRPr="0071661A">
              <w:rPr>
                <w:rFonts w:ascii="Arial" w:hAnsi="Arial" w:cs="Arial"/>
                <w:b/>
                <w:bCs/>
              </w:rPr>
              <w:t>UD5</w:t>
            </w:r>
            <w:r w:rsidRPr="0071661A">
              <w:rPr>
                <w:rFonts w:ascii="Arial" w:hAnsi="Arial" w:cs="Arial"/>
              </w:rPr>
              <w:t>:</w:t>
            </w:r>
            <w:r w:rsidR="00D64510" w:rsidRPr="0071661A">
              <w:rPr>
                <w:rFonts w:ascii="Arial" w:hAnsi="Arial" w:cs="Arial"/>
              </w:rPr>
              <w:t xml:space="preserve"> “Anticipo lo que ocurre: el valor de prever lo que ocurre”</w:t>
            </w:r>
          </w:p>
        </w:tc>
        <w:tc>
          <w:tcPr>
            <w:tcW w:w="2690" w:type="dxa"/>
          </w:tcPr>
          <w:p w14:paraId="73CAFCED" w14:textId="1D29CF7D" w:rsidR="005329DA" w:rsidRPr="0071661A" w:rsidRDefault="00266E18" w:rsidP="0071661A">
            <w:pPr>
              <w:spacing w:line="360" w:lineRule="auto"/>
              <w:jc w:val="center"/>
              <w:rPr>
                <w:rFonts w:ascii="Arial" w:hAnsi="Arial" w:cs="Arial"/>
              </w:rPr>
            </w:pPr>
            <w:r w:rsidRPr="0071661A">
              <w:rPr>
                <w:rFonts w:ascii="Arial" w:hAnsi="Arial" w:cs="Arial"/>
              </w:rPr>
              <w:t>13</w:t>
            </w:r>
          </w:p>
        </w:tc>
        <w:tc>
          <w:tcPr>
            <w:tcW w:w="2832" w:type="dxa"/>
          </w:tcPr>
          <w:p w14:paraId="4D55F480" w14:textId="55C31917" w:rsidR="005329DA" w:rsidRPr="0071661A" w:rsidRDefault="00266E18" w:rsidP="0071661A">
            <w:pPr>
              <w:spacing w:line="360" w:lineRule="auto"/>
              <w:jc w:val="center"/>
              <w:rPr>
                <w:rFonts w:ascii="Arial" w:hAnsi="Arial" w:cs="Arial"/>
              </w:rPr>
            </w:pPr>
            <w:r w:rsidRPr="0071661A">
              <w:rPr>
                <w:rFonts w:ascii="Arial" w:hAnsi="Arial" w:cs="Arial"/>
              </w:rPr>
              <w:t>1 al 22 de diciembre</w:t>
            </w:r>
          </w:p>
        </w:tc>
      </w:tr>
      <w:tr w:rsidR="005329DA" w14:paraId="3BB455A7" w14:textId="77777777" w:rsidTr="00AD6724">
        <w:tc>
          <w:tcPr>
            <w:tcW w:w="2972" w:type="dxa"/>
            <w:shd w:val="clear" w:color="auto" w:fill="FAE2D5" w:themeFill="accent2" w:themeFillTint="33"/>
          </w:tcPr>
          <w:p w14:paraId="72D7BCE4" w14:textId="1A474570" w:rsidR="005329DA" w:rsidRPr="0071661A" w:rsidRDefault="00266E18" w:rsidP="0071661A">
            <w:pPr>
              <w:spacing w:line="360" w:lineRule="auto"/>
              <w:jc w:val="center"/>
              <w:rPr>
                <w:rFonts w:ascii="Arial" w:hAnsi="Arial" w:cs="Arial"/>
              </w:rPr>
            </w:pPr>
            <w:r w:rsidRPr="0071661A">
              <w:rPr>
                <w:rFonts w:ascii="Arial" w:hAnsi="Arial" w:cs="Arial"/>
                <w:b/>
                <w:bCs/>
              </w:rPr>
              <w:t>UD6</w:t>
            </w:r>
            <w:r w:rsidRPr="0071661A">
              <w:rPr>
                <w:rFonts w:ascii="Arial" w:hAnsi="Arial" w:cs="Arial"/>
              </w:rPr>
              <w:t>:</w:t>
            </w:r>
            <w:r w:rsidR="00D64510" w:rsidRPr="0071661A">
              <w:rPr>
                <w:rFonts w:ascii="Arial" w:hAnsi="Arial" w:cs="Arial"/>
              </w:rPr>
              <w:t xml:space="preserve"> </w:t>
            </w:r>
            <w:r w:rsidR="007B289B" w:rsidRPr="0071661A">
              <w:rPr>
                <w:rFonts w:ascii="Arial" w:hAnsi="Arial" w:cs="Arial"/>
              </w:rPr>
              <w:t>“</w:t>
            </w:r>
            <w:r w:rsidR="00D64510" w:rsidRPr="0071661A">
              <w:rPr>
                <w:rFonts w:ascii="Arial" w:hAnsi="Arial" w:cs="Arial"/>
              </w:rPr>
              <w:t xml:space="preserve">Paso a paso: </w:t>
            </w:r>
            <w:r w:rsidR="007B289B" w:rsidRPr="0071661A">
              <w:rPr>
                <w:rFonts w:ascii="Arial" w:hAnsi="Arial" w:cs="Arial"/>
              </w:rPr>
              <w:t>organización y estructuración de</w:t>
            </w:r>
            <w:r w:rsidR="00D64510" w:rsidRPr="0071661A">
              <w:rPr>
                <w:rFonts w:ascii="Arial" w:hAnsi="Arial" w:cs="Arial"/>
              </w:rPr>
              <w:t xml:space="preserve"> mi mundo</w:t>
            </w:r>
            <w:r w:rsidR="007B289B" w:rsidRPr="0071661A">
              <w:rPr>
                <w:rFonts w:ascii="Arial" w:hAnsi="Arial" w:cs="Arial"/>
              </w:rPr>
              <w:t>”</w:t>
            </w:r>
          </w:p>
        </w:tc>
        <w:tc>
          <w:tcPr>
            <w:tcW w:w="2690" w:type="dxa"/>
            <w:shd w:val="clear" w:color="auto" w:fill="FAE2D5" w:themeFill="accent2" w:themeFillTint="33"/>
          </w:tcPr>
          <w:p w14:paraId="0ECBBF7E" w14:textId="77777777" w:rsidR="00AD6724" w:rsidRDefault="00AD6724" w:rsidP="0071661A">
            <w:pPr>
              <w:spacing w:line="360" w:lineRule="auto"/>
              <w:jc w:val="center"/>
              <w:rPr>
                <w:rFonts w:ascii="Arial" w:hAnsi="Arial" w:cs="Arial"/>
              </w:rPr>
            </w:pPr>
          </w:p>
          <w:p w14:paraId="59767A07" w14:textId="5809E60F" w:rsidR="005329DA" w:rsidRPr="0071661A" w:rsidRDefault="00266E18" w:rsidP="0071661A">
            <w:pPr>
              <w:spacing w:line="360" w:lineRule="auto"/>
              <w:jc w:val="center"/>
              <w:rPr>
                <w:rFonts w:ascii="Arial" w:hAnsi="Arial" w:cs="Arial"/>
              </w:rPr>
            </w:pPr>
            <w:r w:rsidRPr="0071661A">
              <w:rPr>
                <w:rFonts w:ascii="Arial" w:hAnsi="Arial" w:cs="Arial"/>
              </w:rPr>
              <w:t>10</w:t>
            </w:r>
          </w:p>
        </w:tc>
        <w:tc>
          <w:tcPr>
            <w:tcW w:w="2832" w:type="dxa"/>
            <w:shd w:val="clear" w:color="auto" w:fill="FAE2D5" w:themeFill="accent2" w:themeFillTint="33"/>
          </w:tcPr>
          <w:p w14:paraId="31343A7B" w14:textId="7C277740" w:rsidR="005329DA" w:rsidRPr="0071661A" w:rsidRDefault="00266E18" w:rsidP="0071661A">
            <w:pPr>
              <w:spacing w:line="360" w:lineRule="auto"/>
              <w:jc w:val="center"/>
              <w:rPr>
                <w:rFonts w:ascii="Arial" w:hAnsi="Arial" w:cs="Arial"/>
              </w:rPr>
            </w:pPr>
            <w:r w:rsidRPr="0071661A">
              <w:rPr>
                <w:rFonts w:ascii="Arial" w:hAnsi="Arial" w:cs="Arial"/>
              </w:rPr>
              <w:t>8 al 19 de enero</w:t>
            </w:r>
          </w:p>
        </w:tc>
      </w:tr>
      <w:tr w:rsidR="005329DA" w14:paraId="63E7711C" w14:textId="77777777" w:rsidTr="00AD6724">
        <w:tc>
          <w:tcPr>
            <w:tcW w:w="2972" w:type="dxa"/>
          </w:tcPr>
          <w:p w14:paraId="1046C0C3" w14:textId="0EAFA55B" w:rsidR="005329DA" w:rsidRPr="0071661A" w:rsidRDefault="00266E18" w:rsidP="0071661A">
            <w:pPr>
              <w:spacing w:line="360" w:lineRule="auto"/>
              <w:jc w:val="center"/>
              <w:rPr>
                <w:rFonts w:ascii="Arial" w:hAnsi="Arial" w:cs="Arial"/>
              </w:rPr>
            </w:pPr>
            <w:r w:rsidRPr="0071661A">
              <w:rPr>
                <w:rFonts w:ascii="Arial" w:hAnsi="Arial" w:cs="Arial"/>
                <w:b/>
                <w:bCs/>
              </w:rPr>
              <w:t>UD</w:t>
            </w:r>
            <w:r w:rsidR="00D64510" w:rsidRPr="0071661A">
              <w:rPr>
                <w:rFonts w:ascii="Arial" w:hAnsi="Arial" w:cs="Arial"/>
                <w:b/>
                <w:bCs/>
              </w:rPr>
              <w:t>7</w:t>
            </w:r>
            <w:r w:rsidR="00D64510" w:rsidRPr="0071661A">
              <w:rPr>
                <w:rFonts w:ascii="Arial" w:hAnsi="Arial" w:cs="Arial"/>
              </w:rPr>
              <w:t xml:space="preserve">: </w:t>
            </w:r>
            <w:r w:rsidR="007B289B" w:rsidRPr="0071661A">
              <w:rPr>
                <w:rFonts w:ascii="Arial" w:hAnsi="Arial" w:cs="Arial"/>
              </w:rPr>
              <w:t>“Un mundo lleno de colores: experimentación y creatividad”</w:t>
            </w:r>
          </w:p>
        </w:tc>
        <w:tc>
          <w:tcPr>
            <w:tcW w:w="2690" w:type="dxa"/>
          </w:tcPr>
          <w:p w14:paraId="4C89188E" w14:textId="77777777" w:rsidR="00AD6724" w:rsidRDefault="00AD6724" w:rsidP="0071661A">
            <w:pPr>
              <w:spacing w:line="360" w:lineRule="auto"/>
              <w:jc w:val="center"/>
              <w:rPr>
                <w:rFonts w:ascii="Arial" w:hAnsi="Arial" w:cs="Arial"/>
              </w:rPr>
            </w:pPr>
          </w:p>
          <w:p w14:paraId="055DAB32" w14:textId="75800D3F" w:rsidR="005329DA" w:rsidRPr="0071661A" w:rsidRDefault="00266E18" w:rsidP="0071661A">
            <w:pPr>
              <w:spacing w:line="360" w:lineRule="auto"/>
              <w:jc w:val="center"/>
              <w:rPr>
                <w:rFonts w:ascii="Arial" w:hAnsi="Arial" w:cs="Arial"/>
              </w:rPr>
            </w:pPr>
            <w:r w:rsidRPr="0071661A">
              <w:rPr>
                <w:rFonts w:ascii="Arial" w:hAnsi="Arial" w:cs="Arial"/>
              </w:rPr>
              <w:t>10</w:t>
            </w:r>
          </w:p>
        </w:tc>
        <w:tc>
          <w:tcPr>
            <w:tcW w:w="2832" w:type="dxa"/>
          </w:tcPr>
          <w:p w14:paraId="757D5309" w14:textId="4D5B976F" w:rsidR="005329DA" w:rsidRPr="0071661A" w:rsidRDefault="00266E18" w:rsidP="0071661A">
            <w:pPr>
              <w:spacing w:line="360" w:lineRule="auto"/>
              <w:jc w:val="center"/>
              <w:rPr>
                <w:rFonts w:ascii="Arial" w:hAnsi="Arial" w:cs="Arial"/>
              </w:rPr>
            </w:pPr>
            <w:r w:rsidRPr="0071661A">
              <w:rPr>
                <w:rFonts w:ascii="Arial" w:hAnsi="Arial" w:cs="Arial"/>
              </w:rPr>
              <w:t>22 de enero al 2 de febrero</w:t>
            </w:r>
          </w:p>
        </w:tc>
      </w:tr>
      <w:tr w:rsidR="005329DA" w14:paraId="30710A3F" w14:textId="77777777" w:rsidTr="00AD6724">
        <w:tc>
          <w:tcPr>
            <w:tcW w:w="2972" w:type="dxa"/>
          </w:tcPr>
          <w:p w14:paraId="40EB2E4A" w14:textId="49D4E43D" w:rsidR="005329DA" w:rsidRPr="0071661A" w:rsidRDefault="00266E18" w:rsidP="0071661A">
            <w:pPr>
              <w:spacing w:line="360" w:lineRule="auto"/>
              <w:jc w:val="center"/>
              <w:rPr>
                <w:rFonts w:ascii="Arial" w:hAnsi="Arial" w:cs="Arial"/>
              </w:rPr>
            </w:pPr>
            <w:r w:rsidRPr="0071661A">
              <w:rPr>
                <w:rFonts w:ascii="Arial" w:hAnsi="Arial" w:cs="Arial"/>
                <w:b/>
                <w:bCs/>
              </w:rPr>
              <w:t>UD</w:t>
            </w:r>
            <w:r w:rsidR="00D64510" w:rsidRPr="0071661A">
              <w:rPr>
                <w:rFonts w:ascii="Arial" w:hAnsi="Arial" w:cs="Arial"/>
                <w:b/>
                <w:bCs/>
              </w:rPr>
              <w:t>8</w:t>
            </w:r>
            <w:r w:rsidR="00D64510" w:rsidRPr="0071661A">
              <w:rPr>
                <w:rFonts w:ascii="Arial" w:hAnsi="Arial" w:cs="Arial"/>
              </w:rPr>
              <w:t xml:space="preserve">: </w:t>
            </w:r>
            <w:r w:rsidR="007B289B" w:rsidRPr="0071661A">
              <w:rPr>
                <w:rFonts w:ascii="Arial" w:hAnsi="Arial" w:cs="Arial"/>
              </w:rPr>
              <w:t>“</w:t>
            </w:r>
            <w:r w:rsidR="00D64510" w:rsidRPr="0071661A">
              <w:rPr>
                <w:rFonts w:ascii="Arial" w:hAnsi="Arial" w:cs="Arial"/>
              </w:rPr>
              <w:t xml:space="preserve">Formas que </w:t>
            </w:r>
            <w:r w:rsidR="007B289B" w:rsidRPr="0071661A">
              <w:rPr>
                <w:rFonts w:ascii="Arial" w:hAnsi="Arial" w:cs="Arial"/>
              </w:rPr>
              <w:t>siento</w:t>
            </w:r>
            <w:r w:rsidR="00D64510" w:rsidRPr="0071661A">
              <w:rPr>
                <w:rFonts w:ascii="Arial" w:hAnsi="Arial" w:cs="Arial"/>
              </w:rPr>
              <w:t xml:space="preserve"> y toco</w:t>
            </w:r>
            <w:r w:rsidR="007B289B" w:rsidRPr="0071661A">
              <w:rPr>
                <w:rFonts w:ascii="Arial" w:hAnsi="Arial" w:cs="Arial"/>
              </w:rPr>
              <w:t>: descubro a través de los sentidos”</w:t>
            </w:r>
          </w:p>
        </w:tc>
        <w:tc>
          <w:tcPr>
            <w:tcW w:w="2690" w:type="dxa"/>
          </w:tcPr>
          <w:p w14:paraId="3F68A963" w14:textId="77777777" w:rsidR="00AD6724" w:rsidRDefault="00AD6724" w:rsidP="0071661A">
            <w:pPr>
              <w:spacing w:line="360" w:lineRule="auto"/>
              <w:jc w:val="center"/>
              <w:rPr>
                <w:rFonts w:ascii="Arial" w:hAnsi="Arial" w:cs="Arial"/>
              </w:rPr>
            </w:pPr>
          </w:p>
          <w:p w14:paraId="195BB509" w14:textId="427FE45D" w:rsidR="005329DA" w:rsidRPr="0071661A" w:rsidRDefault="00266E18" w:rsidP="0071661A">
            <w:pPr>
              <w:spacing w:line="360" w:lineRule="auto"/>
              <w:jc w:val="center"/>
              <w:rPr>
                <w:rFonts w:ascii="Arial" w:hAnsi="Arial" w:cs="Arial"/>
              </w:rPr>
            </w:pPr>
            <w:r w:rsidRPr="0071661A">
              <w:rPr>
                <w:rFonts w:ascii="Arial" w:hAnsi="Arial" w:cs="Arial"/>
              </w:rPr>
              <w:t>10</w:t>
            </w:r>
          </w:p>
        </w:tc>
        <w:tc>
          <w:tcPr>
            <w:tcW w:w="2832" w:type="dxa"/>
          </w:tcPr>
          <w:p w14:paraId="6E3CE02D" w14:textId="77D03647" w:rsidR="005329DA" w:rsidRPr="0071661A" w:rsidRDefault="00266E18" w:rsidP="0071661A">
            <w:pPr>
              <w:spacing w:line="360" w:lineRule="auto"/>
              <w:jc w:val="center"/>
              <w:rPr>
                <w:rFonts w:ascii="Arial" w:hAnsi="Arial" w:cs="Arial"/>
              </w:rPr>
            </w:pPr>
            <w:r w:rsidRPr="0071661A">
              <w:rPr>
                <w:rFonts w:ascii="Arial" w:hAnsi="Arial" w:cs="Arial"/>
              </w:rPr>
              <w:t>5 al 16 de febrero</w:t>
            </w:r>
          </w:p>
        </w:tc>
      </w:tr>
      <w:tr w:rsidR="005329DA" w14:paraId="7BDABD8D" w14:textId="77777777" w:rsidTr="00AD6724">
        <w:tc>
          <w:tcPr>
            <w:tcW w:w="2972" w:type="dxa"/>
          </w:tcPr>
          <w:p w14:paraId="7BA2DBF0" w14:textId="3F6E8B74" w:rsidR="005329DA" w:rsidRPr="0071661A" w:rsidRDefault="00266E18" w:rsidP="0071661A">
            <w:pPr>
              <w:spacing w:line="360" w:lineRule="auto"/>
              <w:jc w:val="center"/>
              <w:rPr>
                <w:rFonts w:ascii="Arial" w:hAnsi="Arial" w:cs="Arial"/>
              </w:rPr>
            </w:pPr>
            <w:r w:rsidRPr="0071661A">
              <w:rPr>
                <w:rFonts w:ascii="Arial" w:hAnsi="Arial" w:cs="Arial"/>
                <w:b/>
                <w:bCs/>
              </w:rPr>
              <w:t>UD9</w:t>
            </w:r>
            <w:r w:rsidRPr="0071661A">
              <w:rPr>
                <w:rFonts w:ascii="Arial" w:hAnsi="Arial" w:cs="Arial"/>
              </w:rPr>
              <w:t>:</w:t>
            </w:r>
            <w:r w:rsidR="00D64510" w:rsidRPr="0071661A">
              <w:rPr>
                <w:rFonts w:ascii="Arial" w:hAnsi="Arial" w:cs="Arial"/>
              </w:rPr>
              <w:t xml:space="preserve"> Me comunico a mi manera</w:t>
            </w:r>
          </w:p>
        </w:tc>
        <w:tc>
          <w:tcPr>
            <w:tcW w:w="2690" w:type="dxa"/>
          </w:tcPr>
          <w:p w14:paraId="36E66055" w14:textId="77777777" w:rsidR="00AD6724" w:rsidRDefault="00AD6724" w:rsidP="0071661A">
            <w:pPr>
              <w:spacing w:line="360" w:lineRule="auto"/>
              <w:jc w:val="center"/>
              <w:rPr>
                <w:rFonts w:ascii="Arial" w:hAnsi="Arial" w:cs="Arial"/>
              </w:rPr>
            </w:pPr>
          </w:p>
          <w:p w14:paraId="31DC8A36" w14:textId="2D37207F" w:rsidR="005329DA" w:rsidRPr="0071661A" w:rsidRDefault="00266E18" w:rsidP="0071661A">
            <w:pPr>
              <w:spacing w:line="360" w:lineRule="auto"/>
              <w:jc w:val="center"/>
              <w:rPr>
                <w:rFonts w:ascii="Arial" w:hAnsi="Arial" w:cs="Arial"/>
              </w:rPr>
            </w:pPr>
            <w:r w:rsidRPr="0071661A">
              <w:rPr>
                <w:rFonts w:ascii="Arial" w:hAnsi="Arial" w:cs="Arial"/>
              </w:rPr>
              <w:t>11</w:t>
            </w:r>
          </w:p>
        </w:tc>
        <w:tc>
          <w:tcPr>
            <w:tcW w:w="2832" w:type="dxa"/>
          </w:tcPr>
          <w:p w14:paraId="74AF158D" w14:textId="45981C70" w:rsidR="005329DA" w:rsidRPr="0071661A" w:rsidRDefault="00266E18" w:rsidP="0071661A">
            <w:pPr>
              <w:spacing w:line="360" w:lineRule="auto"/>
              <w:jc w:val="center"/>
              <w:rPr>
                <w:rFonts w:ascii="Arial" w:hAnsi="Arial" w:cs="Arial"/>
              </w:rPr>
            </w:pPr>
            <w:r w:rsidRPr="0071661A">
              <w:rPr>
                <w:rFonts w:ascii="Arial" w:hAnsi="Arial" w:cs="Arial"/>
              </w:rPr>
              <w:t>19 de febrero al 6 de marzo</w:t>
            </w:r>
          </w:p>
        </w:tc>
      </w:tr>
      <w:tr w:rsidR="005329DA" w14:paraId="444F3FFF" w14:textId="77777777" w:rsidTr="00AD6724">
        <w:tc>
          <w:tcPr>
            <w:tcW w:w="2972" w:type="dxa"/>
          </w:tcPr>
          <w:p w14:paraId="11A6C9D4" w14:textId="22F5A394" w:rsidR="005329DA" w:rsidRPr="0071661A" w:rsidRDefault="00266E18" w:rsidP="0071661A">
            <w:pPr>
              <w:spacing w:line="360" w:lineRule="auto"/>
              <w:jc w:val="center"/>
              <w:rPr>
                <w:rFonts w:ascii="Arial" w:hAnsi="Arial" w:cs="Arial"/>
              </w:rPr>
            </w:pPr>
            <w:r w:rsidRPr="0071661A">
              <w:rPr>
                <w:rFonts w:ascii="Arial" w:hAnsi="Arial" w:cs="Arial"/>
                <w:b/>
                <w:bCs/>
              </w:rPr>
              <w:t>UD10</w:t>
            </w:r>
            <w:r w:rsidRPr="0071661A">
              <w:rPr>
                <w:rFonts w:ascii="Arial" w:hAnsi="Arial" w:cs="Arial"/>
              </w:rPr>
              <w:t>:</w:t>
            </w:r>
            <w:r w:rsidR="00D64510" w:rsidRPr="0071661A">
              <w:rPr>
                <w:rFonts w:ascii="Arial" w:hAnsi="Arial" w:cs="Arial"/>
              </w:rPr>
              <w:t xml:space="preserve"> </w:t>
            </w:r>
            <w:r w:rsidR="007B289B" w:rsidRPr="0071661A">
              <w:rPr>
                <w:rFonts w:ascii="Arial" w:hAnsi="Arial" w:cs="Arial"/>
              </w:rPr>
              <w:t>“Jugar juntos es mejor: cooperación y convivencia”</w:t>
            </w:r>
          </w:p>
        </w:tc>
        <w:tc>
          <w:tcPr>
            <w:tcW w:w="2690" w:type="dxa"/>
          </w:tcPr>
          <w:p w14:paraId="10CC7342" w14:textId="77777777" w:rsidR="00AD6724" w:rsidRDefault="00AD6724" w:rsidP="0071661A">
            <w:pPr>
              <w:spacing w:line="360" w:lineRule="auto"/>
              <w:jc w:val="center"/>
              <w:rPr>
                <w:rFonts w:ascii="Arial" w:hAnsi="Arial" w:cs="Arial"/>
              </w:rPr>
            </w:pPr>
          </w:p>
          <w:p w14:paraId="46998A61" w14:textId="3F0A7F8F" w:rsidR="00266E18" w:rsidRPr="0071661A" w:rsidRDefault="00266E18" w:rsidP="0071661A">
            <w:pPr>
              <w:spacing w:line="360" w:lineRule="auto"/>
              <w:jc w:val="center"/>
              <w:rPr>
                <w:rFonts w:ascii="Arial" w:hAnsi="Arial" w:cs="Arial"/>
              </w:rPr>
            </w:pPr>
            <w:r w:rsidRPr="0071661A">
              <w:rPr>
                <w:rFonts w:ascii="Arial" w:hAnsi="Arial" w:cs="Arial"/>
              </w:rPr>
              <w:t>11</w:t>
            </w:r>
          </w:p>
        </w:tc>
        <w:tc>
          <w:tcPr>
            <w:tcW w:w="2832" w:type="dxa"/>
          </w:tcPr>
          <w:p w14:paraId="0B5E8634" w14:textId="64DB236F" w:rsidR="005329DA" w:rsidRPr="0071661A" w:rsidRDefault="00266E18" w:rsidP="0071661A">
            <w:pPr>
              <w:spacing w:line="360" w:lineRule="auto"/>
              <w:jc w:val="center"/>
              <w:rPr>
                <w:rFonts w:ascii="Arial" w:hAnsi="Arial" w:cs="Arial"/>
              </w:rPr>
            </w:pPr>
            <w:r w:rsidRPr="0071661A">
              <w:rPr>
                <w:rFonts w:ascii="Arial" w:hAnsi="Arial" w:cs="Arial"/>
              </w:rPr>
              <w:t>7 al 21 de marzo</w:t>
            </w:r>
          </w:p>
        </w:tc>
      </w:tr>
      <w:tr w:rsidR="005329DA" w14:paraId="132DC41F" w14:textId="77777777" w:rsidTr="00AD6724">
        <w:tc>
          <w:tcPr>
            <w:tcW w:w="2972" w:type="dxa"/>
          </w:tcPr>
          <w:p w14:paraId="2F5701F0" w14:textId="1FB75C37" w:rsidR="005329DA" w:rsidRPr="0071661A" w:rsidRDefault="00266E18" w:rsidP="0071661A">
            <w:pPr>
              <w:spacing w:line="360" w:lineRule="auto"/>
              <w:jc w:val="center"/>
              <w:rPr>
                <w:rFonts w:ascii="Arial" w:hAnsi="Arial" w:cs="Arial"/>
              </w:rPr>
            </w:pPr>
            <w:r w:rsidRPr="0071661A">
              <w:rPr>
                <w:rFonts w:ascii="Arial" w:hAnsi="Arial" w:cs="Arial"/>
                <w:b/>
                <w:bCs/>
              </w:rPr>
              <w:lastRenderedPageBreak/>
              <w:t>UD11</w:t>
            </w:r>
            <w:r w:rsidRPr="0071661A">
              <w:rPr>
                <w:rFonts w:ascii="Arial" w:hAnsi="Arial" w:cs="Arial"/>
              </w:rPr>
              <w:t>:</w:t>
            </w:r>
            <w:r w:rsidR="00D64510" w:rsidRPr="0071661A">
              <w:rPr>
                <w:rFonts w:ascii="Arial" w:hAnsi="Arial" w:cs="Arial"/>
              </w:rPr>
              <w:t xml:space="preserve"> </w:t>
            </w:r>
            <w:r w:rsidR="007B289B" w:rsidRPr="0071661A">
              <w:rPr>
                <w:rFonts w:ascii="Arial" w:hAnsi="Arial" w:cs="Arial"/>
              </w:rPr>
              <w:t>“Mi cuerpo en acción: coordinación y conciencia corporal”</w:t>
            </w:r>
          </w:p>
        </w:tc>
        <w:tc>
          <w:tcPr>
            <w:tcW w:w="2690" w:type="dxa"/>
          </w:tcPr>
          <w:p w14:paraId="3CF6451F" w14:textId="77777777" w:rsidR="00AD6724" w:rsidRDefault="00AD6724" w:rsidP="0071661A">
            <w:pPr>
              <w:spacing w:line="360" w:lineRule="auto"/>
              <w:jc w:val="center"/>
              <w:rPr>
                <w:rFonts w:ascii="Arial" w:hAnsi="Arial" w:cs="Arial"/>
              </w:rPr>
            </w:pPr>
          </w:p>
          <w:p w14:paraId="37F22808" w14:textId="0E6E6A72" w:rsidR="005329DA" w:rsidRPr="0071661A" w:rsidRDefault="00266E18" w:rsidP="0071661A">
            <w:pPr>
              <w:spacing w:line="360" w:lineRule="auto"/>
              <w:jc w:val="center"/>
              <w:rPr>
                <w:rFonts w:ascii="Arial" w:hAnsi="Arial" w:cs="Arial"/>
              </w:rPr>
            </w:pPr>
            <w:r w:rsidRPr="0071661A">
              <w:rPr>
                <w:rFonts w:ascii="Arial" w:hAnsi="Arial" w:cs="Arial"/>
              </w:rPr>
              <w:t>11</w:t>
            </w:r>
          </w:p>
        </w:tc>
        <w:tc>
          <w:tcPr>
            <w:tcW w:w="2832" w:type="dxa"/>
          </w:tcPr>
          <w:p w14:paraId="5FF69E8F" w14:textId="5D0404BC" w:rsidR="005329DA" w:rsidRPr="0071661A" w:rsidRDefault="00266E18" w:rsidP="0071661A">
            <w:pPr>
              <w:spacing w:line="360" w:lineRule="auto"/>
              <w:jc w:val="center"/>
              <w:rPr>
                <w:rFonts w:ascii="Arial" w:hAnsi="Arial" w:cs="Arial"/>
              </w:rPr>
            </w:pPr>
            <w:r w:rsidRPr="0071661A">
              <w:rPr>
                <w:rFonts w:ascii="Arial" w:hAnsi="Arial" w:cs="Arial"/>
              </w:rPr>
              <w:t>2 al 17 de abril</w:t>
            </w:r>
          </w:p>
        </w:tc>
      </w:tr>
      <w:tr w:rsidR="005329DA" w14:paraId="6F062A92" w14:textId="77777777" w:rsidTr="00AD6724">
        <w:tc>
          <w:tcPr>
            <w:tcW w:w="2972" w:type="dxa"/>
          </w:tcPr>
          <w:p w14:paraId="5DC98984" w14:textId="71945669" w:rsidR="005329DA" w:rsidRPr="0071661A" w:rsidRDefault="00266E18" w:rsidP="0071661A">
            <w:pPr>
              <w:spacing w:line="360" w:lineRule="auto"/>
              <w:jc w:val="center"/>
              <w:rPr>
                <w:rFonts w:ascii="Arial" w:hAnsi="Arial" w:cs="Arial"/>
              </w:rPr>
            </w:pPr>
            <w:r w:rsidRPr="0071661A">
              <w:rPr>
                <w:rFonts w:ascii="Arial" w:hAnsi="Arial" w:cs="Arial"/>
                <w:b/>
                <w:bCs/>
              </w:rPr>
              <w:t>UD12</w:t>
            </w:r>
            <w:r w:rsidRPr="0071661A">
              <w:rPr>
                <w:rFonts w:ascii="Arial" w:hAnsi="Arial" w:cs="Arial"/>
              </w:rPr>
              <w:t>:</w:t>
            </w:r>
            <w:r w:rsidR="00D64510" w:rsidRPr="0071661A">
              <w:rPr>
                <w:rFonts w:ascii="Arial" w:hAnsi="Arial" w:cs="Arial"/>
              </w:rPr>
              <w:t xml:space="preserve"> </w:t>
            </w:r>
            <w:r w:rsidR="007B289B" w:rsidRPr="0071661A">
              <w:rPr>
                <w:rFonts w:ascii="Arial" w:hAnsi="Arial" w:cs="Arial"/>
              </w:rPr>
              <w:t>“¡Tengo curiosidad: d</w:t>
            </w:r>
            <w:r w:rsidR="00D64510" w:rsidRPr="0071661A">
              <w:rPr>
                <w:rFonts w:ascii="Arial" w:hAnsi="Arial" w:cs="Arial"/>
              </w:rPr>
              <w:t xml:space="preserve">escubro </w:t>
            </w:r>
            <w:r w:rsidR="007B289B" w:rsidRPr="0071661A">
              <w:rPr>
                <w:rFonts w:ascii="Arial" w:hAnsi="Arial" w:cs="Arial"/>
              </w:rPr>
              <w:t>mi alrededor”</w:t>
            </w:r>
          </w:p>
        </w:tc>
        <w:tc>
          <w:tcPr>
            <w:tcW w:w="2690" w:type="dxa"/>
          </w:tcPr>
          <w:p w14:paraId="316DD44F" w14:textId="77777777" w:rsidR="00AD6724" w:rsidRDefault="00AD6724" w:rsidP="0071661A">
            <w:pPr>
              <w:spacing w:line="360" w:lineRule="auto"/>
              <w:jc w:val="center"/>
              <w:rPr>
                <w:rFonts w:ascii="Arial" w:hAnsi="Arial" w:cs="Arial"/>
              </w:rPr>
            </w:pPr>
          </w:p>
          <w:p w14:paraId="17AD65E5" w14:textId="4EC68875" w:rsidR="005329DA" w:rsidRPr="0071661A" w:rsidRDefault="00266E18" w:rsidP="0071661A">
            <w:pPr>
              <w:spacing w:line="360" w:lineRule="auto"/>
              <w:jc w:val="center"/>
              <w:rPr>
                <w:rFonts w:ascii="Arial" w:hAnsi="Arial" w:cs="Arial"/>
              </w:rPr>
            </w:pPr>
            <w:r w:rsidRPr="0071661A">
              <w:rPr>
                <w:rFonts w:ascii="Arial" w:hAnsi="Arial" w:cs="Arial"/>
              </w:rPr>
              <w:t>10</w:t>
            </w:r>
          </w:p>
        </w:tc>
        <w:tc>
          <w:tcPr>
            <w:tcW w:w="2832" w:type="dxa"/>
          </w:tcPr>
          <w:p w14:paraId="722ACCF8" w14:textId="6932E555" w:rsidR="005329DA" w:rsidRPr="0071661A" w:rsidRDefault="00266E18" w:rsidP="0071661A">
            <w:pPr>
              <w:spacing w:line="360" w:lineRule="auto"/>
              <w:jc w:val="center"/>
              <w:rPr>
                <w:rFonts w:ascii="Arial" w:hAnsi="Arial" w:cs="Arial"/>
              </w:rPr>
            </w:pPr>
            <w:r w:rsidRPr="0071661A">
              <w:rPr>
                <w:rFonts w:ascii="Arial" w:hAnsi="Arial" w:cs="Arial"/>
              </w:rPr>
              <w:t>17 al 30 de abril</w:t>
            </w:r>
          </w:p>
        </w:tc>
      </w:tr>
      <w:tr w:rsidR="005329DA" w14:paraId="3757BA50" w14:textId="77777777" w:rsidTr="00AD6724">
        <w:tc>
          <w:tcPr>
            <w:tcW w:w="2972" w:type="dxa"/>
          </w:tcPr>
          <w:p w14:paraId="5A9C1335" w14:textId="79431A4E" w:rsidR="005329DA" w:rsidRPr="0071661A" w:rsidRDefault="00266E18" w:rsidP="0071661A">
            <w:pPr>
              <w:spacing w:line="360" w:lineRule="auto"/>
              <w:jc w:val="center"/>
              <w:rPr>
                <w:rFonts w:ascii="Arial" w:hAnsi="Arial" w:cs="Arial"/>
              </w:rPr>
            </w:pPr>
            <w:r w:rsidRPr="0071661A">
              <w:rPr>
                <w:rFonts w:ascii="Arial" w:hAnsi="Arial" w:cs="Arial"/>
                <w:b/>
                <w:bCs/>
              </w:rPr>
              <w:t>UD13</w:t>
            </w:r>
            <w:r w:rsidRPr="0071661A">
              <w:rPr>
                <w:rFonts w:ascii="Arial" w:hAnsi="Arial" w:cs="Arial"/>
              </w:rPr>
              <w:t>:</w:t>
            </w:r>
            <w:r w:rsidR="00D64510" w:rsidRPr="0071661A">
              <w:rPr>
                <w:rFonts w:ascii="Arial" w:hAnsi="Arial" w:cs="Arial"/>
              </w:rPr>
              <w:t xml:space="preserve"> </w:t>
            </w:r>
            <w:r w:rsidR="007B289B" w:rsidRPr="0071661A">
              <w:rPr>
                <w:rFonts w:ascii="Arial" w:hAnsi="Arial" w:cs="Arial"/>
              </w:rPr>
              <w:t>“Acepto cambios y crezco: afronto y me adapto”</w:t>
            </w:r>
          </w:p>
        </w:tc>
        <w:tc>
          <w:tcPr>
            <w:tcW w:w="2690" w:type="dxa"/>
          </w:tcPr>
          <w:p w14:paraId="2DA8676D" w14:textId="77777777" w:rsidR="00AD6724" w:rsidRDefault="00AD6724" w:rsidP="0071661A">
            <w:pPr>
              <w:spacing w:line="360" w:lineRule="auto"/>
              <w:jc w:val="center"/>
              <w:rPr>
                <w:rFonts w:ascii="Arial" w:hAnsi="Arial" w:cs="Arial"/>
              </w:rPr>
            </w:pPr>
          </w:p>
          <w:p w14:paraId="3099AEF2" w14:textId="5D76B270" w:rsidR="005329DA" w:rsidRPr="0071661A" w:rsidRDefault="00266E18" w:rsidP="0071661A">
            <w:pPr>
              <w:spacing w:line="360" w:lineRule="auto"/>
              <w:jc w:val="center"/>
              <w:rPr>
                <w:rFonts w:ascii="Arial" w:hAnsi="Arial" w:cs="Arial"/>
              </w:rPr>
            </w:pPr>
            <w:r w:rsidRPr="0071661A">
              <w:rPr>
                <w:rFonts w:ascii="Arial" w:hAnsi="Arial" w:cs="Arial"/>
              </w:rPr>
              <w:t>11</w:t>
            </w:r>
          </w:p>
        </w:tc>
        <w:tc>
          <w:tcPr>
            <w:tcW w:w="2832" w:type="dxa"/>
          </w:tcPr>
          <w:p w14:paraId="12D959D3" w14:textId="4201DEA8" w:rsidR="005329DA" w:rsidRPr="0071661A" w:rsidRDefault="00266E18" w:rsidP="0071661A">
            <w:pPr>
              <w:spacing w:line="360" w:lineRule="auto"/>
              <w:jc w:val="center"/>
              <w:rPr>
                <w:rFonts w:ascii="Arial" w:hAnsi="Arial" w:cs="Arial"/>
              </w:rPr>
            </w:pPr>
            <w:r w:rsidRPr="0071661A">
              <w:rPr>
                <w:rFonts w:ascii="Arial" w:hAnsi="Arial" w:cs="Arial"/>
              </w:rPr>
              <w:t>6 al 21 de mayo</w:t>
            </w:r>
          </w:p>
        </w:tc>
      </w:tr>
      <w:tr w:rsidR="005329DA" w14:paraId="4099661A" w14:textId="77777777" w:rsidTr="00AD6724">
        <w:tc>
          <w:tcPr>
            <w:tcW w:w="2972" w:type="dxa"/>
          </w:tcPr>
          <w:p w14:paraId="3B934D8E" w14:textId="06247DD2" w:rsidR="005329DA" w:rsidRPr="0071661A" w:rsidRDefault="00266E18" w:rsidP="0071661A">
            <w:pPr>
              <w:spacing w:line="360" w:lineRule="auto"/>
              <w:jc w:val="center"/>
              <w:rPr>
                <w:rFonts w:ascii="Arial" w:hAnsi="Arial" w:cs="Arial"/>
              </w:rPr>
            </w:pPr>
            <w:r w:rsidRPr="0071661A">
              <w:rPr>
                <w:rFonts w:ascii="Arial" w:hAnsi="Arial" w:cs="Arial"/>
                <w:b/>
                <w:bCs/>
              </w:rPr>
              <w:t>UD14</w:t>
            </w:r>
            <w:r w:rsidRPr="0071661A">
              <w:rPr>
                <w:rFonts w:ascii="Arial" w:hAnsi="Arial" w:cs="Arial"/>
              </w:rPr>
              <w:t>:</w:t>
            </w:r>
            <w:r w:rsidR="00D64510" w:rsidRPr="0071661A">
              <w:rPr>
                <w:rFonts w:ascii="Arial" w:hAnsi="Arial" w:cs="Arial"/>
              </w:rPr>
              <w:t xml:space="preserve"> </w:t>
            </w:r>
            <w:r w:rsidR="007B289B" w:rsidRPr="0071661A">
              <w:rPr>
                <w:rFonts w:ascii="Arial" w:hAnsi="Arial" w:cs="Arial"/>
              </w:rPr>
              <w:t>“¡Soy más autónomo!: descubro mis habilidades para la vida diaria”</w:t>
            </w:r>
          </w:p>
        </w:tc>
        <w:tc>
          <w:tcPr>
            <w:tcW w:w="2690" w:type="dxa"/>
          </w:tcPr>
          <w:p w14:paraId="4FEFCC9E" w14:textId="77777777" w:rsidR="00AD6724" w:rsidRDefault="00AD6724" w:rsidP="0071661A">
            <w:pPr>
              <w:spacing w:line="360" w:lineRule="auto"/>
              <w:jc w:val="center"/>
              <w:rPr>
                <w:rFonts w:ascii="Arial" w:hAnsi="Arial" w:cs="Arial"/>
              </w:rPr>
            </w:pPr>
          </w:p>
          <w:p w14:paraId="1D1306CC" w14:textId="30949A4A" w:rsidR="005329DA" w:rsidRPr="0071661A" w:rsidRDefault="00266E18" w:rsidP="0071661A">
            <w:pPr>
              <w:spacing w:line="360" w:lineRule="auto"/>
              <w:jc w:val="center"/>
              <w:rPr>
                <w:rFonts w:ascii="Arial" w:hAnsi="Arial" w:cs="Arial"/>
              </w:rPr>
            </w:pPr>
            <w:r w:rsidRPr="0071661A">
              <w:rPr>
                <w:rFonts w:ascii="Arial" w:hAnsi="Arial" w:cs="Arial"/>
              </w:rPr>
              <w:t>11</w:t>
            </w:r>
          </w:p>
        </w:tc>
        <w:tc>
          <w:tcPr>
            <w:tcW w:w="2832" w:type="dxa"/>
          </w:tcPr>
          <w:p w14:paraId="7DF87B26" w14:textId="295F05A5" w:rsidR="005329DA" w:rsidRPr="0071661A" w:rsidRDefault="00266E18" w:rsidP="0071661A">
            <w:pPr>
              <w:spacing w:line="360" w:lineRule="auto"/>
              <w:jc w:val="center"/>
              <w:rPr>
                <w:rFonts w:ascii="Arial" w:hAnsi="Arial" w:cs="Arial"/>
              </w:rPr>
            </w:pPr>
            <w:r w:rsidRPr="0071661A">
              <w:rPr>
                <w:rFonts w:ascii="Arial" w:hAnsi="Arial" w:cs="Arial"/>
              </w:rPr>
              <w:t>22 de mayo al 5 de junio</w:t>
            </w:r>
          </w:p>
        </w:tc>
      </w:tr>
      <w:tr w:rsidR="005329DA" w14:paraId="2AD9D4A1" w14:textId="77777777" w:rsidTr="00AD6724">
        <w:tc>
          <w:tcPr>
            <w:tcW w:w="2972" w:type="dxa"/>
          </w:tcPr>
          <w:p w14:paraId="57EED2AE" w14:textId="53B77183" w:rsidR="005329DA" w:rsidRDefault="00266E18" w:rsidP="005329DA">
            <w:r w:rsidRPr="00D64510">
              <w:rPr>
                <w:b/>
                <w:bCs/>
              </w:rPr>
              <w:t>UD15</w:t>
            </w:r>
            <w:r>
              <w:t>:</w:t>
            </w:r>
            <w:r w:rsidR="00D64510">
              <w:t xml:space="preserve"> </w:t>
            </w:r>
            <w:r w:rsidR="007B289B">
              <w:t>“Reconozco todos</w:t>
            </w:r>
            <w:r w:rsidR="00D64510">
              <w:t xml:space="preserve"> mis logros</w:t>
            </w:r>
            <w:r w:rsidR="007B289B">
              <w:t>: autoestima”</w:t>
            </w:r>
          </w:p>
        </w:tc>
        <w:tc>
          <w:tcPr>
            <w:tcW w:w="2690" w:type="dxa"/>
          </w:tcPr>
          <w:p w14:paraId="65731F61" w14:textId="77777777" w:rsidR="00AD6724" w:rsidRDefault="00AD6724" w:rsidP="00266E18">
            <w:pPr>
              <w:jc w:val="center"/>
            </w:pPr>
          </w:p>
          <w:p w14:paraId="001531E2" w14:textId="3D89AB08" w:rsidR="005329DA" w:rsidRDefault="00266E18" w:rsidP="00266E18">
            <w:pPr>
              <w:jc w:val="center"/>
            </w:pPr>
            <w:r>
              <w:t>11</w:t>
            </w:r>
          </w:p>
        </w:tc>
        <w:tc>
          <w:tcPr>
            <w:tcW w:w="2832" w:type="dxa"/>
          </w:tcPr>
          <w:p w14:paraId="48276851" w14:textId="6B4408CC" w:rsidR="005329DA" w:rsidRDefault="00266E18" w:rsidP="00266E18">
            <w:pPr>
              <w:jc w:val="center"/>
            </w:pPr>
            <w:r>
              <w:t>6 al 20 de junio</w:t>
            </w:r>
          </w:p>
        </w:tc>
      </w:tr>
    </w:tbl>
    <w:p w14:paraId="5DD1CFE0" w14:textId="77777777" w:rsidR="005329DA" w:rsidRDefault="005329DA" w:rsidP="005329DA"/>
    <w:p w14:paraId="473F734C" w14:textId="77777777" w:rsidR="00AD6724" w:rsidRDefault="00AD6724" w:rsidP="005329DA"/>
    <w:p w14:paraId="240E264B" w14:textId="77777777" w:rsidR="00AD6724" w:rsidRDefault="00AD6724" w:rsidP="005329DA"/>
    <w:p w14:paraId="779487E9" w14:textId="77777777" w:rsidR="00AD6724" w:rsidRDefault="00AD6724" w:rsidP="005329DA"/>
    <w:p w14:paraId="52CBA601" w14:textId="77777777" w:rsidR="00AD6724" w:rsidRDefault="00AD6724" w:rsidP="005329DA"/>
    <w:p w14:paraId="25DC2758" w14:textId="77777777" w:rsidR="00AD6724" w:rsidRDefault="00AD6724" w:rsidP="005329DA"/>
    <w:p w14:paraId="3812AC39" w14:textId="77777777" w:rsidR="00AD6724" w:rsidRDefault="00AD6724" w:rsidP="005329DA"/>
    <w:p w14:paraId="128FBBFE" w14:textId="77777777" w:rsidR="00AD6724" w:rsidRDefault="00AD6724" w:rsidP="005329DA"/>
    <w:p w14:paraId="468838A5" w14:textId="77777777" w:rsidR="00AD6724" w:rsidRDefault="00AD6724" w:rsidP="005329DA"/>
    <w:p w14:paraId="18CC522F" w14:textId="77777777" w:rsidR="00AD6724" w:rsidRDefault="00AD6724" w:rsidP="005329DA"/>
    <w:p w14:paraId="039FB1E2" w14:textId="77777777" w:rsidR="00AD6724" w:rsidRDefault="00AD6724" w:rsidP="005329DA"/>
    <w:p w14:paraId="07414580" w14:textId="77777777" w:rsidR="00AD6724" w:rsidRDefault="00AD6724" w:rsidP="005329DA"/>
    <w:p w14:paraId="0EE72C4A" w14:textId="77777777" w:rsidR="00AD6724" w:rsidRDefault="00AD6724" w:rsidP="005329DA"/>
    <w:p w14:paraId="2CC713F5" w14:textId="77777777" w:rsidR="00AD6724" w:rsidRDefault="00AD6724" w:rsidP="005329DA"/>
    <w:p w14:paraId="502EE546" w14:textId="77777777" w:rsidR="00AD6724" w:rsidRPr="005329DA" w:rsidRDefault="00AD6724" w:rsidP="005329DA"/>
    <w:p w14:paraId="668AC9C9" w14:textId="3C7BAD60" w:rsidR="008C34BC" w:rsidRDefault="008C34BC" w:rsidP="008C34BC">
      <w:pPr>
        <w:pStyle w:val="Ttulo2"/>
      </w:pPr>
      <w:bookmarkStart w:id="22" w:name="_Toc224663437"/>
      <w:r>
        <w:lastRenderedPageBreak/>
        <w:t>Contextualización y secuenciación de las unidades didácticas</w:t>
      </w:r>
      <w:bookmarkEnd w:id="22"/>
    </w:p>
    <w:p w14:paraId="63560C49" w14:textId="3AA53F6B" w:rsidR="0023113E" w:rsidRPr="0023113E" w:rsidRDefault="0023113E" w:rsidP="0023113E">
      <w:pPr>
        <w:pStyle w:val="Ttulo2"/>
      </w:pPr>
      <w:bookmarkStart w:id="23" w:name="_Toc224663438"/>
      <w:r>
        <w:t>Tablas organizativas de las unidades didácticas</w:t>
      </w:r>
      <w:bookmarkEnd w:id="23"/>
    </w:p>
    <w:p w14:paraId="3C454CC2" w14:textId="77777777" w:rsidR="0023113E" w:rsidRPr="0023113E" w:rsidRDefault="0023113E" w:rsidP="0023113E"/>
    <w:p w14:paraId="22BE9BEB" w14:textId="7F4F6FEC" w:rsidR="00441F93" w:rsidRDefault="00441F93" w:rsidP="00441F93">
      <w:pPr>
        <w:pStyle w:val="Ttulo1"/>
      </w:pPr>
      <w:bookmarkStart w:id="24" w:name="_Toc224663439"/>
      <w:r>
        <w:t>Metodología</w:t>
      </w:r>
      <w:bookmarkEnd w:id="24"/>
    </w:p>
    <w:p w14:paraId="77C63927" w14:textId="64E23E9A" w:rsidR="008C34BC" w:rsidRDefault="008C34BC" w:rsidP="008C34BC">
      <w:pPr>
        <w:pStyle w:val="Ttulo2"/>
      </w:pPr>
      <w:bookmarkStart w:id="25" w:name="_Toc224663440"/>
      <w:r>
        <w:t>Metodología inclusiva para el alumnado con TEA</w:t>
      </w:r>
      <w:bookmarkEnd w:id="25"/>
    </w:p>
    <w:p w14:paraId="4BCEB7B1" w14:textId="14FCFC5A" w:rsidR="008C34BC" w:rsidRDefault="008C34BC" w:rsidP="008C34BC">
      <w:pPr>
        <w:pStyle w:val="Ttulo2"/>
      </w:pPr>
      <w:bookmarkStart w:id="26" w:name="_Toc224663441"/>
      <w:r>
        <w:t>Organización del aula</w:t>
      </w:r>
      <w:bookmarkEnd w:id="26"/>
    </w:p>
    <w:p w14:paraId="1A454297" w14:textId="6EA23EC9" w:rsidR="008C34BC" w:rsidRDefault="008C34BC" w:rsidP="008C34BC">
      <w:pPr>
        <w:pStyle w:val="Ttulo2"/>
      </w:pPr>
      <w:bookmarkStart w:id="27" w:name="_Toc224663442"/>
      <w:r>
        <w:t>Recursos didácticos</w:t>
      </w:r>
      <w:bookmarkEnd w:id="27"/>
    </w:p>
    <w:p w14:paraId="46C775EF" w14:textId="1381EC9E" w:rsidR="008C34BC" w:rsidRDefault="008C34BC" w:rsidP="008C34BC">
      <w:pPr>
        <w:pStyle w:val="Ttulo2"/>
      </w:pPr>
      <w:bookmarkStart w:id="28" w:name="_Toc224663443"/>
      <w:r>
        <w:t>Recursos materiales y espaciales</w:t>
      </w:r>
      <w:bookmarkEnd w:id="28"/>
    </w:p>
    <w:p w14:paraId="6964026E" w14:textId="77777777" w:rsidR="008C34BC" w:rsidRDefault="008C34BC" w:rsidP="008C34BC"/>
    <w:p w14:paraId="247B1F81" w14:textId="77777777" w:rsidR="008C34BC" w:rsidRPr="008C34BC" w:rsidRDefault="008C34BC" w:rsidP="008C34BC"/>
    <w:p w14:paraId="34F3CF98" w14:textId="54E46BC8" w:rsidR="00441F93" w:rsidRDefault="00441F93" w:rsidP="00441F93">
      <w:pPr>
        <w:pStyle w:val="Ttulo1"/>
      </w:pPr>
      <w:bookmarkStart w:id="29" w:name="_Toc224663444"/>
      <w:r>
        <w:lastRenderedPageBreak/>
        <w:t>Evaluación</w:t>
      </w:r>
      <w:bookmarkEnd w:id="29"/>
    </w:p>
    <w:p w14:paraId="20CE4B57" w14:textId="4F028A0B" w:rsidR="008C34BC" w:rsidRDefault="008C34BC" w:rsidP="008C34BC">
      <w:pPr>
        <w:pStyle w:val="Ttulo2"/>
      </w:pPr>
      <w:bookmarkStart w:id="30" w:name="_Toc224663445"/>
      <w:r>
        <w:t>Que se evalúa</w:t>
      </w:r>
      <w:bookmarkEnd w:id="30"/>
    </w:p>
    <w:p w14:paraId="5839586C" w14:textId="559C556A" w:rsidR="008C34BC" w:rsidRDefault="008C34BC" w:rsidP="008C34BC">
      <w:pPr>
        <w:pStyle w:val="Ttulo2"/>
      </w:pPr>
      <w:bookmarkStart w:id="31" w:name="_Toc224663446"/>
      <w:r>
        <w:t>Cuando se evalúa</w:t>
      </w:r>
      <w:bookmarkEnd w:id="31"/>
    </w:p>
    <w:p w14:paraId="567048F6" w14:textId="38F9B58C" w:rsidR="008C34BC" w:rsidRDefault="008C34BC" w:rsidP="008C34BC">
      <w:pPr>
        <w:pStyle w:val="Ttulo2"/>
      </w:pPr>
      <w:bookmarkStart w:id="32" w:name="_Toc224663447"/>
      <w:r>
        <w:t>Cómo se evalúa</w:t>
      </w:r>
      <w:bookmarkEnd w:id="32"/>
    </w:p>
    <w:p w14:paraId="40F7CCF1" w14:textId="1A43BFA4" w:rsidR="00810072" w:rsidRPr="00810072" w:rsidRDefault="00810072" w:rsidP="00810072">
      <w:pPr>
        <w:pStyle w:val="Ttulo2"/>
      </w:pPr>
      <w:bookmarkStart w:id="33" w:name="_Toc224663448"/>
      <w:r>
        <w:t>Quien evalúa</w:t>
      </w:r>
      <w:bookmarkEnd w:id="33"/>
    </w:p>
    <w:p w14:paraId="741747F8" w14:textId="4D1ED06A" w:rsidR="00441F93" w:rsidRDefault="00441F93" w:rsidP="00441F93">
      <w:pPr>
        <w:pStyle w:val="Ttulo1"/>
      </w:pPr>
      <w:bookmarkStart w:id="34" w:name="_Toc224663449"/>
      <w:r>
        <w:t>Atención a la diversidad</w:t>
      </w:r>
      <w:bookmarkEnd w:id="34"/>
    </w:p>
    <w:p w14:paraId="10A3F31F" w14:textId="77777777" w:rsidR="008C34BC" w:rsidRDefault="00441F93" w:rsidP="00441F93">
      <w:pPr>
        <w:pStyle w:val="Ttulo1"/>
      </w:pPr>
      <w:bookmarkStart w:id="35" w:name="_Toc224663450"/>
      <w:r>
        <w:t>Contribución a los planes del centro</w:t>
      </w:r>
      <w:bookmarkEnd w:id="35"/>
    </w:p>
    <w:p w14:paraId="6C30E11F" w14:textId="70D278D1" w:rsidR="008C34BC" w:rsidRDefault="008C34BC" w:rsidP="008C34BC">
      <w:pPr>
        <w:pStyle w:val="Ttulo2"/>
      </w:pPr>
      <w:bookmarkStart w:id="36" w:name="_Toc224663451"/>
      <w:r>
        <w:t>Plan de convivencia</w:t>
      </w:r>
      <w:bookmarkEnd w:id="36"/>
    </w:p>
    <w:p w14:paraId="0B7B04FB" w14:textId="63DEDED3" w:rsidR="008C34BC" w:rsidRDefault="008C34BC" w:rsidP="008C34BC">
      <w:pPr>
        <w:pStyle w:val="Ttulo2"/>
      </w:pPr>
      <w:bookmarkStart w:id="37" w:name="_Toc224663452"/>
      <w:r>
        <w:t>Plan de atención a la diversidad</w:t>
      </w:r>
      <w:bookmarkEnd w:id="37"/>
    </w:p>
    <w:p w14:paraId="0219449A" w14:textId="367031C3" w:rsidR="008C34BC" w:rsidRPr="008C34BC" w:rsidRDefault="008C34BC" w:rsidP="008C34BC">
      <w:pPr>
        <w:pStyle w:val="Ttulo2"/>
      </w:pPr>
      <w:bookmarkStart w:id="38" w:name="_Toc224663453"/>
      <w:r>
        <w:t>Plan de acción tutorial</w:t>
      </w:r>
      <w:bookmarkEnd w:id="38"/>
    </w:p>
    <w:p w14:paraId="6D0D64A5" w14:textId="478D3E83" w:rsidR="00441F93" w:rsidRDefault="00441F93" w:rsidP="00441F93">
      <w:pPr>
        <w:pStyle w:val="Ttulo1"/>
      </w:pPr>
      <w:bookmarkStart w:id="39" w:name="_Toc224663454"/>
      <w:r>
        <w:t>Conclusiones</w:t>
      </w:r>
      <w:bookmarkEnd w:id="39"/>
    </w:p>
    <w:p w14:paraId="30C6396A" w14:textId="149D4F00" w:rsidR="00441F93" w:rsidRDefault="00441F93" w:rsidP="00441F93">
      <w:pPr>
        <w:pStyle w:val="Ttulo1"/>
      </w:pPr>
      <w:bookmarkStart w:id="40" w:name="_Toc224663455"/>
      <w:r>
        <w:t>Bibliografía</w:t>
      </w:r>
      <w:bookmarkEnd w:id="40"/>
    </w:p>
    <w:p w14:paraId="25F4AA5E" w14:textId="77777777" w:rsidR="00AD6724" w:rsidRDefault="00AD6724" w:rsidP="00441F93">
      <w:pPr>
        <w:pStyle w:val="Ttulo1"/>
      </w:pPr>
      <w:bookmarkStart w:id="41" w:name="_Toc224663456"/>
    </w:p>
    <w:p w14:paraId="344B3409" w14:textId="77777777" w:rsidR="00AD6724" w:rsidRDefault="00AD6724" w:rsidP="00441F93">
      <w:pPr>
        <w:pStyle w:val="Ttulo1"/>
      </w:pPr>
    </w:p>
    <w:p w14:paraId="6BB41969" w14:textId="77777777" w:rsidR="00AD6724" w:rsidRDefault="00AD6724" w:rsidP="00441F93">
      <w:pPr>
        <w:pStyle w:val="Ttulo1"/>
      </w:pPr>
    </w:p>
    <w:p w14:paraId="634CB7BC" w14:textId="77777777" w:rsidR="00AD6724" w:rsidRDefault="00AD6724" w:rsidP="00441F93">
      <w:pPr>
        <w:pStyle w:val="Ttulo1"/>
      </w:pPr>
    </w:p>
    <w:p w14:paraId="38BA2DC2" w14:textId="77777777" w:rsidR="00AD6724" w:rsidRDefault="00AD6724" w:rsidP="00441F93">
      <w:pPr>
        <w:pStyle w:val="Ttulo1"/>
      </w:pPr>
    </w:p>
    <w:p w14:paraId="0929D7AA" w14:textId="2053DA55" w:rsidR="00441F93" w:rsidRDefault="00514340" w:rsidP="00441F93">
      <w:pPr>
        <w:pStyle w:val="Ttulo1"/>
      </w:pPr>
      <w:r>
        <w:rPr>
          <w:noProof/>
        </w:rPr>
        <w:lastRenderedPageBreak/>
        <w:drawing>
          <wp:anchor distT="0" distB="0" distL="114300" distR="114300" simplePos="0" relativeHeight="251659264" behindDoc="0" locked="0" layoutInCell="1" allowOverlap="1" wp14:anchorId="36E48B9D" wp14:editId="1BF79C65">
            <wp:simplePos x="0" y="0"/>
            <wp:positionH relativeFrom="column">
              <wp:posOffset>13335</wp:posOffset>
            </wp:positionH>
            <wp:positionV relativeFrom="paragraph">
              <wp:posOffset>570230</wp:posOffset>
            </wp:positionV>
            <wp:extent cx="5387340" cy="7942580"/>
            <wp:effectExtent l="0" t="0" r="0" b="0"/>
            <wp:wrapSquare wrapText="bothSides"/>
            <wp:docPr id="197553045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5530454" name="Imagen 1975530454"/>
                    <pic:cNvPicPr/>
                  </pic:nvPicPr>
                  <pic:blipFill>
                    <a:blip r:embed="rId12">
                      <a:extLst>
                        <a:ext uri="{28A0092B-C50C-407E-A947-70E740481C1C}">
                          <a14:useLocalDpi xmlns:a14="http://schemas.microsoft.com/office/drawing/2010/main" val="0"/>
                        </a:ext>
                      </a:extLst>
                    </a:blip>
                    <a:stretch>
                      <a:fillRect/>
                    </a:stretch>
                  </pic:blipFill>
                  <pic:spPr>
                    <a:xfrm>
                      <a:off x="0" y="0"/>
                      <a:ext cx="5387340" cy="7942580"/>
                    </a:xfrm>
                    <a:prstGeom prst="rect">
                      <a:avLst/>
                    </a:prstGeom>
                  </pic:spPr>
                </pic:pic>
              </a:graphicData>
            </a:graphic>
            <wp14:sizeRelH relativeFrom="page">
              <wp14:pctWidth>0</wp14:pctWidth>
            </wp14:sizeRelH>
            <wp14:sizeRelV relativeFrom="page">
              <wp14:pctHeight>0</wp14:pctHeight>
            </wp14:sizeRelV>
          </wp:anchor>
        </w:drawing>
      </w:r>
      <w:r w:rsidR="00441F93">
        <w:t>Anexos</w:t>
      </w:r>
      <w:bookmarkEnd w:id="41"/>
    </w:p>
    <w:p w14:paraId="146B32A8" w14:textId="23EB98DB" w:rsidR="00441F93" w:rsidRDefault="00441F93" w:rsidP="00441F93"/>
    <w:p w14:paraId="15E69A88" w14:textId="4AC31A5D" w:rsidR="00514340" w:rsidRDefault="00514340" w:rsidP="00441F93">
      <w:r>
        <w:rPr>
          <w:noProof/>
        </w:rPr>
        <w:lastRenderedPageBreak/>
        <w:drawing>
          <wp:anchor distT="0" distB="0" distL="114300" distR="114300" simplePos="0" relativeHeight="251660288" behindDoc="0" locked="0" layoutInCell="1" allowOverlap="1" wp14:anchorId="3BF64A85" wp14:editId="35C6AB1A">
            <wp:simplePos x="0" y="0"/>
            <wp:positionH relativeFrom="column">
              <wp:posOffset>-302895</wp:posOffset>
            </wp:positionH>
            <wp:positionV relativeFrom="paragraph">
              <wp:posOffset>0</wp:posOffset>
            </wp:positionV>
            <wp:extent cx="6141364" cy="8755380"/>
            <wp:effectExtent l="0" t="0" r="5715" b="0"/>
            <wp:wrapSquare wrapText="bothSides"/>
            <wp:docPr id="213185765" name="Imagen 3" descr="Imagen que contiene estacionamiento, cuar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85765" name="Imagen 3" descr="Imagen que contiene estacionamiento, cuar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6141364" cy="8755380"/>
                    </a:xfrm>
                    <a:prstGeom prst="rect">
                      <a:avLst/>
                    </a:prstGeom>
                  </pic:spPr>
                </pic:pic>
              </a:graphicData>
            </a:graphic>
            <wp14:sizeRelH relativeFrom="page">
              <wp14:pctWidth>0</wp14:pctWidth>
            </wp14:sizeRelH>
            <wp14:sizeRelV relativeFrom="page">
              <wp14:pctHeight>0</wp14:pctHeight>
            </wp14:sizeRelV>
          </wp:anchor>
        </w:drawing>
      </w:r>
    </w:p>
    <w:p w14:paraId="4817D065" w14:textId="54A27B4C" w:rsidR="009132FE" w:rsidRDefault="00514340" w:rsidP="00AD25C3">
      <w:r>
        <w:rPr>
          <w:noProof/>
        </w:rPr>
        <w:lastRenderedPageBreak/>
        <w:drawing>
          <wp:anchor distT="0" distB="0" distL="114300" distR="114300" simplePos="0" relativeHeight="251661312" behindDoc="0" locked="0" layoutInCell="1" allowOverlap="1" wp14:anchorId="5E7C0EFA" wp14:editId="2A76BA9B">
            <wp:simplePos x="0" y="0"/>
            <wp:positionH relativeFrom="column">
              <wp:posOffset>-531495</wp:posOffset>
            </wp:positionH>
            <wp:positionV relativeFrom="paragraph">
              <wp:posOffset>260</wp:posOffset>
            </wp:positionV>
            <wp:extent cx="6485886" cy="9189720"/>
            <wp:effectExtent l="0" t="0" r="4445" b="5080"/>
            <wp:wrapSquare wrapText="bothSides"/>
            <wp:docPr id="1369909337" name="Imagen 4" descr="Diagrama, Form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909337" name="Imagen 4" descr="Diagrama, Forma&#10;&#10;Descripción generada automáticamente con confianza media"/>
                    <pic:cNvPicPr/>
                  </pic:nvPicPr>
                  <pic:blipFill>
                    <a:blip r:embed="rId14">
                      <a:extLst>
                        <a:ext uri="{28A0092B-C50C-407E-A947-70E740481C1C}">
                          <a14:useLocalDpi xmlns:a14="http://schemas.microsoft.com/office/drawing/2010/main" val="0"/>
                        </a:ext>
                      </a:extLst>
                    </a:blip>
                    <a:stretch>
                      <a:fillRect/>
                    </a:stretch>
                  </pic:blipFill>
                  <pic:spPr>
                    <a:xfrm>
                      <a:off x="0" y="0"/>
                      <a:ext cx="6485886" cy="9189720"/>
                    </a:xfrm>
                    <a:prstGeom prst="rect">
                      <a:avLst/>
                    </a:prstGeom>
                  </pic:spPr>
                </pic:pic>
              </a:graphicData>
            </a:graphic>
            <wp14:sizeRelH relativeFrom="page">
              <wp14:pctWidth>0</wp14:pctWidth>
            </wp14:sizeRelH>
            <wp14:sizeRelV relativeFrom="page">
              <wp14:pctHeight>0</wp14:pctHeight>
            </wp14:sizeRelV>
          </wp:anchor>
        </w:drawing>
      </w:r>
    </w:p>
    <w:p w14:paraId="4F43EA8E" w14:textId="3051AAF2" w:rsidR="00AD25C3" w:rsidRPr="00AD25C3" w:rsidRDefault="009132FE" w:rsidP="00AD25C3">
      <w:r>
        <w:rPr>
          <w:noProof/>
        </w:rPr>
        <w:lastRenderedPageBreak/>
        <w:drawing>
          <wp:anchor distT="0" distB="0" distL="114300" distR="114300" simplePos="0" relativeHeight="251662336" behindDoc="0" locked="0" layoutInCell="1" allowOverlap="1" wp14:anchorId="4F64DAAE" wp14:editId="1D61143A">
            <wp:simplePos x="0" y="0"/>
            <wp:positionH relativeFrom="column">
              <wp:posOffset>-440055</wp:posOffset>
            </wp:positionH>
            <wp:positionV relativeFrom="paragraph">
              <wp:posOffset>0</wp:posOffset>
            </wp:positionV>
            <wp:extent cx="6276184" cy="8915400"/>
            <wp:effectExtent l="0" t="0" r="0" b="0"/>
            <wp:wrapSquare wrapText="bothSides"/>
            <wp:docPr id="1674881165" name="Imagen 6" descr="Una captura de pantalla de un celular con letr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4881165" name="Imagen 6" descr="Una captura de pantalla de un celular con letras&#10;&#10;Descripción generada automáticamente con confianza media"/>
                    <pic:cNvPicPr/>
                  </pic:nvPicPr>
                  <pic:blipFill>
                    <a:blip r:embed="rId15">
                      <a:extLst>
                        <a:ext uri="{28A0092B-C50C-407E-A947-70E740481C1C}">
                          <a14:useLocalDpi xmlns:a14="http://schemas.microsoft.com/office/drawing/2010/main" val="0"/>
                        </a:ext>
                      </a:extLst>
                    </a:blip>
                    <a:stretch>
                      <a:fillRect/>
                    </a:stretch>
                  </pic:blipFill>
                  <pic:spPr>
                    <a:xfrm>
                      <a:off x="0" y="0"/>
                      <a:ext cx="6282322" cy="8924120"/>
                    </a:xfrm>
                    <a:prstGeom prst="rect">
                      <a:avLst/>
                    </a:prstGeom>
                  </pic:spPr>
                </pic:pic>
              </a:graphicData>
            </a:graphic>
            <wp14:sizeRelH relativeFrom="page">
              <wp14:pctWidth>0</wp14:pctWidth>
            </wp14:sizeRelH>
            <wp14:sizeRelV relativeFrom="page">
              <wp14:pctHeight>0</wp14:pctHeight>
            </wp14:sizeRelV>
          </wp:anchor>
        </w:drawing>
      </w:r>
    </w:p>
    <w:p w14:paraId="3A7EBE1F" w14:textId="2B5089F9" w:rsidR="009132FE" w:rsidRDefault="009132FE" w:rsidP="00AD25C3">
      <w:r>
        <w:rPr>
          <w:noProof/>
        </w:rPr>
        <w:lastRenderedPageBreak/>
        <w:drawing>
          <wp:anchor distT="0" distB="0" distL="114300" distR="114300" simplePos="0" relativeHeight="251663360" behindDoc="0" locked="0" layoutInCell="1" allowOverlap="1" wp14:anchorId="5330EE34" wp14:editId="0280BEEB">
            <wp:simplePos x="0" y="0"/>
            <wp:positionH relativeFrom="column">
              <wp:posOffset>-741045</wp:posOffset>
            </wp:positionH>
            <wp:positionV relativeFrom="paragraph">
              <wp:posOffset>0</wp:posOffset>
            </wp:positionV>
            <wp:extent cx="6789420" cy="9761855"/>
            <wp:effectExtent l="0" t="0" r="5080" b="4445"/>
            <wp:wrapSquare wrapText="bothSides"/>
            <wp:docPr id="535843975"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843975" name="Imagen 535843975"/>
                    <pic:cNvPicPr/>
                  </pic:nvPicPr>
                  <pic:blipFill>
                    <a:blip r:embed="rId16">
                      <a:extLst>
                        <a:ext uri="{28A0092B-C50C-407E-A947-70E740481C1C}">
                          <a14:useLocalDpi xmlns:a14="http://schemas.microsoft.com/office/drawing/2010/main" val="0"/>
                        </a:ext>
                      </a:extLst>
                    </a:blip>
                    <a:stretch>
                      <a:fillRect/>
                    </a:stretch>
                  </pic:blipFill>
                  <pic:spPr>
                    <a:xfrm>
                      <a:off x="0" y="0"/>
                      <a:ext cx="6789420" cy="9761855"/>
                    </a:xfrm>
                    <a:prstGeom prst="rect">
                      <a:avLst/>
                    </a:prstGeom>
                  </pic:spPr>
                </pic:pic>
              </a:graphicData>
            </a:graphic>
            <wp14:sizeRelH relativeFrom="page">
              <wp14:pctWidth>0</wp14:pctWidth>
            </wp14:sizeRelH>
            <wp14:sizeRelV relativeFrom="page">
              <wp14:pctHeight>0</wp14:pctHeight>
            </wp14:sizeRelV>
          </wp:anchor>
        </w:drawing>
      </w:r>
    </w:p>
    <w:p w14:paraId="421DD33D" w14:textId="0C4942FF" w:rsidR="00AD25C3" w:rsidRPr="00AD25C3" w:rsidRDefault="009132FE" w:rsidP="00AD25C3">
      <w:r>
        <w:rPr>
          <w:noProof/>
        </w:rPr>
        <w:lastRenderedPageBreak/>
        <w:drawing>
          <wp:anchor distT="0" distB="0" distL="114300" distR="114300" simplePos="0" relativeHeight="251664384" behindDoc="0" locked="0" layoutInCell="1" allowOverlap="1" wp14:anchorId="3D169AF1" wp14:editId="68CAEC62">
            <wp:simplePos x="0" y="0"/>
            <wp:positionH relativeFrom="column">
              <wp:posOffset>-470535</wp:posOffset>
            </wp:positionH>
            <wp:positionV relativeFrom="paragraph">
              <wp:posOffset>0</wp:posOffset>
            </wp:positionV>
            <wp:extent cx="6461760" cy="9331788"/>
            <wp:effectExtent l="0" t="0" r="2540" b="3175"/>
            <wp:wrapSquare wrapText="bothSides"/>
            <wp:docPr id="479735553" name="Imagen 8" descr="Imagen que contiene cuar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735553" name="Imagen 8" descr="Imagen que contiene cuarto&#10;&#10;Descripción generada automáticamente"/>
                    <pic:cNvPicPr/>
                  </pic:nvPicPr>
                  <pic:blipFill>
                    <a:blip r:embed="rId17">
                      <a:extLst>
                        <a:ext uri="{28A0092B-C50C-407E-A947-70E740481C1C}">
                          <a14:useLocalDpi xmlns:a14="http://schemas.microsoft.com/office/drawing/2010/main" val="0"/>
                        </a:ext>
                      </a:extLst>
                    </a:blip>
                    <a:stretch>
                      <a:fillRect/>
                    </a:stretch>
                  </pic:blipFill>
                  <pic:spPr>
                    <a:xfrm>
                      <a:off x="0" y="0"/>
                      <a:ext cx="6464632" cy="9335936"/>
                    </a:xfrm>
                    <a:prstGeom prst="rect">
                      <a:avLst/>
                    </a:prstGeom>
                  </pic:spPr>
                </pic:pic>
              </a:graphicData>
            </a:graphic>
            <wp14:sizeRelH relativeFrom="page">
              <wp14:pctWidth>0</wp14:pctWidth>
            </wp14:sizeRelH>
            <wp14:sizeRelV relativeFrom="page">
              <wp14:pctHeight>0</wp14:pctHeight>
            </wp14:sizeRelV>
          </wp:anchor>
        </w:drawing>
      </w:r>
      <w:r>
        <w:rPr>
          <w:noProof/>
        </w:rPr>
        <w:drawing>
          <wp:inline distT="0" distB="0" distL="0" distR="0" wp14:anchorId="719BF1D2" wp14:editId="0EC193CB">
            <wp:extent cx="4889500" cy="7035800"/>
            <wp:effectExtent l="0" t="0" r="0" b="0"/>
            <wp:docPr id="1261849984" name="Imagen 9"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1849984" name="Imagen 9" descr="Diagrama&#10;&#10;Descripción generada automáticamente"/>
                    <pic:cNvPicPr/>
                  </pic:nvPicPr>
                  <pic:blipFill>
                    <a:blip r:embed="rId18">
                      <a:extLst>
                        <a:ext uri="{28A0092B-C50C-407E-A947-70E740481C1C}">
                          <a14:useLocalDpi xmlns:a14="http://schemas.microsoft.com/office/drawing/2010/main" val="0"/>
                        </a:ext>
                      </a:extLst>
                    </a:blip>
                    <a:stretch>
                      <a:fillRect/>
                    </a:stretch>
                  </pic:blipFill>
                  <pic:spPr>
                    <a:xfrm>
                      <a:off x="0" y="0"/>
                      <a:ext cx="4889500" cy="7035800"/>
                    </a:xfrm>
                    <a:prstGeom prst="rect">
                      <a:avLst/>
                    </a:prstGeom>
                  </pic:spPr>
                </pic:pic>
              </a:graphicData>
            </a:graphic>
          </wp:inline>
        </w:drawing>
      </w:r>
    </w:p>
    <w:p w14:paraId="77AFE9B4" w14:textId="14723A57" w:rsidR="00E30F50" w:rsidRPr="00E30F50" w:rsidRDefault="009132FE" w:rsidP="00E30F50">
      <w:r>
        <w:rPr>
          <w:noProof/>
        </w:rPr>
        <w:lastRenderedPageBreak/>
        <w:drawing>
          <wp:anchor distT="0" distB="0" distL="114300" distR="114300" simplePos="0" relativeHeight="251665408" behindDoc="0" locked="0" layoutInCell="1" allowOverlap="1" wp14:anchorId="3967C786" wp14:editId="721D004A">
            <wp:simplePos x="0" y="0"/>
            <wp:positionH relativeFrom="column">
              <wp:posOffset>-561975</wp:posOffset>
            </wp:positionH>
            <wp:positionV relativeFrom="paragraph">
              <wp:posOffset>0</wp:posOffset>
            </wp:positionV>
            <wp:extent cx="6779260" cy="9570720"/>
            <wp:effectExtent l="0" t="0" r="2540" b="5080"/>
            <wp:wrapSquare wrapText="bothSides"/>
            <wp:docPr id="2009312094" name="Imagen 10" descr="Diagram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9312094" name="Imagen 10" descr="Diagrama&#10;&#10;Descripción generada automáticamente con confianza media"/>
                    <pic:cNvPicPr/>
                  </pic:nvPicPr>
                  <pic:blipFill>
                    <a:blip r:embed="rId19">
                      <a:extLst>
                        <a:ext uri="{28A0092B-C50C-407E-A947-70E740481C1C}">
                          <a14:useLocalDpi xmlns:a14="http://schemas.microsoft.com/office/drawing/2010/main" val="0"/>
                        </a:ext>
                      </a:extLst>
                    </a:blip>
                    <a:stretch>
                      <a:fillRect/>
                    </a:stretch>
                  </pic:blipFill>
                  <pic:spPr>
                    <a:xfrm>
                      <a:off x="0" y="0"/>
                      <a:ext cx="6779260" cy="9570720"/>
                    </a:xfrm>
                    <a:prstGeom prst="rect">
                      <a:avLst/>
                    </a:prstGeom>
                  </pic:spPr>
                </pic:pic>
              </a:graphicData>
            </a:graphic>
            <wp14:sizeRelH relativeFrom="page">
              <wp14:pctWidth>0</wp14:pctWidth>
            </wp14:sizeRelH>
            <wp14:sizeRelV relativeFrom="page">
              <wp14:pctHeight>0</wp14:pctHeight>
            </wp14:sizeRelV>
          </wp:anchor>
        </w:drawing>
      </w:r>
    </w:p>
    <w:p w14:paraId="54C69FE3" w14:textId="2E7D354B" w:rsidR="00BF1255" w:rsidRPr="00BF1255" w:rsidRDefault="00BF1255" w:rsidP="00BF1255"/>
    <w:sectPr w:rsidR="00BF1255" w:rsidRPr="00BF1255" w:rsidSect="00357E4D">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E9510B5" w14:textId="77777777" w:rsidR="00F51DFA" w:rsidRDefault="00F51DFA" w:rsidP="00357E4D">
      <w:pPr>
        <w:spacing w:after="0" w:line="240" w:lineRule="auto"/>
      </w:pPr>
      <w:r>
        <w:separator/>
      </w:r>
    </w:p>
  </w:endnote>
  <w:endnote w:type="continuationSeparator" w:id="0">
    <w:p w14:paraId="52C43414" w14:textId="77777777" w:rsidR="00F51DFA" w:rsidRDefault="00F51DFA" w:rsidP="00357E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Display">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2574047" w14:textId="77777777" w:rsidR="00F51DFA" w:rsidRDefault="00F51DFA" w:rsidP="00357E4D">
      <w:pPr>
        <w:spacing w:after="0" w:line="240" w:lineRule="auto"/>
      </w:pPr>
      <w:r>
        <w:separator/>
      </w:r>
    </w:p>
  </w:footnote>
  <w:footnote w:type="continuationSeparator" w:id="0">
    <w:p w14:paraId="1C7EC9BF" w14:textId="77777777" w:rsidR="00F51DFA" w:rsidRDefault="00F51DFA" w:rsidP="00357E4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2A1AAD"/>
    <w:multiLevelType w:val="multilevel"/>
    <w:tmpl w:val="16D65384"/>
    <w:lvl w:ilvl="0">
      <w:start w:val="1"/>
      <w:numFmt w:val="decimal"/>
      <w:lvlText w:val="%1."/>
      <w:lvlJc w:val="left"/>
      <w:pPr>
        <w:ind w:left="750" w:hanging="390"/>
      </w:pPr>
      <w:rPr>
        <w:rFonts w:asciiTheme="majorHAnsi" w:eastAsiaTheme="majorEastAsia" w:hAnsiTheme="majorHAnsi" w:cstheme="majorBidi"/>
      </w:rPr>
    </w:lvl>
    <w:lvl w:ilvl="1">
      <w:start w:val="1"/>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6CD18B5"/>
    <w:multiLevelType w:val="hybridMultilevel"/>
    <w:tmpl w:val="4D1452E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D201192"/>
    <w:multiLevelType w:val="hybridMultilevel"/>
    <w:tmpl w:val="13FE661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16cid:durableId="835875863">
    <w:abstractNumId w:val="1"/>
  </w:num>
  <w:num w:numId="2" w16cid:durableId="1047683513">
    <w:abstractNumId w:val="0"/>
  </w:num>
  <w:num w:numId="3" w16cid:durableId="157104263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4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7E4D"/>
    <w:rsid w:val="00020821"/>
    <w:rsid w:val="000715BF"/>
    <w:rsid w:val="00074001"/>
    <w:rsid w:val="000B58BE"/>
    <w:rsid w:val="0023113E"/>
    <w:rsid w:val="00266E18"/>
    <w:rsid w:val="003379F8"/>
    <w:rsid w:val="0035200C"/>
    <w:rsid w:val="00357E4D"/>
    <w:rsid w:val="0037397C"/>
    <w:rsid w:val="00376E1F"/>
    <w:rsid w:val="003C099D"/>
    <w:rsid w:val="003D6E12"/>
    <w:rsid w:val="004148AE"/>
    <w:rsid w:val="00441F93"/>
    <w:rsid w:val="00514340"/>
    <w:rsid w:val="005329DA"/>
    <w:rsid w:val="005F4647"/>
    <w:rsid w:val="00694B3F"/>
    <w:rsid w:val="006D160D"/>
    <w:rsid w:val="0071661A"/>
    <w:rsid w:val="007A4F4C"/>
    <w:rsid w:val="007B289B"/>
    <w:rsid w:val="00810072"/>
    <w:rsid w:val="00860E82"/>
    <w:rsid w:val="00861B01"/>
    <w:rsid w:val="008C34BC"/>
    <w:rsid w:val="009132FE"/>
    <w:rsid w:val="0096345F"/>
    <w:rsid w:val="009B7EB2"/>
    <w:rsid w:val="00AD25C3"/>
    <w:rsid w:val="00AD6724"/>
    <w:rsid w:val="00B74768"/>
    <w:rsid w:val="00BE259D"/>
    <w:rsid w:val="00BF1255"/>
    <w:rsid w:val="00CE648E"/>
    <w:rsid w:val="00D101A5"/>
    <w:rsid w:val="00D44992"/>
    <w:rsid w:val="00D64510"/>
    <w:rsid w:val="00DD5A9C"/>
    <w:rsid w:val="00DE469D"/>
    <w:rsid w:val="00E30F50"/>
    <w:rsid w:val="00E44F8C"/>
    <w:rsid w:val="00F350F6"/>
    <w:rsid w:val="00F361CD"/>
    <w:rsid w:val="00F51DFA"/>
    <w:rsid w:val="00F5252A"/>
    <w:rsid w:val="00FC5D71"/>
    <w:rsid w:val="00FE021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2D0884"/>
  <w15:chartTrackingRefBased/>
  <w15:docId w15:val="{AB61B8E9-39B4-4642-9319-75D7FDD857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357E4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357E4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unhideWhenUsed/>
    <w:qFormat/>
    <w:rsid w:val="00357E4D"/>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357E4D"/>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357E4D"/>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357E4D"/>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57E4D"/>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57E4D"/>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57E4D"/>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57E4D"/>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357E4D"/>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rsid w:val="00357E4D"/>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357E4D"/>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357E4D"/>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357E4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57E4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57E4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57E4D"/>
    <w:rPr>
      <w:rFonts w:eastAsiaTheme="majorEastAsia" w:cstheme="majorBidi"/>
      <w:color w:val="272727" w:themeColor="text1" w:themeTint="D8"/>
    </w:rPr>
  </w:style>
  <w:style w:type="paragraph" w:styleId="Ttulo">
    <w:name w:val="Title"/>
    <w:basedOn w:val="Normal"/>
    <w:next w:val="Normal"/>
    <w:link w:val="TtuloCar"/>
    <w:uiPriority w:val="10"/>
    <w:qFormat/>
    <w:rsid w:val="00357E4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57E4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57E4D"/>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57E4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57E4D"/>
    <w:pPr>
      <w:spacing w:before="160"/>
      <w:jc w:val="center"/>
    </w:pPr>
    <w:rPr>
      <w:i/>
      <w:iCs/>
      <w:color w:val="404040" w:themeColor="text1" w:themeTint="BF"/>
    </w:rPr>
  </w:style>
  <w:style w:type="character" w:customStyle="1" w:styleId="CitaCar">
    <w:name w:val="Cita Car"/>
    <w:basedOn w:val="Fuentedeprrafopredeter"/>
    <w:link w:val="Cita"/>
    <w:uiPriority w:val="29"/>
    <w:rsid w:val="00357E4D"/>
    <w:rPr>
      <w:i/>
      <w:iCs/>
      <w:color w:val="404040" w:themeColor="text1" w:themeTint="BF"/>
    </w:rPr>
  </w:style>
  <w:style w:type="paragraph" w:styleId="Prrafodelista">
    <w:name w:val="List Paragraph"/>
    <w:basedOn w:val="Normal"/>
    <w:uiPriority w:val="34"/>
    <w:qFormat/>
    <w:rsid w:val="00357E4D"/>
    <w:pPr>
      <w:ind w:left="720"/>
      <w:contextualSpacing/>
    </w:pPr>
  </w:style>
  <w:style w:type="character" w:styleId="nfasisintenso">
    <w:name w:val="Intense Emphasis"/>
    <w:basedOn w:val="Fuentedeprrafopredeter"/>
    <w:uiPriority w:val="21"/>
    <w:qFormat/>
    <w:rsid w:val="00357E4D"/>
    <w:rPr>
      <w:i/>
      <w:iCs/>
      <w:color w:val="0F4761" w:themeColor="accent1" w:themeShade="BF"/>
    </w:rPr>
  </w:style>
  <w:style w:type="paragraph" w:styleId="Citadestacada">
    <w:name w:val="Intense Quote"/>
    <w:basedOn w:val="Normal"/>
    <w:next w:val="Normal"/>
    <w:link w:val="CitadestacadaCar"/>
    <w:uiPriority w:val="30"/>
    <w:qFormat/>
    <w:rsid w:val="00357E4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357E4D"/>
    <w:rPr>
      <w:i/>
      <w:iCs/>
      <w:color w:val="0F4761" w:themeColor="accent1" w:themeShade="BF"/>
    </w:rPr>
  </w:style>
  <w:style w:type="character" w:styleId="Referenciaintensa">
    <w:name w:val="Intense Reference"/>
    <w:basedOn w:val="Fuentedeprrafopredeter"/>
    <w:uiPriority w:val="32"/>
    <w:qFormat/>
    <w:rsid w:val="00357E4D"/>
    <w:rPr>
      <w:b/>
      <w:bCs/>
      <w:smallCaps/>
      <w:color w:val="0F4761" w:themeColor="accent1" w:themeShade="BF"/>
      <w:spacing w:val="5"/>
    </w:rPr>
  </w:style>
  <w:style w:type="paragraph" w:styleId="Encabezado">
    <w:name w:val="header"/>
    <w:basedOn w:val="Normal"/>
    <w:link w:val="EncabezadoCar"/>
    <w:uiPriority w:val="99"/>
    <w:unhideWhenUsed/>
    <w:rsid w:val="00357E4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357E4D"/>
  </w:style>
  <w:style w:type="paragraph" w:styleId="Piedepgina">
    <w:name w:val="footer"/>
    <w:basedOn w:val="Normal"/>
    <w:link w:val="PiedepginaCar"/>
    <w:uiPriority w:val="99"/>
    <w:unhideWhenUsed/>
    <w:rsid w:val="00357E4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357E4D"/>
  </w:style>
  <w:style w:type="character" w:customStyle="1" w:styleId="Textodemarcadordeposicin">
    <w:name w:val="Texto de marcador de posición"/>
    <w:basedOn w:val="Fuentedeprrafopredeter"/>
    <w:uiPriority w:val="99"/>
    <w:semiHidden/>
    <w:rsid w:val="00357E4D"/>
    <w:rPr>
      <w:color w:val="808080"/>
    </w:rPr>
  </w:style>
  <w:style w:type="paragraph" w:styleId="TtuloTDC">
    <w:name w:val="TOC Heading"/>
    <w:basedOn w:val="Ttulo1"/>
    <w:next w:val="Normal"/>
    <w:uiPriority w:val="39"/>
    <w:unhideWhenUsed/>
    <w:qFormat/>
    <w:rsid w:val="00357E4D"/>
    <w:pPr>
      <w:spacing w:before="240" w:after="0" w:line="259" w:lineRule="auto"/>
      <w:outlineLvl w:val="9"/>
    </w:pPr>
    <w:rPr>
      <w:kern w:val="0"/>
      <w:sz w:val="32"/>
      <w:szCs w:val="32"/>
      <w:lang w:eastAsia="es-ES"/>
      <w14:ligatures w14:val="none"/>
    </w:rPr>
  </w:style>
  <w:style w:type="paragraph" w:styleId="TDC1">
    <w:name w:val="toc 1"/>
    <w:basedOn w:val="Normal"/>
    <w:next w:val="Normal"/>
    <w:autoRedefine/>
    <w:uiPriority w:val="39"/>
    <w:unhideWhenUsed/>
    <w:rsid w:val="003D6E12"/>
    <w:pPr>
      <w:spacing w:before="120" w:after="120"/>
    </w:pPr>
    <w:rPr>
      <w:b/>
      <w:bCs/>
      <w:caps/>
      <w:sz w:val="20"/>
      <w:szCs w:val="20"/>
    </w:rPr>
  </w:style>
  <w:style w:type="paragraph" w:styleId="TDC2">
    <w:name w:val="toc 2"/>
    <w:basedOn w:val="Normal"/>
    <w:next w:val="Normal"/>
    <w:autoRedefine/>
    <w:uiPriority w:val="39"/>
    <w:unhideWhenUsed/>
    <w:rsid w:val="003D6E12"/>
    <w:pPr>
      <w:spacing w:after="0"/>
      <w:ind w:left="240"/>
    </w:pPr>
    <w:rPr>
      <w:smallCaps/>
      <w:sz w:val="20"/>
      <w:szCs w:val="20"/>
    </w:rPr>
  </w:style>
  <w:style w:type="character" w:styleId="Hipervnculo">
    <w:name w:val="Hyperlink"/>
    <w:basedOn w:val="Fuentedeprrafopredeter"/>
    <w:uiPriority w:val="99"/>
    <w:unhideWhenUsed/>
    <w:rsid w:val="003D6E12"/>
    <w:rPr>
      <w:color w:val="467886" w:themeColor="hyperlink"/>
      <w:u w:val="single"/>
    </w:rPr>
  </w:style>
  <w:style w:type="paragraph" w:styleId="TDC3">
    <w:name w:val="toc 3"/>
    <w:basedOn w:val="Normal"/>
    <w:next w:val="Normal"/>
    <w:autoRedefine/>
    <w:uiPriority w:val="39"/>
    <w:unhideWhenUsed/>
    <w:rsid w:val="00810072"/>
    <w:pPr>
      <w:spacing w:after="0"/>
      <w:ind w:left="480"/>
    </w:pPr>
    <w:rPr>
      <w:i/>
      <w:iCs/>
      <w:sz w:val="20"/>
      <w:szCs w:val="20"/>
    </w:rPr>
  </w:style>
  <w:style w:type="paragraph" w:styleId="TDC4">
    <w:name w:val="toc 4"/>
    <w:basedOn w:val="Normal"/>
    <w:next w:val="Normal"/>
    <w:autoRedefine/>
    <w:uiPriority w:val="39"/>
    <w:semiHidden/>
    <w:unhideWhenUsed/>
    <w:rsid w:val="00810072"/>
    <w:pPr>
      <w:spacing w:after="0"/>
      <w:ind w:left="720"/>
    </w:pPr>
    <w:rPr>
      <w:sz w:val="18"/>
      <w:szCs w:val="18"/>
    </w:rPr>
  </w:style>
  <w:style w:type="paragraph" w:styleId="TDC5">
    <w:name w:val="toc 5"/>
    <w:basedOn w:val="Normal"/>
    <w:next w:val="Normal"/>
    <w:autoRedefine/>
    <w:uiPriority w:val="39"/>
    <w:semiHidden/>
    <w:unhideWhenUsed/>
    <w:rsid w:val="00810072"/>
    <w:pPr>
      <w:spacing w:after="0"/>
      <w:ind w:left="960"/>
    </w:pPr>
    <w:rPr>
      <w:sz w:val="18"/>
      <w:szCs w:val="18"/>
    </w:rPr>
  </w:style>
  <w:style w:type="paragraph" w:styleId="TDC6">
    <w:name w:val="toc 6"/>
    <w:basedOn w:val="Normal"/>
    <w:next w:val="Normal"/>
    <w:autoRedefine/>
    <w:uiPriority w:val="39"/>
    <w:semiHidden/>
    <w:unhideWhenUsed/>
    <w:rsid w:val="00810072"/>
    <w:pPr>
      <w:spacing w:after="0"/>
      <w:ind w:left="1200"/>
    </w:pPr>
    <w:rPr>
      <w:sz w:val="18"/>
      <w:szCs w:val="18"/>
    </w:rPr>
  </w:style>
  <w:style w:type="paragraph" w:styleId="TDC7">
    <w:name w:val="toc 7"/>
    <w:basedOn w:val="Normal"/>
    <w:next w:val="Normal"/>
    <w:autoRedefine/>
    <w:uiPriority w:val="39"/>
    <w:semiHidden/>
    <w:unhideWhenUsed/>
    <w:rsid w:val="00810072"/>
    <w:pPr>
      <w:spacing w:after="0"/>
      <w:ind w:left="1440"/>
    </w:pPr>
    <w:rPr>
      <w:sz w:val="18"/>
      <w:szCs w:val="18"/>
    </w:rPr>
  </w:style>
  <w:style w:type="paragraph" w:styleId="TDC8">
    <w:name w:val="toc 8"/>
    <w:basedOn w:val="Normal"/>
    <w:next w:val="Normal"/>
    <w:autoRedefine/>
    <w:uiPriority w:val="39"/>
    <w:semiHidden/>
    <w:unhideWhenUsed/>
    <w:rsid w:val="00810072"/>
    <w:pPr>
      <w:spacing w:after="0"/>
      <w:ind w:left="1680"/>
    </w:pPr>
    <w:rPr>
      <w:sz w:val="18"/>
      <w:szCs w:val="18"/>
    </w:rPr>
  </w:style>
  <w:style w:type="paragraph" w:styleId="TDC9">
    <w:name w:val="toc 9"/>
    <w:basedOn w:val="Normal"/>
    <w:next w:val="Normal"/>
    <w:autoRedefine/>
    <w:uiPriority w:val="39"/>
    <w:semiHidden/>
    <w:unhideWhenUsed/>
    <w:rsid w:val="00810072"/>
    <w:pPr>
      <w:spacing w:after="0"/>
      <w:ind w:left="1920"/>
    </w:pPr>
    <w:rPr>
      <w:sz w:val="18"/>
      <w:szCs w:val="18"/>
    </w:rPr>
  </w:style>
  <w:style w:type="table" w:styleId="Tablaconcuadrcula">
    <w:name w:val="Table Grid"/>
    <w:basedOn w:val="Tablanormal"/>
    <w:uiPriority w:val="39"/>
    <w:rsid w:val="005329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94487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19" Type="http://schemas.openxmlformats.org/officeDocument/2006/relationships/image" Target="media/image9.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EFEECC8C5647D84883B97DB94DB04A53" ma:contentTypeVersion="10" ma:contentTypeDescription="Crear nuevo documento." ma:contentTypeScope="" ma:versionID="707c6e0493e66208b626042aec18084e">
  <xsd:schema xmlns:xsd="http://www.w3.org/2001/XMLSchema" xmlns:xs="http://www.w3.org/2001/XMLSchema" xmlns:p="http://schemas.microsoft.com/office/2006/metadata/properties" xmlns:ns3="acd60076-be57-420a-9292-afd3ed8c9c54" targetNamespace="http://schemas.microsoft.com/office/2006/metadata/properties" ma:root="true" ma:fieldsID="de49771efea1daac079dd7deca8546a6" ns3:_="">
    <xsd:import namespace="acd60076-be57-420a-9292-afd3ed8c9c54"/>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_activity" minOccurs="0"/>
                <xsd:element ref="ns3:MediaServiceSystem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d60076-be57-420a-9292-afd3ed8c9c54"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_activity" ma:index="13" nillable="true" ma:displayName="_activity" ma:hidden="true" ma:internalName="_activity">
      <xsd:simpleType>
        <xsd:restriction base="dms:Note"/>
      </xsd:simpleType>
    </xsd:element>
    <xsd:element name="MediaServiceSystemTags" ma:index="14" nillable="true" ma:displayName="MediaServiceSystemTags" ma:hidden="true" ma:internalName="MediaServiceSystemTags" ma:readOnly="true">
      <xsd:simpleType>
        <xsd:restriction base="dms:Note"/>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activity xmlns="acd60076-be57-420a-9292-afd3ed8c9c54"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74FF5CC-4D8B-4C52-8421-F5E8D60326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cd60076-be57-420a-9292-afd3ed8c9c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838A691-4008-419E-91D0-8716122512D4}">
  <ds:schemaRefs>
    <ds:schemaRef ds:uri="http://schemas.openxmlformats.org/officeDocument/2006/bibliography"/>
  </ds:schemaRefs>
</ds:datastoreItem>
</file>

<file path=customXml/itemProps3.xml><?xml version="1.0" encoding="utf-8"?>
<ds:datastoreItem xmlns:ds="http://schemas.openxmlformats.org/officeDocument/2006/customXml" ds:itemID="{7ED0E654-7C77-4D21-9B13-E1D0B63BDE88}">
  <ds:schemaRefs>
    <ds:schemaRef ds:uri="http://schemas.microsoft.com/office/2006/metadata/properties"/>
    <ds:schemaRef ds:uri="http://schemas.microsoft.com/office/infopath/2007/PartnerControls"/>
    <ds:schemaRef ds:uri="acd60076-be57-420a-9292-afd3ed8c9c54"/>
  </ds:schemaRefs>
</ds:datastoreItem>
</file>

<file path=customXml/itemProps4.xml><?xml version="1.0" encoding="utf-8"?>
<ds:datastoreItem xmlns:ds="http://schemas.openxmlformats.org/officeDocument/2006/customXml" ds:itemID="{7A401102-D0AA-4C7D-BC85-E74B8FD7550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145</TotalTime>
  <Pages>30</Pages>
  <Words>4191</Words>
  <Characters>23055</Characters>
  <Application>Microsoft Office Word</Application>
  <DocSecurity>0</DocSecurity>
  <Lines>192</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ALEJANDRA Presencio Castro</dc:creator>
  <cp:keywords/>
  <dc:description/>
  <cp:lastModifiedBy>Alejandra Presencio Castro</cp:lastModifiedBy>
  <cp:revision>17</cp:revision>
  <dcterms:created xsi:type="dcterms:W3CDTF">2026-02-06T11:58:00Z</dcterms:created>
  <dcterms:modified xsi:type="dcterms:W3CDTF">2026-03-27T10:24:00Z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0x010100EFEECC8C5647D84883B97DB94DB04A53</vt:lpwstr>
  </property>
</Properties>
</file>