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9B1D7D" w14:textId="150E61FF" w:rsidR="00257471" w:rsidRPr="004E17AA" w:rsidRDefault="00257471" w:rsidP="004E17AA">
      <w:r w:rsidRPr="00297527">
        <w:rPr>
          <w:noProof/>
          <w:lang w:eastAsia="es-ES"/>
        </w:rPr>
        <w:drawing>
          <wp:inline distT="0" distB="0" distL="0" distR="0" wp14:anchorId="548635B0" wp14:editId="3BC673F5">
            <wp:extent cx="5153744" cy="1819529"/>
            <wp:effectExtent l="0" t="0" r="8890" b="952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5153744" cy="1819529"/>
                    </a:xfrm>
                    <a:prstGeom prst="rect">
                      <a:avLst/>
                    </a:prstGeom>
                  </pic:spPr>
                </pic:pic>
              </a:graphicData>
            </a:graphic>
          </wp:inline>
        </w:drawing>
      </w:r>
    </w:p>
    <w:p w14:paraId="2A964053" w14:textId="77777777" w:rsidR="00257471" w:rsidRDefault="00257471" w:rsidP="004E17AA">
      <w:pPr>
        <w:rPr>
          <w:rFonts w:ascii="Arial" w:hAnsi="Arial" w:cs="Arial"/>
          <w:b/>
          <w:bCs/>
          <w:sz w:val="56"/>
          <w:szCs w:val="56"/>
        </w:rPr>
      </w:pPr>
    </w:p>
    <w:p w14:paraId="3F6AD093" w14:textId="61C701A0" w:rsidR="004E17AA" w:rsidRPr="004E17AA" w:rsidRDefault="004E17AA" w:rsidP="004E17AA">
      <w:r>
        <w:rPr>
          <w:rFonts w:ascii="Arial" w:hAnsi="Arial" w:cs="Arial"/>
          <w:b/>
          <w:bCs/>
          <w:sz w:val="56"/>
          <w:szCs w:val="56"/>
        </w:rPr>
        <w:t>T</w:t>
      </w:r>
      <w:r w:rsidRPr="008B63DE">
        <w:rPr>
          <w:rFonts w:ascii="Arial" w:hAnsi="Arial" w:cs="Arial"/>
          <w:b/>
          <w:bCs/>
          <w:sz w:val="56"/>
          <w:szCs w:val="56"/>
        </w:rPr>
        <w:t>RABAJO DE FIN DE GRADO</w:t>
      </w:r>
    </w:p>
    <w:p w14:paraId="7FD06686" w14:textId="77777777" w:rsidR="004E17AA" w:rsidRPr="008B63DE" w:rsidRDefault="004E17AA" w:rsidP="004E17AA">
      <w:pPr>
        <w:jc w:val="both"/>
        <w:rPr>
          <w:rFonts w:ascii="Arial" w:hAnsi="Arial" w:cs="Arial"/>
          <w:b/>
          <w:bCs/>
          <w:sz w:val="52"/>
          <w:szCs w:val="52"/>
        </w:rPr>
      </w:pPr>
    </w:p>
    <w:p w14:paraId="78FA1BB0" w14:textId="77777777" w:rsidR="004E17AA" w:rsidRPr="008B63DE" w:rsidRDefault="004E17AA" w:rsidP="004E17AA">
      <w:pPr>
        <w:jc w:val="both"/>
        <w:rPr>
          <w:rFonts w:ascii="Arial" w:hAnsi="Arial" w:cs="Arial"/>
          <w:b/>
          <w:bCs/>
          <w:sz w:val="52"/>
          <w:szCs w:val="52"/>
        </w:rPr>
      </w:pPr>
      <w:r w:rsidRPr="008B63DE">
        <w:rPr>
          <w:rFonts w:ascii="Arial" w:hAnsi="Arial" w:cs="Arial"/>
          <w:b/>
          <w:bCs/>
          <w:sz w:val="52"/>
          <w:szCs w:val="52"/>
        </w:rPr>
        <w:t>Doble grado de Educación Infantil y Educación Primaria</w:t>
      </w:r>
    </w:p>
    <w:p w14:paraId="2E051644" w14:textId="77777777" w:rsidR="004E17AA" w:rsidRPr="008B63DE" w:rsidRDefault="004E17AA" w:rsidP="004E17AA">
      <w:pPr>
        <w:jc w:val="both"/>
        <w:rPr>
          <w:rFonts w:ascii="Arial" w:hAnsi="Arial" w:cs="Arial"/>
          <w:sz w:val="36"/>
          <w:szCs w:val="36"/>
        </w:rPr>
      </w:pPr>
    </w:p>
    <w:p w14:paraId="1433F4C4" w14:textId="20F25822" w:rsidR="004E17AA" w:rsidRPr="008B63DE" w:rsidRDefault="004E17AA" w:rsidP="004E17AA">
      <w:pPr>
        <w:jc w:val="both"/>
        <w:rPr>
          <w:rFonts w:ascii="Arial" w:hAnsi="Arial" w:cs="Arial"/>
          <w:sz w:val="36"/>
          <w:szCs w:val="36"/>
        </w:rPr>
      </w:pPr>
      <w:r w:rsidRPr="008B63DE">
        <w:rPr>
          <w:rFonts w:ascii="Arial" w:hAnsi="Arial" w:cs="Arial"/>
          <w:sz w:val="36"/>
          <w:szCs w:val="36"/>
        </w:rPr>
        <w:t>Programación didáctica</w:t>
      </w:r>
      <w:r w:rsidR="00257471">
        <w:rPr>
          <w:rFonts w:ascii="Arial" w:hAnsi="Arial" w:cs="Arial"/>
          <w:sz w:val="36"/>
          <w:szCs w:val="36"/>
        </w:rPr>
        <w:t xml:space="preserve"> en </w:t>
      </w:r>
      <w:r w:rsidR="00A705A0">
        <w:rPr>
          <w:rFonts w:ascii="Arial" w:hAnsi="Arial" w:cs="Arial"/>
          <w:sz w:val="36"/>
          <w:szCs w:val="36"/>
        </w:rPr>
        <w:t>Educación Física</w:t>
      </w:r>
      <w:r w:rsidRPr="008B63DE">
        <w:rPr>
          <w:rFonts w:ascii="Arial" w:hAnsi="Arial" w:cs="Arial"/>
          <w:sz w:val="36"/>
          <w:szCs w:val="36"/>
        </w:rPr>
        <w:t xml:space="preserve"> para </w:t>
      </w:r>
      <w:r w:rsidR="00257471">
        <w:rPr>
          <w:rFonts w:ascii="Arial" w:hAnsi="Arial" w:cs="Arial"/>
          <w:sz w:val="36"/>
          <w:szCs w:val="36"/>
        </w:rPr>
        <w:t>2</w:t>
      </w:r>
      <w:r w:rsidRPr="008B63DE">
        <w:rPr>
          <w:rFonts w:ascii="Arial" w:hAnsi="Arial" w:cs="Arial"/>
          <w:sz w:val="36"/>
          <w:szCs w:val="36"/>
        </w:rPr>
        <w:t xml:space="preserve">º </w:t>
      </w:r>
      <w:r w:rsidR="00257471">
        <w:rPr>
          <w:rFonts w:ascii="Arial" w:hAnsi="Arial" w:cs="Arial"/>
          <w:sz w:val="36"/>
          <w:szCs w:val="36"/>
        </w:rPr>
        <w:t xml:space="preserve">ciclo </w:t>
      </w:r>
      <w:r w:rsidRPr="008B63DE">
        <w:rPr>
          <w:rFonts w:ascii="Arial" w:hAnsi="Arial" w:cs="Arial"/>
          <w:sz w:val="36"/>
          <w:szCs w:val="36"/>
        </w:rPr>
        <w:t xml:space="preserve">de Educación </w:t>
      </w:r>
      <w:r w:rsidR="00257471">
        <w:rPr>
          <w:rFonts w:ascii="Arial" w:hAnsi="Arial" w:cs="Arial"/>
          <w:sz w:val="36"/>
          <w:szCs w:val="36"/>
        </w:rPr>
        <w:t>Primaria</w:t>
      </w:r>
      <w:r w:rsidRPr="008B63DE">
        <w:rPr>
          <w:rFonts w:ascii="Arial" w:hAnsi="Arial" w:cs="Arial"/>
          <w:sz w:val="36"/>
          <w:szCs w:val="36"/>
        </w:rPr>
        <w:t>, 3</w:t>
      </w:r>
      <w:r w:rsidR="00257471">
        <w:rPr>
          <w:rFonts w:ascii="Arial" w:hAnsi="Arial" w:cs="Arial"/>
          <w:sz w:val="36"/>
          <w:szCs w:val="36"/>
        </w:rPr>
        <w:t>º curso.</w:t>
      </w:r>
    </w:p>
    <w:p w14:paraId="2841B050" w14:textId="77777777" w:rsidR="004E17AA" w:rsidRPr="008B63DE" w:rsidRDefault="004E17AA" w:rsidP="004E17AA">
      <w:pPr>
        <w:jc w:val="both"/>
        <w:rPr>
          <w:rFonts w:ascii="Arial" w:hAnsi="Arial" w:cs="Arial"/>
          <w:sz w:val="48"/>
          <w:szCs w:val="48"/>
        </w:rPr>
      </w:pPr>
    </w:p>
    <w:p w14:paraId="7B15ADDF" w14:textId="0593B044" w:rsidR="004E17AA" w:rsidRPr="008B63DE" w:rsidRDefault="004E17AA" w:rsidP="004E17AA">
      <w:pPr>
        <w:jc w:val="both"/>
        <w:rPr>
          <w:rFonts w:ascii="Arial" w:hAnsi="Arial" w:cs="Arial"/>
          <w:b/>
          <w:bCs/>
          <w:i/>
          <w:iCs/>
          <w:sz w:val="36"/>
          <w:szCs w:val="36"/>
        </w:rPr>
      </w:pPr>
      <w:r w:rsidRPr="008B63DE">
        <w:rPr>
          <w:rFonts w:ascii="Arial" w:hAnsi="Arial" w:cs="Arial"/>
          <w:b/>
          <w:bCs/>
          <w:i/>
          <w:iCs/>
          <w:sz w:val="36"/>
          <w:szCs w:val="36"/>
        </w:rPr>
        <w:t>“</w:t>
      </w:r>
      <w:r w:rsidR="008D6DCC">
        <w:rPr>
          <w:rFonts w:ascii="Arial" w:hAnsi="Arial" w:cs="Arial"/>
          <w:b/>
          <w:bCs/>
          <w:i/>
          <w:iCs/>
          <w:sz w:val="36"/>
          <w:szCs w:val="36"/>
        </w:rPr>
        <w:t>Level Up</w:t>
      </w:r>
      <w:r w:rsidR="00327A5C">
        <w:rPr>
          <w:rFonts w:ascii="Arial" w:hAnsi="Arial" w:cs="Arial"/>
          <w:b/>
          <w:bCs/>
          <w:i/>
          <w:iCs/>
          <w:sz w:val="36"/>
          <w:szCs w:val="36"/>
        </w:rPr>
        <w:t xml:space="preserve">: </w:t>
      </w:r>
      <w:r w:rsidR="001B015B">
        <w:rPr>
          <w:rFonts w:ascii="Arial" w:hAnsi="Arial" w:cs="Arial"/>
          <w:b/>
          <w:bCs/>
          <w:i/>
          <w:iCs/>
          <w:sz w:val="36"/>
          <w:szCs w:val="36"/>
        </w:rPr>
        <w:t>E</w:t>
      </w:r>
      <w:r w:rsidR="00327A5C">
        <w:rPr>
          <w:rFonts w:ascii="Arial" w:hAnsi="Arial" w:cs="Arial"/>
          <w:b/>
          <w:bCs/>
          <w:i/>
          <w:iCs/>
          <w:sz w:val="36"/>
          <w:szCs w:val="36"/>
        </w:rPr>
        <w:t>volución</w:t>
      </w:r>
      <w:r w:rsidR="001B015B">
        <w:rPr>
          <w:rFonts w:ascii="Arial" w:hAnsi="Arial" w:cs="Arial"/>
          <w:b/>
          <w:bCs/>
          <w:i/>
          <w:iCs/>
          <w:sz w:val="36"/>
          <w:szCs w:val="36"/>
        </w:rPr>
        <w:t xml:space="preserve"> en movimiento</w:t>
      </w:r>
      <w:r w:rsidRPr="008B63DE">
        <w:rPr>
          <w:rFonts w:ascii="Arial" w:hAnsi="Arial" w:cs="Arial"/>
          <w:b/>
          <w:bCs/>
          <w:i/>
          <w:iCs/>
          <w:sz w:val="36"/>
          <w:szCs w:val="36"/>
        </w:rPr>
        <w:t>”</w:t>
      </w:r>
    </w:p>
    <w:p w14:paraId="09BC48CA" w14:textId="77777777" w:rsidR="004E17AA" w:rsidRPr="008B63DE" w:rsidRDefault="004E17AA" w:rsidP="004E17AA">
      <w:pPr>
        <w:jc w:val="both"/>
        <w:rPr>
          <w:rFonts w:ascii="Arial" w:hAnsi="Arial" w:cs="Arial"/>
          <w:b/>
          <w:bCs/>
          <w:sz w:val="36"/>
          <w:szCs w:val="36"/>
        </w:rPr>
      </w:pPr>
      <w:r w:rsidRPr="008B63DE">
        <w:rPr>
          <w:rFonts w:ascii="Arial" w:hAnsi="Arial" w:cs="Arial"/>
          <w:b/>
          <w:bCs/>
          <w:sz w:val="36"/>
          <w:szCs w:val="36"/>
        </w:rPr>
        <w:t>Iván Polo Chico</w:t>
      </w:r>
    </w:p>
    <w:p w14:paraId="17411BC4" w14:textId="77777777" w:rsidR="004E17AA" w:rsidRPr="008B63DE" w:rsidRDefault="004E17AA" w:rsidP="004E17AA">
      <w:pPr>
        <w:jc w:val="both"/>
        <w:rPr>
          <w:rFonts w:ascii="Arial" w:hAnsi="Arial" w:cs="Arial"/>
          <w:b/>
          <w:bCs/>
          <w:sz w:val="28"/>
          <w:szCs w:val="28"/>
        </w:rPr>
      </w:pPr>
    </w:p>
    <w:p w14:paraId="37D2F264" w14:textId="7A487717" w:rsidR="004E17AA" w:rsidRPr="008B63DE" w:rsidRDefault="004E17AA" w:rsidP="004E17AA">
      <w:pPr>
        <w:jc w:val="both"/>
        <w:rPr>
          <w:rFonts w:ascii="Arial" w:hAnsi="Arial" w:cs="Arial"/>
          <w:sz w:val="28"/>
          <w:szCs w:val="28"/>
        </w:rPr>
      </w:pPr>
      <w:r w:rsidRPr="008B63DE">
        <w:rPr>
          <w:rFonts w:ascii="Arial" w:hAnsi="Arial" w:cs="Arial"/>
          <w:b/>
          <w:bCs/>
          <w:sz w:val="28"/>
          <w:szCs w:val="28"/>
        </w:rPr>
        <w:t>Director:</w:t>
      </w:r>
      <w:r w:rsidRPr="008B63DE">
        <w:rPr>
          <w:rFonts w:ascii="Arial" w:hAnsi="Arial" w:cs="Arial"/>
          <w:sz w:val="28"/>
          <w:szCs w:val="28"/>
        </w:rPr>
        <w:t xml:space="preserve"> </w:t>
      </w:r>
      <w:r w:rsidR="000A60D8">
        <w:rPr>
          <w:rFonts w:ascii="Arial" w:hAnsi="Arial" w:cs="Arial"/>
          <w:sz w:val="28"/>
          <w:szCs w:val="28"/>
        </w:rPr>
        <w:t>Adrián García Barrado</w:t>
      </w:r>
    </w:p>
    <w:p w14:paraId="32A9A50B" w14:textId="77777777" w:rsidR="004E17AA" w:rsidRPr="008B63DE" w:rsidRDefault="004E17AA" w:rsidP="004E17AA">
      <w:pPr>
        <w:jc w:val="both"/>
        <w:rPr>
          <w:rFonts w:ascii="Arial" w:hAnsi="Arial" w:cs="Arial"/>
          <w:b/>
          <w:bCs/>
          <w:sz w:val="28"/>
          <w:szCs w:val="28"/>
        </w:rPr>
      </w:pPr>
    </w:p>
    <w:p w14:paraId="312D721C" w14:textId="07FAE27A" w:rsidR="004E17AA" w:rsidRPr="008B63DE" w:rsidRDefault="004E17AA" w:rsidP="004E17AA">
      <w:pPr>
        <w:jc w:val="both"/>
        <w:rPr>
          <w:rFonts w:ascii="Arial" w:hAnsi="Arial" w:cs="Arial"/>
          <w:sz w:val="28"/>
          <w:szCs w:val="28"/>
        </w:rPr>
      </w:pPr>
      <w:r w:rsidRPr="008B63DE">
        <w:rPr>
          <w:rFonts w:ascii="Arial" w:hAnsi="Arial" w:cs="Arial"/>
          <w:b/>
          <w:bCs/>
          <w:sz w:val="28"/>
          <w:szCs w:val="28"/>
        </w:rPr>
        <w:t>Curso académico:</w:t>
      </w:r>
      <w:r w:rsidRPr="008B63DE">
        <w:rPr>
          <w:rFonts w:ascii="Arial" w:hAnsi="Arial" w:cs="Arial"/>
          <w:sz w:val="28"/>
          <w:szCs w:val="28"/>
        </w:rPr>
        <w:t xml:space="preserve"> 202</w:t>
      </w:r>
      <w:r w:rsidR="00D72D97">
        <w:rPr>
          <w:rFonts w:ascii="Arial" w:hAnsi="Arial" w:cs="Arial"/>
          <w:sz w:val="28"/>
          <w:szCs w:val="28"/>
        </w:rPr>
        <w:t>5</w:t>
      </w:r>
      <w:r w:rsidRPr="008B63DE">
        <w:rPr>
          <w:rFonts w:ascii="Arial" w:hAnsi="Arial" w:cs="Arial"/>
          <w:sz w:val="28"/>
          <w:szCs w:val="28"/>
        </w:rPr>
        <w:t>-202</w:t>
      </w:r>
      <w:r w:rsidR="00D72D97">
        <w:rPr>
          <w:rFonts w:ascii="Arial" w:hAnsi="Arial" w:cs="Arial"/>
          <w:sz w:val="28"/>
          <w:szCs w:val="28"/>
        </w:rPr>
        <w:t>6</w:t>
      </w:r>
    </w:p>
    <w:p w14:paraId="59703B74" w14:textId="46829969" w:rsidR="004B1757" w:rsidRDefault="000341DD" w:rsidP="004E17AA">
      <w:r>
        <w:rPr>
          <w:rFonts w:ascii="Arial" w:hAnsi="Arial" w:cs="Arial"/>
          <w:b/>
          <w:bCs/>
          <w:sz w:val="28"/>
          <w:szCs w:val="28"/>
        </w:rPr>
        <w:lastRenderedPageBreak/>
        <w:t>PORTADA</w:t>
      </w:r>
    </w:p>
    <w:p w14:paraId="295B032B" w14:textId="77777777" w:rsidR="008D6DCC" w:rsidRDefault="008D6DCC">
      <w:pPr>
        <w:rPr>
          <w:rFonts w:ascii="Arial" w:hAnsi="Arial" w:cs="Arial"/>
          <w:sz w:val="24"/>
          <w:szCs w:val="24"/>
        </w:rPr>
      </w:pPr>
      <w:r>
        <w:rPr>
          <w:rFonts w:ascii="Arial" w:hAnsi="Arial" w:cs="Arial"/>
          <w:sz w:val="24"/>
          <w:szCs w:val="24"/>
        </w:rPr>
        <w:br w:type="page"/>
      </w:r>
    </w:p>
    <w:sdt>
      <w:sdtPr>
        <w:rPr>
          <w:rFonts w:ascii="Arial" w:eastAsiaTheme="minorHAnsi" w:hAnsi="Arial" w:cs="Arial"/>
          <w:b/>
          <w:bCs/>
          <w:color w:val="auto"/>
          <w:kern w:val="2"/>
          <w:sz w:val="22"/>
          <w:szCs w:val="22"/>
          <w:lang w:eastAsia="en-US"/>
          <w14:ligatures w14:val="standardContextual"/>
        </w:rPr>
        <w:id w:val="-566726582"/>
        <w:docPartObj>
          <w:docPartGallery w:val="Table of Contents"/>
          <w:docPartUnique/>
        </w:docPartObj>
      </w:sdtPr>
      <w:sdtEndPr>
        <w:rPr>
          <w:rFonts w:asciiTheme="minorHAnsi" w:hAnsiTheme="minorHAnsi" w:cstheme="minorBidi"/>
        </w:rPr>
      </w:sdtEndPr>
      <w:sdtContent>
        <w:p w14:paraId="41335422" w14:textId="6B99ABD8" w:rsidR="00816EFF" w:rsidRPr="00323BD8" w:rsidRDefault="00816EFF">
          <w:pPr>
            <w:pStyle w:val="TtulodeTDC"/>
            <w:rPr>
              <w:rFonts w:ascii="Arial" w:hAnsi="Arial" w:cs="Arial"/>
              <w:b/>
              <w:bCs/>
              <w:color w:val="000000" w:themeColor="text1"/>
              <w:sz w:val="40"/>
              <w:szCs w:val="40"/>
            </w:rPr>
          </w:pPr>
          <w:r w:rsidRPr="00323BD8">
            <w:rPr>
              <w:rFonts w:ascii="Arial" w:hAnsi="Arial" w:cs="Arial"/>
              <w:b/>
              <w:bCs/>
              <w:color w:val="000000" w:themeColor="text1"/>
              <w:sz w:val="40"/>
              <w:szCs w:val="40"/>
            </w:rPr>
            <w:t>ÍNDICE</w:t>
          </w:r>
        </w:p>
        <w:p w14:paraId="379E4408" w14:textId="395C67B3" w:rsidR="006378F5" w:rsidRDefault="00816EFF">
          <w:pPr>
            <w:pStyle w:val="TDC2"/>
            <w:rPr>
              <w:rFonts w:asciiTheme="minorHAnsi" w:eastAsiaTheme="minorEastAsia" w:hAnsiTheme="minorHAnsi" w:cstheme="minorBidi"/>
              <w:b w:val="0"/>
              <w:bCs w:val="0"/>
              <w:lang w:eastAsia="es-ES"/>
            </w:rPr>
          </w:pPr>
          <w:r w:rsidRPr="00816EFF">
            <w:fldChar w:fldCharType="begin"/>
          </w:r>
          <w:r w:rsidRPr="00816EFF">
            <w:instrText xml:space="preserve"> TOC \o "1-3" \h \z \u </w:instrText>
          </w:r>
          <w:r w:rsidRPr="00816EFF">
            <w:fldChar w:fldCharType="separate"/>
          </w:r>
          <w:hyperlink w:anchor="_Toc223521710" w:history="1">
            <w:r w:rsidR="006378F5" w:rsidRPr="009935E3">
              <w:rPr>
                <w:rStyle w:val="Hipervnculo"/>
              </w:rPr>
              <w:t>1.</w:t>
            </w:r>
            <w:r w:rsidR="006378F5">
              <w:rPr>
                <w:rFonts w:asciiTheme="minorHAnsi" w:eastAsiaTheme="minorEastAsia" w:hAnsiTheme="minorHAnsi" w:cstheme="minorBidi"/>
                <w:b w:val="0"/>
                <w:bCs w:val="0"/>
                <w:lang w:eastAsia="es-ES"/>
              </w:rPr>
              <w:tab/>
            </w:r>
            <w:r w:rsidR="006378F5" w:rsidRPr="009935E3">
              <w:rPr>
                <w:rStyle w:val="Hipervnculo"/>
              </w:rPr>
              <w:t>PRESENTACIÓN</w:t>
            </w:r>
            <w:r w:rsidR="006378F5">
              <w:rPr>
                <w:webHidden/>
              </w:rPr>
              <w:tab/>
            </w:r>
            <w:r w:rsidR="006378F5">
              <w:rPr>
                <w:webHidden/>
              </w:rPr>
              <w:fldChar w:fldCharType="begin"/>
            </w:r>
            <w:r w:rsidR="006378F5">
              <w:rPr>
                <w:webHidden/>
              </w:rPr>
              <w:instrText xml:space="preserve"> PAGEREF _Toc223521710 \h </w:instrText>
            </w:r>
            <w:r w:rsidR="006378F5">
              <w:rPr>
                <w:webHidden/>
              </w:rPr>
            </w:r>
            <w:r w:rsidR="006378F5">
              <w:rPr>
                <w:webHidden/>
              </w:rPr>
              <w:fldChar w:fldCharType="separate"/>
            </w:r>
            <w:r w:rsidR="006378F5">
              <w:rPr>
                <w:webHidden/>
              </w:rPr>
              <w:t>5</w:t>
            </w:r>
            <w:r w:rsidR="006378F5">
              <w:rPr>
                <w:webHidden/>
              </w:rPr>
              <w:fldChar w:fldCharType="end"/>
            </w:r>
          </w:hyperlink>
        </w:p>
        <w:p w14:paraId="4DA4C936" w14:textId="75899EE6" w:rsidR="006378F5" w:rsidRDefault="001B0FF2">
          <w:pPr>
            <w:pStyle w:val="TDC2"/>
            <w:rPr>
              <w:rFonts w:asciiTheme="minorHAnsi" w:eastAsiaTheme="minorEastAsia" w:hAnsiTheme="minorHAnsi" w:cstheme="minorBidi"/>
              <w:b w:val="0"/>
              <w:bCs w:val="0"/>
              <w:lang w:eastAsia="es-ES"/>
            </w:rPr>
          </w:pPr>
          <w:hyperlink w:anchor="_Toc223521711" w:history="1">
            <w:r w:rsidR="006378F5" w:rsidRPr="009935E3">
              <w:rPr>
                <w:rStyle w:val="Hipervnculo"/>
              </w:rPr>
              <w:t>2.</w:t>
            </w:r>
            <w:r w:rsidR="006378F5">
              <w:rPr>
                <w:rFonts w:asciiTheme="minorHAnsi" w:eastAsiaTheme="minorEastAsia" w:hAnsiTheme="minorHAnsi" w:cstheme="minorBidi"/>
                <w:b w:val="0"/>
                <w:bCs w:val="0"/>
                <w:lang w:eastAsia="es-ES"/>
              </w:rPr>
              <w:tab/>
            </w:r>
            <w:r w:rsidR="006378F5" w:rsidRPr="009935E3">
              <w:rPr>
                <w:rStyle w:val="Hipervnculo"/>
              </w:rPr>
              <w:t>RESUMEN</w:t>
            </w:r>
            <w:r w:rsidR="006378F5">
              <w:rPr>
                <w:webHidden/>
              </w:rPr>
              <w:tab/>
            </w:r>
            <w:r w:rsidR="006378F5">
              <w:rPr>
                <w:webHidden/>
              </w:rPr>
              <w:fldChar w:fldCharType="begin"/>
            </w:r>
            <w:r w:rsidR="006378F5">
              <w:rPr>
                <w:webHidden/>
              </w:rPr>
              <w:instrText xml:space="preserve"> PAGEREF _Toc223521711 \h </w:instrText>
            </w:r>
            <w:r w:rsidR="006378F5">
              <w:rPr>
                <w:webHidden/>
              </w:rPr>
            </w:r>
            <w:r w:rsidR="006378F5">
              <w:rPr>
                <w:webHidden/>
              </w:rPr>
              <w:fldChar w:fldCharType="separate"/>
            </w:r>
            <w:r w:rsidR="006378F5">
              <w:rPr>
                <w:webHidden/>
              </w:rPr>
              <w:t>6</w:t>
            </w:r>
            <w:r w:rsidR="006378F5">
              <w:rPr>
                <w:webHidden/>
              </w:rPr>
              <w:fldChar w:fldCharType="end"/>
            </w:r>
          </w:hyperlink>
        </w:p>
        <w:p w14:paraId="45C80272" w14:textId="478F3DA5" w:rsidR="006378F5" w:rsidRDefault="001B0FF2">
          <w:pPr>
            <w:pStyle w:val="TDC2"/>
            <w:rPr>
              <w:rFonts w:asciiTheme="minorHAnsi" w:eastAsiaTheme="minorEastAsia" w:hAnsiTheme="minorHAnsi" w:cstheme="minorBidi"/>
              <w:b w:val="0"/>
              <w:bCs w:val="0"/>
              <w:lang w:eastAsia="es-ES"/>
            </w:rPr>
          </w:pPr>
          <w:hyperlink w:anchor="_Toc223521712" w:history="1">
            <w:r w:rsidR="006378F5" w:rsidRPr="009935E3">
              <w:rPr>
                <w:rStyle w:val="Hipervnculo"/>
              </w:rPr>
              <w:t>3.</w:t>
            </w:r>
            <w:r w:rsidR="006378F5">
              <w:rPr>
                <w:rFonts w:asciiTheme="minorHAnsi" w:eastAsiaTheme="minorEastAsia" w:hAnsiTheme="minorHAnsi" w:cstheme="minorBidi"/>
                <w:b w:val="0"/>
                <w:bCs w:val="0"/>
                <w:lang w:eastAsia="es-ES"/>
              </w:rPr>
              <w:tab/>
            </w:r>
            <w:r w:rsidR="006378F5" w:rsidRPr="009935E3">
              <w:rPr>
                <w:rStyle w:val="Hipervnculo"/>
              </w:rPr>
              <w:t>ABSTRACT</w:t>
            </w:r>
            <w:r w:rsidR="006378F5">
              <w:rPr>
                <w:webHidden/>
              </w:rPr>
              <w:tab/>
            </w:r>
            <w:r w:rsidR="006378F5">
              <w:rPr>
                <w:webHidden/>
              </w:rPr>
              <w:fldChar w:fldCharType="begin"/>
            </w:r>
            <w:r w:rsidR="006378F5">
              <w:rPr>
                <w:webHidden/>
              </w:rPr>
              <w:instrText xml:space="preserve"> PAGEREF _Toc223521712 \h </w:instrText>
            </w:r>
            <w:r w:rsidR="006378F5">
              <w:rPr>
                <w:webHidden/>
              </w:rPr>
            </w:r>
            <w:r w:rsidR="006378F5">
              <w:rPr>
                <w:webHidden/>
              </w:rPr>
              <w:fldChar w:fldCharType="separate"/>
            </w:r>
            <w:r w:rsidR="006378F5">
              <w:rPr>
                <w:webHidden/>
              </w:rPr>
              <w:t>6</w:t>
            </w:r>
            <w:r w:rsidR="006378F5">
              <w:rPr>
                <w:webHidden/>
              </w:rPr>
              <w:fldChar w:fldCharType="end"/>
            </w:r>
          </w:hyperlink>
        </w:p>
        <w:p w14:paraId="2512A37C" w14:textId="7FB2A459" w:rsidR="006378F5" w:rsidRDefault="001B0FF2">
          <w:pPr>
            <w:pStyle w:val="TDC1"/>
            <w:rPr>
              <w:rFonts w:asciiTheme="minorHAnsi" w:eastAsiaTheme="minorEastAsia" w:hAnsiTheme="minorHAnsi" w:cstheme="minorBidi"/>
              <w:b w:val="0"/>
              <w:bCs w:val="0"/>
              <w:sz w:val="24"/>
              <w:szCs w:val="24"/>
              <w:lang w:eastAsia="es-ES"/>
            </w:rPr>
          </w:pPr>
          <w:hyperlink w:anchor="_Toc223521713" w:history="1">
            <w:r w:rsidR="006378F5" w:rsidRPr="009935E3">
              <w:rPr>
                <w:rStyle w:val="Hipervnculo"/>
              </w:rPr>
              <w:t>PARTE I: INTRODUCCIÓN Y CONTEXTO</w:t>
            </w:r>
            <w:r w:rsidR="006378F5">
              <w:rPr>
                <w:webHidden/>
              </w:rPr>
              <w:tab/>
            </w:r>
            <w:r w:rsidR="006378F5">
              <w:rPr>
                <w:webHidden/>
              </w:rPr>
              <w:fldChar w:fldCharType="begin"/>
            </w:r>
            <w:r w:rsidR="006378F5">
              <w:rPr>
                <w:webHidden/>
              </w:rPr>
              <w:instrText xml:space="preserve"> PAGEREF _Toc223521713 \h </w:instrText>
            </w:r>
            <w:r w:rsidR="006378F5">
              <w:rPr>
                <w:webHidden/>
              </w:rPr>
            </w:r>
            <w:r w:rsidR="006378F5">
              <w:rPr>
                <w:webHidden/>
              </w:rPr>
              <w:fldChar w:fldCharType="separate"/>
            </w:r>
            <w:r w:rsidR="006378F5">
              <w:rPr>
                <w:webHidden/>
              </w:rPr>
              <w:t>7</w:t>
            </w:r>
            <w:r w:rsidR="006378F5">
              <w:rPr>
                <w:webHidden/>
              </w:rPr>
              <w:fldChar w:fldCharType="end"/>
            </w:r>
          </w:hyperlink>
        </w:p>
        <w:p w14:paraId="57169E3E" w14:textId="5F20B7B0" w:rsidR="006378F5" w:rsidRDefault="001B0FF2">
          <w:pPr>
            <w:pStyle w:val="TDC2"/>
            <w:rPr>
              <w:rFonts w:asciiTheme="minorHAnsi" w:eastAsiaTheme="minorEastAsia" w:hAnsiTheme="minorHAnsi" w:cstheme="minorBidi"/>
              <w:b w:val="0"/>
              <w:bCs w:val="0"/>
              <w:lang w:eastAsia="es-ES"/>
            </w:rPr>
          </w:pPr>
          <w:hyperlink w:anchor="_Toc223521714" w:history="1">
            <w:r w:rsidR="006378F5" w:rsidRPr="009935E3">
              <w:rPr>
                <w:rStyle w:val="Hipervnculo"/>
              </w:rPr>
              <w:t>4.</w:t>
            </w:r>
            <w:r w:rsidR="006378F5">
              <w:rPr>
                <w:rFonts w:asciiTheme="minorHAnsi" w:eastAsiaTheme="minorEastAsia" w:hAnsiTheme="minorHAnsi" w:cstheme="minorBidi"/>
                <w:b w:val="0"/>
                <w:bCs w:val="0"/>
                <w:lang w:eastAsia="es-ES"/>
              </w:rPr>
              <w:tab/>
            </w:r>
            <w:r w:rsidR="006378F5" w:rsidRPr="009935E3">
              <w:rPr>
                <w:rStyle w:val="Hipervnculo"/>
              </w:rPr>
              <w:t>INTRODUCCIÓN</w:t>
            </w:r>
            <w:r w:rsidR="006378F5">
              <w:rPr>
                <w:webHidden/>
              </w:rPr>
              <w:tab/>
            </w:r>
            <w:r w:rsidR="006378F5">
              <w:rPr>
                <w:webHidden/>
              </w:rPr>
              <w:fldChar w:fldCharType="begin"/>
            </w:r>
            <w:r w:rsidR="006378F5">
              <w:rPr>
                <w:webHidden/>
              </w:rPr>
              <w:instrText xml:space="preserve"> PAGEREF _Toc223521714 \h </w:instrText>
            </w:r>
            <w:r w:rsidR="006378F5">
              <w:rPr>
                <w:webHidden/>
              </w:rPr>
            </w:r>
            <w:r w:rsidR="006378F5">
              <w:rPr>
                <w:webHidden/>
              </w:rPr>
              <w:fldChar w:fldCharType="separate"/>
            </w:r>
            <w:r w:rsidR="006378F5">
              <w:rPr>
                <w:webHidden/>
              </w:rPr>
              <w:t>7</w:t>
            </w:r>
            <w:r w:rsidR="006378F5">
              <w:rPr>
                <w:webHidden/>
              </w:rPr>
              <w:fldChar w:fldCharType="end"/>
            </w:r>
          </w:hyperlink>
        </w:p>
        <w:p w14:paraId="19C19455" w14:textId="30AFEE28" w:rsidR="006378F5" w:rsidRDefault="001B0FF2">
          <w:pPr>
            <w:pStyle w:val="TDC3"/>
            <w:rPr>
              <w:rFonts w:asciiTheme="minorHAnsi" w:eastAsiaTheme="minorEastAsia" w:hAnsiTheme="minorHAnsi" w:cstheme="minorBidi"/>
              <w:sz w:val="24"/>
              <w:szCs w:val="24"/>
              <w:lang w:eastAsia="es-ES"/>
            </w:rPr>
          </w:pPr>
          <w:hyperlink w:anchor="_Toc223521715" w:history="1">
            <w:r w:rsidR="006378F5" w:rsidRPr="009935E3">
              <w:rPr>
                <w:rStyle w:val="Hipervnculo"/>
              </w:rPr>
              <w:t>4.1.</w:t>
            </w:r>
            <w:r w:rsidR="006378F5">
              <w:rPr>
                <w:rFonts w:asciiTheme="minorHAnsi" w:eastAsiaTheme="minorEastAsia" w:hAnsiTheme="minorHAnsi" w:cstheme="minorBidi"/>
                <w:sz w:val="24"/>
                <w:szCs w:val="24"/>
                <w:lang w:eastAsia="es-ES"/>
              </w:rPr>
              <w:tab/>
            </w:r>
            <w:r w:rsidR="006378F5" w:rsidRPr="009935E3">
              <w:rPr>
                <w:rStyle w:val="Hipervnculo"/>
              </w:rPr>
              <w:t>Justificación teórica</w:t>
            </w:r>
            <w:r w:rsidR="006378F5">
              <w:rPr>
                <w:webHidden/>
              </w:rPr>
              <w:tab/>
            </w:r>
            <w:r w:rsidR="006378F5">
              <w:rPr>
                <w:webHidden/>
              </w:rPr>
              <w:fldChar w:fldCharType="begin"/>
            </w:r>
            <w:r w:rsidR="006378F5">
              <w:rPr>
                <w:webHidden/>
              </w:rPr>
              <w:instrText xml:space="preserve"> PAGEREF _Toc223521715 \h </w:instrText>
            </w:r>
            <w:r w:rsidR="006378F5">
              <w:rPr>
                <w:webHidden/>
              </w:rPr>
            </w:r>
            <w:r w:rsidR="006378F5">
              <w:rPr>
                <w:webHidden/>
              </w:rPr>
              <w:fldChar w:fldCharType="separate"/>
            </w:r>
            <w:r w:rsidR="006378F5">
              <w:rPr>
                <w:webHidden/>
              </w:rPr>
              <w:t>7</w:t>
            </w:r>
            <w:r w:rsidR="006378F5">
              <w:rPr>
                <w:webHidden/>
              </w:rPr>
              <w:fldChar w:fldCharType="end"/>
            </w:r>
          </w:hyperlink>
        </w:p>
        <w:p w14:paraId="32643242" w14:textId="6BB0461F" w:rsidR="006378F5" w:rsidRDefault="001B0FF2">
          <w:pPr>
            <w:pStyle w:val="TDC3"/>
            <w:rPr>
              <w:rFonts w:asciiTheme="minorHAnsi" w:eastAsiaTheme="minorEastAsia" w:hAnsiTheme="minorHAnsi" w:cstheme="minorBidi"/>
              <w:sz w:val="24"/>
              <w:szCs w:val="24"/>
              <w:lang w:eastAsia="es-ES"/>
            </w:rPr>
          </w:pPr>
          <w:hyperlink w:anchor="_Toc223521716" w:history="1">
            <w:r w:rsidR="006378F5" w:rsidRPr="009935E3">
              <w:rPr>
                <w:rStyle w:val="Hipervnculo"/>
              </w:rPr>
              <w:t>4.2.</w:t>
            </w:r>
            <w:r w:rsidR="006378F5">
              <w:rPr>
                <w:rFonts w:asciiTheme="minorHAnsi" w:eastAsiaTheme="minorEastAsia" w:hAnsiTheme="minorHAnsi" w:cstheme="minorBidi"/>
                <w:sz w:val="24"/>
                <w:szCs w:val="24"/>
                <w:lang w:eastAsia="es-ES"/>
              </w:rPr>
              <w:tab/>
            </w:r>
            <w:r w:rsidR="006378F5" w:rsidRPr="009935E3">
              <w:rPr>
                <w:rStyle w:val="Hipervnculo"/>
              </w:rPr>
              <w:t>Marco legal y normativa</w:t>
            </w:r>
            <w:r w:rsidR="006378F5">
              <w:rPr>
                <w:webHidden/>
              </w:rPr>
              <w:tab/>
            </w:r>
            <w:r w:rsidR="006378F5">
              <w:rPr>
                <w:webHidden/>
              </w:rPr>
              <w:fldChar w:fldCharType="begin"/>
            </w:r>
            <w:r w:rsidR="006378F5">
              <w:rPr>
                <w:webHidden/>
              </w:rPr>
              <w:instrText xml:space="preserve"> PAGEREF _Toc223521716 \h </w:instrText>
            </w:r>
            <w:r w:rsidR="006378F5">
              <w:rPr>
                <w:webHidden/>
              </w:rPr>
            </w:r>
            <w:r w:rsidR="006378F5">
              <w:rPr>
                <w:webHidden/>
              </w:rPr>
              <w:fldChar w:fldCharType="separate"/>
            </w:r>
            <w:r w:rsidR="006378F5">
              <w:rPr>
                <w:webHidden/>
              </w:rPr>
              <w:t>8</w:t>
            </w:r>
            <w:r w:rsidR="006378F5">
              <w:rPr>
                <w:webHidden/>
              </w:rPr>
              <w:fldChar w:fldCharType="end"/>
            </w:r>
          </w:hyperlink>
        </w:p>
        <w:p w14:paraId="48E8DC5A" w14:textId="77CD4890" w:rsidR="006378F5" w:rsidRDefault="001B0FF2">
          <w:pPr>
            <w:pStyle w:val="TDC2"/>
            <w:rPr>
              <w:rFonts w:asciiTheme="minorHAnsi" w:eastAsiaTheme="minorEastAsia" w:hAnsiTheme="minorHAnsi" w:cstheme="minorBidi"/>
              <w:b w:val="0"/>
              <w:bCs w:val="0"/>
              <w:lang w:eastAsia="es-ES"/>
            </w:rPr>
          </w:pPr>
          <w:hyperlink w:anchor="_Toc223521717" w:history="1">
            <w:r w:rsidR="006378F5" w:rsidRPr="009935E3">
              <w:rPr>
                <w:rStyle w:val="Hipervnculo"/>
              </w:rPr>
              <w:t>5.</w:t>
            </w:r>
            <w:r w:rsidR="006378F5">
              <w:rPr>
                <w:rFonts w:asciiTheme="minorHAnsi" w:eastAsiaTheme="minorEastAsia" w:hAnsiTheme="minorHAnsi" w:cstheme="minorBidi"/>
                <w:b w:val="0"/>
                <w:bCs w:val="0"/>
                <w:lang w:eastAsia="es-ES"/>
              </w:rPr>
              <w:tab/>
            </w:r>
            <w:r w:rsidR="006378F5" w:rsidRPr="009935E3">
              <w:rPr>
                <w:rStyle w:val="Hipervnculo"/>
              </w:rPr>
              <w:t>CONTEXTUALIZACIÓN</w:t>
            </w:r>
            <w:r w:rsidR="006378F5">
              <w:rPr>
                <w:webHidden/>
              </w:rPr>
              <w:tab/>
            </w:r>
            <w:r w:rsidR="006378F5">
              <w:rPr>
                <w:webHidden/>
              </w:rPr>
              <w:fldChar w:fldCharType="begin"/>
            </w:r>
            <w:r w:rsidR="006378F5">
              <w:rPr>
                <w:webHidden/>
              </w:rPr>
              <w:instrText xml:space="preserve"> PAGEREF _Toc223521717 \h </w:instrText>
            </w:r>
            <w:r w:rsidR="006378F5">
              <w:rPr>
                <w:webHidden/>
              </w:rPr>
            </w:r>
            <w:r w:rsidR="006378F5">
              <w:rPr>
                <w:webHidden/>
              </w:rPr>
              <w:fldChar w:fldCharType="separate"/>
            </w:r>
            <w:r w:rsidR="006378F5">
              <w:rPr>
                <w:webHidden/>
              </w:rPr>
              <w:t>11</w:t>
            </w:r>
            <w:r w:rsidR="006378F5">
              <w:rPr>
                <w:webHidden/>
              </w:rPr>
              <w:fldChar w:fldCharType="end"/>
            </w:r>
          </w:hyperlink>
        </w:p>
        <w:p w14:paraId="285A4263" w14:textId="6B632F49" w:rsidR="006378F5" w:rsidRDefault="001B0FF2">
          <w:pPr>
            <w:pStyle w:val="TDC3"/>
            <w:rPr>
              <w:rFonts w:asciiTheme="minorHAnsi" w:eastAsiaTheme="minorEastAsia" w:hAnsiTheme="minorHAnsi" w:cstheme="minorBidi"/>
              <w:sz w:val="24"/>
              <w:szCs w:val="24"/>
              <w:lang w:eastAsia="es-ES"/>
            </w:rPr>
          </w:pPr>
          <w:hyperlink w:anchor="_Toc223521718" w:history="1">
            <w:r w:rsidR="006378F5" w:rsidRPr="009935E3">
              <w:rPr>
                <w:rStyle w:val="Hipervnculo"/>
              </w:rPr>
              <w:t>5.1.</w:t>
            </w:r>
            <w:r w:rsidR="006378F5">
              <w:rPr>
                <w:rFonts w:asciiTheme="minorHAnsi" w:eastAsiaTheme="minorEastAsia" w:hAnsiTheme="minorHAnsi" w:cstheme="minorBidi"/>
                <w:sz w:val="24"/>
                <w:szCs w:val="24"/>
                <w:lang w:eastAsia="es-ES"/>
              </w:rPr>
              <w:tab/>
            </w:r>
            <w:r w:rsidR="006378F5" w:rsidRPr="009935E3">
              <w:rPr>
                <w:rStyle w:val="Hipervnculo"/>
              </w:rPr>
              <w:t>Contexto sociocultural del centro</w:t>
            </w:r>
            <w:r w:rsidR="006378F5">
              <w:rPr>
                <w:webHidden/>
              </w:rPr>
              <w:tab/>
            </w:r>
            <w:r w:rsidR="006378F5">
              <w:rPr>
                <w:webHidden/>
              </w:rPr>
              <w:fldChar w:fldCharType="begin"/>
            </w:r>
            <w:r w:rsidR="006378F5">
              <w:rPr>
                <w:webHidden/>
              </w:rPr>
              <w:instrText xml:space="preserve"> PAGEREF _Toc223521718 \h </w:instrText>
            </w:r>
            <w:r w:rsidR="006378F5">
              <w:rPr>
                <w:webHidden/>
              </w:rPr>
            </w:r>
            <w:r w:rsidR="006378F5">
              <w:rPr>
                <w:webHidden/>
              </w:rPr>
              <w:fldChar w:fldCharType="separate"/>
            </w:r>
            <w:r w:rsidR="006378F5">
              <w:rPr>
                <w:webHidden/>
              </w:rPr>
              <w:t>11</w:t>
            </w:r>
            <w:r w:rsidR="006378F5">
              <w:rPr>
                <w:webHidden/>
              </w:rPr>
              <w:fldChar w:fldCharType="end"/>
            </w:r>
          </w:hyperlink>
        </w:p>
        <w:p w14:paraId="29B193B4" w14:textId="1B194D06" w:rsidR="006378F5" w:rsidRDefault="001B0FF2">
          <w:pPr>
            <w:pStyle w:val="TDC3"/>
            <w:rPr>
              <w:rFonts w:asciiTheme="minorHAnsi" w:eastAsiaTheme="minorEastAsia" w:hAnsiTheme="minorHAnsi" w:cstheme="minorBidi"/>
              <w:sz w:val="24"/>
              <w:szCs w:val="24"/>
              <w:lang w:eastAsia="es-ES"/>
            </w:rPr>
          </w:pPr>
          <w:hyperlink w:anchor="_Toc223521719" w:history="1">
            <w:r w:rsidR="006378F5" w:rsidRPr="009935E3">
              <w:rPr>
                <w:rStyle w:val="Hipervnculo"/>
              </w:rPr>
              <w:t>5.2.</w:t>
            </w:r>
            <w:r w:rsidR="006378F5">
              <w:rPr>
                <w:rFonts w:asciiTheme="minorHAnsi" w:eastAsiaTheme="minorEastAsia" w:hAnsiTheme="minorHAnsi" w:cstheme="minorBidi"/>
                <w:sz w:val="24"/>
                <w:szCs w:val="24"/>
                <w:lang w:eastAsia="es-ES"/>
              </w:rPr>
              <w:tab/>
            </w:r>
            <w:r w:rsidR="006378F5" w:rsidRPr="009935E3">
              <w:rPr>
                <w:rStyle w:val="Hipervnculo"/>
              </w:rPr>
              <w:t>Contexto del equipo docente</w:t>
            </w:r>
            <w:r w:rsidR="006378F5">
              <w:rPr>
                <w:webHidden/>
              </w:rPr>
              <w:tab/>
            </w:r>
            <w:r w:rsidR="006378F5">
              <w:rPr>
                <w:webHidden/>
              </w:rPr>
              <w:fldChar w:fldCharType="begin"/>
            </w:r>
            <w:r w:rsidR="006378F5">
              <w:rPr>
                <w:webHidden/>
              </w:rPr>
              <w:instrText xml:space="preserve"> PAGEREF _Toc223521719 \h </w:instrText>
            </w:r>
            <w:r w:rsidR="006378F5">
              <w:rPr>
                <w:webHidden/>
              </w:rPr>
            </w:r>
            <w:r w:rsidR="006378F5">
              <w:rPr>
                <w:webHidden/>
              </w:rPr>
              <w:fldChar w:fldCharType="separate"/>
            </w:r>
            <w:r w:rsidR="006378F5">
              <w:rPr>
                <w:webHidden/>
              </w:rPr>
              <w:t>13</w:t>
            </w:r>
            <w:r w:rsidR="006378F5">
              <w:rPr>
                <w:webHidden/>
              </w:rPr>
              <w:fldChar w:fldCharType="end"/>
            </w:r>
          </w:hyperlink>
        </w:p>
        <w:p w14:paraId="1C7C1BA9" w14:textId="5E4908C2" w:rsidR="006378F5" w:rsidRDefault="001B0FF2">
          <w:pPr>
            <w:pStyle w:val="TDC3"/>
            <w:rPr>
              <w:rFonts w:asciiTheme="minorHAnsi" w:eastAsiaTheme="minorEastAsia" w:hAnsiTheme="minorHAnsi" w:cstheme="minorBidi"/>
              <w:sz w:val="24"/>
              <w:szCs w:val="24"/>
              <w:lang w:eastAsia="es-ES"/>
            </w:rPr>
          </w:pPr>
          <w:hyperlink w:anchor="_Toc223521720" w:history="1">
            <w:r w:rsidR="006378F5" w:rsidRPr="009935E3">
              <w:rPr>
                <w:rStyle w:val="Hipervnculo"/>
              </w:rPr>
              <w:t>5.3.</w:t>
            </w:r>
            <w:r w:rsidR="006378F5">
              <w:rPr>
                <w:rFonts w:asciiTheme="minorHAnsi" w:eastAsiaTheme="minorEastAsia" w:hAnsiTheme="minorHAnsi" w:cstheme="minorBidi"/>
                <w:sz w:val="24"/>
                <w:szCs w:val="24"/>
                <w:lang w:eastAsia="es-ES"/>
              </w:rPr>
              <w:tab/>
            </w:r>
            <w:r w:rsidR="006378F5" w:rsidRPr="009935E3">
              <w:rPr>
                <w:rStyle w:val="Hipervnculo"/>
              </w:rPr>
              <w:t>Características del alumnado</w:t>
            </w:r>
            <w:r w:rsidR="006378F5">
              <w:rPr>
                <w:webHidden/>
              </w:rPr>
              <w:tab/>
            </w:r>
            <w:r w:rsidR="006378F5">
              <w:rPr>
                <w:webHidden/>
              </w:rPr>
              <w:fldChar w:fldCharType="begin"/>
            </w:r>
            <w:r w:rsidR="006378F5">
              <w:rPr>
                <w:webHidden/>
              </w:rPr>
              <w:instrText xml:space="preserve"> PAGEREF _Toc223521720 \h </w:instrText>
            </w:r>
            <w:r w:rsidR="006378F5">
              <w:rPr>
                <w:webHidden/>
              </w:rPr>
            </w:r>
            <w:r w:rsidR="006378F5">
              <w:rPr>
                <w:webHidden/>
              </w:rPr>
              <w:fldChar w:fldCharType="separate"/>
            </w:r>
            <w:r w:rsidR="006378F5">
              <w:rPr>
                <w:webHidden/>
              </w:rPr>
              <w:t>14</w:t>
            </w:r>
            <w:r w:rsidR="006378F5">
              <w:rPr>
                <w:webHidden/>
              </w:rPr>
              <w:fldChar w:fldCharType="end"/>
            </w:r>
          </w:hyperlink>
        </w:p>
        <w:p w14:paraId="603DEFDE" w14:textId="1F38BAF8" w:rsidR="006378F5" w:rsidRDefault="001B0FF2">
          <w:pPr>
            <w:pStyle w:val="TDC1"/>
            <w:rPr>
              <w:rFonts w:asciiTheme="minorHAnsi" w:eastAsiaTheme="minorEastAsia" w:hAnsiTheme="minorHAnsi" w:cstheme="minorBidi"/>
              <w:b w:val="0"/>
              <w:bCs w:val="0"/>
              <w:sz w:val="24"/>
              <w:szCs w:val="24"/>
              <w:lang w:eastAsia="es-ES"/>
            </w:rPr>
          </w:pPr>
          <w:hyperlink w:anchor="_Toc223521721" w:history="1">
            <w:r w:rsidR="006378F5" w:rsidRPr="009935E3">
              <w:rPr>
                <w:rStyle w:val="Hipervnculo"/>
              </w:rPr>
              <w:t>PARTE II: FUNDAMENTOS DE LA PROGRAMACIÓN</w:t>
            </w:r>
            <w:r w:rsidR="006378F5">
              <w:rPr>
                <w:webHidden/>
              </w:rPr>
              <w:tab/>
            </w:r>
            <w:r w:rsidR="006378F5">
              <w:rPr>
                <w:webHidden/>
              </w:rPr>
              <w:fldChar w:fldCharType="begin"/>
            </w:r>
            <w:r w:rsidR="006378F5">
              <w:rPr>
                <w:webHidden/>
              </w:rPr>
              <w:instrText xml:space="preserve"> PAGEREF _Toc223521721 \h </w:instrText>
            </w:r>
            <w:r w:rsidR="006378F5">
              <w:rPr>
                <w:webHidden/>
              </w:rPr>
            </w:r>
            <w:r w:rsidR="006378F5">
              <w:rPr>
                <w:webHidden/>
              </w:rPr>
              <w:fldChar w:fldCharType="separate"/>
            </w:r>
            <w:r w:rsidR="006378F5">
              <w:rPr>
                <w:webHidden/>
              </w:rPr>
              <w:t>16</w:t>
            </w:r>
            <w:r w:rsidR="006378F5">
              <w:rPr>
                <w:webHidden/>
              </w:rPr>
              <w:fldChar w:fldCharType="end"/>
            </w:r>
          </w:hyperlink>
        </w:p>
        <w:p w14:paraId="432810CF" w14:textId="0DADA86E" w:rsidR="006378F5" w:rsidRDefault="001B0FF2">
          <w:pPr>
            <w:pStyle w:val="TDC2"/>
            <w:rPr>
              <w:rFonts w:asciiTheme="minorHAnsi" w:eastAsiaTheme="minorEastAsia" w:hAnsiTheme="minorHAnsi" w:cstheme="minorBidi"/>
              <w:b w:val="0"/>
              <w:bCs w:val="0"/>
              <w:lang w:eastAsia="es-ES"/>
            </w:rPr>
          </w:pPr>
          <w:hyperlink w:anchor="_Toc223521722" w:history="1">
            <w:r w:rsidR="006378F5" w:rsidRPr="009935E3">
              <w:rPr>
                <w:rStyle w:val="Hipervnculo"/>
              </w:rPr>
              <w:t>6.</w:t>
            </w:r>
            <w:r w:rsidR="006378F5">
              <w:rPr>
                <w:rFonts w:asciiTheme="minorHAnsi" w:eastAsiaTheme="minorEastAsia" w:hAnsiTheme="minorHAnsi" w:cstheme="minorBidi"/>
                <w:b w:val="0"/>
                <w:bCs w:val="0"/>
                <w:lang w:eastAsia="es-ES"/>
              </w:rPr>
              <w:tab/>
            </w:r>
            <w:r w:rsidR="006378F5" w:rsidRPr="009935E3">
              <w:rPr>
                <w:rStyle w:val="Hipervnculo"/>
              </w:rPr>
              <w:t>COMPETENCIAS</w:t>
            </w:r>
            <w:r w:rsidR="006378F5">
              <w:rPr>
                <w:webHidden/>
              </w:rPr>
              <w:tab/>
            </w:r>
            <w:r w:rsidR="006378F5">
              <w:rPr>
                <w:webHidden/>
              </w:rPr>
              <w:fldChar w:fldCharType="begin"/>
            </w:r>
            <w:r w:rsidR="006378F5">
              <w:rPr>
                <w:webHidden/>
              </w:rPr>
              <w:instrText xml:space="preserve"> PAGEREF _Toc223521722 \h </w:instrText>
            </w:r>
            <w:r w:rsidR="006378F5">
              <w:rPr>
                <w:webHidden/>
              </w:rPr>
            </w:r>
            <w:r w:rsidR="006378F5">
              <w:rPr>
                <w:webHidden/>
              </w:rPr>
              <w:fldChar w:fldCharType="separate"/>
            </w:r>
            <w:r w:rsidR="006378F5">
              <w:rPr>
                <w:webHidden/>
              </w:rPr>
              <w:t>16</w:t>
            </w:r>
            <w:r w:rsidR="006378F5">
              <w:rPr>
                <w:webHidden/>
              </w:rPr>
              <w:fldChar w:fldCharType="end"/>
            </w:r>
          </w:hyperlink>
        </w:p>
        <w:p w14:paraId="7319A405" w14:textId="1579E532" w:rsidR="006378F5" w:rsidRDefault="001B0FF2">
          <w:pPr>
            <w:pStyle w:val="TDC3"/>
            <w:rPr>
              <w:rFonts w:asciiTheme="minorHAnsi" w:eastAsiaTheme="minorEastAsia" w:hAnsiTheme="minorHAnsi" w:cstheme="minorBidi"/>
              <w:sz w:val="24"/>
              <w:szCs w:val="24"/>
              <w:lang w:eastAsia="es-ES"/>
            </w:rPr>
          </w:pPr>
          <w:hyperlink w:anchor="_Toc223521723" w:history="1">
            <w:r w:rsidR="006378F5" w:rsidRPr="009935E3">
              <w:rPr>
                <w:rStyle w:val="Hipervnculo"/>
              </w:rPr>
              <w:t>6.1.</w:t>
            </w:r>
            <w:r w:rsidR="006378F5">
              <w:rPr>
                <w:rFonts w:asciiTheme="minorHAnsi" w:eastAsiaTheme="minorEastAsia" w:hAnsiTheme="minorHAnsi" w:cstheme="minorBidi"/>
                <w:sz w:val="24"/>
                <w:szCs w:val="24"/>
                <w:lang w:eastAsia="es-ES"/>
              </w:rPr>
              <w:tab/>
            </w:r>
            <w:r w:rsidR="006378F5" w:rsidRPr="009935E3">
              <w:rPr>
                <w:rStyle w:val="Hipervnculo"/>
              </w:rPr>
              <w:t>Competencias clave, descriptores operativos y competencias específicas</w:t>
            </w:r>
            <w:r w:rsidR="006378F5">
              <w:rPr>
                <w:webHidden/>
              </w:rPr>
              <w:tab/>
            </w:r>
            <w:r w:rsidR="006378F5">
              <w:rPr>
                <w:webHidden/>
              </w:rPr>
              <w:fldChar w:fldCharType="begin"/>
            </w:r>
            <w:r w:rsidR="006378F5">
              <w:rPr>
                <w:webHidden/>
              </w:rPr>
              <w:instrText xml:space="preserve"> PAGEREF _Toc223521723 \h </w:instrText>
            </w:r>
            <w:r w:rsidR="006378F5">
              <w:rPr>
                <w:webHidden/>
              </w:rPr>
            </w:r>
            <w:r w:rsidR="006378F5">
              <w:rPr>
                <w:webHidden/>
              </w:rPr>
              <w:fldChar w:fldCharType="separate"/>
            </w:r>
            <w:r w:rsidR="006378F5">
              <w:rPr>
                <w:webHidden/>
              </w:rPr>
              <w:t>16</w:t>
            </w:r>
            <w:r w:rsidR="006378F5">
              <w:rPr>
                <w:webHidden/>
              </w:rPr>
              <w:fldChar w:fldCharType="end"/>
            </w:r>
          </w:hyperlink>
        </w:p>
        <w:p w14:paraId="39B65751" w14:textId="29BFFA23" w:rsidR="006378F5" w:rsidRDefault="001B0FF2">
          <w:pPr>
            <w:pStyle w:val="TDC3"/>
            <w:rPr>
              <w:rFonts w:asciiTheme="minorHAnsi" w:eastAsiaTheme="minorEastAsia" w:hAnsiTheme="minorHAnsi" w:cstheme="minorBidi"/>
              <w:sz w:val="24"/>
              <w:szCs w:val="24"/>
              <w:lang w:eastAsia="es-ES"/>
            </w:rPr>
          </w:pPr>
          <w:hyperlink w:anchor="_Toc223521724" w:history="1">
            <w:r w:rsidR="006378F5" w:rsidRPr="009935E3">
              <w:rPr>
                <w:rStyle w:val="Hipervnculo"/>
              </w:rPr>
              <w:t>6.2.</w:t>
            </w:r>
            <w:r w:rsidR="006378F5">
              <w:rPr>
                <w:rFonts w:asciiTheme="minorHAnsi" w:eastAsiaTheme="minorEastAsia" w:hAnsiTheme="minorHAnsi" w:cstheme="minorBidi"/>
                <w:sz w:val="24"/>
                <w:szCs w:val="24"/>
                <w:lang w:eastAsia="es-ES"/>
              </w:rPr>
              <w:tab/>
            </w:r>
            <w:r w:rsidR="006378F5" w:rsidRPr="009935E3">
              <w:rPr>
                <w:rStyle w:val="Hipervnculo"/>
              </w:rPr>
              <w:t>Relación entre competencias y descriptores operativos</w:t>
            </w:r>
            <w:r w:rsidR="006378F5">
              <w:rPr>
                <w:webHidden/>
              </w:rPr>
              <w:tab/>
            </w:r>
            <w:r w:rsidR="006378F5">
              <w:rPr>
                <w:webHidden/>
              </w:rPr>
              <w:fldChar w:fldCharType="begin"/>
            </w:r>
            <w:r w:rsidR="006378F5">
              <w:rPr>
                <w:webHidden/>
              </w:rPr>
              <w:instrText xml:space="preserve"> PAGEREF _Toc223521724 \h </w:instrText>
            </w:r>
            <w:r w:rsidR="006378F5">
              <w:rPr>
                <w:webHidden/>
              </w:rPr>
            </w:r>
            <w:r w:rsidR="006378F5">
              <w:rPr>
                <w:webHidden/>
              </w:rPr>
              <w:fldChar w:fldCharType="separate"/>
            </w:r>
            <w:r w:rsidR="006378F5">
              <w:rPr>
                <w:webHidden/>
              </w:rPr>
              <w:t>19</w:t>
            </w:r>
            <w:r w:rsidR="006378F5">
              <w:rPr>
                <w:webHidden/>
              </w:rPr>
              <w:fldChar w:fldCharType="end"/>
            </w:r>
          </w:hyperlink>
        </w:p>
        <w:p w14:paraId="23408FE0" w14:textId="24BB4163" w:rsidR="006378F5" w:rsidRDefault="001B0FF2">
          <w:pPr>
            <w:pStyle w:val="TDC2"/>
            <w:rPr>
              <w:rFonts w:asciiTheme="minorHAnsi" w:eastAsiaTheme="minorEastAsia" w:hAnsiTheme="minorHAnsi" w:cstheme="minorBidi"/>
              <w:b w:val="0"/>
              <w:bCs w:val="0"/>
              <w:lang w:eastAsia="es-ES"/>
            </w:rPr>
          </w:pPr>
          <w:hyperlink w:anchor="_Toc223521725" w:history="1">
            <w:r w:rsidR="006378F5" w:rsidRPr="009935E3">
              <w:rPr>
                <w:rStyle w:val="Hipervnculo"/>
              </w:rPr>
              <w:t>7.</w:t>
            </w:r>
            <w:r w:rsidR="006378F5">
              <w:rPr>
                <w:rFonts w:asciiTheme="minorHAnsi" w:eastAsiaTheme="minorEastAsia" w:hAnsiTheme="minorHAnsi" w:cstheme="minorBidi"/>
                <w:b w:val="0"/>
                <w:bCs w:val="0"/>
                <w:lang w:eastAsia="es-ES"/>
              </w:rPr>
              <w:tab/>
            </w:r>
            <w:r w:rsidR="006378F5" w:rsidRPr="009935E3">
              <w:rPr>
                <w:rStyle w:val="Hipervnculo"/>
              </w:rPr>
              <w:t>OBJETIVOS</w:t>
            </w:r>
            <w:r w:rsidR="006378F5">
              <w:rPr>
                <w:webHidden/>
              </w:rPr>
              <w:tab/>
            </w:r>
            <w:r w:rsidR="006378F5">
              <w:rPr>
                <w:webHidden/>
              </w:rPr>
              <w:fldChar w:fldCharType="begin"/>
            </w:r>
            <w:r w:rsidR="006378F5">
              <w:rPr>
                <w:webHidden/>
              </w:rPr>
              <w:instrText xml:space="preserve"> PAGEREF _Toc223521725 \h </w:instrText>
            </w:r>
            <w:r w:rsidR="006378F5">
              <w:rPr>
                <w:webHidden/>
              </w:rPr>
            </w:r>
            <w:r w:rsidR="006378F5">
              <w:rPr>
                <w:webHidden/>
              </w:rPr>
              <w:fldChar w:fldCharType="separate"/>
            </w:r>
            <w:r w:rsidR="006378F5">
              <w:rPr>
                <w:webHidden/>
              </w:rPr>
              <w:t>19</w:t>
            </w:r>
            <w:r w:rsidR="006378F5">
              <w:rPr>
                <w:webHidden/>
              </w:rPr>
              <w:fldChar w:fldCharType="end"/>
            </w:r>
          </w:hyperlink>
        </w:p>
        <w:p w14:paraId="7EDC48DB" w14:textId="206623FE" w:rsidR="006378F5" w:rsidRDefault="001B0FF2">
          <w:pPr>
            <w:pStyle w:val="TDC3"/>
            <w:rPr>
              <w:rFonts w:asciiTheme="minorHAnsi" w:eastAsiaTheme="minorEastAsia" w:hAnsiTheme="minorHAnsi" w:cstheme="minorBidi"/>
              <w:sz w:val="24"/>
              <w:szCs w:val="24"/>
              <w:lang w:eastAsia="es-ES"/>
            </w:rPr>
          </w:pPr>
          <w:hyperlink w:anchor="_Toc223521726" w:history="1">
            <w:r w:rsidR="006378F5" w:rsidRPr="009935E3">
              <w:rPr>
                <w:rStyle w:val="Hipervnculo"/>
              </w:rPr>
              <w:t>7.1.</w:t>
            </w:r>
            <w:r w:rsidR="006378F5">
              <w:rPr>
                <w:rFonts w:asciiTheme="minorHAnsi" w:eastAsiaTheme="minorEastAsia" w:hAnsiTheme="minorHAnsi" w:cstheme="minorBidi"/>
                <w:sz w:val="24"/>
                <w:szCs w:val="24"/>
                <w:lang w:eastAsia="es-ES"/>
              </w:rPr>
              <w:tab/>
            </w:r>
            <w:r w:rsidR="006378F5" w:rsidRPr="009935E3">
              <w:rPr>
                <w:rStyle w:val="Hipervnculo"/>
              </w:rPr>
              <w:t>Objetivos de la etapa</w:t>
            </w:r>
            <w:r w:rsidR="006378F5">
              <w:rPr>
                <w:webHidden/>
              </w:rPr>
              <w:tab/>
            </w:r>
            <w:r w:rsidR="006378F5">
              <w:rPr>
                <w:webHidden/>
              </w:rPr>
              <w:fldChar w:fldCharType="begin"/>
            </w:r>
            <w:r w:rsidR="006378F5">
              <w:rPr>
                <w:webHidden/>
              </w:rPr>
              <w:instrText xml:space="preserve"> PAGEREF _Toc223521726 \h </w:instrText>
            </w:r>
            <w:r w:rsidR="006378F5">
              <w:rPr>
                <w:webHidden/>
              </w:rPr>
            </w:r>
            <w:r w:rsidR="006378F5">
              <w:rPr>
                <w:webHidden/>
              </w:rPr>
              <w:fldChar w:fldCharType="separate"/>
            </w:r>
            <w:r w:rsidR="006378F5">
              <w:rPr>
                <w:webHidden/>
              </w:rPr>
              <w:t>20</w:t>
            </w:r>
            <w:r w:rsidR="006378F5">
              <w:rPr>
                <w:webHidden/>
              </w:rPr>
              <w:fldChar w:fldCharType="end"/>
            </w:r>
          </w:hyperlink>
        </w:p>
        <w:p w14:paraId="63E3FA82" w14:textId="7AFF44A2" w:rsidR="006378F5" w:rsidRDefault="001B0FF2">
          <w:pPr>
            <w:pStyle w:val="TDC3"/>
            <w:rPr>
              <w:rFonts w:asciiTheme="minorHAnsi" w:eastAsiaTheme="minorEastAsia" w:hAnsiTheme="minorHAnsi" w:cstheme="minorBidi"/>
              <w:sz w:val="24"/>
              <w:szCs w:val="24"/>
              <w:lang w:eastAsia="es-ES"/>
            </w:rPr>
          </w:pPr>
          <w:hyperlink w:anchor="_Toc223521727" w:history="1">
            <w:r w:rsidR="006378F5" w:rsidRPr="009935E3">
              <w:rPr>
                <w:rStyle w:val="Hipervnculo"/>
              </w:rPr>
              <w:t>7.2.</w:t>
            </w:r>
            <w:r w:rsidR="006378F5">
              <w:rPr>
                <w:rFonts w:asciiTheme="minorHAnsi" w:eastAsiaTheme="minorEastAsia" w:hAnsiTheme="minorHAnsi" w:cstheme="minorBidi"/>
                <w:sz w:val="24"/>
                <w:szCs w:val="24"/>
                <w:lang w:eastAsia="es-ES"/>
              </w:rPr>
              <w:tab/>
            </w:r>
            <w:r w:rsidR="006378F5" w:rsidRPr="009935E3">
              <w:rPr>
                <w:rStyle w:val="Hipervnculo"/>
              </w:rPr>
              <w:t>Objetivos didácticos de la programación</w:t>
            </w:r>
            <w:r w:rsidR="006378F5">
              <w:rPr>
                <w:webHidden/>
              </w:rPr>
              <w:tab/>
            </w:r>
            <w:r w:rsidR="006378F5">
              <w:rPr>
                <w:webHidden/>
              </w:rPr>
              <w:fldChar w:fldCharType="begin"/>
            </w:r>
            <w:r w:rsidR="006378F5">
              <w:rPr>
                <w:webHidden/>
              </w:rPr>
              <w:instrText xml:space="preserve"> PAGEREF _Toc223521727 \h </w:instrText>
            </w:r>
            <w:r w:rsidR="006378F5">
              <w:rPr>
                <w:webHidden/>
              </w:rPr>
            </w:r>
            <w:r w:rsidR="006378F5">
              <w:rPr>
                <w:webHidden/>
              </w:rPr>
              <w:fldChar w:fldCharType="separate"/>
            </w:r>
            <w:r w:rsidR="006378F5">
              <w:rPr>
                <w:webHidden/>
              </w:rPr>
              <w:t>20</w:t>
            </w:r>
            <w:r w:rsidR="006378F5">
              <w:rPr>
                <w:webHidden/>
              </w:rPr>
              <w:fldChar w:fldCharType="end"/>
            </w:r>
          </w:hyperlink>
        </w:p>
        <w:p w14:paraId="3C0E3E4B" w14:textId="43D83901" w:rsidR="006378F5" w:rsidRDefault="001B0FF2">
          <w:pPr>
            <w:pStyle w:val="TDC1"/>
            <w:rPr>
              <w:rFonts w:asciiTheme="minorHAnsi" w:eastAsiaTheme="minorEastAsia" w:hAnsiTheme="minorHAnsi" w:cstheme="minorBidi"/>
              <w:b w:val="0"/>
              <w:bCs w:val="0"/>
              <w:sz w:val="24"/>
              <w:szCs w:val="24"/>
              <w:lang w:eastAsia="es-ES"/>
            </w:rPr>
          </w:pPr>
          <w:hyperlink w:anchor="_Toc223521728" w:history="1">
            <w:r w:rsidR="006378F5" w:rsidRPr="009935E3">
              <w:rPr>
                <w:rStyle w:val="Hipervnculo"/>
              </w:rPr>
              <w:t>PARTE III: ORGANIZACIÓN DE LOS CONTENIDOS Y ACTIVIDADES</w:t>
            </w:r>
            <w:r w:rsidR="006378F5">
              <w:rPr>
                <w:webHidden/>
              </w:rPr>
              <w:tab/>
            </w:r>
            <w:r w:rsidR="006378F5">
              <w:rPr>
                <w:webHidden/>
              </w:rPr>
              <w:fldChar w:fldCharType="begin"/>
            </w:r>
            <w:r w:rsidR="006378F5">
              <w:rPr>
                <w:webHidden/>
              </w:rPr>
              <w:instrText xml:space="preserve"> PAGEREF _Toc223521728 \h </w:instrText>
            </w:r>
            <w:r w:rsidR="006378F5">
              <w:rPr>
                <w:webHidden/>
              </w:rPr>
            </w:r>
            <w:r w:rsidR="006378F5">
              <w:rPr>
                <w:webHidden/>
              </w:rPr>
              <w:fldChar w:fldCharType="separate"/>
            </w:r>
            <w:r w:rsidR="006378F5">
              <w:rPr>
                <w:webHidden/>
              </w:rPr>
              <w:t>23</w:t>
            </w:r>
            <w:r w:rsidR="006378F5">
              <w:rPr>
                <w:webHidden/>
              </w:rPr>
              <w:fldChar w:fldCharType="end"/>
            </w:r>
          </w:hyperlink>
        </w:p>
        <w:p w14:paraId="0978A0C3" w14:textId="485A1813" w:rsidR="006378F5" w:rsidRDefault="001B0FF2">
          <w:pPr>
            <w:pStyle w:val="TDC2"/>
            <w:rPr>
              <w:rFonts w:asciiTheme="minorHAnsi" w:eastAsiaTheme="minorEastAsia" w:hAnsiTheme="minorHAnsi" w:cstheme="minorBidi"/>
              <w:b w:val="0"/>
              <w:bCs w:val="0"/>
              <w:lang w:eastAsia="es-ES"/>
            </w:rPr>
          </w:pPr>
          <w:hyperlink w:anchor="_Toc223521729" w:history="1">
            <w:r w:rsidR="006378F5" w:rsidRPr="009935E3">
              <w:rPr>
                <w:rStyle w:val="Hipervnculo"/>
              </w:rPr>
              <w:t>8.</w:t>
            </w:r>
            <w:r w:rsidR="006378F5">
              <w:rPr>
                <w:rFonts w:asciiTheme="minorHAnsi" w:eastAsiaTheme="minorEastAsia" w:hAnsiTheme="minorHAnsi" w:cstheme="minorBidi"/>
                <w:b w:val="0"/>
                <w:bCs w:val="0"/>
                <w:lang w:eastAsia="es-ES"/>
              </w:rPr>
              <w:tab/>
            </w:r>
            <w:r w:rsidR="006378F5" w:rsidRPr="009935E3">
              <w:rPr>
                <w:rStyle w:val="Hipervnculo"/>
              </w:rPr>
              <w:t>ACTIVIDADES DE ENSEÑANZA-APRENDIZAJE</w:t>
            </w:r>
            <w:r w:rsidR="006378F5">
              <w:rPr>
                <w:webHidden/>
              </w:rPr>
              <w:tab/>
            </w:r>
            <w:r w:rsidR="006378F5">
              <w:rPr>
                <w:webHidden/>
              </w:rPr>
              <w:fldChar w:fldCharType="begin"/>
            </w:r>
            <w:r w:rsidR="006378F5">
              <w:rPr>
                <w:webHidden/>
              </w:rPr>
              <w:instrText xml:space="preserve"> PAGEREF _Toc223521729 \h </w:instrText>
            </w:r>
            <w:r w:rsidR="006378F5">
              <w:rPr>
                <w:webHidden/>
              </w:rPr>
            </w:r>
            <w:r w:rsidR="006378F5">
              <w:rPr>
                <w:webHidden/>
              </w:rPr>
              <w:fldChar w:fldCharType="separate"/>
            </w:r>
            <w:r w:rsidR="006378F5">
              <w:rPr>
                <w:webHidden/>
              </w:rPr>
              <w:t>23</w:t>
            </w:r>
            <w:r w:rsidR="006378F5">
              <w:rPr>
                <w:webHidden/>
              </w:rPr>
              <w:fldChar w:fldCharType="end"/>
            </w:r>
          </w:hyperlink>
        </w:p>
        <w:p w14:paraId="73BC0053" w14:textId="7ECC2C0C" w:rsidR="006378F5" w:rsidRDefault="001B0FF2">
          <w:pPr>
            <w:pStyle w:val="TDC3"/>
            <w:rPr>
              <w:rFonts w:asciiTheme="minorHAnsi" w:eastAsiaTheme="minorEastAsia" w:hAnsiTheme="minorHAnsi" w:cstheme="minorBidi"/>
              <w:sz w:val="24"/>
              <w:szCs w:val="24"/>
              <w:lang w:eastAsia="es-ES"/>
            </w:rPr>
          </w:pPr>
          <w:hyperlink w:anchor="_Toc223521730" w:history="1">
            <w:r w:rsidR="006378F5" w:rsidRPr="009935E3">
              <w:rPr>
                <w:rStyle w:val="Hipervnculo"/>
              </w:rPr>
              <w:t>8.1.</w:t>
            </w:r>
            <w:r w:rsidR="006378F5">
              <w:rPr>
                <w:rFonts w:asciiTheme="minorHAnsi" w:eastAsiaTheme="minorEastAsia" w:hAnsiTheme="minorHAnsi" w:cstheme="minorBidi"/>
                <w:sz w:val="24"/>
                <w:szCs w:val="24"/>
                <w:lang w:eastAsia="es-ES"/>
              </w:rPr>
              <w:tab/>
            </w:r>
            <w:r w:rsidR="006378F5" w:rsidRPr="009935E3">
              <w:rPr>
                <w:rStyle w:val="Hipervnculo"/>
              </w:rPr>
              <w:t>Clasificación y ejemplos de actividades</w:t>
            </w:r>
            <w:r w:rsidR="006378F5">
              <w:rPr>
                <w:webHidden/>
              </w:rPr>
              <w:tab/>
            </w:r>
            <w:r w:rsidR="006378F5">
              <w:rPr>
                <w:webHidden/>
              </w:rPr>
              <w:fldChar w:fldCharType="begin"/>
            </w:r>
            <w:r w:rsidR="006378F5">
              <w:rPr>
                <w:webHidden/>
              </w:rPr>
              <w:instrText xml:space="preserve"> PAGEREF _Toc223521730 \h </w:instrText>
            </w:r>
            <w:r w:rsidR="006378F5">
              <w:rPr>
                <w:webHidden/>
              </w:rPr>
            </w:r>
            <w:r w:rsidR="006378F5">
              <w:rPr>
                <w:webHidden/>
              </w:rPr>
              <w:fldChar w:fldCharType="separate"/>
            </w:r>
            <w:r w:rsidR="006378F5">
              <w:rPr>
                <w:webHidden/>
              </w:rPr>
              <w:t>23</w:t>
            </w:r>
            <w:r w:rsidR="006378F5">
              <w:rPr>
                <w:webHidden/>
              </w:rPr>
              <w:fldChar w:fldCharType="end"/>
            </w:r>
          </w:hyperlink>
        </w:p>
        <w:p w14:paraId="0E6565CB" w14:textId="3D6D527A" w:rsidR="006378F5" w:rsidRDefault="001B0FF2">
          <w:pPr>
            <w:pStyle w:val="TDC3"/>
            <w:rPr>
              <w:rFonts w:asciiTheme="minorHAnsi" w:eastAsiaTheme="minorEastAsia" w:hAnsiTheme="minorHAnsi" w:cstheme="minorBidi"/>
              <w:sz w:val="24"/>
              <w:szCs w:val="24"/>
              <w:lang w:eastAsia="es-ES"/>
            </w:rPr>
          </w:pPr>
          <w:hyperlink w:anchor="_Toc223521731" w:history="1">
            <w:r w:rsidR="006378F5" w:rsidRPr="009935E3">
              <w:rPr>
                <w:rStyle w:val="Hipervnculo"/>
              </w:rPr>
              <w:t>8.2.</w:t>
            </w:r>
            <w:r w:rsidR="006378F5">
              <w:rPr>
                <w:rFonts w:asciiTheme="minorHAnsi" w:eastAsiaTheme="minorEastAsia" w:hAnsiTheme="minorHAnsi" w:cstheme="minorBidi"/>
                <w:sz w:val="24"/>
                <w:szCs w:val="24"/>
                <w:lang w:eastAsia="es-ES"/>
              </w:rPr>
              <w:tab/>
            </w:r>
            <w:r w:rsidR="006378F5" w:rsidRPr="009935E3">
              <w:rPr>
                <w:rStyle w:val="Hipervnculo"/>
              </w:rPr>
              <w:t>Actividades tipo, complementarias y extraescolares</w:t>
            </w:r>
            <w:r w:rsidR="006378F5">
              <w:rPr>
                <w:webHidden/>
              </w:rPr>
              <w:tab/>
            </w:r>
            <w:r w:rsidR="006378F5">
              <w:rPr>
                <w:webHidden/>
              </w:rPr>
              <w:fldChar w:fldCharType="begin"/>
            </w:r>
            <w:r w:rsidR="006378F5">
              <w:rPr>
                <w:webHidden/>
              </w:rPr>
              <w:instrText xml:space="preserve"> PAGEREF _Toc223521731 \h </w:instrText>
            </w:r>
            <w:r w:rsidR="006378F5">
              <w:rPr>
                <w:webHidden/>
              </w:rPr>
            </w:r>
            <w:r w:rsidR="006378F5">
              <w:rPr>
                <w:webHidden/>
              </w:rPr>
              <w:fldChar w:fldCharType="separate"/>
            </w:r>
            <w:r w:rsidR="006378F5">
              <w:rPr>
                <w:webHidden/>
              </w:rPr>
              <w:t>23</w:t>
            </w:r>
            <w:r w:rsidR="006378F5">
              <w:rPr>
                <w:webHidden/>
              </w:rPr>
              <w:fldChar w:fldCharType="end"/>
            </w:r>
          </w:hyperlink>
        </w:p>
        <w:p w14:paraId="62FED71D" w14:textId="30275117" w:rsidR="006378F5" w:rsidRDefault="001B0FF2">
          <w:pPr>
            <w:pStyle w:val="TDC2"/>
            <w:rPr>
              <w:rFonts w:asciiTheme="minorHAnsi" w:eastAsiaTheme="minorEastAsia" w:hAnsiTheme="minorHAnsi" w:cstheme="minorBidi"/>
              <w:b w:val="0"/>
              <w:bCs w:val="0"/>
              <w:lang w:eastAsia="es-ES"/>
            </w:rPr>
          </w:pPr>
          <w:hyperlink w:anchor="_Toc223521732" w:history="1">
            <w:r w:rsidR="006378F5" w:rsidRPr="009935E3">
              <w:rPr>
                <w:rStyle w:val="Hipervnculo"/>
              </w:rPr>
              <w:t>9.</w:t>
            </w:r>
            <w:r w:rsidR="006378F5">
              <w:rPr>
                <w:rFonts w:asciiTheme="minorHAnsi" w:eastAsiaTheme="minorEastAsia" w:hAnsiTheme="minorHAnsi" w:cstheme="minorBidi"/>
                <w:b w:val="0"/>
                <w:bCs w:val="0"/>
                <w:lang w:eastAsia="es-ES"/>
              </w:rPr>
              <w:tab/>
            </w:r>
            <w:r w:rsidR="006378F5" w:rsidRPr="009935E3">
              <w:rPr>
                <w:rStyle w:val="Hipervnculo"/>
              </w:rPr>
              <w:t>PROGRAMACIÓN</w:t>
            </w:r>
            <w:r w:rsidR="006378F5">
              <w:rPr>
                <w:webHidden/>
              </w:rPr>
              <w:tab/>
            </w:r>
            <w:r w:rsidR="006378F5">
              <w:rPr>
                <w:webHidden/>
              </w:rPr>
              <w:fldChar w:fldCharType="begin"/>
            </w:r>
            <w:r w:rsidR="006378F5">
              <w:rPr>
                <w:webHidden/>
              </w:rPr>
              <w:instrText xml:space="preserve"> PAGEREF _Toc223521732 \h </w:instrText>
            </w:r>
            <w:r w:rsidR="006378F5">
              <w:rPr>
                <w:webHidden/>
              </w:rPr>
            </w:r>
            <w:r w:rsidR="006378F5">
              <w:rPr>
                <w:webHidden/>
              </w:rPr>
              <w:fldChar w:fldCharType="separate"/>
            </w:r>
            <w:r w:rsidR="006378F5">
              <w:rPr>
                <w:webHidden/>
              </w:rPr>
              <w:t>23</w:t>
            </w:r>
            <w:r w:rsidR="006378F5">
              <w:rPr>
                <w:webHidden/>
              </w:rPr>
              <w:fldChar w:fldCharType="end"/>
            </w:r>
          </w:hyperlink>
        </w:p>
        <w:p w14:paraId="658F607B" w14:textId="1C27F08D" w:rsidR="006378F5" w:rsidRDefault="001B0FF2">
          <w:pPr>
            <w:pStyle w:val="TDC3"/>
            <w:rPr>
              <w:rFonts w:asciiTheme="minorHAnsi" w:eastAsiaTheme="minorEastAsia" w:hAnsiTheme="minorHAnsi" w:cstheme="minorBidi"/>
              <w:sz w:val="24"/>
              <w:szCs w:val="24"/>
              <w:lang w:eastAsia="es-ES"/>
            </w:rPr>
          </w:pPr>
          <w:hyperlink w:anchor="_Toc223521733" w:history="1">
            <w:r w:rsidR="006378F5" w:rsidRPr="009935E3">
              <w:rPr>
                <w:rStyle w:val="Hipervnculo"/>
              </w:rPr>
              <w:t>9.1.</w:t>
            </w:r>
            <w:r w:rsidR="006378F5">
              <w:rPr>
                <w:rFonts w:asciiTheme="minorHAnsi" w:eastAsiaTheme="minorEastAsia" w:hAnsiTheme="minorHAnsi" w:cstheme="minorBidi"/>
                <w:sz w:val="24"/>
                <w:szCs w:val="24"/>
                <w:lang w:eastAsia="es-ES"/>
              </w:rPr>
              <w:tab/>
            </w:r>
            <w:r w:rsidR="006378F5" w:rsidRPr="009935E3">
              <w:rPr>
                <w:rStyle w:val="Hipervnculo"/>
              </w:rPr>
              <w:t>Temporalización de las Unidades de Programación Didácticas (UPD)</w:t>
            </w:r>
            <w:r w:rsidR="006378F5">
              <w:rPr>
                <w:webHidden/>
              </w:rPr>
              <w:tab/>
            </w:r>
            <w:r w:rsidR="006378F5">
              <w:rPr>
                <w:webHidden/>
              </w:rPr>
              <w:fldChar w:fldCharType="begin"/>
            </w:r>
            <w:r w:rsidR="006378F5">
              <w:rPr>
                <w:webHidden/>
              </w:rPr>
              <w:instrText xml:space="preserve"> PAGEREF _Toc223521733 \h </w:instrText>
            </w:r>
            <w:r w:rsidR="006378F5">
              <w:rPr>
                <w:webHidden/>
              </w:rPr>
            </w:r>
            <w:r w:rsidR="006378F5">
              <w:rPr>
                <w:webHidden/>
              </w:rPr>
              <w:fldChar w:fldCharType="separate"/>
            </w:r>
            <w:r w:rsidR="006378F5">
              <w:rPr>
                <w:webHidden/>
              </w:rPr>
              <w:t>24</w:t>
            </w:r>
            <w:r w:rsidR="006378F5">
              <w:rPr>
                <w:webHidden/>
              </w:rPr>
              <w:fldChar w:fldCharType="end"/>
            </w:r>
          </w:hyperlink>
        </w:p>
        <w:p w14:paraId="48752C92" w14:textId="252A050B" w:rsidR="006378F5" w:rsidRDefault="001B0FF2">
          <w:pPr>
            <w:pStyle w:val="TDC3"/>
            <w:rPr>
              <w:rFonts w:asciiTheme="minorHAnsi" w:eastAsiaTheme="minorEastAsia" w:hAnsiTheme="minorHAnsi" w:cstheme="minorBidi"/>
              <w:sz w:val="24"/>
              <w:szCs w:val="24"/>
              <w:lang w:eastAsia="es-ES"/>
            </w:rPr>
          </w:pPr>
          <w:hyperlink w:anchor="_Toc223521734" w:history="1">
            <w:r w:rsidR="006378F5" w:rsidRPr="009935E3">
              <w:rPr>
                <w:rStyle w:val="Hipervnculo"/>
              </w:rPr>
              <w:t>9.2.</w:t>
            </w:r>
            <w:r w:rsidR="006378F5">
              <w:rPr>
                <w:rFonts w:asciiTheme="minorHAnsi" w:eastAsiaTheme="minorEastAsia" w:hAnsiTheme="minorHAnsi" w:cstheme="minorBidi"/>
                <w:sz w:val="24"/>
                <w:szCs w:val="24"/>
                <w:lang w:eastAsia="es-ES"/>
              </w:rPr>
              <w:tab/>
            </w:r>
            <w:r w:rsidR="006378F5" w:rsidRPr="009935E3">
              <w:rPr>
                <w:rStyle w:val="Hipervnculo"/>
              </w:rPr>
              <w:t>Desglose de las Unidades de Programación Didáctica (UPD)</w:t>
            </w:r>
            <w:r w:rsidR="006378F5">
              <w:rPr>
                <w:webHidden/>
              </w:rPr>
              <w:tab/>
            </w:r>
            <w:r w:rsidR="006378F5">
              <w:rPr>
                <w:webHidden/>
              </w:rPr>
              <w:fldChar w:fldCharType="begin"/>
            </w:r>
            <w:r w:rsidR="006378F5">
              <w:rPr>
                <w:webHidden/>
              </w:rPr>
              <w:instrText xml:space="preserve"> PAGEREF _Toc223521734 \h </w:instrText>
            </w:r>
            <w:r w:rsidR="006378F5">
              <w:rPr>
                <w:webHidden/>
              </w:rPr>
            </w:r>
            <w:r w:rsidR="006378F5">
              <w:rPr>
                <w:webHidden/>
              </w:rPr>
              <w:fldChar w:fldCharType="separate"/>
            </w:r>
            <w:r w:rsidR="006378F5">
              <w:rPr>
                <w:webHidden/>
              </w:rPr>
              <w:t>24</w:t>
            </w:r>
            <w:r w:rsidR="006378F5">
              <w:rPr>
                <w:webHidden/>
              </w:rPr>
              <w:fldChar w:fldCharType="end"/>
            </w:r>
          </w:hyperlink>
        </w:p>
        <w:p w14:paraId="523BA75E" w14:textId="0305C9EC" w:rsidR="006378F5" w:rsidRDefault="001B0FF2">
          <w:pPr>
            <w:pStyle w:val="TDC1"/>
            <w:rPr>
              <w:rFonts w:asciiTheme="minorHAnsi" w:eastAsiaTheme="minorEastAsia" w:hAnsiTheme="minorHAnsi" w:cstheme="minorBidi"/>
              <w:b w:val="0"/>
              <w:bCs w:val="0"/>
              <w:sz w:val="24"/>
              <w:szCs w:val="24"/>
              <w:lang w:eastAsia="es-ES"/>
            </w:rPr>
          </w:pPr>
          <w:hyperlink w:anchor="_Toc223521735" w:history="1">
            <w:r w:rsidR="006378F5" w:rsidRPr="009935E3">
              <w:rPr>
                <w:rStyle w:val="Hipervnculo"/>
              </w:rPr>
              <w:t>PARTE IV: METODOLOGÍA Y RECURSOS</w:t>
            </w:r>
            <w:r w:rsidR="006378F5">
              <w:rPr>
                <w:webHidden/>
              </w:rPr>
              <w:tab/>
            </w:r>
            <w:r w:rsidR="006378F5">
              <w:rPr>
                <w:webHidden/>
              </w:rPr>
              <w:fldChar w:fldCharType="begin"/>
            </w:r>
            <w:r w:rsidR="006378F5">
              <w:rPr>
                <w:webHidden/>
              </w:rPr>
              <w:instrText xml:space="preserve"> PAGEREF _Toc223521735 \h </w:instrText>
            </w:r>
            <w:r w:rsidR="006378F5">
              <w:rPr>
                <w:webHidden/>
              </w:rPr>
            </w:r>
            <w:r w:rsidR="006378F5">
              <w:rPr>
                <w:webHidden/>
              </w:rPr>
              <w:fldChar w:fldCharType="separate"/>
            </w:r>
            <w:r w:rsidR="006378F5">
              <w:rPr>
                <w:webHidden/>
              </w:rPr>
              <w:t>25</w:t>
            </w:r>
            <w:r w:rsidR="006378F5">
              <w:rPr>
                <w:webHidden/>
              </w:rPr>
              <w:fldChar w:fldCharType="end"/>
            </w:r>
          </w:hyperlink>
        </w:p>
        <w:p w14:paraId="5590A22E" w14:textId="38297C80" w:rsidR="006378F5" w:rsidRDefault="001B0FF2">
          <w:pPr>
            <w:pStyle w:val="TDC2"/>
            <w:rPr>
              <w:rFonts w:asciiTheme="minorHAnsi" w:eastAsiaTheme="minorEastAsia" w:hAnsiTheme="minorHAnsi" w:cstheme="minorBidi"/>
              <w:b w:val="0"/>
              <w:bCs w:val="0"/>
              <w:lang w:eastAsia="es-ES"/>
            </w:rPr>
          </w:pPr>
          <w:hyperlink w:anchor="_Toc223521736" w:history="1">
            <w:r w:rsidR="006378F5" w:rsidRPr="009935E3">
              <w:rPr>
                <w:rStyle w:val="Hipervnculo"/>
              </w:rPr>
              <w:t>10.</w:t>
            </w:r>
            <w:r w:rsidR="006378F5">
              <w:rPr>
                <w:rFonts w:asciiTheme="minorHAnsi" w:eastAsiaTheme="minorEastAsia" w:hAnsiTheme="minorHAnsi" w:cstheme="minorBidi"/>
                <w:b w:val="0"/>
                <w:bCs w:val="0"/>
                <w:lang w:eastAsia="es-ES"/>
              </w:rPr>
              <w:tab/>
            </w:r>
            <w:r w:rsidR="006378F5" w:rsidRPr="009935E3">
              <w:rPr>
                <w:rStyle w:val="Hipervnculo"/>
              </w:rPr>
              <w:t>METODOLOGÍA</w:t>
            </w:r>
            <w:r w:rsidR="006378F5">
              <w:rPr>
                <w:webHidden/>
              </w:rPr>
              <w:tab/>
            </w:r>
            <w:r w:rsidR="006378F5">
              <w:rPr>
                <w:webHidden/>
              </w:rPr>
              <w:fldChar w:fldCharType="begin"/>
            </w:r>
            <w:r w:rsidR="006378F5">
              <w:rPr>
                <w:webHidden/>
              </w:rPr>
              <w:instrText xml:space="preserve"> PAGEREF _Toc223521736 \h </w:instrText>
            </w:r>
            <w:r w:rsidR="006378F5">
              <w:rPr>
                <w:webHidden/>
              </w:rPr>
            </w:r>
            <w:r w:rsidR="006378F5">
              <w:rPr>
                <w:webHidden/>
              </w:rPr>
              <w:fldChar w:fldCharType="separate"/>
            </w:r>
            <w:r w:rsidR="006378F5">
              <w:rPr>
                <w:webHidden/>
              </w:rPr>
              <w:t>25</w:t>
            </w:r>
            <w:r w:rsidR="006378F5">
              <w:rPr>
                <w:webHidden/>
              </w:rPr>
              <w:fldChar w:fldCharType="end"/>
            </w:r>
          </w:hyperlink>
        </w:p>
        <w:p w14:paraId="28AAA12B" w14:textId="7538F1B2" w:rsidR="006378F5" w:rsidRDefault="001B0FF2">
          <w:pPr>
            <w:pStyle w:val="TDC3"/>
            <w:rPr>
              <w:rFonts w:asciiTheme="minorHAnsi" w:eastAsiaTheme="minorEastAsia" w:hAnsiTheme="minorHAnsi" w:cstheme="minorBidi"/>
              <w:sz w:val="24"/>
              <w:szCs w:val="24"/>
              <w:lang w:eastAsia="es-ES"/>
            </w:rPr>
          </w:pPr>
          <w:hyperlink w:anchor="_Toc223521737" w:history="1">
            <w:r w:rsidR="006378F5" w:rsidRPr="009935E3">
              <w:rPr>
                <w:rStyle w:val="Hipervnculo"/>
              </w:rPr>
              <w:t>10.1.</w:t>
            </w:r>
            <w:r w:rsidR="006378F5">
              <w:rPr>
                <w:rFonts w:asciiTheme="minorHAnsi" w:eastAsiaTheme="minorEastAsia" w:hAnsiTheme="minorHAnsi" w:cstheme="minorBidi"/>
                <w:sz w:val="24"/>
                <w:szCs w:val="24"/>
                <w:lang w:eastAsia="es-ES"/>
              </w:rPr>
              <w:tab/>
            </w:r>
            <w:r w:rsidR="006378F5" w:rsidRPr="009935E3">
              <w:rPr>
                <w:rStyle w:val="Hipervnculo"/>
              </w:rPr>
              <w:t>Principios metodológicos</w:t>
            </w:r>
            <w:r w:rsidR="006378F5">
              <w:rPr>
                <w:webHidden/>
              </w:rPr>
              <w:tab/>
            </w:r>
            <w:r w:rsidR="006378F5">
              <w:rPr>
                <w:webHidden/>
              </w:rPr>
              <w:fldChar w:fldCharType="begin"/>
            </w:r>
            <w:r w:rsidR="006378F5">
              <w:rPr>
                <w:webHidden/>
              </w:rPr>
              <w:instrText xml:space="preserve"> PAGEREF _Toc223521737 \h </w:instrText>
            </w:r>
            <w:r w:rsidR="006378F5">
              <w:rPr>
                <w:webHidden/>
              </w:rPr>
            </w:r>
            <w:r w:rsidR="006378F5">
              <w:rPr>
                <w:webHidden/>
              </w:rPr>
              <w:fldChar w:fldCharType="separate"/>
            </w:r>
            <w:r w:rsidR="006378F5">
              <w:rPr>
                <w:webHidden/>
              </w:rPr>
              <w:t>25</w:t>
            </w:r>
            <w:r w:rsidR="006378F5">
              <w:rPr>
                <w:webHidden/>
              </w:rPr>
              <w:fldChar w:fldCharType="end"/>
            </w:r>
          </w:hyperlink>
        </w:p>
        <w:p w14:paraId="34F5BC06" w14:textId="3D157EBD" w:rsidR="006378F5" w:rsidRDefault="001B0FF2">
          <w:pPr>
            <w:pStyle w:val="TDC3"/>
            <w:rPr>
              <w:rFonts w:asciiTheme="minorHAnsi" w:eastAsiaTheme="minorEastAsia" w:hAnsiTheme="minorHAnsi" w:cstheme="minorBidi"/>
              <w:sz w:val="24"/>
              <w:szCs w:val="24"/>
              <w:lang w:eastAsia="es-ES"/>
            </w:rPr>
          </w:pPr>
          <w:hyperlink w:anchor="_Toc223521738" w:history="1">
            <w:r w:rsidR="006378F5" w:rsidRPr="009935E3">
              <w:rPr>
                <w:rStyle w:val="Hipervnculo"/>
              </w:rPr>
              <w:t>10.2.</w:t>
            </w:r>
            <w:r w:rsidR="006378F5">
              <w:rPr>
                <w:rFonts w:asciiTheme="minorHAnsi" w:eastAsiaTheme="minorEastAsia" w:hAnsiTheme="minorHAnsi" w:cstheme="minorBidi"/>
                <w:sz w:val="24"/>
                <w:szCs w:val="24"/>
                <w:lang w:eastAsia="es-ES"/>
              </w:rPr>
              <w:tab/>
            </w:r>
            <w:r w:rsidR="006378F5" w:rsidRPr="009935E3">
              <w:rPr>
                <w:rStyle w:val="Hipervnculo"/>
              </w:rPr>
              <w:t>Papel del docente y del alumnado</w:t>
            </w:r>
            <w:r w:rsidR="006378F5">
              <w:rPr>
                <w:webHidden/>
              </w:rPr>
              <w:tab/>
            </w:r>
            <w:r w:rsidR="006378F5">
              <w:rPr>
                <w:webHidden/>
              </w:rPr>
              <w:fldChar w:fldCharType="begin"/>
            </w:r>
            <w:r w:rsidR="006378F5">
              <w:rPr>
                <w:webHidden/>
              </w:rPr>
              <w:instrText xml:space="preserve"> PAGEREF _Toc223521738 \h </w:instrText>
            </w:r>
            <w:r w:rsidR="006378F5">
              <w:rPr>
                <w:webHidden/>
              </w:rPr>
            </w:r>
            <w:r w:rsidR="006378F5">
              <w:rPr>
                <w:webHidden/>
              </w:rPr>
              <w:fldChar w:fldCharType="separate"/>
            </w:r>
            <w:r w:rsidR="006378F5">
              <w:rPr>
                <w:webHidden/>
              </w:rPr>
              <w:t>25</w:t>
            </w:r>
            <w:r w:rsidR="006378F5">
              <w:rPr>
                <w:webHidden/>
              </w:rPr>
              <w:fldChar w:fldCharType="end"/>
            </w:r>
          </w:hyperlink>
        </w:p>
        <w:p w14:paraId="523AFE02" w14:textId="6D90F281" w:rsidR="006378F5" w:rsidRDefault="001B0FF2">
          <w:pPr>
            <w:pStyle w:val="TDC3"/>
            <w:rPr>
              <w:rFonts w:asciiTheme="minorHAnsi" w:eastAsiaTheme="minorEastAsia" w:hAnsiTheme="minorHAnsi" w:cstheme="minorBidi"/>
              <w:sz w:val="24"/>
              <w:szCs w:val="24"/>
              <w:lang w:eastAsia="es-ES"/>
            </w:rPr>
          </w:pPr>
          <w:hyperlink w:anchor="_Toc223521739" w:history="1">
            <w:r w:rsidR="006378F5" w:rsidRPr="009935E3">
              <w:rPr>
                <w:rStyle w:val="Hipervnculo"/>
              </w:rPr>
              <w:t>10.3.</w:t>
            </w:r>
            <w:r w:rsidR="006378F5">
              <w:rPr>
                <w:rFonts w:asciiTheme="minorHAnsi" w:eastAsiaTheme="minorEastAsia" w:hAnsiTheme="minorHAnsi" w:cstheme="minorBidi"/>
                <w:sz w:val="24"/>
                <w:szCs w:val="24"/>
                <w:lang w:eastAsia="es-ES"/>
              </w:rPr>
              <w:tab/>
            </w:r>
            <w:r w:rsidR="006378F5" w:rsidRPr="009935E3">
              <w:rPr>
                <w:rStyle w:val="Hipervnculo"/>
              </w:rPr>
              <w:t>Aplicación de TIC en el aula</w:t>
            </w:r>
            <w:r w:rsidR="006378F5">
              <w:rPr>
                <w:webHidden/>
              </w:rPr>
              <w:tab/>
            </w:r>
            <w:r w:rsidR="006378F5">
              <w:rPr>
                <w:webHidden/>
              </w:rPr>
              <w:fldChar w:fldCharType="begin"/>
            </w:r>
            <w:r w:rsidR="006378F5">
              <w:rPr>
                <w:webHidden/>
              </w:rPr>
              <w:instrText xml:space="preserve"> PAGEREF _Toc223521739 \h </w:instrText>
            </w:r>
            <w:r w:rsidR="006378F5">
              <w:rPr>
                <w:webHidden/>
              </w:rPr>
            </w:r>
            <w:r w:rsidR="006378F5">
              <w:rPr>
                <w:webHidden/>
              </w:rPr>
              <w:fldChar w:fldCharType="separate"/>
            </w:r>
            <w:r w:rsidR="006378F5">
              <w:rPr>
                <w:webHidden/>
              </w:rPr>
              <w:t>25</w:t>
            </w:r>
            <w:r w:rsidR="006378F5">
              <w:rPr>
                <w:webHidden/>
              </w:rPr>
              <w:fldChar w:fldCharType="end"/>
            </w:r>
          </w:hyperlink>
        </w:p>
        <w:p w14:paraId="3C2F65AC" w14:textId="560D2D27" w:rsidR="006378F5" w:rsidRDefault="001B0FF2">
          <w:pPr>
            <w:pStyle w:val="TDC3"/>
            <w:rPr>
              <w:rFonts w:asciiTheme="minorHAnsi" w:eastAsiaTheme="minorEastAsia" w:hAnsiTheme="minorHAnsi" w:cstheme="minorBidi"/>
              <w:sz w:val="24"/>
              <w:szCs w:val="24"/>
              <w:lang w:eastAsia="es-ES"/>
            </w:rPr>
          </w:pPr>
          <w:hyperlink w:anchor="_Toc223521740" w:history="1">
            <w:r w:rsidR="006378F5" w:rsidRPr="009935E3">
              <w:rPr>
                <w:rStyle w:val="Hipervnculo"/>
              </w:rPr>
              <w:t>10.4.</w:t>
            </w:r>
            <w:r w:rsidR="006378F5">
              <w:rPr>
                <w:rFonts w:asciiTheme="minorHAnsi" w:eastAsiaTheme="minorEastAsia" w:hAnsiTheme="minorHAnsi" w:cstheme="minorBidi"/>
                <w:sz w:val="24"/>
                <w:szCs w:val="24"/>
                <w:lang w:eastAsia="es-ES"/>
              </w:rPr>
              <w:tab/>
            </w:r>
            <w:r w:rsidR="006378F5" w:rsidRPr="009935E3">
              <w:rPr>
                <w:rStyle w:val="Hipervnculo"/>
              </w:rPr>
              <w:t>Organización de espacios, tiempos y agrupamientos</w:t>
            </w:r>
            <w:r w:rsidR="006378F5">
              <w:rPr>
                <w:webHidden/>
              </w:rPr>
              <w:tab/>
            </w:r>
            <w:r w:rsidR="006378F5">
              <w:rPr>
                <w:webHidden/>
              </w:rPr>
              <w:fldChar w:fldCharType="begin"/>
            </w:r>
            <w:r w:rsidR="006378F5">
              <w:rPr>
                <w:webHidden/>
              </w:rPr>
              <w:instrText xml:space="preserve"> PAGEREF _Toc223521740 \h </w:instrText>
            </w:r>
            <w:r w:rsidR="006378F5">
              <w:rPr>
                <w:webHidden/>
              </w:rPr>
            </w:r>
            <w:r w:rsidR="006378F5">
              <w:rPr>
                <w:webHidden/>
              </w:rPr>
              <w:fldChar w:fldCharType="separate"/>
            </w:r>
            <w:r w:rsidR="006378F5">
              <w:rPr>
                <w:webHidden/>
              </w:rPr>
              <w:t>25</w:t>
            </w:r>
            <w:r w:rsidR="006378F5">
              <w:rPr>
                <w:webHidden/>
              </w:rPr>
              <w:fldChar w:fldCharType="end"/>
            </w:r>
          </w:hyperlink>
        </w:p>
        <w:p w14:paraId="015C5440" w14:textId="1450E35A" w:rsidR="006378F5" w:rsidRDefault="001B0FF2">
          <w:pPr>
            <w:pStyle w:val="TDC2"/>
            <w:rPr>
              <w:rFonts w:asciiTheme="minorHAnsi" w:eastAsiaTheme="minorEastAsia" w:hAnsiTheme="minorHAnsi" w:cstheme="minorBidi"/>
              <w:b w:val="0"/>
              <w:bCs w:val="0"/>
              <w:lang w:eastAsia="es-ES"/>
            </w:rPr>
          </w:pPr>
          <w:hyperlink w:anchor="_Toc223521741" w:history="1">
            <w:r w:rsidR="006378F5" w:rsidRPr="009935E3">
              <w:rPr>
                <w:rStyle w:val="Hipervnculo"/>
              </w:rPr>
              <w:t>11.</w:t>
            </w:r>
            <w:r w:rsidR="006378F5">
              <w:rPr>
                <w:rFonts w:asciiTheme="minorHAnsi" w:eastAsiaTheme="minorEastAsia" w:hAnsiTheme="minorHAnsi" w:cstheme="minorBidi"/>
                <w:b w:val="0"/>
                <w:bCs w:val="0"/>
                <w:lang w:eastAsia="es-ES"/>
              </w:rPr>
              <w:tab/>
            </w:r>
            <w:r w:rsidR="006378F5" w:rsidRPr="009935E3">
              <w:rPr>
                <w:rStyle w:val="Hipervnculo"/>
              </w:rPr>
              <w:t>RECURSOS</w:t>
            </w:r>
            <w:r w:rsidR="006378F5">
              <w:rPr>
                <w:webHidden/>
              </w:rPr>
              <w:tab/>
            </w:r>
            <w:r w:rsidR="006378F5">
              <w:rPr>
                <w:webHidden/>
              </w:rPr>
              <w:fldChar w:fldCharType="begin"/>
            </w:r>
            <w:r w:rsidR="006378F5">
              <w:rPr>
                <w:webHidden/>
              </w:rPr>
              <w:instrText xml:space="preserve"> PAGEREF _Toc223521741 \h </w:instrText>
            </w:r>
            <w:r w:rsidR="006378F5">
              <w:rPr>
                <w:webHidden/>
              </w:rPr>
            </w:r>
            <w:r w:rsidR="006378F5">
              <w:rPr>
                <w:webHidden/>
              </w:rPr>
              <w:fldChar w:fldCharType="separate"/>
            </w:r>
            <w:r w:rsidR="006378F5">
              <w:rPr>
                <w:webHidden/>
              </w:rPr>
              <w:t>25</w:t>
            </w:r>
            <w:r w:rsidR="006378F5">
              <w:rPr>
                <w:webHidden/>
              </w:rPr>
              <w:fldChar w:fldCharType="end"/>
            </w:r>
          </w:hyperlink>
        </w:p>
        <w:p w14:paraId="4E18C9C8" w14:textId="5E68994F" w:rsidR="006378F5" w:rsidRDefault="001B0FF2">
          <w:pPr>
            <w:pStyle w:val="TDC3"/>
            <w:rPr>
              <w:rFonts w:asciiTheme="minorHAnsi" w:eastAsiaTheme="minorEastAsia" w:hAnsiTheme="minorHAnsi" w:cstheme="minorBidi"/>
              <w:sz w:val="24"/>
              <w:szCs w:val="24"/>
              <w:lang w:eastAsia="es-ES"/>
            </w:rPr>
          </w:pPr>
          <w:hyperlink w:anchor="_Toc223521742" w:history="1">
            <w:r w:rsidR="006378F5" w:rsidRPr="009935E3">
              <w:rPr>
                <w:rStyle w:val="Hipervnculo"/>
              </w:rPr>
              <w:t>11.1.</w:t>
            </w:r>
            <w:r w:rsidR="006378F5">
              <w:rPr>
                <w:rFonts w:asciiTheme="minorHAnsi" w:eastAsiaTheme="minorEastAsia" w:hAnsiTheme="minorHAnsi" w:cstheme="minorBidi"/>
                <w:sz w:val="24"/>
                <w:szCs w:val="24"/>
                <w:lang w:eastAsia="es-ES"/>
              </w:rPr>
              <w:tab/>
            </w:r>
            <w:r w:rsidR="006378F5" w:rsidRPr="009935E3">
              <w:rPr>
                <w:rStyle w:val="Hipervnculo"/>
              </w:rPr>
              <w:t>Recursos materiales, humanos y TIC</w:t>
            </w:r>
            <w:r w:rsidR="006378F5">
              <w:rPr>
                <w:webHidden/>
              </w:rPr>
              <w:tab/>
            </w:r>
            <w:r w:rsidR="006378F5">
              <w:rPr>
                <w:webHidden/>
              </w:rPr>
              <w:fldChar w:fldCharType="begin"/>
            </w:r>
            <w:r w:rsidR="006378F5">
              <w:rPr>
                <w:webHidden/>
              </w:rPr>
              <w:instrText xml:space="preserve"> PAGEREF _Toc223521742 \h </w:instrText>
            </w:r>
            <w:r w:rsidR="006378F5">
              <w:rPr>
                <w:webHidden/>
              </w:rPr>
            </w:r>
            <w:r w:rsidR="006378F5">
              <w:rPr>
                <w:webHidden/>
              </w:rPr>
              <w:fldChar w:fldCharType="separate"/>
            </w:r>
            <w:r w:rsidR="006378F5">
              <w:rPr>
                <w:webHidden/>
              </w:rPr>
              <w:t>25</w:t>
            </w:r>
            <w:r w:rsidR="006378F5">
              <w:rPr>
                <w:webHidden/>
              </w:rPr>
              <w:fldChar w:fldCharType="end"/>
            </w:r>
          </w:hyperlink>
        </w:p>
        <w:p w14:paraId="2801CFC8" w14:textId="223F57E7" w:rsidR="006378F5" w:rsidRDefault="001B0FF2">
          <w:pPr>
            <w:pStyle w:val="TDC3"/>
            <w:rPr>
              <w:rFonts w:asciiTheme="minorHAnsi" w:eastAsiaTheme="minorEastAsia" w:hAnsiTheme="minorHAnsi" w:cstheme="minorBidi"/>
              <w:sz w:val="24"/>
              <w:szCs w:val="24"/>
              <w:lang w:eastAsia="es-ES"/>
            </w:rPr>
          </w:pPr>
          <w:hyperlink w:anchor="_Toc223521743" w:history="1">
            <w:r w:rsidR="006378F5" w:rsidRPr="009935E3">
              <w:rPr>
                <w:rStyle w:val="Hipervnculo"/>
              </w:rPr>
              <w:t>11.2.</w:t>
            </w:r>
            <w:r w:rsidR="006378F5">
              <w:rPr>
                <w:rFonts w:asciiTheme="minorHAnsi" w:eastAsiaTheme="minorEastAsia" w:hAnsiTheme="minorHAnsi" w:cstheme="minorBidi"/>
                <w:sz w:val="24"/>
                <w:szCs w:val="24"/>
                <w:lang w:eastAsia="es-ES"/>
              </w:rPr>
              <w:tab/>
            </w:r>
            <w:r w:rsidR="006378F5" w:rsidRPr="009935E3">
              <w:rPr>
                <w:rStyle w:val="Hipervnculo"/>
              </w:rPr>
              <w:t>Recursos específicos para la atención a la diversidad</w:t>
            </w:r>
            <w:r w:rsidR="006378F5">
              <w:rPr>
                <w:webHidden/>
              </w:rPr>
              <w:tab/>
            </w:r>
            <w:r w:rsidR="006378F5">
              <w:rPr>
                <w:webHidden/>
              </w:rPr>
              <w:fldChar w:fldCharType="begin"/>
            </w:r>
            <w:r w:rsidR="006378F5">
              <w:rPr>
                <w:webHidden/>
              </w:rPr>
              <w:instrText xml:space="preserve"> PAGEREF _Toc223521743 \h </w:instrText>
            </w:r>
            <w:r w:rsidR="006378F5">
              <w:rPr>
                <w:webHidden/>
              </w:rPr>
            </w:r>
            <w:r w:rsidR="006378F5">
              <w:rPr>
                <w:webHidden/>
              </w:rPr>
              <w:fldChar w:fldCharType="separate"/>
            </w:r>
            <w:r w:rsidR="006378F5">
              <w:rPr>
                <w:webHidden/>
              </w:rPr>
              <w:t>25</w:t>
            </w:r>
            <w:r w:rsidR="006378F5">
              <w:rPr>
                <w:webHidden/>
              </w:rPr>
              <w:fldChar w:fldCharType="end"/>
            </w:r>
          </w:hyperlink>
        </w:p>
        <w:p w14:paraId="688CED97" w14:textId="15760042" w:rsidR="006378F5" w:rsidRDefault="001B0FF2">
          <w:pPr>
            <w:pStyle w:val="TDC1"/>
            <w:rPr>
              <w:rFonts w:asciiTheme="minorHAnsi" w:eastAsiaTheme="minorEastAsia" w:hAnsiTheme="minorHAnsi" w:cstheme="minorBidi"/>
              <w:b w:val="0"/>
              <w:bCs w:val="0"/>
              <w:sz w:val="24"/>
              <w:szCs w:val="24"/>
              <w:lang w:eastAsia="es-ES"/>
            </w:rPr>
          </w:pPr>
          <w:hyperlink w:anchor="_Toc223521744" w:history="1">
            <w:r w:rsidR="006378F5" w:rsidRPr="009935E3">
              <w:rPr>
                <w:rStyle w:val="Hipervnculo"/>
              </w:rPr>
              <w:t>PARTE V: EVALUACIÓN Y CONCLUSIONES</w:t>
            </w:r>
            <w:r w:rsidR="006378F5">
              <w:rPr>
                <w:webHidden/>
              </w:rPr>
              <w:tab/>
            </w:r>
            <w:r w:rsidR="006378F5">
              <w:rPr>
                <w:webHidden/>
              </w:rPr>
              <w:fldChar w:fldCharType="begin"/>
            </w:r>
            <w:r w:rsidR="006378F5">
              <w:rPr>
                <w:webHidden/>
              </w:rPr>
              <w:instrText xml:space="preserve"> PAGEREF _Toc223521744 \h </w:instrText>
            </w:r>
            <w:r w:rsidR="006378F5">
              <w:rPr>
                <w:webHidden/>
              </w:rPr>
            </w:r>
            <w:r w:rsidR="006378F5">
              <w:rPr>
                <w:webHidden/>
              </w:rPr>
              <w:fldChar w:fldCharType="separate"/>
            </w:r>
            <w:r w:rsidR="006378F5">
              <w:rPr>
                <w:webHidden/>
              </w:rPr>
              <w:t>26</w:t>
            </w:r>
            <w:r w:rsidR="006378F5">
              <w:rPr>
                <w:webHidden/>
              </w:rPr>
              <w:fldChar w:fldCharType="end"/>
            </w:r>
          </w:hyperlink>
        </w:p>
        <w:p w14:paraId="0183B411" w14:textId="44910CBE" w:rsidR="006378F5" w:rsidRDefault="001B0FF2">
          <w:pPr>
            <w:pStyle w:val="TDC2"/>
            <w:rPr>
              <w:rFonts w:asciiTheme="minorHAnsi" w:eastAsiaTheme="minorEastAsia" w:hAnsiTheme="minorHAnsi" w:cstheme="minorBidi"/>
              <w:b w:val="0"/>
              <w:bCs w:val="0"/>
              <w:lang w:eastAsia="es-ES"/>
            </w:rPr>
          </w:pPr>
          <w:hyperlink w:anchor="_Toc223521745" w:history="1">
            <w:r w:rsidR="006378F5" w:rsidRPr="009935E3">
              <w:rPr>
                <w:rStyle w:val="Hipervnculo"/>
              </w:rPr>
              <w:t>12.</w:t>
            </w:r>
            <w:r w:rsidR="006378F5">
              <w:rPr>
                <w:rFonts w:asciiTheme="minorHAnsi" w:eastAsiaTheme="minorEastAsia" w:hAnsiTheme="minorHAnsi" w:cstheme="minorBidi"/>
                <w:b w:val="0"/>
                <w:bCs w:val="0"/>
                <w:lang w:eastAsia="es-ES"/>
              </w:rPr>
              <w:tab/>
            </w:r>
            <w:r w:rsidR="006378F5" w:rsidRPr="009935E3">
              <w:rPr>
                <w:rStyle w:val="Hipervnculo"/>
              </w:rPr>
              <w:t>EVALUACIÓN</w:t>
            </w:r>
            <w:r w:rsidR="006378F5">
              <w:rPr>
                <w:webHidden/>
              </w:rPr>
              <w:tab/>
            </w:r>
            <w:r w:rsidR="006378F5">
              <w:rPr>
                <w:webHidden/>
              </w:rPr>
              <w:fldChar w:fldCharType="begin"/>
            </w:r>
            <w:r w:rsidR="006378F5">
              <w:rPr>
                <w:webHidden/>
              </w:rPr>
              <w:instrText xml:space="preserve"> PAGEREF _Toc223521745 \h </w:instrText>
            </w:r>
            <w:r w:rsidR="006378F5">
              <w:rPr>
                <w:webHidden/>
              </w:rPr>
            </w:r>
            <w:r w:rsidR="006378F5">
              <w:rPr>
                <w:webHidden/>
              </w:rPr>
              <w:fldChar w:fldCharType="separate"/>
            </w:r>
            <w:r w:rsidR="006378F5">
              <w:rPr>
                <w:webHidden/>
              </w:rPr>
              <w:t>26</w:t>
            </w:r>
            <w:r w:rsidR="006378F5">
              <w:rPr>
                <w:webHidden/>
              </w:rPr>
              <w:fldChar w:fldCharType="end"/>
            </w:r>
          </w:hyperlink>
        </w:p>
        <w:p w14:paraId="349FAD78" w14:textId="7CAD93D9" w:rsidR="006378F5" w:rsidRDefault="001B0FF2">
          <w:pPr>
            <w:pStyle w:val="TDC3"/>
            <w:rPr>
              <w:rFonts w:asciiTheme="minorHAnsi" w:eastAsiaTheme="minorEastAsia" w:hAnsiTheme="minorHAnsi" w:cstheme="minorBidi"/>
              <w:sz w:val="24"/>
              <w:szCs w:val="24"/>
              <w:lang w:eastAsia="es-ES"/>
            </w:rPr>
          </w:pPr>
          <w:hyperlink w:anchor="_Toc223521746" w:history="1">
            <w:r w:rsidR="006378F5" w:rsidRPr="009935E3">
              <w:rPr>
                <w:rStyle w:val="Hipervnculo"/>
              </w:rPr>
              <w:t>12.1.</w:t>
            </w:r>
            <w:r w:rsidR="006378F5">
              <w:rPr>
                <w:rFonts w:asciiTheme="minorHAnsi" w:eastAsiaTheme="minorEastAsia" w:hAnsiTheme="minorHAnsi" w:cstheme="minorBidi"/>
                <w:sz w:val="24"/>
                <w:szCs w:val="24"/>
                <w:lang w:eastAsia="es-ES"/>
              </w:rPr>
              <w:tab/>
            </w:r>
            <w:r w:rsidR="006378F5" w:rsidRPr="009935E3">
              <w:rPr>
                <w:rStyle w:val="Hipervnculo"/>
              </w:rPr>
              <w:t>Técnicas e instrumentos de evaluación</w:t>
            </w:r>
            <w:r w:rsidR="006378F5">
              <w:rPr>
                <w:webHidden/>
              </w:rPr>
              <w:tab/>
            </w:r>
            <w:r w:rsidR="006378F5">
              <w:rPr>
                <w:webHidden/>
              </w:rPr>
              <w:fldChar w:fldCharType="begin"/>
            </w:r>
            <w:r w:rsidR="006378F5">
              <w:rPr>
                <w:webHidden/>
              </w:rPr>
              <w:instrText xml:space="preserve"> PAGEREF _Toc223521746 \h </w:instrText>
            </w:r>
            <w:r w:rsidR="006378F5">
              <w:rPr>
                <w:webHidden/>
              </w:rPr>
            </w:r>
            <w:r w:rsidR="006378F5">
              <w:rPr>
                <w:webHidden/>
              </w:rPr>
              <w:fldChar w:fldCharType="separate"/>
            </w:r>
            <w:r w:rsidR="006378F5">
              <w:rPr>
                <w:webHidden/>
              </w:rPr>
              <w:t>26</w:t>
            </w:r>
            <w:r w:rsidR="006378F5">
              <w:rPr>
                <w:webHidden/>
              </w:rPr>
              <w:fldChar w:fldCharType="end"/>
            </w:r>
          </w:hyperlink>
        </w:p>
        <w:p w14:paraId="6CCE9E66" w14:textId="72DA2A60" w:rsidR="006378F5" w:rsidRDefault="001B0FF2">
          <w:pPr>
            <w:pStyle w:val="TDC3"/>
            <w:rPr>
              <w:rFonts w:asciiTheme="minorHAnsi" w:eastAsiaTheme="minorEastAsia" w:hAnsiTheme="minorHAnsi" w:cstheme="minorBidi"/>
              <w:sz w:val="24"/>
              <w:szCs w:val="24"/>
              <w:lang w:eastAsia="es-ES"/>
            </w:rPr>
          </w:pPr>
          <w:hyperlink w:anchor="_Toc223521747" w:history="1">
            <w:r w:rsidR="006378F5" w:rsidRPr="009935E3">
              <w:rPr>
                <w:rStyle w:val="Hipervnculo"/>
              </w:rPr>
              <w:t>12.2.</w:t>
            </w:r>
            <w:r w:rsidR="006378F5">
              <w:rPr>
                <w:rFonts w:asciiTheme="minorHAnsi" w:eastAsiaTheme="minorEastAsia" w:hAnsiTheme="minorHAnsi" w:cstheme="minorBidi"/>
                <w:sz w:val="24"/>
                <w:szCs w:val="24"/>
                <w:lang w:eastAsia="es-ES"/>
              </w:rPr>
              <w:tab/>
            </w:r>
            <w:r w:rsidR="006378F5" w:rsidRPr="009935E3">
              <w:rPr>
                <w:rStyle w:val="Hipervnculo"/>
              </w:rPr>
              <w:t>Evaluación del proceso de enseñanza-aprendizaje</w:t>
            </w:r>
            <w:r w:rsidR="006378F5">
              <w:rPr>
                <w:webHidden/>
              </w:rPr>
              <w:tab/>
            </w:r>
            <w:r w:rsidR="006378F5">
              <w:rPr>
                <w:webHidden/>
              </w:rPr>
              <w:fldChar w:fldCharType="begin"/>
            </w:r>
            <w:r w:rsidR="006378F5">
              <w:rPr>
                <w:webHidden/>
              </w:rPr>
              <w:instrText xml:space="preserve"> PAGEREF _Toc223521747 \h </w:instrText>
            </w:r>
            <w:r w:rsidR="006378F5">
              <w:rPr>
                <w:webHidden/>
              </w:rPr>
            </w:r>
            <w:r w:rsidR="006378F5">
              <w:rPr>
                <w:webHidden/>
              </w:rPr>
              <w:fldChar w:fldCharType="separate"/>
            </w:r>
            <w:r w:rsidR="006378F5">
              <w:rPr>
                <w:webHidden/>
              </w:rPr>
              <w:t>26</w:t>
            </w:r>
            <w:r w:rsidR="006378F5">
              <w:rPr>
                <w:webHidden/>
              </w:rPr>
              <w:fldChar w:fldCharType="end"/>
            </w:r>
          </w:hyperlink>
        </w:p>
        <w:p w14:paraId="4D9F912C" w14:textId="18CB2466" w:rsidR="006378F5" w:rsidRDefault="001B0FF2">
          <w:pPr>
            <w:pStyle w:val="TDC3"/>
            <w:rPr>
              <w:rFonts w:asciiTheme="minorHAnsi" w:eastAsiaTheme="minorEastAsia" w:hAnsiTheme="minorHAnsi" w:cstheme="minorBidi"/>
              <w:sz w:val="24"/>
              <w:szCs w:val="24"/>
              <w:lang w:eastAsia="es-ES"/>
            </w:rPr>
          </w:pPr>
          <w:hyperlink w:anchor="_Toc223521748" w:history="1">
            <w:r w:rsidR="006378F5" w:rsidRPr="009935E3">
              <w:rPr>
                <w:rStyle w:val="Hipervnculo"/>
              </w:rPr>
              <w:t>12.3.</w:t>
            </w:r>
            <w:r w:rsidR="006378F5">
              <w:rPr>
                <w:rFonts w:asciiTheme="minorHAnsi" w:eastAsiaTheme="minorEastAsia" w:hAnsiTheme="minorHAnsi" w:cstheme="minorBidi"/>
                <w:sz w:val="24"/>
                <w:szCs w:val="24"/>
                <w:lang w:eastAsia="es-ES"/>
              </w:rPr>
              <w:tab/>
            </w:r>
            <w:r w:rsidR="006378F5" w:rsidRPr="009935E3">
              <w:rPr>
                <w:rStyle w:val="Hipervnculo"/>
              </w:rPr>
              <w:t>Momentos de evaluación</w:t>
            </w:r>
            <w:r w:rsidR="006378F5">
              <w:rPr>
                <w:webHidden/>
              </w:rPr>
              <w:tab/>
            </w:r>
            <w:r w:rsidR="006378F5">
              <w:rPr>
                <w:webHidden/>
              </w:rPr>
              <w:fldChar w:fldCharType="begin"/>
            </w:r>
            <w:r w:rsidR="006378F5">
              <w:rPr>
                <w:webHidden/>
              </w:rPr>
              <w:instrText xml:space="preserve"> PAGEREF _Toc223521748 \h </w:instrText>
            </w:r>
            <w:r w:rsidR="006378F5">
              <w:rPr>
                <w:webHidden/>
              </w:rPr>
            </w:r>
            <w:r w:rsidR="006378F5">
              <w:rPr>
                <w:webHidden/>
              </w:rPr>
              <w:fldChar w:fldCharType="separate"/>
            </w:r>
            <w:r w:rsidR="006378F5">
              <w:rPr>
                <w:webHidden/>
              </w:rPr>
              <w:t>26</w:t>
            </w:r>
            <w:r w:rsidR="006378F5">
              <w:rPr>
                <w:webHidden/>
              </w:rPr>
              <w:fldChar w:fldCharType="end"/>
            </w:r>
          </w:hyperlink>
        </w:p>
        <w:p w14:paraId="7D912C9B" w14:textId="68F22123" w:rsidR="006378F5" w:rsidRDefault="001B0FF2">
          <w:pPr>
            <w:pStyle w:val="TDC3"/>
            <w:rPr>
              <w:rFonts w:asciiTheme="minorHAnsi" w:eastAsiaTheme="minorEastAsia" w:hAnsiTheme="minorHAnsi" w:cstheme="minorBidi"/>
              <w:sz w:val="24"/>
              <w:szCs w:val="24"/>
              <w:lang w:eastAsia="es-ES"/>
            </w:rPr>
          </w:pPr>
          <w:hyperlink w:anchor="_Toc223521749" w:history="1">
            <w:r w:rsidR="006378F5" w:rsidRPr="009935E3">
              <w:rPr>
                <w:rStyle w:val="Hipervnculo"/>
              </w:rPr>
              <w:t>12.4.</w:t>
            </w:r>
            <w:r w:rsidR="006378F5">
              <w:rPr>
                <w:rFonts w:asciiTheme="minorHAnsi" w:eastAsiaTheme="minorEastAsia" w:hAnsiTheme="minorHAnsi" w:cstheme="minorBidi"/>
                <w:sz w:val="24"/>
                <w:szCs w:val="24"/>
                <w:lang w:eastAsia="es-ES"/>
              </w:rPr>
              <w:tab/>
            </w:r>
            <w:r w:rsidR="006378F5" w:rsidRPr="009935E3">
              <w:rPr>
                <w:rStyle w:val="Hipervnculo"/>
              </w:rPr>
              <w:t>Evaluación en situaciones especiales</w:t>
            </w:r>
            <w:r w:rsidR="006378F5">
              <w:rPr>
                <w:webHidden/>
              </w:rPr>
              <w:tab/>
            </w:r>
            <w:r w:rsidR="006378F5">
              <w:rPr>
                <w:webHidden/>
              </w:rPr>
              <w:fldChar w:fldCharType="begin"/>
            </w:r>
            <w:r w:rsidR="006378F5">
              <w:rPr>
                <w:webHidden/>
              </w:rPr>
              <w:instrText xml:space="preserve"> PAGEREF _Toc223521749 \h </w:instrText>
            </w:r>
            <w:r w:rsidR="006378F5">
              <w:rPr>
                <w:webHidden/>
              </w:rPr>
            </w:r>
            <w:r w:rsidR="006378F5">
              <w:rPr>
                <w:webHidden/>
              </w:rPr>
              <w:fldChar w:fldCharType="separate"/>
            </w:r>
            <w:r w:rsidR="006378F5">
              <w:rPr>
                <w:webHidden/>
              </w:rPr>
              <w:t>26</w:t>
            </w:r>
            <w:r w:rsidR="006378F5">
              <w:rPr>
                <w:webHidden/>
              </w:rPr>
              <w:fldChar w:fldCharType="end"/>
            </w:r>
          </w:hyperlink>
        </w:p>
        <w:p w14:paraId="45693E87" w14:textId="69E8814C" w:rsidR="006378F5" w:rsidRDefault="001B0FF2">
          <w:pPr>
            <w:pStyle w:val="TDC2"/>
            <w:rPr>
              <w:rFonts w:asciiTheme="minorHAnsi" w:eastAsiaTheme="minorEastAsia" w:hAnsiTheme="minorHAnsi" w:cstheme="minorBidi"/>
              <w:b w:val="0"/>
              <w:bCs w:val="0"/>
              <w:lang w:eastAsia="es-ES"/>
            </w:rPr>
          </w:pPr>
          <w:hyperlink w:anchor="_Toc223521750" w:history="1">
            <w:r w:rsidR="006378F5" w:rsidRPr="009935E3">
              <w:rPr>
                <w:rStyle w:val="Hipervnculo"/>
              </w:rPr>
              <w:t>13.</w:t>
            </w:r>
            <w:r w:rsidR="006378F5">
              <w:rPr>
                <w:rFonts w:asciiTheme="minorHAnsi" w:eastAsiaTheme="minorEastAsia" w:hAnsiTheme="minorHAnsi" w:cstheme="minorBidi"/>
                <w:b w:val="0"/>
                <w:bCs w:val="0"/>
                <w:lang w:eastAsia="es-ES"/>
              </w:rPr>
              <w:tab/>
            </w:r>
            <w:r w:rsidR="006378F5" w:rsidRPr="009935E3">
              <w:rPr>
                <w:rStyle w:val="Hipervnculo"/>
              </w:rPr>
              <w:t>CONCLUSIONES</w:t>
            </w:r>
            <w:r w:rsidR="006378F5">
              <w:rPr>
                <w:webHidden/>
              </w:rPr>
              <w:tab/>
            </w:r>
            <w:r w:rsidR="006378F5">
              <w:rPr>
                <w:webHidden/>
              </w:rPr>
              <w:fldChar w:fldCharType="begin"/>
            </w:r>
            <w:r w:rsidR="006378F5">
              <w:rPr>
                <w:webHidden/>
              </w:rPr>
              <w:instrText xml:space="preserve"> PAGEREF _Toc223521750 \h </w:instrText>
            </w:r>
            <w:r w:rsidR="006378F5">
              <w:rPr>
                <w:webHidden/>
              </w:rPr>
            </w:r>
            <w:r w:rsidR="006378F5">
              <w:rPr>
                <w:webHidden/>
              </w:rPr>
              <w:fldChar w:fldCharType="separate"/>
            </w:r>
            <w:r w:rsidR="006378F5">
              <w:rPr>
                <w:webHidden/>
              </w:rPr>
              <w:t>26</w:t>
            </w:r>
            <w:r w:rsidR="006378F5">
              <w:rPr>
                <w:webHidden/>
              </w:rPr>
              <w:fldChar w:fldCharType="end"/>
            </w:r>
          </w:hyperlink>
        </w:p>
        <w:p w14:paraId="7190A392" w14:textId="1B3D0E83" w:rsidR="006378F5" w:rsidRDefault="001B0FF2">
          <w:pPr>
            <w:pStyle w:val="TDC1"/>
            <w:rPr>
              <w:rFonts w:asciiTheme="minorHAnsi" w:eastAsiaTheme="minorEastAsia" w:hAnsiTheme="minorHAnsi" w:cstheme="minorBidi"/>
              <w:b w:val="0"/>
              <w:bCs w:val="0"/>
              <w:sz w:val="24"/>
              <w:szCs w:val="24"/>
              <w:lang w:eastAsia="es-ES"/>
            </w:rPr>
          </w:pPr>
          <w:hyperlink w:anchor="_Toc223521751" w:history="1">
            <w:r w:rsidR="006378F5" w:rsidRPr="009935E3">
              <w:rPr>
                <w:rStyle w:val="Hipervnculo"/>
              </w:rPr>
              <w:t>PARTE VI: ANEXOS, REFERENCIAS Y DESARROLLO DE LA PROGRAMACIÓN</w:t>
            </w:r>
            <w:r w:rsidR="006378F5">
              <w:rPr>
                <w:webHidden/>
              </w:rPr>
              <w:tab/>
            </w:r>
            <w:r w:rsidR="006378F5">
              <w:rPr>
                <w:webHidden/>
              </w:rPr>
              <w:fldChar w:fldCharType="begin"/>
            </w:r>
            <w:r w:rsidR="006378F5">
              <w:rPr>
                <w:webHidden/>
              </w:rPr>
              <w:instrText xml:space="preserve"> PAGEREF _Toc223521751 \h </w:instrText>
            </w:r>
            <w:r w:rsidR="006378F5">
              <w:rPr>
                <w:webHidden/>
              </w:rPr>
            </w:r>
            <w:r w:rsidR="006378F5">
              <w:rPr>
                <w:webHidden/>
              </w:rPr>
              <w:fldChar w:fldCharType="separate"/>
            </w:r>
            <w:r w:rsidR="006378F5">
              <w:rPr>
                <w:webHidden/>
              </w:rPr>
              <w:t>27</w:t>
            </w:r>
            <w:r w:rsidR="006378F5">
              <w:rPr>
                <w:webHidden/>
              </w:rPr>
              <w:fldChar w:fldCharType="end"/>
            </w:r>
          </w:hyperlink>
        </w:p>
        <w:p w14:paraId="54E012C5" w14:textId="2A36A269" w:rsidR="006378F5" w:rsidRDefault="001B0FF2">
          <w:pPr>
            <w:pStyle w:val="TDC2"/>
            <w:rPr>
              <w:rFonts w:asciiTheme="minorHAnsi" w:eastAsiaTheme="minorEastAsia" w:hAnsiTheme="minorHAnsi" w:cstheme="minorBidi"/>
              <w:b w:val="0"/>
              <w:bCs w:val="0"/>
              <w:lang w:eastAsia="es-ES"/>
            </w:rPr>
          </w:pPr>
          <w:hyperlink w:anchor="_Toc223521752" w:history="1">
            <w:r w:rsidR="006378F5" w:rsidRPr="009935E3">
              <w:rPr>
                <w:rStyle w:val="Hipervnculo"/>
              </w:rPr>
              <w:t>14.</w:t>
            </w:r>
            <w:r w:rsidR="006378F5">
              <w:rPr>
                <w:rFonts w:asciiTheme="minorHAnsi" w:eastAsiaTheme="minorEastAsia" w:hAnsiTheme="minorHAnsi" w:cstheme="minorBidi"/>
                <w:b w:val="0"/>
                <w:bCs w:val="0"/>
                <w:lang w:eastAsia="es-ES"/>
              </w:rPr>
              <w:tab/>
            </w:r>
            <w:r w:rsidR="006378F5" w:rsidRPr="009935E3">
              <w:rPr>
                <w:rStyle w:val="Hipervnculo"/>
              </w:rPr>
              <w:t>UNIDAD DE PROGRAMACIÓN DIDÁCTICA</w:t>
            </w:r>
            <w:r w:rsidR="006378F5">
              <w:rPr>
                <w:webHidden/>
              </w:rPr>
              <w:tab/>
            </w:r>
            <w:r w:rsidR="006378F5">
              <w:rPr>
                <w:webHidden/>
              </w:rPr>
              <w:fldChar w:fldCharType="begin"/>
            </w:r>
            <w:r w:rsidR="006378F5">
              <w:rPr>
                <w:webHidden/>
              </w:rPr>
              <w:instrText xml:space="preserve"> PAGEREF _Toc223521752 \h </w:instrText>
            </w:r>
            <w:r w:rsidR="006378F5">
              <w:rPr>
                <w:webHidden/>
              </w:rPr>
            </w:r>
            <w:r w:rsidR="006378F5">
              <w:rPr>
                <w:webHidden/>
              </w:rPr>
              <w:fldChar w:fldCharType="separate"/>
            </w:r>
            <w:r w:rsidR="006378F5">
              <w:rPr>
                <w:webHidden/>
              </w:rPr>
              <w:t>27</w:t>
            </w:r>
            <w:r w:rsidR="006378F5">
              <w:rPr>
                <w:webHidden/>
              </w:rPr>
              <w:fldChar w:fldCharType="end"/>
            </w:r>
          </w:hyperlink>
        </w:p>
        <w:p w14:paraId="333CFDC9" w14:textId="08F02238" w:rsidR="006378F5" w:rsidRDefault="001B0FF2">
          <w:pPr>
            <w:pStyle w:val="TDC3"/>
            <w:rPr>
              <w:rFonts w:asciiTheme="minorHAnsi" w:eastAsiaTheme="minorEastAsia" w:hAnsiTheme="minorHAnsi" w:cstheme="minorBidi"/>
              <w:sz w:val="24"/>
              <w:szCs w:val="24"/>
              <w:lang w:eastAsia="es-ES"/>
            </w:rPr>
          </w:pPr>
          <w:hyperlink w:anchor="_Toc223521753" w:history="1">
            <w:r w:rsidR="006378F5" w:rsidRPr="009935E3">
              <w:rPr>
                <w:rStyle w:val="Hipervnculo"/>
              </w:rPr>
              <w:t>14.1.</w:t>
            </w:r>
            <w:r w:rsidR="006378F5">
              <w:rPr>
                <w:rFonts w:asciiTheme="minorHAnsi" w:eastAsiaTheme="minorEastAsia" w:hAnsiTheme="minorHAnsi" w:cstheme="minorBidi"/>
                <w:sz w:val="24"/>
                <w:szCs w:val="24"/>
                <w:lang w:eastAsia="es-ES"/>
              </w:rPr>
              <w:tab/>
            </w:r>
            <w:r w:rsidR="006378F5" w:rsidRPr="009935E3">
              <w:rPr>
                <w:rStyle w:val="Hipervnculo"/>
              </w:rPr>
              <w:t>Desarrollo de una UPD</w:t>
            </w:r>
            <w:r w:rsidR="006378F5">
              <w:rPr>
                <w:webHidden/>
              </w:rPr>
              <w:tab/>
            </w:r>
            <w:r w:rsidR="006378F5">
              <w:rPr>
                <w:webHidden/>
              </w:rPr>
              <w:fldChar w:fldCharType="begin"/>
            </w:r>
            <w:r w:rsidR="006378F5">
              <w:rPr>
                <w:webHidden/>
              </w:rPr>
              <w:instrText xml:space="preserve"> PAGEREF _Toc223521753 \h </w:instrText>
            </w:r>
            <w:r w:rsidR="006378F5">
              <w:rPr>
                <w:webHidden/>
              </w:rPr>
            </w:r>
            <w:r w:rsidR="006378F5">
              <w:rPr>
                <w:webHidden/>
              </w:rPr>
              <w:fldChar w:fldCharType="separate"/>
            </w:r>
            <w:r w:rsidR="006378F5">
              <w:rPr>
                <w:webHidden/>
              </w:rPr>
              <w:t>27</w:t>
            </w:r>
            <w:r w:rsidR="006378F5">
              <w:rPr>
                <w:webHidden/>
              </w:rPr>
              <w:fldChar w:fldCharType="end"/>
            </w:r>
          </w:hyperlink>
        </w:p>
        <w:p w14:paraId="45E0E947" w14:textId="3C7A52C4" w:rsidR="006378F5" w:rsidRDefault="001B0FF2">
          <w:pPr>
            <w:pStyle w:val="TDC3"/>
            <w:rPr>
              <w:rFonts w:asciiTheme="minorHAnsi" w:eastAsiaTheme="minorEastAsia" w:hAnsiTheme="minorHAnsi" w:cstheme="minorBidi"/>
              <w:sz w:val="24"/>
              <w:szCs w:val="24"/>
              <w:lang w:eastAsia="es-ES"/>
            </w:rPr>
          </w:pPr>
          <w:hyperlink w:anchor="_Toc223521754" w:history="1">
            <w:r w:rsidR="006378F5" w:rsidRPr="009935E3">
              <w:rPr>
                <w:rStyle w:val="Hipervnculo"/>
              </w:rPr>
              <w:t>14.2.</w:t>
            </w:r>
            <w:r w:rsidR="006378F5">
              <w:rPr>
                <w:rFonts w:asciiTheme="minorHAnsi" w:eastAsiaTheme="minorEastAsia" w:hAnsiTheme="minorHAnsi" w:cstheme="minorBidi"/>
                <w:sz w:val="24"/>
                <w:szCs w:val="24"/>
                <w:lang w:eastAsia="es-ES"/>
              </w:rPr>
              <w:tab/>
            </w:r>
            <w:r w:rsidR="006378F5" w:rsidRPr="009935E3">
              <w:rPr>
                <w:rStyle w:val="Hipervnculo"/>
              </w:rPr>
              <w:t>Evaluación de una UPD</w:t>
            </w:r>
            <w:r w:rsidR="006378F5">
              <w:rPr>
                <w:webHidden/>
              </w:rPr>
              <w:tab/>
            </w:r>
            <w:r w:rsidR="006378F5">
              <w:rPr>
                <w:webHidden/>
              </w:rPr>
              <w:fldChar w:fldCharType="begin"/>
            </w:r>
            <w:r w:rsidR="006378F5">
              <w:rPr>
                <w:webHidden/>
              </w:rPr>
              <w:instrText xml:space="preserve"> PAGEREF _Toc223521754 \h </w:instrText>
            </w:r>
            <w:r w:rsidR="006378F5">
              <w:rPr>
                <w:webHidden/>
              </w:rPr>
            </w:r>
            <w:r w:rsidR="006378F5">
              <w:rPr>
                <w:webHidden/>
              </w:rPr>
              <w:fldChar w:fldCharType="separate"/>
            </w:r>
            <w:r w:rsidR="006378F5">
              <w:rPr>
                <w:webHidden/>
              </w:rPr>
              <w:t>27</w:t>
            </w:r>
            <w:r w:rsidR="006378F5">
              <w:rPr>
                <w:webHidden/>
              </w:rPr>
              <w:fldChar w:fldCharType="end"/>
            </w:r>
          </w:hyperlink>
        </w:p>
        <w:p w14:paraId="606219CA" w14:textId="36EE08FA" w:rsidR="006378F5" w:rsidRDefault="001B0FF2">
          <w:pPr>
            <w:pStyle w:val="TDC3"/>
            <w:rPr>
              <w:rFonts w:asciiTheme="minorHAnsi" w:eastAsiaTheme="minorEastAsia" w:hAnsiTheme="minorHAnsi" w:cstheme="minorBidi"/>
              <w:sz w:val="24"/>
              <w:szCs w:val="24"/>
              <w:lang w:eastAsia="es-ES"/>
            </w:rPr>
          </w:pPr>
          <w:hyperlink w:anchor="_Toc223521755" w:history="1">
            <w:r w:rsidR="006378F5" w:rsidRPr="009935E3">
              <w:rPr>
                <w:rStyle w:val="Hipervnculo"/>
              </w:rPr>
              <w:t>14.3.</w:t>
            </w:r>
            <w:r w:rsidR="006378F5">
              <w:rPr>
                <w:rFonts w:asciiTheme="minorHAnsi" w:eastAsiaTheme="minorEastAsia" w:hAnsiTheme="minorHAnsi" w:cstheme="minorBidi"/>
                <w:sz w:val="24"/>
                <w:szCs w:val="24"/>
                <w:lang w:eastAsia="es-ES"/>
              </w:rPr>
              <w:tab/>
            </w:r>
            <w:r w:rsidR="006378F5" w:rsidRPr="009935E3">
              <w:rPr>
                <w:rStyle w:val="Hipervnculo"/>
              </w:rPr>
              <w:t>Adaptaciones de una UPD</w:t>
            </w:r>
            <w:r w:rsidR="006378F5">
              <w:rPr>
                <w:webHidden/>
              </w:rPr>
              <w:tab/>
            </w:r>
            <w:r w:rsidR="006378F5">
              <w:rPr>
                <w:webHidden/>
              </w:rPr>
              <w:fldChar w:fldCharType="begin"/>
            </w:r>
            <w:r w:rsidR="006378F5">
              <w:rPr>
                <w:webHidden/>
              </w:rPr>
              <w:instrText xml:space="preserve"> PAGEREF _Toc223521755 \h </w:instrText>
            </w:r>
            <w:r w:rsidR="006378F5">
              <w:rPr>
                <w:webHidden/>
              </w:rPr>
            </w:r>
            <w:r w:rsidR="006378F5">
              <w:rPr>
                <w:webHidden/>
              </w:rPr>
              <w:fldChar w:fldCharType="separate"/>
            </w:r>
            <w:r w:rsidR="006378F5">
              <w:rPr>
                <w:webHidden/>
              </w:rPr>
              <w:t>27</w:t>
            </w:r>
            <w:r w:rsidR="006378F5">
              <w:rPr>
                <w:webHidden/>
              </w:rPr>
              <w:fldChar w:fldCharType="end"/>
            </w:r>
          </w:hyperlink>
        </w:p>
        <w:p w14:paraId="2E8441C9" w14:textId="4A9AABBD" w:rsidR="006378F5" w:rsidRDefault="001B0FF2">
          <w:pPr>
            <w:pStyle w:val="TDC2"/>
            <w:rPr>
              <w:rFonts w:asciiTheme="minorHAnsi" w:eastAsiaTheme="minorEastAsia" w:hAnsiTheme="minorHAnsi" w:cstheme="minorBidi"/>
              <w:b w:val="0"/>
              <w:bCs w:val="0"/>
              <w:lang w:eastAsia="es-ES"/>
            </w:rPr>
          </w:pPr>
          <w:hyperlink w:anchor="_Toc223521756" w:history="1">
            <w:r w:rsidR="006378F5" w:rsidRPr="009935E3">
              <w:rPr>
                <w:rStyle w:val="Hipervnculo"/>
              </w:rPr>
              <w:t>15.</w:t>
            </w:r>
            <w:r w:rsidR="006378F5">
              <w:rPr>
                <w:rFonts w:asciiTheme="minorHAnsi" w:eastAsiaTheme="minorEastAsia" w:hAnsiTheme="minorHAnsi" w:cstheme="minorBidi"/>
                <w:b w:val="0"/>
                <w:bCs w:val="0"/>
                <w:lang w:eastAsia="es-ES"/>
              </w:rPr>
              <w:tab/>
            </w:r>
            <w:r w:rsidR="006378F5" w:rsidRPr="009935E3">
              <w:rPr>
                <w:rStyle w:val="Hipervnculo"/>
              </w:rPr>
              <w:t>REFERENCIAS BIBLIOGRÁFICAS</w:t>
            </w:r>
            <w:r w:rsidR="006378F5">
              <w:rPr>
                <w:webHidden/>
              </w:rPr>
              <w:tab/>
            </w:r>
            <w:r w:rsidR="006378F5">
              <w:rPr>
                <w:webHidden/>
              </w:rPr>
              <w:fldChar w:fldCharType="begin"/>
            </w:r>
            <w:r w:rsidR="006378F5">
              <w:rPr>
                <w:webHidden/>
              </w:rPr>
              <w:instrText xml:space="preserve"> PAGEREF _Toc223521756 \h </w:instrText>
            </w:r>
            <w:r w:rsidR="006378F5">
              <w:rPr>
                <w:webHidden/>
              </w:rPr>
            </w:r>
            <w:r w:rsidR="006378F5">
              <w:rPr>
                <w:webHidden/>
              </w:rPr>
              <w:fldChar w:fldCharType="separate"/>
            </w:r>
            <w:r w:rsidR="006378F5">
              <w:rPr>
                <w:webHidden/>
              </w:rPr>
              <w:t>27</w:t>
            </w:r>
            <w:r w:rsidR="006378F5">
              <w:rPr>
                <w:webHidden/>
              </w:rPr>
              <w:fldChar w:fldCharType="end"/>
            </w:r>
          </w:hyperlink>
        </w:p>
        <w:p w14:paraId="22DC88F9" w14:textId="6BF65A12" w:rsidR="006378F5" w:rsidRDefault="001B0FF2">
          <w:pPr>
            <w:pStyle w:val="TDC3"/>
            <w:rPr>
              <w:rFonts w:asciiTheme="minorHAnsi" w:eastAsiaTheme="minorEastAsia" w:hAnsiTheme="minorHAnsi" w:cstheme="minorBidi"/>
              <w:sz w:val="24"/>
              <w:szCs w:val="24"/>
              <w:lang w:eastAsia="es-ES"/>
            </w:rPr>
          </w:pPr>
          <w:hyperlink w:anchor="_Toc223521757" w:history="1">
            <w:r w:rsidR="006378F5" w:rsidRPr="009935E3">
              <w:rPr>
                <w:rStyle w:val="Hipervnculo"/>
              </w:rPr>
              <w:t>15.1.</w:t>
            </w:r>
            <w:r w:rsidR="006378F5">
              <w:rPr>
                <w:rFonts w:asciiTheme="minorHAnsi" w:eastAsiaTheme="minorEastAsia" w:hAnsiTheme="minorHAnsi" w:cstheme="minorBidi"/>
                <w:sz w:val="24"/>
                <w:szCs w:val="24"/>
                <w:lang w:eastAsia="es-ES"/>
              </w:rPr>
              <w:tab/>
            </w:r>
            <w:r w:rsidR="006378F5" w:rsidRPr="009935E3">
              <w:rPr>
                <w:rStyle w:val="Hipervnculo"/>
              </w:rPr>
              <w:t>Bibliografía</w:t>
            </w:r>
            <w:r w:rsidR="006378F5">
              <w:rPr>
                <w:webHidden/>
              </w:rPr>
              <w:tab/>
            </w:r>
            <w:r w:rsidR="006378F5">
              <w:rPr>
                <w:webHidden/>
              </w:rPr>
              <w:fldChar w:fldCharType="begin"/>
            </w:r>
            <w:r w:rsidR="006378F5">
              <w:rPr>
                <w:webHidden/>
              </w:rPr>
              <w:instrText xml:space="preserve"> PAGEREF _Toc223521757 \h </w:instrText>
            </w:r>
            <w:r w:rsidR="006378F5">
              <w:rPr>
                <w:webHidden/>
              </w:rPr>
            </w:r>
            <w:r w:rsidR="006378F5">
              <w:rPr>
                <w:webHidden/>
              </w:rPr>
              <w:fldChar w:fldCharType="separate"/>
            </w:r>
            <w:r w:rsidR="006378F5">
              <w:rPr>
                <w:webHidden/>
              </w:rPr>
              <w:t>27</w:t>
            </w:r>
            <w:r w:rsidR="006378F5">
              <w:rPr>
                <w:webHidden/>
              </w:rPr>
              <w:fldChar w:fldCharType="end"/>
            </w:r>
          </w:hyperlink>
        </w:p>
        <w:p w14:paraId="017F80D8" w14:textId="0B508B01" w:rsidR="006378F5" w:rsidRDefault="001B0FF2">
          <w:pPr>
            <w:pStyle w:val="TDC2"/>
            <w:rPr>
              <w:rFonts w:asciiTheme="minorHAnsi" w:eastAsiaTheme="minorEastAsia" w:hAnsiTheme="minorHAnsi" w:cstheme="minorBidi"/>
              <w:b w:val="0"/>
              <w:bCs w:val="0"/>
              <w:lang w:eastAsia="es-ES"/>
            </w:rPr>
          </w:pPr>
          <w:hyperlink w:anchor="_Toc223521758" w:history="1">
            <w:r w:rsidR="006378F5" w:rsidRPr="009935E3">
              <w:rPr>
                <w:rStyle w:val="Hipervnculo"/>
              </w:rPr>
              <w:t>16.</w:t>
            </w:r>
            <w:r w:rsidR="006378F5">
              <w:rPr>
                <w:rFonts w:asciiTheme="minorHAnsi" w:eastAsiaTheme="minorEastAsia" w:hAnsiTheme="minorHAnsi" w:cstheme="minorBidi"/>
                <w:b w:val="0"/>
                <w:bCs w:val="0"/>
                <w:lang w:eastAsia="es-ES"/>
              </w:rPr>
              <w:tab/>
            </w:r>
            <w:r w:rsidR="006378F5" w:rsidRPr="009935E3">
              <w:rPr>
                <w:rStyle w:val="Hipervnculo"/>
              </w:rPr>
              <w:t>ANEXOS</w:t>
            </w:r>
            <w:r w:rsidR="006378F5">
              <w:rPr>
                <w:webHidden/>
              </w:rPr>
              <w:tab/>
            </w:r>
            <w:r w:rsidR="006378F5">
              <w:rPr>
                <w:webHidden/>
              </w:rPr>
              <w:fldChar w:fldCharType="begin"/>
            </w:r>
            <w:r w:rsidR="006378F5">
              <w:rPr>
                <w:webHidden/>
              </w:rPr>
              <w:instrText xml:space="preserve"> PAGEREF _Toc223521758 \h </w:instrText>
            </w:r>
            <w:r w:rsidR="006378F5">
              <w:rPr>
                <w:webHidden/>
              </w:rPr>
            </w:r>
            <w:r w:rsidR="006378F5">
              <w:rPr>
                <w:webHidden/>
              </w:rPr>
              <w:fldChar w:fldCharType="separate"/>
            </w:r>
            <w:r w:rsidR="006378F5">
              <w:rPr>
                <w:webHidden/>
              </w:rPr>
              <w:t>28</w:t>
            </w:r>
            <w:r w:rsidR="006378F5">
              <w:rPr>
                <w:webHidden/>
              </w:rPr>
              <w:fldChar w:fldCharType="end"/>
            </w:r>
          </w:hyperlink>
        </w:p>
        <w:p w14:paraId="692F8134" w14:textId="137E7D6B" w:rsidR="00816EFF" w:rsidRDefault="00816EFF">
          <w:r w:rsidRPr="00816EFF">
            <w:rPr>
              <w:rFonts w:ascii="Arial" w:hAnsi="Arial" w:cs="Arial"/>
              <w:b/>
              <w:bCs/>
            </w:rPr>
            <w:fldChar w:fldCharType="end"/>
          </w:r>
        </w:p>
      </w:sdtContent>
    </w:sdt>
    <w:p w14:paraId="1FC1098F" w14:textId="77777777" w:rsidR="008B3266" w:rsidRPr="00C733AA" w:rsidRDefault="008B3266" w:rsidP="005267A6">
      <w:pPr>
        <w:spacing w:line="360" w:lineRule="auto"/>
        <w:jc w:val="both"/>
        <w:rPr>
          <w:rFonts w:ascii="Arial" w:hAnsi="Arial" w:cs="Arial"/>
          <w:sz w:val="24"/>
          <w:szCs w:val="24"/>
        </w:rPr>
      </w:pPr>
      <w:r w:rsidRPr="00C733AA">
        <w:rPr>
          <w:rFonts w:ascii="Arial" w:hAnsi="Arial" w:cs="Arial"/>
          <w:sz w:val="24"/>
          <w:szCs w:val="24"/>
        </w:rPr>
        <w:br w:type="page"/>
      </w:r>
    </w:p>
    <w:p w14:paraId="7763B36A" w14:textId="7389615C" w:rsidR="006A4CFC" w:rsidRPr="00040F0A" w:rsidRDefault="004763B2" w:rsidP="00040F0A">
      <w:pPr>
        <w:pStyle w:val="Ttulo2"/>
        <w:numPr>
          <w:ilvl w:val="0"/>
          <w:numId w:val="3"/>
        </w:numPr>
        <w:spacing w:line="480" w:lineRule="auto"/>
      </w:pPr>
      <w:bookmarkStart w:id="0" w:name="_Toc223521710"/>
      <w:commentRangeStart w:id="1"/>
      <w:r>
        <w:lastRenderedPageBreak/>
        <w:t>PRESENTACIÓN</w:t>
      </w:r>
      <w:bookmarkEnd w:id="0"/>
      <w:commentRangeEnd w:id="1"/>
      <w:r w:rsidR="001B0FF2">
        <w:rPr>
          <w:rStyle w:val="Refdecomentario"/>
          <w:rFonts w:asciiTheme="minorHAnsi" w:eastAsiaTheme="minorHAnsi" w:hAnsiTheme="minorHAnsi" w:cstheme="minorBidi"/>
          <w:b w:val="0"/>
        </w:rPr>
        <w:commentReference w:id="1"/>
      </w:r>
    </w:p>
    <w:p w14:paraId="22D6EEF3" w14:textId="77777777" w:rsidR="00520E3B" w:rsidRPr="00520E3B" w:rsidRDefault="00520E3B" w:rsidP="00EA3E64">
      <w:pPr>
        <w:spacing w:line="480" w:lineRule="auto"/>
        <w:jc w:val="center"/>
        <w:rPr>
          <w:rFonts w:ascii="Arial" w:hAnsi="Arial" w:cs="Arial"/>
          <w:sz w:val="24"/>
          <w:szCs w:val="24"/>
        </w:rPr>
      </w:pPr>
      <w:r w:rsidRPr="00EA3E64">
        <w:rPr>
          <w:rFonts w:ascii="Arial" w:hAnsi="Arial" w:cs="Arial"/>
          <w:i/>
          <w:iCs/>
          <w:sz w:val="24"/>
          <w:szCs w:val="24"/>
        </w:rPr>
        <w:t>"El juego es la forma más elevada de investigación."</w:t>
      </w:r>
      <w:r w:rsidRPr="00520E3B">
        <w:rPr>
          <w:rFonts w:ascii="Arial" w:hAnsi="Arial" w:cs="Arial"/>
          <w:sz w:val="24"/>
          <w:szCs w:val="24"/>
        </w:rPr>
        <w:t xml:space="preserve"> – Albert Einstein.</w:t>
      </w:r>
    </w:p>
    <w:p w14:paraId="2A99975A" w14:textId="29A367CC" w:rsidR="00520E3B" w:rsidRPr="00520E3B" w:rsidRDefault="000C2589" w:rsidP="00A65E14">
      <w:pPr>
        <w:spacing w:line="480" w:lineRule="auto"/>
        <w:jc w:val="both"/>
        <w:rPr>
          <w:rFonts w:ascii="Arial" w:hAnsi="Arial" w:cs="Arial"/>
          <w:sz w:val="24"/>
          <w:szCs w:val="24"/>
        </w:rPr>
      </w:pPr>
      <w:r>
        <w:rPr>
          <w:rFonts w:ascii="Arial" w:hAnsi="Arial" w:cs="Arial"/>
          <w:sz w:val="24"/>
          <w:szCs w:val="24"/>
        </w:rPr>
        <w:t xml:space="preserve">Con solo </w:t>
      </w:r>
      <w:r w:rsidR="00520E3B" w:rsidRPr="00520E3B">
        <w:rPr>
          <w:rFonts w:ascii="Arial" w:hAnsi="Arial" w:cs="Arial"/>
          <w:sz w:val="24"/>
          <w:szCs w:val="24"/>
        </w:rPr>
        <w:t>cerrar los ojos mi memoria se llen</w:t>
      </w:r>
      <w:r>
        <w:rPr>
          <w:rFonts w:ascii="Arial" w:hAnsi="Arial" w:cs="Arial"/>
          <w:sz w:val="24"/>
          <w:szCs w:val="24"/>
        </w:rPr>
        <w:t>a</w:t>
      </w:r>
      <w:r w:rsidR="00520E3B" w:rsidRPr="00520E3B">
        <w:rPr>
          <w:rFonts w:ascii="Arial" w:hAnsi="Arial" w:cs="Arial"/>
          <w:sz w:val="24"/>
          <w:szCs w:val="24"/>
        </w:rPr>
        <w:t xml:space="preserve"> de imágenes, ruido y </w:t>
      </w:r>
      <w:r w:rsidR="00F1251C">
        <w:rPr>
          <w:rFonts w:ascii="Arial" w:hAnsi="Arial" w:cs="Arial"/>
          <w:sz w:val="24"/>
          <w:szCs w:val="24"/>
        </w:rPr>
        <w:t>algún</w:t>
      </w:r>
      <w:r w:rsidR="00B40BAD">
        <w:rPr>
          <w:rFonts w:ascii="Arial" w:hAnsi="Arial" w:cs="Arial"/>
          <w:sz w:val="24"/>
          <w:szCs w:val="24"/>
        </w:rPr>
        <w:t xml:space="preserve"> que otr</w:t>
      </w:r>
      <w:r w:rsidR="00F1251C">
        <w:rPr>
          <w:rFonts w:ascii="Arial" w:hAnsi="Arial" w:cs="Arial"/>
          <w:sz w:val="24"/>
          <w:szCs w:val="24"/>
        </w:rPr>
        <w:t>o</w:t>
      </w:r>
      <w:r w:rsidR="00520E3B" w:rsidRPr="00520E3B">
        <w:rPr>
          <w:rFonts w:ascii="Arial" w:hAnsi="Arial" w:cs="Arial"/>
          <w:sz w:val="24"/>
          <w:szCs w:val="24"/>
        </w:rPr>
        <w:t xml:space="preserve"> </w:t>
      </w:r>
      <w:r w:rsidR="00F1251C">
        <w:rPr>
          <w:rFonts w:ascii="Arial" w:hAnsi="Arial" w:cs="Arial"/>
          <w:sz w:val="24"/>
          <w:szCs w:val="24"/>
        </w:rPr>
        <w:t>raspón</w:t>
      </w:r>
      <w:r w:rsidR="00520E3B" w:rsidRPr="00520E3B">
        <w:rPr>
          <w:rFonts w:ascii="Arial" w:hAnsi="Arial" w:cs="Arial"/>
          <w:sz w:val="24"/>
          <w:szCs w:val="24"/>
        </w:rPr>
        <w:t xml:space="preserve"> como testigo de </w:t>
      </w:r>
      <w:r w:rsidR="00F1251C">
        <w:rPr>
          <w:rFonts w:ascii="Arial" w:hAnsi="Arial" w:cs="Arial"/>
          <w:sz w:val="24"/>
          <w:szCs w:val="24"/>
        </w:rPr>
        <w:t>patios</w:t>
      </w:r>
      <w:r w:rsidR="00863227">
        <w:rPr>
          <w:rFonts w:ascii="Arial" w:hAnsi="Arial" w:cs="Arial"/>
          <w:sz w:val="24"/>
          <w:szCs w:val="24"/>
        </w:rPr>
        <w:t xml:space="preserve"> en </w:t>
      </w:r>
      <w:r w:rsidR="00D277BF">
        <w:rPr>
          <w:rFonts w:ascii="Arial" w:hAnsi="Arial" w:cs="Arial"/>
          <w:sz w:val="24"/>
          <w:szCs w:val="24"/>
        </w:rPr>
        <w:t>los</w:t>
      </w:r>
      <w:r w:rsidR="00863227">
        <w:rPr>
          <w:rFonts w:ascii="Arial" w:hAnsi="Arial" w:cs="Arial"/>
          <w:sz w:val="24"/>
          <w:szCs w:val="24"/>
        </w:rPr>
        <w:t xml:space="preserve"> colegio</w:t>
      </w:r>
      <w:r w:rsidR="00D277BF">
        <w:rPr>
          <w:rFonts w:ascii="Arial" w:hAnsi="Arial" w:cs="Arial"/>
          <w:sz w:val="24"/>
          <w:szCs w:val="24"/>
        </w:rPr>
        <w:t>s</w:t>
      </w:r>
      <w:r w:rsidR="00520E3B" w:rsidRPr="00520E3B">
        <w:rPr>
          <w:rFonts w:ascii="Arial" w:hAnsi="Arial" w:cs="Arial"/>
          <w:sz w:val="24"/>
          <w:szCs w:val="24"/>
        </w:rPr>
        <w:t>. Sin embargo, al volver a la realidad y observar los patios actuales, es muy distint</w:t>
      </w:r>
      <w:r w:rsidR="00863227">
        <w:rPr>
          <w:rFonts w:ascii="Arial" w:hAnsi="Arial" w:cs="Arial"/>
          <w:sz w:val="24"/>
          <w:szCs w:val="24"/>
        </w:rPr>
        <w:t>o</w:t>
      </w:r>
      <w:r w:rsidR="00520E3B" w:rsidRPr="00520E3B">
        <w:rPr>
          <w:rFonts w:ascii="Arial" w:hAnsi="Arial" w:cs="Arial"/>
          <w:sz w:val="24"/>
          <w:szCs w:val="24"/>
        </w:rPr>
        <w:t>. Las carreras y los juegos de persecución están</w:t>
      </w:r>
      <w:r w:rsidR="00C61B4A">
        <w:rPr>
          <w:rFonts w:ascii="Arial" w:hAnsi="Arial" w:cs="Arial"/>
          <w:sz w:val="24"/>
          <w:szCs w:val="24"/>
        </w:rPr>
        <w:t xml:space="preserve"> desapareciendo,</w:t>
      </w:r>
      <w:r w:rsidR="00520E3B" w:rsidRPr="00520E3B">
        <w:rPr>
          <w:rFonts w:ascii="Arial" w:hAnsi="Arial" w:cs="Arial"/>
          <w:sz w:val="24"/>
          <w:szCs w:val="24"/>
        </w:rPr>
        <w:t xml:space="preserve"> consolidando una inactividad física que se está normalizando. Lejos de resignarme, asumo el reto como futuro docente: no iniciar una </w:t>
      </w:r>
      <w:r w:rsidR="00D77A60">
        <w:rPr>
          <w:rFonts w:ascii="Arial" w:hAnsi="Arial" w:cs="Arial"/>
          <w:sz w:val="24"/>
          <w:szCs w:val="24"/>
        </w:rPr>
        <w:t>guerra</w:t>
      </w:r>
      <w:r w:rsidR="00520E3B" w:rsidRPr="00520E3B">
        <w:rPr>
          <w:rFonts w:ascii="Arial" w:hAnsi="Arial" w:cs="Arial"/>
          <w:sz w:val="24"/>
          <w:szCs w:val="24"/>
        </w:rPr>
        <w:t>, sino comprender que el juego, sigue siendo la</w:t>
      </w:r>
      <w:r w:rsidR="0014725D">
        <w:rPr>
          <w:rFonts w:ascii="Arial" w:hAnsi="Arial" w:cs="Arial"/>
          <w:sz w:val="24"/>
          <w:szCs w:val="24"/>
        </w:rPr>
        <w:t xml:space="preserve"> mejor</w:t>
      </w:r>
      <w:r w:rsidR="00520E3B" w:rsidRPr="00520E3B">
        <w:rPr>
          <w:rFonts w:ascii="Arial" w:hAnsi="Arial" w:cs="Arial"/>
          <w:sz w:val="24"/>
          <w:szCs w:val="24"/>
        </w:rPr>
        <w:t xml:space="preserve"> herramienta de aprendizaje.</w:t>
      </w:r>
    </w:p>
    <w:p w14:paraId="61501E93" w14:textId="3BFE04BD" w:rsidR="00520E3B" w:rsidRPr="00520E3B" w:rsidRDefault="00E20C64" w:rsidP="00A65E14">
      <w:pPr>
        <w:spacing w:line="480" w:lineRule="auto"/>
        <w:jc w:val="both"/>
        <w:rPr>
          <w:rFonts w:ascii="Arial" w:hAnsi="Arial" w:cs="Arial"/>
          <w:sz w:val="24"/>
          <w:szCs w:val="24"/>
        </w:rPr>
      </w:pPr>
      <w:r>
        <w:rPr>
          <w:rFonts w:ascii="Arial" w:hAnsi="Arial" w:cs="Arial"/>
          <w:sz w:val="24"/>
          <w:szCs w:val="24"/>
        </w:rPr>
        <w:t>E</w:t>
      </w:r>
      <w:r w:rsidR="00520E3B" w:rsidRPr="00520E3B">
        <w:rPr>
          <w:rFonts w:ascii="Arial" w:hAnsi="Arial" w:cs="Arial"/>
          <w:sz w:val="24"/>
          <w:szCs w:val="24"/>
        </w:rPr>
        <w:t xml:space="preserve">ste Trabajo de Fin de Grado </w:t>
      </w:r>
      <w:r w:rsidR="00094C82">
        <w:rPr>
          <w:rFonts w:ascii="Arial" w:hAnsi="Arial" w:cs="Arial"/>
          <w:sz w:val="24"/>
          <w:szCs w:val="24"/>
        </w:rPr>
        <w:t>nace</w:t>
      </w:r>
      <w:r w:rsidR="00520E3B" w:rsidRPr="00520E3B">
        <w:rPr>
          <w:rFonts w:ascii="Arial" w:hAnsi="Arial" w:cs="Arial"/>
          <w:sz w:val="24"/>
          <w:szCs w:val="24"/>
        </w:rPr>
        <w:t xml:space="preserve"> como respuesta a </w:t>
      </w:r>
      <w:r w:rsidR="00892B59">
        <w:rPr>
          <w:rFonts w:ascii="Arial" w:hAnsi="Arial" w:cs="Arial"/>
          <w:sz w:val="24"/>
          <w:szCs w:val="24"/>
        </w:rPr>
        <w:t>mi</w:t>
      </w:r>
      <w:r w:rsidR="00520E3B" w:rsidRPr="00520E3B">
        <w:rPr>
          <w:rFonts w:ascii="Arial" w:hAnsi="Arial" w:cs="Arial"/>
          <w:sz w:val="24"/>
          <w:szCs w:val="24"/>
        </w:rPr>
        <w:t xml:space="preserve"> inquietud tanto personal como profesional: la urgencia </w:t>
      </w:r>
      <w:r w:rsidR="00BA1104">
        <w:rPr>
          <w:rFonts w:ascii="Arial" w:hAnsi="Arial" w:cs="Arial"/>
          <w:sz w:val="24"/>
          <w:szCs w:val="24"/>
        </w:rPr>
        <w:t>conectar</w:t>
      </w:r>
      <w:r w:rsidR="00520E3B" w:rsidRPr="00520E3B">
        <w:rPr>
          <w:rFonts w:ascii="Arial" w:hAnsi="Arial" w:cs="Arial"/>
          <w:sz w:val="24"/>
          <w:szCs w:val="24"/>
        </w:rPr>
        <w:t xml:space="preserve"> al alumnado con el placer de la actividad física. A menudo escuchamos la </w:t>
      </w:r>
      <w:r w:rsidR="001B5067">
        <w:rPr>
          <w:rFonts w:ascii="Arial" w:hAnsi="Arial" w:cs="Arial"/>
          <w:sz w:val="24"/>
          <w:szCs w:val="24"/>
        </w:rPr>
        <w:t>frase</w:t>
      </w:r>
      <w:r w:rsidR="00520E3B" w:rsidRPr="00520E3B">
        <w:rPr>
          <w:rFonts w:ascii="Arial" w:hAnsi="Arial" w:cs="Arial"/>
          <w:sz w:val="24"/>
          <w:szCs w:val="24"/>
        </w:rPr>
        <w:t xml:space="preserve"> </w:t>
      </w:r>
      <w:r w:rsidR="001B5067">
        <w:rPr>
          <w:rFonts w:ascii="Arial" w:hAnsi="Arial" w:cs="Arial"/>
          <w:sz w:val="24"/>
          <w:szCs w:val="24"/>
        </w:rPr>
        <w:t xml:space="preserve">“es </w:t>
      </w:r>
      <w:r w:rsidR="00520E3B" w:rsidRPr="00520E3B">
        <w:rPr>
          <w:rFonts w:ascii="Arial" w:hAnsi="Arial" w:cs="Arial"/>
          <w:sz w:val="24"/>
          <w:szCs w:val="24"/>
        </w:rPr>
        <w:t>que los niños ya no saben jugar", pero tal vez el error sea nuestro al no haber sabido construir puentes entre</w:t>
      </w:r>
      <w:r w:rsidR="00BA1104">
        <w:rPr>
          <w:rFonts w:ascii="Arial" w:hAnsi="Arial" w:cs="Arial"/>
          <w:sz w:val="24"/>
          <w:szCs w:val="24"/>
        </w:rPr>
        <w:t xml:space="preserve"> su </w:t>
      </w:r>
      <w:r w:rsidR="00520E3B" w:rsidRPr="00520E3B">
        <w:rPr>
          <w:rFonts w:ascii="Arial" w:hAnsi="Arial" w:cs="Arial"/>
          <w:sz w:val="24"/>
          <w:szCs w:val="24"/>
        </w:rPr>
        <w:t>universo digital y nuestro legado lúdico. Por ello, esta Programación Didáctica no pretende disimular ni "camuflar" el ejercicio, sino demostrar a los estudiantes que el deporte es divertido</w:t>
      </w:r>
      <w:r w:rsidR="00EB12F1">
        <w:rPr>
          <w:rFonts w:ascii="Arial" w:hAnsi="Arial" w:cs="Arial"/>
          <w:sz w:val="24"/>
          <w:szCs w:val="24"/>
        </w:rPr>
        <w:t xml:space="preserve"> en sí mismo</w:t>
      </w:r>
      <w:r w:rsidR="00520E3B" w:rsidRPr="00520E3B">
        <w:rPr>
          <w:rFonts w:ascii="Arial" w:hAnsi="Arial" w:cs="Arial"/>
          <w:sz w:val="24"/>
          <w:szCs w:val="24"/>
        </w:rPr>
        <w:t xml:space="preserve">, saludable y capaz de generar emociones </w:t>
      </w:r>
      <w:r w:rsidR="000A5A6D">
        <w:rPr>
          <w:rFonts w:ascii="Arial" w:hAnsi="Arial" w:cs="Arial"/>
          <w:sz w:val="24"/>
          <w:szCs w:val="24"/>
        </w:rPr>
        <w:t>intensas</w:t>
      </w:r>
      <w:r w:rsidR="00520E3B" w:rsidRPr="00520E3B">
        <w:rPr>
          <w:rFonts w:ascii="Arial" w:hAnsi="Arial" w:cs="Arial"/>
          <w:sz w:val="24"/>
          <w:szCs w:val="24"/>
        </w:rPr>
        <w:t xml:space="preserve"> como su</w:t>
      </w:r>
      <w:r w:rsidR="00C12C0C">
        <w:rPr>
          <w:rFonts w:ascii="Arial" w:hAnsi="Arial" w:cs="Arial"/>
          <w:sz w:val="24"/>
          <w:szCs w:val="24"/>
        </w:rPr>
        <w:t>s</w:t>
      </w:r>
      <w:r w:rsidR="00520E3B" w:rsidRPr="00520E3B">
        <w:rPr>
          <w:rFonts w:ascii="Arial" w:hAnsi="Arial" w:cs="Arial"/>
          <w:sz w:val="24"/>
          <w:szCs w:val="24"/>
        </w:rPr>
        <w:t xml:space="preserve"> videojuego</w:t>
      </w:r>
      <w:r w:rsidR="00C12C0C">
        <w:rPr>
          <w:rFonts w:ascii="Arial" w:hAnsi="Arial" w:cs="Arial"/>
          <w:sz w:val="24"/>
          <w:szCs w:val="24"/>
        </w:rPr>
        <w:t>s</w:t>
      </w:r>
      <w:r w:rsidR="00520E3B" w:rsidRPr="00520E3B">
        <w:rPr>
          <w:rFonts w:ascii="Arial" w:hAnsi="Arial" w:cs="Arial"/>
          <w:sz w:val="24"/>
          <w:szCs w:val="24"/>
        </w:rPr>
        <w:t>.</w:t>
      </w:r>
    </w:p>
    <w:p w14:paraId="18FDF01B" w14:textId="04ACDB7D" w:rsidR="00520E3B" w:rsidRPr="00520E3B" w:rsidRDefault="00520E3B" w:rsidP="00A65E14">
      <w:pPr>
        <w:spacing w:line="480" w:lineRule="auto"/>
        <w:jc w:val="both"/>
        <w:rPr>
          <w:rFonts w:ascii="Arial" w:hAnsi="Arial" w:cs="Arial"/>
          <w:sz w:val="24"/>
          <w:szCs w:val="24"/>
        </w:rPr>
      </w:pPr>
      <w:r w:rsidRPr="00520E3B">
        <w:rPr>
          <w:rFonts w:ascii="Arial" w:hAnsi="Arial" w:cs="Arial"/>
          <w:sz w:val="24"/>
          <w:szCs w:val="24"/>
        </w:rPr>
        <w:t>Para alcanzar este objetivo, propongo una estrategia pedagógica planteada como un viaje a través del tiempo. A lo largo del curso, part</w:t>
      </w:r>
      <w:r w:rsidR="000A7093">
        <w:rPr>
          <w:rFonts w:ascii="Arial" w:hAnsi="Arial" w:cs="Arial"/>
          <w:sz w:val="24"/>
          <w:szCs w:val="24"/>
        </w:rPr>
        <w:t>iremos</w:t>
      </w:r>
      <w:r w:rsidRPr="00520E3B">
        <w:rPr>
          <w:rFonts w:ascii="Arial" w:hAnsi="Arial" w:cs="Arial"/>
          <w:sz w:val="24"/>
          <w:szCs w:val="24"/>
        </w:rPr>
        <w:t xml:space="preserve"> del juego tradicional, </w:t>
      </w:r>
      <w:r w:rsidR="000A5A6D">
        <w:rPr>
          <w:rFonts w:ascii="Arial" w:hAnsi="Arial" w:cs="Arial"/>
          <w:sz w:val="24"/>
          <w:szCs w:val="24"/>
        </w:rPr>
        <w:t>pasando</w:t>
      </w:r>
      <w:r w:rsidRPr="00520E3B">
        <w:rPr>
          <w:rFonts w:ascii="Arial" w:hAnsi="Arial" w:cs="Arial"/>
          <w:sz w:val="24"/>
          <w:szCs w:val="24"/>
        </w:rPr>
        <w:t xml:space="preserve"> por </w:t>
      </w:r>
      <w:r w:rsidR="000A7093">
        <w:rPr>
          <w:rFonts w:ascii="Arial" w:hAnsi="Arial" w:cs="Arial"/>
          <w:sz w:val="24"/>
          <w:szCs w:val="24"/>
        </w:rPr>
        <w:t>lo</w:t>
      </w:r>
      <w:r w:rsidRPr="00520E3B">
        <w:rPr>
          <w:rFonts w:ascii="Arial" w:hAnsi="Arial" w:cs="Arial"/>
          <w:sz w:val="24"/>
          <w:szCs w:val="24"/>
        </w:rPr>
        <w:t>s juegos de mesa</w:t>
      </w:r>
      <w:r w:rsidR="000A7093">
        <w:rPr>
          <w:rFonts w:ascii="Arial" w:hAnsi="Arial" w:cs="Arial"/>
          <w:sz w:val="24"/>
          <w:szCs w:val="24"/>
        </w:rPr>
        <w:t xml:space="preserve"> </w:t>
      </w:r>
      <w:r w:rsidR="00B07A6E">
        <w:rPr>
          <w:rFonts w:ascii="Arial" w:hAnsi="Arial" w:cs="Arial"/>
          <w:sz w:val="24"/>
          <w:szCs w:val="24"/>
        </w:rPr>
        <w:t xml:space="preserve">trasladados </w:t>
      </w:r>
      <w:r w:rsidR="000A7093">
        <w:rPr>
          <w:rFonts w:ascii="Arial" w:hAnsi="Arial" w:cs="Arial"/>
          <w:sz w:val="24"/>
          <w:szCs w:val="24"/>
        </w:rPr>
        <w:t>a la acción motriz</w:t>
      </w:r>
      <w:r w:rsidRPr="00520E3B">
        <w:rPr>
          <w:rFonts w:ascii="Arial" w:hAnsi="Arial" w:cs="Arial"/>
          <w:sz w:val="24"/>
          <w:szCs w:val="24"/>
        </w:rPr>
        <w:t>, final</w:t>
      </w:r>
      <w:r w:rsidR="000A7093">
        <w:rPr>
          <w:rFonts w:ascii="Arial" w:hAnsi="Arial" w:cs="Arial"/>
          <w:sz w:val="24"/>
          <w:szCs w:val="24"/>
        </w:rPr>
        <w:t>izando en</w:t>
      </w:r>
      <w:r w:rsidRPr="00520E3B">
        <w:rPr>
          <w:rFonts w:ascii="Arial" w:hAnsi="Arial" w:cs="Arial"/>
          <w:sz w:val="24"/>
          <w:szCs w:val="24"/>
        </w:rPr>
        <w:t xml:space="preserve"> el entorno virtual</w:t>
      </w:r>
      <w:r w:rsidR="00B07A6E">
        <w:rPr>
          <w:rFonts w:ascii="Arial" w:hAnsi="Arial" w:cs="Arial"/>
          <w:sz w:val="24"/>
          <w:szCs w:val="24"/>
        </w:rPr>
        <w:t xml:space="preserve"> </w:t>
      </w:r>
      <w:r w:rsidR="00AA3489">
        <w:rPr>
          <w:rFonts w:ascii="Arial" w:hAnsi="Arial" w:cs="Arial"/>
          <w:sz w:val="24"/>
          <w:szCs w:val="24"/>
        </w:rPr>
        <w:t xml:space="preserve">a los que jugaremos </w:t>
      </w:r>
      <w:r w:rsidR="00F35BD9">
        <w:rPr>
          <w:rFonts w:ascii="Arial" w:hAnsi="Arial" w:cs="Arial"/>
          <w:sz w:val="24"/>
          <w:szCs w:val="24"/>
        </w:rPr>
        <w:t>a través del movimiento físico</w:t>
      </w:r>
      <w:r w:rsidRPr="00520E3B">
        <w:rPr>
          <w:rFonts w:ascii="Arial" w:hAnsi="Arial" w:cs="Arial"/>
          <w:sz w:val="24"/>
          <w:szCs w:val="24"/>
        </w:rPr>
        <w:t xml:space="preserve">. </w:t>
      </w:r>
      <w:r w:rsidR="000A7093">
        <w:rPr>
          <w:rFonts w:ascii="Arial" w:hAnsi="Arial" w:cs="Arial"/>
          <w:sz w:val="24"/>
          <w:szCs w:val="24"/>
        </w:rPr>
        <w:t>Cobrará entonces la</w:t>
      </w:r>
      <w:r w:rsidRPr="00520E3B">
        <w:rPr>
          <w:rFonts w:ascii="Arial" w:hAnsi="Arial" w:cs="Arial"/>
          <w:sz w:val="24"/>
          <w:szCs w:val="24"/>
        </w:rPr>
        <w:t xml:space="preserve"> Gamificación y el Aprendizaje Basado en Juegos (ABJ) </w:t>
      </w:r>
      <w:r w:rsidR="000A7093">
        <w:rPr>
          <w:rFonts w:ascii="Arial" w:hAnsi="Arial" w:cs="Arial"/>
          <w:sz w:val="24"/>
          <w:szCs w:val="24"/>
        </w:rPr>
        <w:t>gran importancia y no ser</w:t>
      </w:r>
      <w:r w:rsidRPr="00520E3B">
        <w:rPr>
          <w:rFonts w:ascii="Arial" w:hAnsi="Arial" w:cs="Arial"/>
          <w:sz w:val="24"/>
          <w:szCs w:val="24"/>
        </w:rPr>
        <w:t xml:space="preserve"> simples términos teóricos </w:t>
      </w:r>
      <w:r w:rsidR="000A7093">
        <w:rPr>
          <w:rFonts w:ascii="Arial" w:hAnsi="Arial" w:cs="Arial"/>
          <w:sz w:val="24"/>
          <w:szCs w:val="24"/>
        </w:rPr>
        <w:t>sino</w:t>
      </w:r>
      <w:r w:rsidRPr="00520E3B">
        <w:rPr>
          <w:rFonts w:ascii="Arial" w:hAnsi="Arial" w:cs="Arial"/>
          <w:sz w:val="24"/>
          <w:szCs w:val="24"/>
        </w:rPr>
        <w:t xml:space="preserve"> dinámicas reales.</w:t>
      </w:r>
    </w:p>
    <w:p w14:paraId="60F0F7F9" w14:textId="60838426" w:rsidR="00520E3B" w:rsidRPr="00520E3B" w:rsidRDefault="00520E3B" w:rsidP="00A65E14">
      <w:pPr>
        <w:spacing w:line="480" w:lineRule="auto"/>
        <w:jc w:val="both"/>
        <w:rPr>
          <w:rFonts w:ascii="Arial" w:hAnsi="Arial" w:cs="Arial"/>
          <w:sz w:val="24"/>
          <w:szCs w:val="24"/>
        </w:rPr>
      </w:pPr>
      <w:r w:rsidRPr="00520E3B">
        <w:rPr>
          <w:rFonts w:ascii="Arial" w:hAnsi="Arial" w:cs="Arial"/>
          <w:sz w:val="24"/>
          <w:szCs w:val="24"/>
        </w:rPr>
        <w:lastRenderedPageBreak/>
        <w:t>En las páginas siguientes, invito al lector a pulsar "Start" y unirse a esta partida. Un recorrido que aspira a mejorar la competencia motriz</w:t>
      </w:r>
      <w:r w:rsidR="002607E0">
        <w:rPr>
          <w:rFonts w:ascii="Arial" w:hAnsi="Arial" w:cs="Arial"/>
          <w:sz w:val="24"/>
          <w:szCs w:val="24"/>
        </w:rPr>
        <w:t>,</w:t>
      </w:r>
      <w:r w:rsidRPr="00520E3B">
        <w:rPr>
          <w:rFonts w:ascii="Arial" w:hAnsi="Arial" w:cs="Arial"/>
          <w:sz w:val="24"/>
          <w:szCs w:val="24"/>
        </w:rPr>
        <w:t xml:space="preserve"> rescatar la cultura del juego y garantizar que</w:t>
      </w:r>
      <w:r w:rsidR="002607E0">
        <w:rPr>
          <w:rFonts w:ascii="Arial" w:hAnsi="Arial" w:cs="Arial"/>
          <w:sz w:val="24"/>
          <w:szCs w:val="24"/>
        </w:rPr>
        <w:t xml:space="preserve"> </w:t>
      </w:r>
      <w:r w:rsidRPr="00520E3B">
        <w:rPr>
          <w:rFonts w:ascii="Arial" w:hAnsi="Arial" w:cs="Arial"/>
          <w:sz w:val="24"/>
          <w:szCs w:val="24"/>
        </w:rPr>
        <w:t>ellos también puedan evocar su infancia con movimiento</w:t>
      </w:r>
      <w:r w:rsidR="002607E0">
        <w:rPr>
          <w:rFonts w:ascii="Arial" w:hAnsi="Arial" w:cs="Arial"/>
          <w:sz w:val="24"/>
          <w:szCs w:val="24"/>
        </w:rPr>
        <w:t xml:space="preserve"> y</w:t>
      </w:r>
      <w:r w:rsidRPr="00520E3B">
        <w:rPr>
          <w:rFonts w:ascii="Arial" w:hAnsi="Arial" w:cs="Arial"/>
          <w:sz w:val="24"/>
          <w:szCs w:val="24"/>
        </w:rPr>
        <w:t xml:space="preserve"> risas</w:t>
      </w:r>
      <w:r w:rsidR="002607E0">
        <w:rPr>
          <w:rFonts w:ascii="Arial" w:hAnsi="Arial" w:cs="Arial"/>
          <w:sz w:val="24"/>
          <w:szCs w:val="24"/>
        </w:rPr>
        <w:t>.</w:t>
      </w:r>
    </w:p>
    <w:p w14:paraId="0A11BBC6" w14:textId="08927DE7" w:rsidR="008B3266" w:rsidRPr="003925CC" w:rsidRDefault="004763B2" w:rsidP="005E688E">
      <w:pPr>
        <w:pStyle w:val="Ttulo2"/>
        <w:numPr>
          <w:ilvl w:val="0"/>
          <w:numId w:val="3"/>
        </w:numPr>
        <w:spacing w:line="480" w:lineRule="auto"/>
        <w:rPr>
          <w:rFonts w:cs="Arial"/>
        </w:rPr>
      </w:pPr>
      <w:bookmarkStart w:id="2" w:name="_Toc223521711"/>
      <w:r w:rsidRPr="003925CC">
        <w:rPr>
          <w:rFonts w:cs="Arial"/>
        </w:rPr>
        <w:t>RESUMEN</w:t>
      </w:r>
      <w:bookmarkEnd w:id="2"/>
    </w:p>
    <w:p w14:paraId="6869E7EB" w14:textId="77777777" w:rsidR="0030412D" w:rsidRPr="003925CC" w:rsidRDefault="0030412D" w:rsidP="005E688E">
      <w:pPr>
        <w:spacing w:line="480" w:lineRule="auto"/>
        <w:jc w:val="both"/>
        <w:rPr>
          <w:rFonts w:ascii="Arial" w:hAnsi="Arial" w:cs="Arial"/>
          <w:sz w:val="24"/>
          <w:szCs w:val="24"/>
        </w:rPr>
      </w:pPr>
    </w:p>
    <w:p w14:paraId="1889E5AC" w14:textId="5B68CFB2" w:rsidR="0030412D" w:rsidRPr="003925CC" w:rsidRDefault="0030412D" w:rsidP="005E688E">
      <w:pPr>
        <w:spacing w:line="480" w:lineRule="auto"/>
        <w:jc w:val="both"/>
        <w:rPr>
          <w:rFonts w:ascii="Arial" w:hAnsi="Arial" w:cs="Arial"/>
          <w:sz w:val="24"/>
          <w:szCs w:val="24"/>
        </w:rPr>
      </w:pPr>
      <w:r w:rsidRPr="003925CC">
        <w:rPr>
          <w:rFonts w:ascii="Arial" w:hAnsi="Arial" w:cs="Arial"/>
          <w:b/>
          <w:bCs/>
          <w:sz w:val="24"/>
          <w:szCs w:val="24"/>
        </w:rPr>
        <w:t>Palabras clave</w:t>
      </w:r>
      <w:r w:rsidRPr="003925CC">
        <w:rPr>
          <w:rFonts w:ascii="Arial" w:hAnsi="Arial" w:cs="Arial"/>
          <w:sz w:val="24"/>
          <w:szCs w:val="24"/>
        </w:rPr>
        <w:t>:</w:t>
      </w:r>
    </w:p>
    <w:p w14:paraId="221E7127" w14:textId="7B835382" w:rsidR="0030412D" w:rsidRPr="003925CC" w:rsidRDefault="004763B2" w:rsidP="005E688E">
      <w:pPr>
        <w:pStyle w:val="Ttulo2"/>
        <w:numPr>
          <w:ilvl w:val="0"/>
          <w:numId w:val="3"/>
        </w:numPr>
        <w:spacing w:line="480" w:lineRule="auto"/>
        <w:rPr>
          <w:rFonts w:cs="Arial"/>
        </w:rPr>
      </w:pPr>
      <w:bookmarkStart w:id="3" w:name="_Toc223521712"/>
      <w:r w:rsidRPr="003925CC">
        <w:rPr>
          <w:rFonts w:cs="Arial"/>
        </w:rPr>
        <w:t>ABSTRACT</w:t>
      </w:r>
      <w:bookmarkEnd w:id="3"/>
    </w:p>
    <w:p w14:paraId="71CA4A00" w14:textId="77777777" w:rsidR="0030412D" w:rsidRPr="003925CC" w:rsidRDefault="0030412D" w:rsidP="005E688E">
      <w:pPr>
        <w:spacing w:line="480" w:lineRule="auto"/>
        <w:jc w:val="both"/>
        <w:rPr>
          <w:rFonts w:ascii="Arial" w:hAnsi="Arial" w:cs="Arial"/>
          <w:sz w:val="24"/>
          <w:szCs w:val="24"/>
        </w:rPr>
      </w:pPr>
    </w:p>
    <w:p w14:paraId="4260A0C8" w14:textId="42F82D89" w:rsidR="0030412D" w:rsidRPr="003925CC" w:rsidRDefault="0030412D" w:rsidP="005E688E">
      <w:pPr>
        <w:spacing w:line="480" w:lineRule="auto"/>
        <w:jc w:val="both"/>
        <w:rPr>
          <w:rFonts w:ascii="Arial" w:hAnsi="Arial" w:cs="Arial"/>
          <w:sz w:val="24"/>
          <w:szCs w:val="24"/>
        </w:rPr>
      </w:pPr>
      <w:r w:rsidRPr="003925CC">
        <w:rPr>
          <w:rFonts w:ascii="Arial" w:hAnsi="Arial" w:cs="Arial"/>
          <w:b/>
          <w:bCs/>
          <w:sz w:val="24"/>
          <w:szCs w:val="24"/>
        </w:rPr>
        <w:t>Key words</w:t>
      </w:r>
      <w:r w:rsidRPr="003925CC">
        <w:rPr>
          <w:rFonts w:ascii="Arial" w:hAnsi="Arial" w:cs="Arial"/>
          <w:sz w:val="24"/>
          <w:szCs w:val="24"/>
        </w:rPr>
        <w:t>:</w:t>
      </w:r>
    </w:p>
    <w:p w14:paraId="45F7B31E" w14:textId="77777777" w:rsidR="0030412D" w:rsidRPr="003925CC" w:rsidRDefault="0030412D" w:rsidP="005E688E">
      <w:pPr>
        <w:spacing w:line="480" w:lineRule="auto"/>
        <w:rPr>
          <w:rFonts w:ascii="Arial" w:hAnsi="Arial" w:cs="Arial"/>
          <w:sz w:val="24"/>
          <w:szCs w:val="24"/>
        </w:rPr>
      </w:pPr>
      <w:r w:rsidRPr="003925CC">
        <w:rPr>
          <w:rFonts w:ascii="Arial" w:hAnsi="Arial" w:cs="Arial"/>
          <w:sz w:val="24"/>
          <w:szCs w:val="24"/>
        </w:rPr>
        <w:br w:type="page"/>
      </w:r>
    </w:p>
    <w:p w14:paraId="5D633BC0" w14:textId="586B5404" w:rsidR="0030412D" w:rsidRPr="003925CC" w:rsidRDefault="0030412D" w:rsidP="005E688E">
      <w:pPr>
        <w:pStyle w:val="Ttulo1"/>
        <w:spacing w:line="480" w:lineRule="auto"/>
        <w:rPr>
          <w:rFonts w:cs="Arial"/>
        </w:rPr>
      </w:pPr>
      <w:bookmarkStart w:id="4" w:name="_Toc223521713"/>
      <w:r w:rsidRPr="003925CC">
        <w:rPr>
          <w:rFonts w:cs="Arial"/>
        </w:rPr>
        <w:lastRenderedPageBreak/>
        <w:t>PARTE I: INTRODUCCIÓN Y CONTEXTO</w:t>
      </w:r>
      <w:bookmarkEnd w:id="4"/>
    </w:p>
    <w:p w14:paraId="475ADB9F" w14:textId="19830280" w:rsidR="0030412D" w:rsidRPr="003925CC" w:rsidRDefault="00040F0A" w:rsidP="005E688E">
      <w:pPr>
        <w:pStyle w:val="Ttulo2"/>
        <w:numPr>
          <w:ilvl w:val="0"/>
          <w:numId w:val="3"/>
        </w:numPr>
        <w:spacing w:line="480" w:lineRule="auto"/>
        <w:rPr>
          <w:rFonts w:cs="Arial"/>
        </w:rPr>
      </w:pPr>
      <w:bookmarkStart w:id="5" w:name="_Toc223521714"/>
      <w:r w:rsidRPr="003925CC">
        <w:rPr>
          <w:rFonts w:cs="Arial"/>
        </w:rPr>
        <w:t>INTRODUCCIÓN</w:t>
      </w:r>
      <w:bookmarkEnd w:id="5"/>
    </w:p>
    <w:p w14:paraId="4DD5D29C" w14:textId="2DFC1374" w:rsidR="003E1D96" w:rsidRDefault="007123B1" w:rsidP="005E688E">
      <w:pPr>
        <w:spacing w:line="480" w:lineRule="auto"/>
        <w:jc w:val="both"/>
        <w:rPr>
          <w:rFonts w:ascii="Arial" w:hAnsi="Arial" w:cs="Arial"/>
          <w:sz w:val="24"/>
          <w:szCs w:val="24"/>
        </w:rPr>
      </w:pPr>
      <w:r w:rsidRPr="007123B1">
        <w:rPr>
          <w:rFonts w:ascii="Arial" w:hAnsi="Arial" w:cs="Arial"/>
          <w:sz w:val="24"/>
          <w:szCs w:val="24"/>
        </w:rPr>
        <w:t xml:space="preserve">La forma de ocio ha cambiado radicalmente en las últimas décadas: </w:t>
      </w:r>
      <w:r w:rsidR="00C01799" w:rsidRPr="006477DA">
        <w:rPr>
          <w:rFonts w:ascii="Arial" w:hAnsi="Arial" w:cs="Arial"/>
          <w:sz w:val="24"/>
          <w:szCs w:val="24"/>
        </w:rPr>
        <w:t>las marcas en las rodillas tras jugar en el parque han ido cediendo terreno</w:t>
      </w:r>
      <w:r w:rsidR="00C01799">
        <w:rPr>
          <w:rFonts w:ascii="Arial" w:hAnsi="Arial" w:cs="Arial"/>
          <w:sz w:val="24"/>
          <w:szCs w:val="24"/>
        </w:rPr>
        <w:t xml:space="preserve"> a </w:t>
      </w:r>
      <w:r w:rsidR="00E94933">
        <w:rPr>
          <w:rFonts w:ascii="Arial" w:hAnsi="Arial" w:cs="Arial"/>
          <w:sz w:val="24"/>
          <w:szCs w:val="24"/>
        </w:rPr>
        <w:t>los videojuegos</w:t>
      </w:r>
      <w:r w:rsidRPr="007123B1">
        <w:rPr>
          <w:rFonts w:ascii="Arial" w:hAnsi="Arial" w:cs="Arial"/>
          <w:sz w:val="24"/>
          <w:szCs w:val="24"/>
        </w:rPr>
        <w:t xml:space="preserve">. Lejos de afrontar esta realidad desde el pesimismo, este Trabajo de Fin de Grado, "Level Up: Una evolución jugada", </w:t>
      </w:r>
      <w:r w:rsidR="005E1038">
        <w:rPr>
          <w:rFonts w:ascii="Arial" w:hAnsi="Arial" w:cs="Arial"/>
          <w:sz w:val="24"/>
          <w:szCs w:val="24"/>
        </w:rPr>
        <w:t>s</w:t>
      </w:r>
      <w:r w:rsidR="005E1038" w:rsidRPr="006477DA">
        <w:rPr>
          <w:rFonts w:ascii="Arial" w:hAnsi="Arial" w:cs="Arial"/>
          <w:sz w:val="24"/>
          <w:szCs w:val="24"/>
        </w:rPr>
        <w:t>urge con la intención de tender un puente entre generaciones</w:t>
      </w:r>
      <w:r w:rsidRPr="007123B1">
        <w:rPr>
          <w:rFonts w:ascii="Arial" w:hAnsi="Arial" w:cs="Arial"/>
          <w:sz w:val="24"/>
          <w:szCs w:val="24"/>
        </w:rPr>
        <w:t xml:space="preserve">. </w:t>
      </w:r>
      <w:r w:rsidR="0024552D">
        <w:rPr>
          <w:rFonts w:ascii="Arial" w:hAnsi="Arial" w:cs="Arial"/>
          <w:sz w:val="24"/>
          <w:szCs w:val="24"/>
        </w:rPr>
        <w:t>P</w:t>
      </w:r>
      <w:r w:rsidR="0024552D" w:rsidRPr="006477DA">
        <w:rPr>
          <w:rFonts w:ascii="Arial" w:hAnsi="Arial" w:cs="Arial"/>
          <w:sz w:val="24"/>
          <w:szCs w:val="24"/>
        </w:rPr>
        <w:t>ensada para el alumnado de 3º de Primaria del Colegio Santa Beatriz de Silva</w:t>
      </w:r>
      <w:r w:rsidRPr="007123B1">
        <w:rPr>
          <w:rFonts w:ascii="Arial" w:hAnsi="Arial" w:cs="Arial"/>
          <w:sz w:val="24"/>
          <w:szCs w:val="24"/>
        </w:rPr>
        <w:t xml:space="preserve">, esta programación propone un viaje cronológico </w:t>
      </w:r>
      <w:r w:rsidR="00804F08">
        <w:rPr>
          <w:rFonts w:ascii="Arial" w:hAnsi="Arial" w:cs="Arial"/>
          <w:sz w:val="24"/>
          <w:szCs w:val="24"/>
        </w:rPr>
        <w:t>(</w:t>
      </w:r>
      <w:r w:rsidRPr="007123B1">
        <w:rPr>
          <w:rFonts w:ascii="Arial" w:hAnsi="Arial" w:cs="Arial"/>
          <w:sz w:val="24"/>
          <w:szCs w:val="24"/>
        </w:rPr>
        <w:t>desde los juegos tradicionales hasta los entornos virtuales</w:t>
      </w:r>
      <w:r w:rsidR="00804F08">
        <w:rPr>
          <w:rFonts w:ascii="Arial" w:hAnsi="Arial" w:cs="Arial"/>
          <w:sz w:val="24"/>
          <w:szCs w:val="24"/>
        </w:rPr>
        <w:t>)</w:t>
      </w:r>
      <w:r w:rsidRPr="007123B1">
        <w:rPr>
          <w:rFonts w:ascii="Arial" w:hAnsi="Arial" w:cs="Arial"/>
          <w:sz w:val="24"/>
          <w:szCs w:val="24"/>
        </w:rPr>
        <w:t xml:space="preserve"> </w:t>
      </w:r>
      <w:r w:rsidR="0024552D" w:rsidRPr="006477DA">
        <w:rPr>
          <w:rFonts w:ascii="Arial" w:hAnsi="Arial" w:cs="Arial"/>
          <w:sz w:val="24"/>
          <w:szCs w:val="24"/>
        </w:rPr>
        <w:t>con una meta clara</w:t>
      </w:r>
      <w:r w:rsidRPr="007123B1">
        <w:rPr>
          <w:rFonts w:ascii="Arial" w:hAnsi="Arial" w:cs="Arial"/>
          <w:sz w:val="24"/>
          <w:szCs w:val="24"/>
        </w:rPr>
        <w:t>: demostrar que la tecnología y la motricidad no son enemigas, sino niveles distintos de una misma aventura educativa donde el movimiento sigue siendo el protagonista indiscutible.</w:t>
      </w:r>
    </w:p>
    <w:p w14:paraId="59C34772" w14:textId="60DE1522" w:rsidR="00040F0A" w:rsidRPr="003925CC" w:rsidRDefault="00040F0A" w:rsidP="005E688E">
      <w:pPr>
        <w:pStyle w:val="Ttulo3"/>
        <w:numPr>
          <w:ilvl w:val="1"/>
          <w:numId w:val="3"/>
        </w:numPr>
        <w:spacing w:line="480" w:lineRule="auto"/>
        <w:rPr>
          <w:rFonts w:cs="Arial"/>
        </w:rPr>
      </w:pPr>
      <w:bookmarkStart w:id="6" w:name="_Toc223521715"/>
      <w:r w:rsidRPr="003925CC">
        <w:rPr>
          <w:rFonts w:cs="Arial"/>
        </w:rPr>
        <w:t>Justificación teórica</w:t>
      </w:r>
      <w:bookmarkEnd w:id="6"/>
    </w:p>
    <w:p w14:paraId="5E5511B7" w14:textId="4A83F8F3" w:rsidR="00A42B22" w:rsidRPr="002C7CB5" w:rsidRDefault="002C7CB5" w:rsidP="002C7CB5">
      <w:pPr>
        <w:pStyle w:val="NormalWeb"/>
        <w:spacing w:line="480" w:lineRule="auto"/>
        <w:jc w:val="both"/>
        <w:rPr>
          <w:rFonts w:ascii="Arial" w:eastAsiaTheme="minorHAnsi" w:hAnsi="Arial" w:cs="Arial"/>
          <w:kern w:val="2"/>
          <w:lang w:eastAsia="en-US"/>
          <w14:ligatures w14:val="standardContextual"/>
        </w:rPr>
      </w:pPr>
      <w:r w:rsidRPr="002C7CB5">
        <w:rPr>
          <w:rFonts w:ascii="Arial" w:eastAsiaTheme="minorHAnsi" w:hAnsi="Arial" w:cs="Arial"/>
          <w:kern w:val="2"/>
          <w:lang w:eastAsia="en-US"/>
          <w14:ligatures w14:val="standardContextual"/>
        </w:rPr>
        <w:t xml:space="preserve">Para que el proyecto "Level Up" no sea una mera sucesión de actividades, sino una propuesta educativa, es imprescindible analizar el juego más allá de su función lúdica, entendiéndolo como </w:t>
      </w:r>
      <w:r w:rsidR="00AD5E53">
        <w:rPr>
          <w:rFonts w:ascii="Arial" w:eastAsiaTheme="minorHAnsi" w:hAnsi="Arial" w:cs="Arial"/>
          <w:kern w:val="2"/>
          <w:lang w:eastAsia="en-US"/>
          <w14:ligatures w14:val="standardContextual"/>
        </w:rPr>
        <w:t xml:space="preserve">la base </w:t>
      </w:r>
      <w:r w:rsidRPr="002C7CB5">
        <w:rPr>
          <w:rFonts w:ascii="Arial" w:eastAsiaTheme="minorHAnsi" w:hAnsi="Arial" w:cs="Arial"/>
          <w:kern w:val="2"/>
          <w:lang w:eastAsia="en-US"/>
          <w14:ligatures w14:val="standardContextual"/>
        </w:rPr>
        <w:t>principal del aprendizaje. Si vamos a la raíz cultural, coincidimos con Johan Huizinga</w:t>
      </w:r>
      <w:r w:rsidR="00095779">
        <w:rPr>
          <w:rFonts w:ascii="Arial" w:eastAsiaTheme="minorHAnsi" w:hAnsi="Arial" w:cs="Arial"/>
          <w:kern w:val="2"/>
          <w:lang w:eastAsia="en-US"/>
          <w14:ligatures w14:val="standardContextual"/>
        </w:rPr>
        <w:t xml:space="preserve"> en</w:t>
      </w:r>
      <w:r w:rsidRPr="002C7CB5">
        <w:rPr>
          <w:rFonts w:ascii="Arial" w:eastAsiaTheme="minorHAnsi" w:hAnsi="Arial" w:cs="Arial"/>
          <w:kern w:val="2"/>
          <w:lang w:eastAsia="en-US"/>
          <w14:ligatures w14:val="standardContextual"/>
        </w:rPr>
        <w:t xml:space="preserve"> su </w:t>
      </w:r>
      <w:r w:rsidR="00095779">
        <w:rPr>
          <w:rFonts w:ascii="Arial" w:eastAsiaTheme="minorHAnsi" w:hAnsi="Arial" w:cs="Arial"/>
          <w:kern w:val="2"/>
          <w:lang w:eastAsia="en-US"/>
          <w14:ligatures w14:val="standardContextual"/>
        </w:rPr>
        <w:t xml:space="preserve">obra </w:t>
      </w:r>
      <w:r w:rsidRPr="002C7CB5">
        <w:rPr>
          <w:rFonts w:ascii="Arial" w:eastAsiaTheme="minorHAnsi" w:hAnsi="Arial" w:cs="Arial"/>
          <w:kern w:val="2"/>
          <w:lang w:eastAsia="en-US"/>
          <w14:ligatures w14:val="standardContextual"/>
        </w:rPr>
        <w:t xml:space="preserve">Homo Ludens en que el juego es anterior a la cultura y la base de la sociedad; sin embargo, en nuestro día a día, la visión sociocultural de Vygotsky cobra un sentido innegable. Especialmente en el primer trimestre, concebimos los juegos tradicionales como </w:t>
      </w:r>
      <w:r w:rsidR="00516881">
        <w:rPr>
          <w:rFonts w:ascii="Arial" w:eastAsiaTheme="minorHAnsi" w:hAnsi="Arial" w:cs="Arial"/>
          <w:kern w:val="2"/>
          <w:lang w:eastAsia="en-US"/>
          <w14:ligatures w14:val="standardContextual"/>
        </w:rPr>
        <w:t>la</w:t>
      </w:r>
      <w:r w:rsidRPr="002C7CB5">
        <w:rPr>
          <w:rFonts w:ascii="Arial" w:eastAsiaTheme="minorHAnsi" w:hAnsi="Arial" w:cs="Arial"/>
          <w:kern w:val="2"/>
          <w:lang w:eastAsia="en-US"/>
          <w14:ligatures w14:val="standardContextual"/>
        </w:rPr>
        <w:t xml:space="preserve"> verdadera "Zona de Desarrollo Próximo", donde la interacción con los compañeros permite al alumnado interiorizar normas y roles sociales que difícilmente adquiriría</w:t>
      </w:r>
      <w:r w:rsidR="00516881">
        <w:rPr>
          <w:rFonts w:ascii="Arial" w:eastAsiaTheme="minorHAnsi" w:hAnsi="Arial" w:cs="Arial"/>
          <w:kern w:val="2"/>
          <w:lang w:eastAsia="en-US"/>
          <w14:ligatures w14:val="standardContextual"/>
        </w:rPr>
        <w:t xml:space="preserve"> por sí mismo</w:t>
      </w:r>
      <w:r w:rsidRPr="002C7CB5">
        <w:rPr>
          <w:rFonts w:ascii="Arial" w:eastAsiaTheme="minorHAnsi" w:hAnsi="Arial" w:cs="Arial"/>
          <w:kern w:val="2"/>
          <w:lang w:eastAsia="en-US"/>
          <w14:ligatures w14:val="standardContextual"/>
        </w:rPr>
        <w:t xml:space="preserve">. Esta perspectiva evoluciona </w:t>
      </w:r>
      <w:r w:rsidR="00516881">
        <w:rPr>
          <w:rFonts w:ascii="Arial" w:eastAsiaTheme="minorHAnsi" w:hAnsi="Arial" w:cs="Arial"/>
          <w:kern w:val="2"/>
          <w:lang w:eastAsia="en-US"/>
          <w14:ligatures w14:val="standardContextual"/>
        </w:rPr>
        <w:t>al mismo ritmo que</w:t>
      </w:r>
      <w:r w:rsidRPr="002C7CB5">
        <w:rPr>
          <w:rFonts w:ascii="Arial" w:eastAsiaTheme="minorHAnsi" w:hAnsi="Arial" w:cs="Arial"/>
          <w:kern w:val="2"/>
          <w:lang w:eastAsia="en-US"/>
          <w14:ligatures w14:val="standardContextual"/>
        </w:rPr>
        <w:t xml:space="preserve"> el curso, ajustándose al momento </w:t>
      </w:r>
      <w:r w:rsidRPr="002C7CB5">
        <w:rPr>
          <w:rFonts w:ascii="Arial" w:eastAsiaTheme="minorHAnsi" w:hAnsi="Arial" w:cs="Arial"/>
          <w:kern w:val="2"/>
          <w:lang w:eastAsia="en-US"/>
          <w14:ligatures w14:val="standardContextual"/>
        </w:rPr>
        <w:lastRenderedPageBreak/>
        <w:t>madurativo de los niños de 8 y 9 años</w:t>
      </w:r>
      <w:r w:rsidR="00516881">
        <w:rPr>
          <w:rFonts w:ascii="Arial" w:eastAsiaTheme="minorHAnsi" w:hAnsi="Arial" w:cs="Arial"/>
          <w:kern w:val="2"/>
          <w:lang w:eastAsia="en-US"/>
          <w14:ligatures w14:val="standardContextual"/>
        </w:rPr>
        <w:t xml:space="preserve">, </w:t>
      </w:r>
      <w:r w:rsidRPr="002C7CB5">
        <w:rPr>
          <w:rFonts w:ascii="Arial" w:eastAsiaTheme="minorHAnsi" w:hAnsi="Arial" w:cs="Arial"/>
          <w:kern w:val="2"/>
          <w:lang w:eastAsia="en-US"/>
          <w14:ligatures w14:val="standardContextual"/>
        </w:rPr>
        <w:t xml:space="preserve">situados en la etapa de las "Operaciones Concretas" de Piaget, su capacidad para comprender la lógica de las reglas y la estrategia grupal justifica plenamente la introducción de mecánicas propias de los juegos de mesa. Ahora bien, es vital aclarar un matiz: no trasladamos el </w:t>
      </w:r>
      <w:r w:rsidR="00DC442A">
        <w:rPr>
          <w:rFonts w:ascii="Arial" w:eastAsiaTheme="minorHAnsi" w:hAnsi="Arial" w:cs="Arial"/>
          <w:kern w:val="2"/>
          <w:lang w:eastAsia="en-US"/>
          <w14:ligatures w14:val="standardContextual"/>
        </w:rPr>
        <w:t xml:space="preserve">tablero </w:t>
      </w:r>
      <w:r w:rsidRPr="002C7CB5">
        <w:rPr>
          <w:rFonts w:ascii="Arial" w:eastAsiaTheme="minorHAnsi" w:hAnsi="Arial" w:cs="Arial"/>
          <w:kern w:val="2"/>
          <w:lang w:eastAsia="en-US"/>
          <w14:ligatures w14:val="standardContextual"/>
        </w:rPr>
        <w:t xml:space="preserve">al </w:t>
      </w:r>
      <w:r w:rsidR="00DC442A">
        <w:rPr>
          <w:rFonts w:ascii="Arial" w:eastAsiaTheme="minorHAnsi" w:hAnsi="Arial" w:cs="Arial"/>
          <w:kern w:val="2"/>
          <w:lang w:eastAsia="en-US"/>
          <w14:ligatures w14:val="standardContextual"/>
        </w:rPr>
        <w:t>aula</w:t>
      </w:r>
      <w:r w:rsidRPr="002C7CB5">
        <w:rPr>
          <w:rFonts w:ascii="Arial" w:eastAsiaTheme="minorHAnsi" w:hAnsi="Arial" w:cs="Arial"/>
          <w:kern w:val="2"/>
          <w:lang w:eastAsia="en-US"/>
          <w14:ligatures w14:val="standardContextual"/>
        </w:rPr>
        <w:t>, sino a</w:t>
      </w:r>
      <w:r w:rsidR="00DC442A">
        <w:rPr>
          <w:rFonts w:ascii="Arial" w:eastAsiaTheme="minorHAnsi" w:hAnsi="Arial" w:cs="Arial"/>
          <w:kern w:val="2"/>
          <w:lang w:eastAsia="en-US"/>
          <w14:ligatures w14:val="standardContextual"/>
        </w:rPr>
        <w:t>l patio</w:t>
      </w:r>
      <w:r w:rsidRPr="002C7CB5">
        <w:rPr>
          <w:rFonts w:ascii="Arial" w:eastAsiaTheme="minorHAnsi" w:hAnsi="Arial" w:cs="Arial"/>
          <w:kern w:val="2"/>
          <w:lang w:eastAsia="en-US"/>
          <w14:ligatures w14:val="standardContextual"/>
        </w:rPr>
        <w:t>. Al realizar est</w:t>
      </w:r>
      <w:r w:rsidR="00D04999">
        <w:rPr>
          <w:rFonts w:ascii="Arial" w:eastAsiaTheme="minorHAnsi" w:hAnsi="Arial" w:cs="Arial"/>
          <w:kern w:val="2"/>
          <w:lang w:eastAsia="en-US"/>
          <w14:ligatures w14:val="standardContextual"/>
        </w:rPr>
        <w:t>e cambio</w:t>
      </w:r>
      <w:r w:rsidRPr="002C7CB5">
        <w:rPr>
          <w:rFonts w:ascii="Arial" w:eastAsiaTheme="minorHAnsi" w:hAnsi="Arial" w:cs="Arial"/>
          <w:kern w:val="2"/>
          <w:lang w:eastAsia="en-US"/>
          <w14:ligatures w14:val="standardContextual"/>
        </w:rPr>
        <w:t xml:space="preserve">, donde el alumno es la ficha, estamos entrenando intensamente Funciones Ejecutivas como la inhibición, memoria de trabajo y flexibilidad cognitiva en situaciones de esfuerzo físico. Por último, </w:t>
      </w:r>
      <w:r w:rsidR="004153A1">
        <w:rPr>
          <w:rFonts w:ascii="Arial" w:eastAsiaTheme="minorHAnsi" w:hAnsi="Arial" w:cs="Arial"/>
          <w:kern w:val="2"/>
          <w:lang w:eastAsia="en-US"/>
          <w14:ligatures w14:val="standardContextual"/>
        </w:rPr>
        <w:t>la llegada a</w:t>
      </w:r>
      <w:r w:rsidRPr="002C7CB5">
        <w:rPr>
          <w:rFonts w:ascii="Arial" w:eastAsiaTheme="minorHAnsi" w:hAnsi="Arial" w:cs="Arial"/>
          <w:kern w:val="2"/>
          <w:lang w:eastAsia="en-US"/>
          <w14:ligatures w14:val="standardContextual"/>
        </w:rPr>
        <w:t>l mundo virtual se ampara en la Neuroeducación; tal y como defiende Francisco Mora, "solo se puede aprender aquello que se ama". Al aprovechar la</w:t>
      </w:r>
      <w:r w:rsidR="00DF3592">
        <w:rPr>
          <w:rFonts w:ascii="Arial" w:eastAsiaTheme="minorHAnsi" w:hAnsi="Arial" w:cs="Arial"/>
          <w:kern w:val="2"/>
          <w:lang w:eastAsia="en-US"/>
          <w14:ligatures w14:val="standardContextual"/>
        </w:rPr>
        <w:t xml:space="preserve">s </w:t>
      </w:r>
      <w:r w:rsidRPr="002C7CB5">
        <w:rPr>
          <w:rFonts w:ascii="Arial" w:eastAsiaTheme="minorHAnsi" w:hAnsi="Arial" w:cs="Arial"/>
          <w:kern w:val="2"/>
          <w:lang w:eastAsia="en-US"/>
          <w14:ligatures w14:val="standardContextual"/>
        </w:rPr>
        <w:t>dinámicas de los videojuegos, encendemos el sistema de recompensa, logrando una motivación que facilita el aprendizaje. Para articular todo esto, y siguiendo a referentes de la didáctica como Domingo Blázquez, aplicamos una distinción técnica clara: combinaremos la Gamificación (usar elementos como barras de vida o niveles para modificar conductas) con el Aprendizaje Basado en Juegos (ABJ), donde utilizamos el propio juego adaptado como vehículo curricular, fusionando así tradición, psicología evolutiva y neurociencia en una misma respuesta pedagógica.</w:t>
      </w:r>
    </w:p>
    <w:p w14:paraId="03783FCE" w14:textId="1BB0DCAB" w:rsidR="00A42B22" w:rsidRPr="003925CC" w:rsidRDefault="004763B2" w:rsidP="005E688E">
      <w:pPr>
        <w:pStyle w:val="Ttulo3"/>
        <w:numPr>
          <w:ilvl w:val="1"/>
          <w:numId w:val="3"/>
        </w:numPr>
        <w:spacing w:line="480" w:lineRule="auto"/>
        <w:rPr>
          <w:rFonts w:cs="Arial"/>
        </w:rPr>
      </w:pPr>
      <w:bookmarkStart w:id="7" w:name="_Toc223521716"/>
      <w:commentRangeStart w:id="8"/>
      <w:r w:rsidRPr="003925CC">
        <w:rPr>
          <w:rFonts w:cs="Arial"/>
        </w:rPr>
        <w:t>Marco legal y normativa</w:t>
      </w:r>
      <w:bookmarkEnd w:id="7"/>
      <w:commentRangeEnd w:id="8"/>
      <w:r w:rsidR="001B0FF2">
        <w:rPr>
          <w:rStyle w:val="Refdecomentario"/>
          <w:rFonts w:asciiTheme="minorHAnsi" w:eastAsiaTheme="minorHAnsi" w:hAnsiTheme="minorHAnsi" w:cstheme="minorBidi"/>
          <w:b w:val="0"/>
        </w:rPr>
        <w:commentReference w:id="8"/>
      </w:r>
    </w:p>
    <w:p w14:paraId="480BBF01" w14:textId="3438A3D5" w:rsidR="0057684C" w:rsidRPr="0057684C" w:rsidRDefault="0057684C" w:rsidP="0057684C">
      <w:pPr>
        <w:pStyle w:val="NormalWeb"/>
        <w:spacing w:line="480" w:lineRule="auto"/>
        <w:jc w:val="both"/>
        <w:rPr>
          <w:rFonts w:ascii="Arial" w:hAnsi="Arial" w:cs="Arial"/>
        </w:rPr>
      </w:pPr>
      <w:r w:rsidRPr="0057684C">
        <w:rPr>
          <w:rFonts w:ascii="Arial" w:hAnsi="Arial" w:cs="Arial"/>
        </w:rPr>
        <w:t xml:space="preserve">El diseño y desarrollo de esta programación didáctica se fundamenta en un marco legal estructurado en diferentes niveles de concreción, partiendo de la legislación estatal y autonómica hasta llegar a los documentos organizativos del propio centro educativo. En </w:t>
      </w:r>
      <w:r w:rsidR="001055F1">
        <w:rPr>
          <w:rFonts w:ascii="Arial" w:hAnsi="Arial" w:cs="Arial"/>
        </w:rPr>
        <w:t>lo alto</w:t>
      </w:r>
      <w:r w:rsidRPr="0057684C">
        <w:rPr>
          <w:rFonts w:ascii="Arial" w:hAnsi="Arial" w:cs="Arial"/>
        </w:rPr>
        <w:t xml:space="preserve"> se sitúa la Constitución Española de 1978, que en su artículo 27 reconoce el derecho fundamental a la educación. De este mandato </w:t>
      </w:r>
      <w:r w:rsidR="001055F1">
        <w:rPr>
          <w:rFonts w:ascii="Arial" w:hAnsi="Arial" w:cs="Arial"/>
        </w:rPr>
        <w:t>surge</w:t>
      </w:r>
      <w:r w:rsidRPr="0057684C">
        <w:rPr>
          <w:rFonts w:ascii="Arial" w:hAnsi="Arial" w:cs="Arial"/>
        </w:rPr>
        <w:t xml:space="preserve"> la actual ley educativa de referencia, la Ley Orgánica 3/2020, de 29 de diciembre </w:t>
      </w:r>
      <w:r w:rsidRPr="0057684C">
        <w:rPr>
          <w:rFonts w:ascii="Arial" w:hAnsi="Arial" w:cs="Arial"/>
        </w:rPr>
        <w:lastRenderedPageBreak/>
        <w:t xml:space="preserve">(LOMLOE). Esta normativa establece un enfoque competencial, inclusivo y flexible, principios que </w:t>
      </w:r>
      <w:r w:rsidR="00C97A7E">
        <w:rPr>
          <w:rFonts w:ascii="Arial" w:hAnsi="Arial" w:cs="Arial"/>
        </w:rPr>
        <w:t>son la base de</w:t>
      </w:r>
      <w:r w:rsidRPr="0057684C">
        <w:rPr>
          <w:rFonts w:ascii="Arial" w:hAnsi="Arial" w:cs="Arial"/>
        </w:rPr>
        <w:t xml:space="preserve"> toda </w:t>
      </w:r>
      <w:r w:rsidR="00C97A7E">
        <w:rPr>
          <w:rFonts w:ascii="Arial" w:hAnsi="Arial" w:cs="Arial"/>
        </w:rPr>
        <w:t>la</w:t>
      </w:r>
      <w:r w:rsidRPr="0057684C">
        <w:rPr>
          <w:rFonts w:ascii="Arial" w:hAnsi="Arial" w:cs="Arial"/>
        </w:rPr>
        <w:t xml:space="preserve"> propuesta pedagógica.</w:t>
      </w:r>
    </w:p>
    <w:p w14:paraId="05AB7304" w14:textId="77A17E5E" w:rsidR="0057684C" w:rsidRPr="0057684C" w:rsidRDefault="0057684C" w:rsidP="0057684C">
      <w:pPr>
        <w:pStyle w:val="NormalWeb"/>
        <w:spacing w:line="480" w:lineRule="auto"/>
        <w:jc w:val="both"/>
        <w:rPr>
          <w:rFonts w:ascii="Arial" w:hAnsi="Arial" w:cs="Arial"/>
        </w:rPr>
      </w:pPr>
      <w:r w:rsidRPr="0057684C">
        <w:rPr>
          <w:rFonts w:ascii="Arial" w:hAnsi="Arial" w:cs="Arial"/>
        </w:rPr>
        <w:t xml:space="preserve">A nivel autonómico, al ubicarse el colegio en la Comunidad de Madrid, la programación se rige por el Decreto 61/2022, de 13 de julio, del Consejo de Gobierno, por el que se establece para la Comunidad de Madrid la ordenación y el currículo de la etapa de Educación Primaria. Este es la pieza angular de </w:t>
      </w:r>
      <w:r w:rsidR="009663C1">
        <w:rPr>
          <w:rFonts w:ascii="Arial" w:hAnsi="Arial" w:cs="Arial"/>
        </w:rPr>
        <w:t>la</w:t>
      </w:r>
      <w:r w:rsidRPr="0057684C">
        <w:rPr>
          <w:rFonts w:ascii="Arial" w:hAnsi="Arial" w:cs="Arial"/>
        </w:rPr>
        <w:t xml:space="preserve"> propuesta, especialmente en lo referido a su Artículo 11, que regula los elementos transversales. En este sentido, la programación asume el mandato de trabajar la resolución pacífica de conflictos, la empatía, el respeto y la deportividad, integrando también el uso seguro de las tecnologías de la información </w:t>
      </w:r>
      <w:r w:rsidR="007E745E">
        <w:rPr>
          <w:rFonts w:ascii="Arial" w:hAnsi="Arial" w:cs="Arial"/>
        </w:rPr>
        <w:t>(</w:t>
      </w:r>
      <w:r w:rsidRPr="0057684C">
        <w:rPr>
          <w:rFonts w:ascii="Arial" w:hAnsi="Arial" w:cs="Arial"/>
        </w:rPr>
        <w:t>crucial para nuestro tercer trimestre con temática de videojuegos</w:t>
      </w:r>
      <w:r w:rsidR="007E745E">
        <w:rPr>
          <w:rFonts w:ascii="Arial" w:hAnsi="Arial" w:cs="Arial"/>
        </w:rPr>
        <w:t>)</w:t>
      </w:r>
      <w:r w:rsidRPr="0057684C">
        <w:rPr>
          <w:rFonts w:ascii="Arial" w:hAnsi="Arial" w:cs="Arial"/>
        </w:rPr>
        <w:t>. Asimismo, para dotar de rigor legal a los procesos de calificación y promoción, la propuesta se ampara en la Orden 1212/2022, de 24 de noviembre, que regula la evaluación en la etapa de Primaria en esta comunidad.</w:t>
      </w:r>
    </w:p>
    <w:p w14:paraId="1D681847" w14:textId="422939C6" w:rsidR="0057684C" w:rsidRPr="0057684C" w:rsidRDefault="0057684C" w:rsidP="0057684C">
      <w:pPr>
        <w:pStyle w:val="NormalWeb"/>
        <w:spacing w:line="480" w:lineRule="auto"/>
        <w:jc w:val="both"/>
        <w:rPr>
          <w:rFonts w:ascii="Arial" w:hAnsi="Arial" w:cs="Arial"/>
        </w:rPr>
      </w:pPr>
      <w:r w:rsidRPr="0057684C">
        <w:rPr>
          <w:rFonts w:ascii="Arial" w:hAnsi="Arial" w:cs="Arial"/>
        </w:rPr>
        <w:t xml:space="preserve">Descendiendo al último nivel de concreción curricular, la programación se </w:t>
      </w:r>
      <w:r w:rsidR="007858E6">
        <w:rPr>
          <w:rFonts w:ascii="Arial" w:hAnsi="Arial" w:cs="Arial"/>
        </w:rPr>
        <w:t>divide</w:t>
      </w:r>
      <w:r w:rsidRPr="0057684C">
        <w:rPr>
          <w:rFonts w:ascii="Arial" w:hAnsi="Arial" w:cs="Arial"/>
        </w:rPr>
        <w:t xml:space="preserve"> a los documentos institucionales del colegio, garantizando que nuestra actuación en el aula no sea un elemento aislado, sino parte de un engranaje institucional coherente. Así, esta propuesta de Educación Física </w:t>
      </w:r>
      <w:r w:rsidR="007858E6">
        <w:rPr>
          <w:rFonts w:ascii="Arial" w:hAnsi="Arial" w:cs="Arial"/>
        </w:rPr>
        <w:t>se ubica</w:t>
      </w:r>
      <w:r w:rsidRPr="0057684C">
        <w:rPr>
          <w:rFonts w:ascii="Arial" w:hAnsi="Arial" w:cs="Arial"/>
        </w:rPr>
        <w:t xml:space="preserve"> directamente con la Programación General Anual (PGA) del presente curso escolar, cuyo objetivo central es el fomento de la inclusión y la convivencia, partiendo de la premisa de que las diferencias individuales nos enriquecen dentro de un marco de igualdad real. Este objetivo se refleja transversalmente en cada una de las sesiones planteadas.</w:t>
      </w:r>
    </w:p>
    <w:p w14:paraId="3D781BA2" w14:textId="36AAC52E" w:rsidR="0057684C" w:rsidRPr="0057684C" w:rsidRDefault="0057684C" w:rsidP="0057684C">
      <w:pPr>
        <w:pStyle w:val="NormalWeb"/>
        <w:spacing w:line="480" w:lineRule="auto"/>
        <w:jc w:val="both"/>
        <w:rPr>
          <w:rFonts w:ascii="Arial" w:hAnsi="Arial" w:cs="Arial"/>
        </w:rPr>
      </w:pPr>
      <w:r w:rsidRPr="0057684C">
        <w:rPr>
          <w:rFonts w:ascii="Arial" w:hAnsi="Arial" w:cs="Arial"/>
        </w:rPr>
        <w:lastRenderedPageBreak/>
        <w:t xml:space="preserve">A nivel metodológico y organizativo, el Proyecto Educativo de Centro (PEC) promueve un modelo de máxima flexibilidad y colaboración. </w:t>
      </w:r>
      <w:r w:rsidR="00352BF4">
        <w:rPr>
          <w:rFonts w:ascii="Arial" w:hAnsi="Arial" w:cs="Arial"/>
        </w:rPr>
        <w:t>No existe</w:t>
      </w:r>
      <w:r w:rsidRPr="0057684C">
        <w:rPr>
          <w:rFonts w:ascii="Arial" w:hAnsi="Arial" w:cs="Arial"/>
        </w:rPr>
        <w:t xml:space="preserve"> departamento de Educación Física </w:t>
      </w:r>
      <w:r w:rsidR="00352BF4">
        <w:rPr>
          <w:rFonts w:ascii="Arial" w:hAnsi="Arial" w:cs="Arial"/>
        </w:rPr>
        <w:t xml:space="preserve">aislado, pero la asignatura y sus objetivos </w:t>
      </w:r>
      <w:r w:rsidRPr="0057684C">
        <w:rPr>
          <w:rFonts w:ascii="Arial" w:hAnsi="Arial" w:cs="Arial"/>
        </w:rPr>
        <w:t>funciona</w:t>
      </w:r>
      <w:r w:rsidR="00352BF4">
        <w:rPr>
          <w:rFonts w:ascii="Arial" w:hAnsi="Arial" w:cs="Arial"/>
        </w:rPr>
        <w:t>n</w:t>
      </w:r>
      <w:r w:rsidRPr="0057684C">
        <w:rPr>
          <w:rFonts w:ascii="Arial" w:hAnsi="Arial" w:cs="Arial"/>
        </w:rPr>
        <w:t xml:space="preserve"> mediante una coordinación generalizada que permite optimizar recursos e incluso agrupar alumnos de diferentes cursos dentro de un mismo ciclo para sesiones conjuntas, favoreciendo de forma directa esa inclusión social que demanda la PGA. Esta flexibilidad es igualmente necesaria para la gestión de los espacios; al no existir una normativa rígida en el Reglamento de Régimen Interior sobre el control del ruido en los gimnasios, recae sobre el equipo docente la responsabilidad de gestionar activamente el volumen y la distribución espacial para garantizar un clima de convivencia óptimo.</w:t>
      </w:r>
    </w:p>
    <w:p w14:paraId="27972389" w14:textId="1A6F59C6" w:rsidR="004763B2" w:rsidRPr="0057684C" w:rsidRDefault="0057684C" w:rsidP="0057684C">
      <w:pPr>
        <w:pStyle w:val="NormalWeb"/>
        <w:spacing w:line="480" w:lineRule="auto"/>
        <w:jc w:val="both"/>
        <w:rPr>
          <w:rFonts w:ascii="Arial" w:hAnsi="Arial" w:cs="Arial"/>
        </w:rPr>
      </w:pPr>
      <w:r w:rsidRPr="0057684C">
        <w:rPr>
          <w:rFonts w:ascii="Arial" w:hAnsi="Arial" w:cs="Arial"/>
        </w:rPr>
        <w:t>Finalmente, la atención a la individualidad de nuestro alumnado se vertebra legal y organizativamente a través del protocolo interno de atención a la diversidad del centro. Lejos de ser un trámite burocrático, las adaptaciones necesarias para los alumnos con necesidades específicas de apoyo educativo (como las pautas de autorregulación motriz) se diseñan y avalan mediante la coordinación directa entre la especialista de Pedagogía Terapéutica (PT) de Primaria y la Jefatura de Estudios de Secundaria, quien aporta su perfil técnico como psicopedagoga. Esta sinergia institucional asegura que cualquier medida adoptada en el área de Educación Física cuente con el respaldo normativo y profesional del centro, garantizando el derecho a una educación plenamente inclusiva.</w:t>
      </w:r>
    </w:p>
    <w:p w14:paraId="24471F6F" w14:textId="7689EC8B" w:rsidR="004763B2" w:rsidRPr="003925CC" w:rsidRDefault="004763B2" w:rsidP="005E688E">
      <w:pPr>
        <w:pStyle w:val="Ttulo2"/>
        <w:numPr>
          <w:ilvl w:val="0"/>
          <w:numId w:val="3"/>
        </w:numPr>
        <w:spacing w:line="480" w:lineRule="auto"/>
        <w:rPr>
          <w:rFonts w:cs="Arial"/>
        </w:rPr>
      </w:pPr>
      <w:bookmarkStart w:id="9" w:name="_Toc223521717"/>
      <w:r w:rsidRPr="003925CC">
        <w:rPr>
          <w:rFonts w:cs="Arial"/>
        </w:rPr>
        <w:lastRenderedPageBreak/>
        <w:t>CONTEXTUALIZACIÓN</w:t>
      </w:r>
      <w:bookmarkEnd w:id="9"/>
    </w:p>
    <w:p w14:paraId="75892AE1" w14:textId="68B6828B" w:rsidR="004763B2" w:rsidRPr="00AD5E53" w:rsidRDefault="00AD5E53" w:rsidP="00AD5E53">
      <w:pPr>
        <w:spacing w:line="480" w:lineRule="auto"/>
        <w:jc w:val="both"/>
        <w:rPr>
          <w:rFonts w:ascii="Arial" w:hAnsi="Arial" w:cs="Arial"/>
          <w:sz w:val="24"/>
          <w:szCs w:val="24"/>
        </w:rPr>
      </w:pPr>
      <w:r w:rsidRPr="00AD5E53">
        <w:rPr>
          <w:rFonts w:ascii="Arial" w:hAnsi="Arial" w:cs="Arial"/>
          <w:sz w:val="24"/>
          <w:szCs w:val="24"/>
        </w:rPr>
        <w:t xml:space="preserve">Cualquier planificación educativa, por excelente que parezca, corre el </w:t>
      </w:r>
      <w:r w:rsidR="00C455CC">
        <w:rPr>
          <w:rFonts w:ascii="Arial" w:hAnsi="Arial" w:cs="Arial"/>
          <w:sz w:val="24"/>
          <w:szCs w:val="24"/>
        </w:rPr>
        <w:t>riesgo</w:t>
      </w:r>
      <w:r w:rsidRPr="00AD5E53">
        <w:rPr>
          <w:rFonts w:ascii="Arial" w:hAnsi="Arial" w:cs="Arial"/>
          <w:sz w:val="24"/>
          <w:szCs w:val="24"/>
        </w:rPr>
        <w:t xml:space="preserve"> de </w:t>
      </w:r>
      <w:r w:rsidR="00C455CC">
        <w:rPr>
          <w:rFonts w:ascii="Arial" w:hAnsi="Arial" w:cs="Arial"/>
          <w:sz w:val="24"/>
          <w:szCs w:val="24"/>
        </w:rPr>
        <w:t>ser</w:t>
      </w:r>
      <w:r w:rsidRPr="00AD5E53">
        <w:rPr>
          <w:rFonts w:ascii="Arial" w:hAnsi="Arial" w:cs="Arial"/>
          <w:sz w:val="24"/>
          <w:szCs w:val="24"/>
        </w:rPr>
        <w:t xml:space="preserve"> una simple ilusión si no se </w:t>
      </w:r>
      <w:r w:rsidR="006B49AA">
        <w:rPr>
          <w:rFonts w:ascii="Arial" w:hAnsi="Arial" w:cs="Arial"/>
          <w:sz w:val="24"/>
          <w:szCs w:val="24"/>
        </w:rPr>
        <w:t>enmarca</w:t>
      </w:r>
      <w:r w:rsidRPr="00AD5E53">
        <w:rPr>
          <w:rFonts w:ascii="Arial" w:hAnsi="Arial" w:cs="Arial"/>
          <w:sz w:val="24"/>
          <w:szCs w:val="24"/>
        </w:rPr>
        <w:t xml:space="preserve"> en un contexto tangible. La Educación Física no es una disciplina abstracta, sino que cobra vida en un patio </w:t>
      </w:r>
      <w:r w:rsidR="005E7555">
        <w:rPr>
          <w:rFonts w:ascii="Arial" w:hAnsi="Arial" w:cs="Arial"/>
          <w:sz w:val="24"/>
          <w:szCs w:val="24"/>
        </w:rPr>
        <w:t xml:space="preserve">y espacio </w:t>
      </w:r>
      <w:r w:rsidRPr="00AD5E53">
        <w:rPr>
          <w:rFonts w:ascii="Arial" w:hAnsi="Arial" w:cs="Arial"/>
          <w:sz w:val="24"/>
          <w:szCs w:val="24"/>
        </w:rPr>
        <w:t xml:space="preserve">determinado, condicionada por unas circunstancias concretas y, ante todo, definida por un grupo humano </w:t>
      </w:r>
      <w:r w:rsidR="005E7555">
        <w:rPr>
          <w:rFonts w:ascii="Arial" w:hAnsi="Arial" w:cs="Arial"/>
          <w:sz w:val="24"/>
          <w:szCs w:val="24"/>
        </w:rPr>
        <w:t>diferente a todos los posteriores</w:t>
      </w:r>
      <w:r w:rsidRPr="00AD5E53">
        <w:rPr>
          <w:rFonts w:ascii="Arial" w:hAnsi="Arial" w:cs="Arial"/>
          <w:sz w:val="24"/>
          <w:szCs w:val="24"/>
        </w:rPr>
        <w:t>. Por este motivo, el propósito es trasladar las ideas al terreno de juego, describiendo con detalle el escenario real donde el proyecto "Level Up" tomará forma: el Colegio Santa Beatriz de Silva.</w:t>
      </w:r>
    </w:p>
    <w:p w14:paraId="4D943DE3" w14:textId="0715CA08" w:rsidR="004763B2" w:rsidRPr="003925CC" w:rsidRDefault="004763B2" w:rsidP="005E688E">
      <w:pPr>
        <w:pStyle w:val="Ttulo3"/>
        <w:numPr>
          <w:ilvl w:val="1"/>
          <w:numId w:val="3"/>
        </w:numPr>
        <w:spacing w:line="480" w:lineRule="auto"/>
        <w:rPr>
          <w:rFonts w:cs="Arial"/>
        </w:rPr>
      </w:pPr>
      <w:bookmarkStart w:id="10" w:name="_Toc223521718"/>
      <w:r w:rsidRPr="003925CC">
        <w:rPr>
          <w:rFonts w:cs="Arial"/>
        </w:rPr>
        <w:t>C</w:t>
      </w:r>
      <w:r w:rsidR="00316768" w:rsidRPr="003925CC">
        <w:rPr>
          <w:rFonts w:cs="Arial"/>
        </w:rPr>
        <w:t>ontexto sociocultural del centro</w:t>
      </w:r>
      <w:bookmarkEnd w:id="10"/>
    </w:p>
    <w:p w14:paraId="503680EE" w14:textId="7479CDA9" w:rsidR="006D1838" w:rsidRPr="006D1838" w:rsidRDefault="006D1838" w:rsidP="006D1838">
      <w:pPr>
        <w:pStyle w:val="NormalWeb"/>
        <w:spacing w:line="480" w:lineRule="auto"/>
        <w:jc w:val="both"/>
        <w:rPr>
          <w:rFonts w:ascii="Arial" w:hAnsi="Arial" w:cs="Arial"/>
        </w:rPr>
      </w:pPr>
      <w:r w:rsidRPr="006D1838">
        <w:rPr>
          <w:rFonts w:ascii="Arial" w:hAnsi="Arial" w:cs="Arial"/>
        </w:rPr>
        <w:t>El Colegio Santa Beatriz de Silva se ubica en el corazón de Carabanchel, un barrio obrer</w:t>
      </w:r>
      <w:r w:rsidR="00386E7C">
        <w:rPr>
          <w:rFonts w:ascii="Arial" w:hAnsi="Arial" w:cs="Arial"/>
        </w:rPr>
        <w:t>o</w:t>
      </w:r>
      <w:r w:rsidRPr="006D1838">
        <w:rPr>
          <w:rFonts w:ascii="Arial" w:hAnsi="Arial" w:cs="Arial"/>
        </w:rPr>
        <w:t xml:space="preserve"> y</w:t>
      </w:r>
      <w:r w:rsidR="00386E7C">
        <w:rPr>
          <w:rFonts w:ascii="Arial" w:hAnsi="Arial" w:cs="Arial"/>
        </w:rPr>
        <w:t xml:space="preserve"> con</w:t>
      </w:r>
      <w:r w:rsidRPr="006D1838">
        <w:rPr>
          <w:rFonts w:ascii="Arial" w:hAnsi="Arial" w:cs="Arial"/>
        </w:rPr>
        <w:t xml:space="preserve"> una marcada diversidad cultural. Aunque su nombre pueda sugerir una confesionalidad estricta, es importante aclarar que </w:t>
      </w:r>
      <w:r w:rsidR="00386E7C">
        <w:rPr>
          <w:rFonts w:ascii="Arial" w:hAnsi="Arial" w:cs="Arial"/>
        </w:rPr>
        <w:t>funciona</w:t>
      </w:r>
      <w:r w:rsidRPr="006D1838">
        <w:rPr>
          <w:rFonts w:ascii="Arial" w:hAnsi="Arial" w:cs="Arial"/>
        </w:rPr>
        <w:t xml:space="preserve"> como un centro concertado laico. No obstante, la identidad del colegio respira dos valores esenciales que adopto como pilares de </w:t>
      </w:r>
      <w:r w:rsidR="00386E7C">
        <w:rPr>
          <w:rFonts w:ascii="Arial" w:hAnsi="Arial" w:cs="Arial"/>
        </w:rPr>
        <w:t>esta</w:t>
      </w:r>
      <w:r w:rsidRPr="006D1838">
        <w:rPr>
          <w:rFonts w:ascii="Arial" w:hAnsi="Arial" w:cs="Arial"/>
        </w:rPr>
        <w:t xml:space="preserve"> asignatura: la sencillez y la acogida. En un entorno socioeconómico medio-bajo, donde la escuela es a menudo el principal referente de estabilidad, estos principios son herramientas vitales para tejer una buena convivencia.</w:t>
      </w:r>
    </w:p>
    <w:p w14:paraId="5859443B" w14:textId="77777777" w:rsidR="00685312" w:rsidRDefault="006D1838" w:rsidP="006D1838">
      <w:pPr>
        <w:pStyle w:val="NormalWeb"/>
        <w:spacing w:line="480" w:lineRule="auto"/>
        <w:jc w:val="both"/>
        <w:rPr>
          <w:rFonts w:ascii="Arial" w:hAnsi="Arial" w:cs="Arial"/>
        </w:rPr>
      </w:pPr>
      <w:r w:rsidRPr="006D1838">
        <w:rPr>
          <w:rFonts w:ascii="Arial" w:hAnsi="Arial" w:cs="Arial"/>
        </w:rPr>
        <w:t xml:space="preserve">En lo referente a las instalaciones, la realidad nos obliga a ser creativos. Contamos con dos espacios cubiertos </w:t>
      </w:r>
      <w:r w:rsidR="00386E7C">
        <w:rPr>
          <w:rFonts w:ascii="Arial" w:hAnsi="Arial" w:cs="Arial"/>
        </w:rPr>
        <w:t>(</w:t>
      </w:r>
      <w:r w:rsidRPr="006D1838">
        <w:rPr>
          <w:rFonts w:ascii="Arial" w:hAnsi="Arial" w:cs="Arial"/>
        </w:rPr>
        <w:t xml:space="preserve">un gimnasio pequeño y otro </w:t>
      </w:r>
      <w:r w:rsidR="00386E7C">
        <w:rPr>
          <w:rFonts w:ascii="Arial" w:hAnsi="Arial" w:cs="Arial"/>
        </w:rPr>
        <w:t xml:space="preserve">ligeramente </w:t>
      </w:r>
      <w:r w:rsidRPr="006D1838">
        <w:rPr>
          <w:rFonts w:ascii="Arial" w:hAnsi="Arial" w:cs="Arial"/>
        </w:rPr>
        <w:t>más amplio</w:t>
      </w:r>
      <w:r w:rsidR="00386E7C">
        <w:rPr>
          <w:rFonts w:ascii="Arial" w:hAnsi="Arial" w:cs="Arial"/>
        </w:rPr>
        <w:t>)</w:t>
      </w:r>
      <w:r w:rsidRPr="006D1838">
        <w:rPr>
          <w:rFonts w:ascii="Arial" w:hAnsi="Arial" w:cs="Arial"/>
        </w:rPr>
        <w:t xml:space="preserve"> que presentan un</w:t>
      </w:r>
      <w:r w:rsidR="00386E7C">
        <w:rPr>
          <w:rFonts w:ascii="Arial" w:hAnsi="Arial" w:cs="Arial"/>
        </w:rPr>
        <w:t>a dificultad añadida</w:t>
      </w:r>
      <w:r w:rsidRPr="006D1838">
        <w:rPr>
          <w:rFonts w:ascii="Arial" w:hAnsi="Arial" w:cs="Arial"/>
        </w:rPr>
        <w:t xml:space="preserve">: los tabiques no alcanzan el techo, dejando un hueco por el que el sonido viaja libremente. Esta "permeabilidad" </w:t>
      </w:r>
      <w:r w:rsidR="005B2001">
        <w:rPr>
          <w:rFonts w:ascii="Arial" w:hAnsi="Arial" w:cs="Arial"/>
        </w:rPr>
        <w:t>exige</w:t>
      </w:r>
      <w:r w:rsidRPr="006D1838">
        <w:rPr>
          <w:rFonts w:ascii="Arial" w:hAnsi="Arial" w:cs="Arial"/>
        </w:rPr>
        <w:t xml:space="preserve"> un control riguroso del ruido y una selección cuidadosa de las actividades para no interferir en </w:t>
      </w:r>
      <w:r w:rsidRPr="006D1838">
        <w:rPr>
          <w:rFonts w:ascii="Arial" w:hAnsi="Arial" w:cs="Arial"/>
        </w:rPr>
        <w:lastRenderedPageBreak/>
        <w:t>las clases contiguas</w:t>
      </w:r>
      <w:r w:rsidR="005B2001">
        <w:rPr>
          <w:rFonts w:ascii="Arial" w:hAnsi="Arial" w:cs="Arial"/>
        </w:rPr>
        <w:t>, ya que son muchas las ocasiones en los que se tienen que compartir estos espacios para llevar a cabo las clases de educación física</w:t>
      </w:r>
      <w:r w:rsidRPr="006D1838">
        <w:rPr>
          <w:rFonts w:ascii="Arial" w:hAnsi="Arial" w:cs="Arial"/>
        </w:rPr>
        <w:t>.</w:t>
      </w:r>
      <w:r w:rsidR="00AF77A0">
        <w:rPr>
          <w:rFonts w:ascii="Arial" w:hAnsi="Arial" w:cs="Arial"/>
        </w:rPr>
        <w:t xml:space="preserve"> </w:t>
      </w:r>
      <w:r w:rsidRPr="006D1838">
        <w:rPr>
          <w:rFonts w:ascii="Arial" w:hAnsi="Arial" w:cs="Arial"/>
        </w:rPr>
        <w:t>En el exterior, disponemos únicamente de un patio de cemento con dos canastas laterale</w:t>
      </w:r>
      <w:r w:rsidR="00AF77A0">
        <w:rPr>
          <w:rFonts w:ascii="Arial" w:hAnsi="Arial" w:cs="Arial"/>
        </w:rPr>
        <w:t xml:space="preserve">s. Todos estos </w:t>
      </w:r>
      <w:r w:rsidRPr="006D1838">
        <w:rPr>
          <w:rFonts w:ascii="Arial" w:hAnsi="Arial" w:cs="Arial"/>
        </w:rPr>
        <w:t>espacio</w:t>
      </w:r>
      <w:r w:rsidR="00AF77A0">
        <w:rPr>
          <w:rFonts w:ascii="Arial" w:hAnsi="Arial" w:cs="Arial"/>
        </w:rPr>
        <w:t xml:space="preserve">s </w:t>
      </w:r>
      <w:r w:rsidRPr="006D1838">
        <w:rPr>
          <w:rFonts w:ascii="Arial" w:hAnsi="Arial" w:cs="Arial"/>
        </w:rPr>
        <w:t>se comparte</w:t>
      </w:r>
      <w:r w:rsidR="00AF77A0">
        <w:rPr>
          <w:rFonts w:ascii="Arial" w:hAnsi="Arial" w:cs="Arial"/>
        </w:rPr>
        <w:t>n</w:t>
      </w:r>
      <w:r w:rsidRPr="006D1838">
        <w:rPr>
          <w:rFonts w:ascii="Arial" w:hAnsi="Arial" w:cs="Arial"/>
        </w:rPr>
        <w:t xml:space="preserve"> desde Infantil hasta 4º de la ESO</w:t>
      </w:r>
      <w:r w:rsidR="00AF77A0">
        <w:rPr>
          <w:rFonts w:ascii="Arial" w:hAnsi="Arial" w:cs="Arial"/>
        </w:rPr>
        <w:t xml:space="preserve">, lo que en muchas ocasiones es un reto poder llevar a cabo una programación </w:t>
      </w:r>
      <w:r w:rsidR="00685312">
        <w:rPr>
          <w:rFonts w:ascii="Arial" w:hAnsi="Arial" w:cs="Arial"/>
        </w:rPr>
        <w:t>estructurada y se necesita de cooperación entre el profesorado y especialistas de la asignatura para poder realizar las actividades propuestas durante el curso</w:t>
      </w:r>
      <w:r w:rsidRPr="006D1838">
        <w:rPr>
          <w:rFonts w:ascii="Arial" w:hAnsi="Arial" w:cs="Arial"/>
        </w:rPr>
        <w:t xml:space="preserve">. </w:t>
      </w:r>
    </w:p>
    <w:p w14:paraId="65C8F915" w14:textId="63739BAD" w:rsidR="006D1838" w:rsidRPr="006D1838" w:rsidRDefault="006D1838" w:rsidP="006D1838">
      <w:pPr>
        <w:pStyle w:val="NormalWeb"/>
        <w:spacing w:line="480" w:lineRule="auto"/>
        <w:jc w:val="both"/>
        <w:rPr>
          <w:rFonts w:ascii="Arial" w:hAnsi="Arial" w:cs="Arial"/>
        </w:rPr>
      </w:pPr>
      <w:r w:rsidRPr="006D1838">
        <w:rPr>
          <w:rFonts w:ascii="Arial" w:hAnsi="Arial" w:cs="Arial"/>
        </w:rPr>
        <w:t>Para aliviar esta saturación, aprovechamos el entorno utilizando las pistas públicas municipales de fútbol sala y baloncesto cercanas</w:t>
      </w:r>
      <w:r w:rsidR="00685312">
        <w:rPr>
          <w:rFonts w:ascii="Arial" w:hAnsi="Arial" w:cs="Arial"/>
        </w:rPr>
        <w:t>, además de un parque cercano, todo ello a no más de 5 minutos andando</w:t>
      </w:r>
      <w:r w:rsidRPr="006D1838">
        <w:rPr>
          <w:rFonts w:ascii="Arial" w:hAnsi="Arial" w:cs="Arial"/>
        </w:rPr>
        <w:t xml:space="preserve">. Este recurso es oxígeno </w:t>
      </w:r>
      <w:r w:rsidR="00202B40">
        <w:rPr>
          <w:rFonts w:ascii="Arial" w:hAnsi="Arial" w:cs="Arial"/>
        </w:rPr>
        <w:t xml:space="preserve">extra </w:t>
      </w:r>
      <w:r w:rsidRPr="006D1838">
        <w:rPr>
          <w:rFonts w:ascii="Arial" w:hAnsi="Arial" w:cs="Arial"/>
        </w:rPr>
        <w:t>fundamental para nuestras sesiones, aunque dependemos totalmente del clima, ya que en días de lluvia es inviable</w:t>
      </w:r>
      <w:r w:rsidR="00202B40">
        <w:rPr>
          <w:rFonts w:ascii="Arial" w:hAnsi="Arial" w:cs="Arial"/>
        </w:rPr>
        <w:t>, además de una autorización de las familias para poder salir del centro con los alumnos</w:t>
      </w:r>
      <w:r w:rsidRPr="006D1838">
        <w:rPr>
          <w:rFonts w:ascii="Arial" w:hAnsi="Arial" w:cs="Arial"/>
        </w:rPr>
        <w:t>.</w:t>
      </w:r>
    </w:p>
    <w:p w14:paraId="54183552" w14:textId="0145D300" w:rsidR="00316768" w:rsidRPr="006D1838" w:rsidRDefault="006D1838" w:rsidP="006D1838">
      <w:pPr>
        <w:pStyle w:val="NormalWeb"/>
        <w:spacing w:line="480" w:lineRule="auto"/>
        <w:jc w:val="both"/>
        <w:rPr>
          <w:rFonts w:ascii="Arial" w:hAnsi="Arial" w:cs="Arial"/>
        </w:rPr>
      </w:pPr>
      <w:r w:rsidRPr="006D1838">
        <w:rPr>
          <w:rFonts w:ascii="Arial" w:hAnsi="Arial" w:cs="Arial"/>
        </w:rPr>
        <w:t>Por último, el perfil de las familias</w:t>
      </w:r>
      <w:r w:rsidR="00324178">
        <w:rPr>
          <w:rFonts w:ascii="Arial" w:hAnsi="Arial" w:cs="Arial"/>
        </w:rPr>
        <w:t>. Encontramos una marcada</w:t>
      </w:r>
      <w:r w:rsidRPr="006D1838">
        <w:rPr>
          <w:rFonts w:ascii="Arial" w:hAnsi="Arial" w:cs="Arial"/>
        </w:rPr>
        <w:t xml:space="preserve"> dual</w:t>
      </w:r>
      <w:r w:rsidR="00324178">
        <w:rPr>
          <w:rFonts w:ascii="Arial" w:hAnsi="Arial" w:cs="Arial"/>
        </w:rPr>
        <w:t>idad:</w:t>
      </w:r>
      <w:r w:rsidRPr="006D1838">
        <w:rPr>
          <w:rFonts w:ascii="Arial" w:hAnsi="Arial" w:cs="Arial"/>
        </w:rPr>
        <w:t xml:space="preserve"> núcleos muy participativos con otros que, </w:t>
      </w:r>
      <w:r w:rsidR="00324178">
        <w:rPr>
          <w:rFonts w:ascii="Arial" w:hAnsi="Arial" w:cs="Arial"/>
        </w:rPr>
        <w:t>por</w:t>
      </w:r>
      <w:r w:rsidRPr="006D1838">
        <w:rPr>
          <w:rFonts w:ascii="Arial" w:hAnsi="Arial" w:cs="Arial"/>
        </w:rPr>
        <w:t xml:space="preserve"> situaciones vulnerables, tienen dificultades para implicarse en la vida escolar</w:t>
      </w:r>
      <w:r w:rsidR="00EC046C">
        <w:rPr>
          <w:rFonts w:ascii="Arial" w:hAnsi="Arial" w:cs="Arial"/>
        </w:rPr>
        <w:t>, sumado a las familias que deciden no implicarse en la vida escolar</w:t>
      </w:r>
      <w:r w:rsidRPr="006D1838">
        <w:rPr>
          <w:rFonts w:ascii="Arial" w:hAnsi="Arial" w:cs="Arial"/>
        </w:rPr>
        <w:t xml:space="preserve">. Esta realidad </w:t>
      </w:r>
      <w:r w:rsidR="00EC046C">
        <w:rPr>
          <w:rFonts w:ascii="Arial" w:hAnsi="Arial" w:cs="Arial"/>
        </w:rPr>
        <w:t>condiciona</w:t>
      </w:r>
      <w:r w:rsidRPr="006D1838">
        <w:rPr>
          <w:rFonts w:ascii="Arial" w:hAnsi="Arial" w:cs="Arial"/>
        </w:rPr>
        <w:t xml:space="preserve"> el diseño </w:t>
      </w:r>
      <w:r w:rsidR="00EC046C">
        <w:rPr>
          <w:rFonts w:ascii="Arial" w:hAnsi="Arial" w:cs="Arial"/>
        </w:rPr>
        <w:t>de la programación</w:t>
      </w:r>
      <w:r w:rsidRPr="006D1838">
        <w:rPr>
          <w:rFonts w:ascii="Arial" w:hAnsi="Arial" w:cs="Arial"/>
        </w:rPr>
        <w:t>. Dado que un alto porcentaje del alumnado</w:t>
      </w:r>
      <w:r w:rsidR="00EC046C">
        <w:rPr>
          <w:rFonts w:ascii="Arial" w:hAnsi="Arial" w:cs="Arial"/>
        </w:rPr>
        <w:t xml:space="preserve"> es</w:t>
      </w:r>
      <w:r w:rsidRPr="006D1838">
        <w:rPr>
          <w:rFonts w:ascii="Arial" w:hAnsi="Arial" w:cs="Arial"/>
        </w:rPr>
        <w:t xml:space="preserve"> de origen extranjero </w:t>
      </w:r>
      <w:r w:rsidR="00EC046C">
        <w:rPr>
          <w:rFonts w:ascii="Arial" w:hAnsi="Arial" w:cs="Arial"/>
        </w:rPr>
        <w:t xml:space="preserve">y </w:t>
      </w:r>
      <w:r w:rsidRPr="006D1838">
        <w:rPr>
          <w:rFonts w:ascii="Arial" w:hAnsi="Arial" w:cs="Arial"/>
        </w:rPr>
        <w:t xml:space="preserve">tiene a sus familias lejos, </w:t>
      </w:r>
      <w:r w:rsidR="00EC046C">
        <w:rPr>
          <w:rFonts w:ascii="Arial" w:hAnsi="Arial" w:cs="Arial"/>
        </w:rPr>
        <w:t xml:space="preserve">se </w:t>
      </w:r>
      <w:r w:rsidRPr="006D1838">
        <w:rPr>
          <w:rFonts w:ascii="Arial" w:hAnsi="Arial" w:cs="Arial"/>
        </w:rPr>
        <w:t xml:space="preserve">toma la decisión de no realizar actividades con abuelos en el centro. </w:t>
      </w:r>
      <w:r w:rsidR="00EC046C">
        <w:rPr>
          <w:rFonts w:ascii="Arial" w:hAnsi="Arial" w:cs="Arial"/>
        </w:rPr>
        <w:t>Se trata de</w:t>
      </w:r>
      <w:r w:rsidRPr="006D1838">
        <w:rPr>
          <w:rFonts w:ascii="Arial" w:hAnsi="Arial" w:cs="Arial"/>
        </w:rPr>
        <w:t xml:space="preserve"> evitar a toda costa que alguien se sienta excluido o desplazado emocionalmente; en su lugar, recuperaremos la memoria lúdica investigando y compartiendo desde el aula, garantizando así que todos se sientan parte de la historia.</w:t>
      </w:r>
    </w:p>
    <w:p w14:paraId="21F9CAE0" w14:textId="3E5305FB" w:rsidR="00316768" w:rsidRPr="003925CC" w:rsidRDefault="00316768" w:rsidP="005E688E">
      <w:pPr>
        <w:pStyle w:val="Ttulo3"/>
        <w:numPr>
          <w:ilvl w:val="1"/>
          <w:numId w:val="3"/>
        </w:numPr>
        <w:spacing w:line="480" w:lineRule="auto"/>
        <w:rPr>
          <w:rFonts w:cs="Arial"/>
        </w:rPr>
      </w:pPr>
      <w:bookmarkStart w:id="11" w:name="_Toc223521719"/>
      <w:r w:rsidRPr="003925CC">
        <w:rPr>
          <w:rFonts w:cs="Arial"/>
        </w:rPr>
        <w:lastRenderedPageBreak/>
        <w:t>Contexto del equipo docente</w:t>
      </w:r>
      <w:bookmarkEnd w:id="11"/>
    </w:p>
    <w:p w14:paraId="1051CB7F" w14:textId="5BE3E89C" w:rsidR="00A30D31" w:rsidRPr="003169EC" w:rsidRDefault="00A30D31" w:rsidP="003169EC">
      <w:pPr>
        <w:pStyle w:val="NormalWeb"/>
        <w:spacing w:line="480" w:lineRule="auto"/>
        <w:jc w:val="both"/>
        <w:rPr>
          <w:rFonts w:ascii="Arial" w:hAnsi="Arial" w:cs="Arial"/>
        </w:rPr>
      </w:pPr>
      <w:r w:rsidRPr="003169EC">
        <w:rPr>
          <w:rFonts w:ascii="Arial" w:hAnsi="Arial" w:cs="Arial"/>
        </w:rPr>
        <w:t xml:space="preserve">El claustro de Primaria está compuesto por aproximadamente 15 docentes, </w:t>
      </w:r>
      <w:r w:rsidR="003169EC">
        <w:rPr>
          <w:rFonts w:ascii="Arial" w:hAnsi="Arial" w:cs="Arial"/>
        </w:rPr>
        <w:t>siendo</w:t>
      </w:r>
      <w:r w:rsidRPr="003169EC">
        <w:rPr>
          <w:rFonts w:ascii="Arial" w:hAnsi="Arial" w:cs="Arial"/>
        </w:rPr>
        <w:t xml:space="preserve"> un grupo heterogéneo donde se </w:t>
      </w:r>
      <w:r w:rsidR="003169EC">
        <w:rPr>
          <w:rFonts w:ascii="Arial" w:hAnsi="Arial" w:cs="Arial"/>
        </w:rPr>
        <w:t>mezcla</w:t>
      </w:r>
      <w:r w:rsidRPr="003169EC">
        <w:rPr>
          <w:rFonts w:ascii="Arial" w:hAnsi="Arial" w:cs="Arial"/>
        </w:rPr>
        <w:t xml:space="preserve"> la experiencia de la mayoría</w:t>
      </w:r>
      <w:r w:rsidR="003169EC">
        <w:rPr>
          <w:rFonts w:ascii="Arial" w:hAnsi="Arial" w:cs="Arial"/>
        </w:rPr>
        <w:t xml:space="preserve">, con </w:t>
      </w:r>
      <w:r w:rsidRPr="003169EC">
        <w:rPr>
          <w:rFonts w:ascii="Arial" w:hAnsi="Arial" w:cs="Arial"/>
        </w:rPr>
        <w:t>una media de edad cercana a los 40 años</w:t>
      </w:r>
      <w:r w:rsidR="003169EC">
        <w:rPr>
          <w:rFonts w:ascii="Arial" w:hAnsi="Arial" w:cs="Arial"/>
        </w:rPr>
        <w:t>,</w:t>
      </w:r>
      <w:r w:rsidRPr="003169EC">
        <w:rPr>
          <w:rFonts w:ascii="Arial" w:hAnsi="Arial" w:cs="Arial"/>
        </w:rPr>
        <w:t xml:space="preserve"> con </w:t>
      </w:r>
      <w:r w:rsidR="003169EC">
        <w:rPr>
          <w:rFonts w:ascii="Arial" w:hAnsi="Arial" w:cs="Arial"/>
        </w:rPr>
        <w:t xml:space="preserve">las ganas de comerse el mundo </w:t>
      </w:r>
      <w:r w:rsidRPr="003169EC">
        <w:rPr>
          <w:rFonts w:ascii="Arial" w:hAnsi="Arial" w:cs="Arial"/>
        </w:rPr>
        <w:t>de los recién llegados y la trayectoria de quienes se aproximan a la jubilación. Lejos de generar distancias, esta variedad enriquece la práctica diaria y favorece el intercambio.</w:t>
      </w:r>
    </w:p>
    <w:p w14:paraId="2CF88302" w14:textId="32F66485" w:rsidR="00A30D31" w:rsidRPr="003169EC" w:rsidRDefault="00A30D31" w:rsidP="003169EC">
      <w:pPr>
        <w:pStyle w:val="NormalWeb"/>
        <w:spacing w:line="480" w:lineRule="auto"/>
        <w:jc w:val="both"/>
        <w:rPr>
          <w:rFonts w:ascii="Arial" w:hAnsi="Arial" w:cs="Arial"/>
        </w:rPr>
      </w:pPr>
      <w:r w:rsidRPr="003169EC">
        <w:rPr>
          <w:rFonts w:ascii="Arial" w:hAnsi="Arial" w:cs="Arial"/>
        </w:rPr>
        <w:t>Un aspecto distintivo es la estrecha relación entre etapas. El hecho de compartir espacios y tiempos facilita que el profesorado de Infantil, Primaria y Secundaria se conozca y colabore</w:t>
      </w:r>
      <w:r w:rsidR="00426424">
        <w:rPr>
          <w:rFonts w:ascii="Arial" w:hAnsi="Arial" w:cs="Arial"/>
        </w:rPr>
        <w:t xml:space="preserve"> entre etapas</w:t>
      </w:r>
      <w:r w:rsidRPr="003169EC">
        <w:rPr>
          <w:rFonts w:ascii="Arial" w:hAnsi="Arial" w:cs="Arial"/>
        </w:rPr>
        <w:t xml:space="preserve">, rompiendo con la tradicional </w:t>
      </w:r>
      <w:r w:rsidR="00426424">
        <w:rPr>
          <w:rFonts w:ascii="Arial" w:hAnsi="Arial" w:cs="Arial"/>
        </w:rPr>
        <w:t>barrera entre niveles</w:t>
      </w:r>
      <w:r w:rsidRPr="003169EC">
        <w:rPr>
          <w:rFonts w:ascii="Arial" w:hAnsi="Arial" w:cs="Arial"/>
        </w:rPr>
        <w:t xml:space="preserve">. </w:t>
      </w:r>
      <w:r w:rsidR="005A3753">
        <w:rPr>
          <w:rFonts w:ascii="Arial" w:hAnsi="Arial" w:cs="Arial"/>
        </w:rPr>
        <w:t>Además,</w:t>
      </w:r>
      <w:r w:rsidR="00426424">
        <w:rPr>
          <w:rFonts w:ascii="Arial" w:hAnsi="Arial" w:cs="Arial"/>
        </w:rPr>
        <w:t xml:space="preserve"> el</w:t>
      </w:r>
      <w:r w:rsidRPr="003169EC">
        <w:rPr>
          <w:rFonts w:ascii="Arial" w:hAnsi="Arial" w:cs="Arial"/>
        </w:rPr>
        <w:t xml:space="preserve"> Equipo Directivo </w:t>
      </w:r>
      <w:r w:rsidR="00426424">
        <w:rPr>
          <w:rFonts w:ascii="Arial" w:hAnsi="Arial" w:cs="Arial"/>
        </w:rPr>
        <w:t xml:space="preserve">es </w:t>
      </w:r>
      <w:r w:rsidRPr="003169EC">
        <w:rPr>
          <w:rFonts w:ascii="Arial" w:hAnsi="Arial" w:cs="Arial"/>
        </w:rPr>
        <w:t xml:space="preserve">muy presente y accesible, </w:t>
      </w:r>
      <w:r w:rsidR="00426424">
        <w:rPr>
          <w:rFonts w:ascii="Arial" w:hAnsi="Arial" w:cs="Arial"/>
        </w:rPr>
        <w:t xml:space="preserve">lo </w:t>
      </w:r>
      <w:r w:rsidRPr="003169EC">
        <w:rPr>
          <w:rFonts w:ascii="Arial" w:hAnsi="Arial" w:cs="Arial"/>
        </w:rPr>
        <w:t>que facilita el trabajo diario y acoge a los alumnos en prácticas como uno más del equipo.</w:t>
      </w:r>
    </w:p>
    <w:p w14:paraId="54C69C39" w14:textId="2B97CF1B" w:rsidR="00A30D31" w:rsidRPr="003169EC" w:rsidRDefault="00A30D31" w:rsidP="003169EC">
      <w:pPr>
        <w:pStyle w:val="NormalWeb"/>
        <w:spacing w:line="480" w:lineRule="auto"/>
        <w:jc w:val="both"/>
        <w:rPr>
          <w:rFonts w:ascii="Arial" w:hAnsi="Arial" w:cs="Arial"/>
        </w:rPr>
      </w:pPr>
      <w:r w:rsidRPr="003169EC">
        <w:rPr>
          <w:rFonts w:ascii="Arial" w:hAnsi="Arial" w:cs="Arial"/>
        </w:rPr>
        <w:t xml:space="preserve">Organizativamente, el centro apuesta por la coordinación por Ciclos y Niveles frente a los departamentos </w:t>
      </w:r>
      <w:r w:rsidR="00426424">
        <w:rPr>
          <w:rFonts w:ascii="Arial" w:hAnsi="Arial" w:cs="Arial"/>
        </w:rPr>
        <w:t>verticales</w:t>
      </w:r>
      <w:r w:rsidRPr="003169EC">
        <w:rPr>
          <w:rFonts w:ascii="Arial" w:hAnsi="Arial" w:cs="Arial"/>
        </w:rPr>
        <w:t xml:space="preserve">. Esta estructura se ve reforzada por el perfil del profesorado especialista: salvo una excepción en el área de </w:t>
      </w:r>
      <w:r w:rsidR="00426424" w:rsidRPr="003169EC">
        <w:rPr>
          <w:rFonts w:ascii="Arial" w:hAnsi="Arial" w:cs="Arial"/>
        </w:rPr>
        <w:t>inglés</w:t>
      </w:r>
      <w:r w:rsidRPr="003169EC">
        <w:rPr>
          <w:rFonts w:ascii="Arial" w:hAnsi="Arial" w:cs="Arial"/>
        </w:rPr>
        <w:t>, el resto de docentes de asignaturas específicas (Música, Religión, Educación Física) ejercen también como tutores</w:t>
      </w:r>
      <w:r w:rsidR="00426424">
        <w:rPr>
          <w:rFonts w:ascii="Arial" w:hAnsi="Arial" w:cs="Arial"/>
        </w:rPr>
        <w:t xml:space="preserve"> de diferentes cursos</w:t>
      </w:r>
      <w:r w:rsidRPr="003169EC">
        <w:rPr>
          <w:rFonts w:ascii="Arial" w:hAnsi="Arial" w:cs="Arial"/>
        </w:rPr>
        <w:t xml:space="preserve">. Esta doble función es pedagógicamente muy </w:t>
      </w:r>
      <w:r w:rsidR="00426424">
        <w:rPr>
          <w:rFonts w:ascii="Arial" w:hAnsi="Arial" w:cs="Arial"/>
        </w:rPr>
        <w:t>interesante</w:t>
      </w:r>
      <w:r w:rsidRPr="003169EC">
        <w:rPr>
          <w:rFonts w:ascii="Arial" w:hAnsi="Arial" w:cs="Arial"/>
        </w:rPr>
        <w:t>, ya que permite abordar la enseñanza desde el conocimiento integral del alumno y no solo desde la materia</w:t>
      </w:r>
      <w:r w:rsidR="00426424">
        <w:rPr>
          <w:rFonts w:ascii="Arial" w:hAnsi="Arial" w:cs="Arial"/>
        </w:rPr>
        <w:t xml:space="preserve"> de la especialidad</w:t>
      </w:r>
      <w:r w:rsidRPr="003169EC">
        <w:rPr>
          <w:rFonts w:ascii="Arial" w:hAnsi="Arial" w:cs="Arial"/>
        </w:rPr>
        <w:t>.</w:t>
      </w:r>
    </w:p>
    <w:p w14:paraId="766A62A3" w14:textId="74C3B814" w:rsidR="00316768" w:rsidRPr="003169EC" w:rsidRDefault="00426424" w:rsidP="003169EC">
      <w:pPr>
        <w:pStyle w:val="NormalWeb"/>
        <w:spacing w:line="480" w:lineRule="auto"/>
        <w:jc w:val="both"/>
        <w:rPr>
          <w:rFonts w:ascii="Arial" w:hAnsi="Arial" w:cs="Arial"/>
        </w:rPr>
      </w:pPr>
      <w:r>
        <w:rPr>
          <w:rFonts w:ascii="Arial" w:hAnsi="Arial" w:cs="Arial"/>
        </w:rPr>
        <w:t>L</w:t>
      </w:r>
      <w:r w:rsidR="00A30D31" w:rsidRPr="003169EC">
        <w:rPr>
          <w:rFonts w:ascii="Arial" w:hAnsi="Arial" w:cs="Arial"/>
        </w:rPr>
        <w:t xml:space="preserve">a atención a la diversidad cuenta con una estructura particular. Aunque carecemos de especialista en Audición y Lenguaje (AL) o auxiliares de conversación, disponemos </w:t>
      </w:r>
      <w:r w:rsidR="00FC79CD">
        <w:rPr>
          <w:rFonts w:ascii="Arial" w:hAnsi="Arial" w:cs="Arial"/>
        </w:rPr>
        <w:t xml:space="preserve">de </w:t>
      </w:r>
      <w:r w:rsidR="000D4156">
        <w:rPr>
          <w:rFonts w:ascii="Arial" w:hAnsi="Arial" w:cs="Arial"/>
        </w:rPr>
        <w:t>una especialista en Pedagogía Terapéutica (PT)</w:t>
      </w:r>
      <w:r w:rsidR="00FC79CD">
        <w:rPr>
          <w:rFonts w:ascii="Arial" w:hAnsi="Arial" w:cs="Arial"/>
        </w:rPr>
        <w:t xml:space="preserve"> y </w:t>
      </w:r>
      <w:r w:rsidR="00A30D31" w:rsidRPr="003169EC">
        <w:rPr>
          <w:rFonts w:ascii="Arial" w:hAnsi="Arial" w:cs="Arial"/>
        </w:rPr>
        <w:t xml:space="preserve">de una figura clave: el Orientador de Ciclo. Al asignar un profesional específico para cada ciclo, </w:t>
      </w:r>
      <w:r w:rsidR="00A30D31" w:rsidRPr="003169EC">
        <w:rPr>
          <w:rFonts w:ascii="Arial" w:hAnsi="Arial" w:cs="Arial"/>
        </w:rPr>
        <w:lastRenderedPageBreak/>
        <w:t xml:space="preserve">se </w:t>
      </w:r>
      <w:r w:rsidR="000D4156">
        <w:rPr>
          <w:rFonts w:ascii="Arial" w:hAnsi="Arial" w:cs="Arial"/>
        </w:rPr>
        <w:t>consigue</w:t>
      </w:r>
      <w:r w:rsidR="00A30D31" w:rsidRPr="003169EC">
        <w:rPr>
          <w:rFonts w:ascii="Arial" w:hAnsi="Arial" w:cs="Arial"/>
        </w:rPr>
        <w:t xml:space="preserve"> un seguimiento mucho más cercano y ágil de los alumnos con dificultades, facilitando la coordinación </w:t>
      </w:r>
      <w:r w:rsidR="000D4156">
        <w:rPr>
          <w:rFonts w:ascii="Arial" w:hAnsi="Arial" w:cs="Arial"/>
        </w:rPr>
        <w:t xml:space="preserve">total, </w:t>
      </w:r>
      <w:r w:rsidR="00A30D31" w:rsidRPr="003169EC">
        <w:rPr>
          <w:rFonts w:ascii="Arial" w:hAnsi="Arial" w:cs="Arial"/>
        </w:rPr>
        <w:t>sin la saturación habitual de los departamentos de orientación centralizados.</w:t>
      </w:r>
      <w:r w:rsidR="000D4156">
        <w:rPr>
          <w:rFonts w:ascii="Arial" w:hAnsi="Arial" w:cs="Arial"/>
        </w:rPr>
        <w:t xml:space="preserve"> </w:t>
      </w:r>
    </w:p>
    <w:p w14:paraId="24494DB6" w14:textId="1CF7B70B" w:rsidR="00316768" w:rsidRPr="003925CC" w:rsidRDefault="00316768" w:rsidP="005E688E">
      <w:pPr>
        <w:pStyle w:val="Ttulo3"/>
        <w:numPr>
          <w:ilvl w:val="1"/>
          <w:numId w:val="3"/>
        </w:numPr>
        <w:spacing w:line="480" w:lineRule="auto"/>
        <w:rPr>
          <w:rFonts w:cs="Arial"/>
        </w:rPr>
      </w:pPr>
      <w:bookmarkStart w:id="12" w:name="_Toc223521720"/>
      <w:r w:rsidRPr="003925CC">
        <w:rPr>
          <w:rFonts w:cs="Arial"/>
        </w:rPr>
        <w:t>Características del alumnado</w:t>
      </w:r>
      <w:bookmarkEnd w:id="12"/>
    </w:p>
    <w:p w14:paraId="5FFFAF4B" w14:textId="50F350CF" w:rsidR="00390D41" w:rsidRPr="00390D41" w:rsidRDefault="00D260F4" w:rsidP="00390D41">
      <w:pPr>
        <w:pStyle w:val="NormalWeb"/>
        <w:spacing w:line="480" w:lineRule="auto"/>
        <w:jc w:val="both"/>
        <w:rPr>
          <w:rFonts w:ascii="Arial" w:hAnsi="Arial" w:cs="Arial"/>
        </w:rPr>
      </w:pPr>
      <w:r>
        <w:rPr>
          <w:rFonts w:ascii="Arial" w:hAnsi="Arial" w:cs="Arial"/>
        </w:rPr>
        <w:t xml:space="preserve">Nos adentramos en </w:t>
      </w:r>
      <w:r w:rsidR="006F753D">
        <w:rPr>
          <w:rFonts w:ascii="Arial" w:hAnsi="Arial" w:cs="Arial"/>
        </w:rPr>
        <w:t>un grupo</w:t>
      </w:r>
      <w:r w:rsidR="00390D41" w:rsidRPr="00390D41">
        <w:rPr>
          <w:rFonts w:ascii="Arial" w:hAnsi="Arial" w:cs="Arial"/>
        </w:rPr>
        <w:t xml:space="preserve"> de 3º de Primaria constituido por 24 </w:t>
      </w:r>
      <w:r w:rsidR="006F753D">
        <w:rPr>
          <w:rFonts w:ascii="Arial" w:hAnsi="Arial" w:cs="Arial"/>
        </w:rPr>
        <w:t>alumnos</w:t>
      </w:r>
      <w:r w:rsidR="00390D41" w:rsidRPr="00390D41">
        <w:rPr>
          <w:rFonts w:ascii="Arial" w:hAnsi="Arial" w:cs="Arial"/>
        </w:rPr>
        <w:t xml:space="preserve">, presentando </w:t>
      </w:r>
      <w:r w:rsidR="007D6CAB">
        <w:rPr>
          <w:rFonts w:ascii="Arial" w:hAnsi="Arial" w:cs="Arial"/>
        </w:rPr>
        <w:t>paridad</w:t>
      </w:r>
      <w:r w:rsidR="00905EA4">
        <w:rPr>
          <w:rFonts w:ascii="Arial" w:hAnsi="Arial" w:cs="Arial"/>
        </w:rPr>
        <w:t xml:space="preserve"> </w:t>
      </w:r>
      <w:r w:rsidR="00BD3E0B">
        <w:rPr>
          <w:rFonts w:ascii="Arial" w:hAnsi="Arial" w:cs="Arial"/>
        </w:rPr>
        <w:t xml:space="preserve">de género, distribuidos equitativamente </w:t>
      </w:r>
      <w:r w:rsidR="00097435">
        <w:rPr>
          <w:rFonts w:ascii="Arial" w:hAnsi="Arial" w:cs="Arial"/>
        </w:rPr>
        <w:t>en 12 niños y 12 niñas</w:t>
      </w:r>
      <w:r w:rsidR="008666D0">
        <w:rPr>
          <w:rFonts w:ascii="Arial" w:hAnsi="Arial" w:cs="Arial"/>
        </w:rPr>
        <w:t xml:space="preserve">, lo que </w:t>
      </w:r>
      <w:r w:rsidR="00390D41" w:rsidRPr="00390D41">
        <w:rPr>
          <w:rFonts w:ascii="Arial" w:hAnsi="Arial" w:cs="Arial"/>
        </w:rPr>
        <w:t xml:space="preserve">resulta ideal para fomentar agrupamientos mixtos. Desde una perspectiva psicosocial, funcionan con una dinámica muy similar a la de una "pequeña familia": </w:t>
      </w:r>
      <w:r w:rsidR="00A46F4C">
        <w:rPr>
          <w:rFonts w:ascii="Arial" w:hAnsi="Arial" w:cs="Arial"/>
        </w:rPr>
        <w:t>tienen</w:t>
      </w:r>
      <w:r w:rsidR="00390D41" w:rsidRPr="00390D41">
        <w:rPr>
          <w:rFonts w:ascii="Arial" w:hAnsi="Arial" w:cs="Arial"/>
        </w:rPr>
        <w:t xml:space="preserve"> una fuerte cohesión interna y protección mutua, aunque esta virtud </w:t>
      </w:r>
      <w:r w:rsidR="00A46F4C">
        <w:rPr>
          <w:rFonts w:ascii="Arial" w:hAnsi="Arial" w:cs="Arial"/>
        </w:rPr>
        <w:t>genera problemas sociales por no relacionarse con otros grupos en contextos escolares</w:t>
      </w:r>
      <w:r w:rsidR="00390D41" w:rsidRPr="00390D41">
        <w:rPr>
          <w:rFonts w:ascii="Arial" w:hAnsi="Arial" w:cs="Arial"/>
        </w:rPr>
        <w:t>. Por lo general, son niños nobles, tranquilos y con una competitividad sana; sin embargo, la gestión de sus pequeños conflictos diarios se ve a menudo entorpecida por la intervención de las familias. Lejos de ayudar, los adultos tienden a magnificar roces banales que los niños podrían solucionar por sí mismos, motivo por el cual el fomento de la autonomía emocional se ha convertido en un eje prioritario de nuestra intervención educativa.</w:t>
      </w:r>
    </w:p>
    <w:p w14:paraId="6EF4BC11" w14:textId="6C19F6F4" w:rsidR="00390D41" w:rsidRPr="00390D41" w:rsidRDefault="00390D41" w:rsidP="00390D41">
      <w:pPr>
        <w:pStyle w:val="NormalWeb"/>
        <w:spacing w:line="480" w:lineRule="auto"/>
        <w:jc w:val="both"/>
        <w:rPr>
          <w:rFonts w:ascii="Arial" w:hAnsi="Arial" w:cs="Arial"/>
        </w:rPr>
      </w:pPr>
      <w:r w:rsidRPr="00390D41">
        <w:rPr>
          <w:rFonts w:ascii="Arial" w:hAnsi="Arial" w:cs="Arial"/>
        </w:rPr>
        <w:t xml:space="preserve">En cuanto al ritmo de aprendizaje y trabajo, el grupo acusa cierta inercia tras los periodos vacacionales, costándoles retomar la actividad habitual. No obstante, compensan esta dificultad con una excelente predisposición para la vuelta a la calma y el respeto a las señales de silencio. En el </w:t>
      </w:r>
      <w:r w:rsidR="00EF2789">
        <w:rPr>
          <w:rFonts w:ascii="Arial" w:hAnsi="Arial" w:cs="Arial"/>
        </w:rPr>
        <w:t>aspecto</w:t>
      </w:r>
      <w:r w:rsidRPr="00390D41">
        <w:rPr>
          <w:rFonts w:ascii="Arial" w:hAnsi="Arial" w:cs="Arial"/>
        </w:rPr>
        <w:t xml:space="preserve"> físico, el nivel motriz es medio; predominan las constituciones</w:t>
      </w:r>
      <w:r w:rsidR="00BD3169">
        <w:rPr>
          <w:rFonts w:ascii="Arial" w:hAnsi="Arial" w:cs="Arial"/>
        </w:rPr>
        <w:t xml:space="preserve"> corporales</w:t>
      </w:r>
      <w:r w:rsidRPr="00390D41">
        <w:rPr>
          <w:rFonts w:ascii="Arial" w:hAnsi="Arial" w:cs="Arial"/>
        </w:rPr>
        <w:t xml:space="preserve"> robustas y una resistencia </w:t>
      </w:r>
      <w:r w:rsidRPr="00390D41">
        <w:rPr>
          <w:rFonts w:ascii="Arial" w:hAnsi="Arial" w:cs="Arial"/>
        </w:rPr>
        <w:lastRenderedPageBreak/>
        <w:t xml:space="preserve">aeróbica limitada, lo que nos exige diseñar sesiones con pausas </w:t>
      </w:r>
      <w:r w:rsidR="00BD3169">
        <w:rPr>
          <w:rFonts w:ascii="Arial" w:hAnsi="Arial" w:cs="Arial"/>
        </w:rPr>
        <w:t>frecuentes</w:t>
      </w:r>
      <w:r w:rsidRPr="00390D41">
        <w:rPr>
          <w:rFonts w:ascii="Arial" w:hAnsi="Arial" w:cs="Arial"/>
        </w:rPr>
        <w:t xml:space="preserve"> para gestionar la fatiga.</w:t>
      </w:r>
    </w:p>
    <w:p w14:paraId="11DF3687" w14:textId="6B9A1B72" w:rsidR="00316768" w:rsidRPr="00390D41" w:rsidRDefault="00390D41" w:rsidP="00390D41">
      <w:pPr>
        <w:pStyle w:val="NormalWeb"/>
        <w:spacing w:line="480" w:lineRule="auto"/>
        <w:jc w:val="both"/>
        <w:rPr>
          <w:rFonts w:ascii="Arial" w:hAnsi="Arial" w:cs="Arial"/>
        </w:rPr>
      </w:pPr>
      <w:r w:rsidRPr="00390D41">
        <w:rPr>
          <w:rFonts w:ascii="Arial" w:hAnsi="Arial" w:cs="Arial"/>
        </w:rPr>
        <w:t xml:space="preserve">Esta realidad grupal integra de forma natural </w:t>
      </w:r>
      <w:r w:rsidR="00DE4661">
        <w:rPr>
          <w:rFonts w:ascii="Arial" w:hAnsi="Arial" w:cs="Arial"/>
        </w:rPr>
        <w:t>todo tipo de</w:t>
      </w:r>
      <w:r w:rsidRPr="00390D41">
        <w:rPr>
          <w:rFonts w:ascii="Arial" w:hAnsi="Arial" w:cs="Arial"/>
        </w:rPr>
        <w:t xml:space="preserve"> individualidades que enriquecen el aula. Destaca especialmente el caso de una alumna con diagnóstico reciente de TDAH que, pese a presentar indicadores muy elevados en las pruebas de evaluación, mantiene una conducta ejemplar gracias a pactos de autorregulación motriz, como salir a correr brevemente cuando necesita liberar tensión. A esta diversidad se suman dos alumnas de origen chino cuya barrera </w:t>
      </w:r>
      <w:r w:rsidR="004020B9">
        <w:rPr>
          <w:rFonts w:ascii="Arial" w:hAnsi="Arial" w:cs="Arial"/>
        </w:rPr>
        <w:t>con el idioma</w:t>
      </w:r>
      <w:r w:rsidRPr="00390D41">
        <w:rPr>
          <w:rFonts w:ascii="Arial" w:hAnsi="Arial" w:cs="Arial"/>
        </w:rPr>
        <w:t xml:space="preserve"> es ya </w:t>
      </w:r>
      <w:r w:rsidR="004020B9">
        <w:rPr>
          <w:rFonts w:ascii="Arial" w:hAnsi="Arial" w:cs="Arial"/>
        </w:rPr>
        <w:t>casi inexistente</w:t>
      </w:r>
      <w:r w:rsidRPr="00390D41">
        <w:rPr>
          <w:rFonts w:ascii="Arial" w:hAnsi="Arial" w:cs="Arial"/>
        </w:rPr>
        <w:t>, limitándose a tecnicismos puntuales</w:t>
      </w:r>
      <w:r w:rsidR="004020B9">
        <w:rPr>
          <w:rFonts w:ascii="Arial" w:hAnsi="Arial" w:cs="Arial"/>
        </w:rPr>
        <w:t>;</w:t>
      </w:r>
      <w:r w:rsidRPr="00390D41">
        <w:rPr>
          <w:rFonts w:ascii="Arial" w:hAnsi="Arial" w:cs="Arial"/>
        </w:rPr>
        <w:t xml:space="preserve"> y un alumno con dificultades de articulación </w:t>
      </w:r>
      <w:r w:rsidR="00BF3EB1">
        <w:rPr>
          <w:rFonts w:ascii="Arial" w:hAnsi="Arial" w:cs="Arial"/>
        </w:rPr>
        <w:t xml:space="preserve">de palabras </w:t>
      </w:r>
      <w:r w:rsidRPr="00390D41">
        <w:rPr>
          <w:rFonts w:ascii="Arial" w:hAnsi="Arial" w:cs="Arial"/>
        </w:rPr>
        <w:t>que, aunque comprende perfectamente, requiere sus tiempos para expresarse</w:t>
      </w:r>
      <w:r w:rsidR="00E54EF1">
        <w:rPr>
          <w:rFonts w:ascii="Arial" w:hAnsi="Arial" w:cs="Arial"/>
        </w:rPr>
        <w:t>; p</w:t>
      </w:r>
      <w:r w:rsidRPr="00390D41">
        <w:rPr>
          <w:rFonts w:ascii="Arial" w:hAnsi="Arial" w:cs="Arial"/>
        </w:rPr>
        <w:t>or último, los alumnos con TEA muestran una adaptación social y sensorial muy positiva al entorno del gimnasio, siendo su único reto la interpretación literal de las consignas, lo que nos obliga a ser extremadamente precisos en la comunicación para evitar confusiones.</w:t>
      </w:r>
      <w:r w:rsidR="00316768" w:rsidRPr="00390D41">
        <w:rPr>
          <w:rFonts w:ascii="Arial" w:hAnsi="Arial" w:cs="Arial"/>
        </w:rPr>
        <w:br w:type="page"/>
      </w:r>
    </w:p>
    <w:p w14:paraId="774293B5" w14:textId="246506B3" w:rsidR="00316768" w:rsidRPr="003925CC" w:rsidRDefault="00316768" w:rsidP="005E688E">
      <w:pPr>
        <w:pStyle w:val="Ttulo1"/>
        <w:spacing w:line="480" w:lineRule="auto"/>
        <w:rPr>
          <w:rFonts w:cs="Arial"/>
        </w:rPr>
      </w:pPr>
      <w:bookmarkStart w:id="13" w:name="_Toc223521721"/>
      <w:r w:rsidRPr="003925CC">
        <w:rPr>
          <w:rFonts w:cs="Arial"/>
        </w:rPr>
        <w:lastRenderedPageBreak/>
        <w:t>PARTE II: FUNDAMENTOS DE LA PROGRAMACIÓN</w:t>
      </w:r>
      <w:bookmarkEnd w:id="13"/>
    </w:p>
    <w:p w14:paraId="7947C8B9" w14:textId="00C3A01B" w:rsidR="00316768" w:rsidRPr="003925CC" w:rsidRDefault="00316768" w:rsidP="005E688E">
      <w:pPr>
        <w:pStyle w:val="Ttulo2"/>
        <w:numPr>
          <w:ilvl w:val="0"/>
          <w:numId w:val="3"/>
        </w:numPr>
        <w:spacing w:line="480" w:lineRule="auto"/>
        <w:rPr>
          <w:rFonts w:cs="Arial"/>
        </w:rPr>
      </w:pPr>
      <w:bookmarkStart w:id="14" w:name="_Toc223521722"/>
      <w:commentRangeStart w:id="15"/>
      <w:r w:rsidRPr="003925CC">
        <w:rPr>
          <w:rFonts w:cs="Arial"/>
        </w:rPr>
        <w:t>COMPETENCIAS</w:t>
      </w:r>
      <w:bookmarkEnd w:id="14"/>
      <w:commentRangeEnd w:id="15"/>
      <w:r w:rsidR="001B0FF2">
        <w:rPr>
          <w:rStyle w:val="Refdecomentario"/>
          <w:rFonts w:asciiTheme="minorHAnsi" w:eastAsiaTheme="minorHAnsi" w:hAnsiTheme="minorHAnsi" w:cstheme="minorBidi"/>
          <w:b w:val="0"/>
        </w:rPr>
        <w:commentReference w:id="15"/>
      </w:r>
    </w:p>
    <w:p w14:paraId="38654EDF" w14:textId="777E8CEB" w:rsidR="00316768" w:rsidRPr="00F7770D" w:rsidRDefault="002F5614" w:rsidP="002F5614">
      <w:pPr>
        <w:spacing w:line="480" w:lineRule="auto"/>
        <w:jc w:val="both"/>
        <w:rPr>
          <w:rFonts w:ascii="Arial" w:hAnsi="Arial" w:cs="Arial"/>
          <w:sz w:val="24"/>
          <w:szCs w:val="24"/>
        </w:rPr>
      </w:pPr>
      <w:r w:rsidRPr="002F5614">
        <w:rPr>
          <w:rFonts w:ascii="Arial" w:hAnsi="Arial" w:cs="Arial"/>
          <w:sz w:val="24"/>
          <w:szCs w:val="24"/>
        </w:rPr>
        <w:t xml:space="preserve">El vigente marco legal </w:t>
      </w:r>
      <w:r w:rsidR="00993A7B">
        <w:rPr>
          <w:rFonts w:ascii="Arial" w:hAnsi="Arial" w:cs="Arial"/>
          <w:sz w:val="24"/>
          <w:szCs w:val="24"/>
        </w:rPr>
        <w:t>(</w:t>
      </w:r>
      <w:r w:rsidRPr="002F5614">
        <w:rPr>
          <w:rFonts w:ascii="Arial" w:hAnsi="Arial" w:cs="Arial"/>
          <w:sz w:val="24"/>
          <w:szCs w:val="24"/>
        </w:rPr>
        <w:t>a nivel nacional</w:t>
      </w:r>
      <w:r w:rsidR="00993A7B">
        <w:rPr>
          <w:rFonts w:ascii="Arial" w:hAnsi="Arial" w:cs="Arial"/>
          <w:sz w:val="24"/>
          <w:szCs w:val="24"/>
        </w:rPr>
        <w:t>:</w:t>
      </w:r>
      <w:r w:rsidRPr="002F5614">
        <w:rPr>
          <w:rFonts w:ascii="Arial" w:hAnsi="Arial" w:cs="Arial"/>
          <w:sz w:val="24"/>
          <w:szCs w:val="24"/>
        </w:rPr>
        <w:t xml:space="preserve"> la LOMLOE (Ley Orgánica 3/2020) y el Real Decreto 157/2022, de 1 de marzo, y adaptado a la Comunidad de Madrid por el Decreto 61/2022</w:t>
      </w:r>
      <w:r w:rsidR="00993A7B">
        <w:rPr>
          <w:rFonts w:ascii="Arial" w:hAnsi="Arial" w:cs="Arial"/>
          <w:sz w:val="24"/>
          <w:szCs w:val="24"/>
        </w:rPr>
        <w:t>)</w:t>
      </w:r>
      <w:r w:rsidRPr="002F5614">
        <w:rPr>
          <w:rFonts w:ascii="Arial" w:hAnsi="Arial" w:cs="Arial"/>
          <w:sz w:val="24"/>
          <w:szCs w:val="24"/>
        </w:rPr>
        <w:t xml:space="preserve"> </w:t>
      </w:r>
      <w:r w:rsidR="00993A7B">
        <w:rPr>
          <w:rFonts w:ascii="Arial" w:hAnsi="Arial" w:cs="Arial"/>
          <w:sz w:val="24"/>
          <w:szCs w:val="24"/>
        </w:rPr>
        <w:t>define</w:t>
      </w:r>
      <w:r w:rsidRPr="002F5614">
        <w:rPr>
          <w:rFonts w:ascii="Arial" w:hAnsi="Arial" w:cs="Arial"/>
          <w:sz w:val="24"/>
          <w:szCs w:val="24"/>
        </w:rPr>
        <w:t xml:space="preserve"> las competencias como </w:t>
      </w:r>
      <w:r w:rsidR="00993A7B">
        <w:rPr>
          <w:rFonts w:ascii="Arial" w:hAnsi="Arial" w:cs="Arial"/>
          <w:sz w:val="24"/>
          <w:szCs w:val="24"/>
        </w:rPr>
        <w:t>las</w:t>
      </w:r>
      <w:r w:rsidRPr="002F5614">
        <w:rPr>
          <w:rFonts w:ascii="Arial" w:hAnsi="Arial" w:cs="Arial"/>
          <w:sz w:val="24"/>
          <w:szCs w:val="24"/>
        </w:rPr>
        <w:t xml:space="preserve"> herramientas y destrezas que el alumnado necesita para avanzar en su educación y hacer frente a los desafíos </w:t>
      </w:r>
      <w:r w:rsidR="002C354B">
        <w:rPr>
          <w:rFonts w:ascii="Arial" w:hAnsi="Arial" w:cs="Arial"/>
          <w:sz w:val="24"/>
          <w:szCs w:val="24"/>
        </w:rPr>
        <w:t>que se enfrenten</w:t>
      </w:r>
      <w:r w:rsidRPr="002F5614">
        <w:rPr>
          <w:rFonts w:ascii="Arial" w:hAnsi="Arial" w:cs="Arial"/>
          <w:sz w:val="24"/>
          <w:szCs w:val="24"/>
        </w:rPr>
        <w:t xml:space="preserve">. Partiendo de </w:t>
      </w:r>
      <w:r w:rsidR="002C354B">
        <w:rPr>
          <w:rFonts w:ascii="Arial" w:hAnsi="Arial" w:cs="Arial"/>
          <w:sz w:val="24"/>
          <w:szCs w:val="24"/>
        </w:rPr>
        <w:t>aquí</w:t>
      </w:r>
      <w:r w:rsidRPr="002F5614">
        <w:rPr>
          <w:rFonts w:ascii="Arial" w:hAnsi="Arial" w:cs="Arial"/>
          <w:sz w:val="24"/>
          <w:szCs w:val="24"/>
        </w:rPr>
        <w:t xml:space="preserve">, </w:t>
      </w:r>
      <w:r w:rsidR="002C354B">
        <w:rPr>
          <w:rFonts w:ascii="Arial" w:hAnsi="Arial" w:cs="Arial"/>
          <w:sz w:val="24"/>
          <w:szCs w:val="24"/>
        </w:rPr>
        <w:t>esta</w:t>
      </w:r>
      <w:r w:rsidRPr="002F5614">
        <w:rPr>
          <w:rFonts w:ascii="Arial" w:hAnsi="Arial" w:cs="Arial"/>
          <w:sz w:val="24"/>
          <w:szCs w:val="24"/>
        </w:rPr>
        <w:t xml:space="preserve"> propuesta supera el enfoque</w:t>
      </w:r>
      <w:r w:rsidR="002C354B">
        <w:rPr>
          <w:rFonts w:ascii="Arial" w:hAnsi="Arial" w:cs="Arial"/>
          <w:sz w:val="24"/>
          <w:szCs w:val="24"/>
        </w:rPr>
        <w:t xml:space="preserve"> puramente</w:t>
      </w:r>
      <w:r w:rsidRPr="002F5614">
        <w:rPr>
          <w:rFonts w:ascii="Arial" w:hAnsi="Arial" w:cs="Arial"/>
          <w:sz w:val="24"/>
          <w:szCs w:val="24"/>
        </w:rPr>
        <w:t xml:space="preserve"> motriz para convertirse en una plataforma de aprendizaje global. Gracias a la narrativa gamificada de "Level Up", espacios como el patio o el gimnasio operan como verdaderos simuladores de la vida cotidiana, exigiendo a los alumnos </w:t>
      </w:r>
      <w:r w:rsidR="005A2C73">
        <w:rPr>
          <w:rFonts w:ascii="Arial" w:hAnsi="Arial" w:cs="Arial"/>
          <w:sz w:val="24"/>
          <w:szCs w:val="24"/>
        </w:rPr>
        <w:t>combinar</w:t>
      </w:r>
      <w:r w:rsidRPr="002F5614">
        <w:rPr>
          <w:rFonts w:ascii="Arial" w:hAnsi="Arial" w:cs="Arial"/>
          <w:sz w:val="24"/>
          <w:szCs w:val="24"/>
        </w:rPr>
        <w:t xml:space="preserve"> sus saberes, actitudes y habilidades.</w:t>
      </w:r>
    </w:p>
    <w:p w14:paraId="1EDDDBBB" w14:textId="7F998AF7" w:rsidR="00316768" w:rsidRDefault="00316768" w:rsidP="005E688E">
      <w:pPr>
        <w:pStyle w:val="Ttulo3"/>
        <w:numPr>
          <w:ilvl w:val="1"/>
          <w:numId w:val="3"/>
        </w:numPr>
        <w:spacing w:line="480" w:lineRule="auto"/>
        <w:rPr>
          <w:rFonts w:cs="Arial"/>
        </w:rPr>
      </w:pPr>
      <w:bookmarkStart w:id="16" w:name="_Toc223521723"/>
      <w:r w:rsidRPr="003925CC">
        <w:rPr>
          <w:rFonts w:cs="Arial"/>
        </w:rPr>
        <w:t>Competencias clave</w:t>
      </w:r>
      <w:r w:rsidR="00BA532A">
        <w:rPr>
          <w:rFonts w:cs="Arial"/>
        </w:rPr>
        <w:t>, descriptores operativos y competencias</w:t>
      </w:r>
      <w:r w:rsidRPr="003925CC">
        <w:rPr>
          <w:rFonts w:cs="Arial"/>
        </w:rPr>
        <w:t xml:space="preserve"> específicas</w:t>
      </w:r>
      <w:bookmarkEnd w:id="16"/>
    </w:p>
    <w:p w14:paraId="349C00EE" w14:textId="3E6BAA66" w:rsidR="003B4600" w:rsidRPr="00F34510" w:rsidRDefault="00F34510" w:rsidP="00F34510">
      <w:pPr>
        <w:spacing w:line="480" w:lineRule="auto"/>
        <w:rPr>
          <w:rFonts w:ascii="Arial" w:hAnsi="Arial" w:cs="Arial"/>
          <w:i/>
          <w:iCs/>
          <w:sz w:val="24"/>
          <w:szCs w:val="24"/>
        </w:rPr>
      </w:pPr>
      <w:r w:rsidRPr="00F34510">
        <w:rPr>
          <w:rFonts w:ascii="Arial" w:hAnsi="Arial" w:cs="Arial"/>
          <w:i/>
          <w:iCs/>
          <w:sz w:val="24"/>
          <w:szCs w:val="24"/>
        </w:rPr>
        <w:t>Competencias clave</w:t>
      </w:r>
    </w:p>
    <w:p w14:paraId="747B6E02" w14:textId="7A6776A0" w:rsidR="00F34510" w:rsidRDefault="00E1795E" w:rsidP="00A7289B">
      <w:pPr>
        <w:spacing w:line="480" w:lineRule="auto"/>
        <w:jc w:val="both"/>
        <w:rPr>
          <w:rFonts w:ascii="Arial" w:hAnsi="Arial" w:cs="Arial"/>
          <w:sz w:val="24"/>
          <w:szCs w:val="24"/>
        </w:rPr>
      </w:pPr>
      <w:r w:rsidRPr="00E1795E">
        <w:rPr>
          <w:rFonts w:ascii="Arial" w:hAnsi="Arial" w:cs="Arial"/>
          <w:sz w:val="24"/>
          <w:szCs w:val="24"/>
        </w:rPr>
        <w:t xml:space="preserve">El actual marco normativo nos plantea el reto de abandonar la enseñanza puramente teórica para </w:t>
      </w:r>
      <w:r w:rsidR="00CE7EFF">
        <w:rPr>
          <w:rFonts w:ascii="Arial" w:hAnsi="Arial" w:cs="Arial"/>
          <w:sz w:val="24"/>
          <w:szCs w:val="24"/>
        </w:rPr>
        <w:t>dar lugar a</w:t>
      </w:r>
      <w:r w:rsidRPr="00E1795E">
        <w:rPr>
          <w:rFonts w:ascii="Arial" w:hAnsi="Arial" w:cs="Arial"/>
          <w:sz w:val="24"/>
          <w:szCs w:val="24"/>
        </w:rPr>
        <w:t xml:space="preserve"> un aprendizaje competencial. Las competencias clave representan esos aprendizajes vitales y herramientas fundamentales que todo alumno necesita movilizar para desenvolverse con éxito. En </w:t>
      </w:r>
      <w:r w:rsidR="00F111D5">
        <w:rPr>
          <w:rFonts w:ascii="Arial" w:hAnsi="Arial" w:cs="Arial"/>
          <w:sz w:val="24"/>
          <w:szCs w:val="24"/>
        </w:rPr>
        <w:t>esta</w:t>
      </w:r>
      <w:r w:rsidRPr="00E1795E">
        <w:rPr>
          <w:rFonts w:ascii="Arial" w:hAnsi="Arial" w:cs="Arial"/>
          <w:sz w:val="24"/>
          <w:szCs w:val="24"/>
        </w:rPr>
        <w:t xml:space="preserve"> programación estas metas trascienden el papel y cobran vida, transformando el juego en un simulador donde los </w:t>
      </w:r>
      <w:r w:rsidR="000B1D8F">
        <w:rPr>
          <w:rFonts w:ascii="Arial" w:hAnsi="Arial" w:cs="Arial"/>
          <w:sz w:val="24"/>
          <w:szCs w:val="24"/>
        </w:rPr>
        <w:t>alumnos</w:t>
      </w:r>
      <w:r w:rsidRPr="00E1795E">
        <w:rPr>
          <w:rFonts w:ascii="Arial" w:hAnsi="Arial" w:cs="Arial"/>
          <w:sz w:val="24"/>
          <w:szCs w:val="24"/>
        </w:rPr>
        <w:t xml:space="preserve"> aprenden a aplicar sus conocimientos, actitudes y destrezas</w:t>
      </w:r>
      <w:r w:rsidR="002A3599">
        <w:rPr>
          <w:rFonts w:ascii="Arial" w:hAnsi="Arial" w:cs="Arial"/>
          <w:sz w:val="24"/>
          <w:szCs w:val="24"/>
        </w:rPr>
        <w:t xml:space="preserve">, definiéndose como </w:t>
      </w:r>
      <w:r w:rsidR="00861EA2">
        <w:rPr>
          <w:rFonts w:ascii="Arial" w:hAnsi="Arial" w:cs="Arial"/>
          <w:sz w:val="24"/>
          <w:szCs w:val="24"/>
        </w:rPr>
        <w:t>“l</w:t>
      </w:r>
      <w:r w:rsidR="00861EA2" w:rsidRPr="00861EA2">
        <w:rPr>
          <w:rFonts w:ascii="Arial" w:hAnsi="Arial" w:cs="Arial"/>
          <w:sz w:val="24"/>
          <w:szCs w:val="24"/>
        </w:rPr>
        <w:t xml:space="preserve">as competencias clave se caracterizan por su transversalidad, no existe jerarquía alguna entre ellas, ni puede establecerse una </w:t>
      </w:r>
      <w:r w:rsidR="00861EA2" w:rsidRPr="00861EA2">
        <w:rPr>
          <w:rFonts w:ascii="Arial" w:hAnsi="Arial" w:cs="Arial"/>
          <w:sz w:val="24"/>
          <w:szCs w:val="24"/>
        </w:rPr>
        <w:lastRenderedPageBreak/>
        <w:t>correspondencia exclusiva con una única área, sino que engloban los aprendizajes de las distintas áreas y, a su vez, se adquieren a partir de las competencias específicas propias de cada área.</w:t>
      </w:r>
      <w:r w:rsidR="00861EA2">
        <w:rPr>
          <w:rFonts w:ascii="Arial" w:hAnsi="Arial" w:cs="Arial"/>
          <w:sz w:val="24"/>
          <w:szCs w:val="24"/>
        </w:rPr>
        <w:t>”</w:t>
      </w:r>
      <w:r w:rsidR="00913A6E">
        <w:rPr>
          <w:rFonts w:ascii="Arial" w:hAnsi="Arial" w:cs="Arial"/>
          <w:sz w:val="24"/>
          <w:szCs w:val="24"/>
        </w:rPr>
        <w:t xml:space="preserve"> (Real Decreto 157/2022, de 1 de marzo)</w:t>
      </w:r>
      <w:r w:rsidRPr="00E1795E">
        <w:rPr>
          <w:rFonts w:ascii="Arial" w:hAnsi="Arial" w:cs="Arial"/>
          <w:sz w:val="24"/>
          <w:szCs w:val="24"/>
        </w:rPr>
        <w:t>.</w:t>
      </w:r>
      <w:r w:rsidR="00913A6E">
        <w:rPr>
          <w:rFonts w:ascii="Arial" w:hAnsi="Arial" w:cs="Arial"/>
          <w:sz w:val="24"/>
          <w:szCs w:val="24"/>
        </w:rPr>
        <w:t xml:space="preserve"> ANEXO 1</w:t>
      </w:r>
      <w:r w:rsidR="00FE3F32">
        <w:rPr>
          <w:rFonts w:ascii="Arial" w:hAnsi="Arial" w:cs="Arial"/>
          <w:sz w:val="24"/>
          <w:szCs w:val="24"/>
        </w:rPr>
        <w:t>.</w:t>
      </w:r>
    </w:p>
    <w:p w14:paraId="262F8DB0" w14:textId="713FF0E9" w:rsidR="0012056A" w:rsidRPr="0012056A" w:rsidRDefault="0012056A" w:rsidP="0012056A">
      <w:pPr>
        <w:spacing w:line="480" w:lineRule="auto"/>
        <w:jc w:val="both"/>
        <w:rPr>
          <w:rFonts w:ascii="Arial" w:hAnsi="Arial" w:cs="Arial"/>
          <w:sz w:val="24"/>
          <w:szCs w:val="24"/>
        </w:rPr>
      </w:pPr>
      <w:r w:rsidRPr="0012056A">
        <w:rPr>
          <w:rFonts w:ascii="Arial" w:hAnsi="Arial" w:cs="Arial"/>
          <w:sz w:val="24"/>
          <w:szCs w:val="24"/>
          <w:u w:val="single"/>
        </w:rPr>
        <w:t>Competencia en Comunicación Lingüística (CCL):</w:t>
      </w:r>
      <w:r w:rsidRPr="0012056A">
        <w:rPr>
          <w:rFonts w:ascii="Arial" w:hAnsi="Arial" w:cs="Arial"/>
          <w:sz w:val="24"/>
          <w:szCs w:val="24"/>
        </w:rPr>
        <w:t xml:space="preserve"> </w:t>
      </w:r>
      <w:r w:rsidR="008A0527">
        <w:rPr>
          <w:rFonts w:ascii="Arial" w:hAnsi="Arial" w:cs="Arial"/>
          <w:sz w:val="24"/>
          <w:szCs w:val="24"/>
        </w:rPr>
        <w:t>Se utiliza</w:t>
      </w:r>
      <w:r w:rsidRPr="0012056A">
        <w:rPr>
          <w:rFonts w:ascii="Arial" w:hAnsi="Arial" w:cs="Arial"/>
          <w:sz w:val="24"/>
          <w:szCs w:val="24"/>
        </w:rPr>
        <w:t xml:space="preserve"> un lenguaje directo </w:t>
      </w:r>
      <w:r w:rsidR="00835E0B">
        <w:rPr>
          <w:rFonts w:ascii="Arial" w:hAnsi="Arial" w:cs="Arial"/>
          <w:sz w:val="24"/>
          <w:szCs w:val="24"/>
        </w:rPr>
        <w:t>buscando</w:t>
      </w:r>
      <w:r w:rsidRPr="0012056A">
        <w:rPr>
          <w:rFonts w:ascii="Arial" w:hAnsi="Arial" w:cs="Arial"/>
          <w:sz w:val="24"/>
          <w:szCs w:val="24"/>
        </w:rPr>
        <w:t xml:space="preserve"> la comprensión de todo el grupo, promoviendo la empatía y respetando los tiempos de quienes necesitan más pausa para expresarse.</w:t>
      </w:r>
    </w:p>
    <w:p w14:paraId="095B67FE" w14:textId="77777777" w:rsidR="0012056A" w:rsidRPr="0012056A" w:rsidRDefault="0012056A" w:rsidP="0012056A">
      <w:pPr>
        <w:spacing w:line="480" w:lineRule="auto"/>
        <w:jc w:val="both"/>
        <w:rPr>
          <w:rFonts w:ascii="Arial" w:hAnsi="Arial" w:cs="Arial"/>
          <w:sz w:val="24"/>
          <w:szCs w:val="24"/>
        </w:rPr>
      </w:pPr>
      <w:r w:rsidRPr="0012056A">
        <w:rPr>
          <w:rFonts w:ascii="Arial" w:hAnsi="Arial" w:cs="Arial"/>
          <w:sz w:val="24"/>
          <w:szCs w:val="24"/>
          <w:u w:val="single"/>
        </w:rPr>
        <w:t>Competencia Plurilingüe (CP):</w:t>
      </w:r>
      <w:r w:rsidRPr="0012056A">
        <w:rPr>
          <w:rFonts w:ascii="Arial" w:hAnsi="Arial" w:cs="Arial"/>
          <w:sz w:val="24"/>
          <w:szCs w:val="24"/>
        </w:rPr>
        <w:t xml:space="preserve"> Se integra de forma natural y muy motivadora a través de nuestra temática, familiarizando a la clase con vocabulario básico en inglés propio de los videojuegos (</w:t>
      </w:r>
      <w:r w:rsidRPr="0012056A">
        <w:rPr>
          <w:rFonts w:ascii="Arial" w:hAnsi="Arial" w:cs="Arial"/>
          <w:i/>
          <w:iCs/>
          <w:sz w:val="24"/>
          <w:szCs w:val="24"/>
        </w:rPr>
        <w:t>Start, Game Over, Health</w:t>
      </w:r>
      <w:r w:rsidRPr="0012056A">
        <w:rPr>
          <w:rFonts w:ascii="Arial" w:hAnsi="Arial" w:cs="Arial"/>
          <w:sz w:val="24"/>
          <w:szCs w:val="24"/>
        </w:rPr>
        <w:t>).</w:t>
      </w:r>
    </w:p>
    <w:p w14:paraId="12B12097" w14:textId="4CA91F79" w:rsidR="0012056A" w:rsidRPr="0012056A" w:rsidRDefault="0012056A" w:rsidP="0012056A">
      <w:pPr>
        <w:spacing w:line="480" w:lineRule="auto"/>
        <w:jc w:val="both"/>
        <w:rPr>
          <w:rFonts w:ascii="Arial" w:hAnsi="Arial" w:cs="Arial"/>
          <w:sz w:val="24"/>
          <w:szCs w:val="24"/>
        </w:rPr>
      </w:pPr>
      <w:r w:rsidRPr="0012056A">
        <w:rPr>
          <w:rFonts w:ascii="Arial" w:hAnsi="Arial" w:cs="Arial"/>
          <w:sz w:val="24"/>
          <w:szCs w:val="24"/>
          <w:u w:val="single"/>
        </w:rPr>
        <w:t>Competencia Matemática y en Ciencia, Tecnología e Ingeniería (STEM):</w:t>
      </w:r>
      <w:r w:rsidRPr="0012056A">
        <w:rPr>
          <w:rFonts w:ascii="Arial" w:hAnsi="Arial" w:cs="Arial"/>
          <w:sz w:val="24"/>
          <w:szCs w:val="24"/>
        </w:rPr>
        <w:t xml:space="preserve"> Cobra protagonismo </w:t>
      </w:r>
      <w:r w:rsidR="00326984">
        <w:rPr>
          <w:rFonts w:ascii="Arial" w:hAnsi="Arial" w:cs="Arial"/>
          <w:sz w:val="24"/>
          <w:szCs w:val="24"/>
        </w:rPr>
        <w:t>en las clases teóricas</w:t>
      </w:r>
      <w:r w:rsidR="000E485C">
        <w:rPr>
          <w:rFonts w:ascii="Arial" w:hAnsi="Arial" w:cs="Arial"/>
          <w:sz w:val="24"/>
          <w:szCs w:val="24"/>
        </w:rPr>
        <w:t xml:space="preserve"> de todas las </w:t>
      </w:r>
      <w:r w:rsidR="000A1047">
        <w:rPr>
          <w:rFonts w:ascii="Arial" w:hAnsi="Arial" w:cs="Arial"/>
          <w:sz w:val="24"/>
          <w:szCs w:val="24"/>
        </w:rPr>
        <w:t>asignaturas</w:t>
      </w:r>
      <w:r w:rsidR="00326984">
        <w:rPr>
          <w:rFonts w:ascii="Arial" w:hAnsi="Arial" w:cs="Arial"/>
          <w:sz w:val="24"/>
          <w:szCs w:val="24"/>
        </w:rPr>
        <w:t xml:space="preserve">, donde </w:t>
      </w:r>
      <w:r w:rsidR="004D789F">
        <w:rPr>
          <w:rFonts w:ascii="Arial" w:hAnsi="Arial" w:cs="Arial"/>
          <w:sz w:val="24"/>
          <w:szCs w:val="24"/>
        </w:rPr>
        <w:t xml:space="preserve">integraremos problemas relacionados con lo trabajado </w:t>
      </w:r>
      <w:r w:rsidR="000E485C">
        <w:rPr>
          <w:rFonts w:ascii="Arial" w:hAnsi="Arial" w:cs="Arial"/>
          <w:sz w:val="24"/>
          <w:szCs w:val="24"/>
        </w:rPr>
        <w:t xml:space="preserve">en </w:t>
      </w:r>
      <w:r w:rsidR="000A1047">
        <w:rPr>
          <w:rFonts w:ascii="Arial" w:hAnsi="Arial" w:cs="Arial"/>
          <w:sz w:val="24"/>
          <w:szCs w:val="24"/>
        </w:rPr>
        <w:t>educación física</w:t>
      </w:r>
      <w:r w:rsidRPr="0012056A">
        <w:rPr>
          <w:rFonts w:ascii="Arial" w:hAnsi="Arial" w:cs="Arial"/>
          <w:sz w:val="24"/>
          <w:szCs w:val="24"/>
        </w:rPr>
        <w:t>.</w:t>
      </w:r>
    </w:p>
    <w:p w14:paraId="303C05DE" w14:textId="5EDE8D8E" w:rsidR="0012056A" w:rsidRPr="0012056A" w:rsidRDefault="0012056A" w:rsidP="0012056A">
      <w:pPr>
        <w:spacing w:line="480" w:lineRule="auto"/>
        <w:jc w:val="both"/>
        <w:rPr>
          <w:rFonts w:ascii="Arial" w:hAnsi="Arial" w:cs="Arial"/>
          <w:sz w:val="24"/>
          <w:szCs w:val="24"/>
        </w:rPr>
      </w:pPr>
      <w:r w:rsidRPr="0012056A">
        <w:rPr>
          <w:rFonts w:ascii="Arial" w:hAnsi="Arial" w:cs="Arial"/>
          <w:sz w:val="24"/>
          <w:szCs w:val="24"/>
          <w:u w:val="single"/>
        </w:rPr>
        <w:t>Competencia Digital (CD):</w:t>
      </w:r>
      <w:r w:rsidRPr="0012056A">
        <w:rPr>
          <w:rFonts w:ascii="Arial" w:hAnsi="Arial" w:cs="Arial"/>
          <w:sz w:val="24"/>
          <w:szCs w:val="24"/>
        </w:rPr>
        <w:t xml:space="preserve"> Le damos </w:t>
      </w:r>
      <w:r w:rsidR="004B790F">
        <w:rPr>
          <w:rFonts w:ascii="Arial" w:hAnsi="Arial" w:cs="Arial"/>
          <w:sz w:val="24"/>
          <w:szCs w:val="24"/>
        </w:rPr>
        <w:t>una vuelta</w:t>
      </w:r>
      <w:r w:rsidRPr="0012056A">
        <w:rPr>
          <w:rFonts w:ascii="Arial" w:hAnsi="Arial" w:cs="Arial"/>
          <w:sz w:val="24"/>
          <w:szCs w:val="24"/>
        </w:rPr>
        <w:t xml:space="preserve"> al ocio tecnológico, </w:t>
      </w:r>
      <w:r w:rsidR="003301A4">
        <w:rPr>
          <w:rFonts w:ascii="Arial" w:hAnsi="Arial" w:cs="Arial"/>
          <w:sz w:val="24"/>
          <w:szCs w:val="24"/>
        </w:rPr>
        <w:t>traspasando</w:t>
      </w:r>
      <w:r w:rsidRPr="0012056A">
        <w:rPr>
          <w:rFonts w:ascii="Arial" w:hAnsi="Arial" w:cs="Arial"/>
          <w:sz w:val="24"/>
          <w:szCs w:val="24"/>
        </w:rPr>
        <w:t xml:space="preserve"> las mecánicas de las pantallas al mundo físico fomenta</w:t>
      </w:r>
      <w:r w:rsidR="003301A4">
        <w:rPr>
          <w:rFonts w:ascii="Arial" w:hAnsi="Arial" w:cs="Arial"/>
          <w:sz w:val="24"/>
          <w:szCs w:val="24"/>
        </w:rPr>
        <w:t>ndo</w:t>
      </w:r>
      <w:r w:rsidRPr="0012056A">
        <w:rPr>
          <w:rFonts w:ascii="Arial" w:hAnsi="Arial" w:cs="Arial"/>
          <w:sz w:val="24"/>
          <w:szCs w:val="24"/>
        </w:rPr>
        <w:t xml:space="preserve"> el movimiento y combati</w:t>
      </w:r>
      <w:r w:rsidR="003301A4">
        <w:rPr>
          <w:rFonts w:ascii="Arial" w:hAnsi="Arial" w:cs="Arial"/>
          <w:sz w:val="24"/>
          <w:szCs w:val="24"/>
        </w:rPr>
        <w:t>endo</w:t>
      </w:r>
      <w:r w:rsidRPr="0012056A">
        <w:rPr>
          <w:rFonts w:ascii="Arial" w:hAnsi="Arial" w:cs="Arial"/>
          <w:sz w:val="24"/>
          <w:szCs w:val="24"/>
        </w:rPr>
        <w:t xml:space="preserve"> el sedentarismo.</w:t>
      </w:r>
    </w:p>
    <w:p w14:paraId="09B9D44B" w14:textId="0680D689" w:rsidR="0012056A" w:rsidRPr="0012056A" w:rsidRDefault="0012056A" w:rsidP="0012056A">
      <w:pPr>
        <w:spacing w:line="480" w:lineRule="auto"/>
        <w:jc w:val="both"/>
        <w:rPr>
          <w:rFonts w:ascii="Arial" w:hAnsi="Arial" w:cs="Arial"/>
          <w:sz w:val="24"/>
          <w:szCs w:val="24"/>
        </w:rPr>
      </w:pPr>
      <w:r w:rsidRPr="0012056A">
        <w:rPr>
          <w:rFonts w:ascii="Arial" w:hAnsi="Arial" w:cs="Arial"/>
          <w:sz w:val="24"/>
          <w:szCs w:val="24"/>
          <w:u w:val="single"/>
        </w:rPr>
        <w:t>Competencia Personal, Social y de Aprender a Aprender (CPSAA):</w:t>
      </w:r>
      <w:r w:rsidRPr="0012056A">
        <w:rPr>
          <w:rFonts w:ascii="Arial" w:hAnsi="Arial" w:cs="Arial"/>
          <w:sz w:val="24"/>
          <w:szCs w:val="24"/>
        </w:rPr>
        <w:t xml:space="preserve"> </w:t>
      </w:r>
      <w:r w:rsidR="00C33B8A">
        <w:rPr>
          <w:rFonts w:ascii="Arial" w:hAnsi="Arial" w:cs="Arial"/>
          <w:sz w:val="24"/>
          <w:szCs w:val="24"/>
        </w:rPr>
        <w:t>Buscamos</w:t>
      </w:r>
      <w:r w:rsidRPr="0012056A">
        <w:rPr>
          <w:rFonts w:ascii="Arial" w:hAnsi="Arial" w:cs="Arial"/>
          <w:sz w:val="24"/>
          <w:szCs w:val="24"/>
        </w:rPr>
        <w:t xml:space="preserve"> dotar al grupo de autonomía ante pequeños roces y establecer rutinas de autorregulación motriz que ayuden a canalizar grandes picos de energía.</w:t>
      </w:r>
    </w:p>
    <w:p w14:paraId="3911EF07" w14:textId="2A7A2769" w:rsidR="0012056A" w:rsidRPr="0012056A" w:rsidRDefault="0012056A" w:rsidP="0012056A">
      <w:pPr>
        <w:spacing w:line="480" w:lineRule="auto"/>
        <w:jc w:val="both"/>
        <w:rPr>
          <w:rFonts w:ascii="Arial" w:hAnsi="Arial" w:cs="Arial"/>
          <w:sz w:val="24"/>
          <w:szCs w:val="24"/>
        </w:rPr>
      </w:pPr>
      <w:r w:rsidRPr="0012056A">
        <w:rPr>
          <w:rFonts w:ascii="Arial" w:hAnsi="Arial" w:cs="Arial"/>
          <w:sz w:val="24"/>
          <w:szCs w:val="24"/>
          <w:u w:val="single"/>
        </w:rPr>
        <w:t>Competencia Ciudadana (CC):</w:t>
      </w:r>
      <w:r w:rsidRPr="0012056A">
        <w:rPr>
          <w:rFonts w:ascii="Arial" w:hAnsi="Arial" w:cs="Arial"/>
          <w:sz w:val="24"/>
          <w:szCs w:val="24"/>
        </w:rPr>
        <w:t xml:space="preserve"> Se </w:t>
      </w:r>
      <w:r w:rsidR="009B758D">
        <w:rPr>
          <w:rFonts w:ascii="Arial" w:hAnsi="Arial" w:cs="Arial"/>
          <w:sz w:val="24"/>
          <w:szCs w:val="24"/>
        </w:rPr>
        <w:t>visibiliza</w:t>
      </w:r>
      <w:r w:rsidRPr="0012056A">
        <w:rPr>
          <w:rFonts w:ascii="Arial" w:hAnsi="Arial" w:cs="Arial"/>
          <w:sz w:val="24"/>
          <w:szCs w:val="24"/>
        </w:rPr>
        <w:t xml:space="preserve"> mediante el trabajo cooperativo, el respeto a las reglas y el cuidado de las pistas deportivas que utilizamos.</w:t>
      </w:r>
    </w:p>
    <w:p w14:paraId="000BB8B6" w14:textId="2A848CC1" w:rsidR="0012056A" w:rsidRPr="0012056A" w:rsidRDefault="0012056A" w:rsidP="0012056A">
      <w:pPr>
        <w:spacing w:line="480" w:lineRule="auto"/>
        <w:rPr>
          <w:rFonts w:ascii="Arial" w:hAnsi="Arial" w:cs="Arial"/>
          <w:sz w:val="24"/>
          <w:szCs w:val="24"/>
        </w:rPr>
      </w:pPr>
      <w:r w:rsidRPr="0012056A">
        <w:rPr>
          <w:rFonts w:ascii="Arial" w:hAnsi="Arial" w:cs="Arial"/>
          <w:sz w:val="24"/>
          <w:szCs w:val="24"/>
          <w:u w:val="single"/>
        </w:rPr>
        <w:lastRenderedPageBreak/>
        <w:t>Competencia Emprendedora (CE):</w:t>
      </w:r>
      <w:r w:rsidRPr="0012056A">
        <w:rPr>
          <w:rFonts w:ascii="Arial" w:hAnsi="Arial" w:cs="Arial"/>
          <w:sz w:val="24"/>
          <w:szCs w:val="24"/>
        </w:rPr>
        <w:t xml:space="preserve"> Despertamos su iniciativa dándoles un papel creador; en coordinación con Educación Artística, son los propios alumnos quienes diseñan y fabrican </w:t>
      </w:r>
      <w:r w:rsidR="00BB53F5">
        <w:rPr>
          <w:rFonts w:ascii="Arial" w:hAnsi="Arial" w:cs="Arial"/>
          <w:sz w:val="24"/>
          <w:szCs w:val="24"/>
        </w:rPr>
        <w:t>diferentes</w:t>
      </w:r>
      <w:r w:rsidRPr="0012056A">
        <w:rPr>
          <w:rFonts w:ascii="Arial" w:hAnsi="Arial" w:cs="Arial"/>
          <w:sz w:val="24"/>
          <w:szCs w:val="24"/>
        </w:rPr>
        <w:t xml:space="preserve"> materiales de juego.</w:t>
      </w:r>
    </w:p>
    <w:p w14:paraId="5CB9D770" w14:textId="5B5FAD60" w:rsidR="0012056A" w:rsidRPr="0012056A" w:rsidRDefault="0012056A" w:rsidP="0012056A">
      <w:pPr>
        <w:spacing w:line="480" w:lineRule="auto"/>
        <w:jc w:val="both"/>
        <w:rPr>
          <w:rFonts w:ascii="Arial" w:hAnsi="Arial" w:cs="Arial"/>
          <w:sz w:val="24"/>
          <w:szCs w:val="24"/>
        </w:rPr>
      </w:pPr>
      <w:r w:rsidRPr="0012056A">
        <w:rPr>
          <w:rFonts w:ascii="Arial" w:hAnsi="Arial" w:cs="Arial"/>
          <w:sz w:val="24"/>
          <w:szCs w:val="24"/>
          <w:u w:val="single"/>
        </w:rPr>
        <w:t>Competencia en Conciencia y Expresión Culturales (CCEC):</w:t>
      </w:r>
      <w:r w:rsidRPr="0012056A">
        <w:rPr>
          <w:rFonts w:ascii="Arial" w:hAnsi="Arial" w:cs="Arial"/>
          <w:sz w:val="24"/>
          <w:szCs w:val="24"/>
        </w:rPr>
        <w:t xml:space="preserve"> </w:t>
      </w:r>
      <w:r w:rsidR="00BB53F5">
        <w:rPr>
          <w:rFonts w:ascii="Arial" w:hAnsi="Arial" w:cs="Arial"/>
          <w:sz w:val="24"/>
          <w:szCs w:val="24"/>
        </w:rPr>
        <w:t>P</w:t>
      </w:r>
      <w:r w:rsidRPr="0012056A">
        <w:rPr>
          <w:rFonts w:ascii="Arial" w:hAnsi="Arial" w:cs="Arial"/>
          <w:sz w:val="24"/>
          <w:szCs w:val="24"/>
        </w:rPr>
        <w:t xml:space="preserve">ermite investigar y recuperar los juegos tradicionales, creando vínculo de pertenencia y </w:t>
      </w:r>
      <w:r w:rsidR="00B858D9">
        <w:rPr>
          <w:rFonts w:ascii="Arial" w:hAnsi="Arial" w:cs="Arial"/>
          <w:sz w:val="24"/>
          <w:szCs w:val="24"/>
        </w:rPr>
        <w:t>pertenencia</w:t>
      </w:r>
      <w:r w:rsidRPr="0012056A">
        <w:rPr>
          <w:rFonts w:ascii="Arial" w:hAnsi="Arial" w:cs="Arial"/>
          <w:sz w:val="24"/>
          <w:szCs w:val="24"/>
        </w:rPr>
        <w:t xml:space="preserve"> cultural que une a toda la clase.</w:t>
      </w:r>
    </w:p>
    <w:p w14:paraId="10AB87EE" w14:textId="3836C7B7" w:rsidR="00F34510" w:rsidRPr="00F34510" w:rsidRDefault="00F34510" w:rsidP="00A7289B">
      <w:pPr>
        <w:spacing w:line="480" w:lineRule="auto"/>
        <w:jc w:val="both"/>
        <w:rPr>
          <w:rFonts w:ascii="Arial" w:hAnsi="Arial" w:cs="Arial"/>
          <w:i/>
          <w:iCs/>
          <w:sz w:val="24"/>
          <w:szCs w:val="24"/>
        </w:rPr>
      </w:pPr>
      <w:r w:rsidRPr="00F34510">
        <w:rPr>
          <w:rFonts w:ascii="Arial" w:hAnsi="Arial" w:cs="Arial"/>
          <w:i/>
          <w:iCs/>
          <w:sz w:val="24"/>
          <w:szCs w:val="24"/>
        </w:rPr>
        <w:t>Descriptores operativos</w:t>
      </w:r>
    </w:p>
    <w:p w14:paraId="7FF7A95D" w14:textId="7F6F220C" w:rsidR="00F34510" w:rsidRDefault="0012056A" w:rsidP="00A7289B">
      <w:pPr>
        <w:spacing w:line="480" w:lineRule="auto"/>
        <w:jc w:val="both"/>
        <w:rPr>
          <w:rFonts w:ascii="Arial" w:hAnsi="Arial" w:cs="Arial"/>
          <w:sz w:val="24"/>
          <w:szCs w:val="24"/>
        </w:rPr>
      </w:pPr>
      <w:r w:rsidRPr="0012056A">
        <w:rPr>
          <w:rFonts w:ascii="Arial" w:hAnsi="Arial" w:cs="Arial"/>
          <w:sz w:val="24"/>
          <w:szCs w:val="24"/>
        </w:rPr>
        <w:t xml:space="preserve">Para garantizar que todas estas metas no </w:t>
      </w:r>
      <w:r w:rsidR="003573C8">
        <w:rPr>
          <w:rFonts w:ascii="Arial" w:hAnsi="Arial" w:cs="Arial"/>
          <w:sz w:val="24"/>
          <w:szCs w:val="24"/>
        </w:rPr>
        <w:t>sean</w:t>
      </w:r>
      <w:r w:rsidRPr="0012056A">
        <w:rPr>
          <w:rFonts w:ascii="Arial" w:hAnsi="Arial" w:cs="Arial"/>
          <w:sz w:val="24"/>
          <w:szCs w:val="24"/>
        </w:rPr>
        <w:t xml:space="preserve"> meras intenciones sobre el papel, el currículo se apoya en los descriptores operativos. En </w:t>
      </w:r>
      <w:r w:rsidR="003573C8">
        <w:rPr>
          <w:rFonts w:ascii="Arial" w:hAnsi="Arial" w:cs="Arial"/>
          <w:sz w:val="24"/>
          <w:szCs w:val="24"/>
        </w:rPr>
        <w:t>este</w:t>
      </w:r>
      <w:r w:rsidRPr="0012056A">
        <w:rPr>
          <w:rFonts w:ascii="Arial" w:hAnsi="Arial" w:cs="Arial"/>
          <w:sz w:val="24"/>
          <w:szCs w:val="24"/>
        </w:rPr>
        <w:t xml:space="preserve"> contexto, </w:t>
      </w:r>
      <w:r w:rsidR="003573C8">
        <w:rPr>
          <w:rFonts w:ascii="Arial" w:hAnsi="Arial" w:cs="Arial"/>
          <w:sz w:val="24"/>
          <w:szCs w:val="24"/>
        </w:rPr>
        <w:t>los</w:t>
      </w:r>
      <w:r w:rsidRPr="0012056A">
        <w:rPr>
          <w:rFonts w:ascii="Arial" w:hAnsi="Arial" w:cs="Arial"/>
          <w:sz w:val="24"/>
          <w:szCs w:val="24"/>
        </w:rPr>
        <w:t xml:space="preserve"> descriptores funcionan como los "logros" de un videojuego que el alumnado debe ir desbloqueando. Son indicadores concretos y medibles que nos permiten comprobar en la pista.</w:t>
      </w:r>
      <w:r w:rsidR="000104F8">
        <w:rPr>
          <w:rFonts w:ascii="Arial" w:hAnsi="Arial" w:cs="Arial"/>
          <w:sz w:val="24"/>
          <w:szCs w:val="24"/>
        </w:rPr>
        <w:t xml:space="preserve"> En la ley son definidos como “</w:t>
      </w:r>
      <w:r w:rsidR="00F105C5" w:rsidRPr="00F105C5">
        <w:rPr>
          <w:rFonts w:ascii="Arial" w:hAnsi="Arial" w:cs="Arial"/>
          <w:sz w:val="24"/>
          <w:szCs w:val="24"/>
        </w:rPr>
        <w:t>A cada una de las competencias clave se asocian unos descriptores operativos que, en conjunto, concretan las capacidades que el alumnado debe adquirir al término de la etapa de Educación Primaria</w:t>
      </w:r>
      <w:r w:rsidR="00F105C5">
        <w:rPr>
          <w:rFonts w:ascii="Arial" w:hAnsi="Arial" w:cs="Arial"/>
          <w:sz w:val="24"/>
          <w:szCs w:val="24"/>
        </w:rPr>
        <w:t>” (Real Decreto 157/2022, de 1 de marzo). ANEXO 2</w:t>
      </w:r>
      <w:r w:rsidR="00FE3F32">
        <w:rPr>
          <w:rFonts w:ascii="Arial" w:hAnsi="Arial" w:cs="Arial"/>
          <w:sz w:val="24"/>
          <w:szCs w:val="24"/>
        </w:rPr>
        <w:t>.</w:t>
      </w:r>
    </w:p>
    <w:p w14:paraId="5A2FF0EE" w14:textId="0BBE5209" w:rsidR="00F34510" w:rsidRPr="00F34510" w:rsidRDefault="00F34510" w:rsidP="00A7289B">
      <w:pPr>
        <w:spacing w:line="480" w:lineRule="auto"/>
        <w:jc w:val="both"/>
        <w:rPr>
          <w:rFonts w:ascii="Arial" w:hAnsi="Arial" w:cs="Arial"/>
          <w:i/>
          <w:iCs/>
          <w:sz w:val="24"/>
          <w:szCs w:val="24"/>
        </w:rPr>
      </w:pPr>
      <w:r w:rsidRPr="00F34510">
        <w:rPr>
          <w:rFonts w:ascii="Arial" w:hAnsi="Arial" w:cs="Arial"/>
          <w:i/>
          <w:iCs/>
          <w:sz w:val="24"/>
          <w:szCs w:val="24"/>
        </w:rPr>
        <w:t>Competencias específicas</w:t>
      </w:r>
    </w:p>
    <w:p w14:paraId="6EC7A643" w14:textId="094BC333" w:rsidR="00F34510" w:rsidRPr="00F7770D" w:rsidRDefault="0012056A" w:rsidP="00A7289B">
      <w:pPr>
        <w:spacing w:line="480" w:lineRule="auto"/>
        <w:jc w:val="both"/>
        <w:rPr>
          <w:rFonts w:ascii="Arial" w:hAnsi="Arial" w:cs="Arial"/>
          <w:sz w:val="24"/>
          <w:szCs w:val="24"/>
        </w:rPr>
      </w:pPr>
      <w:r w:rsidRPr="0012056A">
        <w:rPr>
          <w:rFonts w:ascii="Arial" w:hAnsi="Arial" w:cs="Arial"/>
          <w:sz w:val="24"/>
          <w:szCs w:val="24"/>
        </w:rPr>
        <w:t xml:space="preserve">Finalmente, todo este entramado legal aterriza en nuestra materia a través de las competencias específicas de la Educación Física. Lejos de presentarlas como un listado de requisitos formales, en esta programación se traducen en la capacidad real que desarrollan los escolares para adoptar un estilo de vida más activo frente a su fatiga temprana, adaptar su motricidad a los distintos retos físicos y gestionar sus emociones en pleno esfuerzo. Este proceso se completa mientras aprenden a </w:t>
      </w:r>
      <w:r w:rsidRPr="0012056A">
        <w:rPr>
          <w:rFonts w:ascii="Arial" w:hAnsi="Arial" w:cs="Arial"/>
          <w:sz w:val="24"/>
          <w:szCs w:val="24"/>
        </w:rPr>
        <w:lastRenderedPageBreak/>
        <w:t>interactuar cívicamente con su entorno urbano y viajan por la historia de la cultura motriz, desde la comba en la plaza hasta la expresión corporal inspirada en su videojuego favorito.</w:t>
      </w:r>
      <w:r w:rsidR="000A7E9B">
        <w:rPr>
          <w:rFonts w:ascii="Arial" w:hAnsi="Arial" w:cs="Arial"/>
          <w:sz w:val="24"/>
          <w:szCs w:val="24"/>
        </w:rPr>
        <w:t xml:space="preserve"> Definiéndose como </w:t>
      </w:r>
      <w:r w:rsidR="00FE3F32">
        <w:rPr>
          <w:rFonts w:ascii="Arial" w:hAnsi="Arial" w:cs="Arial"/>
          <w:sz w:val="24"/>
          <w:szCs w:val="24"/>
        </w:rPr>
        <w:t>“</w:t>
      </w:r>
      <w:r w:rsidR="00FE3F32" w:rsidRPr="00FE3F32">
        <w:rPr>
          <w:rFonts w:ascii="Arial" w:hAnsi="Arial" w:cs="Arial"/>
          <w:sz w:val="24"/>
          <w:szCs w:val="24"/>
        </w:rPr>
        <w:t>las competencias específicas de cada área, así como los criterios de evaluación asociados y los contenidos, elementos curriculares que, con carácter prescriptivo, se tendrán en cuenta en la elaboración de las programaciones didácticas de cada curso.</w:t>
      </w:r>
      <w:r w:rsidR="00FE3F32">
        <w:rPr>
          <w:rFonts w:ascii="Arial" w:hAnsi="Arial" w:cs="Arial"/>
          <w:sz w:val="24"/>
          <w:szCs w:val="24"/>
        </w:rPr>
        <w:t xml:space="preserve">” (Real Decreto 157/2022, de 1 de marzo). </w:t>
      </w:r>
      <w:commentRangeStart w:id="17"/>
      <w:r w:rsidR="00FE3F32">
        <w:rPr>
          <w:rFonts w:ascii="Arial" w:hAnsi="Arial" w:cs="Arial"/>
          <w:sz w:val="24"/>
          <w:szCs w:val="24"/>
        </w:rPr>
        <w:t>ANEXO 3</w:t>
      </w:r>
      <w:commentRangeEnd w:id="17"/>
      <w:r w:rsidR="001B0FF2">
        <w:rPr>
          <w:rStyle w:val="Refdecomentario"/>
        </w:rPr>
        <w:commentReference w:id="17"/>
      </w:r>
      <w:r w:rsidR="00FE3F32">
        <w:rPr>
          <w:rFonts w:ascii="Arial" w:hAnsi="Arial" w:cs="Arial"/>
          <w:sz w:val="24"/>
          <w:szCs w:val="24"/>
        </w:rPr>
        <w:t>.</w:t>
      </w:r>
    </w:p>
    <w:p w14:paraId="28FD58F5" w14:textId="44C663C4" w:rsidR="003B4600" w:rsidRPr="003B4600" w:rsidRDefault="00E838ED" w:rsidP="00F7770D">
      <w:pPr>
        <w:pStyle w:val="Ttulo3"/>
        <w:numPr>
          <w:ilvl w:val="1"/>
          <w:numId w:val="3"/>
        </w:numPr>
        <w:spacing w:line="480" w:lineRule="auto"/>
      </w:pPr>
      <w:bookmarkStart w:id="18" w:name="_Toc223521724"/>
      <w:r>
        <w:t xml:space="preserve">Relación </w:t>
      </w:r>
      <w:r w:rsidR="00AF59BE">
        <w:t xml:space="preserve">entre </w:t>
      </w:r>
      <w:r>
        <w:t xml:space="preserve">competencias </w:t>
      </w:r>
      <w:r w:rsidR="00AF59BE">
        <w:t>y</w:t>
      </w:r>
      <w:r>
        <w:t xml:space="preserve"> descriptores operativos</w:t>
      </w:r>
      <w:bookmarkEnd w:id="18"/>
    </w:p>
    <w:p w14:paraId="7AC6A432" w14:textId="740FC2DC" w:rsidR="00316768" w:rsidRPr="00F7770D" w:rsidRDefault="0046467F" w:rsidP="00F7770D">
      <w:pPr>
        <w:spacing w:line="480" w:lineRule="auto"/>
        <w:jc w:val="both"/>
        <w:rPr>
          <w:rFonts w:ascii="Arial" w:hAnsi="Arial" w:cs="Arial"/>
          <w:sz w:val="24"/>
          <w:szCs w:val="24"/>
        </w:rPr>
      </w:pPr>
      <w:r w:rsidRPr="0046467F">
        <w:rPr>
          <w:rFonts w:ascii="Arial" w:hAnsi="Arial" w:cs="Arial"/>
          <w:sz w:val="24"/>
          <w:szCs w:val="24"/>
        </w:rPr>
        <w:t xml:space="preserve">El marco normativo concibe las competencias como un sistema interconectado que guía nuestra labor docente. Nuestras competencias específicas no son elementos aislados; se comunican constantemente con las competencias clave utilizando los descriptores operativos como puente. Esto </w:t>
      </w:r>
      <w:r w:rsidR="003373A4">
        <w:rPr>
          <w:rFonts w:ascii="Arial" w:hAnsi="Arial" w:cs="Arial"/>
          <w:sz w:val="24"/>
          <w:szCs w:val="24"/>
        </w:rPr>
        <w:t>implica</w:t>
      </w:r>
      <w:r w:rsidRPr="0046467F">
        <w:rPr>
          <w:rFonts w:ascii="Arial" w:hAnsi="Arial" w:cs="Arial"/>
          <w:sz w:val="24"/>
          <w:szCs w:val="24"/>
        </w:rPr>
        <w:t xml:space="preserve"> </w:t>
      </w:r>
      <w:r w:rsidR="003373A4">
        <w:rPr>
          <w:rFonts w:ascii="Arial" w:hAnsi="Arial" w:cs="Arial"/>
          <w:sz w:val="24"/>
          <w:szCs w:val="24"/>
        </w:rPr>
        <w:t>una</w:t>
      </w:r>
      <w:r w:rsidRPr="0046467F">
        <w:rPr>
          <w:rFonts w:ascii="Arial" w:hAnsi="Arial" w:cs="Arial"/>
          <w:sz w:val="24"/>
          <w:szCs w:val="24"/>
        </w:rPr>
        <w:t xml:space="preserve"> relación viva y bidireccional: cuando el alumnado resuelve un problema motriz, pone en marcha a su vez los indicadores que nos permiten evaluar su evolución. Por tanto, integrar esta visión en cada sesión es indispensable para asegurar que los aprendizajes puramente físicos impacten directamente en el desarrollo integral de la clase.</w:t>
      </w:r>
      <w:r>
        <w:rPr>
          <w:rFonts w:ascii="Arial" w:hAnsi="Arial" w:cs="Arial"/>
          <w:sz w:val="24"/>
          <w:szCs w:val="24"/>
        </w:rPr>
        <w:t xml:space="preserve"> ANEXO 4</w:t>
      </w:r>
    </w:p>
    <w:p w14:paraId="62D02E8D" w14:textId="3283E980" w:rsidR="00316768" w:rsidRPr="003925CC" w:rsidRDefault="00316768" w:rsidP="005E688E">
      <w:pPr>
        <w:pStyle w:val="Ttulo2"/>
        <w:numPr>
          <w:ilvl w:val="0"/>
          <w:numId w:val="3"/>
        </w:numPr>
        <w:spacing w:line="480" w:lineRule="auto"/>
        <w:rPr>
          <w:rFonts w:cs="Arial"/>
        </w:rPr>
      </w:pPr>
      <w:bookmarkStart w:id="19" w:name="_Toc223521725"/>
      <w:r w:rsidRPr="003925CC">
        <w:rPr>
          <w:rFonts w:cs="Arial"/>
        </w:rPr>
        <w:t>OBJETIVOS</w:t>
      </w:r>
      <w:bookmarkEnd w:id="19"/>
    </w:p>
    <w:p w14:paraId="6289598A" w14:textId="5327A085" w:rsidR="00495C47" w:rsidRPr="00E47409" w:rsidRDefault="00E47409" w:rsidP="00E47409">
      <w:pPr>
        <w:spacing w:line="480" w:lineRule="auto"/>
        <w:jc w:val="both"/>
        <w:rPr>
          <w:rFonts w:ascii="Arial" w:hAnsi="Arial" w:cs="Arial"/>
          <w:sz w:val="24"/>
          <w:szCs w:val="24"/>
        </w:rPr>
      </w:pPr>
      <w:r w:rsidRPr="00E47409">
        <w:rPr>
          <w:rFonts w:ascii="Arial" w:hAnsi="Arial" w:cs="Arial"/>
          <w:sz w:val="24"/>
          <w:szCs w:val="24"/>
        </w:rPr>
        <w:t xml:space="preserve">Toda planificación educativa </w:t>
      </w:r>
      <w:r>
        <w:rPr>
          <w:rFonts w:ascii="Arial" w:hAnsi="Arial" w:cs="Arial"/>
          <w:sz w:val="24"/>
          <w:szCs w:val="24"/>
        </w:rPr>
        <w:t>necesita</w:t>
      </w:r>
      <w:r w:rsidRPr="00E47409">
        <w:rPr>
          <w:rFonts w:ascii="Arial" w:hAnsi="Arial" w:cs="Arial"/>
          <w:sz w:val="24"/>
          <w:szCs w:val="24"/>
        </w:rPr>
        <w:t xml:space="preserve"> trazar una ruta que oriente cada fase del proceso de enseñanza</w:t>
      </w:r>
      <w:r>
        <w:rPr>
          <w:rFonts w:ascii="Arial" w:hAnsi="Arial" w:cs="Arial"/>
          <w:sz w:val="24"/>
          <w:szCs w:val="24"/>
        </w:rPr>
        <w:t>-</w:t>
      </w:r>
      <w:r w:rsidRPr="00E47409">
        <w:rPr>
          <w:rFonts w:ascii="Arial" w:hAnsi="Arial" w:cs="Arial"/>
          <w:sz w:val="24"/>
          <w:szCs w:val="24"/>
        </w:rPr>
        <w:t xml:space="preserve">aprendizaje. Una vez estructurado el marco competencial de </w:t>
      </w:r>
      <w:r>
        <w:rPr>
          <w:rFonts w:ascii="Arial" w:hAnsi="Arial" w:cs="Arial"/>
          <w:sz w:val="24"/>
          <w:szCs w:val="24"/>
        </w:rPr>
        <w:t>la</w:t>
      </w:r>
      <w:r w:rsidRPr="00E47409">
        <w:rPr>
          <w:rFonts w:ascii="Arial" w:hAnsi="Arial" w:cs="Arial"/>
          <w:sz w:val="24"/>
          <w:szCs w:val="24"/>
        </w:rPr>
        <w:t xml:space="preserve"> programación, el</w:t>
      </w:r>
      <w:r>
        <w:rPr>
          <w:rFonts w:ascii="Arial" w:hAnsi="Arial" w:cs="Arial"/>
          <w:sz w:val="24"/>
          <w:szCs w:val="24"/>
        </w:rPr>
        <w:t xml:space="preserve"> siguiente</w:t>
      </w:r>
      <w:r w:rsidRPr="00E47409">
        <w:rPr>
          <w:rFonts w:ascii="Arial" w:hAnsi="Arial" w:cs="Arial"/>
          <w:sz w:val="24"/>
          <w:szCs w:val="24"/>
        </w:rPr>
        <w:t xml:space="preserve"> paso es la fijación de objetivos. Estas metas actuarán como brújula, </w:t>
      </w:r>
      <w:r w:rsidR="00EB443E">
        <w:rPr>
          <w:rFonts w:ascii="Arial" w:hAnsi="Arial" w:cs="Arial"/>
          <w:sz w:val="24"/>
          <w:szCs w:val="24"/>
        </w:rPr>
        <w:t>alumbrando</w:t>
      </w:r>
      <w:r w:rsidRPr="00E47409">
        <w:rPr>
          <w:rFonts w:ascii="Arial" w:hAnsi="Arial" w:cs="Arial"/>
          <w:sz w:val="24"/>
          <w:szCs w:val="24"/>
        </w:rPr>
        <w:t xml:space="preserve"> la metodología que </w:t>
      </w:r>
      <w:r w:rsidR="00EB443E">
        <w:rPr>
          <w:rFonts w:ascii="Arial" w:hAnsi="Arial" w:cs="Arial"/>
          <w:sz w:val="24"/>
          <w:szCs w:val="24"/>
        </w:rPr>
        <w:t>aplicar</w:t>
      </w:r>
      <w:r w:rsidRPr="00E47409">
        <w:rPr>
          <w:rFonts w:ascii="Arial" w:hAnsi="Arial" w:cs="Arial"/>
          <w:sz w:val="24"/>
          <w:szCs w:val="24"/>
        </w:rPr>
        <w:t xml:space="preserve"> a diario </w:t>
      </w:r>
      <w:r w:rsidR="00EB443E">
        <w:rPr>
          <w:rFonts w:ascii="Arial" w:hAnsi="Arial" w:cs="Arial"/>
          <w:sz w:val="24"/>
          <w:szCs w:val="24"/>
        </w:rPr>
        <w:t>en cualquiera de los espacios</w:t>
      </w:r>
      <w:r w:rsidRPr="00E47409">
        <w:rPr>
          <w:rFonts w:ascii="Arial" w:hAnsi="Arial" w:cs="Arial"/>
          <w:sz w:val="24"/>
          <w:szCs w:val="24"/>
        </w:rPr>
        <w:t xml:space="preserve">. Para asegurar que nuestro hilo conductor, cobre vida de forma estructurada, sólida y eficaz, organizaremos nuestros propósitos en dos grandes </w:t>
      </w:r>
      <w:r w:rsidRPr="00E47409">
        <w:rPr>
          <w:rFonts w:ascii="Arial" w:hAnsi="Arial" w:cs="Arial"/>
          <w:sz w:val="24"/>
          <w:szCs w:val="24"/>
        </w:rPr>
        <w:lastRenderedPageBreak/>
        <w:t>niveles de concreción: por un lado, los Objetivos Generales de Etapa, marcados por la legislación para toda la Educación Primaria; y, por otro, los Objetivos Didácticos, encargados de moldear y adaptar esas grandes directrices normativas a la realidad motriz, afectiva y social específica.</w:t>
      </w:r>
    </w:p>
    <w:p w14:paraId="1FD6E4FE" w14:textId="6F00F73B" w:rsidR="00316768" w:rsidRPr="003925CC" w:rsidRDefault="00316768" w:rsidP="005E688E">
      <w:pPr>
        <w:pStyle w:val="Ttulo3"/>
        <w:numPr>
          <w:ilvl w:val="1"/>
          <w:numId w:val="3"/>
        </w:numPr>
        <w:spacing w:line="480" w:lineRule="auto"/>
        <w:rPr>
          <w:rFonts w:cs="Arial"/>
        </w:rPr>
      </w:pPr>
      <w:bookmarkStart w:id="20" w:name="_Toc223521726"/>
      <w:r w:rsidRPr="003925CC">
        <w:rPr>
          <w:rFonts w:cs="Arial"/>
        </w:rPr>
        <w:t>Objetivos de</w:t>
      </w:r>
      <w:r w:rsidR="002E033B">
        <w:rPr>
          <w:rFonts w:cs="Arial"/>
        </w:rPr>
        <w:t xml:space="preserve"> la</w:t>
      </w:r>
      <w:r w:rsidRPr="003925CC">
        <w:rPr>
          <w:rFonts w:cs="Arial"/>
        </w:rPr>
        <w:t xml:space="preserve"> etapa</w:t>
      </w:r>
      <w:bookmarkEnd w:id="20"/>
    </w:p>
    <w:p w14:paraId="1CF5E29F" w14:textId="7FFE5FB0" w:rsidR="00495C47" w:rsidRPr="00123F39" w:rsidRDefault="00123F39" w:rsidP="00123F39">
      <w:pPr>
        <w:pStyle w:val="NormalWeb"/>
        <w:spacing w:line="480" w:lineRule="auto"/>
        <w:jc w:val="both"/>
        <w:rPr>
          <w:rFonts w:ascii="Arial" w:hAnsi="Arial" w:cs="Arial"/>
        </w:rPr>
      </w:pPr>
      <w:r w:rsidRPr="00123F39">
        <w:rPr>
          <w:rFonts w:ascii="Arial" w:hAnsi="Arial" w:cs="Arial"/>
        </w:rPr>
        <w:t xml:space="preserve">Los Objetivos Generales de Etapa, amparados por la LOMLOE, el RD 157/2022 y el Decreto autonómico 61/2022, </w:t>
      </w:r>
      <w:r w:rsidR="00193241">
        <w:rPr>
          <w:rFonts w:ascii="Arial" w:hAnsi="Arial" w:cs="Arial"/>
        </w:rPr>
        <w:t>son</w:t>
      </w:r>
      <w:r w:rsidRPr="00123F39">
        <w:rPr>
          <w:rFonts w:ascii="Arial" w:hAnsi="Arial" w:cs="Arial"/>
        </w:rPr>
        <w:t xml:space="preserve"> las finalidades que los </w:t>
      </w:r>
      <w:r w:rsidR="008B6E70">
        <w:rPr>
          <w:rFonts w:ascii="Arial" w:hAnsi="Arial" w:cs="Arial"/>
        </w:rPr>
        <w:t>estudiantes</w:t>
      </w:r>
      <w:r w:rsidRPr="00123F39">
        <w:rPr>
          <w:rFonts w:ascii="Arial" w:hAnsi="Arial" w:cs="Arial"/>
        </w:rPr>
        <w:t xml:space="preserve"> deben </w:t>
      </w:r>
      <w:r w:rsidR="00193241">
        <w:rPr>
          <w:rFonts w:ascii="Arial" w:hAnsi="Arial" w:cs="Arial"/>
        </w:rPr>
        <w:t>conseguir</w:t>
      </w:r>
      <w:r w:rsidRPr="00123F39">
        <w:rPr>
          <w:rFonts w:ascii="Arial" w:hAnsi="Arial" w:cs="Arial"/>
        </w:rPr>
        <w:t xml:space="preserve"> al </w:t>
      </w:r>
      <w:r w:rsidR="00193241">
        <w:rPr>
          <w:rFonts w:ascii="Arial" w:hAnsi="Arial" w:cs="Arial"/>
        </w:rPr>
        <w:t>finalizar</w:t>
      </w:r>
      <w:r w:rsidRPr="00123F39">
        <w:rPr>
          <w:rFonts w:ascii="Arial" w:hAnsi="Arial" w:cs="Arial"/>
        </w:rPr>
        <w:t xml:space="preserve"> la Educación Primaria gracias a la </w:t>
      </w:r>
      <w:r w:rsidR="004A4A84">
        <w:rPr>
          <w:rFonts w:ascii="Arial" w:hAnsi="Arial" w:cs="Arial"/>
        </w:rPr>
        <w:t>coordinación</w:t>
      </w:r>
      <w:r w:rsidRPr="00123F39">
        <w:rPr>
          <w:rFonts w:ascii="Arial" w:hAnsi="Arial" w:cs="Arial"/>
        </w:rPr>
        <w:t xml:space="preserve"> de las áreas curriculares. Dentro de </w:t>
      </w:r>
      <w:r w:rsidR="00CE75B9">
        <w:rPr>
          <w:rFonts w:ascii="Arial" w:hAnsi="Arial" w:cs="Arial"/>
        </w:rPr>
        <w:t>esta</w:t>
      </w:r>
      <w:r w:rsidRPr="00123F39">
        <w:rPr>
          <w:rFonts w:ascii="Arial" w:hAnsi="Arial" w:cs="Arial"/>
        </w:rPr>
        <w:t xml:space="preserve"> propuesta, la Educación Física </w:t>
      </w:r>
      <w:r w:rsidR="00CE75B9">
        <w:rPr>
          <w:rFonts w:ascii="Arial" w:hAnsi="Arial" w:cs="Arial"/>
        </w:rPr>
        <w:t>tiene</w:t>
      </w:r>
      <w:r w:rsidRPr="00123F39">
        <w:rPr>
          <w:rFonts w:ascii="Arial" w:hAnsi="Arial" w:cs="Arial"/>
        </w:rPr>
        <w:t xml:space="preserve"> un papel fundamental en </w:t>
      </w:r>
      <w:r w:rsidR="00117324">
        <w:rPr>
          <w:rFonts w:ascii="Arial" w:hAnsi="Arial" w:cs="Arial"/>
        </w:rPr>
        <w:t>el</w:t>
      </w:r>
      <w:r w:rsidRPr="00123F39">
        <w:rPr>
          <w:rFonts w:ascii="Arial" w:hAnsi="Arial" w:cs="Arial"/>
        </w:rPr>
        <w:t xml:space="preserve"> crecimiento holístico: convierte los espacios motrices en auténticos laboratorios de vida. Aquí, el juego actúa como el vehículo principal para instaurar rutinas saludables que </w:t>
      </w:r>
      <w:r w:rsidR="008B6E70">
        <w:rPr>
          <w:rFonts w:ascii="Arial" w:hAnsi="Arial" w:cs="Arial"/>
        </w:rPr>
        <w:t>luchan contra</w:t>
      </w:r>
      <w:r w:rsidRPr="00123F39">
        <w:rPr>
          <w:rFonts w:ascii="Arial" w:hAnsi="Arial" w:cs="Arial"/>
        </w:rPr>
        <w:t xml:space="preserve"> el sedentarismo, desarrolla</w:t>
      </w:r>
      <w:r w:rsidR="008B6E70">
        <w:rPr>
          <w:rFonts w:ascii="Arial" w:hAnsi="Arial" w:cs="Arial"/>
        </w:rPr>
        <w:t>n</w:t>
      </w:r>
      <w:r w:rsidRPr="00123F39">
        <w:rPr>
          <w:rFonts w:ascii="Arial" w:hAnsi="Arial" w:cs="Arial"/>
        </w:rPr>
        <w:t xml:space="preserve"> la inteligencia emocional y prom</w:t>
      </w:r>
      <w:r w:rsidR="008B6E70">
        <w:rPr>
          <w:rFonts w:ascii="Arial" w:hAnsi="Arial" w:cs="Arial"/>
        </w:rPr>
        <w:t>ue</w:t>
      </w:r>
      <w:r w:rsidRPr="00123F39">
        <w:rPr>
          <w:rFonts w:ascii="Arial" w:hAnsi="Arial" w:cs="Arial"/>
        </w:rPr>
        <w:t>ve</w:t>
      </w:r>
      <w:r w:rsidR="008B6E70">
        <w:rPr>
          <w:rFonts w:ascii="Arial" w:hAnsi="Arial" w:cs="Arial"/>
        </w:rPr>
        <w:t>n</w:t>
      </w:r>
      <w:r w:rsidRPr="00123F39">
        <w:rPr>
          <w:rFonts w:ascii="Arial" w:hAnsi="Arial" w:cs="Arial"/>
        </w:rPr>
        <w:t xml:space="preserve"> la resolución dialogada de conflictos entre el alumnado.</w:t>
      </w:r>
      <w:r w:rsidR="00192AAC">
        <w:rPr>
          <w:rFonts w:ascii="Arial" w:hAnsi="Arial" w:cs="Arial"/>
        </w:rPr>
        <w:t xml:space="preserve"> ANEXO 5</w:t>
      </w:r>
    </w:p>
    <w:p w14:paraId="48C2F682" w14:textId="19F35658" w:rsidR="00495C47" w:rsidRDefault="00495C47" w:rsidP="005E688E">
      <w:pPr>
        <w:pStyle w:val="Ttulo3"/>
        <w:numPr>
          <w:ilvl w:val="1"/>
          <w:numId w:val="3"/>
        </w:numPr>
        <w:spacing w:line="480" w:lineRule="auto"/>
        <w:rPr>
          <w:rFonts w:cs="Arial"/>
        </w:rPr>
      </w:pPr>
      <w:bookmarkStart w:id="21" w:name="_Toc223521727"/>
      <w:r w:rsidRPr="003925CC">
        <w:rPr>
          <w:rFonts w:cs="Arial"/>
        </w:rPr>
        <w:t>Objetivos didácticos de la programación</w:t>
      </w:r>
      <w:bookmarkEnd w:id="21"/>
    </w:p>
    <w:p w14:paraId="0F31ED06" w14:textId="139C427C" w:rsidR="00032925" w:rsidRDefault="00A95E4F" w:rsidP="008D73ED">
      <w:pPr>
        <w:spacing w:line="480" w:lineRule="auto"/>
        <w:jc w:val="both"/>
        <w:rPr>
          <w:rFonts w:ascii="Arial" w:hAnsi="Arial" w:cs="Arial"/>
          <w:sz w:val="24"/>
          <w:szCs w:val="24"/>
        </w:rPr>
      </w:pPr>
      <w:r w:rsidRPr="00A95E4F">
        <w:rPr>
          <w:rFonts w:ascii="Arial" w:hAnsi="Arial" w:cs="Arial"/>
          <w:sz w:val="24"/>
          <w:szCs w:val="24"/>
        </w:rPr>
        <w:t xml:space="preserve">Tras definir </w:t>
      </w:r>
      <w:r>
        <w:rPr>
          <w:rFonts w:ascii="Arial" w:hAnsi="Arial" w:cs="Arial"/>
          <w:sz w:val="24"/>
          <w:szCs w:val="24"/>
        </w:rPr>
        <w:t xml:space="preserve">los objetivos </w:t>
      </w:r>
      <w:r w:rsidRPr="00A95E4F">
        <w:rPr>
          <w:rFonts w:ascii="Arial" w:hAnsi="Arial" w:cs="Arial"/>
          <w:sz w:val="24"/>
          <w:szCs w:val="24"/>
        </w:rPr>
        <w:t>general</w:t>
      </w:r>
      <w:r>
        <w:rPr>
          <w:rFonts w:ascii="Arial" w:hAnsi="Arial" w:cs="Arial"/>
          <w:sz w:val="24"/>
          <w:szCs w:val="24"/>
        </w:rPr>
        <w:t>es</w:t>
      </w:r>
      <w:r w:rsidRPr="00A95E4F">
        <w:rPr>
          <w:rFonts w:ascii="Arial" w:hAnsi="Arial" w:cs="Arial"/>
          <w:sz w:val="24"/>
          <w:szCs w:val="24"/>
        </w:rPr>
        <w:t xml:space="preserve"> de la etapa, </w:t>
      </w:r>
      <w:r w:rsidR="00234BD9">
        <w:rPr>
          <w:rFonts w:ascii="Arial" w:hAnsi="Arial" w:cs="Arial"/>
          <w:sz w:val="24"/>
          <w:szCs w:val="24"/>
        </w:rPr>
        <w:t>es</w:t>
      </w:r>
      <w:r w:rsidRPr="00A95E4F">
        <w:rPr>
          <w:rFonts w:ascii="Arial" w:hAnsi="Arial" w:cs="Arial"/>
          <w:sz w:val="24"/>
          <w:szCs w:val="24"/>
        </w:rPr>
        <w:t xml:space="preserve"> indispensable trasladarlo al día a día. Los objetivos didácticos so</w:t>
      </w:r>
      <w:r>
        <w:rPr>
          <w:rFonts w:ascii="Arial" w:hAnsi="Arial" w:cs="Arial"/>
          <w:sz w:val="24"/>
          <w:szCs w:val="24"/>
        </w:rPr>
        <w:t>n</w:t>
      </w:r>
      <w:r w:rsidRPr="00A95E4F">
        <w:rPr>
          <w:rFonts w:ascii="Arial" w:hAnsi="Arial" w:cs="Arial"/>
          <w:sz w:val="24"/>
          <w:szCs w:val="24"/>
        </w:rPr>
        <w:t xml:space="preserve"> </w:t>
      </w:r>
      <w:r w:rsidR="00234BD9">
        <w:rPr>
          <w:rFonts w:ascii="Arial" w:hAnsi="Arial" w:cs="Arial"/>
          <w:sz w:val="24"/>
          <w:szCs w:val="24"/>
        </w:rPr>
        <w:t>las</w:t>
      </w:r>
      <w:r w:rsidRPr="00A95E4F">
        <w:rPr>
          <w:rFonts w:ascii="Arial" w:hAnsi="Arial" w:cs="Arial"/>
          <w:sz w:val="24"/>
          <w:szCs w:val="24"/>
        </w:rPr>
        <w:t xml:space="preserve"> metas cotidianas, tangibles y medibles. Con el fin de articular la propuesta y asegurar un progreso estructurado de los </w:t>
      </w:r>
      <w:r>
        <w:rPr>
          <w:rFonts w:ascii="Arial" w:hAnsi="Arial" w:cs="Arial"/>
          <w:sz w:val="24"/>
          <w:szCs w:val="24"/>
        </w:rPr>
        <w:t>est</w:t>
      </w:r>
      <w:r w:rsidR="00C2138A">
        <w:rPr>
          <w:rFonts w:ascii="Arial" w:hAnsi="Arial" w:cs="Arial"/>
          <w:sz w:val="24"/>
          <w:szCs w:val="24"/>
        </w:rPr>
        <w:t>udiantes</w:t>
      </w:r>
      <w:r w:rsidRPr="00A95E4F">
        <w:rPr>
          <w:rFonts w:ascii="Arial" w:hAnsi="Arial" w:cs="Arial"/>
          <w:sz w:val="24"/>
          <w:szCs w:val="24"/>
        </w:rPr>
        <w:t xml:space="preserve">, el desarrollo del curso plantea un enfoque dual en </w:t>
      </w:r>
      <w:r w:rsidR="00C2138A">
        <w:rPr>
          <w:rFonts w:ascii="Arial" w:hAnsi="Arial" w:cs="Arial"/>
          <w:sz w:val="24"/>
          <w:szCs w:val="24"/>
        </w:rPr>
        <w:t xml:space="preserve">cuanto a </w:t>
      </w:r>
      <w:r w:rsidRPr="00A95E4F">
        <w:rPr>
          <w:rFonts w:ascii="Arial" w:hAnsi="Arial" w:cs="Arial"/>
          <w:sz w:val="24"/>
          <w:szCs w:val="24"/>
        </w:rPr>
        <w:t>propósitos. Por un lado, se priorizan</w:t>
      </w:r>
      <w:r w:rsidR="0045383B">
        <w:rPr>
          <w:rFonts w:ascii="Arial" w:hAnsi="Arial" w:cs="Arial"/>
          <w:sz w:val="24"/>
          <w:szCs w:val="24"/>
        </w:rPr>
        <w:t xml:space="preserve"> </w:t>
      </w:r>
      <w:r w:rsidRPr="00A95E4F">
        <w:rPr>
          <w:rFonts w:ascii="Arial" w:hAnsi="Arial" w:cs="Arial"/>
          <w:sz w:val="24"/>
          <w:szCs w:val="24"/>
        </w:rPr>
        <w:t>objetivos centrados estrictamente en el movimiento y la habilidad física; por otro, metas dirigidas a potenciar la convivencia, la gestión emocional y los valores. Esta d</w:t>
      </w:r>
      <w:r w:rsidR="00C2138A">
        <w:rPr>
          <w:rFonts w:ascii="Arial" w:hAnsi="Arial" w:cs="Arial"/>
          <w:sz w:val="24"/>
          <w:szCs w:val="24"/>
        </w:rPr>
        <w:t xml:space="preserve">ualidad </w:t>
      </w:r>
      <w:r w:rsidRPr="00A95E4F">
        <w:rPr>
          <w:rFonts w:ascii="Arial" w:hAnsi="Arial" w:cs="Arial"/>
          <w:sz w:val="24"/>
          <w:szCs w:val="24"/>
        </w:rPr>
        <w:t xml:space="preserve">asegura que cualquier estímulo que les </w:t>
      </w:r>
      <w:r w:rsidRPr="00A95E4F">
        <w:rPr>
          <w:rFonts w:ascii="Arial" w:hAnsi="Arial" w:cs="Arial"/>
          <w:sz w:val="24"/>
          <w:szCs w:val="24"/>
        </w:rPr>
        <w:lastRenderedPageBreak/>
        <w:t xml:space="preserve">ofrezcamos </w:t>
      </w:r>
      <w:r w:rsidR="00C2138A">
        <w:rPr>
          <w:rFonts w:ascii="Arial" w:hAnsi="Arial" w:cs="Arial"/>
          <w:sz w:val="24"/>
          <w:szCs w:val="24"/>
        </w:rPr>
        <w:t>(</w:t>
      </w:r>
      <w:r w:rsidRPr="00A95E4F">
        <w:rPr>
          <w:rFonts w:ascii="Arial" w:hAnsi="Arial" w:cs="Arial"/>
          <w:sz w:val="24"/>
          <w:szCs w:val="24"/>
        </w:rPr>
        <w:t>desde la tradición hasta la adaptación de videojuego</w:t>
      </w:r>
      <w:r w:rsidR="005C0550">
        <w:rPr>
          <w:rFonts w:ascii="Arial" w:hAnsi="Arial" w:cs="Arial"/>
          <w:sz w:val="24"/>
          <w:szCs w:val="24"/>
        </w:rPr>
        <w:t>s</w:t>
      </w:r>
      <w:r w:rsidR="00C2138A">
        <w:rPr>
          <w:rFonts w:ascii="Arial" w:hAnsi="Arial" w:cs="Arial"/>
          <w:sz w:val="24"/>
          <w:szCs w:val="24"/>
        </w:rPr>
        <w:t>)</w:t>
      </w:r>
      <w:r w:rsidRPr="00A95E4F">
        <w:rPr>
          <w:rFonts w:ascii="Arial" w:hAnsi="Arial" w:cs="Arial"/>
          <w:sz w:val="24"/>
          <w:szCs w:val="24"/>
        </w:rPr>
        <w:t xml:space="preserve"> impacte de manera equilibrada en su formación completa.</w:t>
      </w:r>
    </w:p>
    <w:tbl>
      <w:tblPr>
        <w:tblStyle w:val="Tablaconcuadrcula"/>
        <w:tblW w:w="11970" w:type="dxa"/>
        <w:tblInd w:w="-1565" w:type="dxa"/>
        <w:tblLook w:val="04A0" w:firstRow="1" w:lastRow="0" w:firstColumn="1" w:lastColumn="0" w:noHBand="0" w:noVBand="1"/>
      </w:tblPr>
      <w:tblGrid>
        <w:gridCol w:w="5548"/>
        <w:gridCol w:w="1590"/>
        <w:gridCol w:w="2682"/>
        <w:gridCol w:w="2150"/>
      </w:tblGrid>
      <w:tr w:rsidR="00A95E4F" w14:paraId="1B707A61" w14:textId="45AC24BD" w:rsidTr="00DF2EF6">
        <w:trPr>
          <w:trHeight w:val="363"/>
        </w:trPr>
        <w:tc>
          <w:tcPr>
            <w:tcW w:w="5786" w:type="dxa"/>
            <w:shd w:val="clear" w:color="auto" w:fill="83CAEB" w:themeFill="accent1" w:themeFillTint="66"/>
          </w:tcPr>
          <w:p w14:paraId="40C5247F" w14:textId="39E272D8" w:rsidR="00BF4E6A" w:rsidRPr="00A95E4F" w:rsidRDefault="00BF4E6A" w:rsidP="00B11FE1">
            <w:pPr>
              <w:jc w:val="center"/>
              <w:rPr>
                <w:rFonts w:ascii="Arial" w:hAnsi="Arial" w:cs="Arial"/>
                <w:b/>
                <w:bCs/>
                <w:sz w:val="24"/>
                <w:szCs w:val="24"/>
              </w:rPr>
            </w:pPr>
            <w:commentRangeStart w:id="22"/>
            <w:r w:rsidRPr="00A95E4F">
              <w:rPr>
                <w:rFonts w:ascii="Arial" w:hAnsi="Arial" w:cs="Arial"/>
                <w:b/>
                <w:bCs/>
                <w:sz w:val="24"/>
                <w:szCs w:val="24"/>
              </w:rPr>
              <w:t>OBJETIVOS DIDÁCTICOS</w:t>
            </w:r>
            <w:commentRangeEnd w:id="22"/>
            <w:r w:rsidR="001B0FF2">
              <w:rPr>
                <w:rStyle w:val="Refdecomentario"/>
              </w:rPr>
              <w:commentReference w:id="22"/>
            </w:r>
          </w:p>
        </w:tc>
        <w:tc>
          <w:tcPr>
            <w:tcW w:w="1303" w:type="dxa"/>
            <w:shd w:val="clear" w:color="auto" w:fill="83CAEB" w:themeFill="accent1" w:themeFillTint="66"/>
          </w:tcPr>
          <w:p w14:paraId="6615EC3C" w14:textId="01E5FD0B" w:rsidR="00BF4E6A" w:rsidRPr="00A95E4F" w:rsidRDefault="00BF4E6A" w:rsidP="00B11FE1">
            <w:pPr>
              <w:jc w:val="center"/>
              <w:rPr>
                <w:rFonts w:ascii="Arial" w:hAnsi="Arial" w:cs="Arial"/>
                <w:b/>
                <w:bCs/>
                <w:sz w:val="24"/>
                <w:szCs w:val="24"/>
              </w:rPr>
            </w:pPr>
            <w:r w:rsidRPr="00A95E4F">
              <w:rPr>
                <w:rFonts w:ascii="Arial" w:hAnsi="Arial" w:cs="Arial"/>
                <w:b/>
                <w:bCs/>
                <w:sz w:val="24"/>
                <w:szCs w:val="24"/>
              </w:rPr>
              <w:t>OBJETIVOS DE ETAPA</w:t>
            </w:r>
          </w:p>
        </w:tc>
        <w:tc>
          <w:tcPr>
            <w:tcW w:w="2731" w:type="dxa"/>
            <w:shd w:val="clear" w:color="auto" w:fill="83CAEB" w:themeFill="accent1" w:themeFillTint="66"/>
          </w:tcPr>
          <w:p w14:paraId="72149A4D" w14:textId="64E2C7FA" w:rsidR="00BF4E6A" w:rsidRPr="00A95E4F" w:rsidRDefault="0063719C" w:rsidP="00B11FE1">
            <w:pPr>
              <w:jc w:val="center"/>
              <w:rPr>
                <w:rFonts w:ascii="Arial" w:hAnsi="Arial" w:cs="Arial"/>
                <w:b/>
                <w:bCs/>
                <w:sz w:val="24"/>
                <w:szCs w:val="24"/>
              </w:rPr>
            </w:pPr>
            <w:r>
              <w:rPr>
                <w:rFonts w:ascii="Arial" w:hAnsi="Arial" w:cs="Arial"/>
                <w:b/>
                <w:bCs/>
                <w:sz w:val="24"/>
                <w:szCs w:val="24"/>
              </w:rPr>
              <w:t>DESCRIPTORES OPERATIVOS</w:t>
            </w:r>
          </w:p>
        </w:tc>
        <w:tc>
          <w:tcPr>
            <w:tcW w:w="2150" w:type="dxa"/>
            <w:shd w:val="clear" w:color="auto" w:fill="83CAEB" w:themeFill="accent1" w:themeFillTint="66"/>
          </w:tcPr>
          <w:p w14:paraId="780A455E" w14:textId="3925AC3C" w:rsidR="00BF4E6A" w:rsidRPr="00A95E4F" w:rsidRDefault="00BF4E6A" w:rsidP="00B11FE1">
            <w:pPr>
              <w:jc w:val="center"/>
              <w:rPr>
                <w:rFonts w:ascii="Arial" w:hAnsi="Arial" w:cs="Arial"/>
                <w:b/>
                <w:bCs/>
                <w:sz w:val="24"/>
                <w:szCs w:val="24"/>
              </w:rPr>
            </w:pPr>
            <w:r w:rsidRPr="00A95E4F">
              <w:rPr>
                <w:rFonts w:ascii="Arial" w:hAnsi="Arial" w:cs="Arial"/>
                <w:b/>
                <w:bCs/>
                <w:sz w:val="24"/>
                <w:szCs w:val="24"/>
              </w:rPr>
              <w:t>COMPETENCIAS ESPECÍFICAS</w:t>
            </w:r>
          </w:p>
        </w:tc>
      </w:tr>
      <w:tr w:rsidR="00A95E4F" w14:paraId="0177E9CA" w14:textId="30A7BB27" w:rsidTr="00DF2EF6">
        <w:trPr>
          <w:trHeight w:val="552"/>
        </w:trPr>
        <w:tc>
          <w:tcPr>
            <w:tcW w:w="5786" w:type="dxa"/>
            <w:shd w:val="clear" w:color="auto" w:fill="DAE9F7" w:themeFill="text2" w:themeFillTint="1A"/>
          </w:tcPr>
          <w:p w14:paraId="45139F33" w14:textId="7E48C993" w:rsidR="00BF4E6A" w:rsidRPr="00E008E4" w:rsidRDefault="00BF4E6A" w:rsidP="00E008E4">
            <w:pPr>
              <w:pStyle w:val="Prrafodelista"/>
              <w:numPr>
                <w:ilvl w:val="0"/>
                <w:numId w:val="5"/>
              </w:numPr>
              <w:jc w:val="both"/>
              <w:rPr>
                <w:rFonts w:ascii="Arial" w:hAnsi="Arial" w:cs="Arial"/>
                <w:sz w:val="24"/>
                <w:szCs w:val="24"/>
              </w:rPr>
            </w:pPr>
            <w:r w:rsidRPr="00E008E4">
              <w:rPr>
                <w:rFonts w:ascii="Arial" w:hAnsi="Arial" w:cs="Arial"/>
                <w:sz w:val="24"/>
                <w:szCs w:val="24"/>
              </w:rPr>
              <w:t>Afianzar el equilibrio y coordinación de saltos a la pata coja a través de recorridos.</w:t>
            </w:r>
          </w:p>
        </w:tc>
        <w:tc>
          <w:tcPr>
            <w:tcW w:w="1303" w:type="dxa"/>
            <w:shd w:val="clear" w:color="auto" w:fill="DAE9F7" w:themeFill="text2" w:themeFillTint="1A"/>
          </w:tcPr>
          <w:p w14:paraId="1CCF37B4" w14:textId="6F2931D6" w:rsidR="00BF4E6A" w:rsidRPr="004C3962" w:rsidRDefault="001977B1" w:rsidP="00B11FE1">
            <w:pPr>
              <w:jc w:val="center"/>
              <w:rPr>
                <w:rFonts w:ascii="Arial" w:hAnsi="Arial" w:cs="Arial"/>
                <w:sz w:val="24"/>
                <w:szCs w:val="24"/>
              </w:rPr>
            </w:pPr>
            <w:r>
              <w:rPr>
                <w:rFonts w:ascii="Arial" w:hAnsi="Arial" w:cs="Arial"/>
                <w:sz w:val="24"/>
                <w:szCs w:val="24"/>
              </w:rPr>
              <w:t>K</w:t>
            </w:r>
          </w:p>
        </w:tc>
        <w:tc>
          <w:tcPr>
            <w:tcW w:w="2731" w:type="dxa"/>
            <w:shd w:val="clear" w:color="auto" w:fill="DAE9F7" w:themeFill="text2" w:themeFillTint="1A"/>
          </w:tcPr>
          <w:p w14:paraId="5498B581" w14:textId="5CF832C3" w:rsidR="00BF4E6A" w:rsidRPr="004C3962" w:rsidRDefault="00216003" w:rsidP="00B11FE1">
            <w:pPr>
              <w:jc w:val="center"/>
              <w:rPr>
                <w:rFonts w:ascii="Arial" w:hAnsi="Arial" w:cs="Arial"/>
                <w:sz w:val="24"/>
                <w:szCs w:val="24"/>
              </w:rPr>
            </w:pPr>
            <w:r>
              <w:rPr>
                <w:rFonts w:ascii="Arial" w:hAnsi="Arial" w:cs="Arial"/>
                <w:sz w:val="24"/>
                <w:szCs w:val="24"/>
              </w:rPr>
              <w:t>CPSAA4</w:t>
            </w:r>
          </w:p>
        </w:tc>
        <w:tc>
          <w:tcPr>
            <w:tcW w:w="2150" w:type="dxa"/>
            <w:shd w:val="clear" w:color="auto" w:fill="DAE9F7" w:themeFill="text2" w:themeFillTint="1A"/>
          </w:tcPr>
          <w:p w14:paraId="2DC39013" w14:textId="27D11DB3" w:rsidR="00BF4E6A" w:rsidRPr="004C3962" w:rsidRDefault="001A7BB0" w:rsidP="00B11FE1">
            <w:pPr>
              <w:jc w:val="center"/>
              <w:rPr>
                <w:rFonts w:ascii="Arial" w:hAnsi="Arial" w:cs="Arial"/>
                <w:sz w:val="24"/>
                <w:szCs w:val="24"/>
              </w:rPr>
            </w:pPr>
            <w:r>
              <w:rPr>
                <w:rFonts w:ascii="Arial" w:hAnsi="Arial" w:cs="Arial"/>
                <w:sz w:val="24"/>
                <w:szCs w:val="24"/>
              </w:rPr>
              <w:t>2</w:t>
            </w:r>
          </w:p>
        </w:tc>
      </w:tr>
      <w:tr w:rsidR="00A95E4F" w14:paraId="3B48A296" w14:textId="741022D0" w:rsidTr="00DF2EF6">
        <w:trPr>
          <w:trHeight w:val="534"/>
        </w:trPr>
        <w:tc>
          <w:tcPr>
            <w:tcW w:w="5786" w:type="dxa"/>
            <w:shd w:val="clear" w:color="auto" w:fill="CAEDFB" w:themeFill="accent4" w:themeFillTint="33"/>
          </w:tcPr>
          <w:p w14:paraId="70508847" w14:textId="78B05673" w:rsidR="00BF4E6A" w:rsidRPr="00E008E4" w:rsidRDefault="00BF4E6A" w:rsidP="00E008E4">
            <w:pPr>
              <w:pStyle w:val="Prrafodelista"/>
              <w:numPr>
                <w:ilvl w:val="0"/>
                <w:numId w:val="5"/>
              </w:numPr>
              <w:jc w:val="both"/>
              <w:rPr>
                <w:rFonts w:ascii="Arial" w:hAnsi="Arial" w:cs="Arial"/>
                <w:sz w:val="24"/>
                <w:szCs w:val="24"/>
              </w:rPr>
            </w:pPr>
            <w:commentRangeStart w:id="23"/>
            <w:r w:rsidRPr="00E008E4">
              <w:rPr>
                <w:rFonts w:ascii="Arial" w:hAnsi="Arial" w:cs="Arial"/>
                <w:sz w:val="24"/>
                <w:szCs w:val="24"/>
              </w:rPr>
              <w:t>Fome</w:t>
            </w:r>
            <w:r w:rsidR="00E008E4" w:rsidRPr="00E008E4">
              <w:rPr>
                <w:rFonts w:ascii="Arial" w:hAnsi="Arial" w:cs="Arial"/>
                <w:sz w:val="24"/>
                <w:szCs w:val="24"/>
              </w:rPr>
              <w:t>n</w:t>
            </w:r>
            <w:r w:rsidRPr="00E008E4">
              <w:rPr>
                <w:rFonts w:ascii="Arial" w:hAnsi="Arial" w:cs="Arial"/>
                <w:sz w:val="24"/>
                <w:szCs w:val="24"/>
              </w:rPr>
              <w:t xml:space="preserve">tar </w:t>
            </w:r>
            <w:commentRangeEnd w:id="23"/>
            <w:r w:rsidR="001B0FF2">
              <w:rPr>
                <w:rStyle w:val="Refdecomentario"/>
              </w:rPr>
              <w:commentReference w:id="23"/>
            </w:r>
            <w:r w:rsidRPr="00E008E4">
              <w:rPr>
                <w:rFonts w:ascii="Arial" w:hAnsi="Arial" w:cs="Arial"/>
                <w:sz w:val="24"/>
                <w:szCs w:val="24"/>
              </w:rPr>
              <w:t>la cohesión grupal respetando los turnos y ritmos de cada compañero.</w:t>
            </w:r>
          </w:p>
        </w:tc>
        <w:tc>
          <w:tcPr>
            <w:tcW w:w="1303" w:type="dxa"/>
            <w:shd w:val="clear" w:color="auto" w:fill="CAEDFB" w:themeFill="accent4" w:themeFillTint="33"/>
          </w:tcPr>
          <w:p w14:paraId="5C88F7D7" w14:textId="0A3CE8E3" w:rsidR="00BF4E6A" w:rsidRPr="004C3962" w:rsidRDefault="00216003" w:rsidP="00B11FE1">
            <w:pPr>
              <w:jc w:val="center"/>
              <w:rPr>
                <w:rFonts w:ascii="Arial" w:hAnsi="Arial" w:cs="Arial"/>
                <w:sz w:val="24"/>
                <w:szCs w:val="24"/>
              </w:rPr>
            </w:pPr>
            <w:r>
              <w:rPr>
                <w:rFonts w:ascii="Arial" w:hAnsi="Arial" w:cs="Arial"/>
                <w:sz w:val="24"/>
                <w:szCs w:val="24"/>
              </w:rPr>
              <w:t>C</w:t>
            </w:r>
          </w:p>
        </w:tc>
        <w:tc>
          <w:tcPr>
            <w:tcW w:w="2731" w:type="dxa"/>
            <w:shd w:val="clear" w:color="auto" w:fill="CAEDFB" w:themeFill="accent4" w:themeFillTint="33"/>
          </w:tcPr>
          <w:p w14:paraId="0D98D5A4" w14:textId="78303097" w:rsidR="00BF4E6A" w:rsidRPr="004C3962" w:rsidRDefault="00216003" w:rsidP="00B11FE1">
            <w:pPr>
              <w:jc w:val="center"/>
              <w:rPr>
                <w:rFonts w:ascii="Arial" w:hAnsi="Arial" w:cs="Arial"/>
                <w:sz w:val="24"/>
                <w:szCs w:val="24"/>
              </w:rPr>
            </w:pPr>
            <w:r>
              <w:rPr>
                <w:rFonts w:ascii="Arial" w:hAnsi="Arial" w:cs="Arial"/>
                <w:sz w:val="24"/>
                <w:szCs w:val="24"/>
              </w:rPr>
              <w:t>CPSAA5, CC3</w:t>
            </w:r>
          </w:p>
        </w:tc>
        <w:tc>
          <w:tcPr>
            <w:tcW w:w="2150" w:type="dxa"/>
            <w:shd w:val="clear" w:color="auto" w:fill="CAEDFB" w:themeFill="accent4" w:themeFillTint="33"/>
          </w:tcPr>
          <w:p w14:paraId="2A146DF1" w14:textId="1C6D1A98" w:rsidR="00BF4E6A" w:rsidRPr="004C3962" w:rsidRDefault="001A7BB0" w:rsidP="00B11FE1">
            <w:pPr>
              <w:jc w:val="center"/>
              <w:rPr>
                <w:rFonts w:ascii="Arial" w:hAnsi="Arial" w:cs="Arial"/>
                <w:sz w:val="24"/>
                <w:szCs w:val="24"/>
              </w:rPr>
            </w:pPr>
            <w:r>
              <w:rPr>
                <w:rFonts w:ascii="Arial" w:hAnsi="Arial" w:cs="Arial"/>
                <w:sz w:val="24"/>
                <w:szCs w:val="24"/>
              </w:rPr>
              <w:t>3</w:t>
            </w:r>
          </w:p>
        </w:tc>
      </w:tr>
      <w:tr w:rsidR="00A95E4F" w14:paraId="3725BA31" w14:textId="47465488" w:rsidTr="00DF2EF6">
        <w:trPr>
          <w:trHeight w:val="552"/>
        </w:trPr>
        <w:tc>
          <w:tcPr>
            <w:tcW w:w="5786" w:type="dxa"/>
            <w:shd w:val="clear" w:color="auto" w:fill="DAE9F7" w:themeFill="text2" w:themeFillTint="1A"/>
          </w:tcPr>
          <w:p w14:paraId="6C921C32" w14:textId="427D92AB" w:rsidR="00BF4E6A" w:rsidRPr="00E008E4" w:rsidRDefault="00BF4E6A" w:rsidP="00E008E4">
            <w:pPr>
              <w:pStyle w:val="Prrafodelista"/>
              <w:numPr>
                <w:ilvl w:val="0"/>
                <w:numId w:val="5"/>
              </w:numPr>
              <w:jc w:val="both"/>
              <w:rPr>
                <w:rFonts w:ascii="Arial" w:hAnsi="Arial" w:cs="Arial"/>
                <w:sz w:val="24"/>
                <w:szCs w:val="24"/>
              </w:rPr>
            </w:pPr>
            <w:r w:rsidRPr="00E008E4">
              <w:rPr>
                <w:rFonts w:ascii="Arial" w:hAnsi="Arial" w:cs="Arial"/>
                <w:sz w:val="24"/>
                <w:szCs w:val="24"/>
              </w:rPr>
              <w:t xml:space="preserve">Desarrollar la coordinación </w:t>
            </w:r>
            <w:r w:rsidR="00222A97" w:rsidRPr="00E008E4">
              <w:rPr>
                <w:rFonts w:ascii="Arial" w:hAnsi="Arial" w:cs="Arial"/>
                <w:sz w:val="24"/>
                <w:szCs w:val="24"/>
              </w:rPr>
              <w:t>óculo</w:t>
            </w:r>
            <w:r w:rsidRPr="00E008E4">
              <w:rPr>
                <w:rFonts w:ascii="Arial" w:hAnsi="Arial" w:cs="Arial"/>
                <w:sz w:val="24"/>
                <w:szCs w:val="24"/>
              </w:rPr>
              <w:t>-manual y motricidad fina mediante el lanzamiento.</w:t>
            </w:r>
          </w:p>
        </w:tc>
        <w:tc>
          <w:tcPr>
            <w:tcW w:w="1303" w:type="dxa"/>
            <w:shd w:val="clear" w:color="auto" w:fill="DAE9F7" w:themeFill="text2" w:themeFillTint="1A"/>
          </w:tcPr>
          <w:p w14:paraId="3C50A3D9" w14:textId="6784563A" w:rsidR="00BF4E6A" w:rsidRPr="004C3962" w:rsidRDefault="001977B1" w:rsidP="00B11FE1">
            <w:pPr>
              <w:jc w:val="center"/>
              <w:rPr>
                <w:rFonts w:ascii="Arial" w:hAnsi="Arial" w:cs="Arial"/>
                <w:sz w:val="24"/>
                <w:szCs w:val="24"/>
              </w:rPr>
            </w:pPr>
            <w:r>
              <w:rPr>
                <w:rFonts w:ascii="Arial" w:hAnsi="Arial" w:cs="Arial"/>
                <w:sz w:val="24"/>
                <w:szCs w:val="24"/>
              </w:rPr>
              <w:t>K</w:t>
            </w:r>
          </w:p>
        </w:tc>
        <w:tc>
          <w:tcPr>
            <w:tcW w:w="2731" w:type="dxa"/>
            <w:shd w:val="clear" w:color="auto" w:fill="DAE9F7" w:themeFill="text2" w:themeFillTint="1A"/>
          </w:tcPr>
          <w:p w14:paraId="7CAA9511" w14:textId="58B84B21" w:rsidR="00BF4E6A" w:rsidRPr="004C3962" w:rsidRDefault="00B11FE1" w:rsidP="00B11FE1">
            <w:pPr>
              <w:jc w:val="center"/>
              <w:rPr>
                <w:rFonts w:ascii="Arial" w:hAnsi="Arial" w:cs="Arial"/>
                <w:sz w:val="24"/>
                <w:szCs w:val="24"/>
              </w:rPr>
            </w:pPr>
            <w:r>
              <w:rPr>
                <w:rFonts w:ascii="Arial" w:hAnsi="Arial" w:cs="Arial"/>
                <w:sz w:val="24"/>
                <w:szCs w:val="24"/>
              </w:rPr>
              <w:t>CPSAA4</w:t>
            </w:r>
          </w:p>
        </w:tc>
        <w:tc>
          <w:tcPr>
            <w:tcW w:w="2150" w:type="dxa"/>
            <w:shd w:val="clear" w:color="auto" w:fill="DAE9F7" w:themeFill="text2" w:themeFillTint="1A"/>
          </w:tcPr>
          <w:p w14:paraId="7025C65C" w14:textId="53DCAF21" w:rsidR="00BF4E6A" w:rsidRPr="004C3962" w:rsidRDefault="001A7BB0" w:rsidP="00B11FE1">
            <w:pPr>
              <w:jc w:val="center"/>
              <w:rPr>
                <w:rFonts w:ascii="Arial" w:hAnsi="Arial" w:cs="Arial"/>
                <w:sz w:val="24"/>
                <w:szCs w:val="24"/>
              </w:rPr>
            </w:pPr>
            <w:r>
              <w:rPr>
                <w:rFonts w:ascii="Arial" w:hAnsi="Arial" w:cs="Arial"/>
                <w:sz w:val="24"/>
                <w:szCs w:val="24"/>
              </w:rPr>
              <w:t>2</w:t>
            </w:r>
          </w:p>
        </w:tc>
      </w:tr>
      <w:tr w:rsidR="00A95E4F" w14:paraId="37815E65" w14:textId="5294D30A" w:rsidTr="00DF2EF6">
        <w:trPr>
          <w:trHeight w:val="552"/>
        </w:trPr>
        <w:tc>
          <w:tcPr>
            <w:tcW w:w="5786" w:type="dxa"/>
            <w:shd w:val="clear" w:color="auto" w:fill="CAEDFB" w:themeFill="accent4" w:themeFillTint="33"/>
          </w:tcPr>
          <w:p w14:paraId="3D64BDF2" w14:textId="4924B5B7" w:rsidR="00BF4E6A" w:rsidRPr="00E008E4" w:rsidRDefault="00BF4E6A" w:rsidP="00E008E4">
            <w:pPr>
              <w:pStyle w:val="Prrafodelista"/>
              <w:numPr>
                <w:ilvl w:val="0"/>
                <w:numId w:val="5"/>
              </w:numPr>
              <w:jc w:val="both"/>
              <w:rPr>
                <w:rFonts w:ascii="Arial" w:hAnsi="Arial" w:cs="Arial"/>
                <w:sz w:val="24"/>
                <w:szCs w:val="24"/>
              </w:rPr>
            </w:pPr>
            <w:r w:rsidRPr="00E008E4">
              <w:rPr>
                <w:rFonts w:ascii="Arial" w:hAnsi="Arial" w:cs="Arial"/>
                <w:sz w:val="24"/>
                <w:szCs w:val="24"/>
              </w:rPr>
              <w:t>Gestionar la tolerancia a la frustración ante difíciles tareas motrices.</w:t>
            </w:r>
          </w:p>
        </w:tc>
        <w:tc>
          <w:tcPr>
            <w:tcW w:w="1303" w:type="dxa"/>
            <w:shd w:val="clear" w:color="auto" w:fill="CAEDFB" w:themeFill="accent4" w:themeFillTint="33"/>
          </w:tcPr>
          <w:p w14:paraId="5CD7C614" w14:textId="43752611" w:rsidR="00BF4E6A" w:rsidRPr="004C3962" w:rsidRDefault="00B11FE1" w:rsidP="00B11FE1">
            <w:pPr>
              <w:jc w:val="center"/>
              <w:rPr>
                <w:rFonts w:ascii="Arial" w:hAnsi="Arial" w:cs="Arial"/>
                <w:sz w:val="24"/>
                <w:szCs w:val="24"/>
              </w:rPr>
            </w:pPr>
            <w:r>
              <w:rPr>
                <w:rFonts w:ascii="Arial" w:hAnsi="Arial" w:cs="Arial"/>
                <w:sz w:val="24"/>
                <w:szCs w:val="24"/>
              </w:rPr>
              <w:t>M</w:t>
            </w:r>
          </w:p>
        </w:tc>
        <w:tc>
          <w:tcPr>
            <w:tcW w:w="2731" w:type="dxa"/>
            <w:shd w:val="clear" w:color="auto" w:fill="CAEDFB" w:themeFill="accent4" w:themeFillTint="33"/>
          </w:tcPr>
          <w:p w14:paraId="5CD6CCF3" w14:textId="595C7083" w:rsidR="00BF4E6A" w:rsidRPr="004C3962" w:rsidRDefault="00B11FE1" w:rsidP="00B11FE1">
            <w:pPr>
              <w:jc w:val="center"/>
              <w:rPr>
                <w:rFonts w:ascii="Arial" w:hAnsi="Arial" w:cs="Arial"/>
                <w:sz w:val="24"/>
                <w:szCs w:val="24"/>
              </w:rPr>
            </w:pPr>
            <w:r>
              <w:rPr>
                <w:rFonts w:ascii="Arial" w:hAnsi="Arial" w:cs="Arial"/>
                <w:sz w:val="24"/>
                <w:szCs w:val="24"/>
              </w:rPr>
              <w:t>CPSAA1, CCEC1</w:t>
            </w:r>
          </w:p>
        </w:tc>
        <w:tc>
          <w:tcPr>
            <w:tcW w:w="2150" w:type="dxa"/>
            <w:shd w:val="clear" w:color="auto" w:fill="CAEDFB" w:themeFill="accent4" w:themeFillTint="33"/>
          </w:tcPr>
          <w:p w14:paraId="3270FFF3" w14:textId="543760A1" w:rsidR="00BF4E6A" w:rsidRPr="004C3962" w:rsidRDefault="001A7BB0" w:rsidP="00B11FE1">
            <w:pPr>
              <w:jc w:val="center"/>
              <w:rPr>
                <w:rFonts w:ascii="Arial" w:hAnsi="Arial" w:cs="Arial"/>
                <w:sz w:val="24"/>
                <w:szCs w:val="24"/>
              </w:rPr>
            </w:pPr>
            <w:r>
              <w:rPr>
                <w:rFonts w:ascii="Arial" w:hAnsi="Arial" w:cs="Arial"/>
                <w:sz w:val="24"/>
                <w:szCs w:val="24"/>
              </w:rPr>
              <w:t>3</w:t>
            </w:r>
          </w:p>
        </w:tc>
      </w:tr>
      <w:tr w:rsidR="00A95E4F" w14:paraId="48F23F72" w14:textId="1365948C" w:rsidTr="00DF2EF6">
        <w:trPr>
          <w:trHeight w:val="552"/>
        </w:trPr>
        <w:tc>
          <w:tcPr>
            <w:tcW w:w="5786" w:type="dxa"/>
            <w:shd w:val="clear" w:color="auto" w:fill="DAE9F7" w:themeFill="text2" w:themeFillTint="1A"/>
          </w:tcPr>
          <w:p w14:paraId="790F138B" w14:textId="10D1AA8A" w:rsidR="00BF4E6A" w:rsidRPr="00E008E4" w:rsidRDefault="00BF4E6A" w:rsidP="00E008E4">
            <w:pPr>
              <w:pStyle w:val="Prrafodelista"/>
              <w:numPr>
                <w:ilvl w:val="0"/>
                <w:numId w:val="5"/>
              </w:numPr>
              <w:jc w:val="both"/>
              <w:rPr>
                <w:rFonts w:ascii="Arial" w:hAnsi="Arial" w:cs="Arial"/>
                <w:sz w:val="24"/>
                <w:szCs w:val="24"/>
              </w:rPr>
            </w:pPr>
            <w:r w:rsidRPr="00E008E4">
              <w:rPr>
                <w:rFonts w:ascii="Arial" w:hAnsi="Arial" w:cs="Arial"/>
                <w:sz w:val="24"/>
                <w:szCs w:val="24"/>
              </w:rPr>
              <w:t>Mejorar la precisión en lanzamientos y percepción espacial con juegos de puntería.</w:t>
            </w:r>
          </w:p>
        </w:tc>
        <w:tc>
          <w:tcPr>
            <w:tcW w:w="1303" w:type="dxa"/>
            <w:shd w:val="clear" w:color="auto" w:fill="DAE9F7" w:themeFill="text2" w:themeFillTint="1A"/>
          </w:tcPr>
          <w:p w14:paraId="526DA6F1" w14:textId="4B9EE4E4" w:rsidR="00BF4E6A" w:rsidRPr="004C3962" w:rsidRDefault="001977B1" w:rsidP="00B11FE1">
            <w:pPr>
              <w:jc w:val="center"/>
              <w:rPr>
                <w:rFonts w:ascii="Arial" w:hAnsi="Arial" w:cs="Arial"/>
                <w:sz w:val="24"/>
                <w:szCs w:val="24"/>
              </w:rPr>
            </w:pPr>
            <w:r>
              <w:rPr>
                <w:rFonts w:ascii="Arial" w:hAnsi="Arial" w:cs="Arial"/>
                <w:sz w:val="24"/>
                <w:szCs w:val="24"/>
              </w:rPr>
              <w:t>K</w:t>
            </w:r>
          </w:p>
        </w:tc>
        <w:tc>
          <w:tcPr>
            <w:tcW w:w="2731" w:type="dxa"/>
            <w:shd w:val="clear" w:color="auto" w:fill="DAE9F7" w:themeFill="text2" w:themeFillTint="1A"/>
          </w:tcPr>
          <w:p w14:paraId="53AA57AC" w14:textId="175160A3" w:rsidR="00BF4E6A" w:rsidRPr="004C3962" w:rsidRDefault="00B11FE1" w:rsidP="00B11FE1">
            <w:pPr>
              <w:jc w:val="center"/>
              <w:rPr>
                <w:rFonts w:ascii="Arial" w:hAnsi="Arial" w:cs="Arial"/>
                <w:sz w:val="24"/>
                <w:szCs w:val="24"/>
              </w:rPr>
            </w:pPr>
            <w:r>
              <w:rPr>
                <w:rFonts w:ascii="Arial" w:hAnsi="Arial" w:cs="Arial"/>
                <w:sz w:val="24"/>
                <w:szCs w:val="24"/>
              </w:rPr>
              <w:t>CPSAA4</w:t>
            </w:r>
          </w:p>
        </w:tc>
        <w:tc>
          <w:tcPr>
            <w:tcW w:w="2150" w:type="dxa"/>
            <w:shd w:val="clear" w:color="auto" w:fill="DAE9F7" w:themeFill="text2" w:themeFillTint="1A"/>
          </w:tcPr>
          <w:p w14:paraId="3B007CE7" w14:textId="6B82D096" w:rsidR="00BF4E6A" w:rsidRPr="004C3962" w:rsidRDefault="001A7BB0" w:rsidP="00B11FE1">
            <w:pPr>
              <w:jc w:val="center"/>
              <w:rPr>
                <w:rFonts w:ascii="Arial" w:hAnsi="Arial" w:cs="Arial"/>
                <w:sz w:val="24"/>
                <w:szCs w:val="24"/>
              </w:rPr>
            </w:pPr>
            <w:r>
              <w:rPr>
                <w:rFonts w:ascii="Arial" w:hAnsi="Arial" w:cs="Arial"/>
                <w:sz w:val="24"/>
                <w:szCs w:val="24"/>
              </w:rPr>
              <w:t>2</w:t>
            </w:r>
          </w:p>
        </w:tc>
      </w:tr>
      <w:tr w:rsidR="00A95E4F" w14:paraId="3DFB480D" w14:textId="6C6CD3DE" w:rsidTr="00DF2EF6">
        <w:trPr>
          <w:trHeight w:val="534"/>
        </w:trPr>
        <w:tc>
          <w:tcPr>
            <w:tcW w:w="5786" w:type="dxa"/>
            <w:shd w:val="clear" w:color="auto" w:fill="CAEDFB" w:themeFill="accent4" w:themeFillTint="33"/>
          </w:tcPr>
          <w:p w14:paraId="67AA92E3" w14:textId="1E717341" w:rsidR="00BF4E6A" w:rsidRPr="00E008E4" w:rsidRDefault="00BF4E6A" w:rsidP="00E008E4">
            <w:pPr>
              <w:pStyle w:val="Prrafodelista"/>
              <w:numPr>
                <w:ilvl w:val="0"/>
                <w:numId w:val="5"/>
              </w:numPr>
              <w:jc w:val="both"/>
              <w:rPr>
                <w:rFonts w:ascii="Arial" w:hAnsi="Arial" w:cs="Arial"/>
                <w:sz w:val="24"/>
                <w:szCs w:val="24"/>
              </w:rPr>
            </w:pPr>
            <w:r w:rsidRPr="00E008E4">
              <w:rPr>
                <w:rFonts w:ascii="Arial" w:hAnsi="Arial" w:cs="Arial"/>
                <w:sz w:val="24"/>
                <w:szCs w:val="24"/>
              </w:rPr>
              <w:t>Consolidar un clima de aula positivo valorando el esfuerzo propio y ajeno.</w:t>
            </w:r>
          </w:p>
        </w:tc>
        <w:tc>
          <w:tcPr>
            <w:tcW w:w="1303" w:type="dxa"/>
            <w:shd w:val="clear" w:color="auto" w:fill="CAEDFB" w:themeFill="accent4" w:themeFillTint="33"/>
          </w:tcPr>
          <w:p w14:paraId="15D1FCE9" w14:textId="3840E1E0" w:rsidR="00BF4E6A" w:rsidRPr="004C3962" w:rsidRDefault="00B11FE1" w:rsidP="00B11FE1">
            <w:pPr>
              <w:jc w:val="center"/>
              <w:rPr>
                <w:rFonts w:ascii="Arial" w:hAnsi="Arial" w:cs="Arial"/>
                <w:sz w:val="24"/>
                <w:szCs w:val="24"/>
              </w:rPr>
            </w:pPr>
            <w:r>
              <w:rPr>
                <w:rFonts w:ascii="Arial" w:hAnsi="Arial" w:cs="Arial"/>
                <w:sz w:val="24"/>
                <w:szCs w:val="24"/>
              </w:rPr>
              <w:t>C, M</w:t>
            </w:r>
          </w:p>
        </w:tc>
        <w:tc>
          <w:tcPr>
            <w:tcW w:w="2731" w:type="dxa"/>
            <w:shd w:val="clear" w:color="auto" w:fill="CAEDFB" w:themeFill="accent4" w:themeFillTint="33"/>
          </w:tcPr>
          <w:p w14:paraId="33E04672" w14:textId="58138F4C" w:rsidR="00BF4E6A" w:rsidRPr="004C3962" w:rsidRDefault="00B11FE1" w:rsidP="00B11FE1">
            <w:pPr>
              <w:jc w:val="center"/>
              <w:rPr>
                <w:rFonts w:ascii="Arial" w:hAnsi="Arial" w:cs="Arial"/>
                <w:sz w:val="24"/>
                <w:szCs w:val="24"/>
              </w:rPr>
            </w:pPr>
            <w:r>
              <w:rPr>
                <w:rFonts w:ascii="Arial" w:hAnsi="Arial" w:cs="Arial"/>
                <w:sz w:val="24"/>
                <w:szCs w:val="24"/>
              </w:rPr>
              <w:t>CPSAA2, CC2, CC3</w:t>
            </w:r>
          </w:p>
        </w:tc>
        <w:tc>
          <w:tcPr>
            <w:tcW w:w="2150" w:type="dxa"/>
            <w:shd w:val="clear" w:color="auto" w:fill="CAEDFB" w:themeFill="accent4" w:themeFillTint="33"/>
          </w:tcPr>
          <w:p w14:paraId="2608DFF0" w14:textId="1488EB01" w:rsidR="00BF4E6A" w:rsidRPr="004C3962" w:rsidRDefault="001A7BB0" w:rsidP="00B11FE1">
            <w:pPr>
              <w:jc w:val="center"/>
              <w:rPr>
                <w:rFonts w:ascii="Arial" w:hAnsi="Arial" w:cs="Arial"/>
                <w:sz w:val="24"/>
                <w:szCs w:val="24"/>
              </w:rPr>
            </w:pPr>
            <w:r>
              <w:rPr>
                <w:rFonts w:ascii="Arial" w:hAnsi="Arial" w:cs="Arial"/>
                <w:sz w:val="24"/>
                <w:szCs w:val="24"/>
              </w:rPr>
              <w:t>3</w:t>
            </w:r>
          </w:p>
        </w:tc>
      </w:tr>
      <w:tr w:rsidR="00A95E4F" w14:paraId="20F44B50" w14:textId="1CE4569F" w:rsidTr="00DF2EF6">
        <w:trPr>
          <w:trHeight w:val="552"/>
        </w:trPr>
        <w:tc>
          <w:tcPr>
            <w:tcW w:w="5786" w:type="dxa"/>
            <w:shd w:val="clear" w:color="auto" w:fill="DAE9F7" w:themeFill="text2" w:themeFillTint="1A"/>
          </w:tcPr>
          <w:p w14:paraId="2B2940D9" w14:textId="23EE8AFA"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Ajustar la fuerza y calcular la distancia en lanzamientos rodados.</w:t>
            </w:r>
          </w:p>
        </w:tc>
        <w:tc>
          <w:tcPr>
            <w:tcW w:w="1303" w:type="dxa"/>
            <w:shd w:val="clear" w:color="auto" w:fill="DAE9F7" w:themeFill="text2" w:themeFillTint="1A"/>
          </w:tcPr>
          <w:p w14:paraId="68A99C59" w14:textId="29BFD440" w:rsidR="00BF4E6A" w:rsidRPr="004C3962" w:rsidRDefault="001977B1" w:rsidP="00B11FE1">
            <w:pPr>
              <w:jc w:val="center"/>
              <w:rPr>
                <w:rFonts w:ascii="Arial" w:hAnsi="Arial" w:cs="Arial"/>
                <w:sz w:val="24"/>
                <w:szCs w:val="24"/>
              </w:rPr>
            </w:pPr>
            <w:r>
              <w:rPr>
                <w:rFonts w:ascii="Arial" w:hAnsi="Arial" w:cs="Arial"/>
                <w:sz w:val="24"/>
                <w:szCs w:val="24"/>
              </w:rPr>
              <w:t>K</w:t>
            </w:r>
          </w:p>
        </w:tc>
        <w:tc>
          <w:tcPr>
            <w:tcW w:w="2731" w:type="dxa"/>
            <w:shd w:val="clear" w:color="auto" w:fill="DAE9F7" w:themeFill="text2" w:themeFillTint="1A"/>
          </w:tcPr>
          <w:p w14:paraId="4DDFE22A" w14:textId="6838BF54" w:rsidR="00BF4E6A" w:rsidRPr="004C3962" w:rsidRDefault="00B11FE1" w:rsidP="00B11FE1">
            <w:pPr>
              <w:jc w:val="center"/>
              <w:rPr>
                <w:rFonts w:ascii="Arial" w:hAnsi="Arial" w:cs="Arial"/>
                <w:sz w:val="24"/>
                <w:szCs w:val="24"/>
              </w:rPr>
            </w:pPr>
            <w:r>
              <w:rPr>
                <w:rFonts w:ascii="Arial" w:hAnsi="Arial" w:cs="Arial"/>
                <w:sz w:val="24"/>
                <w:szCs w:val="24"/>
              </w:rPr>
              <w:t>CPSAA4</w:t>
            </w:r>
          </w:p>
        </w:tc>
        <w:tc>
          <w:tcPr>
            <w:tcW w:w="2150" w:type="dxa"/>
            <w:shd w:val="clear" w:color="auto" w:fill="DAE9F7" w:themeFill="text2" w:themeFillTint="1A"/>
          </w:tcPr>
          <w:p w14:paraId="7EDBCE00" w14:textId="63AC370A" w:rsidR="00BF4E6A" w:rsidRPr="004C3962" w:rsidRDefault="001A7BB0" w:rsidP="00B11FE1">
            <w:pPr>
              <w:jc w:val="center"/>
              <w:rPr>
                <w:rFonts w:ascii="Arial" w:hAnsi="Arial" w:cs="Arial"/>
                <w:sz w:val="24"/>
                <w:szCs w:val="24"/>
              </w:rPr>
            </w:pPr>
            <w:r>
              <w:rPr>
                <w:rFonts w:ascii="Arial" w:hAnsi="Arial" w:cs="Arial"/>
                <w:sz w:val="24"/>
                <w:szCs w:val="24"/>
              </w:rPr>
              <w:t>2</w:t>
            </w:r>
          </w:p>
        </w:tc>
      </w:tr>
      <w:tr w:rsidR="00A95E4F" w14:paraId="45ED2BEC" w14:textId="71BA4562" w:rsidTr="00DF2EF6">
        <w:trPr>
          <w:trHeight w:val="552"/>
        </w:trPr>
        <w:tc>
          <w:tcPr>
            <w:tcW w:w="5786" w:type="dxa"/>
            <w:shd w:val="clear" w:color="auto" w:fill="CAEDFB" w:themeFill="accent4" w:themeFillTint="33"/>
          </w:tcPr>
          <w:p w14:paraId="4D280241" w14:textId="1382CAD2"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Participar activamente en agrupamientos mixtos.</w:t>
            </w:r>
          </w:p>
        </w:tc>
        <w:tc>
          <w:tcPr>
            <w:tcW w:w="1303" w:type="dxa"/>
            <w:shd w:val="clear" w:color="auto" w:fill="CAEDFB" w:themeFill="accent4" w:themeFillTint="33"/>
          </w:tcPr>
          <w:p w14:paraId="12EB54E7" w14:textId="331CCF3B" w:rsidR="00BF4E6A" w:rsidRPr="004C3962" w:rsidRDefault="00B11FE1" w:rsidP="00B11FE1">
            <w:pPr>
              <w:jc w:val="center"/>
              <w:rPr>
                <w:rFonts w:ascii="Arial" w:hAnsi="Arial" w:cs="Arial"/>
                <w:sz w:val="24"/>
                <w:szCs w:val="24"/>
              </w:rPr>
            </w:pPr>
            <w:r>
              <w:rPr>
                <w:rFonts w:ascii="Arial" w:hAnsi="Arial" w:cs="Arial"/>
                <w:sz w:val="24"/>
                <w:szCs w:val="24"/>
              </w:rPr>
              <w:t>A, C</w:t>
            </w:r>
          </w:p>
        </w:tc>
        <w:tc>
          <w:tcPr>
            <w:tcW w:w="2731" w:type="dxa"/>
            <w:shd w:val="clear" w:color="auto" w:fill="CAEDFB" w:themeFill="accent4" w:themeFillTint="33"/>
          </w:tcPr>
          <w:p w14:paraId="6924DADC" w14:textId="0722F382" w:rsidR="00BF4E6A" w:rsidRPr="004C3962" w:rsidRDefault="00B11FE1" w:rsidP="00B11FE1">
            <w:pPr>
              <w:jc w:val="center"/>
              <w:rPr>
                <w:rFonts w:ascii="Arial" w:hAnsi="Arial" w:cs="Arial"/>
                <w:sz w:val="24"/>
                <w:szCs w:val="24"/>
              </w:rPr>
            </w:pPr>
            <w:r>
              <w:rPr>
                <w:rFonts w:ascii="Arial" w:hAnsi="Arial" w:cs="Arial"/>
                <w:sz w:val="24"/>
                <w:szCs w:val="24"/>
              </w:rPr>
              <w:t>CPSAA4</w:t>
            </w:r>
            <w:r w:rsidR="00030095">
              <w:rPr>
                <w:rFonts w:ascii="Arial" w:hAnsi="Arial" w:cs="Arial"/>
                <w:sz w:val="24"/>
                <w:szCs w:val="24"/>
              </w:rPr>
              <w:t>, CC2, CC3</w:t>
            </w:r>
          </w:p>
        </w:tc>
        <w:tc>
          <w:tcPr>
            <w:tcW w:w="2150" w:type="dxa"/>
            <w:shd w:val="clear" w:color="auto" w:fill="CAEDFB" w:themeFill="accent4" w:themeFillTint="33"/>
          </w:tcPr>
          <w:p w14:paraId="1204B8B7" w14:textId="486816D7" w:rsidR="00BF4E6A" w:rsidRPr="004C3962" w:rsidRDefault="003907E3" w:rsidP="00B11FE1">
            <w:pPr>
              <w:jc w:val="center"/>
              <w:rPr>
                <w:rFonts w:ascii="Arial" w:hAnsi="Arial" w:cs="Arial"/>
                <w:sz w:val="24"/>
                <w:szCs w:val="24"/>
              </w:rPr>
            </w:pPr>
            <w:r>
              <w:rPr>
                <w:rFonts w:ascii="Arial" w:hAnsi="Arial" w:cs="Arial"/>
                <w:sz w:val="24"/>
                <w:szCs w:val="24"/>
              </w:rPr>
              <w:t>3</w:t>
            </w:r>
          </w:p>
        </w:tc>
      </w:tr>
      <w:tr w:rsidR="00A95E4F" w14:paraId="7FDCB82F" w14:textId="02C4839F" w:rsidTr="00DF2EF6">
        <w:trPr>
          <w:trHeight w:val="827"/>
        </w:trPr>
        <w:tc>
          <w:tcPr>
            <w:tcW w:w="5786" w:type="dxa"/>
            <w:shd w:val="clear" w:color="auto" w:fill="DAE9F7" w:themeFill="text2" w:themeFillTint="1A"/>
          </w:tcPr>
          <w:p w14:paraId="15FAC3AE" w14:textId="65A4BB84"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Combinar desplazamientos siguiendo dinámicas y casillas de un tablero a gran escala.</w:t>
            </w:r>
          </w:p>
        </w:tc>
        <w:tc>
          <w:tcPr>
            <w:tcW w:w="1303" w:type="dxa"/>
            <w:shd w:val="clear" w:color="auto" w:fill="DAE9F7" w:themeFill="text2" w:themeFillTint="1A"/>
          </w:tcPr>
          <w:p w14:paraId="5031BA62" w14:textId="66BDB3D5" w:rsidR="00BF4E6A" w:rsidRPr="004C3962" w:rsidRDefault="001977B1" w:rsidP="00B11FE1">
            <w:pPr>
              <w:jc w:val="center"/>
              <w:rPr>
                <w:rFonts w:ascii="Arial" w:hAnsi="Arial" w:cs="Arial"/>
                <w:sz w:val="24"/>
                <w:szCs w:val="24"/>
              </w:rPr>
            </w:pPr>
            <w:r>
              <w:rPr>
                <w:rFonts w:ascii="Arial" w:hAnsi="Arial" w:cs="Arial"/>
                <w:sz w:val="24"/>
                <w:szCs w:val="24"/>
              </w:rPr>
              <w:t>K</w:t>
            </w:r>
          </w:p>
        </w:tc>
        <w:tc>
          <w:tcPr>
            <w:tcW w:w="2731" w:type="dxa"/>
            <w:shd w:val="clear" w:color="auto" w:fill="DAE9F7" w:themeFill="text2" w:themeFillTint="1A"/>
          </w:tcPr>
          <w:p w14:paraId="1EC82914" w14:textId="6171D88F" w:rsidR="00BF4E6A" w:rsidRPr="004C3962" w:rsidRDefault="00030095" w:rsidP="00B11FE1">
            <w:pPr>
              <w:jc w:val="center"/>
              <w:rPr>
                <w:rFonts w:ascii="Arial" w:hAnsi="Arial" w:cs="Arial"/>
                <w:sz w:val="24"/>
                <w:szCs w:val="24"/>
              </w:rPr>
            </w:pPr>
            <w:r>
              <w:rPr>
                <w:rFonts w:ascii="Arial" w:hAnsi="Arial" w:cs="Arial"/>
                <w:sz w:val="24"/>
                <w:szCs w:val="24"/>
              </w:rPr>
              <w:t>STEM1, CPSAA4</w:t>
            </w:r>
          </w:p>
        </w:tc>
        <w:tc>
          <w:tcPr>
            <w:tcW w:w="2150" w:type="dxa"/>
            <w:shd w:val="clear" w:color="auto" w:fill="DAE9F7" w:themeFill="text2" w:themeFillTint="1A"/>
          </w:tcPr>
          <w:p w14:paraId="47FA0D3B" w14:textId="5C41248C" w:rsidR="00BF4E6A" w:rsidRPr="004C3962" w:rsidRDefault="003907E3" w:rsidP="00B11FE1">
            <w:pPr>
              <w:jc w:val="center"/>
              <w:rPr>
                <w:rFonts w:ascii="Arial" w:hAnsi="Arial" w:cs="Arial"/>
                <w:sz w:val="24"/>
                <w:szCs w:val="24"/>
              </w:rPr>
            </w:pPr>
            <w:r>
              <w:rPr>
                <w:rFonts w:ascii="Arial" w:hAnsi="Arial" w:cs="Arial"/>
                <w:sz w:val="24"/>
                <w:szCs w:val="24"/>
              </w:rPr>
              <w:t>2</w:t>
            </w:r>
          </w:p>
        </w:tc>
      </w:tr>
      <w:tr w:rsidR="00A95E4F" w14:paraId="74C60099" w14:textId="04BDD511" w:rsidTr="00DF2EF6">
        <w:trPr>
          <w:trHeight w:val="552"/>
        </w:trPr>
        <w:tc>
          <w:tcPr>
            <w:tcW w:w="5786" w:type="dxa"/>
            <w:shd w:val="clear" w:color="auto" w:fill="CAEDFB" w:themeFill="accent4" w:themeFillTint="33"/>
          </w:tcPr>
          <w:p w14:paraId="0F8C537C" w14:textId="5C9221B8"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Aceptar las reglas del juego sin mostrar conductas disruptivas.</w:t>
            </w:r>
          </w:p>
        </w:tc>
        <w:tc>
          <w:tcPr>
            <w:tcW w:w="1303" w:type="dxa"/>
            <w:shd w:val="clear" w:color="auto" w:fill="CAEDFB" w:themeFill="accent4" w:themeFillTint="33"/>
          </w:tcPr>
          <w:p w14:paraId="156B7299" w14:textId="355697A7" w:rsidR="00BF4E6A" w:rsidRPr="004C3962" w:rsidRDefault="00030095" w:rsidP="00B11FE1">
            <w:pPr>
              <w:jc w:val="center"/>
              <w:rPr>
                <w:rFonts w:ascii="Arial" w:hAnsi="Arial" w:cs="Arial"/>
                <w:sz w:val="24"/>
                <w:szCs w:val="24"/>
              </w:rPr>
            </w:pPr>
            <w:r>
              <w:rPr>
                <w:rFonts w:ascii="Arial" w:hAnsi="Arial" w:cs="Arial"/>
                <w:sz w:val="24"/>
                <w:szCs w:val="24"/>
              </w:rPr>
              <w:t>A, C</w:t>
            </w:r>
          </w:p>
        </w:tc>
        <w:tc>
          <w:tcPr>
            <w:tcW w:w="2731" w:type="dxa"/>
            <w:shd w:val="clear" w:color="auto" w:fill="CAEDFB" w:themeFill="accent4" w:themeFillTint="33"/>
          </w:tcPr>
          <w:p w14:paraId="5618140C" w14:textId="6BCBF2E3" w:rsidR="00BF4E6A" w:rsidRPr="004C3962" w:rsidRDefault="00030095" w:rsidP="00B11FE1">
            <w:pPr>
              <w:jc w:val="center"/>
              <w:rPr>
                <w:rFonts w:ascii="Arial" w:hAnsi="Arial" w:cs="Arial"/>
                <w:sz w:val="24"/>
                <w:szCs w:val="24"/>
              </w:rPr>
            </w:pPr>
            <w:r>
              <w:rPr>
                <w:rFonts w:ascii="Arial" w:hAnsi="Arial" w:cs="Arial"/>
                <w:sz w:val="24"/>
                <w:szCs w:val="24"/>
              </w:rPr>
              <w:t>CC3</w:t>
            </w:r>
          </w:p>
        </w:tc>
        <w:tc>
          <w:tcPr>
            <w:tcW w:w="2150" w:type="dxa"/>
            <w:shd w:val="clear" w:color="auto" w:fill="CAEDFB" w:themeFill="accent4" w:themeFillTint="33"/>
          </w:tcPr>
          <w:p w14:paraId="01A38D2D" w14:textId="4A240505" w:rsidR="00BF4E6A" w:rsidRPr="004C3962" w:rsidRDefault="003907E3" w:rsidP="00B11FE1">
            <w:pPr>
              <w:jc w:val="center"/>
              <w:rPr>
                <w:rFonts w:ascii="Arial" w:hAnsi="Arial" w:cs="Arial"/>
                <w:sz w:val="24"/>
                <w:szCs w:val="24"/>
              </w:rPr>
            </w:pPr>
            <w:r>
              <w:rPr>
                <w:rFonts w:ascii="Arial" w:hAnsi="Arial" w:cs="Arial"/>
                <w:sz w:val="24"/>
                <w:szCs w:val="24"/>
              </w:rPr>
              <w:t>3</w:t>
            </w:r>
          </w:p>
        </w:tc>
      </w:tr>
      <w:tr w:rsidR="00A95E4F" w14:paraId="43BAAB3F" w14:textId="18056DC2" w:rsidTr="00DF2EF6">
        <w:trPr>
          <w:trHeight w:val="534"/>
        </w:trPr>
        <w:tc>
          <w:tcPr>
            <w:tcW w:w="5786" w:type="dxa"/>
            <w:shd w:val="clear" w:color="auto" w:fill="DAE9F7" w:themeFill="text2" w:themeFillTint="1A"/>
          </w:tcPr>
          <w:p w14:paraId="6B27DC6C" w14:textId="0AFC0B1C"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Aplicar nociones de orientación espacial y lateralidad en un espacio estructurado.</w:t>
            </w:r>
          </w:p>
        </w:tc>
        <w:tc>
          <w:tcPr>
            <w:tcW w:w="1303" w:type="dxa"/>
            <w:shd w:val="clear" w:color="auto" w:fill="DAE9F7" w:themeFill="text2" w:themeFillTint="1A"/>
          </w:tcPr>
          <w:p w14:paraId="73401957" w14:textId="18618820" w:rsidR="00BF4E6A" w:rsidRPr="004C3962" w:rsidRDefault="001977B1" w:rsidP="00B11FE1">
            <w:pPr>
              <w:jc w:val="center"/>
              <w:rPr>
                <w:rFonts w:ascii="Arial" w:hAnsi="Arial" w:cs="Arial"/>
                <w:sz w:val="24"/>
                <w:szCs w:val="24"/>
              </w:rPr>
            </w:pPr>
            <w:r>
              <w:rPr>
                <w:rFonts w:ascii="Arial" w:hAnsi="Arial" w:cs="Arial"/>
                <w:sz w:val="24"/>
                <w:szCs w:val="24"/>
              </w:rPr>
              <w:t>K</w:t>
            </w:r>
          </w:p>
        </w:tc>
        <w:tc>
          <w:tcPr>
            <w:tcW w:w="2731" w:type="dxa"/>
            <w:shd w:val="clear" w:color="auto" w:fill="DAE9F7" w:themeFill="text2" w:themeFillTint="1A"/>
          </w:tcPr>
          <w:p w14:paraId="7D1903FB" w14:textId="3AD8DB53" w:rsidR="00BF4E6A" w:rsidRPr="004C3962" w:rsidRDefault="00030095" w:rsidP="00B11FE1">
            <w:pPr>
              <w:jc w:val="center"/>
              <w:rPr>
                <w:rFonts w:ascii="Arial" w:hAnsi="Arial" w:cs="Arial"/>
                <w:sz w:val="24"/>
                <w:szCs w:val="24"/>
              </w:rPr>
            </w:pPr>
            <w:r>
              <w:rPr>
                <w:rFonts w:ascii="Arial" w:hAnsi="Arial" w:cs="Arial"/>
                <w:sz w:val="24"/>
                <w:szCs w:val="24"/>
              </w:rPr>
              <w:t>STEM1</w:t>
            </w:r>
          </w:p>
        </w:tc>
        <w:tc>
          <w:tcPr>
            <w:tcW w:w="2150" w:type="dxa"/>
            <w:shd w:val="clear" w:color="auto" w:fill="DAE9F7" w:themeFill="text2" w:themeFillTint="1A"/>
          </w:tcPr>
          <w:p w14:paraId="2350780E" w14:textId="62E17BD0" w:rsidR="00BF4E6A" w:rsidRPr="004C3962" w:rsidRDefault="003907E3" w:rsidP="00B11FE1">
            <w:pPr>
              <w:jc w:val="center"/>
              <w:rPr>
                <w:rFonts w:ascii="Arial" w:hAnsi="Arial" w:cs="Arial"/>
                <w:sz w:val="24"/>
                <w:szCs w:val="24"/>
              </w:rPr>
            </w:pPr>
            <w:r>
              <w:rPr>
                <w:rFonts w:ascii="Arial" w:hAnsi="Arial" w:cs="Arial"/>
                <w:sz w:val="24"/>
                <w:szCs w:val="24"/>
              </w:rPr>
              <w:t>2</w:t>
            </w:r>
          </w:p>
        </w:tc>
      </w:tr>
      <w:tr w:rsidR="00A95E4F" w14:paraId="480ABE02" w14:textId="54E6AA4B" w:rsidTr="00DF2EF6">
        <w:trPr>
          <w:trHeight w:val="827"/>
        </w:trPr>
        <w:tc>
          <w:tcPr>
            <w:tcW w:w="5786" w:type="dxa"/>
            <w:shd w:val="clear" w:color="auto" w:fill="CAEDFB" w:themeFill="accent4" w:themeFillTint="33"/>
          </w:tcPr>
          <w:p w14:paraId="6ADB15B4" w14:textId="3557F582"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Elaborar estrategias de acción conjuntas, comunicándose de forma efectiva y respetuosa.</w:t>
            </w:r>
          </w:p>
        </w:tc>
        <w:tc>
          <w:tcPr>
            <w:tcW w:w="1303" w:type="dxa"/>
            <w:shd w:val="clear" w:color="auto" w:fill="CAEDFB" w:themeFill="accent4" w:themeFillTint="33"/>
          </w:tcPr>
          <w:p w14:paraId="71DC9D70" w14:textId="52947F04" w:rsidR="00BF4E6A" w:rsidRPr="004C3962" w:rsidRDefault="009D110C" w:rsidP="00B11FE1">
            <w:pPr>
              <w:jc w:val="center"/>
              <w:rPr>
                <w:rFonts w:ascii="Arial" w:hAnsi="Arial" w:cs="Arial"/>
                <w:sz w:val="24"/>
                <w:szCs w:val="24"/>
              </w:rPr>
            </w:pPr>
            <w:r>
              <w:rPr>
                <w:rFonts w:ascii="Arial" w:hAnsi="Arial" w:cs="Arial"/>
                <w:sz w:val="24"/>
                <w:szCs w:val="24"/>
              </w:rPr>
              <w:t>A, M</w:t>
            </w:r>
          </w:p>
        </w:tc>
        <w:tc>
          <w:tcPr>
            <w:tcW w:w="2731" w:type="dxa"/>
            <w:shd w:val="clear" w:color="auto" w:fill="CAEDFB" w:themeFill="accent4" w:themeFillTint="33"/>
          </w:tcPr>
          <w:p w14:paraId="3790C60D" w14:textId="2A07D0D9" w:rsidR="00BF4E6A" w:rsidRPr="004C3962" w:rsidRDefault="009D110C" w:rsidP="00B11FE1">
            <w:pPr>
              <w:jc w:val="center"/>
              <w:rPr>
                <w:rFonts w:ascii="Arial" w:hAnsi="Arial" w:cs="Arial"/>
                <w:sz w:val="24"/>
                <w:szCs w:val="24"/>
              </w:rPr>
            </w:pPr>
            <w:r>
              <w:rPr>
                <w:rFonts w:ascii="Arial" w:hAnsi="Arial" w:cs="Arial"/>
                <w:sz w:val="24"/>
                <w:szCs w:val="24"/>
              </w:rPr>
              <w:t>CCL1, CPSAA3</w:t>
            </w:r>
          </w:p>
        </w:tc>
        <w:tc>
          <w:tcPr>
            <w:tcW w:w="2150" w:type="dxa"/>
            <w:shd w:val="clear" w:color="auto" w:fill="CAEDFB" w:themeFill="accent4" w:themeFillTint="33"/>
          </w:tcPr>
          <w:p w14:paraId="301FD484" w14:textId="7F57C315" w:rsidR="00BF4E6A" w:rsidRPr="004C3962" w:rsidRDefault="003907E3" w:rsidP="00B11FE1">
            <w:pPr>
              <w:jc w:val="center"/>
              <w:rPr>
                <w:rFonts w:ascii="Arial" w:hAnsi="Arial" w:cs="Arial"/>
                <w:sz w:val="24"/>
                <w:szCs w:val="24"/>
              </w:rPr>
            </w:pPr>
            <w:r>
              <w:rPr>
                <w:rFonts w:ascii="Arial" w:hAnsi="Arial" w:cs="Arial"/>
                <w:sz w:val="24"/>
                <w:szCs w:val="24"/>
              </w:rPr>
              <w:t>3</w:t>
            </w:r>
          </w:p>
        </w:tc>
      </w:tr>
      <w:tr w:rsidR="00A95E4F" w14:paraId="6734FDAE" w14:textId="54588CA9" w:rsidTr="00DF2EF6">
        <w:trPr>
          <w:trHeight w:val="827"/>
        </w:trPr>
        <w:tc>
          <w:tcPr>
            <w:tcW w:w="5786" w:type="dxa"/>
            <w:shd w:val="clear" w:color="auto" w:fill="DAE9F7" w:themeFill="text2" w:themeFillTint="1A"/>
          </w:tcPr>
          <w:p w14:paraId="0D0D413D" w14:textId="6DECFFB6"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Realizar habilidades motrices básicas adaptándolas a roles y movimientos específicos.</w:t>
            </w:r>
          </w:p>
        </w:tc>
        <w:tc>
          <w:tcPr>
            <w:tcW w:w="1303" w:type="dxa"/>
            <w:shd w:val="clear" w:color="auto" w:fill="DAE9F7" w:themeFill="text2" w:themeFillTint="1A"/>
          </w:tcPr>
          <w:p w14:paraId="508C7203" w14:textId="29978738" w:rsidR="00BF4E6A" w:rsidRPr="004C3962" w:rsidRDefault="001977B1" w:rsidP="00B11FE1">
            <w:pPr>
              <w:jc w:val="center"/>
              <w:rPr>
                <w:rFonts w:ascii="Arial" w:hAnsi="Arial" w:cs="Arial"/>
                <w:sz w:val="24"/>
                <w:szCs w:val="24"/>
              </w:rPr>
            </w:pPr>
            <w:r>
              <w:rPr>
                <w:rFonts w:ascii="Arial" w:hAnsi="Arial" w:cs="Arial"/>
                <w:sz w:val="24"/>
                <w:szCs w:val="24"/>
              </w:rPr>
              <w:t>K</w:t>
            </w:r>
          </w:p>
        </w:tc>
        <w:tc>
          <w:tcPr>
            <w:tcW w:w="2731" w:type="dxa"/>
            <w:shd w:val="clear" w:color="auto" w:fill="DAE9F7" w:themeFill="text2" w:themeFillTint="1A"/>
          </w:tcPr>
          <w:p w14:paraId="36FEC76A" w14:textId="46431F48" w:rsidR="00BF4E6A" w:rsidRPr="004C3962" w:rsidRDefault="009D110C" w:rsidP="00B11FE1">
            <w:pPr>
              <w:jc w:val="center"/>
              <w:rPr>
                <w:rFonts w:ascii="Arial" w:hAnsi="Arial" w:cs="Arial"/>
                <w:sz w:val="24"/>
                <w:szCs w:val="24"/>
              </w:rPr>
            </w:pPr>
            <w:r>
              <w:rPr>
                <w:rFonts w:ascii="Arial" w:hAnsi="Arial" w:cs="Arial"/>
                <w:sz w:val="24"/>
                <w:szCs w:val="24"/>
              </w:rPr>
              <w:t>CPSAA4</w:t>
            </w:r>
          </w:p>
        </w:tc>
        <w:tc>
          <w:tcPr>
            <w:tcW w:w="2150" w:type="dxa"/>
            <w:shd w:val="clear" w:color="auto" w:fill="DAE9F7" w:themeFill="text2" w:themeFillTint="1A"/>
          </w:tcPr>
          <w:p w14:paraId="64191226" w14:textId="64E40BBD" w:rsidR="00BF4E6A" w:rsidRPr="004C3962" w:rsidRDefault="003907E3" w:rsidP="00B11FE1">
            <w:pPr>
              <w:jc w:val="center"/>
              <w:rPr>
                <w:rFonts w:ascii="Arial" w:hAnsi="Arial" w:cs="Arial"/>
                <w:sz w:val="24"/>
                <w:szCs w:val="24"/>
              </w:rPr>
            </w:pPr>
            <w:r>
              <w:rPr>
                <w:rFonts w:ascii="Arial" w:hAnsi="Arial" w:cs="Arial"/>
                <w:sz w:val="24"/>
                <w:szCs w:val="24"/>
              </w:rPr>
              <w:t>2</w:t>
            </w:r>
          </w:p>
        </w:tc>
      </w:tr>
      <w:tr w:rsidR="00A95E4F" w14:paraId="49281BA0" w14:textId="4ECE91E7" w:rsidTr="00DF2EF6">
        <w:trPr>
          <w:trHeight w:val="552"/>
        </w:trPr>
        <w:tc>
          <w:tcPr>
            <w:tcW w:w="5786" w:type="dxa"/>
            <w:shd w:val="clear" w:color="auto" w:fill="CAEDFB" w:themeFill="accent4" w:themeFillTint="33"/>
          </w:tcPr>
          <w:p w14:paraId="512796C2" w14:textId="550FC0E7"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Desarrollar la capacidad de anticipación y pensamiento estratégico.</w:t>
            </w:r>
          </w:p>
        </w:tc>
        <w:tc>
          <w:tcPr>
            <w:tcW w:w="1303" w:type="dxa"/>
            <w:shd w:val="clear" w:color="auto" w:fill="CAEDFB" w:themeFill="accent4" w:themeFillTint="33"/>
          </w:tcPr>
          <w:p w14:paraId="76CF6777" w14:textId="2BC2082F" w:rsidR="00BF4E6A" w:rsidRPr="004C3962" w:rsidRDefault="009D110C" w:rsidP="00B11FE1">
            <w:pPr>
              <w:jc w:val="center"/>
              <w:rPr>
                <w:rFonts w:ascii="Arial" w:hAnsi="Arial" w:cs="Arial"/>
                <w:sz w:val="24"/>
                <w:szCs w:val="24"/>
              </w:rPr>
            </w:pPr>
            <w:r>
              <w:rPr>
                <w:rFonts w:ascii="Arial" w:hAnsi="Arial" w:cs="Arial"/>
                <w:sz w:val="24"/>
                <w:szCs w:val="24"/>
              </w:rPr>
              <w:t>C</w:t>
            </w:r>
          </w:p>
        </w:tc>
        <w:tc>
          <w:tcPr>
            <w:tcW w:w="2731" w:type="dxa"/>
            <w:shd w:val="clear" w:color="auto" w:fill="CAEDFB" w:themeFill="accent4" w:themeFillTint="33"/>
          </w:tcPr>
          <w:p w14:paraId="0DC13C04" w14:textId="5B008217" w:rsidR="00BF4E6A" w:rsidRPr="004C3962" w:rsidRDefault="009D110C" w:rsidP="00B11FE1">
            <w:pPr>
              <w:jc w:val="center"/>
              <w:rPr>
                <w:rFonts w:ascii="Arial" w:hAnsi="Arial" w:cs="Arial"/>
                <w:sz w:val="24"/>
                <w:szCs w:val="24"/>
              </w:rPr>
            </w:pPr>
            <w:r>
              <w:rPr>
                <w:rFonts w:ascii="Arial" w:hAnsi="Arial" w:cs="Arial"/>
                <w:sz w:val="24"/>
                <w:szCs w:val="24"/>
              </w:rPr>
              <w:t>STEM1, CE1</w:t>
            </w:r>
          </w:p>
        </w:tc>
        <w:tc>
          <w:tcPr>
            <w:tcW w:w="2150" w:type="dxa"/>
            <w:shd w:val="clear" w:color="auto" w:fill="CAEDFB" w:themeFill="accent4" w:themeFillTint="33"/>
          </w:tcPr>
          <w:p w14:paraId="65C01997" w14:textId="1BA34F78" w:rsidR="00BF4E6A" w:rsidRPr="004C3962" w:rsidRDefault="003907E3" w:rsidP="00B11FE1">
            <w:pPr>
              <w:jc w:val="center"/>
              <w:rPr>
                <w:rFonts w:ascii="Arial" w:hAnsi="Arial" w:cs="Arial"/>
                <w:sz w:val="24"/>
                <w:szCs w:val="24"/>
              </w:rPr>
            </w:pPr>
            <w:r>
              <w:rPr>
                <w:rFonts w:ascii="Arial" w:hAnsi="Arial" w:cs="Arial"/>
                <w:sz w:val="24"/>
                <w:szCs w:val="24"/>
              </w:rPr>
              <w:t>2</w:t>
            </w:r>
          </w:p>
        </w:tc>
      </w:tr>
      <w:tr w:rsidR="00A95E4F" w:rsidRPr="003701A2" w14:paraId="5D1FFC29" w14:textId="6820D52D" w:rsidTr="00DF2EF6">
        <w:trPr>
          <w:trHeight w:val="552"/>
        </w:trPr>
        <w:tc>
          <w:tcPr>
            <w:tcW w:w="5786" w:type="dxa"/>
            <w:shd w:val="clear" w:color="auto" w:fill="DAE9F7" w:themeFill="text2" w:themeFillTint="1A"/>
          </w:tcPr>
          <w:p w14:paraId="4F76B449" w14:textId="6109336A"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Resolver retos motrices que impliquen combinación de habilidades básicas.</w:t>
            </w:r>
          </w:p>
        </w:tc>
        <w:tc>
          <w:tcPr>
            <w:tcW w:w="1303" w:type="dxa"/>
            <w:shd w:val="clear" w:color="auto" w:fill="DAE9F7" w:themeFill="text2" w:themeFillTint="1A"/>
          </w:tcPr>
          <w:p w14:paraId="17EF39FA" w14:textId="569DF906" w:rsidR="00BF4E6A" w:rsidRPr="003701A2" w:rsidRDefault="001977B1" w:rsidP="00B11FE1">
            <w:pPr>
              <w:jc w:val="center"/>
              <w:rPr>
                <w:rFonts w:ascii="Arial" w:hAnsi="Arial" w:cs="Arial"/>
                <w:sz w:val="24"/>
                <w:szCs w:val="24"/>
              </w:rPr>
            </w:pPr>
            <w:r>
              <w:rPr>
                <w:rFonts w:ascii="Arial" w:hAnsi="Arial" w:cs="Arial"/>
                <w:sz w:val="24"/>
                <w:szCs w:val="24"/>
              </w:rPr>
              <w:t>K</w:t>
            </w:r>
          </w:p>
        </w:tc>
        <w:tc>
          <w:tcPr>
            <w:tcW w:w="2731" w:type="dxa"/>
            <w:shd w:val="clear" w:color="auto" w:fill="DAE9F7" w:themeFill="text2" w:themeFillTint="1A"/>
          </w:tcPr>
          <w:p w14:paraId="4F8FDD0C" w14:textId="092EDD6D" w:rsidR="00BF4E6A" w:rsidRPr="003701A2" w:rsidRDefault="009D110C" w:rsidP="00B11FE1">
            <w:pPr>
              <w:jc w:val="center"/>
              <w:rPr>
                <w:rFonts w:ascii="Arial" w:hAnsi="Arial" w:cs="Arial"/>
                <w:sz w:val="24"/>
                <w:szCs w:val="24"/>
              </w:rPr>
            </w:pPr>
            <w:r>
              <w:rPr>
                <w:rFonts w:ascii="Arial" w:hAnsi="Arial" w:cs="Arial"/>
                <w:sz w:val="24"/>
                <w:szCs w:val="24"/>
              </w:rPr>
              <w:t>CPSAA4</w:t>
            </w:r>
          </w:p>
        </w:tc>
        <w:tc>
          <w:tcPr>
            <w:tcW w:w="2150" w:type="dxa"/>
            <w:shd w:val="clear" w:color="auto" w:fill="DAE9F7" w:themeFill="text2" w:themeFillTint="1A"/>
          </w:tcPr>
          <w:p w14:paraId="4E9F051A" w14:textId="632C6118" w:rsidR="00BF4E6A" w:rsidRPr="003701A2" w:rsidRDefault="003907E3" w:rsidP="00B11FE1">
            <w:pPr>
              <w:jc w:val="center"/>
              <w:rPr>
                <w:rFonts w:ascii="Arial" w:hAnsi="Arial" w:cs="Arial"/>
                <w:sz w:val="24"/>
                <w:szCs w:val="24"/>
              </w:rPr>
            </w:pPr>
            <w:r>
              <w:rPr>
                <w:rFonts w:ascii="Arial" w:hAnsi="Arial" w:cs="Arial"/>
                <w:sz w:val="24"/>
                <w:szCs w:val="24"/>
              </w:rPr>
              <w:t>2</w:t>
            </w:r>
          </w:p>
        </w:tc>
      </w:tr>
      <w:tr w:rsidR="00A95E4F" w:rsidRPr="003701A2" w14:paraId="14E861CC" w14:textId="40EB69C7" w:rsidTr="00DF2EF6">
        <w:trPr>
          <w:trHeight w:val="552"/>
        </w:trPr>
        <w:tc>
          <w:tcPr>
            <w:tcW w:w="5786" w:type="dxa"/>
            <w:shd w:val="clear" w:color="auto" w:fill="CAEDFB" w:themeFill="accent4" w:themeFillTint="33"/>
          </w:tcPr>
          <w:p w14:paraId="4335A72C" w14:textId="1D600FC8"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Promover el diálogo, la escucha activa y el consenso en toma de decisiones.</w:t>
            </w:r>
          </w:p>
        </w:tc>
        <w:tc>
          <w:tcPr>
            <w:tcW w:w="1303" w:type="dxa"/>
            <w:shd w:val="clear" w:color="auto" w:fill="CAEDFB" w:themeFill="accent4" w:themeFillTint="33"/>
          </w:tcPr>
          <w:p w14:paraId="7C5B2909" w14:textId="3B32CE2F" w:rsidR="00BF4E6A" w:rsidRPr="003701A2" w:rsidRDefault="00C974F5" w:rsidP="00B11FE1">
            <w:pPr>
              <w:jc w:val="center"/>
              <w:rPr>
                <w:rFonts w:ascii="Arial" w:hAnsi="Arial" w:cs="Arial"/>
                <w:sz w:val="24"/>
                <w:szCs w:val="24"/>
              </w:rPr>
            </w:pPr>
            <w:r>
              <w:rPr>
                <w:rFonts w:ascii="Arial" w:hAnsi="Arial" w:cs="Arial"/>
                <w:sz w:val="24"/>
                <w:szCs w:val="24"/>
              </w:rPr>
              <w:t>A, C</w:t>
            </w:r>
          </w:p>
        </w:tc>
        <w:tc>
          <w:tcPr>
            <w:tcW w:w="2731" w:type="dxa"/>
            <w:shd w:val="clear" w:color="auto" w:fill="CAEDFB" w:themeFill="accent4" w:themeFillTint="33"/>
          </w:tcPr>
          <w:p w14:paraId="5042273E" w14:textId="041E746A" w:rsidR="00BF4E6A" w:rsidRPr="003701A2" w:rsidRDefault="00C974F5" w:rsidP="00B11FE1">
            <w:pPr>
              <w:jc w:val="center"/>
              <w:rPr>
                <w:rFonts w:ascii="Arial" w:hAnsi="Arial" w:cs="Arial"/>
                <w:sz w:val="24"/>
                <w:szCs w:val="24"/>
              </w:rPr>
            </w:pPr>
            <w:r>
              <w:rPr>
                <w:rFonts w:ascii="Arial" w:hAnsi="Arial" w:cs="Arial"/>
                <w:sz w:val="24"/>
                <w:szCs w:val="24"/>
              </w:rPr>
              <w:t>CCL1, CPSAA3, CC2</w:t>
            </w:r>
          </w:p>
        </w:tc>
        <w:tc>
          <w:tcPr>
            <w:tcW w:w="2150" w:type="dxa"/>
            <w:shd w:val="clear" w:color="auto" w:fill="CAEDFB" w:themeFill="accent4" w:themeFillTint="33"/>
          </w:tcPr>
          <w:p w14:paraId="2245D28F" w14:textId="3895BFE5" w:rsidR="00BF4E6A" w:rsidRPr="003701A2" w:rsidRDefault="003907E3" w:rsidP="00B11FE1">
            <w:pPr>
              <w:jc w:val="center"/>
              <w:rPr>
                <w:rFonts w:ascii="Arial" w:hAnsi="Arial" w:cs="Arial"/>
                <w:sz w:val="24"/>
                <w:szCs w:val="24"/>
              </w:rPr>
            </w:pPr>
            <w:r>
              <w:rPr>
                <w:rFonts w:ascii="Arial" w:hAnsi="Arial" w:cs="Arial"/>
                <w:sz w:val="24"/>
                <w:szCs w:val="24"/>
              </w:rPr>
              <w:t>3</w:t>
            </w:r>
          </w:p>
        </w:tc>
      </w:tr>
      <w:tr w:rsidR="00A95E4F" w:rsidRPr="003701A2" w14:paraId="760C8E31" w14:textId="429CD51E" w:rsidTr="00DF2EF6">
        <w:trPr>
          <w:trHeight w:val="534"/>
        </w:trPr>
        <w:tc>
          <w:tcPr>
            <w:tcW w:w="5786" w:type="dxa"/>
            <w:shd w:val="clear" w:color="auto" w:fill="DAE9F7" w:themeFill="text2" w:themeFillTint="1A"/>
          </w:tcPr>
          <w:p w14:paraId="5A9A7965" w14:textId="3B61441D"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Perfeccionar la velocidad de reacción y cambios de dirección.</w:t>
            </w:r>
          </w:p>
        </w:tc>
        <w:tc>
          <w:tcPr>
            <w:tcW w:w="1303" w:type="dxa"/>
            <w:shd w:val="clear" w:color="auto" w:fill="DAE9F7" w:themeFill="text2" w:themeFillTint="1A"/>
          </w:tcPr>
          <w:p w14:paraId="73300515" w14:textId="6546FD05" w:rsidR="00BF4E6A" w:rsidRPr="003701A2" w:rsidRDefault="001977B1" w:rsidP="00B11FE1">
            <w:pPr>
              <w:jc w:val="center"/>
              <w:rPr>
                <w:rFonts w:ascii="Arial" w:hAnsi="Arial" w:cs="Arial"/>
                <w:sz w:val="24"/>
                <w:szCs w:val="24"/>
              </w:rPr>
            </w:pPr>
            <w:r>
              <w:rPr>
                <w:rFonts w:ascii="Arial" w:hAnsi="Arial" w:cs="Arial"/>
                <w:sz w:val="24"/>
                <w:szCs w:val="24"/>
              </w:rPr>
              <w:t>K</w:t>
            </w:r>
          </w:p>
        </w:tc>
        <w:tc>
          <w:tcPr>
            <w:tcW w:w="2731" w:type="dxa"/>
            <w:shd w:val="clear" w:color="auto" w:fill="DAE9F7" w:themeFill="text2" w:themeFillTint="1A"/>
          </w:tcPr>
          <w:p w14:paraId="143FFE54" w14:textId="6F55FCB4" w:rsidR="00BF4E6A" w:rsidRPr="003701A2" w:rsidRDefault="00C974F5" w:rsidP="00B11FE1">
            <w:pPr>
              <w:jc w:val="center"/>
              <w:rPr>
                <w:rFonts w:ascii="Arial" w:hAnsi="Arial" w:cs="Arial"/>
                <w:sz w:val="24"/>
                <w:szCs w:val="24"/>
              </w:rPr>
            </w:pPr>
            <w:r>
              <w:rPr>
                <w:rFonts w:ascii="Arial" w:hAnsi="Arial" w:cs="Arial"/>
                <w:sz w:val="24"/>
                <w:szCs w:val="24"/>
              </w:rPr>
              <w:t>CPSAA4</w:t>
            </w:r>
          </w:p>
        </w:tc>
        <w:tc>
          <w:tcPr>
            <w:tcW w:w="2150" w:type="dxa"/>
            <w:shd w:val="clear" w:color="auto" w:fill="DAE9F7" w:themeFill="text2" w:themeFillTint="1A"/>
          </w:tcPr>
          <w:p w14:paraId="15A8B578" w14:textId="63EF766D" w:rsidR="00BF4E6A" w:rsidRPr="003701A2" w:rsidRDefault="003907E3" w:rsidP="00B11FE1">
            <w:pPr>
              <w:jc w:val="center"/>
              <w:rPr>
                <w:rFonts w:ascii="Arial" w:hAnsi="Arial" w:cs="Arial"/>
                <w:sz w:val="24"/>
                <w:szCs w:val="24"/>
              </w:rPr>
            </w:pPr>
            <w:r>
              <w:rPr>
                <w:rFonts w:ascii="Arial" w:hAnsi="Arial" w:cs="Arial"/>
                <w:sz w:val="24"/>
                <w:szCs w:val="24"/>
              </w:rPr>
              <w:t>2</w:t>
            </w:r>
          </w:p>
        </w:tc>
      </w:tr>
      <w:tr w:rsidR="00A95E4F" w:rsidRPr="003701A2" w14:paraId="1DBBAEFA" w14:textId="4A5DA8BC" w:rsidTr="00DF2EF6">
        <w:trPr>
          <w:trHeight w:val="552"/>
        </w:trPr>
        <w:tc>
          <w:tcPr>
            <w:tcW w:w="5786" w:type="dxa"/>
            <w:shd w:val="clear" w:color="auto" w:fill="CAEDFB" w:themeFill="accent4" w:themeFillTint="33"/>
          </w:tcPr>
          <w:p w14:paraId="1ABDB1FE" w14:textId="6CF9098E"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lastRenderedPageBreak/>
              <w:t>Regular la intensidad del esfuerzo físico y activación emocional.</w:t>
            </w:r>
          </w:p>
        </w:tc>
        <w:tc>
          <w:tcPr>
            <w:tcW w:w="1303" w:type="dxa"/>
            <w:shd w:val="clear" w:color="auto" w:fill="CAEDFB" w:themeFill="accent4" w:themeFillTint="33"/>
          </w:tcPr>
          <w:p w14:paraId="7A6225CD" w14:textId="5036B516" w:rsidR="00BF4E6A" w:rsidRPr="003701A2" w:rsidRDefault="00C974F5" w:rsidP="00B11FE1">
            <w:pPr>
              <w:jc w:val="center"/>
              <w:rPr>
                <w:rFonts w:ascii="Arial" w:hAnsi="Arial" w:cs="Arial"/>
                <w:sz w:val="24"/>
                <w:szCs w:val="24"/>
              </w:rPr>
            </w:pPr>
            <w:r>
              <w:rPr>
                <w:rFonts w:ascii="Arial" w:hAnsi="Arial" w:cs="Arial"/>
                <w:sz w:val="24"/>
                <w:szCs w:val="24"/>
              </w:rPr>
              <w:t>M</w:t>
            </w:r>
          </w:p>
        </w:tc>
        <w:tc>
          <w:tcPr>
            <w:tcW w:w="2731" w:type="dxa"/>
            <w:shd w:val="clear" w:color="auto" w:fill="CAEDFB" w:themeFill="accent4" w:themeFillTint="33"/>
          </w:tcPr>
          <w:p w14:paraId="22512315" w14:textId="212F71E4" w:rsidR="00BF4E6A" w:rsidRPr="003701A2" w:rsidRDefault="00C974F5" w:rsidP="00B11FE1">
            <w:pPr>
              <w:jc w:val="center"/>
              <w:rPr>
                <w:rFonts w:ascii="Arial" w:hAnsi="Arial" w:cs="Arial"/>
                <w:sz w:val="24"/>
                <w:szCs w:val="24"/>
              </w:rPr>
            </w:pPr>
            <w:r>
              <w:rPr>
                <w:rFonts w:ascii="Arial" w:hAnsi="Arial" w:cs="Arial"/>
                <w:sz w:val="24"/>
                <w:szCs w:val="24"/>
              </w:rPr>
              <w:t>CPSAA1, CD4</w:t>
            </w:r>
          </w:p>
        </w:tc>
        <w:tc>
          <w:tcPr>
            <w:tcW w:w="2150" w:type="dxa"/>
            <w:shd w:val="clear" w:color="auto" w:fill="CAEDFB" w:themeFill="accent4" w:themeFillTint="33"/>
          </w:tcPr>
          <w:p w14:paraId="061F08F8" w14:textId="749F2350" w:rsidR="00BF4E6A" w:rsidRPr="003701A2" w:rsidRDefault="003907E3" w:rsidP="00B11FE1">
            <w:pPr>
              <w:jc w:val="center"/>
              <w:rPr>
                <w:rFonts w:ascii="Arial" w:hAnsi="Arial" w:cs="Arial"/>
                <w:sz w:val="24"/>
                <w:szCs w:val="24"/>
              </w:rPr>
            </w:pPr>
            <w:r>
              <w:rPr>
                <w:rFonts w:ascii="Arial" w:hAnsi="Arial" w:cs="Arial"/>
                <w:sz w:val="24"/>
                <w:szCs w:val="24"/>
              </w:rPr>
              <w:t>1</w:t>
            </w:r>
          </w:p>
        </w:tc>
      </w:tr>
      <w:tr w:rsidR="00A95E4F" w:rsidRPr="003701A2" w14:paraId="5985A103" w14:textId="1F1B3C4C" w:rsidTr="00DF2EF6">
        <w:trPr>
          <w:trHeight w:val="552"/>
        </w:trPr>
        <w:tc>
          <w:tcPr>
            <w:tcW w:w="5786" w:type="dxa"/>
            <w:shd w:val="clear" w:color="auto" w:fill="DAE9F7" w:themeFill="text2" w:themeFillTint="1A"/>
          </w:tcPr>
          <w:p w14:paraId="212A6DC5" w14:textId="385079EC"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Explorar las posibilidades expresivas del cuerpo ajustando el movimiento a los ritmos.</w:t>
            </w:r>
          </w:p>
        </w:tc>
        <w:tc>
          <w:tcPr>
            <w:tcW w:w="1303" w:type="dxa"/>
            <w:shd w:val="clear" w:color="auto" w:fill="DAE9F7" w:themeFill="text2" w:themeFillTint="1A"/>
          </w:tcPr>
          <w:p w14:paraId="73C1DF74" w14:textId="25382E5C" w:rsidR="00BF4E6A" w:rsidRPr="003701A2" w:rsidRDefault="001977B1" w:rsidP="00B11FE1">
            <w:pPr>
              <w:jc w:val="center"/>
              <w:rPr>
                <w:rFonts w:ascii="Arial" w:hAnsi="Arial" w:cs="Arial"/>
                <w:sz w:val="24"/>
                <w:szCs w:val="24"/>
              </w:rPr>
            </w:pPr>
            <w:r>
              <w:rPr>
                <w:rFonts w:ascii="Arial" w:hAnsi="Arial" w:cs="Arial"/>
                <w:sz w:val="24"/>
                <w:szCs w:val="24"/>
              </w:rPr>
              <w:t>K</w:t>
            </w:r>
          </w:p>
        </w:tc>
        <w:tc>
          <w:tcPr>
            <w:tcW w:w="2731" w:type="dxa"/>
            <w:shd w:val="clear" w:color="auto" w:fill="DAE9F7" w:themeFill="text2" w:themeFillTint="1A"/>
          </w:tcPr>
          <w:p w14:paraId="6FA64A84" w14:textId="5B26731F" w:rsidR="00BF4E6A" w:rsidRPr="003701A2" w:rsidRDefault="00C974F5" w:rsidP="00B11FE1">
            <w:pPr>
              <w:jc w:val="center"/>
              <w:rPr>
                <w:rFonts w:ascii="Arial" w:hAnsi="Arial" w:cs="Arial"/>
                <w:sz w:val="24"/>
                <w:szCs w:val="24"/>
              </w:rPr>
            </w:pPr>
            <w:r>
              <w:rPr>
                <w:rFonts w:ascii="Arial" w:hAnsi="Arial" w:cs="Arial"/>
                <w:sz w:val="24"/>
                <w:szCs w:val="24"/>
              </w:rPr>
              <w:t>CCEC3</w:t>
            </w:r>
          </w:p>
        </w:tc>
        <w:tc>
          <w:tcPr>
            <w:tcW w:w="2150" w:type="dxa"/>
            <w:shd w:val="clear" w:color="auto" w:fill="DAE9F7" w:themeFill="text2" w:themeFillTint="1A"/>
          </w:tcPr>
          <w:p w14:paraId="72E4E1CF" w14:textId="181AAD99" w:rsidR="00BF4E6A" w:rsidRPr="003701A2" w:rsidRDefault="003907E3" w:rsidP="00B11FE1">
            <w:pPr>
              <w:jc w:val="center"/>
              <w:rPr>
                <w:rFonts w:ascii="Arial" w:hAnsi="Arial" w:cs="Arial"/>
                <w:sz w:val="24"/>
                <w:szCs w:val="24"/>
              </w:rPr>
            </w:pPr>
            <w:r>
              <w:rPr>
                <w:rFonts w:ascii="Arial" w:hAnsi="Arial" w:cs="Arial"/>
                <w:sz w:val="24"/>
                <w:szCs w:val="24"/>
              </w:rPr>
              <w:t>4</w:t>
            </w:r>
          </w:p>
        </w:tc>
      </w:tr>
      <w:tr w:rsidR="00A95E4F" w:rsidRPr="003701A2" w14:paraId="149B6C31" w14:textId="61226774" w:rsidTr="00DF2EF6">
        <w:trPr>
          <w:trHeight w:val="552"/>
        </w:trPr>
        <w:tc>
          <w:tcPr>
            <w:tcW w:w="5786" w:type="dxa"/>
            <w:shd w:val="clear" w:color="auto" w:fill="CAEDFB" w:themeFill="accent4" w:themeFillTint="33"/>
          </w:tcPr>
          <w:p w14:paraId="718FFE9D" w14:textId="6B89C8DA"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Superar la desinhibición de estereotipias participando en dinámicas de baile.</w:t>
            </w:r>
          </w:p>
        </w:tc>
        <w:tc>
          <w:tcPr>
            <w:tcW w:w="1303" w:type="dxa"/>
            <w:shd w:val="clear" w:color="auto" w:fill="CAEDFB" w:themeFill="accent4" w:themeFillTint="33"/>
          </w:tcPr>
          <w:p w14:paraId="3C27B0C4" w14:textId="4EFD6FD6" w:rsidR="00BF4E6A" w:rsidRPr="003701A2" w:rsidRDefault="00C974F5" w:rsidP="00B11FE1">
            <w:pPr>
              <w:jc w:val="center"/>
              <w:rPr>
                <w:rFonts w:ascii="Arial" w:hAnsi="Arial" w:cs="Arial"/>
                <w:sz w:val="24"/>
                <w:szCs w:val="24"/>
              </w:rPr>
            </w:pPr>
            <w:r>
              <w:rPr>
                <w:rFonts w:ascii="Arial" w:hAnsi="Arial" w:cs="Arial"/>
                <w:sz w:val="24"/>
                <w:szCs w:val="24"/>
              </w:rPr>
              <w:t>M</w:t>
            </w:r>
          </w:p>
        </w:tc>
        <w:tc>
          <w:tcPr>
            <w:tcW w:w="2731" w:type="dxa"/>
            <w:shd w:val="clear" w:color="auto" w:fill="CAEDFB" w:themeFill="accent4" w:themeFillTint="33"/>
          </w:tcPr>
          <w:p w14:paraId="59B5200D" w14:textId="26166FF3" w:rsidR="00BF4E6A" w:rsidRPr="003701A2" w:rsidRDefault="00C974F5" w:rsidP="00B11FE1">
            <w:pPr>
              <w:jc w:val="center"/>
              <w:rPr>
                <w:rFonts w:ascii="Arial" w:hAnsi="Arial" w:cs="Arial"/>
                <w:sz w:val="24"/>
                <w:szCs w:val="24"/>
              </w:rPr>
            </w:pPr>
            <w:r>
              <w:rPr>
                <w:rFonts w:ascii="Arial" w:hAnsi="Arial" w:cs="Arial"/>
                <w:sz w:val="24"/>
                <w:szCs w:val="24"/>
              </w:rPr>
              <w:t>CPSAA1, CPSAA3</w:t>
            </w:r>
          </w:p>
        </w:tc>
        <w:tc>
          <w:tcPr>
            <w:tcW w:w="2150" w:type="dxa"/>
            <w:shd w:val="clear" w:color="auto" w:fill="CAEDFB" w:themeFill="accent4" w:themeFillTint="33"/>
          </w:tcPr>
          <w:p w14:paraId="7FE7AA46" w14:textId="780D56F5" w:rsidR="00BF4E6A" w:rsidRPr="003701A2" w:rsidRDefault="007C72E8" w:rsidP="00B11FE1">
            <w:pPr>
              <w:jc w:val="center"/>
              <w:rPr>
                <w:rFonts w:ascii="Arial" w:hAnsi="Arial" w:cs="Arial"/>
                <w:sz w:val="24"/>
                <w:szCs w:val="24"/>
              </w:rPr>
            </w:pPr>
            <w:r>
              <w:rPr>
                <w:rFonts w:ascii="Arial" w:hAnsi="Arial" w:cs="Arial"/>
                <w:sz w:val="24"/>
                <w:szCs w:val="24"/>
              </w:rPr>
              <w:t>3</w:t>
            </w:r>
          </w:p>
        </w:tc>
      </w:tr>
      <w:tr w:rsidR="00A95E4F" w:rsidRPr="006508CC" w14:paraId="652E74CE" w14:textId="462C1F3E" w:rsidTr="00DF2EF6">
        <w:trPr>
          <w:trHeight w:val="534"/>
        </w:trPr>
        <w:tc>
          <w:tcPr>
            <w:tcW w:w="5786" w:type="dxa"/>
            <w:shd w:val="clear" w:color="auto" w:fill="DAE9F7" w:themeFill="text2" w:themeFillTint="1A"/>
          </w:tcPr>
          <w:p w14:paraId="34C1AB7E" w14:textId="0AE31B2B" w:rsidR="00BF4E6A" w:rsidRPr="00C91B03" w:rsidRDefault="00BF4E6A" w:rsidP="00C91B03">
            <w:pPr>
              <w:pStyle w:val="Prrafodelista"/>
              <w:numPr>
                <w:ilvl w:val="0"/>
                <w:numId w:val="5"/>
              </w:numPr>
              <w:jc w:val="both"/>
              <w:rPr>
                <w:rFonts w:ascii="Arial" w:hAnsi="Arial" w:cs="Arial"/>
                <w:sz w:val="24"/>
                <w:szCs w:val="24"/>
                <w:lang w:val="pt-PT"/>
              </w:rPr>
            </w:pPr>
            <w:r w:rsidRPr="00C91B03">
              <w:rPr>
                <w:rFonts w:ascii="Arial" w:hAnsi="Arial" w:cs="Arial"/>
                <w:sz w:val="24"/>
                <w:szCs w:val="24"/>
                <w:lang w:val="pt-PT"/>
              </w:rPr>
              <w:t>Superar circuitos de obstáculos encadenando habilidades motrices.</w:t>
            </w:r>
          </w:p>
        </w:tc>
        <w:tc>
          <w:tcPr>
            <w:tcW w:w="1303" w:type="dxa"/>
            <w:shd w:val="clear" w:color="auto" w:fill="DAE9F7" w:themeFill="text2" w:themeFillTint="1A"/>
          </w:tcPr>
          <w:p w14:paraId="04DCC7A9" w14:textId="270C9333" w:rsidR="00BF4E6A" w:rsidRPr="006508CC" w:rsidRDefault="001977B1" w:rsidP="00B11FE1">
            <w:pPr>
              <w:jc w:val="center"/>
              <w:rPr>
                <w:rFonts w:ascii="Arial" w:hAnsi="Arial" w:cs="Arial"/>
                <w:sz w:val="24"/>
                <w:szCs w:val="24"/>
                <w:lang w:val="pt-PT"/>
              </w:rPr>
            </w:pPr>
            <w:r>
              <w:rPr>
                <w:rFonts w:ascii="Arial" w:hAnsi="Arial" w:cs="Arial"/>
                <w:sz w:val="24"/>
                <w:szCs w:val="24"/>
                <w:lang w:val="pt-PT"/>
              </w:rPr>
              <w:t>K</w:t>
            </w:r>
          </w:p>
        </w:tc>
        <w:tc>
          <w:tcPr>
            <w:tcW w:w="2731" w:type="dxa"/>
            <w:shd w:val="clear" w:color="auto" w:fill="DAE9F7" w:themeFill="text2" w:themeFillTint="1A"/>
          </w:tcPr>
          <w:p w14:paraId="24E44B6E" w14:textId="529300D0" w:rsidR="00BF4E6A" w:rsidRPr="006508CC" w:rsidRDefault="003C375D" w:rsidP="00B11FE1">
            <w:pPr>
              <w:jc w:val="center"/>
              <w:rPr>
                <w:rFonts w:ascii="Arial" w:hAnsi="Arial" w:cs="Arial"/>
                <w:sz w:val="24"/>
                <w:szCs w:val="24"/>
                <w:lang w:val="pt-PT"/>
              </w:rPr>
            </w:pPr>
            <w:r>
              <w:rPr>
                <w:rFonts w:ascii="Arial" w:hAnsi="Arial" w:cs="Arial"/>
                <w:sz w:val="24"/>
                <w:szCs w:val="24"/>
                <w:lang w:val="pt-PT"/>
              </w:rPr>
              <w:t>CPSAA4</w:t>
            </w:r>
          </w:p>
        </w:tc>
        <w:tc>
          <w:tcPr>
            <w:tcW w:w="2150" w:type="dxa"/>
            <w:shd w:val="clear" w:color="auto" w:fill="DAE9F7" w:themeFill="text2" w:themeFillTint="1A"/>
          </w:tcPr>
          <w:p w14:paraId="25B75681" w14:textId="32CDDF7A" w:rsidR="00BF4E6A" w:rsidRPr="006508CC" w:rsidRDefault="007C72E8" w:rsidP="00B11FE1">
            <w:pPr>
              <w:jc w:val="center"/>
              <w:rPr>
                <w:rFonts w:ascii="Arial" w:hAnsi="Arial" w:cs="Arial"/>
                <w:sz w:val="24"/>
                <w:szCs w:val="24"/>
                <w:lang w:val="pt-PT"/>
              </w:rPr>
            </w:pPr>
            <w:r>
              <w:rPr>
                <w:rFonts w:ascii="Arial" w:hAnsi="Arial" w:cs="Arial"/>
                <w:sz w:val="24"/>
                <w:szCs w:val="24"/>
                <w:lang w:val="pt-PT"/>
              </w:rPr>
              <w:t>2</w:t>
            </w:r>
          </w:p>
        </w:tc>
      </w:tr>
      <w:tr w:rsidR="00A95E4F" w:rsidRPr="007A39DF" w14:paraId="0F08370F" w14:textId="03176ACC" w:rsidTr="00DF2EF6">
        <w:trPr>
          <w:trHeight w:val="552"/>
        </w:trPr>
        <w:tc>
          <w:tcPr>
            <w:tcW w:w="5786" w:type="dxa"/>
            <w:shd w:val="clear" w:color="auto" w:fill="CAEDFB" w:themeFill="accent4" w:themeFillTint="33"/>
          </w:tcPr>
          <w:p w14:paraId="23130A81" w14:textId="4875860B"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Cooperar con los compañeros para superar retos físicos, ofreciendo y recibiendo ayuda.</w:t>
            </w:r>
          </w:p>
        </w:tc>
        <w:tc>
          <w:tcPr>
            <w:tcW w:w="1303" w:type="dxa"/>
            <w:shd w:val="clear" w:color="auto" w:fill="CAEDFB" w:themeFill="accent4" w:themeFillTint="33"/>
          </w:tcPr>
          <w:p w14:paraId="2C86A9BE" w14:textId="37B4CCB3" w:rsidR="00BF4E6A" w:rsidRPr="007A39DF" w:rsidRDefault="003C375D" w:rsidP="00B11FE1">
            <w:pPr>
              <w:jc w:val="center"/>
              <w:rPr>
                <w:rFonts w:ascii="Arial" w:hAnsi="Arial" w:cs="Arial"/>
                <w:sz w:val="24"/>
                <w:szCs w:val="24"/>
              </w:rPr>
            </w:pPr>
            <w:r>
              <w:rPr>
                <w:rFonts w:ascii="Arial" w:hAnsi="Arial" w:cs="Arial"/>
                <w:sz w:val="24"/>
                <w:szCs w:val="24"/>
              </w:rPr>
              <w:t>A, C</w:t>
            </w:r>
          </w:p>
        </w:tc>
        <w:tc>
          <w:tcPr>
            <w:tcW w:w="2731" w:type="dxa"/>
            <w:shd w:val="clear" w:color="auto" w:fill="CAEDFB" w:themeFill="accent4" w:themeFillTint="33"/>
          </w:tcPr>
          <w:p w14:paraId="452A9E50" w14:textId="3DAEE517" w:rsidR="00BF4E6A" w:rsidRPr="007A39DF" w:rsidRDefault="003C375D" w:rsidP="00B11FE1">
            <w:pPr>
              <w:jc w:val="center"/>
              <w:rPr>
                <w:rFonts w:ascii="Arial" w:hAnsi="Arial" w:cs="Arial"/>
                <w:sz w:val="24"/>
                <w:szCs w:val="24"/>
              </w:rPr>
            </w:pPr>
            <w:r>
              <w:rPr>
                <w:rFonts w:ascii="Arial" w:hAnsi="Arial" w:cs="Arial"/>
                <w:sz w:val="24"/>
                <w:szCs w:val="24"/>
              </w:rPr>
              <w:t>CC2, CC3</w:t>
            </w:r>
          </w:p>
        </w:tc>
        <w:tc>
          <w:tcPr>
            <w:tcW w:w="2150" w:type="dxa"/>
            <w:shd w:val="clear" w:color="auto" w:fill="CAEDFB" w:themeFill="accent4" w:themeFillTint="33"/>
          </w:tcPr>
          <w:p w14:paraId="3468D29A" w14:textId="1F032982" w:rsidR="00BF4E6A" w:rsidRPr="007A39DF" w:rsidRDefault="007C72E8" w:rsidP="00B11FE1">
            <w:pPr>
              <w:jc w:val="center"/>
              <w:rPr>
                <w:rFonts w:ascii="Arial" w:hAnsi="Arial" w:cs="Arial"/>
                <w:sz w:val="24"/>
                <w:szCs w:val="24"/>
              </w:rPr>
            </w:pPr>
            <w:r>
              <w:rPr>
                <w:rFonts w:ascii="Arial" w:hAnsi="Arial" w:cs="Arial"/>
                <w:sz w:val="24"/>
                <w:szCs w:val="24"/>
              </w:rPr>
              <w:t>3</w:t>
            </w:r>
          </w:p>
        </w:tc>
      </w:tr>
      <w:tr w:rsidR="00A95E4F" w:rsidRPr="007A39DF" w14:paraId="3421C55B" w14:textId="290CD7A3" w:rsidTr="00DF2EF6">
        <w:trPr>
          <w:trHeight w:val="552"/>
        </w:trPr>
        <w:tc>
          <w:tcPr>
            <w:tcW w:w="5786" w:type="dxa"/>
            <w:shd w:val="clear" w:color="auto" w:fill="DAE9F7" w:themeFill="text2" w:themeFillTint="1A"/>
          </w:tcPr>
          <w:p w14:paraId="69ED5981" w14:textId="7FB465A7"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 xml:space="preserve">Aplicar lanzamientos, recepciones y esquivas en un entorno de juego dinámico. </w:t>
            </w:r>
          </w:p>
        </w:tc>
        <w:tc>
          <w:tcPr>
            <w:tcW w:w="1303" w:type="dxa"/>
            <w:shd w:val="clear" w:color="auto" w:fill="DAE9F7" w:themeFill="text2" w:themeFillTint="1A"/>
          </w:tcPr>
          <w:p w14:paraId="518F9828" w14:textId="18E0ED42" w:rsidR="00BF4E6A" w:rsidRPr="007A39DF" w:rsidRDefault="001977B1" w:rsidP="00B11FE1">
            <w:pPr>
              <w:jc w:val="center"/>
              <w:rPr>
                <w:rFonts w:ascii="Arial" w:hAnsi="Arial" w:cs="Arial"/>
                <w:sz w:val="24"/>
                <w:szCs w:val="24"/>
              </w:rPr>
            </w:pPr>
            <w:r>
              <w:rPr>
                <w:rFonts w:ascii="Arial" w:hAnsi="Arial" w:cs="Arial"/>
                <w:sz w:val="24"/>
                <w:szCs w:val="24"/>
              </w:rPr>
              <w:t>K</w:t>
            </w:r>
          </w:p>
        </w:tc>
        <w:tc>
          <w:tcPr>
            <w:tcW w:w="2731" w:type="dxa"/>
            <w:shd w:val="clear" w:color="auto" w:fill="DAE9F7" w:themeFill="text2" w:themeFillTint="1A"/>
          </w:tcPr>
          <w:p w14:paraId="0CCD1EC3" w14:textId="02321DE2" w:rsidR="00BF4E6A" w:rsidRPr="007A39DF" w:rsidRDefault="003C375D" w:rsidP="00B11FE1">
            <w:pPr>
              <w:jc w:val="center"/>
              <w:rPr>
                <w:rFonts w:ascii="Arial" w:hAnsi="Arial" w:cs="Arial"/>
                <w:sz w:val="24"/>
                <w:szCs w:val="24"/>
              </w:rPr>
            </w:pPr>
            <w:r>
              <w:rPr>
                <w:rFonts w:ascii="Arial" w:hAnsi="Arial" w:cs="Arial"/>
                <w:sz w:val="24"/>
                <w:szCs w:val="24"/>
              </w:rPr>
              <w:t>CPSAA5</w:t>
            </w:r>
          </w:p>
        </w:tc>
        <w:tc>
          <w:tcPr>
            <w:tcW w:w="2150" w:type="dxa"/>
            <w:shd w:val="clear" w:color="auto" w:fill="DAE9F7" w:themeFill="text2" w:themeFillTint="1A"/>
          </w:tcPr>
          <w:p w14:paraId="6CB941D5" w14:textId="575C2010" w:rsidR="00BF4E6A" w:rsidRPr="007A39DF" w:rsidRDefault="007C72E8" w:rsidP="00B11FE1">
            <w:pPr>
              <w:jc w:val="center"/>
              <w:rPr>
                <w:rFonts w:ascii="Arial" w:hAnsi="Arial" w:cs="Arial"/>
                <w:sz w:val="24"/>
                <w:szCs w:val="24"/>
              </w:rPr>
            </w:pPr>
            <w:r>
              <w:rPr>
                <w:rFonts w:ascii="Arial" w:hAnsi="Arial" w:cs="Arial"/>
                <w:sz w:val="24"/>
                <w:szCs w:val="24"/>
              </w:rPr>
              <w:t>2</w:t>
            </w:r>
          </w:p>
        </w:tc>
      </w:tr>
      <w:tr w:rsidR="00A95E4F" w:rsidRPr="007A39DF" w14:paraId="700F81F1" w14:textId="58FC4CD6" w:rsidTr="00DF2EF6">
        <w:trPr>
          <w:trHeight w:val="534"/>
        </w:trPr>
        <w:tc>
          <w:tcPr>
            <w:tcW w:w="5786" w:type="dxa"/>
            <w:shd w:val="clear" w:color="auto" w:fill="CAEDFB" w:themeFill="accent4" w:themeFillTint="33"/>
          </w:tcPr>
          <w:p w14:paraId="2D82159C" w14:textId="075D7937" w:rsidR="00BF4E6A" w:rsidRPr="00C91B03" w:rsidRDefault="00BF4E6A" w:rsidP="00C91B03">
            <w:pPr>
              <w:pStyle w:val="Prrafodelista"/>
              <w:numPr>
                <w:ilvl w:val="0"/>
                <w:numId w:val="5"/>
              </w:numPr>
              <w:jc w:val="both"/>
              <w:rPr>
                <w:rFonts w:ascii="Arial" w:hAnsi="Arial" w:cs="Arial"/>
                <w:sz w:val="24"/>
                <w:szCs w:val="24"/>
              </w:rPr>
            </w:pPr>
            <w:r w:rsidRPr="00C91B03">
              <w:rPr>
                <w:rFonts w:ascii="Arial" w:hAnsi="Arial" w:cs="Arial"/>
                <w:sz w:val="24"/>
                <w:szCs w:val="24"/>
              </w:rPr>
              <w:t>Resolver conflictos del juego de forma autónoma y pacífica.</w:t>
            </w:r>
          </w:p>
        </w:tc>
        <w:tc>
          <w:tcPr>
            <w:tcW w:w="1303" w:type="dxa"/>
            <w:shd w:val="clear" w:color="auto" w:fill="CAEDFB" w:themeFill="accent4" w:themeFillTint="33"/>
          </w:tcPr>
          <w:p w14:paraId="7283DE35" w14:textId="0E6739FB" w:rsidR="00BF4E6A" w:rsidRPr="007A39DF" w:rsidRDefault="003C375D" w:rsidP="00B11FE1">
            <w:pPr>
              <w:jc w:val="center"/>
              <w:rPr>
                <w:rFonts w:ascii="Arial" w:hAnsi="Arial" w:cs="Arial"/>
                <w:sz w:val="24"/>
                <w:szCs w:val="24"/>
              </w:rPr>
            </w:pPr>
            <w:r>
              <w:rPr>
                <w:rFonts w:ascii="Arial" w:hAnsi="Arial" w:cs="Arial"/>
                <w:sz w:val="24"/>
                <w:szCs w:val="24"/>
              </w:rPr>
              <w:t xml:space="preserve">A, C, </w:t>
            </w:r>
            <w:r w:rsidR="001977B1">
              <w:rPr>
                <w:rFonts w:ascii="Arial" w:hAnsi="Arial" w:cs="Arial"/>
                <w:sz w:val="24"/>
                <w:szCs w:val="24"/>
              </w:rPr>
              <w:t>K</w:t>
            </w:r>
          </w:p>
        </w:tc>
        <w:tc>
          <w:tcPr>
            <w:tcW w:w="2731" w:type="dxa"/>
            <w:shd w:val="clear" w:color="auto" w:fill="CAEDFB" w:themeFill="accent4" w:themeFillTint="33"/>
          </w:tcPr>
          <w:p w14:paraId="47F07D9B" w14:textId="1E538236" w:rsidR="00BF4E6A" w:rsidRPr="007A39DF" w:rsidRDefault="003C375D" w:rsidP="00B11FE1">
            <w:pPr>
              <w:jc w:val="center"/>
              <w:rPr>
                <w:rFonts w:ascii="Arial" w:hAnsi="Arial" w:cs="Arial"/>
                <w:sz w:val="24"/>
                <w:szCs w:val="24"/>
              </w:rPr>
            </w:pPr>
            <w:r>
              <w:rPr>
                <w:rFonts w:ascii="Arial" w:hAnsi="Arial" w:cs="Arial"/>
                <w:sz w:val="24"/>
                <w:szCs w:val="24"/>
              </w:rPr>
              <w:t>CC</w:t>
            </w:r>
            <w:r w:rsidR="007C72E8">
              <w:rPr>
                <w:rFonts w:ascii="Arial" w:hAnsi="Arial" w:cs="Arial"/>
                <w:sz w:val="24"/>
                <w:szCs w:val="24"/>
              </w:rPr>
              <w:t>2, CC</w:t>
            </w:r>
            <w:r>
              <w:rPr>
                <w:rFonts w:ascii="Arial" w:hAnsi="Arial" w:cs="Arial"/>
                <w:sz w:val="24"/>
                <w:szCs w:val="24"/>
              </w:rPr>
              <w:t>3</w:t>
            </w:r>
          </w:p>
        </w:tc>
        <w:tc>
          <w:tcPr>
            <w:tcW w:w="2150" w:type="dxa"/>
            <w:shd w:val="clear" w:color="auto" w:fill="CAEDFB" w:themeFill="accent4" w:themeFillTint="33"/>
          </w:tcPr>
          <w:p w14:paraId="621C8987" w14:textId="0446FCBA" w:rsidR="00BF4E6A" w:rsidRPr="007A39DF" w:rsidRDefault="007C72E8" w:rsidP="00B11FE1">
            <w:pPr>
              <w:jc w:val="center"/>
              <w:rPr>
                <w:rFonts w:ascii="Arial" w:hAnsi="Arial" w:cs="Arial"/>
                <w:sz w:val="24"/>
                <w:szCs w:val="24"/>
              </w:rPr>
            </w:pPr>
            <w:r>
              <w:rPr>
                <w:rFonts w:ascii="Arial" w:hAnsi="Arial" w:cs="Arial"/>
                <w:sz w:val="24"/>
                <w:szCs w:val="24"/>
              </w:rPr>
              <w:t>3</w:t>
            </w:r>
          </w:p>
        </w:tc>
      </w:tr>
    </w:tbl>
    <w:p w14:paraId="7DDF8116" w14:textId="63D3A596" w:rsidR="00495C47" w:rsidRPr="00827656" w:rsidRDefault="00DF2EF6" w:rsidP="00DF2EF6">
      <w:pPr>
        <w:spacing w:line="480" w:lineRule="auto"/>
        <w:jc w:val="right"/>
        <w:rPr>
          <w:rFonts w:ascii="Arial" w:hAnsi="Arial" w:cs="Arial"/>
          <w:sz w:val="18"/>
          <w:szCs w:val="18"/>
        </w:rPr>
      </w:pPr>
      <w:r w:rsidRPr="00827656">
        <w:rPr>
          <w:rFonts w:ascii="Arial" w:hAnsi="Arial" w:cs="Arial"/>
          <w:sz w:val="18"/>
          <w:szCs w:val="18"/>
        </w:rPr>
        <w:t xml:space="preserve">Tabla 1: Objetivos </w:t>
      </w:r>
      <w:commentRangeStart w:id="24"/>
      <w:r w:rsidRPr="00827656">
        <w:rPr>
          <w:rFonts w:ascii="Arial" w:hAnsi="Arial" w:cs="Arial"/>
          <w:sz w:val="18"/>
          <w:szCs w:val="18"/>
        </w:rPr>
        <w:t xml:space="preserve">didácticos </w:t>
      </w:r>
      <w:commentRangeEnd w:id="24"/>
      <w:r w:rsidR="001B0FF2">
        <w:rPr>
          <w:rStyle w:val="Refdecomentario"/>
        </w:rPr>
        <w:commentReference w:id="24"/>
      </w:r>
      <w:r w:rsidR="00827656" w:rsidRPr="00827656">
        <w:rPr>
          <w:rFonts w:ascii="Arial" w:hAnsi="Arial" w:cs="Arial"/>
          <w:sz w:val="18"/>
          <w:szCs w:val="18"/>
        </w:rPr>
        <w:t>relacionados con competencias y descriptores operativos. Elaboración propia</w:t>
      </w:r>
      <w:r w:rsidR="00495C47" w:rsidRPr="00827656">
        <w:rPr>
          <w:rFonts w:ascii="Arial" w:hAnsi="Arial" w:cs="Arial"/>
          <w:sz w:val="18"/>
          <w:szCs w:val="18"/>
        </w:rPr>
        <w:br w:type="page"/>
      </w:r>
    </w:p>
    <w:p w14:paraId="6EF8EC64" w14:textId="35E750CA" w:rsidR="00495C47" w:rsidRPr="003925CC" w:rsidRDefault="00495C47" w:rsidP="005E688E">
      <w:pPr>
        <w:pStyle w:val="Ttulo1"/>
        <w:spacing w:line="480" w:lineRule="auto"/>
        <w:rPr>
          <w:rFonts w:cs="Arial"/>
        </w:rPr>
      </w:pPr>
      <w:bookmarkStart w:id="25" w:name="_Toc223521728"/>
      <w:r w:rsidRPr="003925CC">
        <w:rPr>
          <w:rFonts w:cs="Arial"/>
        </w:rPr>
        <w:lastRenderedPageBreak/>
        <w:t>PARTE III: ORGANIZACIÓN DE LOS CONTENIDOS Y ACTIVIDADES</w:t>
      </w:r>
      <w:bookmarkEnd w:id="25"/>
    </w:p>
    <w:p w14:paraId="2721A53D" w14:textId="5E137816" w:rsidR="00495C47" w:rsidRPr="003925CC" w:rsidRDefault="00495C47" w:rsidP="005E688E">
      <w:pPr>
        <w:pStyle w:val="Ttulo2"/>
        <w:numPr>
          <w:ilvl w:val="0"/>
          <w:numId w:val="3"/>
        </w:numPr>
        <w:spacing w:line="480" w:lineRule="auto"/>
        <w:rPr>
          <w:rFonts w:cs="Arial"/>
        </w:rPr>
      </w:pPr>
      <w:bookmarkStart w:id="26" w:name="_Toc223521729"/>
      <w:r w:rsidRPr="003925CC">
        <w:rPr>
          <w:rFonts w:cs="Arial"/>
        </w:rPr>
        <w:t>ACTIVIDADES DE ENSEÑANZA-APRENDIZAJE</w:t>
      </w:r>
      <w:bookmarkEnd w:id="26"/>
    </w:p>
    <w:p w14:paraId="11E86D85" w14:textId="77777777" w:rsidR="00495C47" w:rsidRPr="003925CC" w:rsidRDefault="00495C47" w:rsidP="005E688E">
      <w:pPr>
        <w:spacing w:line="480" w:lineRule="auto"/>
        <w:rPr>
          <w:rFonts w:ascii="Arial" w:hAnsi="Arial" w:cs="Arial"/>
        </w:rPr>
      </w:pPr>
    </w:p>
    <w:p w14:paraId="50163DA6" w14:textId="62AABA44" w:rsidR="00495C47" w:rsidRPr="003925CC" w:rsidRDefault="00495C47" w:rsidP="005E688E">
      <w:pPr>
        <w:pStyle w:val="Ttulo3"/>
        <w:numPr>
          <w:ilvl w:val="1"/>
          <w:numId w:val="3"/>
        </w:numPr>
        <w:spacing w:line="480" w:lineRule="auto"/>
        <w:rPr>
          <w:rFonts w:cs="Arial"/>
        </w:rPr>
      </w:pPr>
      <w:bookmarkStart w:id="27" w:name="_Toc223521730"/>
      <w:r w:rsidRPr="003925CC">
        <w:rPr>
          <w:rFonts w:cs="Arial"/>
        </w:rPr>
        <w:t>Clasificación y ejemplos de actividades</w:t>
      </w:r>
      <w:bookmarkEnd w:id="27"/>
    </w:p>
    <w:p w14:paraId="61ED9111" w14:textId="77777777" w:rsidR="00495C47" w:rsidRPr="003925CC" w:rsidRDefault="00495C47" w:rsidP="005E688E">
      <w:pPr>
        <w:spacing w:line="480" w:lineRule="auto"/>
        <w:rPr>
          <w:rFonts w:ascii="Arial" w:hAnsi="Arial" w:cs="Arial"/>
        </w:rPr>
      </w:pPr>
    </w:p>
    <w:p w14:paraId="3231B189" w14:textId="593D0CE8" w:rsidR="00495C47" w:rsidRPr="003925CC" w:rsidRDefault="00495C47" w:rsidP="005E688E">
      <w:pPr>
        <w:pStyle w:val="Ttulo3"/>
        <w:numPr>
          <w:ilvl w:val="1"/>
          <w:numId w:val="3"/>
        </w:numPr>
        <w:spacing w:line="480" w:lineRule="auto"/>
        <w:rPr>
          <w:rFonts w:cs="Arial"/>
        </w:rPr>
      </w:pPr>
      <w:bookmarkStart w:id="28" w:name="_Toc223521731"/>
      <w:r w:rsidRPr="003925CC">
        <w:rPr>
          <w:rFonts w:cs="Arial"/>
        </w:rPr>
        <w:t>Actividades tipo, complementarias y extraescolares</w:t>
      </w:r>
      <w:bookmarkEnd w:id="28"/>
    </w:p>
    <w:p w14:paraId="0A7449DE" w14:textId="77777777" w:rsidR="00495C47" w:rsidRPr="003925CC" w:rsidRDefault="00495C47" w:rsidP="005E688E">
      <w:pPr>
        <w:spacing w:line="480" w:lineRule="auto"/>
        <w:rPr>
          <w:rFonts w:ascii="Arial" w:hAnsi="Arial" w:cs="Arial"/>
        </w:rPr>
      </w:pPr>
    </w:p>
    <w:p w14:paraId="567BC721" w14:textId="0E96AA8E" w:rsidR="00495C47" w:rsidRPr="003925CC" w:rsidRDefault="00495C47" w:rsidP="005E688E">
      <w:pPr>
        <w:pStyle w:val="Ttulo2"/>
        <w:numPr>
          <w:ilvl w:val="0"/>
          <w:numId w:val="3"/>
        </w:numPr>
        <w:spacing w:line="480" w:lineRule="auto"/>
        <w:rPr>
          <w:rFonts w:cs="Arial"/>
        </w:rPr>
      </w:pPr>
      <w:bookmarkStart w:id="29" w:name="_Toc223521732"/>
      <w:r w:rsidRPr="003925CC">
        <w:rPr>
          <w:rFonts w:cs="Arial"/>
        </w:rPr>
        <w:t>PROGRAMACIÓN</w:t>
      </w:r>
      <w:bookmarkEnd w:id="29"/>
    </w:p>
    <w:p w14:paraId="6180624E" w14:textId="44B376B0" w:rsidR="00495C47" w:rsidRPr="00292C8B" w:rsidRDefault="00292C8B" w:rsidP="00292C8B">
      <w:pPr>
        <w:spacing w:line="480" w:lineRule="auto"/>
        <w:jc w:val="both"/>
        <w:rPr>
          <w:rFonts w:ascii="Arial" w:hAnsi="Arial" w:cs="Arial"/>
          <w:sz w:val="24"/>
          <w:szCs w:val="24"/>
        </w:rPr>
      </w:pPr>
      <w:r w:rsidRPr="00292C8B">
        <w:rPr>
          <w:rFonts w:ascii="Arial" w:hAnsi="Arial" w:cs="Arial"/>
          <w:sz w:val="24"/>
          <w:szCs w:val="24"/>
        </w:rPr>
        <w:t>Entramos en la pieza clave de esta propuesta. Si las competencias y los objetivos fijaron las normas y los propósitos, este apartado traza el recorrido de niveles que el alumnado completará a lo largo del año académico. Para darle auténtico sentido al hilo conductor de "Level Up" y respetar los tiempos madurativos de la clase, el trabajo motor se estructura en 12 Unidades de Programación Didáctica (UPD) divididas de forma equitativa en tres trimestres. Esta planificación temporal obedece a un diseño pedagógico muy meditado: guiar a los estudiantes de tercer curso en una transición que nace en la interacción social de los juegos tradicionales, transita por la estrategia de los juegos de mesa y desemboca en la energía y expresividad de los videojuegos, garantizando un crecimiento físico, emocional y altamente motivante en todo momento.</w:t>
      </w:r>
    </w:p>
    <w:p w14:paraId="18B9E468" w14:textId="77777777" w:rsidR="00642657" w:rsidRDefault="00642657">
      <w:pPr>
        <w:rPr>
          <w:rFonts w:ascii="Arial" w:eastAsiaTheme="majorEastAsia" w:hAnsi="Arial" w:cs="Arial"/>
          <w:b/>
          <w:sz w:val="24"/>
          <w:szCs w:val="28"/>
        </w:rPr>
      </w:pPr>
      <w:r>
        <w:rPr>
          <w:rFonts w:cs="Arial"/>
        </w:rPr>
        <w:br w:type="page"/>
      </w:r>
    </w:p>
    <w:p w14:paraId="0F411A40" w14:textId="093D88E8" w:rsidR="00495C47" w:rsidRPr="003925CC" w:rsidRDefault="00495C47" w:rsidP="005E688E">
      <w:pPr>
        <w:pStyle w:val="Ttulo3"/>
        <w:numPr>
          <w:ilvl w:val="1"/>
          <w:numId w:val="3"/>
        </w:numPr>
        <w:spacing w:line="480" w:lineRule="auto"/>
        <w:rPr>
          <w:rFonts w:cs="Arial"/>
        </w:rPr>
      </w:pPr>
      <w:bookmarkStart w:id="30" w:name="_Toc223521733"/>
      <w:r w:rsidRPr="003925CC">
        <w:rPr>
          <w:rFonts w:cs="Arial"/>
        </w:rPr>
        <w:lastRenderedPageBreak/>
        <w:t>Temporalización de las Unidades de Programación Didácticas (UPD)</w:t>
      </w:r>
      <w:bookmarkEnd w:id="30"/>
    </w:p>
    <w:tbl>
      <w:tblPr>
        <w:tblStyle w:val="Tablaconcuadrcula"/>
        <w:tblW w:w="10349" w:type="dxa"/>
        <w:tblInd w:w="-431" w:type="dxa"/>
        <w:tblLayout w:type="fixed"/>
        <w:tblLook w:val="04A0" w:firstRow="1" w:lastRow="0" w:firstColumn="1" w:lastColumn="0" w:noHBand="0" w:noVBand="1"/>
      </w:tblPr>
      <w:tblGrid>
        <w:gridCol w:w="810"/>
        <w:gridCol w:w="776"/>
        <w:gridCol w:w="4085"/>
        <w:gridCol w:w="3119"/>
        <w:gridCol w:w="1559"/>
      </w:tblGrid>
      <w:tr w:rsidR="00620B67" w14:paraId="7524C8BA" w14:textId="77777777" w:rsidTr="007B022A">
        <w:trPr>
          <w:gridBefore w:val="1"/>
          <w:wBefore w:w="810" w:type="dxa"/>
          <w:trHeight w:val="552"/>
        </w:trPr>
        <w:tc>
          <w:tcPr>
            <w:tcW w:w="776" w:type="dxa"/>
            <w:shd w:val="clear" w:color="auto" w:fill="BFBFBF" w:themeFill="background1" w:themeFillShade="BF"/>
          </w:tcPr>
          <w:p w14:paraId="3FBE30B2" w14:textId="77777777" w:rsidR="00E62F79" w:rsidRPr="00292C8B" w:rsidRDefault="00E62F79" w:rsidP="001B0FF2">
            <w:pPr>
              <w:jc w:val="both"/>
              <w:rPr>
                <w:rFonts w:ascii="Arial" w:hAnsi="Arial" w:cs="Arial"/>
                <w:b/>
                <w:bCs/>
                <w:sz w:val="24"/>
                <w:szCs w:val="24"/>
              </w:rPr>
            </w:pPr>
            <w:r w:rsidRPr="00292C8B">
              <w:rPr>
                <w:rFonts w:ascii="Arial" w:hAnsi="Arial" w:cs="Arial"/>
                <w:b/>
                <w:bCs/>
                <w:sz w:val="24"/>
                <w:szCs w:val="24"/>
              </w:rPr>
              <w:t>Nº UPD</w:t>
            </w:r>
          </w:p>
        </w:tc>
        <w:tc>
          <w:tcPr>
            <w:tcW w:w="4085" w:type="dxa"/>
            <w:tcBorders>
              <w:bottom w:val="single" w:sz="4" w:space="0" w:color="auto"/>
            </w:tcBorders>
            <w:shd w:val="clear" w:color="auto" w:fill="BFBFBF" w:themeFill="background1" w:themeFillShade="BF"/>
          </w:tcPr>
          <w:p w14:paraId="7E5EE677" w14:textId="77777777" w:rsidR="00E62F79" w:rsidRPr="00292C8B" w:rsidRDefault="00E62F79" w:rsidP="001B0FF2">
            <w:pPr>
              <w:jc w:val="both"/>
              <w:rPr>
                <w:rFonts w:ascii="Arial" w:hAnsi="Arial" w:cs="Arial"/>
                <w:b/>
                <w:bCs/>
                <w:sz w:val="24"/>
                <w:szCs w:val="24"/>
              </w:rPr>
            </w:pPr>
            <w:r w:rsidRPr="00292C8B">
              <w:rPr>
                <w:rFonts w:ascii="Arial" w:hAnsi="Arial" w:cs="Arial"/>
                <w:b/>
                <w:bCs/>
                <w:sz w:val="24"/>
                <w:szCs w:val="24"/>
              </w:rPr>
              <w:t>TÍTULO</w:t>
            </w:r>
          </w:p>
        </w:tc>
        <w:tc>
          <w:tcPr>
            <w:tcW w:w="3119" w:type="dxa"/>
            <w:shd w:val="clear" w:color="auto" w:fill="BFBFBF" w:themeFill="background1" w:themeFillShade="BF"/>
          </w:tcPr>
          <w:p w14:paraId="19BC6037" w14:textId="77777777" w:rsidR="00E62F79" w:rsidRPr="00292C8B" w:rsidRDefault="00E62F79" w:rsidP="001B0FF2">
            <w:pPr>
              <w:jc w:val="both"/>
              <w:rPr>
                <w:rFonts w:ascii="Arial" w:hAnsi="Arial" w:cs="Arial"/>
                <w:b/>
                <w:bCs/>
                <w:sz w:val="24"/>
                <w:szCs w:val="24"/>
              </w:rPr>
            </w:pPr>
            <w:r w:rsidRPr="00292C8B">
              <w:rPr>
                <w:rFonts w:ascii="Arial" w:hAnsi="Arial" w:cs="Arial"/>
                <w:b/>
                <w:bCs/>
                <w:sz w:val="24"/>
                <w:szCs w:val="24"/>
              </w:rPr>
              <w:t>TEMPORALIZACIÓN</w:t>
            </w:r>
          </w:p>
        </w:tc>
        <w:tc>
          <w:tcPr>
            <w:tcW w:w="1559" w:type="dxa"/>
            <w:shd w:val="clear" w:color="auto" w:fill="BFBFBF" w:themeFill="background1" w:themeFillShade="BF"/>
          </w:tcPr>
          <w:p w14:paraId="6AC3D08E" w14:textId="77777777" w:rsidR="00E62F79" w:rsidRPr="00292C8B" w:rsidRDefault="00E62F79" w:rsidP="001B0FF2">
            <w:pPr>
              <w:jc w:val="both"/>
              <w:rPr>
                <w:rFonts w:ascii="Arial" w:hAnsi="Arial" w:cs="Arial"/>
                <w:b/>
                <w:bCs/>
                <w:sz w:val="24"/>
                <w:szCs w:val="24"/>
              </w:rPr>
            </w:pPr>
            <w:r w:rsidRPr="00292C8B">
              <w:rPr>
                <w:rFonts w:ascii="Arial" w:hAnsi="Arial" w:cs="Arial"/>
                <w:b/>
                <w:bCs/>
                <w:sz w:val="24"/>
                <w:szCs w:val="24"/>
              </w:rPr>
              <w:t>SESIONES</w:t>
            </w:r>
          </w:p>
        </w:tc>
      </w:tr>
      <w:tr w:rsidR="00834E7F" w14:paraId="222E4FE0" w14:textId="77777777" w:rsidTr="00A56BDA">
        <w:trPr>
          <w:trHeight w:val="79"/>
        </w:trPr>
        <w:tc>
          <w:tcPr>
            <w:tcW w:w="810" w:type="dxa"/>
            <w:vMerge w:val="restart"/>
            <w:shd w:val="clear" w:color="auto" w:fill="4C94D8" w:themeFill="text2" w:themeFillTint="80"/>
          </w:tcPr>
          <w:p w14:paraId="49C1E385" w14:textId="77777777" w:rsidR="00834E7F" w:rsidRDefault="00834E7F" w:rsidP="001B0FF2">
            <w:pPr>
              <w:jc w:val="both"/>
              <w:rPr>
                <w:rFonts w:ascii="Arial" w:hAnsi="Arial" w:cs="Arial"/>
                <w:sz w:val="24"/>
                <w:szCs w:val="24"/>
              </w:rPr>
            </w:pPr>
            <w:r w:rsidRPr="00EB0EE6">
              <w:rPr>
                <w:rFonts w:ascii="Arial" w:hAnsi="Arial" w:cs="Arial"/>
                <w:b/>
                <w:bCs/>
                <w:noProof/>
                <w:sz w:val="24"/>
                <w:szCs w:val="24"/>
                <w:lang w:eastAsia="es-ES"/>
              </w:rPr>
              <mc:AlternateContent>
                <mc:Choice Requires="wps">
                  <w:drawing>
                    <wp:anchor distT="45720" distB="45720" distL="114300" distR="114300" simplePos="0" relativeHeight="251669504" behindDoc="0" locked="0" layoutInCell="1" allowOverlap="1" wp14:anchorId="2E425496" wp14:editId="41B3CE37">
                      <wp:simplePos x="0" y="0"/>
                      <wp:positionH relativeFrom="column">
                        <wp:posOffset>-292735</wp:posOffset>
                      </wp:positionH>
                      <wp:positionV relativeFrom="paragraph">
                        <wp:posOffset>368935</wp:posOffset>
                      </wp:positionV>
                      <wp:extent cx="998220" cy="260985"/>
                      <wp:effectExtent l="0" t="0" r="0" b="0"/>
                      <wp:wrapSquare wrapText="bothSides"/>
                      <wp:docPr id="4234863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998220" cy="260985"/>
                              </a:xfrm>
                              <a:prstGeom prst="rect">
                                <a:avLst/>
                              </a:prstGeom>
                              <a:noFill/>
                              <a:ln w="9525">
                                <a:noFill/>
                                <a:miter lim="800000"/>
                                <a:headEnd/>
                                <a:tailEnd/>
                              </a:ln>
                            </wps:spPr>
                            <wps:txbx>
                              <w:txbxContent>
                                <w:p w14:paraId="2A423A43" w14:textId="77777777" w:rsidR="001B0FF2" w:rsidRPr="00292C8B" w:rsidRDefault="001B0FF2" w:rsidP="00642657">
                                  <w:pPr>
                                    <w:spacing w:line="360" w:lineRule="auto"/>
                                    <w:rPr>
                                      <w:rFonts w:ascii="Arial" w:hAnsi="Arial" w:cs="Arial"/>
                                      <w:b/>
                                      <w:bCs/>
                                      <w:sz w:val="18"/>
                                      <w:szCs w:val="18"/>
                                    </w:rPr>
                                  </w:pPr>
                                  <w:r>
                                    <w:rPr>
                                      <w:rFonts w:ascii="Arial" w:hAnsi="Arial" w:cs="Arial"/>
                                      <w:b/>
                                      <w:bCs/>
                                      <w:sz w:val="18"/>
                                      <w:szCs w:val="18"/>
                                    </w:rPr>
                                    <w:t>1</w:t>
                                  </w:r>
                                  <w:r w:rsidRPr="00292C8B">
                                    <w:rPr>
                                      <w:rFonts w:ascii="Arial" w:hAnsi="Arial" w:cs="Arial"/>
                                      <w:b/>
                                      <w:bCs/>
                                      <w:sz w:val="18"/>
                                      <w:szCs w:val="18"/>
                                    </w:rPr>
                                    <w:t>º TRMESTRE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425496" id="_x0000_t202" coordsize="21600,21600" o:spt="202" path="m,l,21600r21600,l21600,xe">
                      <v:stroke joinstyle="miter"/>
                      <v:path gradientshapeok="t" o:connecttype="rect"/>
                    </v:shapetype>
                    <v:shape id="Cuadro de texto 2" o:spid="_x0000_s1026" type="#_x0000_t202" style="position:absolute;left:0;text-align:left;margin-left:-23.05pt;margin-top:29.05pt;width:78.6pt;height:20.55pt;rotation:-90;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tbGwIAAA8EAAAOAAAAZHJzL2Uyb0RvYy54bWysU9uO2yAQfa/Uf0C8N469SZpYcVbbbLeq&#10;tL1I234AARyjAkOBxE6/vgOOkqh9q+oHCxjmzDlnhvX9YDQ5Sh8U2IaWkykl0nIQyu4b+v3b05sl&#10;JSEyK5gGKxt6koHeb16/WveulhV0oIX0BEFsqHvX0C5GVxdF4J00LEzASYvBFrxhEbd+XwjPekQ3&#10;uqim00XRgxfOA5ch4OnjGKSbjN+2kscvbRtkJLqhyC3mv8//XfoXmzWr9565TvEzDfYPLAxTFote&#10;oB5ZZOTg1V9QRnEPAdo44WAKaFvFZdaAasrpH2peOuZk1oLmBHexKfw/WP75+NUTJRo6q+5my8Vd&#10;iS5ZZrBV2wMTHoiQJMohAqmSWb0LNea8OMyKwzsYsOlZeHDPwH8EYmHbMbuXD95D30kmkGyZMoub&#10;1BEnJJBd/wkEVmOHCBloaL0hHrBT5QI7jF8+RqsIFkN2p0vfkBbheLhaLasKIxxD1WK6Ws5zQVYn&#10;rNQV50P8IMGQtGiox7HIoOz4HGLidr2Srlt4Ulrn0dCW9FhgXs1zwk3EqIiTq5Vp6HKkmROS5PdW&#10;5HVkSo9rLKDt2YMkezQgDrsBLyZjdiBO6EbWjUrwRSHPDvwvSnqczoaGnwfmJSX6o0VHV+Vshtdi&#10;3szmb5N6fxvZ3UaY5QjV0EjJuNzG/ARGrQ/ofKuyDVcmZ644ddmd8wtJY327z7eu73jzGwAA//8D&#10;AFBLAwQUAAYACAAAACEAqwFL4tkAAAAGAQAADwAAAGRycy9kb3ducmV2LnhtbEyPS0/DMBCE70j8&#10;B2uRuKDWKVV4hDgVDyFxbaD3bbxNIuJ1FLtN8u/Znuhxdkaz3+SbyXXqRENoPRtYLRNQxJW3LdcG&#10;fr4/F0+gQkS22HkmAzMF2BTXVzlm1o+8pVMZayUlHDI00MTYZ1qHqiGHYel7YvEOfnAYRQ61tgOO&#10;Uu46fZ8kD9phy/KhwZ7eG6p+y6MzED9i6+3uLjn47Zi+zV9l0G425vZmen0BFWmK/2E44ws6FMK0&#10;90e2QXWiV8+SPN+VuOlahu1FpY9r0EWuL/GLPwAAAP//AwBQSwECLQAUAAYACAAAACEAtoM4kv4A&#10;AADhAQAAEwAAAAAAAAAAAAAAAAAAAAAAW0NvbnRlbnRfVHlwZXNdLnhtbFBLAQItABQABgAIAAAA&#10;IQA4/SH/1gAAAJQBAAALAAAAAAAAAAAAAAAAAC8BAABfcmVscy8ucmVsc1BLAQItABQABgAIAAAA&#10;IQC9VqtbGwIAAA8EAAAOAAAAAAAAAAAAAAAAAC4CAABkcnMvZTJvRG9jLnhtbFBLAQItABQABgAI&#10;AAAAIQCrAUvi2QAAAAYBAAAPAAAAAAAAAAAAAAAAAHUEAABkcnMvZG93bnJldi54bWxQSwUGAAAA&#10;AAQABADzAAAAewUAAAAA&#10;" filled="f" stroked="f">
                      <v:textbox>
                        <w:txbxContent>
                          <w:p w14:paraId="2A423A43" w14:textId="77777777" w:rsidR="001B0FF2" w:rsidRPr="00292C8B" w:rsidRDefault="001B0FF2" w:rsidP="00642657">
                            <w:pPr>
                              <w:spacing w:line="360" w:lineRule="auto"/>
                              <w:rPr>
                                <w:rFonts w:ascii="Arial" w:hAnsi="Arial" w:cs="Arial"/>
                                <w:b/>
                                <w:bCs/>
                                <w:sz w:val="18"/>
                                <w:szCs w:val="18"/>
                              </w:rPr>
                            </w:pPr>
                            <w:r>
                              <w:rPr>
                                <w:rFonts w:ascii="Arial" w:hAnsi="Arial" w:cs="Arial"/>
                                <w:b/>
                                <w:bCs/>
                                <w:sz w:val="18"/>
                                <w:szCs w:val="18"/>
                              </w:rPr>
                              <w:t>1</w:t>
                            </w:r>
                            <w:r w:rsidRPr="00292C8B">
                              <w:rPr>
                                <w:rFonts w:ascii="Arial" w:hAnsi="Arial" w:cs="Arial"/>
                                <w:b/>
                                <w:bCs/>
                                <w:sz w:val="18"/>
                                <w:szCs w:val="18"/>
                              </w:rPr>
                              <w:t>º TRMESTRE</w:t>
                            </w:r>
                          </w:p>
                        </w:txbxContent>
                      </v:textbox>
                      <w10:wrap type="square"/>
                    </v:shape>
                  </w:pict>
                </mc:Fallback>
              </mc:AlternateContent>
            </w:r>
          </w:p>
          <w:p w14:paraId="3E9EBA31" w14:textId="77777777" w:rsidR="00834E7F" w:rsidRPr="00EB0EE6" w:rsidRDefault="00834E7F" w:rsidP="001B0FF2">
            <w:pPr>
              <w:jc w:val="both"/>
              <w:rPr>
                <w:rFonts w:ascii="Arial" w:hAnsi="Arial" w:cs="Arial"/>
                <w:b/>
                <w:bCs/>
                <w:noProof/>
                <w:sz w:val="24"/>
                <w:szCs w:val="24"/>
              </w:rPr>
            </w:pPr>
          </w:p>
        </w:tc>
        <w:tc>
          <w:tcPr>
            <w:tcW w:w="4861" w:type="dxa"/>
            <w:gridSpan w:val="2"/>
            <w:shd w:val="clear" w:color="auto" w:fill="A5C9EB" w:themeFill="text2" w:themeFillTint="40"/>
          </w:tcPr>
          <w:p w14:paraId="0E0FBAA5" w14:textId="76FACA12" w:rsidR="00834E7F" w:rsidRDefault="004B644D" w:rsidP="001B0FF2">
            <w:pPr>
              <w:jc w:val="both"/>
              <w:rPr>
                <w:rFonts w:ascii="Arial" w:hAnsi="Arial" w:cs="Arial"/>
                <w:sz w:val="24"/>
                <w:szCs w:val="24"/>
              </w:rPr>
            </w:pPr>
            <w:r>
              <w:rPr>
                <w:rFonts w:ascii="Arial" w:hAnsi="Arial" w:cs="Arial"/>
                <w:sz w:val="24"/>
                <w:szCs w:val="24"/>
              </w:rPr>
              <w:t>2 días para a</w:t>
            </w:r>
            <w:r w:rsidR="00420964">
              <w:rPr>
                <w:rFonts w:ascii="Arial" w:hAnsi="Arial" w:cs="Arial"/>
                <w:sz w:val="24"/>
                <w:szCs w:val="24"/>
              </w:rPr>
              <w:t>cogida y</w:t>
            </w:r>
            <w:r>
              <w:rPr>
                <w:rFonts w:ascii="Arial" w:hAnsi="Arial" w:cs="Arial"/>
                <w:sz w:val="24"/>
                <w:szCs w:val="24"/>
              </w:rPr>
              <w:t xml:space="preserve"> e</w:t>
            </w:r>
            <w:r w:rsidR="00420964">
              <w:rPr>
                <w:rFonts w:ascii="Arial" w:hAnsi="Arial" w:cs="Arial"/>
                <w:sz w:val="24"/>
                <w:szCs w:val="24"/>
              </w:rPr>
              <w:t xml:space="preserve">valuación </w:t>
            </w:r>
            <w:r>
              <w:rPr>
                <w:rFonts w:ascii="Arial" w:hAnsi="Arial" w:cs="Arial"/>
                <w:sz w:val="24"/>
                <w:szCs w:val="24"/>
              </w:rPr>
              <w:t>i</w:t>
            </w:r>
            <w:r w:rsidR="00420964">
              <w:rPr>
                <w:rFonts w:ascii="Arial" w:hAnsi="Arial" w:cs="Arial"/>
                <w:sz w:val="24"/>
                <w:szCs w:val="24"/>
              </w:rPr>
              <w:t>nicial</w:t>
            </w:r>
          </w:p>
        </w:tc>
        <w:tc>
          <w:tcPr>
            <w:tcW w:w="4678" w:type="dxa"/>
            <w:gridSpan w:val="2"/>
            <w:shd w:val="clear" w:color="auto" w:fill="A5C9EB" w:themeFill="text2" w:themeFillTint="40"/>
          </w:tcPr>
          <w:p w14:paraId="73E48E26" w14:textId="45841D82" w:rsidR="00834E7F" w:rsidRPr="00B04943" w:rsidRDefault="00420964" w:rsidP="001B0FF2">
            <w:pPr>
              <w:jc w:val="both"/>
              <w:rPr>
                <w:rFonts w:ascii="Arial" w:hAnsi="Arial" w:cs="Arial"/>
                <w:sz w:val="24"/>
                <w:szCs w:val="24"/>
              </w:rPr>
            </w:pPr>
            <w:r>
              <w:rPr>
                <w:rFonts w:ascii="Arial" w:hAnsi="Arial" w:cs="Arial"/>
                <w:sz w:val="24"/>
                <w:szCs w:val="24"/>
              </w:rPr>
              <w:t>10 – 15 septiembre</w:t>
            </w:r>
          </w:p>
        </w:tc>
      </w:tr>
      <w:tr w:rsidR="00834E7F" w14:paraId="6CA4B469" w14:textId="77777777" w:rsidTr="0084354B">
        <w:trPr>
          <w:trHeight w:val="79"/>
        </w:trPr>
        <w:tc>
          <w:tcPr>
            <w:tcW w:w="810" w:type="dxa"/>
            <w:vMerge/>
            <w:shd w:val="clear" w:color="auto" w:fill="4C94D8" w:themeFill="text2" w:themeFillTint="80"/>
          </w:tcPr>
          <w:p w14:paraId="5F7EF887" w14:textId="0ACAE888" w:rsidR="00834E7F" w:rsidRDefault="00834E7F" w:rsidP="001B0FF2">
            <w:pPr>
              <w:jc w:val="both"/>
              <w:rPr>
                <w:rFonts w:ascii="Arial" w:hAnsi="Arial" w:cs="Arial"/>
                <w:sz w:val="24"/>
                <w:szCs w:val="24"/>
              </w:rPr>
            </w:pPr>
          </w:p>
        </w:tc>
        <w:tc>
          <w:tcPr>
            <w:tcW w:w="776" w:type="dxa"/>
            <w:shd w:val="clear" w:color="auto" w:fill="DAE9F7" w:themeFill="text2" w:themeFillTint="1A"/>
          </w:tcPr>
          <w:p w14:paraId="251129A9" w14:textId="77777777" w:rsidR="00834E7F" w:rsidRDefault="00834E7F" w:rsidP="001B0FF2">
            <w:pPr>
              <w:jc w:val="both"/>
              <w:rPr>
                <w:rFonts w:ascii="Arial" w:hAnsi="Arial" w:cs="Arial"/>
                <w:sz w:val="24"/>
                <w:szCs w:val="24"/>
              </w:rPr>
            </w:pPr>
            <w:r>
              <w:rPr>
                <w:rFonts w:ascii="Arial" w:hAnsi="Arial" w:cs="Arial"/>
                <w:sz w:val="24"/>
                <w:szCs w:val="24"/>
              </w:rPr>
              <w:t>1</w:t>
            </w:r>
          </w:p>
        </w:tc>
        <w:tc>
          <w:tcPr>
            <w:tcW w:w="4085" w:type="dxa"/>
            <w:tcBorders>
              <w:bottom w:val="single" w:sz="4" w:space="0" w:color="auto"/>
            </w:tcBorders>
            <w:shd w:val="clear" w:color="auto" w:fill="DAE9F7" w:themeFill="text2" w:themeFillTint="1A"/>
          </w:tcPr>
          <w:p w14:paraId="1E781156" w14:textId="1C7551FE" w:rsidR="00834E7F" w:rsidRPr="00B04943" w:rsidRDefault="00834E7F" w:rsidP="001B0FF2">
            <w:pPr>
              <w:jc w:val="both"/>
              <w:rPr>
                <w:rFonts w:ascii="Arial" w:hAnsi="Arial" w:cs="Arial"/>
                <w:sz w:val="24"/>
                <w:szCs w:val="24"/>
              </w:rPr>
            </w:pPr>
            <w:r>
              <w:rPr>
                <w:rFonts w:ascii="Arial" w:hAnsi="Arial" w:cs="Arial"/>
                <w:sz w:val="24"/>
                <w:szCs w:val="24"/>
              </w:rPr>
              <w:t>Tierra, cielo y tiza</w:t>
            </w:r>
          </w:p>
        </w:tc>
        <w:tc>
          <w:tcPr>
            <w:tcW w:w="3119" w:type="dxa"/>
            <w:shd w:val="clear" w:color="auto" w:fill="DAE9F7" w:themeFill="text2" w:themeFillTint="1A"/>
          </w:tcPr>
          <w:p w14:paraId="7F3DDB04" w14:textId="6D521D21" w:rsidR="00834E7F" w:rsidRPr="00B04943" w:rsidRDefault="00837CF0" w:rsidP="001B0FF2">
            <w:pPr>
              <w:jc w:val="both"/>
              <w:rPr>
                <w:rFonts w:ascii="Arial" w:hAnsi="Arial" w:cs="Arial"/>
                <w:sz w:val="24"/>
                <w:szCs w:val="24"/>
              </w:rPr>
            </w:pPr>
            <w:r>
              <w:rPr>
                <w:rFonts w:ascii="Arial" w:hAnsi="Arial" w:cs="Arial"/>
                <w:sz w:val="24"/>
                <w:szCs w:val="24"/>
              </w:rPr>
              <w:t xml:space="preserve">17 septiembre </w:t>
            </w:r>
            <w:r w:rsidR="00834E7F" w:rsidRPr="00B04943">
              <w:rPr>
                <w:rFonts w:ascii="Arial" w:hAnsi="Arial" w:cs="Arial"/>
                <w:sz w:val="24"/>
                <w:szCs w:val="24"/>
              </w:rPr>
              <w:t>-2</w:t>
            </w:r>
            <w:r>
              <w:rPr>
                <w:rFonts w:ascii="Arial" w:hAnsi="Arial" w:cs="Arial"/>
                <w:sz w:val="24"/>
                <w:szCs w:val="24"/>
              </w:rPr>
              <w:t xml:space="preserve"> octubre</w:t>
            </w:r>
          </w:p>
        </w:tc>
        <w:tc>
          <w:tcPr>
            <w:tcW w:w="1559" w:type="dxa"/>
            <w:shd w:val="clear" w:color="auto" w:fill="DAE9F7" w:themeFill="text2" w:themeFillTint="1A"/>
          </w:tcPr>
          <w:p w14:paraId="0308334D" w14:textId="2EEEA096" w:rsidR="00834E7F" w:rsidRPr="00B04943" w:rsidRDefault="00837CF0" w:rsidP="001B0FF2">
            <w:pPr>
              <w:jc w:val="both"/>
              <w:rPr>
                <w:rFonts w:ascii="Arial" w:hAnsi="Arial" w:cs="Arial"/>
                <w:sz w:val="24"/>
                <w:szCs w:val="24"/>
              </w:rPr>
            </w:pPr>
            <w:r>
              <w:rPr>
                <w:rFonts w:ascii="Arial" w:hAnsi="Arial" w:cs="Arial"/>
                <w:sz w:val="24"/>
                <w:szCs w:val="24"/>
              </w:rPr>
              <w:t>8</w:t>
            </w:r>
          </w:p>
        </w:tc>
      </w:tr>
      <w:tr w:rsidR="00834E7F" w14:paraId="71712412" w14:textId="77777777" w:rsidTr="00A56BDA">
        <w:trPr>
          <w:trHeight w:val="144"/>
        </w:trPr>
        <w:tc>
          <w:tcPr>
            <w:tcW w:w="810" w:type="dxa"/>
            <w:vMerge/>
            <w:shd w:val="clear" w:color="auto" w:fill="4C94D8" w:themeFill="text2" w:themeFillTint="80"/>
          </w:tcPr>
          <w:p w14:paraId="05AA1D22" w14:textId="77777777" w:rsidR="00834E7F" w:rsidRDefault="00834E7F" w:rsidP="001B0FF2">
            <w:pPr>
              <w:jc w:val="both"/>
              <w:rPr>
                <w:rFonts w:ascii="Arial" w:hAnsi="Arial" w:cs="Arial"/>
                <w:sz w:val="24"/>
                <w:szCs w:val="24"/>
              </w:rPr>
            </w:pPr>
          </w:p>
        </w:tc>
        <w:tc>
          <w:tcPr>
            <w:tcW w:w="776" w:type="dxa"/>
            <w:tcBorders>
              <w:top w:val="single" w:sz="4" w:space="0" w:color="auto"/>
            </w:tcBorders>
            <w:shd w:val="clear" w:color="auto" w:fill="A5C9EB" w:themeFill="text2" w:themeFillTint="40"/>
          </w:tcPr>
          <w:p w14:paraId="6A2C44A4" w14:textId="77777777" w:rsidR="00834E7F" w:rsidRDefault="00834E7F" w:rsidP="001B0FF2">
            <w:pPr>
              <w:jc w:val="both"/>
              <w:rPr>
                <w:rFonts w:ascii="Arial" w:hAnsi="Arial" w:cs="Arial"/>
                <w:sz w:val="24"/>
                <w:szCs w:val="24"/>
              </w:rPr>
            </w:pPr>
            <w:r>
              <w:rPr>
                <w:rFonts w:ascii="Arial" w:hAnsi="Arial" w:cs="Arial"/>
                <w:sz w:val="24"/>
                <w:szCs w:val="24"/>
              </w:rPr>
              <w:t>2</w:t>
            </w:r>
          </w:p>
        </w:tc>
        <w:tc>
          <w:tcPr>
            <w:tcW w:w="4085" w:type="dxa"/>
            <w:tcBorders>
              <w:top w:val="single" w:sz="4" w:space="0" w:color="auto"/>
            </w:tcBorders>
            <w:shd w:val="clear" w:color="auto" w:fill="A5C9EB" w:themeFill="text2" w:themeFillTint="40"/>
          </w:tcPr>
          <w:p w14:paraId="3F52369F" w14:textId="4C2BB4C2" w:rsidR="00834E7F" w:rsidRPr="00B04943" w:rsidRDefault="00834E7F" w:rsidP="001B0FF2">
            <w:pPr>
              <w:jc w:val="both"/>
              <w:rPr>
                <w:rFonts w:ascii="Arial" w:hAnsi="Arial" w:cs="Arial"/>
                <w:sz w:val="24"/>
                <w:szCs w:val="24"/>
              </w:rPr>
            </w:pPr>
            <w:r>
              <w:rPr>
                <w:rFonts w:ascii="Arial" w:hAnsi="Arial" w:cs="Arial"/>
                <w:sz w:val="24"/>
                <w:szCs w:val="24"/>
              </w:rPr>
              <w:t>El tornado de madera</w:t>
            </w:r>
          </w:p>
        </w:tc>
        <w:tc>
          <w:tcPr>
            <w:tcW w:w="3119" w:type="dxa"/>
            <w:shd w:val="clear" w:color="auto" w:fill="A5C9EB" w:themeFill="text2" w:themeFillTint="40"/>
          </w:tcPr>
          <w:p w14:paraId="500652F1" w14:textId="7B81B689" w:rsidR="00834E7F" w:rsidRPr="00B04943" w:rsidRDefault="00620B67" w:rsidP="001B0FF2">
            <w:pPr>
              <w:jc w:val="both"/>
              <w:rPr>
                <w:rFonts w:ascii="Arial" w:hAnsi="Arial" w:cs="Arial"/>
                <w:sz w:val="24"/>
                <w:szCs w:val="24"/>
              </w:rPr>
            </w:pPr>
            <w:r>
              <w:rPr>
                <w:rFonts w:ascii="Arial" w:hAnsi="Arial" w:cs="Arial"/>
                <w:sz w:val="24"/>
                <w:szCs w:val="24"/>
              </w:rPr>
              <w:t xml:space="preserve">6 </w:t>
            </w:r>
            <w:r w:rsidR="00834E7F" w:rsidRPr="00B04943">
              <w:rPr>
                <w:rFonts w:ascii="Arial" w:hAnsi="Arial" w:cs="Arial"/>
                <w:sz w:val="24"/>
                <w:szCs w:val="24"/>
              </w:rPr>
              <w:t xml:space="preserve">– </w:t>
            </w:r>
            <w:r>
              <w:rPr>
                <w:rFonts w:ascii="Arial" w:hAnsi="Arial" w:cs="Arial"/>
                <w:sz w:val="24"/>
                <w:szCs w:val="24"/>
              </w:rPr>
              <w:t>23</w:t>
            </w:r>
            <w:r w:rsidR="00834E7F" w:rsidRPr="00B04943">
              <w:rPr>
                <w:rFonts w:ascii="Arial" w:hAnsi="Arial" w:cs="Arial"/>
                <w:sz w:val="24"/>
                <w:szCs w:val="24"/>
              </w:rPr>
              <w:t xml:space="preserve"> octubre </w:t>
            </w:r>
          </w:p>
        </w:tc>
        <w:tc>
          <w:tcPr>
            <w:tcW w:w="1559" w:type="dxa"/>
            <w:shd w:val="clear" w:color="auto" w:fill="A5C9EB" w:themeFill="text2" w:themeFillTint="40"/>
          </w:tcPr>
          <w:p w14:paraId="1DA8D7F2" w14:textId="184507B0" w:rsidR="00834E7F" w:rsidRPr="00B04943" w:rsidRDefault="00837CF0" w:rsidP="001B0FF2">
            <w:pPr>
              <w:jc w:val="both"/>
              <w:rPr>
                <w:rFonts w:ascii="Arial" w:hAnsi="Arial" w:cs="Arial"/>
                <w:sz w:val="24"/>
                <w:szCs w:val="24"/>
              </w:rPr>
            </w:pPr>
            <w:r>
              <w:rPr>
                <w:rFonts w:ascii="Arial" w:hAnsi="Arial" w:cs="Arial"/>
                <w:sz w:val="24"/>
                <w:szCs w:val="24"/>
              </w:rPr>
              <w:t>8</w:t>
            </w:r>
          </w:p>
        </w:tc>
      </w:tr>
      <w:tr w:rsidR="00834E7F" w14:paraId="6125E733" w14:textId="77777777" w:rsidTr="0084354B">
        <w:trPr>
          <w:trHeight w:val="144"/>
        </w:trPr>
        <w:tc>
          <w:tcPr>
            <w:tcW w:w="810" w:type="dxa"/>
            <w:vMerge/>
            <w:shd w:val="clear" w:color="auto" w:fill="4C94D8" w:themeFill="text2" w:themeFillTint="80"/>
          </w:tcPr>
          <w:p w14:paraId="1C81B97B" w14:textId="77777777" w:rsidR="00834E7F" w:rsidRDefault="00834E7F" w:rsidP="001B0FF2">
            <w:pPr>
              <w:jc w:val="both"/>
              <w:rPr>
                <w:rFonts w:ascii="Arial" w:hAnsi="Arial" w:cs="Arial"/>
                <w:sz w:val="24"/>
                <w:szCs w:val="24"/>
              </w:rPr>
            </w:pPr>
          </w:p>
        </w:tc>
        <w:tc>
          <w:tcPr>
            <w:tcW w:w="776" w:type="dxa"/>
            <w:shd w:val="clear" w:color="auto" w:fill="DAE9F7" w:themeFill="text2" w:themeFillTint="1A"/>
          </w:tcPr>
          <w:p w14:paraId="37B56FBD" w14:textId="77777777" w:rsidR="00834E7F" w:rsidRDefault="00834E7F" w:rsidP="001B0FF2">
            <w:pPr>
              <w:jc w:val="both"/>
              <w:rPr>
                <w:rFonts w:ascii="Arial" w:hAnsi="Arial" w:cs="Arial"/>
                <w:sz w:val="24"/>
                <w:szCs w:val="24"/>
              </w:rPr>
            </w:pPr>
            <w:r>
              <w:rPr>
                <w:rFonts w:ascii="Arial" w:hAnsi="Arial" w:cs="Arial"/>
                <w:sz w:val="24"/>
                <w:szCs w:val="24"/>
              </w:rPr>
              <w:t>3</w:t>
            </w:r>
          </w:p>
        </w:tc>
        <w:tc>
          <w:tcPr>
            <w:tcW w:w="4085" w:type="dxa"/>
            <w:shd w:val="clear" w:color="auto" w:fill="DAE9F7" w:themeFill="text2" w:themeFillTint="1A"/>
          </w:tcPr>
          <w:p w14:paraId="468C6726" w14:textId="7B7AEEC5" w:rsidR="00834E7F" w:rsidRPr="00B04943" w:rsidRDefault="00834E7F" w:rsidP="001B0FF2">
            <w:pPr>
              <w:jc w:val="both"/>
              <w:rPr>
                <w:rFonts w:ascii="Arial" w:hAnsi="Arial" w:cs="Arial"/>
                <w:sz w:val="24"/>
                <w:szCs w:val="24"/>
              </w:rPr>
            </w:pPr>
            <w:r>
              <w:rPr>
                <w:rFonts w:ascii="Arial" w:hAnsi="Arial" w:cs="Arial"/>
                <w:sz w:val="24"/>
                <w:szCs w:val="24"/>
              </w:rPr>
              <w:t>Blanco a la vista</w:t>
            </w:r>
          </w:p>
        </w:tc>
        <w:tc>
          <w:tcPr>
            <w:tcW w:w="3119" w:type="dxa"/>
            <w:shd w:val="clear" w:color="auto" w:fill="DAE9F7" w:themeFill="text2" w:themeFillTint="1A"/>
          </w:tcPr>
          <w:p w14:paraId="135DED35" w14:textId="7CBD7DE0" w:rsidR="00834E7F" w:rsidRPr="00B04943" w:rsidRDefault="00834E7F" w:rsidP="001B0FF2">
            <w:pPr>
              <w:jc w:val="both"/>
              <w:rPr>
                <w:rFonts w:ascii="Arial" w:hAnsi="Arial" w:cs="Arial"/>
                <w:sz w:val="24"/>
                <w:szCs w:val="24"/>
              </w:rPr>
            </w:pPr>
            <w:r w:rsidRPr="00B04943">
              <w:rPr>
                <w:rFonts w:ascii="Arial" w:hAnsi="Arial" w:cs="Arial"/>
                <w:sz w:val="24"/>
                <w:szCs w:val="24"/>
              </w:rPr>
              <w:t>2</w:t>
            </w:r>
            <w:r w:rsidR="00A62E5F">
              <w:rPr>
                <w:rFonts w:ascii="Arial" w:hAnsi="Arial" w:cs="Arial"/>
                <w:sz w:val="24"/>
                <w:szCs w:val="24"/>
              </w:rPr>
              <w:t>7</w:t>
            </w:r>
            <w:r w:rsidRPr="00B04943">
              <w:rPr>
                <w:rFonts w:ascii="Arial" w:hAnsi="Arial" w:cs="Arial"/>
                <w:sz w:val="24"/>
                <w:szCs w:val="24"/>
              </w:rPr>
              <w:t xml:space="preserve"> octubre </w:t>
            </w:r>
            <w:r w:rsidR="00620B67">
              <w:rPr>
                <w:rFonts w:ascii="Arial" w:hAnsi="Arial" w:cs="Arial"/>
                <w:sz w:val="24"/>
                <w:szCs w:val="24"/>
              </w:rPr>
              <w:t>– 13 noviembre</w:t>
            </w:r>
          </w:p>
        </w:tc>
        <w:tc>
          <w:tcPr>
            <w:tcW w:w="1559" w:type="dxa"/>
            <w:shd w:val="clear" w:color="auto" w:fill="DAE9F7" w:themeFill="text2" w:themeFillTint="1A"/>
          </w:tcPr>
          <w:p w14:paraId="1561B9E9" w14:textId="06FBE674" w:rsidR="00834E7F" w:rsidRPr="00B04943" w:rsidRDefault="00837CF0" w:rsidP="001B0FF2">
            <w:pPr>
              <w:jc w:val="both"/>
              <w:rPr>
                <w:rFonts w:ascii="Arial" w:hAnsi="Arial" w:cs="Arial"/>
                <w:sz w:val="24"/>
                <w:szCs w:val="24"/>
              </w:rPr>
            </w:pPr>
            <w:r>
              <w:rPr>
                <w:rFonts w:ascii="Arial" w:hAnsi="Arial" w:cs="Arial"/>
                <w:sz w:val="24"/>
                <w:szCs w:val="24"/>
              </w:rPr>
              <w:t>8</w:t>
            </w:r>
          </w:p>
        </w:tc>
      </w:tr>
      <w:tr w:rsidR="00834E7F" w14:paraId="20E1FFD2" w14:textId="77777777" w:rsidTr="00A56BDA">
        <w:trPr>
          <w:trHeight w:val="144"/>
        </w:trPr>
        <w:tc>
          <w:tcPr>
            <w:tcW w:w="810" w:type="dxa"/>
            <w:vMerge/>
            <w:shd w:val="clear" w:color="auto" w:fill="4C94D8" w:themeFill="text2" w:themeFillTint="80"/>
          </w:tcPr>
          <w:p w14:paraId="06237B47" w14:textId="77777777" w:rsidR="00834E7F" w:rsidRDefault="00834E7F" w:rsidP="001B0FF2">
            <w:pPr>
              <w:jc w:val="both"/>
              <w:rPr>
                <w:rFonts w:ascii="Arial" w:hAnsi="Arial" w:cs="Arial"/>
                <w:sz w:val="24"/>
                <w:szCs w:val="24"/>
              </w:rPr>
            </w:pPr>
          </w:p>
        </w:tc>
        <w:tc>
          <w:tcPr>
            <w:tcW w:w="776" w:type="dxa"/>
            <w:shd w:val="clear" w:color="auto" w:fill="A5C9EB" w:themeFill="text2" w:themeFillTint="40"/>
          </w:tcPr>
          <w:p w14:paraId="1A3D0DEA" w14:textId="77777777" w:rsidR="00834E7F" w:rsidRDefault="00834E7F" w:rsidP="001B0FF2">
            <w:pPr>
              <w:jc w:val="both"/>
              <w:rPr>
                <w:rFonts w:ascii="Arial" w:hAnsi="Arial" w:cs="Arial"/>
                <w:sz w:val="24"/>
                <w:szCs w:val="24"/>
              </w:rPr>
            </w:pPr>
            <w:r>
              <w:rPr>
                <w:rFonts w:ascii="Arial" w:hAnsi="Arial" w:cs="Arial"/>
                <w:sz w:val="24"/>
                <w:szCs w:val="24"/>
              </w:rPr>
              <w:t>4</w:t>
            </w:r>
          </w:p>
        </w:tc>
        <w:tc>
          <w:tcPr>
            <w:tcW w:w="4085" w:type="dxa"/>
            <w:shd w:val="clear" w:color="auto" w:fill="A5C9EB" w:themeFill="text2" w:themeFillTint="40"/>
          </w:tcPr>
          <w:p w14:paraId="334B898C" w14:textId="4CC47EDA" w:rsidR="00834E7F" w:rsidRPr="00B04943" w:rsidRDefault="00834E7F" w:rsidP="001B0FF2">
            <w:pPr>
              <w:jc w:val="both"/>
              <w:rPr>
                <w:rFonts w:ascii="Arial" w:hAnsi="Arial" w:cs="Arial"/>
                <w:sz w:val="24"/>
                <w:szCs w:val="24"/>
              </w:rPr>
            </w:pPr>
            <w:r>
              <w:rPr>
                <w:rFonts w:ascii="Arial" w:hAnsi="Arial" w:cs="Arial"/>
                <w:sz w:val="24"/>
                <w:szCs w:val="24"/>
              </w:rPr>
              <w:t>El imán de la tierra</w:t>
            </w:r>
          </w:p>
        </w:tc>
        <w:tc>
          <w:tcPr>
            <w:tcW w:w="3119" w:type="dxa"/>
            <w:shd w:val="clear" w:color="auto" w:fill="A5C9EB" w:themeFill="text2" w:themeFillTint="40"/>
          </w:tcPr>
          <w:p w14:paraId="73E89AE5" w14:textId="3D874AEC" w:rsidR="00834E7F" w:rsidRPr="00B04943" w:rsidRDefault="00620B67" w:rsidP="001B0FF2">
            <w:pPr>
              <w:jc w:val="both"/>
              <w:rPr>
                <w:rFonts w:ascii="Arial" w:hAnsi="Arial" w:cs="Arial"/>
                <w:sz w:val="24"/>
                <w:szCs w:val="24"/>
              </w:rPr>
            </w:pPr>
            <w:r>
              <w:rPr>
                <w:rFonts w:ascii="Arial" w:hAnsi="Arial" w:cs="Arial"/>
                <w:sz w:val="24"/>
                <w:szCs w:val="24"/>
              </w:rPr>
              <w:t>17</w:t>
            </w:r>
            <w:r w:rsidR="00834E7F" w:rsidRPr="00B04943">
              <w:rPr>
                <w:rFonts w:ascii="Arial" w:hAnsi="Arial" w:cs="Arial"/>
                <w:sz w:val="24"/>
                <w:szCs w:val="24"/>
              </w:rPr>
              <w:t xml:space="preserve"> noviembre </w:t>
            </w:r>
            <w:r w:rsidR="0084354B">
              <w:rPr>
                <w:rFonts w:ascii="Arial" w:hAnsi="Arial" w:cs="Arial"/>
                <w:sz w:val="24"/>
                <w:szCs w:val="24"/>
              </w:rPr>
              <w:t>–</w:t>
            </w:r>
            <w:r>
              <w:rPr>
                <w:rFonts w:ascii="Arial" w:hAnsi="Arial" w:cs="Arial"/>
                <w:sz w:val="24"/>
                <w:szCs w:val="24"/>
              </w:rPr>
              <w:t xml:space="preserve"> </w:t>
            </w:r>
            <w:r w:rsidR="0084354B">
              <w:rPr>
                <w:rFonts w:ascii="Arial" w:hAnsi="Arial" w:cs="Arial"/>
                <w:sz w:val="24"/>
                <w:szCs w:val="24"/>
              </w:rPr>
              <w:t>3 diciembre</w:t>
            </w:r>
          </w:p>
        </w:tc>
        <w:tc>
          <w:tcPr>
            <w:tcW w:w="1559" w:type="dxa"/>
            <w:shd w:val="clear" w:color="auto" w:fill="A5C9EB" w:themeFill="text2" w:themeFillTint="40"/>
          </w:tcPr>
          <w:p w14:paraId="3D8B37A1" w14:textId="7AE274C6" w:rsidR="00834E7F" w:rsidRPr="00B04943" w:rsidRDefault="00837CF0" w:rsidP="001B0FF2">
            <w:pPr>
              <w:jc w:val="both"/>
              <w:rPr>
                <w:rFonts w:ascii="Arial" w:hAnsi="Arial" w:cs="Arial"/>
                <w:sz w:val="24"/>
                <w:szCs w:val="24"/>
              </w:rPr>
            </w:pPr>
            <w:r>
              <w:rPr>
                <w:rFonts w:ascii="Arial" w:hAnsi="Arial" w:cs="Arial"/>
                <w:sz w:val="24"/>
                <w:szCs w:val="24"/>
              </w:rPr>
              <w:t>8</w:t>
            </w:r>
          </w:p>
        </w:tc>
      </w:tr>
      <w:tr w:rsidR="00834E7F" w14:paraId="438A960E" w14:textId="77777777" w:rsidTr="0084354B">
        <w:trPr>
          <w:trHeight w:val="79"/>
        </w:trPr>
        <w:tc>
          <w:tcPr>
            <w:tcW w:w="810" w:type="dxa"/>
            <w:vMerge/>
            <w:shd w:val="clear" w:color="auto" w:fill="4C94D8" w:themeFill="text2" w:themeFillTint="80"/>
          </w:tcPr>
          <w:p w14:paraId="6007346C" w14:textId="77777777" w:rsidR="00834E7F" w:rsidRDefault="00834E7F" w:rsidP="001B0FF2">
            <w:pPr>
              <w:jc w:val="both"/>
              <w:rPr>
                <w:rFonts w:ascii="Arial" w:hAnsi="Arial" w:cs="Arial"/>
                <w:sz w:val="24"/>
                <w:szCs w:val="24"/>
              </w:rPr>
            </w:pPr>
          </w:p>
        </w:tc>
        <w:tc>
          <w:tcPr>
            <w:tcW w:w="4861" w:type="dxa"/>
            <w:gridSpan w:val="2"/>
            <w:shd w:val="clear" w:color="auto" w:fill="DAE9F7" w:themeFill="text2" w:themeFillTint="1A"/>
          </w:tcPr>
          <w:p w14:paraId="0F72EA28" w14:textId="24708B05" w:rsidR="00834E7F" w:rsidRPr="00B04943" w:rsidRDefault="007759A4" w:rsidP="001B0FF2">
            <w:pPr>
              <w:jc w:val="both"/>
              <w:rPr>
                <w:rFonts w:ascii="Arial" w:hAnsi="Arial" w:cs="Arial"/>
                <w:sz w:val="24"/>
                <w:szCs w:val="24"/>
              </w:rPr>
            </w:pPr>
            <w:r>
              <w:rPr>
                <w:rFonts w:ascii="Arial" w:hAnsi="Arial" w:cs="Arial"/>
                <w:sz w:val="24"/>
                <w:szCs w:val="24"/>
              </w:rPr>
              <w:t>6</w:t>
            </w:r>
            <w:r w:rsidR="00834E7F" w:rsidRPr="00B04943">
              <w:rPr>
                <w:rFonts w:ascii="Arial" w:hAnsi="Arial" w:cs="Arial"/>
                <w:sz w:val="24"/>
                <w:szCs w:val="24"/>
              </w:rPr>
              <w:t xml:space="preserve"> días </w:t>
            </w:r>
            <w:r>
              <w:rPr>
                <w:rFonts w:ascii="Arial" w:hAnsi="Arial" w:cs="Arial"/>
                <w:sz w:val="24"/>
                <w:szCs w:val="24"/>
              </w:rPr>
              <w:t xml:space="preserve">libres </w:t>
            </w:r>
            <w:r w:rsidR="00834E7F" w:rsidRPr="00B04943">
              <w:rPr>
                <w:rFonts w:ascii="Arial" w:hAnsi="Arial" w:cs="Arial"/>
                <w:sz w:val="24"/>
                <w:szCs w:val="24"/>
              </w:rPr>
              <w:t xml:space="preserve">para actividades </w:t>
            </w:r>
            <w:r>
              <w:rPr>
                <w:rFonts w:ascii="Arial" w:hAnsi="Arial" w:cs="Arial"/>
                <w:sz w:val="24"/>
                <w:szCs w:val="24"/>
              </w:rPr>
              <w:t>no realizadas</w:t>
            </w:r>
            <w:r w:rsidR="00834E7F" w:rsidRPr="00B04943">
              <w:rPr>
                <w:rFonts w:ascii="Arial" w:hAnsi="Arial" w:cs="Arial"/>
                <w:sz w:val="24"/>
                <w:szCs w:val="24"/>
              </w:rPr>
              <w:t>.</w:t>
            </w:r>
          </w:p>
        </w:tc>
        <w:tc>
          <w:tcPr>
            <w:tcW w:w="4678" w:type="dxa"/>
            <w:gridSpan w:val="2"/>
            <w:shd w:val="clear" w:color="auto" w:fill="DAE9F7" w:themeFill="text2" w:themeFillTint="1A"/>
          </w:tcPr>
          <w:p w14:paraId="468DA89E" w14:textId="3A9B9F03" w:rsidR="00834E7F" w:rsidRPr="00B04943" w:rsidRDefault="0084354B" w:rsidP="001B0FF2">
            <w:pPr>
              <w:jc w:val="both"/>
              <w:rPr>
                <w:rFonts w:ascii="Arial" w:hAnsi="Arial" w:cs="Arial"/>
                <w:sz w:val="24"/>
                <w:szCs w:val="24"/>
              </w:rPr>
            </w:pPr>
            <w:r>
              <w:rPr>
                <w:rFonts w:ascii="Arial" w:hAnsi="Arial" w:cs="Arial"/>
                <w:sz w:val="24"/>
                <w:szCs w:val="24"/>
              </w:rPr>
              <w:t>4</w:t>
            </w:r>
            <w:r w:rsidR="00834E7F" w:rsidRPr="00B04943">
              <w:rPr>
                <w:rFonts w:ascii="Arial" w:hAnsi="Arial" w:cs="Arial"/>
                <w:sz w:val="24"/>
                <w:szCs w:val="24"/>
              </w:rPr>
              <w:t xml:space="preserve"> -</w:t>
            </w:r>
            <w:r>
              <w:rPr>
                <w:rFonts w:ascii="Arial" w:hAnsi="Arial" w:cs="Arial"/>
                <w:sz w:val="24"/>
                <w:szCs w:val="24"/>
              </w:rPr>
              <w:t xml:space="preserve"> 18</w:t>
            </w:r>
            <w:r w:rsidR="00834E7F" w:rsidRPr="00B04943">
              <w:rPr>
                <w:rFonts w:ascii="Arial" w:hAnsi="Arial" w:cs="Arial"/>
                <w:sz w:val="24"/>
                <w:szCs w:val="24"/>
              </w:rPr>
              <w:t xml:space="preserve"> diciembre.</w:t>
            </w:r>
          </w:p>
        </w:tc>
      </w:tr>
      <w:tr w:rsidR="0084354B" w14:paraId="0E172D06" w14:textId="77777777" w:rsidTr="006378F5">
        <w:trPr>
          <w:trHeight w:val="276"/>
        </w:trPr>
        <w:tc>
          <w:tcPr>
            <w:tcW w:w="810" w:type="dxa"/>
            <w:vMerge w:val="restart"/>
            <w:shd w:val="clear" w:color="auto" w:fill="EF4639"/>
          </w:tcPr>
          <w:p w14:paraId="36AB7D10" w14:textId="657109D6" w:rsidR="00E62F79" w:rsidRPr="009A1279" w:rsidRDefault="00E62F79" w:rsidP="001B0FF2">
            <w:pPr>
              <w:jc w:val="both"/>
              <w:rPr>
                <w:rFonts w:ascii="Arial" w:hAnsi="Arial" w:cs="Arial"/>
                <w:sz w:val="24"/>
                <w:szCs w:val="24"/>
              </w:rPr>
            </w:pPr>
            <w:r w:rsidRPr="00EB0EE6">
              <w:rPr>
                <w:rFonts w:ascii="Arial" w:hAnsi="Arial" w:cs="Arial"/>
                <w:b/>
                <w:bCs/>
                <w:noProof/>
                <w:sz w:val="24"/>
                <w:szCs w:val="24"/>
                <w:lang w:eastAsia="es-ES"/>
              </w:rPr>
              <mc:AlternateContent>
                <mc:Choice Requires="wps">
                  <w:drawing>
                    <wp:anchor distT="45720" distB="45720" distL="114300" distR="114300" simplePos="0" relativeHeight="251660288" behindDoc="0" locked="0" layoutInCell="1" allowOverlap="1" wp14:anchorId="0109ED66" wp14:editId="74E51AC6">
                      <wp:simplePos x="0" y="0"/>
                      <wp:positionH relativeFrom="column">
                        <wp:posOffset>-290830</wp:posOffset>
                      </wp:positionH>
                      <wp:positionV relativeFrom="paragraph">
                        <wp:posOffset>368935</wp:posOffset>
                      </wp:positionV>
                      <wp:extent cx="998220" cy="260985"/>
                      <wp:effectExtent l="0" t="0" r="0" b="0"/>
                      <wp:wrapSquare wrapText="bothSides"/>
                      <wp:docPr id="115522275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998220" cy="260985"/>
                              </a:xfrm>
                              <a:prstGeom prst="rect">
                                <a:avLst/>
                              </a:prstGeom>
                              <a:noFill/>
                              <a:ln w="9525">
                                <a:noFill/>
                                <a:miter lim="800000"/>
                                <a:headEnd/>
                                <a:tailEnd/>
                              </a:ln>
                            </wps:spPr>
                            <wps:txbx>
                              <w:txbxContent>
                                <w:p w14:paraId="71B3BF0C" w14:textId="77777777" w:rsidR="001B0FF2" w:rsidRPr="00292C8B" w:rsidRDefault="001B0FF2" w:rsidP="00E62F79">
                                  <w:pPr>
                                    <w:spacing w:line="360" w:lineRule="auto"/>
                                    <w:rPr>
                                      <w:rFonts w:ascii="Arial" w:hAnsi="Arial" w:cs="Arial"/>
                                      <w:b/>
                                      <w:bCs/>
                                      <w:sz w:val="18"/>
                                      <w:szCs w:val="18"/>
                                    </w:rPr>
                                  </w:pPr>
                                  <w:r w:rsidRPr="00292C8B">
                                    <w:rPr>
                                      <w:rFonts w:ascii="Arial" w:hAnsi="Arial" w:cs="Arial"/>
                                      <w:b/>
                                      <w:bCs/>
                                      <w:sz w:val="18"/>
                                      <w:szCs w:val="18"/>
                                    </w:rPr>
                                    <w:t>2º TRMESTRE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09ED66" id="_x0000_s1027" type="#_x0000_t202" style="position:absolute;left:0;text-align:left;margin-left:-22.9pt;margin-top:29.05pt;width:78.6pt;height:20.55pt;rotation:-90;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X75HwIAABcEAAAOAAAAZHJzL2Uyb0RvYy54bWysU9uO2yAQfa/Uf0C8N46tOJtYcVbbbLeq&#10;tL1I234AARyjAkOBxN5+fQecZqP2raofEDCeM+ecGTa3o9HkJH1QYFtazuaUSMtBKHto6bevD29W&#10;lITIrGAarGzpswz0dvv61WZwjaygBy2kJwhiQzO4lvYxuqYoAu+lYWEGTloMduANi3j0h0J4NiC6&#10;0UU1ny+LAbxwHrgMAW/vpyDdZvyukzx+7rogI9EtRW4xrz6v+7QW2w1rDp65XvEzDfYPLAxTFote&#10;oO5ZZOTo1V9QRnEPAbo442AK6DrFZdaAasr5H2qeeuZk1oLmBHexKfw/WP7p9MUTJbB3ZV1XVXVT&#10;LyixzGCvdkcmPBAhSZRjBFIltwYXGkx6cpgWx7cwYmZWHtwj8O+BWNj1zB7knfcw9JIJZFumzOIq&#10;dcIJCWQ/fASB1dgxQgYaO2+IB2xVucQW45ev0SuCxbCJz5fGIS3C8XK9XlUVRjiGquV8vapzQdYk&#10;rNQW50N8L8GQtGmpx7nIoOz0GGLi9vJL+t3Cg9I6z4a2ZMACdVXnhKuIURFHVyvT0tVEMyckye+s&#10;yPvIlJ72WEDbswdJ9mRAHPfjZP5va/cgntGULB8F4ctCuj34n5QMOKUtDT+OzEtK9AeLxq7LxSKN&#10;dT4s6ptkgr+O7K8jzHKEammkZNruYn4Kk+Q7bECnshupUxOTM2WcvmzS+aWk8b4+579e3vP2FwAA&#10;AP//AwBQSwMEFAAGAAgAAAAhAEWiARjXAAAABgEAAA8AAABkcnMvZG93bnJldi54bWxMjstOhEAQ&#10;Rfcm/kOnTNwYpxGCGqSZ+IiJ20Hd99A1QKSrCV0zwN9bs9LlqXtz65TbxQ/qhFPsAxm42ySgkJrg&#10;emoNfH2+3z6CimzJ2SEQGlgxwra6vCht4cJMOzzV3CoZoVhYAx3zWGgdmw69jZswIkl2CJO3LDi1&#10;2k12lnE/6DRJ7rW3PcmHzo742mHzUx+9AX7jPrjvm+QQdnP+sn7UUfvVmOur5fkJFOPCf2U464s6&#10;VOK0D0dyUQ3CaSrN811JmmcZqL1Q/pCBrkr9X7/6BQAA//8DAFBLAQItABQABgAIAAAAIQC2gziS&#10;/gAAAOEBAAATAAAAAAAAAAAAAAAAAAAAAABbQ29udGVudF9UeXBlc10ueG1sUEsBAi0AFAAGAAgA&#10;AAAhADj9If/WAAAAlAEAAAsAAAAAAAAAAAAAAAAALwEAAF9yZWxzLy5yZWxzUEsBAi0AFAAGAAgA&#10;AAAhAESdfvkfAgAAFwQAAA4AAAAAAAAAAAAAAAAALgIAAGRycy9lMm9Eb2MueG1sUEsBAi0AFAAG&#10;AAgAAAAhAEWiARjXAAAABgEAAA8AAAAAAAAAAAAAAAAAeQQAAGRycy9kb3ducmV2LnhtbFBLBQYA&#10;AAAABAAEAPMAAAB9BQAAAAA=&#10;" filled="f" stroked="f">
                      <v:textbox>
                        <w:txbxContent>
                          <w:p w14:paraId="71B3BF0C" w14:textId="77777777" w:rsidR="001B0FF2" w:rsidRPr="00292C8B" w:rsidRDefault="001B0FF2" w:rsidP="00E62F79">
                            <w:pPr>
                              <w:spacing w:line="360" w:lineRule="auto"/>
                              <w:rPr>
                                <w:rFonts w:ascii="Arial" w:hAnsi="Arial" w:cs="Arial"/>
                                <w:b/>
                                <w:bCs/>
                                <w:sz w:val="18"/>
                                <w:szCs w:val="18"/>
                              </w:rPr>
                            </w:pPr>
                            <w:r w:rsidRPr="00292C8B">
                              <w:rPr>
                                <w:rFonts w:ascii="Arial" w:hAnsi="Arial" w:cs="Arial"/>
                                <w:b/>
                                <w:bCs/>
                                <w:sz w:val="18"/>
                                <w:szCs w:val="18"/>
                              </w:rPr>
                              <w:t>2º TRMESTRE</w:t>
                            </w:r>
                          </w:p>
                        </w:txbxContent>
                      </v:textbox>
                      <w10:wrap type="square"/>
                    </v:shape>
                  </w:pict>
                </mc:Fallback>
              </mc:AlternateContent>
            </w:r>
          </w:p>
        </w:tc>
        <w:tc>
          <w:tcPr>
            <w:tcW w:w="776" w:type="dxa"/>
            <w:shd w:val="clear" w:color="auto" w:fill="FF8F8F"/>
          </w:tcPr>
          <w:p w14:paraId="6BE9B0D1" w14:textId="4A664C7D" w:rsidR="00E62F79" w:rsidRDefault="00292C8B" w:rsidP="001B0FF2">
            <w:pPr>
              <w:jc w:val="both"/>
              <w:rPr>
                <w:rFonts w:ascii="Arial" w:hAnsi="Arial" w:cs="Arial"/>
                <w:sz w:val="24"/>
                <w:szCs w:val="24"/>
              </w:rPr>
            </w:pPr>
            <w:r>
              <w:rPr>
                <w:rFonts w:ascii="Arial" w:hAnsi="Arial" w:cs="Arial"/>
                <w:sz w:val="24"/>
                <w:szCs w:val="24"/>
              </w:rPr>
              <w:t>5</w:t>
            </w:r>
          </w:p>
        </w:tc>
        <w:tc>
          <w:tcPr>
            <w:tcW w:w="4085" w:type="dxa"/>
            <w:shd w:val="clear" w:color="auto" w:fill="FF8F8F"/>
          </w:tcPr>
          <w:p w14:paraId="7F31323D" w14:textId="203481B0" w:rsidR="00E62F79" w:rsidRPr="00B04943" w:rsidRDefault="006E13C3" w:rsidP="001B0FF2">
            <w:pPr>
              <w:jc w:val="both"/>
              <w:rPr>
                <w:rFonts w:ascii="Arial" w:hAnsi="Arial" w:cs="Arial"/>
                <w:sz w:val="24"/>
                <w:szCs w:val="24"/>
              </w:rPr>
            </w:pPr>
            <w:r>
              <w:rPr>
                <w:rFonts w:ascii="Arial" w:hAnsi="Arial" w:cs="Arial"/>
                <w:sz w:val="24"/>
                <w:szCs w:val="24"/>
              </w:rPr>
              <w:t>De oca a oca y salto porque me toca</w:t>
            </w:r>
          </w:p>
        </w:tc>
        <w:tc>
          <w:tcPr>
            <w:tcW w:w="3119" w:type="dxa"/>
            <w:shd w:val="clear" w:color="auto" w:fill="FF8F8F"/>
          </w:tcPr>
          <w:p w14:paraId="1D615928" w14:textId="03D011DA" w:rsidR="00E62F79" w:rsidRPr="00B04943" w:rsidRDefault="00E62F79" w:rsidP="001B0FF2">
            <w:pPr>
              <w:jc w:val="both"/>
              <w:rPr>
                <w:rFonts w:ascii="Arial" w:hAnsi="Arial" w:cs="Arial"/>
                <w:sz w:val="24"/>
                <w:szCs w:val="24"/>
              </w:rPr>
            </w:pPr>
            <w:r w:rsidRPr="00B04943">
              <w:rPr>
                <w:rFonts w:ascii="Arial" w:hAnsi="Arial" w:cs="Arial"/>
                <w:sz w:val="24"/>
                <w:szCs w:val="24"/>
              </w:rPr>
              <w:t>8</w:t>
            </w:r>
            <w:r w:rsidR="0084354B">
              <w:rPr>
                <w:rFonts w:ascii="Arial" w:hAnsi="Arial" w:cs="Arial"/>
                <w:sz w:val="24"/>
                <w:szCs w:val="24"/>
              </w:rPr>
              <w:t xml:space="preserve"> - 22</w:t>
            </w:r>
            <w:r w:rsidRPr="00B04943">
              <w:rPr>
                <w:rFonts w:ascii="Arial" w:hAnsi="Arial" w:cs="Arial"/>
                <w:sz w:val="24"/>
                <w:szCs w:val="24"/>
              </w:rPr>
              <w:t xml:space="preserve"> </w:t>
            </w:r>
            <w:r w:rsidR="0084354B">
              <w:rPr>
                <w:rFonts w:ascii="Arial" w:hAnsi="Arial" w:cs="Arial"/>
                <w:sz w:val="24"/>
                <w:szCs w:val="24"/>
              </w:rPr>
              <w:t>enero</w:t>
            </w:r>
            <w:r w:rsidRPr="00B04943">
              <w:rPr>
                <w:rFonts w:ascii="Arial" w:hAnsi="Arial" w:cs="Arial"/>
                <w:sz w:val="24"/>
                <w:szCs w:val="24"/>
              </w:rPr>
              <w:t xml:space="preserve"> </w:t>
            </w:r>
          </w:p>
        </w:tc>
        <w:tc>
          <w:tcPr>
            <w:tcW w:w="1559" w:type="dxa"/>
            <w:shd w:val="clear" w:color="auto" w:fill="FF8F8F"/>
          </w:tcPr>
          <w:p w14:paraId="3AA604E9" w14:textId="7EDA56DD" w:rsidR="00E62F79" w:rsidRPr="00B04943" w:rsidRDefault="0084354B" w:rsidP="001B0FF2">
            <w:pPr>
              <w:jc w:val="both"/>
              <w:rPr>
                <w:rFonts w:ascii="Arial" w:hAnsi="Arial" w:cs="Arial"/>
                <w:sz w:val="24"/>
                <w:szCs w:val="24"/>
              </w:rPr>
            </w:pPr>
            <w:r>
              <w:rPr>
                <w:rFonts w:ascii="Arial" w:hAnsi="Arial" w:cs="Arial"/>
                <w:sz w:val="24"/>
                <w:szCs w:val="24"/>
              </w:rPr>
              <w:t>7</w:t>
            </w:r>
          </w:p>
        </w:tc>
      </w:tr>
      <w:tr w:rsidR="0084354B" w14:paraId="030174CD" w14:textId="77777777" w:rsidTr="0084354B">
        <w:trPr>
          <w:trHeight w:val="144"/>
        </w:trPr>
        <w:tc>
          <w:tcPr>
            <w:tcW w:w="810" w:type="dxa"/>
            <w:vMerge/>
            <w:shd w:val="clear" w:color="auto" w:fill="EF4639"/>
          </w:tcPr>
          <w:p w14:paraId="2A26F282" w14:textId="77777777" w:rsidR="00E62F79" w:rsidRDefault="00E62F79" w:rsidP="001B0FF2">
            <w:pPr>
              <w:jc w:val="both"/>
              <w:rPr>
                <w:rFonts w:ascii="Arial" w:hAnsi="Arial" w:cs="Arial"/>
                <w:sz w:val="24"/>
                <w:szCs w:val="24"/>
              </w:rPr>
            </w:pPr>
          </w:p>
        </w:tc>
        <w:tc>
          <w:tcPr>
            <w:tcW w:w="776" w:type="dxa"/>
            <w:shd w:val="clear" w:color="auto" w:fill="FF6D6D"/>
          </w:tcPr>
          <w:p w14:paraId="333228F6" w14:textId="4D2BF29E" w:rsidR="00E62F79" w:rsidRDefault="00292C8B" w:rsidP="001B0FF2">
            <w:pPr>
              <w:jc w:val="both"/>
              <w:rPr>
                <w:rFonts w:ascii="Arial" w:hAnsi="Arial" w:cs="Arial"/>
                <w:sz w:val="24"/>
                <w:szCs w:val="24"/>
              </w:rPr>
            </w:pPr>
            <w:r>
              <w:rPr>
                <w:rFonts w:ascii="Arial" w:hAnsi="Arial" w:cs="Arial"/>
                <w:sz w:val="24"/>
                <w:szCs w:val="24"/>
              </w:rPr>
              <w:t>6</w:t>
            </w:r>
          </w:p>
        </w:tc>
        <w:tc>
          <w:tcPr>
            <w:tcW w:w="4085" w:type="dxa"/>
            <w:tcBorders>
              <w:bottom w:val="single" w:sz="4" w:space="0" w:color="auto"/>
            </w:tcBorders>
            <w:shd w:val="clear" w:color="auto" w:fill="FF6D6D"/>
          </w:tcPr>
          <w:p w14:paraId="265A4700" w14:textId="70A1ADAB" w:rsidR="00E62F79" w:rsidRPr="00B04943" w:rsidRDefault="001C3705" w:rsidP="001B0FF2">
            <w:pPr>
              <w:jc w:val="both"/>
              <w:rPr>
                <w:rFonts w:ascii="Arial" w:hAnsi="Arial" w:cs="Arial"/>
                <w:sz w:val="24"/>
                <w:szCs w:val="24"/>
              </w:rPr>
            </w:pPr>
            <w:r>
              <w:rPr>
                <w:rFonts w:ascii="Arial" w:hAnsi="Arial" w:cs="Arial"/>
                <w:sz w:val="24"/>
                <w:szCs w:val="24"/>
              </w:rPr>
              <w:t>Código agua</w:t>
            </w:r>
          </w:p>
        </w:tc>
        <w:tc>
          <w:tcPr>
            <w:tcW w:w="3119" w:type="dxa"/>
            <w:shd w:val="clear" w:color="auto" w:fill="FF6D6D"/>
          </w:tcPr>
          <w:p w14:paraId="70629879" w14:textId="6FB2771E" w:rsidR="00E62F79" w:rsidRPr="00B04943" w:rsidRDefault="00E62F79" w:rsidP="001B0FF2">
            <w:pPr>
              <w:jc w:val="both"/>
              <w:rPr>
                <w:rFonts w:ascii="Arial" w:hAnsi="Arial" w:cs="Arial"/>
                <w:sz w:val="24"/>
                <w:szCs w:val="24"/>
              </w:rPr>
            </w:pPr>
            <w:r w:rsidRPr="00B04943">
              <w:rPr>
                <w:rFonts w:ascii="Arial" w:hAnsi="Arial" w:cs="Arial"/>
                <w:sz w:val="24"/>
                <w:szCs w:val="24"/>
              </w:rPr>
              <w:t>2</w:t>
            </w:r>
            <w:r w:rsidR="0084354B">
              <w:rPr>
                <w:rFonts w:ascii="Arial" w:hAnsi="Arial" w:cs="Arial"/>
                <w:sz w:val="24"/>
                <w:szCs w:val="24"/>
              </w:rPr>
              <w:t>6</w:t>
            </w:r>
            <w:r w:rsidRPr="00B04943">
              <w:rPr>
                <w:rFonts w:ascii="Arial" w:hAnsi="Arial" w:cs="Arial"/>
                <w:sz w:val="24"/>
                <w:szCs w:val="24"/>
              </w:rPr>
              <w:t xml:space="preserve"> enero </w:t>
            </w:r>
            <w:r w:rsidR="0084354B">
              <w:rPr>
                <w:rFonts w:ascii="Arial" w:hAnsi="Arial" w:cs="Arial"/>
                <w:sz w:val="24"/>
                <w:szCs w:val="24"/>
              </w:rPr>
              <w:t>– 9 febrero</w:t>
            </w:r>
          </w:p>
        </w:tc>
        <w:tc>
          <w:tcPr>
            <w:tcW w:w="1559" w:type="dxa"/>
            <w:tcBorders>
              <w:bottom w:val="single" w:sz="4" w:space="0" w:color="auto"/>
            </w:tcBorders>
            <w:shd w:val="clear" w:color="auto" w:fill="FF6D6D"/>
          </w:tcPr>
          <w:p w14:paraId="1180531F" w14:textId="49EF25C2" w:rsidR="00E62F79" w:rsidRPr="00B04943" w:rsidRDefault="0084354B" w:rsidP="001B0FF2">
            <w:pPr>
              <w:jc w:val="both"/>
              <w:rPr>
                <w:rFonts w:ascii="Arial" w:hAnsi="Arial" w:cs="Arial"/>
                <w:sz w:val="24"/>
                <w:szCs w:val="24"/>
              </w:rPr>
            </w:pPr>
            <w:r>
              <w:rPr>
                <w:rFonts w:ascii="Arial" w:hAnsi="Arial" w:cs="Arial"/>
                <w:sz w:val="24"/>
                <w:szCs w:val="24"/>
              </w:rPr>
              <w:t>7</w:t>
            </w:r>
          </w:p>
        </w:tc>
      </w:tr>
      <w:tr w:rsidR="0084354B" w14:paraId="6AA1A979" w14:textId="77777777" w:rsidTr="006378F5">
        <w:trPr>
          <w:trHeight w:val="292"/>
        </w:trPr>
        <w:tc>
          <w:tcPr>
            <w:tcW w:w="810" w:type="dxa"/>
            <w:vMerge/>
            <w:shd w:val="clear" w:color="auto" w:fill="EF4639"/>
          </w:tcPr>
          <w:p w14:paraId="69EA9A36" w14:textId="77777777" w:rsidR="00E62F79" w:rsidRDefault="00E62F79" w:rsidP="001B0FF2">
            <w:pPr>
              <w:jc w:val="both"/>
              <w:rPr>
                <w:rFonts w:ascii="Arial" w:hAnsi="Arial" w:cs="Arial"/>
                <w:sz w:val="24"/>
                <w:szCs w:val="24"/>
              </w:rPr>
            </w:pPr>
          </w:p>
        </w:tc>
        <w:tc>
          <w:tcPr>
            <w:tcW w:w="776" w:type="dxa"/>
            <w:shd w:val="clear" w:color="auto" w:fill="FF8F8F"/>
          </w:tcPr>
          <w:p w14:paraId="682AFD3B" w14:textId="789EB934" w:rsidR="00E62F79" w:rsidRDefault="00292C8B" w:rsidP="001B0FF2">
            <w:pPr>
              <w:jc w:val="both"/>
              <w:rPr>
                <w:rFonts w:ascii="Arial" w:hAnsi="Arial" w:cs="Arial"/>
                <w:sz w:val="24"/>
                <w:szCs w:val="24"/>
              </w:rPr>
            </w:pPr>
            <w:r>
              <w:rPr>
                <w:rFonts w:ascii="Arial" w:hAnsi="Arial" w:cs="Arial"/>
                <w:sz w:val="24"/>
                <w:szCs w:val="24"/>
              </w:rPr>
              <w:t>7</w:t>
            </w:r>
          </w:p>
        </w:tc>
        <w:tc>
          <w:tcPr>
            <w:tcW w:w="4085" w:type="dxa"/>
            <w:tcBorders>
              <w:bottom w:val="single" w:sz="4" w:space="0" w:color="auto"/>
            </w:tcBorders>
            <w:shd w:val="clear" w:color="auto" w:fill="FF8F8F"/>
          </w:tcPr>
          <w:p w14:paraId="5441BBB1" w14:textId="5619D95E" w:rsidR="00E62F79" w:rsidRPr="00B04943" w:rsidRDefault="00051208" w:rsidP="001B0FF2">
            <w:pPr>
              <w:jc w:val="both"/>
              <w:rPr>
                <w:rFonts w:ascii="Arial" w:hAnsi="Arial" w:cs="Arial"/>
                <w:sz w:val="24"/>
                <w:szCs w:val="24"/>
              </w:rPr>
            </w:pPr>
            <w:r>
              <w:rPr>
                <w:rFonts w:ascii="Arial" w:hAnsi="Arial" w:cs="Arial"/>
                <w:sz w:val="24"/>
                <w:szCs w:val="24"/>
              </w:rPr>
              <w:t>Peones en marc</w:t>
            </w:r>
            <w:r w:rsidR="009E3DBA">
              <w:rPr>
                <w:rFonts w:ascii="Arial" w:hAnsi="Arial" w:cs="Arial"/>
                <w:sz w:val="24"/>
                <w:szCs w:val="24"/>
              </w:rPr>
              <w:t>h</w:t>
            </w:r>
            <w:r>
              <w:rPr>
                <w:rFonts w:ascii="Arial" w:hAnsi="Arial" w:cs="Arial"/>
                <w:sz w:val="24"/>
                <w:szCs w:val="24"/>
              </w:rPr>
              <w:t>a</w:t>
            </w:r>
          </w:p>
        </w:tc>
        <w:tc>
          <w:tcPr>
            <w:tcW w:w="3119" w:type="dxa"/>
            <w:shd w:val="clear" w:color="auto" w:fill="FF8F8F"/>
          </w:tcPr>
          <w:p w14:paraId="78CA476B" w14:textId="3E5A2AEC" w:rsidR="00E62F79" w:rsidRPr="00B04943" w:rsidRDefault="0084354B" w:rsidP="001B0FF2">
            <w:pPr>
              <w:jc w:val="both"/>
              <w:rPr>
                <w:rFonts w:ascii="Arial" w:hAnsi="Arial" w:cs="Arial"/>
                <w:sz w:val="24"/>
                <w:szCs w:val="24"/>
              </w:rPr>
            </w:pPr>
            <w:r>
              <w:rPr>
                <w:rFonts w:ascii="Arial" w:hAnsi="Arial" w:cs="Arial"/>
                <w:sz w:val="24"/>
                <w:szCs w:val="24"/>
              </w:rPr>
              <w:t>11</w:t>
            </w:r>
            <w:r w:rsidR="00E62F79" w:rsidRPr="00B04943">
              <w:rPr>
                <w:rFonts w:ascii="Arial" w:hAnsi="Arial" w:cs="Arial"/>
                <w:sz w:val="24"/>
                <w:szCs w:val="24"/>
              </w:rPr>
              <w:t xml:space="preserve"> – </w:t>
            </w:r>
            <w:r>
              <w:rPr>
                <w:rFonts w:ascii="Arial" w:hAnsi="Arial" w:cs="Arial"/>
                <w:sz w:val="24"/>
                <w:szCs w:val="24"/>
              </w:rPr>
              <w:t>25</w:t>
            </w:r>
            <w:r w:rsidR="00E62F79" w:rsidRPr="00B04943">
              <w:rPr>
                <w:rFonts w:ascii="Arial" w:hAnsi="Arial" w:cs="Arial"/>
                <w:sz w:val="24"/>
                <w:szCs w:val="24"/>
              </w:rPr>
              <w:t xml:space="preserve"> febrero </w:t>
            </w:r>
          </w:p>
        </w:tc>
        <w:tc>
          <w:tcPr>
            <w:tcW w:w="1559" w:type="dxa"/>
            <w:tcBorders>
              <w:bottom w:val="single" w:sz="4" w:space="0" w:color="auto"/>
            </w:tcBorders>
            <w:shd w:val="clear" w:color="auto" w:fill="FF8F8F"/>
          </w:tcPr>
          <w:p w14:paraId="0322D713" w14:textId="68C41A58" w:rsidR="00E62F79" w:rsidRPr="00B04943" w:rsidRDefault="0084354B" w:rsidP="001B0FF2">
            <w:pPr>
              <w:jc w:val="both"/>
              <w:rPr>
                <w:rFonts w:ascii="Arial" w:hAnsi="Arial" w:cs="Arial"/>
                <w:sz w:val="24"/>
                <w:szCs w:val="24"/>
              </w:rPr>
            </w:pPr>
            <w:r>
              <w:rPr>
                <w:rFonts w:ascii="Arial" w:hAnsi="Arial" w:cs="Arial"/>
                <w:sz w:val="24"/>
                <w:szCs w:val="24"/>
              </w:rPr>
              <w:t>7</w:t>
            </w:r>
          </w:p>
        </w:tc>
      </w:tr>
      <w:tr w:rsidR="0084354B" w14:paraId="18277B54" w14:textId="77777777" w:rsidTr="0084354B">
        <w:trPr>
          <w:trHeight w:val="144"/>
        </w:trPr>
        <w:tc>
          <w:tcPr>
            <w:tcW w:w="810" w:type="dxa"/>
            <w:vMerge/>
            <w:shd w:val="clear" w:color="auto" w:fill="EF4639"/>
          </w:tcPr>
          <w:p w14:paraId="56EF824A" w14:textId="77777777" w:rsidR="00E62F79" w:rsidRDefault="00E62F79" w:rsidP="001B0FF2">
            <w:pPr>
              <w:jc w:val="both"/>
              <w:rPr>
                <w:rFonts w:ascii="Arial" w:hAnsi="Arial" w:cs="Arial"/>
                <w:sz w:val="24"/>
                <w:szCs w:val="24"/>
              </w:rPr>
            </w:pPr>
          </w:p>
        </w:tc>
        <w:tc>
          <w:tcPr>
            <w:tcW w:w="776" w:type="dxa"/>
            <w:shd w:val="clear" w:color="auto" w:fill="FF6D6D"/>
          </w:tcPr>
          <w:p w14:paraId="3D6640FA" w14:textId="6F7EE6B6" w:rsidR="00E62F79" w:rsidRDefault="00292C8B" w:rsidP="001B0FF2">
            <w:pPr>
              <w:jc w:val="both"/>
              <w:rPr>
                <w:rFonts w:ascii="Arial" w:hAnsi="Arial" w:cs="Arial"/>
                <w:sz w:val="24"/>
                <w:szCs w:val="24"/>
              </w:rPr>
            </w:pPr>
            <w:r>
              <w:rPr>
                <w:rFonts w:ascii="Arial" w:hAnsi="Arial" w:cs="Arial"/>
                <w:sz w:val="24"/>
                <w:szCs w:val="24"/>
              </w:rPr>
              <w:t>8</w:t>
            </w:r>
          </w:p>
        </w:tc>
        <w:tc>
          <w:tcPr>
            <w:tcW w:w="4085" w:type="dxa"/>
            <w:tcBorders>
              <w:top w:val="single" w:sz="4" w:space="0" w:color="auto"/>
            </w:tcBorders>
            <w:shd w:val="clear" w:color="auto" w:fill="FF6D6D"/>
          </w:tcPr>
          <w:p w14:paraId="16D78679" w14:textId="05E45477" w:rsidR="00E62F79" w:rsidRPr="00B04943" w:rsidRDefault="00051208" w:rsidP="001B0FF2">
            <w:pPr>
              <w:jc w:val="both"/>
              <w:rPr>
                <w:rFonts w:ascii="Arial" w:hAnsi="Arial" w:cs="Arial"/>
                <w:sz w:val="24"/>
                <w:szCs w:val="24"/>
              </w:rPr>
            </w:pPr>
            <w:r>
              <w:rPr>
                <w:rFonts w:ascii="Arial" w:hAnsi="Arial" w:cs="Arial"/>
                <w:sz w:val="24"/>
                <w:szCs w:val="24"/>
              </w:rPr>
              <w:t>Pistas en movimiento</w:t>
            </w:r>
          </w:p>
        </w:tc>
        <w:tc>
          <w:tcPr>
            <w:tcW w:w="3119" w:type="dxa"/>
            <w:shd w:val="clear" w:color="auto" w:fill="FF6D6D"/>
          </w:tcPr>
          <w:p w14:paraId="654E86A7" w14:textId="5A6F4155" w:rsidR="00E62F79" w:rsidRPr="00B04943" w:rsidRDefault="0084354B" w:rsidP="001B0FF2">
            <w:pPr>
              <w:jc w:val="both"/>
              <w:rPr>
                <w:rFonts w:ascii="Arial" w:hAnsi="Arial" w:cs="Arial"/>
                <w:sz w:val="24"/>
                <w:szCs w:val="24"/>
              </w:rPr>
            </w:pPr>
            <w:r>
              <w:rPr>
                <w:rFonts w:ascii="Arial" w:hAnsi="Arial" w:cs="Arial"/>
                <w:sz w:val="24"/>
                <w:szCs w:val="24"/>
              </w:rPr>
              <w:t>26</w:t>
            </w:r>
            <w:r w:rsidR="00FE6A9D">
              <w:rPr>
                <w:rFonts w:ascii="Arial" w:hAnsi="Arial" w:cs="Arial"/>
                <w:sz w:val="24"/>
                <w:szCs w:val="24"/>
              </w:rPr>
              <w:t xml:space="preserve"> </w:t>
            </w:r>
            <w:r w:rsidR="00E62F79" w:rsidRPr="00B04943">
              <w:rPr>
                <w:rFonts w:ascii="Arial" w:hAnsi="Arial" w:cs="Arial"/>
                <w:sz w:val="24"/>
                <w:szCs w:val="24"/>
              </w:rPr>
              <w:t xml:space="preserve">febrero </w:t>
            </w:r>
            <w:r w:rsidR="00FE6A9D">
              <w:rPr>
                <w:rFonts w:ascii="Arial" w:hAnsi="Arial" w:cs="Arial"/>
                <w:sz w:val="24"/>
                <w:szCs w:val="24"/>
              </w:rPr>
              <w:t>– 12 marzo</w:t>
            </w:r>
          </w:p>
        </w:tc>
        <w:tc>
          <w:tcPr>
            <w:tcW w:w="1559" w:type="dxa"/>
            <w:tcBorders>
              <w:top w:val="single" w:sz="4" w:space="0" w:color="auto"/>
            </w:tcBorders>
            <w:shd w:val="clear" w:color="auto" w:fill="FF6D6D"/>
          </w:tcPr>
          <w:p w14:paraId="1090A570" w14:textId="45294BEF" w:rsidR="00E62F79" w:rsidRPr="00B04943" w:rsidRDefault="0084354B" w:rsidP="001B0FF2">
            <w:pPr>
              <w:jc w:val="both"/>
              <w:rPr>
                <w:rFonts w:ascii="Arial" w:hAnsi="Arial" w:cs="Arial"/>
                <w:sz w:val="24"/>
                <w:szCs w:val="24"/>
              </w:rPr>
            </w:pPr>
            <w:r>
              <w:rPr>
                <w:rFonts w:ascii="Arial" w:hAnsi="Arial" w:cs="Arial"/>
                <w:sz w:val="24"/>
                <w:szCs w:val="24"/>
              </w:rPr>
              <w:t>7</w:t>
            </w:r>
          </w:p>
        </w:tc>
      </w:tr>
      <w:tr w:rsidR="0084354B" w14:paraId="7FDF45A0" w14:textId="77777777" w:rsidTr="006378F5">
        <w:trPr>
          <w:trHeight w:val="824"/>
        </w:trPr>
        <w:tc>
          <w:tcPr>
            <w:tcW w:w="810" w:type="dxa"/>
            <w:vMerge/>
            <w:shd w:val="clear" w:color="auto" w:fill="EF4639"/>
          </w:tcPr>
          <w:p w14:paraId="396EC278" w14:textId="77777777" w:rsidR="00E62F79" w:rsidRDefault="00E62F79" w:rsidP="001B0FF2">
            <w:pPr>
              <w:jc w:val="both"/>
              <w:rPr>
                <w:rFonts w:ascii="Arial" w:hAnsi="Arial" w:cs="Arial"/>
                <w:sz w:val="24"/>
                <w:szCs w:val="24"/>
              </w:rPr>
            </w:pPr>
          </w:p>
        </w:tc>
        <w:tc>
          <w:tcPr>
            <w:tcW w:w="4861" w:type="dxa"/>
            <w:gridSpan w:val="2"/>
            <w:shd w:val="clear" w:color="auto" w:fill="FF8F8F"/>
          </w:tcPr>
          <w:p w14:paraId="6927435E" w14:textId="0A3375CF" w:rsidR="00E62F79" w:rsidRPr="00B04943" w:rsidRDefault="00635F89" w:rsidP="001B0FF2">
            <w:pPr>
              <w:jc w:val="both"/>
              <w:rPr>
                <w:rFonts w:ascii="Arial" w:hAnsi="Arial" w:cs="Arial"/>
                <w:sz w:val="24"/>
                <w:szCs w:val="24"/>
              </w:rPr>
            </w:pPr>
            <w:r>
              <w:rPr>
                <w:rFonts w:ascii="Arial" w:hAnsi="Arial" w:cs="Arial"/>
                <w:sz w:val="24"/>
                <w:szCs w:val="24"/>
              </w:rPr>
              <w:t>6</w:t>
            </w:r>
            <w:r w:rsidR="00E62F79" w:rsidRPr="00B04943">
              <w:rPr>
                <w:rFonts w:ascii="Arial" w:hAnsi="Arial" w:cs="Arial"/>
                <w:sz w:val="24"/>
                <w:szCs w:val="24"/>
              </w:rPr>
              <w:t xml:space="preserve"> días </w:t>
            </w:r>
            <w:r>
              <w:rPr>
                <w:rFonts w:ascii="Arial" w:hAnsi="Arial" w:cs="Arial"/>
                <w:sz w:val="24"/>
                <w:szCs w:val="24"/>
              </w:rPr>
              <w:t xml:space="preserve">libres </w:t>
            </w:r>
            <w:r w:rsidRPr="00B04943">
              <w:rPr>
                <w:rFonts w:ascii="Arial" w:hAnsi="Arial" w:cs="Arial"/>
                <w:sz w:val="24"/>
                <w:szCs w:val="24"/>
              </w:rPr>
              <w:t xml:space="preserve">para actividades </w:t>
            </w:r>
            <w:r>
              <w:rPr>
                <w:rFonts w:ascii="Arial" w:hAnsi="Arial" w:cs="Arial"/>
                <w:sz w:val="24"/>
                <w:szCs w:val="24"/>
              </w:rPr>
              <w:t>no realizadas</w:t>
            </w:r>
            <w:r w:rsidR="00E62F79" w:rsidRPr="00B04943">
              <w:rPr>
                <w:rFonts w:ascii="Arial" w:hAnsi="Arial" w:cs="Arial"/>
                <w:sz w:val="24"/>
                <w:szCs w:val="24"/>
              </w:rPr>
              <w:t>.</w:t>
            </w:r>
          </w:p>
        </w:tc>
        <w:tc>
          <w:tcPr>
            <w:tcW w:w="4678" w:type="dxa"/>
            <w:gridSpan w:val="2"/>
            <w:shd w:val="clear" w:color="auto" w:fill="FF8F8F"/>
          </w:tcPr>
          <w:p w14:paraId="22505BD2" w14:textId="20C25C2B" w:rsidR="00E62F79" w:rsidRPr="00B04943" w:rsidRDefault="00E62F79" w:rsidP="001B0FF2">
            <w:pPr>
              <w:jc w:val="both"/>
              <w:rPr>
                <w:rFonts w:ascii="Arial" w:hAnsi="Arial" w:cs="Arial"/>
                <w:sz w:val="24"/>
                <w:szCs w:val="24"/>
              </w:rPr>
            </w:pPr>
            <w:r w:rsidRPr="00B04943">
              <w:rPr>
                <w:rFonts w:ascii="Arial" w:hAnsi="Arial" w:cs="Arial"/>
                <w:sz w:val="24"/>
                <w:szCs w:val="24"/>
              </w:rPr>
              <w:t>1</w:t>
            </w:r>
            <w:r w:rsidR="00FE6A9D">
              <w:rPr>
                <w:rFonts w:ascii="Arial" w:hAnsi="Arial" w:cs="Arial"/>
                <w:sz w:val="24"/>
                <w:szCs w:val="24"/>
              </w:rPr>
              <w:t xml:space="preserve">6 </w:t>
            </w:r>
            <w:r w:rsidRPr="00B04943">
              <w:rPr>
                <w:rFonts w:ascii="Arial" w:hAnsi="Arial" w:cs="Arial"/>
                <w:sz w:val="24"/>
                <w:szCs w:val="24"/>
              </w:rPr>
              <w:t>-</w:t>
            </w:r>
            <w:r w:rsidR="00FE6A9D">
              <w:rPr>
                <w:rFonts w:ascii="Arial" w:hAnsi="Arial" w:cs="Arial"/>
                <w:sz w:val="24"/>
                <w:szCs w:val="24"/>
              </w:rPr>
              <w:t xml:space="preserve"> 26</w:t>
            </w:r>
            <w:r w:rsidRPr="00B04943">
              <w:rPr>
                <w:rFonts w:ascii="Arial" w:hAnsi="Arial" w:cs="Arial"/>
                <w:sz w:val="24"/>
                <w:szCs w:val="24"/>
              </w:rPr>
              <w:t xml:space="preserve"> marzo</w:t>
            </w:r>
          </w:p>
        </w:tc>
      </w:tr>
      <w:tr w:rsidR="0084354B" w14:paraId="7D94B326" w14:textId="77777777" w:rsidTr="0084354B">
        <w:trPr>
          <w:trHeight w:val="276"/>
        </w:trPr>
        <w:tc>
          <w:tcPr>
            <w:tcW w:w="810" w:type="dxa"/>
            <w:vMerge w:val="restart"/>
            <w:shd w:val="clear" w:color="auto" w:fill="5AC135"/>
          </w:tcPr>
          <w:p w14:paraId="337F1020" w14:textId="77777777" w:rsidR="00E62F79" w:rsidRDefault="00E62F79" w:rsidP="001B0FF2">
            <w:pPr>
              <w:jc w:val="both"/>
              <w:rPr>
                <w:rFonts w:ascii="Arial" w:hAnsi="Arial" w:cs="Arial"/>
                <w:sz w:val="24"/>
                <w:szCs w:val="24"/>
              </w:rPr>
            </w:pPr>
            <w:r>
              <w:rPr>
                <w:rFonts w:ascii="Arial" w:hAnsi="Arial" w:cs="Arial"/>
                <w:noProof/>
                <w:sz w:val="24"/>
                <w:szCs w:val="24"/>
                <w:lang w:eastAsia="es-ES"/>
              </w:rPr>
              <mc:AlternateContent>
                <mc:Choice Requires="wps">
                  <w:drawing>
                    <wp:anchor distT="0" distB="0" distL="114300" distR="114300" simplePos="0" relativeHeight="251661312" behindDoc="0" locked="0" layoutInCell="1" allowOverlap="1" wp14:anchorId="14410B08" wp14:editId="4F56A438">
                      <wp:simplePos x="0" y="0"/>
                      <wp:positionH relativeFrom="column">
                        <wp:posOffset>-251687</wp:posOffset>
                      </wp:positionH>
                      <wp:positionV relativeFrom="paragraph">
                        <wp:posOffset>474844</wp:posOffset>
                      </wp:positionV>
                      <wp:extent cx="931545" cy="251777"/>
                      <wp:effectExtent l="0" t="0" r="0" b="0"/>
                      <wp:wrapNone/>
                      <wp:docPr id="1674220902" name="Cuadro de texto 4"/>
                      <wp:cNvGraphicFramePr/>
                      <a:graphic xmlns:a="http://schemas.openxmlformats.org/drawingml/2006/main">
                        <a:graphicData uri="http://schemas.microsoft.com/office/word/2010/wordprocessingShape">
                          <wps:wsp>
                            <wps:cNvSpPr txBox="1"/>
                            <wps:spPr>
                              <a:xfrm rot="16200000">
                                <a:off x="0" y="0"/>
                                <a:ext cx="931545" cy="251777"/>
                              </a:xfrm>
                              <a:prstGeom prst="rect">
                                <a:avLst/>
                              </a:prstGeom>
                              <a:noFill/>
                              <a:ln w="6350">
                                <a:noFill/>
                              </a:ln>
                            </wps:spPr>
                            <wps:txbx>
                              <w:txbxContent>
                                <w:p w14:paraId="1C72DE8C" w14:textId="77777777" w:rsidR="001B0FF2" w:rsidRPr="00292C8B" w:rsidRDefault="001B0FF2" w:rsidP="00E62F79">
                                  <w:pPr>
                                    <w:rPr>
                                      <w:rFonts w:ascii="Arial" w:hAnsi="Arial" w:cs="Arial"/>
                                      <w:b/>
                                      <w:bCs/>
                                      <w:sz w:val="18"/>
                                      <w:szCs w:val="18"/>
                                    </w:rPr>
                                  </w:pPr>
                                  <w:r w:rsidRPr="00292C8B">
                                    <w:rPr>
                                      <w:rFonts w:ascii="Arial" w:hAnsi="Arial" w:cs="Arial"/>
                                      <w:b/>
                                      <w:bCs/>
                                      <w:sz w:val="18"/>
                                      <w:szCs w:val="18"/>
                                    </w:rPr>
                                    <w:t>3º TRIMESRE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410B08" id="Cuadro de texto 4" o:spid="_x0000_s1028" type="#_x0000_t202" style="position:absolute;left:0;text-align:left;margin-left:-19.8pt;margin-top:37.4pt;width:73.35pt;height:19.8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DBGQwIAAHYEAAAOAAAAZHJzL2Uyb0RvYy54bWysVE2P2jAQvVfqf7B8L/nYACUirCgrqkqr&#10;3ZXYas/GsUmkxOPahoT++o4dQtG2p6ocrPHM5HnmvRmW933bkJMwtgZV0GQSUyIUh7JWh4J+f91+&#10;+kyJdUyVrAElCnoWlt6vPn5YdjoXKVTQlMIQBFE273RBK+d0HkWWV6JldgJaKAxKMC1zeDWHqDSs&#10;Q/S2idI4nkUdmFIb4MJa9D4MQboK+FIK7p6ltMKRpqBYmwunCefen9FqyfKDYbqq+aUM9g9VtKxW&#10;+OgV6oE5Ro6m/gOqrbkBC9JNOLQRSFlzEXrAbpL4XTe7imkRekFyrL7SZP8fLH86vRhSl6jdbJ6l&#10;abyIU0oUa1GrzZGVBkgpiBO9A5J5tjptc/xop/Ez13+BHr8c/RadnoRempYYQLKTGYqEv8ANdksw&#10;HWU4X6lHYMLRubhLptmUEo6hdJrM53MPGg1YHlMb674KaIk3CmpQ2QDKTo/WDaljik9XsK2bJqjb&#10;KNIVdHY3Haq4RhC8UfiG72io3Fuu3/eBj3Tsag/lGZsN/WDtVvNtjTU8MutemMFpQSdugHvGQzaA&#10;b8HFoqQC8/Nvfp+PImKUkg6nr6D2x5EZQUnzTaG8iyTL/LiGSzadp3gxt5H9bUQd2w3ggCehumD6&#10;fNeMpjTQvuGirP2rGGKK49sFdaO5ccNO4KJxsV6HJBxQzdyj2mnuoUcRXvs3ZvRFBj8YTzDOKcvf&#10;qTHkDnqsjw5kHaTyPA+sXujH4Q5iXxbRb8/tPWT9/rtY/QIAAP//AwBQSwMEFAAGAAgAAAAhAIp3&#10;ls3fAAAACAEAAA8AAABkcnMvZG93bnJldi54bWxMj8FOwzAQRO9I/IO1SNyokwChTeNUFRKqOHBo&#10;QIKjEy9JSryOYrdN+XqWU3ucndHsm3w12V4ccPSdIwXxLAKBVDvTUaPg4/3lbg7CB01G945QwQk9&#10;rIrrq1xnxh1pi4cyNIJLyGdaQRvCkEnp6xat9jM3ILH37UarA8uxkWbURy63vUyiKJVWd8QfWj3g&#10;c4v1T7m3CnbWV4v5L8af683JJm/l1/C6cUrd3kzrJYiAUziH4R+f0aFgpsrtyXjRs37gKUFBEicg&#10;2H+8T0FUfE+fFiCLXF4OKP4AAAD//wMAUEsBAi0AFAAGAAgAAAAhALaDOJL+AAAA4QEAABMAAAAA&#10;AAAAAAAAAAAAAAAAAFtDb250ZW50X1R5cGVzXS54bWxQSwECLQAUAAYACAAAACEAOP0h/9YAAACU&#10;AQAACwAAAAAAAAAAAAAAAAAvAQAAX3JlbHMvLnJlbHNQSwECLQAUAAYACAAAACEAV7wwRkMCAAB2&#10;BAAADgAAAAAAAAAAAAAAAAAuAgAAZHJzL2Uyb0RvYy54bWxQSwECLQAUAAYACAAAACEAineWzd8A&#10;AAAIAQAADwAAAAAAAAAAAAAAAACdBAAAZHJzL2Rvd25yZXYueG1sUEsFBgAAAAAEAAQA8wAAAKkF&#10;AAAAAA==&#10;" filled="f" stroked="f" strokeweight=".5pt">
                      <v:textbox>
                        <w:txbxContent>
                          <w:p w14:paraId="1C72DE8C" w14:textId="77777777" w:rsidR="001B0FF2" w:rsidRPr="00292C8B" w:rsidRDefault="001B0FF2" w:rsidP="00E62F79">
                            <w:pPr>
                              <w:rPr>
                                <w:rFonts w:ascii="Arial" w:hAnsi="Arial" w:cs="Arial"/>
                                <w:b/>
                                <w:bCs/>
                                <w:sz w:val="18"/>
                                <w:szCs w:val="18"/>
                              </w:rPr>
                            </w:pPr>
                            <w:r w:rsidRPr="00292C8B">
                              <w:rPr>
                                <w:rFonts w:ascii="Arial" w:hAnsi="Arial" w:cs="Arial"/>
                                <w:b/>
                                <w:bCs/>
                                <w:sz w:val="18"/>
                                <w:szCs w:val="18"/>
                              </w:rPr>
                              <w:t>3º TRIMESRE</w:t>
                            </w:r>
                          </w:p>
                        </w:txbxContent>
                      </v:textbox>
                    </v:shape>
                  </w:pict>
                </mc:Fallback>
              </mc:AlternateContent>
            </w:r>
          </w:p>
        </w:tc>
        <w:tc>
          <w:tcPr>
            <w:tcW w:w="776" w:type="dxa"/>
            <w:shd w:val="clear" w:color="auto" w:fill="92D050"/>
          </w:tcPr>
          <w:p w14:paraId="2C9A5EFD" w14:textId="04831652" w:rsidR="00E62F79" w:rsidRDefault="00292C8B" w:rsidP="001B0FF2">
            <w:pPr>
              <w:jc w:val="both"/>
              <w:rPr>
                <w:rFonts w:ascii="Arial" w:hAnsi="Arial" w:cs="Arial"/>
                <w:sz w:val="24"/>
                <w:szCs w:val="24"/>
              </w:rPr>
            </w:pPr>
            <w:r>
              <w:rPr>
                <w:rFonts w:ascii="Arial" w:hAnsi="Arial" w:cs="Arial"/>
                <w:sz w:val="24"/>
                <w:szCs w:val="24"/>
              </w:rPr>
              <w:t>9</w:t>
            </w:r>
          </w:p>
        </w:tc>
        <w:tc>
          <w:tcPr>
            <w:tcW w:w="4085" w:type="dxa"/>
            <w:shd w:val="clear" w:color="auto" w:fill="92D050"/>
          </w:tcPr>
          <w:p w14:paraId="393ACEB3" w14:textId="5C663679" w:rsidR="00E62F79" w:rsidRPr="00B04943" w:rsidRDefault="009E3DBA" w:rsidP="001B0FF2">
            <w:pPr>
              <w:jc w:val="both"/>
              <w:rPr>
                <w:rFonts w:ascii="Arial" w:hAnsi="Arial" w:cs="Arial"/>
                <w:sz w:val="24"/>
                <w:szCs w:val="24"/>
              </w:rPr>
            </w:pPr>
            <w:r>
              <w:rPr>
                <w:rFonts w:ascii="Arial" w:hAnsi="Arial" w:cs="Arial"/>
                <w:sz w:val="24"/>
                <w:szCs w:val="24"/>
              </w:rPr>
              <w:t>Laberinto de reflejos</w:t>
            </w:r>
          </w:p>
        </w:tc>
        <w:tc>
          <w:tcPr>
            <w:tcW w:w="3119" w:type="dxa"/>
            <w:shd w:val="clear" w:color="auto" w:fill="92D050"/>
          </w:tcPr>
          <w:p w14:paraId="20188B1C" w14:textId="0D92FEF8" w:rsidR="00E62F79" w:rsidRPr="00B04943" w:rsidRDefault="00FE6A9D" w:rsidP="001B0FF2">
            <w:pPr>
              <w:jc w:val="both"/>
              <w:rPr>
                <w:rFonts w:ascii="Arial" w:hAnsi="Arial" w:cs="Arial"/>
                <w:sz w:val="24"/>
                <w:szCs w:val="24"/>
              </w:rPr>
            </w:pPr>
            <w:r>
              <w:rPr>
                <w:rFonts w:ascii="Arial" w:hAnsi="Arial" w:cs="Arial"/>
                <w:sz w:val="24"/>
                <w:szCs w:val="24"/>
              </w:rPr>
              <w:t xml:space="preserve">8 </w:t>
            </w:r>
            <w:r w:rsidR="00E62F79" w:rsidRPr="00B04943">
              <w:rPr>
                <w:rFonts w:ascii="Arial" w:hAnsi="Arial" w:cs="Arial"/>
                <w:sz w:val="24"/>
                <w:szCs w:val="24"/>
              </w:rPr>
              <w:t>-</w:t>
            </w:r>
            <w:r>
              <w:rPr>
                <w:rFonts w:ascii="Arial" w:hAnsi="Arial" w:cs="Arial"/>
                <w:sz w:val="24"/>
                <w:szCs w:val="24"/>
              </w:rPr>
              <w:t xml:space="preserve"> </w:t>
            </w:r>
            <w:r w:rsidR="00E62F79" w:rsidRPr="00B04943">
              <w:rPr>
                <w:rFonts w:ascii="Arial" w:hAnsi="Arial" w:cs="Arial"/>
                <w:sz w:val="24"/>
                <w:szCs w:val="24"/>
              </w:rPr>
              <w:t>2</w:t>
            </w:r>
            <w:r>
              <w:rPr>
                <w:rFonts w:ascii="Arial" w:hAnsi="Arial" w:cs="Arial"/>
                <w:sz w:val="24"/>
                <w:szCs w:val="24"/>
              </w:rPr>
              <w:t>2</w:t>
            </w:r>
            <w:r w:rsidR="00E62F79" w:rsidRPr="00B04943">
              <w:rPr>
                <w:rFonts w:ascii="Arial" w:hAnsi="Arial" w:cs="Arial"/>
                <w:sz w:val="24"/>
                <w:szCs w:val="24"/>
              </w:rPr>
              <w:t xml:space="preserve"> </w:t>
            </w:r>
            <w:r>
              <w:rPr>
                <w:rFonts w:ascii="Arial" w:hAnsi="Arial" w:cs="Arial"/>
                <w:sz w:val="24"/>
                <w:szCs w:val="24"/>
              </w:rPr>
              <w:t>abril</w:t>
            </w:r>
            <w:r w:rsidR="00E62F79" w:rsidRPr="00B04943">
              <w:rPr>
                <w:rFonts w:ascii="Arial" w:hAnsi="Arial" w:cs="Arial"/>
                <w:sz w:val="24"/>
                <w:szCs w:val="24"/>
              </w:rPr>
              <w:t xml:space="preserve"> </w:t>
            </w:r>
          </w:p>
        </w:tc>
        <w:tc>
          <w:tcPr>
            <w:tcW w:w="1559" w:type="dxa"/>
            <w:shd w:val="clear" w:color="auto" w:fill="92D050"/>
          </w:tcPr>
          <w:p w14:paraId="689D8218" w14:textId="623DA270" w:rsidR="00E62F79" w:rsidRPr="00B04943" w:rsidRDefault="00B229D5" w:rsidP="001B0FF2">
            <w:pPr>
              <w:jc w:val="both"/>
              <w:rPr>
                <w:rFonts w:ascii="Arial" w:hAnsi="Arial" w:cs="Arial"/>
                <w:sz w:val="24"/>
                <w:szCs w:val="24"/>
              </w:rPr>
            </w:pPr>
            <w:r>
              <w:rPr>
                <w:rFonts w:ascii="Arial" w:hAnsi="Arial" w:cs="Arial"/>
                <w:sz w:val="24"/>
                <w:szCs w:val="24"/>
              </w:rPr>
              <w:t>7</w:t>
            </w:r>
          </w:p>
        </w:tc>
      </w:tr>
      <w:tr w:rsidR="0084354B" w14:paraId="323ADA01" w14:textId="77777777" w:rsidTr="006378F5">
        <w:trPr>
          <w:trHeight w:val="144"/>
        </w:trPr>
        <w:tc>
          <w:tcPr>
            <w:tcW w:w="810" w:type="dxa"/>
            <w:vMerge/>
            <w:shd w:val="clear" w:color="auto" w:fill="5AC135"/>
          </w:tcPr>
          <w:p w14:paraId="4CA9B03D" w14:textId="77777777" w:rsidR="00E62F79" w:rsidRDefault="00E62F79" w:rsidP="001B0FF2">
            <w:pPr>
              <w:spacing w:line="360" w:lineRule="auto"/>
              <w:jc w:val="both"/>
              <w:rPr>
                <w:rFonts w:ascii="Arial" w:hAnsi="Arial" w:cs="Arial"/>
                <w:sz w:val="24"/>
                <w:szCs w:val="24"/>
              </w:rPr>
            </w:pPr>
          </w:p>
        </w:tc>
        <w:tc>
          <w:tcPr>
            <w:tcW w:w="776" w:type="dxa"/>
            <w:shd w:val="clear" w:color="auto" w:fill="BCE292"/>
          </w:tcPr>
          <w:p w14:paraId="24DB02AE" w14:textId="66E5BA39" w:rsidR="00E62F79" w:rsidRDefault="00E62F79" w:rsidP="001B0FF2">
            <w:pPr>
              <w:jc w:val="both"/>
              <w:rPr>
                <w:rFonts w:ascii="Arial" w:hAnsi="Arial" w:cs="Arial"/>
                <w:sz w:val="24"/>
                <w:szCs w:val="24"/>
              </w:rPr>
            </w:pPr>
            <w:r>
              <w:rPr>
                <w:rFonts w:ascii="Arial" w:hAnsi="Arial" w:cs="Arial"/>
                <w:sz w:val="24"/>
                <w:szCs w:val="24"/>
              </w:rPr>
              <w:t>1</w:t>
            </w:r>
            <w:r w:rsidR="00292C8B">
              <w:rPr>
                <w:rFonts w:ascii="Arial" w:hAnsi="Arial" w:cs="Arial"/>
                <w:sz w:val="24"/>
                <w:szCs w:val="24"/>
              </w:rPr>
              <w:t>0</w:t>
            </w:r>
          </w:p>
        </w:tc>
        <w:tc>
          <w:tcPr>
            <w:tcW w:w="4085" w:type="dxa"/>
            <w:shd w:val="clear" w:color="auto" w:fill="BCE292"/>
          </w:tcPr>
          <w:p w14:paraId="0102A3FB" w14:textId="644EDDDE" w:rsidR="00E62F79" w:rsidRPr="00B04943" w:rsidRDefault="009E3DBA" w:rsidP="001B0FF2">
            <w:pPr>
              <w:jc w:val="both"/>
              <w:rPr>
                <w:rFonts w:ascii="Arial" w:hAnsi="Arial" w:cs="Arial"/>
                <w:sz w:val="24"/>
                <w:szCs w:val="24"/>
              </w:rPr>
            </w:pPr>
            <w:r>
              <w:rPr>
                <w:rFonts w:ascii="Arial" w:hAnsi="Arial" w:cs="Arial"/>
                <w:sz w:val="24"/>
                <w:szCs w:val="24"/>
              </w:rPr>
              <w:t>El cuerpo toma el mando</w:t>
            </w:r>
          </w:p>
        </w:tc>
        <w:tc>
          <w:tcPr>
            <w:tcW w:w="3119" w:type="dxa"/>
            <w:shd w:val="clear" w:color="auto" w:fill="BCE292"/>
          </w:tcPr>
          <w:p w14:paraId="5D5994B2" w14:textId="6E6D77C0" w:rsidR="00E62F79" w:rsidRPr="00B04943" w:rsidRDefault="00FE6A9D" w:rsidP="001B0FF2">
            <w:pPr>
              <w:jc w:val="both"/>
              <w:rPr>
                <w:rFonts w:ascii="Arial" w:hAnsi="Arial" w:cs="Arial"/>
                <w:sz w:val="24"/>
                <w:szCs w:val="24"/>
              </w:rPr>
            </w:pPr>
            <w:r>
              <w:rPr>
                <w:rFonts w:ascii="Arial" w:hAnsi="Arial" w:cs="Arial"/>
                <w:sz w:val="24"/>
                <w:szCs w:val="24"/>
              </w:rPr>
              <w:t>23</w:t>
            </w:r>
            <w:r w:rsidR="00E62F79" w:rsidRPr="00B04943">
              <w:rPr>
                <w:rFonts w:ascii="Arial" w:hAnsi="Arial" w:cs="Arial"/>
                <w:sz w:val="24"/>
                <w:szCs w:val="24"/>
              </w:rPr>
              <w:t xml:space="preserve"> abril</w:t>
            </w:r>
            <w:r>
              <w:rPr>
                <w:rFonts w:ascii="Arial" w:hAnsi="Arial" w:cs="Arial"/>
                <w:sz w:val="24"/>
                <w:szCs w:val="24"/>
              </w:rPr>
              <w:t xml:space="preserve"> </w:t>
            </w:r>
            <w:r w:rsidR="00210507">
              <w:rPr>
                <w:rFonts w:ascii="Arial" w:hAnsi="Arial" w:cs="Arial"/>
                <w:sz w:val="24"/>
                <w:szCs w:val="24"/>
              </w:rPr>
              <w:t>–</w:t>
            </w:r>
            <w:r>
              <w:rPr>
                <w:rFonts w:ascii="Arial" w:hAnsi="Arial" w:cs="Arial"/>
                <w:sz w:val="24"/>
                <w:szCs w:val="24"/>
              </w:rPr>
              <w:t xml:space="preserve"> </w:t>
            </w:r>
            <w:r w:rsidR="00210507">
              <w:rPr>
                <w:rFonts w:ascii="Arial" w:hAnsi="Arial" w:cs="Arial"/>
                <w:sz w:val="24"/>
                <w:szCs w:val="24"/>
              </w:rPr>
              <w:t>7 mayo</w:t>
            </w:r>
          </w:p>
        </w:tc>
        <w:tc>
          <w:tcPr>
            <w:tcW w:w="1559" w:type="dxa"/>
            <w:shd w:val="clear" w:color="auto" w:fill="BCE292"/>
          </w:tcPr>
          <w:p w14:paraId="50AA5990" w14:textId="5DC3A3A2" w:rsidR="00E62F79" w:rsidRPr="00B04943" w:rsidRDefault="00B229D5" w:rsidP="001B0FF2">
            <w:pPr>
              <w:jc w:val="both"/>
              <w:rPr>
                <w:rFonts w:ascii="Arial" w:hAnsi="Arial" w:cs="Arial"/>
                <w:sz w:val="24"/>
                <w:szCs w:val="24"/>
              </w:rPr>
            </w:pPr>
            <w:r>
              <w:rPr>
                <w:rFonts w:ascii="Arial" w:hAnsi="Arial" w:cs="Arial"/>
                <w:sz w:val="24"/>
                <w:szCs w:val="24"/>
              </w:rPr>
              <w:t>7</w:t>
            </w:r>
          </w:p>
        </w:tc>
      </w:tr>
      <w:tr w:rsidR="0084354B" w14:paraId="6D1BB629" w14:textId="77777777" w:rsidTr="0084354B">
        <w:trPr>
          <w:trHeight w:val="144"/>
        </w:trPr>
        <w:tc>
          <w:tcPr>
            <w:tcW w:w="810" w:type="dxa"/>
            <w:vMerge/>
            <w:shd w:val="clear" w:color="auto" w:fill="5AC135"/>
          </w:tcPr>
          <w:p w14:paraId="16CA3966" w14:textId="77777777" w:rsidR="00E62F79" w:rsidRDefault="00E62F79" w:rsidP="001B0FF2">
            <w:pPr>
              <w:spacing w:line="360" w:lineRule="auto"/>
              <w:jc w:val="both"/>
              <w:rPr>
                <w:rFonts w:ascii="Arial" w:hAnsi="Arial" w:cs="Arial"/>
                <w:sz w:val="24"/>
                <w:szCs w:val="24"/>
              </w:rPr>
            </w:pPr>
          </w:p>
        </w:tc>
        <w:tc>
          <w:tcPr>
            <w:tcW w:w="776" w:type="dxa"/>
            <w:shd w:val="clear" w:color="auto" w:fill="92D050"/>
          </w:tcPr>
          <w:p w14:paraId="6708BA25" w14:textId="4DCE5839" w:rsidR="00E62F79" w:rsidRDefault="00E62F79" w:rsidP="001B0FF2">
            <w:pPr>
              <w:jc w:val="both"/>
              <w:rPr>
                <w:rFonts w:ascii="Arial" w:hAnsi="Arial" w:cs="Arial"/>
                <w:sz w:val="24"/>
                <w:szCs w:val="24"/>
              </w:rPr>
            </w:pPr>
            <w:r>
              <w:rPr>
                <w:rFonts w:ascii="Arial" w:hAnsi="Arial" w:cs="Arial"/>
                <w:sz w:val="24"/>
                <w:szCs w:val="24"/>
              </w:rPr>
              <w:t>1</w:t>
            </w:r>
            <w:r w:rsidR="00292C8B">
              <w:rPr>
                <w:rFonts w:ascii="Arial" w:hAnsi="Arial" w:cs="Arial"/>
                <w:sz w:val="24"/>
                <w:szCs w:val="24"/>
              </w:rPr>
              <w:t>1</w:t>
            </w:r>
          </w:p>
        </w:tc>
        <w:tc>
          <w:tcPr>
            <w:tcW w:w="4085" w:type="dxa"/>
            <w:shd w:val="clear" w:color="auto" w:fill="92D050"/>
          </w:tcPr>
          <w:p w14:paraId="54DA1134" w14:textId="45A6581E" w:rsidR="00E62F79" w:rsidRPr="00B04943" w:rsidRDefault="009E3DBA" w:rsidP="001B0FF2">
            <w:pPr>
              <w:jc w:val="both"/>
              <w:rPr>
                <w:rFonts w:ascii="Arial" w:hAnsi="Arial" w:cs="Arial"/>
                <w:sz w:val="24"/>
                <w:szCs w:val="24"/>
              </w:rPr>
            </w:pPr>
            <w:r>
              <w:rPr>
                <w:rFonts w:ascii="Arial" w:hAnsi="Arial" w:cs="Arial"/>
                <w:sz w:val="24"/>
                <w:szCs w:val="24"/>
              </w:rPr>
              <w:t>Saltos, plataformas y tuberías</w:t>
            </w:r>
          </w:p>
        </w:tc>
        <w:tc>
          <w:tcPr>
            <w:tcW w:w="3119" w:type="dxa"/>
            <w:shd w:val="clear" w:color="auto" w:fill="92D050"/>
          </w:tcPr>
          <w:p w14:paraId="4CD2EA15" w14:textId="626103C9" w:rsidR="00E62F79" w:rsidRPr="00B04943" w:rsidRDefault="00210507" w:rsidP="001B0FF2">
            <w:pPr>
              <w:jc w:val="both"/>
              <w:rPr>
                <w:rFonts w:ascii="Arial" w:hAnsi="Arial" w:cs="Arial"/>
                <w:sz w:val="24"/>
                <w:szCs w:val="24"/>
              </w:rPr>
            </w:pPr>
            <w:r>
              <w:rPr>
                <w:rFonts w:ascii="Arial" w:hAnsi="Arial" w:cs="Arial"/>
                <w:sz w:val="24"/>
                <w:szCs w:val="24"/>
              </w:rPr>
              <w:t>11</w:t>
            </w:r>
            <w:r w:rsidR="00E62F79" w:rsidRPr="00B04943">
              <w:rPr>
                <w:rFonts w:ascii="Arial" w:hAnsi="Arial" w:cs="Arial"/>
                <w:sz w:val="24"/>
                <w:szCs w:val="24"/>
              </w:rPr>
              <w:t xml:space="preserve"> – </w:t>
            </w:r>
            <w:r>
              <w:rPr>
                <w:rFonts w:ascii="Arial" w:hAnsi="Arial" w:cs="Arial"/>
                <w:sz w:val="24"/>
                <w:szCs w:val="24"/>
              </w:rPr>
              <w:t>25</w:t>
            </w:r>
            <w:r w:rsidR="00E62F79" w:rsidRPr="00B04943">
              <w:rPr>
                <w:rFonts w:ascii="Arial" w:hAnsi="Arial" w:cs="Arial"/>
                <w:sz w:val="24"/>
                <w:szCs w:val="24"/>
              </w:rPr>
              <w:t xml:space="preserve"> mayo </w:t>
            </w:r>
          </w:p>
        </w:tc>
        <w:tc>
          <w:tcPr>
            <w:tcW w:w="1559" w:type="dxa"/>
            <w:shd w:val="clear" w:color="auto" w:fill="92D050"/>
          </w:tcPr>
          <w:p w14:paraId="526AFA93" w14:textId="28191329" w:rsidR="00E62F79" w:rsidRPr="00B04943" w:rsidRDefault="00B229D5" w:rsidP="001B0FF2">
            <w:pPr>
              <w:jc w:val="both"/>
              <w:rPr>
                <w:rFonts w:ascii="Arial" w:hAnsi="Arial" w:cs="Arial"/>
                <w:sz w:val="24"/>
                <w:szCs w:val="24"/>
              </w:rPr>
            </w:pPr>
            <w:r>
              <w:rPr>
                <w:rFonts w:ascii="Arial" w:hAnsi="Arial" w:cs="Arial"/>
                <w:sz w:val="24"/>
                <w:szCs w:val="24"/>
              </w:rPr>
              <w:t>7</w:t>
            </w:r>
          </w:p>
        </w:tc>
      </w:tr>
      <w:tr w:rsidR="0084354B" w14:paraId="232A06B2" w14:textId="77777777" w:rsidTr="006378F5">
        <w:trPr>
          <w:trHeight w:val="144"/>
        </w:trPr>
        <w:tc>
          <w:tcPr>
            <w:tcW w:w="810" w:type="dxa"/>
            <w:vMerge/>
            <w:shd w:val="clear" w:color="auto" w:fill="5AC135"/>
          </w:tcPr>
          <w:p w14:paraId="5B283E26" w14:textId="77777777" w:rsidR="00E62F79" w:rsidRDefault="00E62F79" w:rsidP="001B0FF2">
            <w:pPr>
              <w:spacing w:line="360" w:lineRule="auto"/>
              <w:jc w:val="both"/>
              <w:rPr>
                <w:rFonts w:ascii="Arial" w:hAnsi="Arial" w:cs="Arial"/>
                <w:sz w:val="24"/>
                <w:szCs w:val="24"/>
              </w:rPr>
            </w:pPr>
          </w:p>
        </w:tc>
        <w:tc>
          <w:tcPr>
            <w:tcW w:w="776" w:type="dxa"/>
            <w:shd w:val="clear" w:color="auto" w:fill="BCE292"/>
          </w:tcPr>
          <w:p w14:paraId="31E5305E" w14:textId="5A8C9928" w:rsidR="00E62F79" w:rsidRDefault="00E62F79" w:rsidP="001B0FF2">
            <w:pPr>
              <w:jc w:val="both"/>
              <w:rPr>
                <w:rFonts w:ascii="Arial" w:hAnsi="Arial" w:cs="Arial"/>
                <w:sz w:val="24"/>
                <w:szCs w:val="24"/>
              </w:rPr>
            </w:pPr>
            <w:r>
              <w:rPr>
                <w:rFonts w:ascii="Arial" w:hAnsi="Arial" w:cs="Arial"/>
                <w:sz w:val="24"/>
                <w:szCs w:val="24"/>
              </w:rPr>
              <w:t>1</w:t>
            </w:r>
            <w:r w:rsidR="00292C8B">
              <w:rPr>
                <w:rFonts w:ascii="Arial" w:hAnsi="Arial" w:cs="Arial"/>
                <w:sz w:val="24"/>
                <w:szCs w:val="24"/>
              </w:rPr>
              <w:t>2</w:t>
            </w:r>
          </w:p>
        </w:tc>
        <w:tc>
          <w:tcPr>
            <w:tcW w:w="4085" w:type="dxa"/>
            <w:shd w:val="clear" w:color="auto" w:fill="BCE292"/>
          </w:tcPr>
          <w:p w14:paraId="407D4397" w14:textId="16CEF78E" w:rsidR="00E62F79" w:rsidRPr="00B04943" w:rsidRDefault="009E3DBA" w:rsidP="001B0FF2">
            <w:pPr>
              <w:jc w:val="both"/>
              <w:rPr>
                <w:rFonts w:ascii="Arial" w:hAnsi="Arial" w:cs="Arial"/>
                <w:sz w:val="24"/>
                <w:szCs w:val="24"/>
              </w:rPr>
            </w:pPr>
            <w:r>
              <w:rPr>
                <w:rFonts w:ascii="Arial" w:hAnsi="Arial" w:cs="Arial"/>
                <w:sz w:val="24"/>
                <w:szCs w:val="24"/>
              </w:rPr>
              <w:t>Supervivencia cooperativa</w:t>
            </w:r>
          </w:p>
        </w:tc>
        <w:tc>
          <w:tcPr>
            <w:tcW w:w="3119" w:type="dxa"/>
            <w:shd w:val="clear" w:color="auto" w:fill="BCE292"/>
          </w:tcPr>
          <w:p w14:paraId="2096CF99" w14:textId="40B00645" w:rsidR="00E62F79" w:rsidRPr="00B04943" w:rsidRDefault="00E62F79" w:rsidP="001B0FF2">
            <w:pPr>
              <w:jc w:val="both"/>
              <w:rPr>
                <w:rFonts w:ascii="Arial" w:hAnsi="Arial" w:cs="Arial"/>
                <w:sz w:val="24"/>
                <w:szCs w:val="24"/>
              </w:rPr>
            </w:pPr>
            <w:r w:rsidRPr="00B04943">
              <w:rPr>
                <w:rFonts w:ascii="Arial" w:hAnsi="Arial" w:cs="Arial"/>
                <w:sz w:val="24"/>
                <w:szCs w:val="24"/>
              </w:rPr>
              <w:t>2</w:t>
            </w:r>
            <w:r w:rsidR="00210507">
              <w:rPr>
                <w:rFonts w:ascii="Arial" w:hAnsi="Arial" w:cs="Arial"/>
                <w:sz w:val="24"/>
                <w:szCs w:val="24"/>
              </w:rPr>
              <w:t>7</w:t>
            </w:r>
            <w:r w:rsidRPr="00B04943">
              <w:rPr>
                <w:rFonts w:ascii="Arial" w:hAnsi="Arial" w:cs="Arial"/>
                <w:sz w:val="24"/>
                <w:szCs w:val="24"/>
              </w:rPr>
              <w:t xml:space="preserve"> mayo </w:t>
            </w:r>
            <w:r w:rsidR="00210507">
              <w:rPr>
                <w:rFonts w:ascii="Arial" w:hAnsi="Arial" w:cs="Arial"/>
                <w:sz w:val="24"/>
                <w:szCs w:val="24"/>
              </w:rPr>
              <w:t>– 10 junio</w:t>
            </w:r>
          </w:p>
        </w:tc>
        <w:tc>
          <w:tcPr>
            <w:tcW w:w="1559" w:type="dxa"/>
            <w:shd w:val="clear" w:color="auto" w:fill="BCE292"/>
          </w:tcPr>
          <w:p w14:paraId="54A6EEF5" w14:textId="6BF64BEF" w:rsidR="00E62F79" w:rsidRPr="00B04943" w:rsidRDefault="00B229D5" w:rsidP="001B0FF2">
            <w:pPr>
              <w:jc w:val="both"/>
              <w:rPr>
                <w:rFonts w:ascii="Arial" w:hAnsi="Arial" w:cs="Arial"/>
                <w:sz w:val="24"/>
                <w:szCs w:val="24"/>
              </w:rPr>
            </w:pPr>
            <w:r>
              <w:rPr>
                <w:rFonts w:ascii="Arial" w:hAnsi="Arial" w:cs="Arial"/>
                <w:sz w:val="24"/>
                <w:szCs w:val="24"/>
              </w:rPr>
              <w:t>7</w:t>
            </w:r>
          </w:p>
        </w:tc>
      </w:tr>
      <w:tr w:rsidR="0084354B" w14:paraId="4D61EFBA" w14:textId="77777777" w:rsidTr="0084354B">
        <w:trPr>
          <w:trHeight w:val="824"/>
        </w:trPr>
        <w:tc>
          <w:tcPr>
            <w:tcW w:w="810" w:type="dxa"/>
            <w:vMerge/>
            <w:shd w:val="clear" w:color="auto" w:fill="5AC135"/>
          </w:tcPr>
          <w:p w14:paraId="28F8ABB0" w14:textId="77777777" w:rsidR="00E62F79" w:rsidRDefault="00E62F79" w:rsidP="001B0FF2">
            <w:pPr>
              <w:spacing w:line="360" w:lineRule="auto"/>
              <w:jc w:val="both"/>
              <w:rPr>
                <w:rFonts w:ascii="Arial" w:hAnsi="Arial" w:cs="Arial"/>
                <w:sz w:val="24"/>
                <w:szCs w:val="24"/>
              </w:rPr>
            </w:pPr>
          </w:p>
        </w:tc>
        <w:tc>
          <w:tcPr>
            <w:tcW w:w="4861" w:type="dxa"/>
            <w:gridSpan w:val="2"/>
            <w:shd w:val="clear" w:color="auto" w:fill="92D050"/>
          </w:tcPr>
          <w:p w14:paraId="66DF3569" w14:textId="4EF0CF98" w:rsidR="00E62F79" w:rsidRPr="00B04943" w:rsidRDefault="00B229D5" w:rsidP="001B0FF2">
            <w:pPr>
              <w:jc w:val="both"/>
              <w:rPr>
                <w:rFonts w:ascii="Arial" w:hAnsi="Arial" w:cs="Arial"/>
                <w:sz w:val="24"/>
                <w:szCs w:val="24"/>
              </w:rPr>
            </w:pPr>
            <w:r>
              <w:rPr>
                <w:rFonts w:ascii="Arial" w:hAnsi="Arial" w:cs="Arial"/>
                <w:sz w:val="24"/>
                <w:szCs w:val="24"/>
              </w:rPr>
              <w:t>6</w:t>
            </w:r>
            <w:r w:rsidR="00E62F79" w:rsidRPr="00B04943">
              <w:rPr>
                <w:rFonts w:ascii="Arial" w:hAnsi="Arial" w:cs="Arial"/>
                <w:sz w:val="24"/>
                <w:szCs w:val="24"/>
              </w:rPr>
              <w:t xml:space="preserve"> días </w:t>
            </w:r>
            <w:r>
              <w:rPr>
                <w:rFonts w:ascii="Arial" w:hAnsi="Arial" w:cs="Arial"/>
                <w:sz w:val="24"/>
                <w:szCs w:val="24"/>
              </w:rPr>
              <w:t xml:space="preserve">libres </w:t>
            </w:r>
            <w:r w:rsidRPr="00B04943">
              <w:rPr>
                <w:rFonts w:ascii="Arial" w:hAnsi="Arial" w:cs="Arial"/>
                <w:sz w:val="24"/>
                <w:szCs w:val="24"/>
              </w:rPr>
              <w:t xml:space="preserve">para actividades </w:t>
            </w:r>
            <w:r>
              <w:rPr>
                <w:rFonts w:ascii="Arial" w:hAnsi="Arial" w:cs="Arial"/>
                <w:sz w:val="24"/>
                <w:szCs w:val="24"/>
              </w:rPr>
              <w:t>no realizadas</w:t>
            </w:r>
            <w:r w:rsidRPr="00B04943">
              <w:rPr>
                <w:rFonts w:ascii="Arial" w:hAnsi="Arial" w:cs="Arial"/>
                <w:sz w:val="24"/>
                <w:szCs w:val="24"/>
              </w:rPr>
              <w:t xml:space="preserve"> </w:t>
            </w:r>
            <w:r w:rsidR="00E62F79" w:rsidRPr="00B04943">
              <w:rPr>
                <w:rFonts w:ascii="Arial" w:hAnsi="Arial" w:cs="Arial"/>
                <w:sz w:val="24"/>
                <w:szCs w:val="24"/>
              </w:rPr>
              <w:t>y despedida.</w:t>
            </w:r>
          </w:p>
        </w:tc>
        <w:tc>
          <w:tcPr>
            <w:tcW w:w="4678" w:type="dxa"/>
            <w:gridSpan w:val="2"/>
            <w:shd w:val="clear" w:color="auto" w:fill="92D050"/>
          </w:tcPr>
          <w:p w14:paraId="1C10D902" w14:textId="5A8DFCFE" w:rsidR="00E62F79" w:rsidRPr="00B04943" w:rsidRDefault="00E62F79" w:rsidP="001B0FF2">
            <w:pPr>
              <w:jc w:val="both"/>
              <w:rPr>
                <w:rFonts w:ascii="Arial" w:hAnsi="Arial" w:cs="Arial"/>
                <w:sz w:val="24"/>
                <w:szCs w:val="24"/>
              </w:rPr>
            </w:pPr>
            <w:r w:rsidRPr="00B04943">
              <w:rPr>
                <w:rFonts w:ascii="Arial" w:hAnsi="Arial" w:cs="Arial"/>
                <w:sz w:val="24"/>
                <w:szCs w:val="24"/>
              </w:rPr>
              <w:t>1</w:t>
            </w:r>
            <w:r w:rsidR="00210507">
              <w:rPr>
                <w:rFonts w:ascii="Arial" w:hAnsi="Arial" w:cs="Arial"/>
                <w:sz w:val="24"/>
                <w:szCs w:val="24"/>
              </w:rPr>
              <w:t>1</w:t>
            </w:r>
            <w:r w:rsidRPr="00B04943">
              <w:rPr>
                <w:rFonts w:ascii="Arial" w:hAnsi="Arial" w:cs="Arial"/>
                <w:sz w:val="24"/>
                <w:szCs w:val="24"/>
              </w:rPr>
              <w:t>-</w:t>
            </w:r>
            <w:r w:rsidR="00AF491C">
              <w:rPr>
                <w:rFonts w:ascii="Arial" w:hAnsi="Arial" w:cs="Arial"/>
                <w:sz w:val="24"/>
                <w:szCs w:val="24"/>
              </w:rPr>
              <w:t xml:space="preserve"> 18</w:t>
            </w:r>
            <w:r w:rsidRPr="00B04943">
              <w:rPr>
                <w:rFonts w:ascii="Arial" w:hAnsi="Arial" w:cs="Arial"/>
                <w:sz w:val="24"/>
                <w:szCs w:val="24"/>
              </w:rPr>
              <w:t xml:space="preserve"> junio</w:t>
            </w:r>
          </w:p>
        </w:tc>
      </w:tr>
    </w:tbl>
    <w:p w14:paraId="1357F783" w14:textId="77777777" w:rsidR="00495C47" w:rsidRPr="003925CC" w:rsidRDefault="00495C47" w:rsidP="005E688E">
      <w:pPr>
        <w:spacing w:line="480" w:lineRule="auto"/>
        <w:rPr>
          <w:rFonts w:ascii="Arial" w:hAnsi="Arial" w:cs="Arial"/>
        </w:rPr>
      </w:pPr>
    </w:p>
    <w:p w14:paraId="26DC999B" w14:textId="567B9D47" w:rsidR="00495C47" w:rsidRPr="003925CC" w:rsidRDefault="00495C47" w:rsidP="005E688E">
      <w:pPr>
        <w:pStyle w:val="Ttulo3"/>
        <w:numPr>
          <w:ilvl w:val="1"/>
          <w:numId w:val="3"/>
        </w:numPr>
        <w:spacing w:line="480" w:lineRule="auto"/>
        <w:rPr>
          <w:rFonts w:cs="Arial"/>
        </w:rPr>
      </w:pPr>
      <w:bookmarkStart w:id="31" w:name="_Toc223521734"/>
      <w:commentRangeStart w:id="32"/>
      <w:r w:rsidRPr="003925CC">
        <w:rPr>
          <w:rFonts w:cs="Arial"/>
        </w:rPr>
        <w:t>Desglose de las Unidades de Programación Didáctica (UPD)</w:t>
      </w:r>
      <w:bookmarkEnd w:id="31"/>
      <w:commentRangeEnd w:id="32"/>
      <w:r w:rsidR="001B0FF2">
        <w:rPr>
          <w:rStyle w:val="Refdecomentario"/>
          <w:rFonts w:asciiTheme="minorHAnsi" w:eastAsiaTheme="minorHAnsi" w:hAnsiTheme="minorHAnsi" w:cstheme="minorBidi"/>
          <w:b w:val="0"/>
        </w:rPr>
        <w:commentReference w:id="32"/>
      </w:r>
    </w:p>
    <w:p w14:paraId="622CDC43" w14:textId="6E0ADE1D" w:rsidR="00495C47" w:rsidRPr="003925CC" w:rsidRDefault="00495C47" w:rsidP="005E688E">
      <w:pPr>
        <w:spacing w:line="480" w:lineRule="auto"/>
        <w:rPr>
          <w:rFonts w:ascii="Arial" w:hAnsi="Arial" w:cs="Arial"/>
        </w:rPr>
      </w:pPr>
      <w:r w:rsidRPr="003925CC">
        <w:rPr>
          <w:rFonts w:ascii="Arial" w:hAnsi="Arial" w:cs="Arial"/>
        </w:rPr>
        <w:br w:type="page"/>
      </w:r>
      <w:bookmarkStart w:id="33" w:name="_GoBack"/>
      <w:bookmarkEnd w:id="33"/>
    </w:p>
    <w:p w14:paraId="31F7EE54" w14:textId="7BA22849" w:rsidR="00495C47" w:rsidRPr="003925CC" w:rsidRDefault="00495C47" w:rsidP="005E688E">
      <w:pPr>
        <w:pStyle w:val="Ttulo1"/>
        <w:spacing w:line="480" w:lineRule="auto"/>
        <w:rPr>
          <w:rFonts w:cs="Arial"/>
        </w:rPr>
      </w:pPr>
      <w:bookmarkStart w:id="34" w:name="_Toc223521735"/>
      <w:r w:rsidRPr="003925CC">
        <w:rPr>
          <w:rFonts w:cs="Arial"/>
        </w:rPr>
        <w:lastRenderedPageBreak/>
        <w:t>PARTE IV: METODOLOGÍA Y RECURSOS</w:t>
      </w:r>
      <w:bookmarkEnd w:id="34"/>
    </w:p>
    <w:p w14:paraId="211DB0EC" w14:textId="771B3962" w:rsidR="00495C47" w:rsidRPr="003925CC" w:rsidRDefault="00495C47" w:rsidP="005E688E">
      <w:pPr>
        <w:pStyle w:val="Ttulo2"/>
        <w:numPr>
          <w:ilvl w:val="0"/>
          <w:numId w:val="3"/>
        </w:numPr>
        <w:spacing w:line="480" w:lineRule="auto"/>
        <w:rPr>
          <w:rFonts w:cs="Arial"/>
        </w:rPr>
      </w:pPr>
      <w:bookmarkStart w:id="35" w:name="_Toc223521736"/>
      <w:r w:rsidRPr="003925CC">
        <w:rPr>
          <w:rFonts w:cs="Arial"/>
        </w:rPr>
        <w:t>METODOLOGÍA</w:t>
      </w:r>
      <w:bookmarkEnd w:id="35"/>
    </w:p>
    <w:p w14:paraId="3616143C" w14:textId="77777777" w:rsidR="00A00C23" w:rsidRPr="003925CC" w:rsidRDefault="00A00C23" w:rsidP="005E688E">
      <w:pPr>
        <w:spacing w:line="480" w:lineRule="auto"/>
        <w:rPr>
          <w:rFonts w:ascii="Arial" w:hAnsi="Arial" w:cs="Arial"/>
        </w:rPr>
      </w:pPr>
    </w:p>
    <w:p w14:paraId="7278525C" w14:textId="6E0535AA" w:rsidR="00495C47" w:rsidRPr="003925CC" w:rsidRDefault="00495C47" w:rsidP="005E688E">
      <w:pPr>
        <w:pStyle w:val="Ttulo3"/>
        <w:numPr>
          <w:ilvl w:val="1"/>
          <w:numId w:val="3"/>
        </w:numPr>
        <w:spacing w:line="480" w:lineRule="auto"/>
        <w:rPr>
          <w:rFonts w:cs="Arial"/>
        </w:rPr>
      </w:pPr>
      <w:bookmarkStart w:id="36" w:name="_Toc223521737"/>
      <w:r w:rsidRPr="003925CC">
        <w:rPr>
          <w:rFonts w:cs="Arial"/>
        </w:rPr>
        <w:t>Principios metodológicos</w:t>
      </w:r>
      <w:bookmarkEnd w:id="36"/>
    </w:p>
    <w:p w14:paraId="56D53F9B" w14:textId="77777777" w:rsidR="00495C47" w:rsidRPr="003925CC" w:rsidRDefault="00495C47" w:rsidP="005E688E">
      <w:pPr>
        <w:spacing w:line="480" w:lineRule="auto"/>
        <w:rPr>
          <w:rFonts w:ascii="Arial" w:hAnsi="Arial" w:cs="Arial"/>
        </w:rPr>
      </w:pPr>
    </w:p>
    <w:p w14:paraId="6F8D44AE" w14:textId="5F6DE333" w:rsidR="00495C47" w:rsidRPr="003925CC" w:rsidRDefault="00495C47" w:rsidP="005E688E">
      <w:pPr>
        <w:pStyle w:val="Ttulo3"/>
        <w:numPr>
          <w:ilvl w:val="1"/>
          <w:numId w:val="3"/>
        </w:numPr>
        <w:spacing w:line="480" w:lineRule="auto"/>
        <w:rPr>
          <w:rFonts w:cs="Arial"/>
        </w:rPr>
      </w:pPr>
      <w:bookmarkStart w:id="37" w:name="_Toc223521738"/>
      <w:r w:rsidRPr="003925CC">
        <w:rPr>
          <w:rFonts w:cs="Arial"/>
        </w:rPr>
        <w:t>Papel del docente y del alumnado</w:t>
      </w:r>
      <w:bookmarkEnd w:id="37"/>
    </w:p>
    <w:p w14:paraId="248D4FC7" w14:textId="77777777" w:rsidR="00495C47" w:rsidRPr="003925CC" w:rsidRDefault="00495C47" w:rsidP="005E688E">
      <w:pPr>
        <w:spacing w:line="480" w:lineRule="auto"/>
        <w:rPr>
          <w:rFonts w:ascii="Arial" w:hAnsi="Arial" w:cs="Arial"/>
        </w:rPr>
      </w:pPr>
    </w:p>
    <w:p w14:paraId="43D9AA1F" w14:textId="11A6BE87" w:rsidR="00495C47" w:rsidRPr="003925CC" w:rsidRDefault="00495C47" w:rsidP="005E688E">
      <w:pPr>
        <w:pStyle w:val="Ttulo3"/>
        <w:numPr>
          <w:ilvl w:val="1"/>
          <w:numId w:val="3"/>
        </w:numPr>
        <w:spacing w:line="480" w:lineRule="auto"/>
        <w:rPr>
          <w:rFonts w:cs="Arial"/>
        </w:rPr>
      </w:pPr>
      <w:bookmarkStart w:id="38" w:name="_Toc223521739"/>
      <w:r w:rsidRPr="003925CC">
        <w:rPr>
          <w:rFonts w:cs="Arial"/>
        </w:rPr>
        <w:t>Aplicación de TIC en el aula</w:t>
      </w:r>
      <w:bookmarkEnd w:id="38"/>
    </w:p>
    <w:p w14:paraId="02059148" w14:textId="77777777" w:rsidR="00495C47" w:rsidRPr="003925CC" w:rsidRDefault="00495C47" w:rsidP="005E688E">
      <w:pPr>
        <w:spacing w:line="480" w:lineRule="auto"/>
        <w:rPr>
          <w:rFonts w:ascii="Arial" w:hAnsi="Arial" w:cs="Arial"/>
        </w:rPr>
      </w:pPr>
    </w:p>
    <w:p w14:paraId="518D502E" w14:textId="1FAE0ACE" w:rsidR="00495C47" w:rsidRPr="003925CC" w:rsidRDefault="00495C47" w:rsidP="005E688E">
      <w:pPr>
        <w:pStyle w:val="Ttulo3"/>
        <w:numPr>
          <w:ilvl w:val="1"/>
          <w:numId w:val="3"/>
        </w:numPr>
        <w:spacing w:line="480" w:lineRule="auto"/>
        <w:rPr>
          <w:rFonts w:cs="Arial"/>
        </w:rPr>
      </w:pPr>
      <w:bookmarkStart w:id="39" w:name="_Toc223521740"/>
      <w:r w:rsidRPr="003925CC">
        <w:rPr>
          <w:rFonts w:cs="Arial"/>
        </w:rPr>
        <w:t>Organización de espacios, tiempos y agrupamientos</w:t>
      </w:r>
      <w:bookmarkEnd w:id="39"/>
    </w:p>
    <w:p w14:paraId="47D209D1" w14:textId="77777777" w:rsidR="00495C47" w:rsidRPr="003925CC" w:rsidRDefault="00495C47" w:rsidP="005E688E">
      <w:pPr>
        <w:spacing w:line="480" w:lineRule="auto"/>
        <w:rPr>
          <w:rFonts w:ascii="Arial" w:hAnsi="Arial" w:cs="Arial"/>
        </w:rPr>
      </w:pPr>
    </w:p>
    <w:p w14:paraId="3719DEDD" w14:textId="6D5EE906" w:rsidR="00495C47" w:rsidRPr="003925CC" w:rsidRDefault="00495C47" w:rsidP="005E688E">
      <w:pPr>
        <w:pStyle w:val="Ttulo2"/>
        <w:numPr>
          <w:ilvl w:val="0"/>
          <w:numId w:val="3"/>
        </w:numPr>
        <w:spacing w:line="480" w:lineRule="auto"/>
        <w:rPr>
          <w:rFonts w:cs="Arial"/>
        </w:rPr>
      </w:pPr>
      <w:bookmarkStart w:id="40" w:name="_Toc223521741"/>
      <w:r w:rsidRPr="003925CC">
        <w:rPr>
          <w:rFonts w:cs="Arial"/>
        </w:rPr>
        <w:t>RECURSOS</w:t>
      </w:r>
      <w:bookmarkEnd w:id="40"/>
    </w:p>
    <w:p w14:paraId="6B01D9B6" w14:textId="77777777" w:rsidR="00495C47" w:rsidRPr="003925CC" w:rsidRDefault="00495C47" w:rsidP="005E688E">
      <w:pPr>
        <w:spacing w:line="480" w:lineRule="auto"/>
        <w:rPr>
          <w:rFonts w:ascii="Arial" w:hAnsi="Arial" w:cs="Arial"/>
        </w:rPr>
      </w:pPr>
    </w:p>
    <w:p w14:paraId="01911797" w14:textId="6FA73B9C" w:rsidR="00495C47" w:rsidRPr="003925CC" w:rsidRDefault="00495C47" w:rsidP="005E688E">
      <w:pPr>
        <w:pStyle w:val="Ttulo3"/>
        <w:numPr>
          <w:ilvl w:val="1"/>
          <w:numId w:val="3"/>
        </w:numPr>
        <w:spacing w:line="480" w:lineRule="auto"/>
        <w:rPr>
          <w:rFonts w:cs="Arial"/>
        </w:rPr>
      </w:pPr>
      <w:bookmarkStart w:id="41" w:name="_Toc223521742"/>
      <w:r w:rsidRPr="003925CC">
        <w:rPr>
          <w:rFonts w:cs="Arial"/>
        </w:rPr>
        <w:t>Recursos materiales, humanos y TIC</w:t>
      </w:r>
      <w:bookmarkEnd w:id="41"/>
    </w:p>
    <w:p w14:paraId="3A36275A" w14:textId="77777777" w:rsidR="00495C47" w:rsidRPr="003925CC" w:rsidRDefault="00495C47" w:rsidP="005E688E">
      <w:pPr>
        <w:spacing w:line="480" w:lineRule="auto"/>
        <w:rPr>
          <w:rFonts w:ascii="Arial" w:hAnsi="Arial" w:cs="Arial"/>
        </w:rPr>
      </w:pPr>
    </w:p>
    <w:p w14:paraId="22A6EEE3" w14:textId="0B49AB05" w:rsidR="00495C47" w:rsidRPr="003925CC" w:rsidRDefault="00495C47" w:rsidP="005E688E">
      <w:pPr>
        <w:pStyle w:val="Ttulo3"/>
        <w:numPr>
          <w:ilvl w:val="1"/>
          <w:numId w:val="3"/>
        </w:numPr>
        <w:spacing w:line="480" w:lineRule="auto"/>
        <w:rPr>
          <w:rFonts w:cs="Arial"/>
        </w:rPr>
      </w:pPr>
      <w:bookmarkStart w:id="42" w:name="_Toc223521743"/>
      <w:r w:rsidRPr="003925CC">
        <w:rPr>
          <w:rFonts w:cs="Arial"/>
        </w:rPr>
        <w:t>Recursos específicos para la atención a la diversidad</w:t>
      </w:r>
      <w:bookmarkEnd w:id="42"/>
    </w:p>
    <w:p w14:paraId="42A6F430" w14:textId="77777777" w:rsidR="00495C47" w:rsidRPr="003925CC" w:rsidRDefault="00495C47" w:rsidP="005E688E">
      <w:pPr>
        <w:spacing w:line="480" w:lineRule="auto"/>
        <w:rPr>
          <w:rFonts w:ascii="Arial" w:hAnsi="Arial" w:cs="Arial"/>
        </w:rPr>
      </w:pPr>
    </w:p>
    <w:p w14:paraId="6D39630C" w14:textId="77777777" w:rsidR="00495C47" w:rsidRPr="003925CC" w:rsidRDefault="00495C47" w:rsidP="005E688E">
      <w:pPr>
        <w:spacing w:line="480" w:lineRule="auto"/>
        <w:rPr>
          <w:rFonts w:ascii="Arial" w:hAnsi="Arial" w:cs="Arial"/>
        </w:rPr>
      </w:pPr>
      <w:r w:rsidRPr="003925CC">
        <w:rPr>
          <w:rFonts w:ascii="Arial" w:hAnsi="Arial" w:cs="Arial"/>
        </w:rPr>
        <w:br w:type="page"/>
      </w:r>
    </w:p>
    <w:p w14:paraId="0D15D5A9" w14:textId="60D87D30" w:rsidR="00495C47" w:rsidRPr="003925CC" w:rsidRDefault="00495C47" w:rsidP="005E688E">
      <w:pPr>
        <w:pStyle w:val="Ttulo1"/>
        <w:spacing w:line="480" w:lineRule="auto"/>
        <w:rPr>
          <w:rFonts w:cs="Arial"/>
        </w:rPr>
      </w:pPr>
      <w:bookmarkStart w:id="43" w:name="_Toc223521744"/>
      <w:r w:rsidRPr="003925CC">
        <w:rPr>
          <w:rFonts w:cs="Arial"/>
        </w:rPr>
        <w:lastRenderedPageBreak/>
        <w:t>PARTE V: EVALUACIÓN</w:t>
      </w:r>
      <w:r w:rsidR="0009142D" w:rsidRPr="003925CC">
        <w:rPr>
          <w:rFonts w:cs="Arial"/>
        </w:rPr>
        <w:t xml:space="preserve"> Y CONCLUSIONES</w:t>
      </w:r>
      <w:bookmarkEnd w:id="43"/>
    </w:p>
    <w:p w14:paraId="0D06A0C7" w14:textId="043DEE0F" w:rsidR="0009142D" w:rsidRPr="003925CC" w:rsidRDefault="0009142D" w:rsidP="005E688E">
      <w:pPr>
        <w:pStyle w:val="Ttulo2"/>
        <w:numPr>
          <w:ilvl w:val="0"/>
          <w:numId w:val="3"/>
        </w:numPr>
        <w:spacing w:line="480" w:lineRule="auto"/>
        <w:rPr>
          <w:rFonts w:cs="Arial"/>
        </w:rPr>
      </w:pPr>
      <w:bookmarkStart w:id="44" w:name="_Toc223521745"/>
      <w:r w:rsidRPr="003925CC">
        <w:rPr>
          <w:rFonts w:cs="Arial"/>
        </w:rPr>
        <w:t>EVALUACIÓN</w:t>
      </w:r>
      <w:bookmarkEnd w:id="44"/>
    </w:p>
    <w:p w14:paraId="322E23FB" w14:textId="3E39A48C" w:rsidR="0009142D" w:rsidRPr="003925CC" w:rsidRDefault="0009142D" w:rsidP="005E688E">
      <w:pPr>
        <w:pStyle w:val="Ttulo3"/>
        <w:numPr>
          <w:ilvl w:val="1"/>
          <w:numId w:val="3"/>
        </w:numPr>
        <w:spacing w:line="480" w:lineRule="auto"/>
        <w:rPr>
          <w:rFonts w:cs="Arial"/>
        </w:rPr>
      </w:pPr>
      <w:bookmarkStart w:id="45" w:name="_Toc223521746"/>
      <w:r w:rsidRPr="003925CC">
        <w:rPr>
          <w:rFonts w:cs="Arial"/>
        </w:rPr>
        <w:t>Técnicas e instrumentos de evaluación</w:t>
      </w:r>
      <w:bookmarkEnd w:id="45"/>
    </w:p>
    <w:p w14:paraId="2CDD6AF3" w14:textId="77777777" w:rsidR="0009142D" w:rsidRPr="003925CC" w:rsidRDefault="0009142D" w:rsidP="005E688E">
      <w:pPr>
        <w:spacing w:line="480" w:lineRule="auto"/>
        <w:rPr>
          <w:rFonts w:ascii="Arial" w:hAnsi="Arial" w:cs="Arial"/>
        </w:rPr>
      </w:pPr>
    </w:p>
    <w:p w14:paraId="10F5D7EC" w14:textId="237011F0" w:rsidR="0009142D" w:rsidRPr="003925CC" w:rsidRDefault="0009142D" w:rsidP="005E688E">
      <w:pPr>
        <w:pStyle w:val="Ttulo3"/>
        <w:numPr>
          <w:ilvl w:val="1"/>
          <w:numId w:val="3"/>
        </w:numPr>
        <w:spacing w:line="480" w:lineRule="auto"/>
        <w:rPr>
          <w:rFonts w:cs="Arial"/>
        </w:rPr>
      </w:pPr>
      <w:bookmarkStart w:id="46" w:name="_Toc223521747"/>
      <w:r w:rsidRPr="003925CC">
        <w:rPr>
          <w:rFonts w:cs="Arial"/>
        </w:rPr>
        <w:t>Evaluación del proceso de enseñanza-aprendizaje</w:t>
      </w:r>
      <w:bookmarkEnd w:id="46"/>
    </w:p>
    <w:p w14:paraId="4A07FFF3" w14:textId="77777777" w:rsidR="0009142D" w:rsidRPr="003925CC" w:rsidRDefault="0009142D" w:rsidP="005E688E">
      <w:pPr>
        <w:spacing w:line="480" w:lineRule="auto"/>
        <w:rPr>
          <w:rFonts w:ascii="Arial" w:hAnsi="Arial" w:cs="Arial"/>
        </w:rPr>
      </w:pPr>
    </w:p>
    <w:p w14:paraId="16A46409" w14:textId="6DA4FF13" w:rsidR="0009142D" w:rsidRPr="003925CC" w:rsidRDefault="0009142D" w:rsidP="005E688E">
      <w:pPr>
        <w:pStyle w:val="Ttulo3"/>
        <w:numPr>
          <w:ilvl w:val="1"/>
          <w:numId w:val="3"/>
        </w:numPr>
        <w:spacing w:line="480" w:lineRule="auto"/>
        <w:rPr>
          <w:rFonts w:cs="Arial"/>
        </w:rPr>
      </w:pPr>
      <w:bookmarkStart w:id="47" w:name="_Toc223521748"/>
      <w:r w:rsidRPr="003925CC">
        <w:rPr>
          <w:rFonts w:cs="Arial"/>
        </w:rPr>
        <w:t>Momentos de evaluación</w:t>
      </w:r>
      <w:bookmarkEnd w:id="47"/>
    </w:p>
    <w:p w14:paraId="65B99215" w14:textId="77777777" w:rsidR="0009142D" w:rsidRPr="003925CC" w:rsidRDefault="0009142D" w:rsidP="005E688E">
      <w:pPr>
        <w:spacing w:line="480" w:lineRule="auto"/>
        <w:rPr>
          <w:rFonts w:ascii="Arial" w:hAnsi="Arial" w:cs="Arial"/>
        </w:rPr>
      </w:pPr>
    </w:p>
    <w:p w14:paraId="1DCD2C31" w14:textId="1F47BDB1" w:rsidR="0009142D" w:rsidRPr="003925CC" w:rsidRDefault="0009142D" w:rsidP="005E688E">
      <w:pPr>
        <w:pStyle w:val="Ttulo3"/>
        <w:numPr>
          <w:ilvl w:val="1"/>
          <w:numId w:val="3"/>
        </w:numPr>
        <w:spacing w:line="480" w:lineRule="auto"/>
        <w:rPr>
          <w:rFonts w:cs="Arial"/>
        </w:rPr>
      </w:pPr>
      <w:bookmarkStart w:id="48" w:name="_Toc223521749"/>
      <w:r w:rsidRPr="003925CC">
        <w:rPr>
          <w:rFonts w:cs="Arial"/>
        </w:rPr>
        <w:t>Evaluación en situaciones especiales</w:t>
      </w:r>
      <w:bookmarkEnd w:id="48"/>
    </w:p>
    <w:p w14:paraId="1159B73B" w14:textId="77777777" w:rsidR="0009142D" w:rsidRPr="003925CC" w:rsidRDefault="0009142D" w:rsidP="005E688E">
      <w:pPr>
        <w:spacing w:line="480" w:lineRule="auto"/>
        <w:rPr>
          <w:rFonts w:ascii="Arial" w:hAnsi="Arial" w:cs="Arial"/>
        </w:rPr>
      </w:pPr>
    </w:p>
    <w:p w14:paraId="075E4097" w14:textId="75A457C9" w:rsidR="0009142D" w:rsidRPr="003925CC" w:rsidRDefault="0009142D" w:rsidP="005E688E">
      <w:pPr>
        <w:pStyle w:val="Ttulo2"/>
        <w:numPr>
          <w:ilvl w:val="0"/>
          <w:numId w:val="3"/>
        </w:numPr>
        <w:spacing w:line="480" w:lineRule="auto"/>
        <w:rPr>
          <w:rFonts w:cs="Arial"/>
        </w:rPr>
      </w:pPr>
      <w:bookmarkStart w:id="49" w:name="_Toc223521750"/>
      <w:r w:rsidRPr="003925CC">
        <w:rPr>
          <w:rFonts w:cs="Arial"/>
        </w:rPr>
        <w:t>CONCLUSIONES</w:t>
      </w:r>
      <w:bookmarkEnd w:id="49"/>
    </w:p>
    <w:p w14:paraId="4B744203" w14:textId="77777777" w:rsidR="0009142D" w:rsidRPr="003925CC" w:rsidRDefault="0009142D" w:rsidP="005E688E">
      <w:pPr>
        <w:spacing w:line="480" w:lineRule="auto"/>
        <w:rPr>
          <w:rFonts w:ascii="Arial" w:hAnsi="Arial" w:cs="Arial"/>
        </w:rPr>
      </w:pPr>
    </w:p>
    <w:p w14:paraId="38017923" w14:textId="2B90F86D" w:rsidR="0009142D" w:rsidRPr="003925CC" w:rsidRDefault="0009142D" w:rsidP="005E688E">
      <w:pPr>
        <w:spacing w:line="480" w:lineRule="auto"/>
        <w:rPr>
          <w:rFonts w:ascii="Arial" w:hAnsi="Arial" w:cs="Arial"/>
        </w:rPr>
      </w:pPr>
      <w:r w:rsidRPr="003925CC">
        <w:rPr>
          <w:rFonts w:ascii="Arial" w:hAnsi="Arial" w:cs="Arial"/>
        </w:rPr>
        <w:br w:type="page"/>
      </w:r>
    </w:p>
    <w:p w14:paraId="739736BA" w14:textId="2F1BB2AD" w:rsidR="0009142D" w:rsidRPr="003925CC" w:rsidRDefault="0009142D" w:rsidP="005E688E">
      <w:pPr>
        <w:pStyle w:val="Ttulo1"/>
        <w:spacing w:line="480" w:lineRule="auto"/>
        <w:rPr>
          <w:rFonts w:cs="Arial"/>
        </w:rPr>
      </w:pPr>
      <w:bookmarkStart w:id="50" w:name="_Toc223521751"/>
      <w:r w:rsidRPr="003925CC">
        <w:rPr>
          <w:rFonts w:cs="Arial"/>
        </w:rPr>
        <w:lastRenderedPageBreak/>
        <w:t>PARTE VI: ANEXOS, REFERENCIAS Y DESARROLLO DE LA PROGRAMACIÓN</w:t>
      </w:r>
      <w:bookmarkEnd w:id="50"/>
    </w:p>
    <w:p w14:paraId="75BBADC3" w14:textId="0B2B879B" w:rsidR="0009142D" w:rsidRPr="003925CC" w:rsidRDefault="0009142D" w:rsidP="005E688E">
      <w:pPr>
        <w:pStyle w:val="Ttulo2"/>
        <w:numPr>
          <w:ilvl w:val="0"/>
          <w:numId w:val="3"/>
        </w:numPr>
        <w:spacing w:line="480" w:lineRule="auto"/>
        <w:rPr>
          <w:rFonts w:cs="Arial"/>
        </w:rPr>
      </w:pPr>
      <w:bookmarkStart w:id="51" w:name="_Toc223521752"/>
      <w:r w:rsidRPr="003925CC">
        <w:rPr>
          <w:rFonts w:cs="Arial"/>
        </w:rPr>
        <w:t>UNIDAD DE PROGRAMACIÓN DIDÁCTICA</w:t>
      </w:r>
      <w:bookmarkEnd w:id="51"/>
    </w:p>
    <w:p w14:paraId="71C28614" w14:textId="77777777" w:rsidR="0009142D" w:rsidRPr="003925CC" w:rsidRDefault="0009142D" w:rsidP="005E688E">
      <w:pPr>
        <w:spacing w:line="480" w:lineRule="auto"/>
        <w:rPr>
          <w:rFonts w:ascii="Arial" w:hAnsi="Arial" w:cs="Arial"/>
        </w:rPr>
      </w:pPr>
    </w:p>
    <w:p w14:paraId="394EFC4F" w14:textId="15141C47" w:rsidR="0009142D" w:rsidRPr="003925CC" w:rsidRDefault="0009142D" w:rsidP="005E688E">
      <w:pPr>
        <w:pStyle w:val="Ttulo3"/>
        <w:numPr>
          <w:ilvl w:val="1"/>
          <w:numId w:val="3"/>
        </w:numPr>
        <w:spacing w:line="480" w:lineRule="auto"/>
        <w:rPr>
          <w:rFonts w:cs="Arial"/>
        </w:rPr>
      </w:pPr>
      <w:bookmarkStart w:id="52" w:name="_Toc223521753"/>
      <w:r w:rsidRPr="003925CC">
        <w:rPr>
          <w:rFonts w:cs="Arial"/>
        </w:rPr>
        <w:t>Desarrollo de una UPD</w:t>
      </w:r>
      <w:bookmarkEnd w:id="52"/>
    </w:p>
    <w:p w14:paraId="522ADFE5" w14:textId="77777777" w:rsidR="0009142D" w:rsidRPr="003925CC" w:rsidRDefault="0009142D" w:rsidP="005E688E">
      <w:pPr>
        <w:spacing w:line="480" w:lineRule="auto"/>
        <w:rPr>
          <w:rFonts w:ascii="Arial" w:hAnsi="Arial" w:cs="Arial"/>
        </w:rPr>
      </w:pPr>
    </w:p>
    <w:p w14:paraId="29E3A594" w14:textId="50AE574E" w:rsidR="00A00C23" w:rsidRPr="003925CC" w:rsidRDefault="00A00C23" w:rsidP="005E688E">
      <w:pPr>
        <w:pStyle w:val="Ttulo3"/>
        <w:numPr>
          <w:ilvl w:val="1"/>
          <w:numId w:val="3"/>
        </w:numPr>
        <w:spacing w:line="480" w:lineRule="auto"/>
        <w:rPr>
          <w:rFonts w:cs="Arial"/>
        </w:rPr>
      </w:pPr>
      <w:bookmarkStart w:id="53" w:name="_Toc223521754"/>
      <w:r w:rsidRPr="003925CC">
        <w:rPr>
          <w:rFonts w:cs="Arial"/>
        </w:rPr>
        <w:t>Evaluación de una UPD</w:t>
      </w:r>
      <w:bookmarkEnd w:id="53"/>
    </w:p>
    <w:p w14:paraId="74AD9EB1" w14:textId="77777777" w:rsidR="00A00C23" w:rsidRPr="003925CC" w:rsidRDefault="00A00C23" w:rsidP="005E688E">
      <w:pPr>
        <w:spacing w:line="480" w:lineRule="auto"/>
        <w:rPr>
          <w:rFonts w:ascii="Arial" w:hAnsi="Arial" w:cs="Arial"/>
        </w:rPr>
      </w:pPr>
    </w:p>
    <w:p w14:paraId="7E158155" w14:textId="2F8BEB72" w:rsidR="00A00C23" w:rsidRPr="003925CC" w:rsidRDefault="00A00C23" w:rsidP="005E688E">
      <w:pPr>
        <w:pStyle w:val="Ttulo3"/>
        <w:numPr>
          <w:ilvl w:val="1"/>
          <w:numId w:val="3"/>
        </w:numPr>
        <w:spacing w:line="480" w:lineRule="auto"/>
        <w:rPr>
          <w:rFonts w:cs="Arial"/>
        </w:rPr>
      </w:pPr>
      <w:bookmarkStart w:id="54" w:name="_Toc223521755"/>
      <w:r w:rsidRPr="003925CC">
        <w:rPr>
          <w:rFonts w:cs="Arial"/>
        </w:rPr>
        <w:t>Adaptaciones de una UPD</w:t>
      </w:r>
      <w:bookmarkEnd w:id="54"/>
    </w:p>
    <w:p w14:paraId="744C32AD" w14:textId="77777777" w:rsidR="00A00C23" w:rsidRPr="003925CC" w:rsidRDefault="00A00C23" w:rsidP="005E688E">
      <w:pPr>
        <w:spacing w:line="480" w:lineRule="auto"/>
        <w:rPr>
          <w:rFonts w:ascii="Arial" w:hAnsi="Arial" w:cs="Arial"/>
        </w:rPr>
      </w:pPr>
    </w:p>
    <w:p w14:paraId="1D99E56C" w14:textId="6489285D" w:rsidR="00A00C23" w:rsidRPr="003925CC" w:rsidRDefault="00A00C23" w:rsidP="005E688E">
      <w:pPr>
        <w:pStyle w:val="Ttulo2"/>
        <w:numPr>
          <w:ilvl w:val="0"/>
          <w:numId w:val="3"/>
        </w:numPr>
        <w:spacing w:line="480" w:lineRule="auto"/>
        <w:rPr>
          <w:rFonts w:cs="Arial"/>
        </w:rPr>
      </w:pPr>
      <w:bookmarkStart w:id="55" w:name="_Toc223521756"/>
      <w:r w:rsidRPr="003925CC">
        <w:rPr>
          <w:rFonts w:cs="Arial"/>
        </w:rPr>
        <w:t>REFERENCIAS BIBLIOGRÁFICAS</w:t>
      </w:r>
      <w:bookmarkEnd w:id="55"/>
    </w:p>
    <w:p w14:paraId="5E982267" w14:textId="77777777" w:rsidR="00A00C23" w:rsidRPr="003925CC" w:rsidRDefault="00A00C23" w:rsidP="005E688E">
      <w:pPr>
        <w:spacing w:line="480" w:lineRule="auto"/>
        <w:rPr>
          <w:rFonts w:ascii="Arial" w:hAnsi="Arial" w:cs="Arial"/>
        </w:rPr>
      </w:pPr>
    </w:p>
    <w:p w14:paraId="1D217CBE" w14:textId="7BB3FFCD" w:rsidR="00A00C23" w:rsidRPr="003925CC" w:rsidRDefault="00A00C23" w:rsidP="005E688E">
      <w:pPr>
        <w:pStyle w:val="Ttulo3"/>
        <w:numPr>
          <w:ilvl w:val="1"/>
          <w:numId w:val="3"/>
        </w:numPr>
        <w:spacing w:line="480" w:lineRule="auto"/>
        <w:rPr>
          <w:rFonts w:cs="Arial"/>
        </w:rPr>
      </w:pPr>
      <w:bookmarkStart w:id="56" w:name="_Toc223521757"/>
      <w:r w:rsidRPr="003925CC">
        <w:rPr>
          <w:rFonts w:cs="Arial"/>
        </w:rPr>
        <w:t>Bibliografía</w:t>
      </w:r>
      <w:bookmarkEnd w:id="56"/>
    </w:p>
    <w:p w14:paraId="6417376E" w14:textId="19502F31" w:rsidR="00A00C23" w:rsidRPr="00AA3D9C" w:rsidRDefault="005E48D8" w:rsidP="00AA3D9C">
      <w:pPr>
        <w:spacing w:line="480" w:lineRule="auto"/>
        <w:jc w:val="both"/>
        <w:rPr>
          <w:rFonts w:ascii="Arial" w:hAnsi="Arial" w:cs="Arial"/>
          <w:sz w:val="24"/>
          <w:szCs w:val="24"/>
        </w:rPr>
      </w:pPr>
      <w:r w:rsidRPr="00AA3D9C">
        <w:rPr>
          <w:rFonts w:ascii="Arial" w:hAnsi="Arial" w:cs="Arial"/>
          <w:sz w:val="24"/>
          <w:szCs w:val="24"/>
        </w:rPr>
        <w:t xml:space="preserve">Jefatura del Estado. (2020). </w:t>
      </w:r>
      <w:r w:rsidRPr="00AA3D9C">
        <w:rPr>
          <w:rFonts w:ascii="Arial" w:hAnsi="Arial" w:cs="Arial"/>
          <w:i/>
          <w:iCs/>
          <w:sz w:val="24"/>
          <w:szCs w:val="24"/>
        </w:rPr>
        <w:t>Ley Orgánica 3/2020, de 29 de diciembre, por la que se modifica la Ley Orgánica 2/2006, de 3 de mayo, de Educación</w:t>
      </w:r>
      <w:r w:rsidRPr="00AA3D9C">
        <w:rPr>
          <w:rFonts w:ascii="Arial" w:hAnsi="Arial" w:cs="Arial"/>
          <w:sz w:val="24"/>
          <w:szCs w:val="24"/>
        </w:rPr>
        <w:t xml:space="preserve"> (LOMLOE). Boletín Oficial del Estado, 340, de 30 de diciembre de 2020.</w:t>
      </w:r>
    </w:p>
    <w:p w14:paraId="0C0FCCCC" w14:textId="495BB460" w:rsidR="005E48D8" w:rsidRPr="00AA3D9C" w:rsidRDefault="00AA3D9C" w:rsidP="00AA3D9C">
      <w:pPr>
        <w:spacing w:line="480" w:lineRule="auto"/>
        <w:jc w:val="both"/>
        <w:rPr>
          <w:rFonts w:ascii="Arial" w:hAnsi="Arial" w:cs="Arial"/>
          <w:sz w:val="24"/>
          <w:szCs w:val="24"/>
        </w:rPr>
      </w:pPr>
      <w:r w:rsidRPr="00AA3D9C">
        <w:rPr>
          <w:rFonts w:ascii="Arial" w:hAnsi="Arial" w:cs="Arial"/>
          <w:sz w:val="24"/>
          <w:szCs w:val="24"/>
        </w:rPr>
        <w:t xml:space="preserve">Consejo de Gobierno. (2022). </w:t>
      </w:r>
      <w:r w:rsidRPr="00AA3D9C">
        <w:rPr>
          <w:rFonts w:ascii="Arial" w:hAnsi="Arial" w:cs="Arial"/>
          <w:i/>
          <w:iCs/>
          <w:sz w:val="24"/>
          <w:szCs w:val="24"/>
        </w:rPr>
        <w:t>Decreto 61/2022, de 13 de julio, del Consejo de Gobierno, por el que se establece para la Comunidad de Madrid la ordenación y el currículo de la etapa de Educación Primaria</w:t>
      </w:r>
      <w:r w:rsidRPr="00AA3D9C">
        <w:rPr>
          <w:rFonts w:ascii="Arial" w:hAnsi="Arial" w:cs="Arial"/>
          <w:sz w:val="24"/>
          <w:szCs w:val="24"/>
        </w:rPr>
        <w:t>. Boletín Oficial de la Comunidad de Madrid, 166, de 14 de julio de 2022.</w:t>
      </w:r>
    </w:p>
    <w:p w14:paraId="346B63EA" w14:textId="19DD0986" w:rsidR="00AA3D9C" w:rsidRPr="00AA3D9C" w:rsidRDefault="00AA3D9C" w:rsidP="00AA3D9C">
      <w:pPr>
        <w:spacing w:line="480" w:lineRule="auto"/>
        <w:jc w:val="both"/>
        <w:rPr>
          <w:rFonts w:ascii="Arial" w:hAnsi="Arial" w:cs="Arial"/>
          <w:sz w:val="24"/>
          <w:szCs w:val="24"/>
        </w:rPr>
      </w:pPr>
      <w:r w:rsidRPr="00AA3D9C">
        <w:rPr>
          <w:rFonts w:ascii="Arial" w:hAnsi="Arial" w:cs="Arial"/>
          <w:sz w:val="24"/>
          <w:szCs w:val="24"/>
        </w:rPr>
        <w:lastRenderedPageBreak/>
        <w:t xml:space="preserve">Consejería de Educación y Universidades. (2022). </w:t>
      </w:r>
      <w:r w:rsidRPr="00AA3D9C">
        <w:rPr>
          <w:rFonts w:ascii="Arial" w:hAnsi="Arial" w:cs="Arial"/>
          <w:i/>
          <w:iCs/>
          <w:sz w:val="24"/>
          <w:szCs w:val="24"/>
        </w:rPr>
        <w:t>Orden 1212/2022, de 24 de noviembre, de la Vicepresidencia, Consejería de Educación y Universidades, por la que se regula la evaluación en la etapa de Educación Primaria en la Comunidad de Madrid</w:t>
      </w:r>
      <w:r w:rsidRPr="00AA3D9C">
        <w:rPr>
          <w:rFonts w:ascii="Arial" w:hAnsi="Arial" w:cs="Arial"/>
          <w:sz w:val="24"/>
          <w:szCs w:val="24"/>
        </w:rPr>
        <w:t>. Boletín Oficial de la Comunidad de Madrid, 290, de 5 de diciembre de 2022.</w:t>
      </w:r>
    </w:p>
    <w:p w14:paraId="14D5FCA9" w14:textId="0C6BD48A" w:rsidR="00D92794" w:rsidRPr="003925CC" w:rsidRDefault="00A00C23" w:rsidP="005E688E">
      <w:pPr>
        <w:pStyle w:val="Ttulo2"/>
        <w:numPr>
          <w:ilvl w:val="0"/>
          <w:numId w:val="3"/>
        </w:numPr>
        <w:spacing w:line="480" w:lineRule="auto"/>
        <w:rPr>
          <w:rFonts w:cs="Arial"/>
        </w:rPr>
      </w:pPr>
      <w:bookmarkStart w:id="57" w:name="_Toc223521758"/>
      <w:r w:rsidRPr="003925CC">
        <w:rPr>
          <w:rFonts w:cs="Arial"/>
        </w:rPr>
        <w:t>ANEX</w:t>
      </w:r>
      <w:r w:rsidR="005A035B" w:rsidRPr="003925CC">
        <w:rPr>
          <w:rFonts w:cs="Arial"/>
        </w:rPr>
        <w:t>OS</w:t>
      </w:r>
      <w:bookmarkEnd w:id="57"/>
    </w:p>
    <w:p w14:paraId="575C68F6" w14:textId="081080BE" w:rsidR="00F43362" w:rsidRDefault="009F62D1" w:rsidP="005E688E">
      <w:pPr>
        <w:spacing w:line="480" w:lineRule="auto"/>
        <w:rPr>
          <w:rFonts w:ascii="Arial" w:eastAsiaTheme="majorEastAsia" w:hAnsi="Arial" w:cs="Arial"/>
          <w:bCs/>
          <w:sz w:val="24"/>
          <w:szCs w:val="32"/>
        </w:rPr>
      </w:pPr>
      <w:r>
        <w:rPr>
          <w:rFonts w:ascii="Arial" w:eastAsiaTheme="majorEastAsia" w:hAnsi="Arial" w:cs="Arial"/>
          <w:bCs/>
          <w:sz w:val="24"/>
          <w:szCs w:val="32"/>
        </w:rPr>
        <w:t>ANEXO 1</w:t>
      </w:r>
    </w:p>
    <w:tbl>
      <w:tblPr>
        <w:tblStyle w:val="Tablaconcuadrcula"/>
        <w:tblW w:w="0" w:type="auto"/>
        <w:tblLook w:val="04A0" w:firstRow="1" w:lastRow="0" w:firstColumn="1" w:lastColumn="0" w:noHBand="0" w:noVBand="1"/>
      </w:tblPr>
      <w:tblGrid>
        <w:gridCol w:w="8828"/>
      </w:tblGrid>
      <w:tr w:rsidR="00B85334" w14:paraId="5E9AAFDC" w14:textId="77777777" w:rsidTr="00D24D0F">
        <w:tc>
          <w:tcPr>
            <w:tcW w:w="9016" w:type="dxa"/>
            <w:shd w:val="clear" w:color="auto" w:fill="EE0000"/>
          </w:tcPr>
          <w:p w14:paraId="59D86B56" w14:textId="255FB8FF" w:rsidR="00B85334" w:rsidRPr="00FA5704" w:rsidRDefault="00B85334" w:rsidP="000B3EB5">
            <w:pPr>
              <w:jc w:val="center"/>
              <w:rPr>
                <w:rFonts w:ascii="Arial" w:eastAsiaTheme="majorEastAsia" w:hAnsi="Arial" w:cs="Arial"/>
                <w:b/>
                <w:sz w:val="24"/>
                <w:szCs w:val="32"/>
              </w:rPr>
            </w:pPr>
            <w:r w:rsidRPr="00FA5704">
              <w:rPr>
                <w:rFonts w:ascii="Arial" w:eastAsiaTheme="majorEastAsia" w:hAnsi="Arial" w:cs="Arial"/>
                <w:b/>
                <w:sz w:val="24"/>
                <w:szCs w:val="32"/>
              </w:rPr>
              <w:t>COMPETENCIAS CLAVE</w:t>
            </w:r>
          </w:p>
        </w:tc>
      </w:tr>
      <w:tr w:rsidR="00B85334" w14:paraId="57BCCD7F" w14:textId="77777777" w:rsidTr="00D24D0F">
        <w:tc>
          <w:tcPr>
            <w:tcW w:w="9016" w:type="dxa"/>
            <w:shd w:val="clear" w:color="auto" w:fill="FF8F8F"/>
          </w:tcPr>
          <w:p w14:paraId="6F598128" w14:textId="1A546AE5" w:rsidR="00B85334" w:rsidRPr="00E56872" w:rsidRDefault="00FA5704" w:rsidP="00FA5704">
            <w:pPr>
              <w:pStyle w:val="Prrafodelista"/>
              <w:numPr>
                <w:ilvl w:val="0"/>
                <w:numId w:val="7"/>
              </w:numPr>
              <w:jc w:val="both"/>
              <w:rPr>
                <w:rFonts w:ascii="Arial" w:eastAsiaTheme="majorEastAsia" w:hAnsi="Arial" w:cs="Arial"/>
                <w:bCs/>
                <w:sz w:val="24"/>
                <w:szCs w:val="32"/>
              </w:rPr>
            </w:pPr>
            <w:r>
              <w:rPr>
                <w:rFonts w:ascii="Arial" w:eastAsiaTheme="majorEastAsia" w:hAnsi="Arial" w:cs="Arial"/>
                <w:bCs/>
                <w:sz w:val="24"/>
                <w:szCs w:val="32"/>
              </w:rPr>
              <w:t>Competencia en comunicación lingüística</w:t>
            </w:r>
            <w:r w:rsidR="00DD7A0D">
              <w:rPr>
                <w:rFonts w:ascii="Arial" w:eastAsiaTheme="majorEastAsia" w:hAnsi="Arial" w:cs="Arial"/>
                <w:bCs/>
                <w:sz w:val="24"/>
                <w:szCs w:val="32"/>
              </w:rPr>
              <w:t xml:space="preserve"> (CCL)</w:t>
            </w:r>
          </w:p>
        </w:tc>
      </w:tr>
      <w:tr w:rsidR="00B85334" w14:paraId="6C5B2820" w14:textId="77777777" w:rsidTr="00D24D0F">
        <w:tc>
          <w:tcPr>
            <w:tcW w:w="9016" w:type="dxa"/>
            <w:shd w:val="clear" w:color="auto" w:fill="FF5B5B"/>
          </w:tcPr>
          <w:p w14:paraId="0124659F" w14:textId="4BE5781F" w:rsidR="00B85334" w:rsidRPr="00E56872" w:rsidRDefault="00FA5704" w:rsidP="00FA5704">
            <w:pPr>
              <w:pStyle w:val="Prrafodelista"/>
              <w:numPr>
                <w:ilvl w:val="0"/>
                <w:numId w:val="7"/>
              </w:numPr>
              <w:jc w:val="both"/>
              <w:rPr>
                <w:rFonts w:ascii="Arial" w:eastAsiaTheme="majorEastAsia" w:hAnsi="Arial" w:cs="Arial"/>
                <w:bCs/>
                <w:sz w:val="24"/>
                <w:szCs w:val="32"/>
              </w:rPr>
            </w:pPr>
            <w:r>
              <w:rPr>
                <w:rFonts w:ascii="Arial" w:eastAsiaTheme="majorEastAsia" w:hAnsi="Arial" w:cs="Arial"/>
                <w:bCs/>
                <w:sz w:val="24"/>
                <w:szCs w:val="32"/>
              </w:rPr>
              <w:t>Competencia plurilingüe</w:t>
            </w:r>
            <w:r w:rsidR="00DD7A0D">
              <w:rPr>
                <w:rFonts w:ascii="Arial" w:eastAsiaTheme="majorEastAsia" w:hAnsi="Arial" w:cs="Arial"/>
                <w:bCs/>
                <w:sz w:val="24"/>
                <w:szCs w:val="32"/>
              </w:rPr>
              <w:t xml:space="preserve"> (CP)</w:t>
            </w:r>
          </w:p>
        </w:tc>
      </w:tr>
      <w:tr w:rsidR="00B85334" w14:paraId="4B58DAE4" w14:textId="77777777" w:rsidTr="00D24D0F">
        <w:tc>
          <w:tcPr>
            <w:tcW w:w="9016" w:type="dxa"/>
            <w:shd w:val="clear" w:color="auto" w:fill="FF8F8F"/>
          </w:tcPr>
          <w:p w14:paraId="001F49A4" w14:textId="7F0349FB" w:rsidR="00B85334" w:rsidRPr="00E56872" w:rsidRDefault="00FA5704" w:rsidP="00FA5704">
            <w:pPr>
              <w:pStyle w:val="Prrafodelista"/>
              <w:numPr>
                <w:ilvl w:val="0"/>
                <w:numId w:val="7"/>
              </w:numPr>
              <w:jc w:val="both"/>
              <w:rPr>
                <w:rFonts w:ascii="Arial" w:eastAsiaTheme="majorEastAsia" w:hAnsi="Arial" w:cs="Arial"/>
                <w:bCs/>
                <w:sz w:val="24"/>
                <w:szCs w:val="32"/>
              </w:rPr>
            </w:pPr>
            <w:r>
              <w:rPr>
                <w:rFonts w:ascii="Arial" w:eastAsiaTheme="majorEastAsia" w:hAnsi="Arial" w:cs="Arial"/>
                <w:bCs/>
                <w:sz w:val="24"/>
                <w:szCs w:val="32"/>
              </w:rPr>
              <w:t>Competencia matemática en ciencia, tecnología e ingeniería</w:t>
            </w:r>
            <w:r w:rsidR="00DD7A0D">
              <w:rPr>
                <w:rFonts w:ascii="Arial" w:eastAsiaTheme="majorEastAsia" w:hAnsi="Arial" w:cs="Arial"/>
                <w:bCs/>
                <w:sz w:val="24"/>
                <w:szCs w:val="32"/>
              </w:rPr>
              <w:t xml:space="preserve"> (</w:t>
            </w:r>
            <w:r w:rsidR="00A732D9">
              <w:rPr>
                <w:rFonts w:ascii="Arial" w:eastAsiaTheme="majorEastAsia" w:hAnsi="Arial" w:cs="Arial"/>
                <w:bCs/>
                <w:sz w:val="24"/>
                <w:szCs w:val="32"/>
              </w:rPr>
              <w:t>STEM)</w:t>
            </w:r>
          </w:p>
        </w:tc>
      </w:tr>
      <w:tr w:rsidR="00B85334" w14:paraId="5C1B0E9A" w14:textId="77777777" w:rsidTr="00D24D0F">
        <w:tc>
          <w:tcPr>
            <w:tcW w:w="9016" w:type="dxa"/>
            <w:shd w:val="clear" w:color="auto" w:fill="FF5B5B"/>
          </w:tcPr>
          <w:p w14:paraId="2AD22D28" w14:textId="213CB1BF" w:rsidR="00B85334" w:rsidRPr="00E56872" w:rsidRDefault="00FA5704" w:rsidP="00FA5704">
            <w:pPr>
              <w:pStyle w:val="Prrafodelista"/>
              <w:numPr>
                <w:ilvl w:val="0"/>
                <w:numId w:val="7"/>
              </w:numPr>
              <w:jc w:val="both"/>
              <w:rPr>
                <w:rFonts w:ascii="Arial" w:eastAsiaTheme="majorEastAsia" w:hAnsi="Arial" w:cs="Arial"/>
                <w:bCs/>
                <w:sz w:val="24"/>
                <w:szCs w:val="32"/>
              </w:rPr>
            </w:pPr>
            <w:r>
              <w:rPr>
                <w:rFonts w:ascii="Arial" w:eastAsiaTheme="majorEastAsia" w:hAnsi="Arial" w:cs="Arial"/>
                <w:bCs/>
                <w:sz w:val="24"/>
                <w:szCs w:val="32"/>
              </w:rPr>
              <w:t>Competencia digital</w:t>
            </w:r>
            <w:r w:rsidR="00A732D9">
              <w:rPr>
                <w:rFonts w:ascii="Arial" w:eastAsiaTheme="majorEastAsia" w:hAnsi="Arial" w:cs="Arial"/>
                <w:bCs/>
                <w:sz w:val="24"/>
                <w:szCs w:val="32"/>
              </w:rPr>
              <w:t xml:space="preserve"> (CD)</w:t>
            </w:r>
          </w:p>
        </w:tc>
      </w:tr>
      <w:tr w:rsidR="00B85334" w14:paraId="0BE28633" w14:textId="77777777" w:rsidTr="00D24D0F">
        <w:tc>
          <w:tcPr>
            <w:tcW w:w="9016" w:type="dxa"/>
            <w:shd w:val="clear" w:color="auto" w:fill="FF8F8F"/>
          </w:tcPr>
          <w:p w14:paraId="150C1732" w14:textId="5F66A464" w:rsidR="00B85334" w:rsidRPr="00E56872" w:rsidRDefault="00FA5704" w:rsidP="00FA5704">
            <w:pPr>
              <w:pStyle w:val="Prrafodelista"/>
              <w:numPr>
                <w:ilvl w:val="0"/>
                <w:numId w:val="7"/>
              </w:numPr>
              <w:jc w:val="both"/>
              <w:rPr>
                <w:rFonts w:ascii="Arial" w:eastAsiaTheme="majorEastAsia" w:hAnsi="Arial" w:cs="Arial"/>
                <w:bCs/>
                <w:sz w:val="24"/>
                <w:szCs w:val="32"/>
              </w:rPr>
            </w:pPr>
            <w:r>
              <w:rPr>
                <w:rFonts w:ascii="Arial" w:eastAsiaTheme="majorEastAsia" w:hAnsi="Arial" w:cs="Arial"/>
                <w:bCs/>
                <w:sz w:val="24"/>
                <w:szCs w:val="32"/>
              </w:rPr>
              <w:t>Competencia personal, social y de aprender a aprender</w:t>
            </w:r>
            <w:r w:rsidR="00A732D9">
              <w:rPr>
                <w:rFonts w:ascii="Arial" w:eastAsiaTheme="majorEastAsia" w:hAnsi="Arial" w:cs="Arial"/>
                <w:bCs/>
                <w:sz w:val="24"/>
                <w:szCs w:val="32"/>
              </w:rPr>
              <w:t xml:space="preserve"> (CPSAA)</w:t>
            </w:r>
          </w:p>
        </w:tc>
      </w:tr>
      <w:tr w:rsidR="00E56872" w14:paraId="5954C776" w14:textId="77777777" w:rsidTr="00D24D0F">
        <w:tc>
          <w:tcPr>
            <w:tcW w:w="9016" w:type="dxa"/>
            <w:shd w:val="clear" w:color="auto" w:fill="FF5B5B"/>
          </w:tcPr>
          <w:p w14:paraId="07E78E8F" w14:textId="357459F6" w:rsidR="00E56872" w:rsidRPr="00E56872" w:rsidRDefault="00FA5704" w:rsidP="00FA5704">
            <w:pPr>
              <w:pStyle w:val="Prrafodelista"/>
              <w:numPr>
                <w:ilvl w:val="0"/>
                <w:numId w:val="7"/>
              </w:numPr>
              <w:jc w:val="both"/>
              <w:rPr>
                <w:rFonts w:ascii="Arial" w:eastAsiaTheme="majorEastAsia" w:hAnsi="Arial" w:cs="Arial"/>
                <w:bCs/>
                <w:sz w:val="24"/>
                <w:szCs w:val="32"/>
              </w:rPr>
            </w:pPr>
            <w:r>
              <w:rPr>
                <w:rFonts w:ascii="Arial" w:eastAsiaTheme="majorEastAsia" w:hAnsi="Arial" w:cs="Arial"/>
                <w:bCs/>
                <w:sz w:val="24"/>
                <w:szCs w:val="32"/>
              </w:rPr>
              <w:t>Competencia ciudadana</w:t>
            </w:r>
            <w:r w:rsidR="00A732D9">
              <w:rPr>
                <w:rFonts w:ascii="Arial" w:eastAsiaTheme="majorEastAsia" w:hAnsi="Arial" w:cs="Arial"/>
                <w:bCs/>
                <w:sz w:val="24"/>
                <w:szCs w:val="32"/>
              </w:rPr>
              <w:t xml:space="preserve"> (CC)</w:t>
            </w:r>
          </w:p>
        </w:tc>
      </w:tr>
      <w:tr w:rsidR="00FA5704" w14:paraId="43133552" w14:textId="77777777" w:rsidTr="00D24D0F">
        <w:tc>
          <w:tcPr>
            <w:tcW w:w="9016" w:type="dxa"/>
            <w:shd w:val="clear" w:color="auto" w:fill="FF8F8F"/>
          </w:tcPr>
          <w:p w14:paraId="30B8F81D" w14:textId="33F06362" w:rsidR="00FA5704" w:rsidRPr="00E56872" w:rsidRDefault="00FA5704" w:rsidP="00FA5704">
            <w:pPr>
              <w:pStyle w:val="Prrafodelista"/>
              <w:numPr>
                <w:ilvl w:val="0"/>
                <w:numId w:val="7"/>
              </w:numPr>
              <w:jc w:val="both"/>
              <w:rPr>
                <w:rFonts w:ascii="Arial" w:eastAsiaTheme="majorEastAsia" w:hAnsi="Arial" w:cs="Arial"/>
                <w:bCs/>
                <w:sz w:val="24"/>
                <w:szCs w:val="32"/>
              </w:rPr>
            </w:pPr>
            <w:r>
              <w:rPr>
                <w:rFonts w:ascii="Arial" w:eastAsiaTheme="majorEastAsia" w:hAnsi="Arial" w:cs="Arial"/>
                <w:bCs/>
                <w:sz w:val="24"/>
                <w:szCs w:val="32"/>
              </w:rPr>
              <w:t>Competencia emprendedora</w:t>
            </w:r>
            <w:r w:rsidR="00A732D9">
              <w:rPr>
                <w:rFonts w:ascii="Arial" w:eastAsiaTheme="majorEastAsia" w:hAnsi="Arial" w:cs="Arial"/>
                <w:bCs/>
                <w:sz w:val="24"/>
                <w:szCs w:val="32"/>
              </w:rPr>
              <w:t xml:space="preserve"> (CE)</w:t>
            </w:r>
          </w:p>
        </w:tc>
      </w:tr>
      <w:tr w:rsidR="00FA5704" w14:paraId="053E94A7" w14:textId="77777777" w:rsidTr="00D24D0F">
        <w:tc>
          <w:tcPr>
            <w:tcW w:w="9016" w:type="dxa"/>
            <w:shd w:val="clear" w:color="auto" w:fill="FF5B5B"/>
          </w:tcPr>
          <w:p w14:paraId="11F1D329" w14:textId="2E6F1676" w:rsidR="00FA5704" w:rsidRPr="00E56872" w:rsidRDefault="00FA5704" w:rsidP="00FA5704">
            <w:pPr>
              <w:pStyle w:val="Prrafodelista"/>
              <w:numPr>
                <w:ilvl w:val="0"/>
                <w:numId w:val="7"/>
              </w:numPr>
              <w:jc w:val="both"/>
              <w:rPr>
                <w:rFonts w:ascii="Arial" w:eastAsiaTheme="majorEastAsia" w:hAnsi="Arial" w:cs="Arial"/>
                <w:bCs/>
                <w:sz w:val="24"/>
                <w:szCs w:val="32"/>
              </w:rPr>
            </w:pPr>
            <w:r>
              <w:rPr>
                <w:rFonts w:ascii="Arial" w:eastAsiaTheme="majorEastAsia" w:hAnsi="Arial" w:cs="Arial"/>
                <w:bCs/>
                <w:sz w:val="24"/>
                <w:szCs w:val="32"/>
              </w:rPr>
              <w:t>Competencia en conciencia y expresión culturales</w:t>
            </w:r>
            <w:r w:rsidR="00A732D9">
              <w:rPr>
                <w:rFonts w:ascii="Arial" w:eastAsiaTheme="majorEastAsia" w:hAnsi="Arial" w:cs="Arial"/>
                <w:bCs/>
                <w:sz w:val="24"/>
                <w:szCs w:val="32"/>
              </w:rPr>
              <w:t xml:space="preserve"> (CCEC)</w:t>
            </w:r>
          </w:p>
        </w:tc>
      </w:tr>
    </w:tbl>
    <w:p w14:paraId="480118AB" w14:textId="0652D86C" w:rsidR="00B85334" w:rsidRPr="000B3EB5" w:rsidRDefault="00A732D9" w:rsidP="00FA5704">
      <w:pPr>
        <w:spacing w:line="480" w:lineRule="auto"/>
        <w:jc w:val="right"/>
        <w:rPr>
          <w:rFonts w:ascii="Arial" w:eastAsiaTheme="majorEastAsia" w:hAnsi="Arial" w:cs="Arial"/>
          <w:bCs/>
          <w:sz w:val="18"/>
        </w:rPr>
      </w:pPr>
      <w:r w:rsidRPr="000B3EB5">
        <w:rPr>
          <w:rFonts w:ascii="Arial" w:eastAsiaTheme="majorEastAsia" w:hAnsi="Arial" w:cs="Arial"/>
          <w:bCs/>
          <w:sz w:val="18"/>
        </w:rPr>
        <w:t xml:space="preserve">Tabla </w:t>
      </w:r>
      <w:r w:rsidR="007B022A">
        <w:rPr>
          <w:rFonts w:ascii="Arial" w:eastAsiaTheme="majorEastAsia" w:hAnsi="Arial" w:cs="Arial"/>
          <w:bCs/>
          <w:sz w:val="18"/>
        </w:rPr>
        <w:t>2</w:t>
      </w:r>
      <w:r w:rsidR="007D23B8" w:rsidRPr="000B3EB5">
        <w:rPr>
          <w:rFonts w:ascii="Arial" w:eastAsiaTheme="majorEastAsia" w:hAnsi="Arial" w:cs="Arial"/>
          <w:bCs/>
          <w:sz w:val="18"/>
        </w:rPr>
        <w:t>: C</w:t>
      </w:r>
      <w:r w:rsidRPr="000B3EB5">
        <w:rPr>
          <w:rFonts w:ascii="Arial" w:eastAsiaTheme="majorEastAsia" w:hAnsi="Arial" w:cs="Arial"/>
          <w:bCs/>
          <w:sz w:val="18"/>
        </w:rPr>
        <w:t>ompetencias clave</w:t>
      </w:r>
      <w:r w:rsidR="007D23B8" w:rsidRPr="000B3EB5">
        <w:rPr>
          <w:rFonts w:ascii="Arial" w:eastAsiaTheme="majorEastAsia" w:hAnsi="Arial" w:cs="Arial"/>
          <w:bCs/>
          <w:sz w:val="18"/>
        </w:rPr>
        <w:t xml:space="preserve">. Extraídas del Real Decreto </w:t>
      </w:r>
      <w:r w:rsidR="000B3EB5" w:rsidRPr="000B3EB5">
        <w:rPr>
          <w:rFonts w:ascii="Arial" w:eastAsiaTheme="majorEastAsia" w:hAnsi="Arial" w:cs="Arial"/>
          <w:bCs/>
          <w:sz w:val="18"/>
        </w:rPr>
        <w:t>157/2022</w:t>
      </w:r>
    </w:p>
    <w:p w14:paraId="3CC0F77D" w14:textId="0FB9EB09" w:rsidR="00AF16FD" w:rsidRDefault="009F62D1" w:rsidP="005E688E">
      <w:pPr>
        <w:spacing w:line="480" w:lineRule="auto"/>
        <w:rPr>
          <w:rFonts w:ascii="Arial" w:eastAsiaTheme="majorEastAsia" w:hAnsi="Arial" w:cs="Arial"/>
          <w:bCs/>
          <w:sz w:val="24"/>
          <w:szCs w:val="32"/>
        </w:rPr>
      </w:pPr>
      <w:r>
        <w:rPr>
          <w:rFonts w:ascii="Arial" w:eastAsiaTheme="majorEastAsia" w:hAnsi="Arial" w:cs="Arial"/>
          <w:bCs/>
          <w:sz w:val="24"/>
          <w:szCs w:val="32"/>
        </w:rPr>
        <w:t>ANEXO 2</w:t>
      </w:r>
    </w:p>
    <w:tbl>
      <w:tblPr>
        <w:tblStyle w:val="Tablaconcuadrcula"/>
        <w:tblW w:w="0" w:type="auto"/>
        <w:tblLook w:val="04A0" w:firstRow="1" w:lastRow="0" w:firstColumn="1" w:lastColumn="0" w:noHBand="0" w:noVBand="1"/>
      </w:tblPr>
      <w:tblGrid>
        <w:gridCol w:w="8828"/>
      </w:tblGrid>
      <w:tr w:rsidR="000B3EB5" w14:paraId="6AC5A013" w14:textId="77777777" w:rsidTr="00EA0D44">
        <w:tc>
          <w:tcPr>
            <w:tcW w:w="9016" w:type="dxa"/>
            <w:shd w:val="clear" w:color="auto" w:fill="8DD873" w:themeFill="accent6" w:themeFillTint="99"/>
          </w:tcPr>
          <w:p w14:paraId="5E833643" w14:textId="03490C30" w:rsidR="002B7573" w:rsidRPr="00B81955" w:rsidRDefault="002B7573" w:rsidP="00B81955">
            <w:pPr>
              <w:jc w:val="center"/>
              <w:rPr>
                <w:rFonts w:ascii="Arial" w:eastAsiaTheme="majorEastAsia" w:hAnsi="Arial" w:cs="Arial"/>
                <w:b/>
                <w:sz w:val="24"/>
                <w:szCs w:val="32"/>
              </w:rPr>
            </w:pPr>
            <w:r w:rsidRPr="00B81955">
              <w:rPr>
                <w:rFonts w:ascii="Arial" w:eastAsiaTheme="majorEastAsia" w:hAnsi="Arial" w:cs="Arial"/>
                <w:b/>
                <w:sz w:val="24"/>
                <w:szCs w:val="32"/>
              </w:rPr>
              <w:t>Descriptores operativos CCL</w:t>
            </w:r>
          </w:p>
        </w:tc>
      </w:tr>
      <w:tr w:rsidR="000B3EB5" w14:paraId="6214C370" w14:textId="77777777" w:rsidTr="00EA0D44">
        <w:tc>
          <w:tcPr>
            <w:tcW w:w="9016" w:type="dxa"/>
            <w:shd w:val="clear" w:color="auto" w:fill="D9F2D0" w:themeFill="accent6" w:themeFillTint="33"/>
          </w:tcPr>
          <w:p w14:paraId="3A9ADCC8" w14:textId="038C01BB" w:rsidR="000B3EB5" w:rsidRDefault="002B7573" w:rsidP="002B7573">
            <w:pPr>
              <w:tabs>
                <w:tab w:val="left" w:pos="2760"/>
              </w:tabs>
              <w:jc w:val="both"/>
              <w:rPr>
                <w:rFonts w:ascii="Arial" w:eastAsiaTheme="majorEastAsia" w:hAnsi="Arial" w:cs="Arial"/>
                <w:bCs/>
                <w:sz w:val="24"/>
                <w:szCs w:val="32"/>
              </w:rPr>
            </w:pPr>
            <w:r>
              <w:rPr>
                <w:rFonts w:ascii="Arial" w:eastAsiaTheme="majorEastAsia" w:hAnsi="Arial" w:cs="Arial"/>
                <w:bCs/>
                <w:sz w:val="24"/>
                <w:szCs w:val="32"/>
              </w:rPr>
              <w:t xml:space="preserve">CCL1. </w:t>
            </w:r>
            <w:r w:rsidRPr="002B7573">
              <w:rPr>
                <w:rFonts w:ascii="Arial" w:eastAsiaTheme="majorEastAsia" w:hAnsi="Arial" w:cs="Arial"/>
                <w:bCs/>
                <w:sz w:val="24"/>
                <w:szCs w:val="32"/>
              </w:rPr>
              <w:t xml:space="preserve">Expresa hechos, conceptos, pensamientos, opiniones o sentimientos de forma oral, escrita, signada o multimodal, con claridad y adecuación a diferentes contextos cotidianos de su entorno personal, social y educativo, y participa con respeto en interacciones de comunicación, tanto para intercambiar información y crear conocimiento como para construir vínculos personales. </w:t>
            </w:r>
          </w:p>
        </w:tc>
      </w:tr>
      <w:tr w:rsidR="000B3EB5" w14:paraId="32AA2E60" w14:textId="77777777" w:rsidTr="00EA0D44">
        <w:tc>
          <w:tcPr>
            <w:tcW w:w="9016" w:type="dxa"/>
            <w:shd w:val="clear" w:color="auto" w:fill="B3E5A1" w:themeFill="accent6" w:themeFillTint="66"/>
          </w:tcPr>
          <w:p w14:paraId="519A9746" w14:textId="3245F3C6" w:rsidR="000B3EB5" w:rsidRDefault="002B7573" w:rsidP="000B3EB5">
            <w:pPr>
              <w:jc w:val="both"/>
              <w:rPr>
                <w:rFonts w:ascii="Arial" w:eastAsiaTheme="majorEastAsia" w:hAnsi="Arial" w:cs="Arial"/>
                <w:bCs/>
                <w:sz w:val="24"/>
                <w:szCs w:val="32"/>
              </w:rPr>
            </w:pPr>
            <w:r w:rsidRPr="002B7573">
              <w:rPr>
                <w:rFonts w:ascii="Arial" w:eastAsiaTheme="majorEastAsia" w:hAnsi="Arial" w:cs="Arial"/>
                <w:bCs/>
                <w:sz w:val="24"/>
                <w:szCs w:val="32"/>
              </w:rPr>
              <w:t xml:space="preserve">CCL2. Comprende, interpreta y valora textos orales, escritos, signados o multimodales sencillos de los ámbitos personal, social, y educativo, con acompañamiento puntual, para participar en contextos cotidianos para construir conocimiento. </w:t>
            </w:r>
          </w:p>
        </w:tc>
      </w:tr>
      <w:tr w:rsidR="000B3EB5" w14:paraId="38C073BC" w14:textId="77777777" w:rsidTr="00EA0D44">
        <w:tc>
          <w:tcPr>
            <w:tcW w:w="9016" w:type="dxa"/>
            <w:shd w:val="clear" w:color="auto" w:fill="D9F2D0" w:themeFill="accent6" w:themeFillTint="33"/>
          </w:tcPr>
          <w:p w14:paraId="45C1D977" w14:textId="298C5EBF" w:rsidR="000B3EB5" w:rsidRDefault="002B7573" w:rsidP="000B3EB5">
            <w:pPr>
              <w:jc w:val="both"/>
              <w:rPr>
                <w:rFonts w:ascii="Arial" w:eastAsiaTheme="majorEastAsia" w:hAnsi="Arial" w:cs="Arial"/>
                <w:bCs/>
                <w:sz w:val="24"/>
                <w:szCs w:val="32"/>
              </w:rPr>
            </w:pPr>
            <w:r w:rsidRPr="002B7573">
              <w:rPr>
                <w:rFonts w:ascii="Arial" w:eastAsiaTheme="majorEastAsia" w:hAnsi="Arial" w:cs="Arial"/>
                <w:bCs/>
                <w:sz w:val="24"/>
                <w:szCs w:val="32"/>
              </w:rPr>
              <w:t xml:space="preserve">CCL3. Localiza, selecciona y contrasta, con el debido acompañamiento, información sencilla procedente de dos o más fuentes, evaluando su fiabilidad y utilidad en función de los objetivos de lectura, y la integra y transforma en conocimiento para comunicarla adoptando un punto de vista creativo, crítico y personal. </w:t>
            </w:r>
          </w:p>
        </w:tc>
      </w:tr>
      <w:tr w:rsidR="000B3EB5" w14:paraId="01F55CD9" w14:textId="77777777" w:rsidTr="00EA0D44">
        <w:tc>
          <w:tcPr>
            <w:tcW w:w="9016" w:type="dxa"/>
            <w:shd w:val="clear" w:color="auto" w:fill="B3E5A1" w:themeFill="accent6" w:themeFillTint="66"/>
          </w:tcPr>
          <w:p w14:paraId="4A24D467" w14:textId="052854A7" w:rsidR="000B3EB5" w:rsidRDefault="002B7573" w:rsidP="000B3EB5">
            <w:pPr>
              <w:jc w:val="both"/>
              <w:rPr>
                <w:rFonts w:ascii="Arial" w:eastAsiaTheme="majorEastAsia" w:hAnsi="Arial" w:cs="Arial"/>
                <w:bCs/>
                <w:sz w:val="24"/>
                <w:szCs w:val="32"/>
              </w:rPr>
            </w:pPr>
            <w:r w:rsidRPr="002B7573">
              <w:rPr>
                <w:rFonts w:ascii="Arial" w:eastAsiaTheme="majorEastAsia" w:hAnsi="Arial" w:cs="Arial"/>
                <w:bCs/>
                <w:sz w:val="24"/>
                <w:szCs w:val="32"/>
              </w:rPr>
              <w:t xml:space="preserve">CCL4. Lee obras diversas adecuadas a su desarrollo madurativo, seleccionando aquellas que mejor se ajustan a sus gustos e intereses; reconoce el patrimonio literario como fuente de disfrute y aprendizaje; y moviliza su experiencia personal </w:t>
            </w:r>
            <w:r w:rsidRPr="002B7573">
              <w:rPr>
                <w:rFonts w:ascii="Arial" w:eastAsiaTheme="majorEastAsia" w:hAnsi="Arial" w:cs="Arial"/>
                <w:bCs/>
                <w:sz w:val="24"/>
                <w:szCs w:val="32"/>
              </w:rPr>
              <w:lastRenderedPageBreak/>
              <w:t xml:space="preserve">y lectora para construir y compartir su interpretación de las obras y para crear textos de intención literaria a partir de modelos sencillos. </w:t>
            </w:r>
          </w:p>
        </w:tc>
      </w:tr>
      <w:tr w:rsidR="000B3EB5" w14:paraId="00EBF8F5" w14:textId="77777777" w:rsidTr="00EA0D44">
        <w:tc>
          <w:tcPr>
            <w:tcW w:w="9016" w:type="dxa"/>
            <w:shd w:val="clear" w:color="auto" w:fill="D9F2D0" w:themeFill="accent6" w:themeFillTint="33"/>
          </w:tcPr>
          <w:p w14:paraId="3CF793C0" w14:textId="7744452F" w:rsidR="000B3EB5" w:rsidRDefault="002B7573" w:rsidP="000B3EB5">
            <w:pPr>
              <w:jc w:val="both"/>
              <w:rPr>
                <w:rFonts w:ascii="Arial" w:eastAsiaTheme="majorEastAsia" w:hAnsi="Arial" w:cs="Arial"/>
                <w:bCs/>
                <w:sz w:val="24"/>
                <w:szCs w:val="32"/>
              </w:rPr>
            </w:pPr>
            <w:r w:rsidRPr="002B7573">
              <w:rPr>
                <w:rFonts w:ascii="Arial" w:eastAsiaTheme="majorEastAsia" w:hAnsi="Arial" w:cs="Arial"/>
                <w:bCs/>
                <w:sz w:val="24"/>
                <w:szCs w:val="32"/>
              </w:rPr>
              <w:lastRenderedPageBreak/>
              <w:t>CCL5. Pone sus prácticas comunicativas al servicio de la convivencia, la gestión dialogada de los conflictos y la igualdad de derechos de todas las personas, para favorecer un uso eficaz y no discriminatorio de los diferentes sistemas de comunicación.</w:t>
            </w:r>
          </w:p>
        </w:tc>
      </w:tr>
      <w:tr w:rsidR="00BB1C9F" w14:paraId="6D446BBC" w14:textId="77777777" w:rsidTr="00EA0D44">
        <w:tc>
          <w:tcPr>
            <w:tcW w:w="9016" w:type="dxa"/>
            <w:shd w:val="clear" w:color="auto" w:fill="4C94D8" w:themeFill="text2" w:themeFillTint="80"/>
          </w:tcPr>
          <w:p w14:paraId="6F7EC47A" w14:textId="18D9F6D7" w:rsidR="00BB1C9F" w:rsidRPr="00B81955" w:rsidRDefault="00BB1C9F" w:rsidP="00B81955">
            <w:pPr>
              <w:jc w:val="center"/>
              <w:rPr>
                <w:rFonts w:ascii="Arial" w:eastAsiaTheme="majorEastAsia" w:hAnsi="Arial" w:cs="Arial"/>
                <w:b/>
                <w:sz w:val="24"/>
                <w:szCs w:val="32"/>
              </w:rPr>
            </w:pPr>
            <w:r w:rsidRPr="00B81955">
              <w:rPr>
                <w:rFonts w:ascii="Arial" w:eastAsiaTheme="majorEastAsia" w:hAnsi="Arial" w:cs="Arial"/>
                <w:b/>
                <w:sz w:val="24"/>
                <w:szCs w:val="32"/>
              </w:rPr>
              <w:t>Descriptores operativos CP</w:t>
            </w:r>
          </w:p>
        </w:tc>
      </w:tr>
      <w:tr w:rsidR="00BB1C9F" w14:paraId="5FFF0706" w14:textId="77777777" w:rsidTr="00EA0D44">
        <w:tc>
          <w:tcPr>
            <w:tcW w:w="9016" w:type="dxa"/>
            <w:shd w:val="clear" w:color="auto" w:fill="DAE9F7" w:themeFill="text2" w:themeFillTint="1A"/>
          </w:tcPr>
          <w:p w14:paraId="1ED156E3" w14:textId="2C0AE8FD" w:rsidR="00BB1C9F" w:rsidRDefault="00BB1C9F" w:rsidP="000B3EB5">
            <w:pPr>
              <w:jc w:val="both"/>
              <w:rPr>
                <w:rFonts w:ascii="Arial" w:eastAsiaTheme="majorEastAsia" w:hAnsi="Arial" w:cs="Arial"/>
                <w:bCs/>
                <w:sz w:val="24"/>
                <w:szCs w:val="32"/>
              </w:rPr>
            </w:pPr>
            <w:r w:rsidRPr="00BB1C9F">
              <w:rPr>
                <w:rFonts w:ascii="Arial" w:eastAsiaTheme="majorEastAsia" w:hAnsi="Arial" w:cs="Arial"/>
                <w:bCs/>
                <w:sz w:val="24"/>
                <w:szCs w:val="32"/>
              </w:rPr>
              <w:t xml:space="preserve">CP1. Usa, al menos, una lengua, además de la lengua propia, en su caso, y el español, para responder a necesidades comunicativas sencillas y predecibles, de manera adecuada tanto a su desarrollo e intereses como a situaciones y contextos cotidianos de los ámbitos personal, social y educativo. </w:t>
            </w:r>
          </w:p>
        </w:tc>
      </w:tr>
      <w:tr w:rsidR="00BB1C9F" w14:paraId="42E6125C" w14:textId="77777777" w:rsidTr="00EA0D44">
        <w:tc>
          <w:tcPr>
            <w:tcW w:w="9016" w:type="dxa"/>
            <w:shd w:val="clear" w:color="auto" w:fill="A5C9EB" w:themeFill="text2" w:themeFillTint="40"/>
          </w:tcPr>
          <w:p w14:paraId="3AE6CA27" w14:textId="31644B2E" w:rsidR="00BB1C9F" w:rsidRPr="00BB1C9F" w:rsidRDefault="00BB1C9F" w:rsidP="000B3EB5">
            <w:pPr>
              <w:jc w:val="both"/>
              <w:rPr>
                <w:rFonts w:ascii="Arial" w:eastAsiaTheme="majorEastAsia" w:hAnsi="Arial" w:cs="Arial"/>
                <w:bCs/>
                <w:sz w:val="24"/>
                <w:szCs w:val="32"/>
              </w:rPr>
            </w:pPr>
            <w:r w:rsidRPr="00BB1C9F">
              <w:rPr>
                <w:rFonts w:ascii="Arial" w:eastAsiaTheme="majorEastAsia" w:hAnsi="Arial" w:cs="Arial"/>
                <w:bCs/>
                <w:sz w:val="24"/>
                <w:szCs w:val="32"/>
              </w:rPr>
              <w:t xml:space="preserve">CP2. A partir de sus experiencias, reconoce las diferentes lenguas y experimenta estrategias que, de manera guiada, le permiten realizar transferencias sencillas entre distintas lenguas para comunicarse en contextos cotidianos y ampliar su repertorio del lenguaje. </w:t>
            </w:r>
          </w:p>
        </w:tc>
      </w:tr>
      <w:tr w:rsidR="00BB1C9F" w14:paraId="0DCE190C" w14:textId="77777777" w:rsidTr="00EA0D44">
        <w:tc>
          <w:tcPr>
            <w:tcW w:w="9016" w:type="dxa"/>
            <w:shd w:val="clear" w:color="auto" w:fill="DAE9F7" w:themeFill="text2" w:themeFillTint="1A"/>
          </w:tcPr>
          <w:p w14:paraId="25A032EB" w14:textId="68F9C613" w:rsidR="00BB1C9F" w:rsidRPr="00BB1C9F" w:rsidRDefault="006B508D" w:rsidP="000B3EB5">
            <w:pPr>
              <w:jc w:val="both"/>
              <w:rPr>
                <w:rFonts w:ascii="Arial" w:eastAsiaTheme="majorEastAsia" w:hAnsi="Arial" w:cs="Arial"/>
                <w:bCs/>
                <w:sz w:val="24"/>
                <w:szCs w:val="32"/>
              </w:rPr>
            </w:pPr>
            <w:r w:rsidRPr="006B508D">
              <w:rPr>
                <w:rFonts w:ascii="Arial" w:eastAsiaTheme="majorEastAsia" w:hAnsi="Arial" w:cs="Arial"/>
                <w:bCs/>
                <w:sz w:val="24"/>
                <w:szCs w:val="32"/>
              </w:rPr>
              <w:t>CP3. Conoce y respeta la variedad de las lenguas presentes en su entorno, reconociendo y comprendiendo su valor como factor de diálogo, para mejorar la convivencia.</w:t>
            </w:r>
          </w:p>
        </w:tc>
      </w:tr>
      <w:tr w:rsidR="006B508D" w14:paraId="6F3E6098" w14:textId="77777777" w:rsidTr="00EA0D44">
        <w:tc>
          <w:tcPr>
            <w:tcW w:w="9016" w:type="dxa"/>
            <w:shd w:val="clear" w:color="auto" w:fill="F1A983" w:themeFill="accent2" w:themeFillTint="99"/>
          </w:tcPr>
          <w:p w14:paraId="4E9618B3" w14:textId="2AEB95AF" w:rsidR="006B508D" w:rsidRPr="00B81955" w:rsidRDefault="006B508D" w:rsidP="00B81955">
            <w:pPr>
              <w:jc w:val="center"/>
              <w:rPr>
                <w:rFonts w:ascii="Arial" w:eastAsiaTheme="majorEastAsia" w:hAnsi="Arial" w:cs="Arial"/>
                <w:b/>
                <w:sz w:val="24"/>
                <w:szCs w:val="32"/>
              </w:rPr>
            </w:pPr>
            <w:r w:rsidRPr="00B81955">
              <w:rPr>
                <w:rFonts w:ascii="Arial" w:eastAsiaTheme="majorEastAsia" w:hAnsi="Arial" w:cs="Arial"/>
                <w:b/>
                <w:sz w:val="24"/>
                <w:szCs w:val="32"/>
              </w:rPr>
              <w:t>Descriptores operativos STEM</w:t>
            </w:r>
          </w:p>
        </w:tc>
      </w:tr>
      <w:tr w:rsidR="006B508D" w14:paraId="62BA7878" w14:textId="77777777" w:rsidTr="00EA0D44">
        <w:tc>
          <w:tcPr>
            <w:tcW w:w="9016" w:type="dxa"/>
            <w:shd w:val="clear" w:color="auto" w:fill="FAE2D5" w:themeFill="accent2" w:themeFillTint="33"/>
          </w:tcPr>
          <w:p w14:paraId="0E36ADE9" w14:textId="7C5C46D7" w:rsidR="006B508D" w:rsidRDefault="006B508D" w:rsidP="000B3EB5">
            <w:pPr>
              <w:jc w:val="both"/>
              <w:rPr>
                <w:rFonts w:ascii="Arial" w:eastAsiaTheme="majorEastAsia" w:hAnsi="Arial" w:cs="Arial"/>
                <w:bCs/>
                <w:sz w:val="24"/>
                <w:szCs w:val="32"/>
              </w:rPr>
            </w:pPr>
            <w:r w:rsidRPr="006B508D">
              <w:rPr>
                <w:rFonts w:ascii="Arial" w:eastAsiaTheme="majorEastAsia" w:hAnsi="Arial" w:cs="Arial"/>
                <w:bCs/>
                <w:sz w:val="24"/>
                <w:szCs w:val="32"/>
              </w:rPr>
              <w:t xml:space="preserve">STEM1. Utiliza, de manera guiada, algunos métodos inductivos y deductivos propios del razonamiento matemático en situaciones conocidas, y selecciona y emplea algunas estrategias para resolver problemas reflexionando sobre las soluciones obtenidas. </w:t>
            </w:r>
          </w:p>
        </w:tc>
      </w:tr>
      <w:tr w:rsidR="006B508D" w14:paraId="64D1CFDF" w14:textId="77777777" w:rsidTr="00EA0D44">
        <w:tc>
          <w:tcPr>
            <w:tcW w:w="9016" w:type="dxa"/>
            <w:shd w:val="clear" w:color="auto" w:fill="F6C5AC" w:themeFill="accent2" w:themeFillTint="66"/>
          </w:tcPr>
          <w:p w14:paraId="3069C5B0" w14:textId="5BD827B0" w:rsidR="006B508D" w:rsidRPr="006B508D" w:rsidRDefault="006B508D" w:rsidP="000B3EB5">
            <w:pPr>
              <w:jc w:val="both"/>
              <w:rPr>
                <w:rFonts w:ascii="Arial" w:eastAsiaTheme="majorEastAsia" w:hAnsi="Arial" w:cs="Arial"/>
                <w:bCs/>
                <w:sz w:val="24"/>
                <w:szCs w:val="32"/>
              </w:rPr>
            </w:pPr>
            <w:r w:rsidRPr="006B508D">
              <w:rPr>
                <w:rFonts w:ascii="Arial" w:eastAsiaTheme="majorEastAsia" w:hAnsi="Arial" w:cs="Arial"/>
                <w:bCs/>
                <w:sz w:val="24"/>
                <w:szCs w:val="32"/>
              </w:rPr>
              <w:t xml:space="preserve">STEM2. Utiliza el pensamiento científico para entender y explicar algunos de los fenómenos que ocurren a su alrededor, con uso de herramientas e instrumentos adecuados, planteándose preguntas y realizando experimentos sencillos de forma guiada. </w:t>
            </w:r>
          </w:p>
        </w:tc>
      </w:tr>
      <w:tr w:rsidR="006B508D" w14:paraId="0AFBF747" w14:textId="77777777" w:rsidTr="00EA0D44">
        <w:tc>
          <w:tcPr>
            <w:tcW w:w="9016" w:type="dxa"/>
            <w:shd w:val="clear" w:color="auto" w:fill="FAE2D5" w:themeFill="accent2" w:themeFillTint="33"/>
          </w:tcPr>
          <w:p w14:paraId="596ECEAF" w14:textId="6F501678" w:rsidR="006B508D" w:rsidRPr="006B508D" w:rsidRDefault="006B508D" w:rsidP="000B3EB5">
            <w:pPr>
              <w:jc w:val="both"/>
              <w:rPr>
                <w:rFonts w:ascii="Arial" w:eastAsiaTheme="majorEastAsia" w:hAnsi="Arial" w:cs="Arial"/>
                <w:bCs/>
                <w:sz w:val="24"/>
                <w:szCs w:val="32"/>
              </w:rPr>
            </w:pPr>
            <w:r w:rsidRPr="006B508D">
              <w:rPr>
                <w:rFonts w:ascii="Arial" w:eastAsiaTheme="majorEastAsia" w:hAnsi="Arial" w:cs="Arial"/>
                <w:bCs/>
                <w:sz w:val="24"/>
                <w:szCs w:val="32"/>
              </w:rPr>
              <w:t xml:space="preserve">STEM3. Realiza, de forma guiada, proyectos, diseñando, fabricando y evaluando diferentes prototipos o modelos, adaptándose ante la incertidumbre, para generar un producto creativo con un objetivo concreto, procurando la participación de todo el grupo. </w:t>
            </w:r>
          </w:p>
        </w:tc>
      </w:tr>
      <w:tr w:rsidR="006B508D" w14:paraId="17F79056" w14:textId="77777777" w:rsidTr="00EA0D44">
        <w:tc>
          <w:tcPr>
            <w:tcW w:w="9016" w:type="dxa"/>
            <w:shd w:val="clear" w:color="auto" w:fill="F6C5AC" w:themeFill="accent2" w:themeFillTint="66"/>
          </w:tcPr>
          <w:p w14:paraId="59EA98DF" w14:textId="66B190B0" w:rsidR="006B508D" w:rsidRPr="006B508D" w:rsidRDefault="006B508D" w:rsidP="000B3EB5">
            <w:pPr>
              <w:jc w:val="both"/>
              <w:rPr>
                <w:rFonts w:ascii="Arial" w:eastAsiaTheme="majorEastAsia" w:hAnsi="Arial" w:cs="Arial"/>
                <w:bCs/>
                <w:sz w:val="24"/>
                <w:szCs w:val="32"/>
              </w:rPr>
            </w:pPr>
            <w:r w:rsidRPr="006B508D">
              <w:rPr>
                <w:rFonts w:ascii="Arial" w:eastAsiaTheme="majorEastAsia" w:hAnsi="Arial" w:cs="Arial"/>
                <w:bCs/>
                <w:sz w:val="24"/>
                <w:szCs w:val="32"/>
              </w:rPr>
              <w:t xml:space="preserve">STEM4. Interpreta y transmite los elementos más relevantes de algunos métodos y resultados científicos, matemáticos y tecnológicos de forma clara y veraz, utilizando la terminología científica apropiada, en diferentes formatos (dibujos, diagramas, gráficos, símbolos…) y aprovechando de forma crítica y responsable la cultura digital para compartir y construir nuevos conocimientos. </w:t>
            </w:r>
          </w:p>
        </w:tc>
      </w:tr>
      <w:tr w:rsidR="006B508D" w14:paraId="20BC7094" w14:textId="77777777" w:rsidTr="00EA0D44">
        <w:tc>
          <w:tcPr>
            <w:tcW w:w="9016" w:type="dxa"/>
            <w:shd w:val="clear" w:color="auto" w:fill="FAE2D5" w:themeFill="accent2" w:themeFillTint="33"/>
          </w:tcPr>
          <w:p w14:paraId="467C119C" w14:textId="45089816" w:rsidR="006B508D" w:rsidRPr="006B508D" w:rsidRDefault="006B508D" w:rsidP="000B3EB5">
            <w:pPr>
              <w:jc w:val="both"/>
              <w:rPr>
                <w:rFonts w:ascii="Arial" w:eastAsiaTheme="majorEastAsia" w:hAnsi="Arial" w:cs="Arial"/>
                <w:bCs/>
                <w:sz w:val="24"/>
                <w:szCs w:val="32"/>
              </w:rPr>
            </w:pPr>
            <w:r w:rsidRPr="006B508D">
              <w:rPr>
                <w:rFonts w:ascii="Arial" w:eastAsiaTheme="majorEastAsia" w:hAnsi="Arial" w:cs="Arial"/>
                <w:bCs/>
                <w:sz w:val="24"/>
                <w:szCs w:val="32"/>
              </w:rPr>
              <w:t>STEM5. Participa en acciones fundamentadas científicamente para promover la salud y preservar el medio ambiente y los seres vivos.</w:t>
            </w:r>
          </w:p>
        </w:tc>
      </w:tr>
      <w:tr w:rsidR="006B508D" w14:paraId="2EC481D8" w14:textId="77777777" w:rsidTr="00EA0D44">
        <w:tc>
          <w:tcPr>
            <w:tcW w:w="9016" w:type="dxa"/>
            <w:shd w:val="clear" w:color="auto" w:fill="60CAF3" w:themeFill="accent4" w:themeFillTint="99"/>
          </w:tcPr>
          <w:p w14:paraId="0B329681" w14:textId="77885F33" w:rsidR="006B508D" w:rsidRPr="00B81955" w:rsidRDefault="006B508D" w:rsidP="00B81955">
            <w:pPr>
              <w:jc w:val="center"/>
              <w:rPr>
                <w:rFonts w:ascii="Arial" w:eastAsiaTheme="majorEastAsia" w:hAnsi="Arial" w:cs="Arial"/>
                <w:b/>
                <w:sz w:val="24"/>
                <w:szCs w:val="32"/>
              </w:rPr>
            </w:pPr>
            <w:r w:rsidRPr="00B81955">
              <w:rPr>
                <w:rFonts w:ascii="Arial" w:eastAsiaTheme="majorEastAsia" w:hAnsi="Arial" w:cs="Arial"/>
                <w:b/>
                <w:sz w:val="24"/>
                <w:szCs w:val="32"/>
              </w:rPr>
              <w:t>Descriptores operativos CD</w:t>
            </w:r>
          </w:p>
        </w:tc>
      </w:tr>
      <w:tr w:rsidR="00ED2141" w14:paraId="50CA0722" w14:textId="77777777" w:rsidTr="00EA0D44">
        <w:tc>
          <w:tcPr>
            <w:tcW w:w="9016" w:type="dxa"/>
            <w:shd w:val="clear" w:color="auto" w:fill="CAEDFB" w:themeFill="accent4" w:themeFillTint="33"/>
          </w:tcPr>
          <w:p w14:paraId="3AB870BE" w14:textId="7BE5F5A5" w:rsidR="00ED2141" w:rsidRPr="006B508D" w:rsidRDefault="00ED2141" w:rsidP="00ED2141">
            <w:pPr>
              <w:jc w:val="both"/>
              <w:rPr>
                <w:rFonts w:ascii="Arial" w:eastAsiaTheme="majorEastAsia" w:hAnsi="Arial" w:cs="Arial"/>
                <w:bCs/>
                <w:sz w:val="24"/>
                <w:szCs w:val="32"/>
              </w:rPr>
            </w:pPr>
            <w:r w:rsidRPr="00ED2141">
              <w:rPr>
                <w:rFonts w:ascii="Arial" w:eastAsiaTheme="majorEastAsia" w:hAnsi="Arial" w:cs="Arial"/>
                <w:bCs/>
                <w:sz w:val="24"/>
                <w:szCs w:val="32"/>
              </w:rPr>
              <w:t>CD1. Realiza búsquedas guiadas en internet y hace uso de estrategias sencillas para el tratamiento digital de la información (palabras clave, selección de información relevante, organización de datos</w:t>
            </w:r>
            <w:r w:rsidR="009F62D1">
              <w:rPr>
                <w:rFonts w:ascii="Arial" w:eastAsiaTheme="majorEastAsia" w:hAnsi="Arial" w:cs="Arial"/>
                <w:bCs/>
                <w:sz w:val="24"/>
                <w:szCs w:val="32"/>
              </w:rPr>
              <w:t>…</w:t>
            </w:r>
            <w:r w:rsidRPr="00ED2141">
              <w:rPr>
                <w:rFonts w:ascii="Arial" w:eastAsiaTheme="majorEastAsia" w:hAnsi="Arial" w:cs="Arial"/>
                <w:bCs/>
                <w:sz w:val="24"/>
                <w:szCs w:val="32"/>
              </w:rPr>
              <w:t xml:space="preserve">) con una actitud crítica sobre los contenidos obtenidos. </w:t>
            </w:r>
          </w:p>
        </w:tc>
      </w:tr>
      <w:tr w:rsidR="00ED2141" w14:paraId="3080CDA0" w14:textId="77777777" w:rsidTr="00EA0D44">
        <w:tc>
          <w:tcPr>
            <w:tcW w:w="9016" w:type="dxa"/>
            <w:shd w:val="clear" w:color="auto" w:fill="95DCF7" w:themeFill="accent4" w:themeFillTint="66"/>
          </w:tcPr>
          <w:p w14:paraId="6A1E8929" w14:textId="6B5DFA57" w:rsidR="00ED2141" w:rsidRPr="006B508D" w:rsidRDefault="00ED2141" w:rsidP="00ED2141">
            <w:pPr>
              <w:jc w:val="both"/>
              <w:rPr>
                <w:rFonts w:ascii="Arial" w:eastAsiaTheme="majorEastAsia" w:hAnsi="Arial" w:cs="Arial"/>
                <w:bCs/>
                <w:sz w:val="24"/>
                <w:szCs w:val="32"/>
              </w:rPr>
            </w:pPr>
            <w:r w:rsidRPr="00ED2141">
              <w:rPr>
                <w:rFonts w:ascii="Arial" w:eastAsiaTheme="majorEastAsia" w:hAnsi="Arial" w:cs="Arial"/>
                <w:bCs/>
                <w:sz w:val="24"/>
                <w:szCs w:val="32"/>
              </w:rPr>
              <w:t>CD2. Crea, integra y reelabora contenidos digitales en distintos formatos (texto, tabla, imagen, audio, vídeo, programa informático</w:t>
            </w:r>
            <w:r w:rsidR="009F62D1">
              <w:rPr>
                <w:rFonts w:ascii="Arial" w:eastAsiaTheme="majorEastAsia" w:hAnsi="Arial" w:cs="Arial"/>
                <w:bCs/>
                <w:sz w:val="24"/>
                <w:szCs w:val="32"/>
              </w:rPr>
              <w:t>…</w:t>
            </w:r>
            <w:r w:rsidRPr="00ED2141">
              <w:rPr>
                <w:rFonts w:ascii="Arial" w:eastAsiaTheme="majorEastAsia" w:hAnsi="Arial" w:cs="Arial"/>
                <w:bCs/>
                <w:sz w:val="24"/>
                <w:szCs w:val="32"/>
              </w:rPr>
              <w:t xml:space="preserve">) mediante el uso de diferentes herramientas digitales para expresar ideas, sentimientos y </w:t>
            </w:r>
            <w:r w:rsidRPr="00ED2141">
              <w:rPr>
                <w:rFonts w:ascii="Arial" w:eastAsiaTheme="majorEastAsia" w:hAnsi="Arial" w:cs="Arial"/>
                <w:bCs/>
                <w:sz w:val="24"/>
                <w:szCs w:val="32"/>
              </w:rPr>
              <w:lastRenderedPageBreak/>
              <w:t xml:space="preserve">conocimientos, respetando la propiedad intelectual y los derechos de autor de los contenidos que reutiliza. </w:t>
            </w:r>
          </w:p>
        </w:tc>
      </w:tr>
      <w:tr w:rsidR="00ED2141" w14:paraId="38E9490A" w14:textId="77777777" w:rsidTr="00EA0D44">
        <w:tc>
          <w:tcPr>
            <w:tcW w:w="9016" w:type="dxa"/>
            <w:shd w:val="clear" w:color="auto" w:fill="CAEDFB" w:themeFill="accent4" w:themeFillTint="33"/>
          </w:tcPr>
          <w:p w14:paraId="0D02A10E" w14:textId="37D260CA" w:rsidR="00ED2141" w:rsidRPr="006B508D" w:rsidRDefault="00ED2141" w:rsidP="00ED2141">
            <w:pPr>
              <w:jc w:val="both"/>
              <w:rPr>
                <w:rFonts w:ascii="Arial" w:eastAsiaTheme="majorEastAsia" w:hAnsi="Arial" w:cs="Arial"/>
                <w:bCs/>
                <w:sz w:val="24"/>
                <w:szCs w:val="32"/>
              </w:rPr>
            </w:pPr>
            <w:r w:rsidRPr="00ED2141">
              <w:rPr>
                <w:rFonts w:ascii="Arial" w:eastAsiaTheme="majorEastAsia" w:hAnsi="Arial" w:cs="Arial"/>
                <w:bCs/>
                <w:sz w:val="24"/>
                <w:szCs w:val="32"/>
              </w:rPr>
              <w:lastRenderedPageBreak/>
              <w:t xml:space="preserve">CD3. Participa en actividades y/o proyectos escolares mediante el uso de herramientas o plataformas virtuales que le permitan construir nuevo conocimiento, comunicarse, trabajar en grupo, y compartir datos y contenidos en entornos digitales restringidos y supervisados de manera segura y responsable ante su uso. </w:t>
            </w:r>
          </w:p>
        </w:tc>
      </w:tr>
      <w:tr w:rsidR="00ED2141" w14:paraId="7ECDF9FD" w14:textId="77777777" w:rsidTr="00EA0D44">
        <w:tc>
          <w:tcPr>
            <w:tcW w:w="9016" w:type="dxa"/>
            <w:shd w:val="clear" w:color="auto" w:fill="95DCF7" w:themeFill="accent4" w:themeFillTint="66"/>
          </w:tcPr>
          <w:p w14:paraId="6ED1B9B3" w14:textId="5C04D24B" w:rsidR="00ED2141" w:rsidRPr="006B508D" w:rsidRDefault="00ED2141" w:rsidP="00ED2141">
            <w:pPr>
              <w:jc w:val="both"/>
              <w:rPr>
                <w:rFonts w:ascii="Arial" w:eastAsiaTheme="majorEastAsia" w:hAnsi="Arial" w:cs="Arial"/>
                <w:bCs/>
                <w:sz w:val="24"/>
                <w:szCs w:val="32"/>
              </w:rPr>
            </w:pPr>
            <w:r w:rsidRPr="00ED2141">
              <w:rPr>
                <w:rFonts w:ascii="Arial" w:eastAsiaTheme="majorEastAsia" w:hAnsi="Arial" w:cs="Arial"/>
                <w:bCs/>
                <w:sz w:val="24"/>
                <w:szCs w:val="32"/>
              </w:rPr>
              <w:t xml:space="preserve">CD4. Conoce los riesgos y adopta, con la orientación del docente, medidas preventivas al usar las tecnologías digitales para proteger los dispositivos, los datos personales, la salud y el medioambiente, y se inicia en la adopción de hábitos saludables de las mismas. </w:t>
            </w:r>
          </w:p>
        </w:tc>
      </w:tr>
      <w:tr w:rsidR="00ED2141" w14:paraId="4EE83FFD" w14:textId="77777777" w:rsidTr="00EA0D44">
        <w:tc>
          <w:tcPr>
            <w:tcW w:w="9016" w:type="dxa"/>
            <w:shd w:val="clear" w:color="auto" w:fill="CAEDFB" w:themeFill="accent4" w:themeFillTint="33"/>
          </w:tcPr>
          <w:p w14:paraId="7471DAEA" w14:textId="40047760" w:rsidR="00ED2141" w:rsidRPr="006B508D" w:rsidRDefault="00ED2141" w:rsidP="00ED2141">
            <w:pPr>
              <w:jc w:val="both"/>
              <w:rPr>
                <w:rFonts w:ascii="Arial" w:eastAsiaTheme="majorEastAsia" w:hAnsi="Arial" w:cs="Arial"/>
                <w:bCs/>
                <w:sz w:val="24"/>
                <w:szCs w:val="32"/>
              </w:rPr>
            </w:pPr>
            <w:r w:rsidRPr="00ED2141">
              <w:rPr>
                <w:rFonts w:ascii="Arial" w:eastAsiaTheme="majorEastAsia" w:hAnsi="Arial" w:cs="Arial"/>
                <w:bCs/>
                <w:sz w:val="24"/>
                <w:szCs w:val="32"/>
              </w:rPr>
              <w:t>CD5. Se inicia en el desarrollo de soluciones digitales sencillas y sostenibles (reutilización de materiales tecnológicos, programación informática por bloques, robótica educativa…) para resolver problemas concretos o retos propuestos de manera creativa, solicitando ayuda en caso necesario.</w:t>
            </w:r>
          </w:p>
        </w:tc>
      </w:tr>
      <w:tr w:rsidR="00ED2141" w14:paraId="374778E4" w14:textId="77777777" w:rsidTr="00EA0D44">
        <w:tc>
          <w:tcPr>
            <w:tcW w:w="9016" w:type="dxa"/>
            <w:shd w:val="clear" w:color="auto" w:fill="47D459" w:themeFill="accent3" w:themeFillTint="99"/>
          </w:tcPr>
          <w:p w14:paraId="73B9BAFD" w14:textId="65DA5F69" w:rsidR="00ED2141" w:rsidRPr="00A634C1" w:rsidRDefault="0081710E" w:rsidP="00A634C1">
            <w:pPr>
              <w:jc w:val="center"/>
              <w:rPr>
                <w:rFonts w:ascii="Arial" w:eastAsiaTheme="majorEastAsia" w:hAnsi="Arial" w:cs="Arial"/>
                <w:b/>
                <w:sz w:val="24"/>
                <w:szCs w:val="32"/>
              </w:rPr>
            </w:pPr>
            <w:r w:rsidRPr="00A634C1">
              <w:rPr>
                <w:rFonts w:ascii="Arial" w:eastAsiaTheme="majorEastAsia" w:hAnsi="Arial" w:cs="Arial"/>
                <w:b/>
                <w:sz w:val="24"/>
                <w:szCs w:val="32"/>
              </w:rPr>
              <w:t>Descriptores operativos CPSAA</w:t>
            </w:r>
          </w:p>
        </w:tc>
      </w:tr>
      <w:tr w:rsidR="00ED2141" w14:paraId="5D9ED772" w14:textId="77777777" w:rsidTr="00EA0D44">
        <w:tc>
          <w:tcPr>
            <w:tcW w:w="9016" w:type="dxa"/>
            <w:shd w:val="clear" w:color="auto" w:fill="C1F0C7" w:themeFill="accent3" w:themeFillTint="33"/>
          </w:tcPr>
          <w:p w14:paraId="28659F59" w14:textId="1D30956C" w:rsidR="00ED2141" w:rsidRDefault="0081710E" w:rsidP="00ED2141">
            <w:pPr>
              <w:jc w:val="both"/>
              <w:rPr>
                <w:rFonts w:ascii="Arial" w:eastAsiaTheme="majorEastAsia" w:hAnsi="Arial" w:cs="Arial"/>
                <w:bCs/>
                <w:sz w:val="24"/>
                <w:szCs w:val="32"/>
              </w:rPr>
            </w:pPr>
            <w:r w:rsidRPr="0081710E">
              <w:rPr>
                <w:rFonts w:ascii="Arial" w:eastAsiaTheme="majorEastAsia" w:hAnsi="Arial" w:cs="Arial"/>
                <w:bCs/>
                <w:sz w:val="24"/>
                <w:szCs w:val="32"/>
              </w:rPr>
              <w:t xml:space="preserve">CPSAA1. Es consciente de las propias emociones, ideas y comportamientos personales y emplea estrategias para gestionarlas en situaciones de tensión o conflicto, adaptándose a los cambios y armonizándolos para alcanzar sus propios objetivos. </w:t>
            </w:r>
          </w:p>
        </w:tc>
      </w:tr>
      <w:tr w:rsidR="00ED2141" w14:paraId="1432B15C" w14:textId="77777777" w:rsidTr="00EA0D44">
        <w:tc>
          <w:tcPr>
            <w:tcW w:w="9016" w:type="dxa"/>
            <w:shd w:val="clear" w:color="auto" w:fill="84E290" w:themeFill="accent3" w:themeFillTint="66"/>
          </w:tcPr>
          <w:p w14:paraId="09F84318" w14:textId="64FE353F" w:rsidR="00ED2141" w:rsidRDefault="0081710E" w:rsidP="00ED2141">
            <w:pPr>
              <w:jc w:val="both"/>
              <w:rPr>
                <w:rFonts w:ascii="Arial" w:eastAsiaTheme="majorEastAsia" w:hAnsi="Arial" w:cs="Arial"/>
                <w:bCs/>
                <w:sz w:val="24"/>
                <w:szCs w:val="32"/>
              </w:rPr>
            </w:pPr>
            <w:r w:rsidRPr="0081710E">
              <w:rPr>
                <w:rFonts w:ascii="Arial" w:eastAsiaTheme="majorEastAsia" w:hAnsi="Arial" w:cs="Arial"/>
                <w:bCs/>
                <w:sz w:val="24"/>
                <w:szCs w:val="32"/>
              </w:rPr>
              <w:t xml:space="preserve">CPSAA2. Conoce los riesgos más relevantes y los principales activos para la salud, adopta estilos de vida saludable, y detecta y busca apoyo ante situaciones negativas. </w:t>
            </w:r>
          </w:p>
        </w:tc>
      </w:tr>
      <w:tr w:rsidR="00ED2141" w14:paraId="1436B20D" w14:textId="77777777" w:rsidTr="00EA0D44">
        <w:tc>
          <w:tcPr>
            <w:tcW w:w="9016" w:type="dxa"/>
            <w:shd w:val="clear" w:color="auto" w:fill="C1F0C7" w:themeFill="accent3" w:themeFillTint="33"/>
          </w:tcPr>
          <w:p w14:paraId="3A5CC678" w14:textId="0188B0B1" w:rsidR="00ED2141" w:rsidRDefault="0081710E" w:rsidP="00ED2141">
            <w:pPr>
              <w:jc w:val="both"/>
              <w:rPr>
                <w:rFonts w:ascii="Arial" w:eastAsiaTheme="majorEastAsia" w:hAnsi="Arial" w:cs="Arial"/>
                <w:bCs/>
                <w:sz w:val="24"/>
                <w:szCs w:val="32"/>
              </w:rPr>
            </w:pPr>
            <w:r w:rsidRPr="0081710E">
              <w:rPr>
                <w:rFonts w:ascii="Arial" w:eastAsiaTheme="majorEastAsia" w:hAnsi="Arial" w:cs="Arial"/>
                <w:bCs/>
                <w:sz w:val="24"/>
                <w:szCs w:val="32"/>
              </w:rPr>
              <w:t xml:space="preserve">CPSAA3. Reconoce y respeta las emociones y experiencias de los demás, participa activamente en el trabajo en grupo, asume las responsabilidades individuales asignadas y emplea estrategias dirigidas a la consecución de objetivos compartidos. </w:t>
            </w:r>
          </w:p>
        </w:tc>
      </w:tr>
      <w:tr w:rsidR="00ED2141" w14:paraId="4F4215BA" w14:textId="77777777" w:rsidTr="00EA0D44">
        <w:tc>
          <w:tcPr>
            <w:tcW w:w="9016" w:type="dxa"/>
            <w:shd w:val="clear" w:color="auto" w:fill="84E290" w:themeFill="accent3" w:themeFillTint="66"/>
          </w:tcPr>
          <w:p w14:paraId="2E1DFB65" w14:textId="1765E8BD" w:rsidR="00ED2141" w:rsidRDefault="0081710E" w:rsidP="00ED2141">
            <w:pPr>
              <w:jc w:val="both"/>
              <w:rPr>
                <w:rFonts w:ascii="Arial" w:eastAsiaTheme="majorEastAsia" w:hAnsi="Arial" w:cs="Arial"/>
                <w:bCs/>
                <w:sz w:val="24"/>
                <w:szCs w:val="32"/>
              </w:rPr>
            </w:pPr>
            <w:r w:rsidRPr="0081710E">
              <w:rPr>
                <w:rFonts w:ascii="Arial" w:eastAsiaTheme="majorEastAsia" w:hAnsi="Arial" w:cs="Arial"/>
                <w:bCs/>
                <w:sz w:val="24"/>
                <w:szCs w:val="32"/>
              </w:rPr>
              <w:t xml:space="preserve">CPSAA4. Reconoce el valor del esfuerzo y la dedicación personal para la mejora de su aprendizaje y adopta posturas críticas en procesos de reflexión guiados. </w:t>
            </w:r>
          </w:p>
        </w:tc>
      </w:tr>
      <w:tr w:rsidR="00ED2141" w14:paraId="15D32A41" w14:textId="77777777" w:rsidTr="00EA0D44">
        <w:tc>
          <w:tcPr>
            <w:tcW w:w="9016" w:type="dxa"/>
            <w:shd w:val="clear" w:color="auto" w:fill="C1F0C7" w:themeFill="accent3" w:themeFillTint="33"/>
          </w:tcPr>
          <w:p w14:paraId="3359C479" w14:textId="51AC9447" w:rsidR="0081710E" w:rsidRDefault="0081710E" w:rsidP="00ED2141">
            <w:pPr>
              <w:jc w:val="both"/>
              <w:rPr>
                <w:rFonts w:ascii="Arial" w:eastAsiaTheme="majorEastAsia" w:hAnsi="Arial" w:cs="Arial"/>
                <w:bCs/>
                <w:sz w:val="24"/>
                <w:szCs w:val="32"/>
              </w:rPr>
            </w:pPr>
            <w:r w:rsidRPr="0081710E">
              <w:rPr>
                <w:rFonts w:ascii="Arial" w:eastAsiaTheme="majorEastAsia" w:hAnsi="Arial" w:cs="Arial"/>
                <w:bCs/>
                <w:sz w:val="24"/>
                <w:szCs w:val="32"/>
              </w:rPr>
              <w:t>CPSAA5. Planea objetivos a corto plazo, utiliza estrategias de aprendizaje autónomo y participa en procesos de autoevaluación y evaluación conjunta, reconociendo sus limitaciones y sabiendo buscar ayuda en el proceso de construcción del conocimiento</w:t>
            </w:r>
            <w:r>
              <w:rPr>
                <w:rFonts w:ascii="Arial" w:eastAsiaTheme="majorEastAsia" w:hAnsi="Arial" w:cs="Arial"/>
                <w:bCs/>
                <w:sz w:val="24"/>
                <w:szCs w:val="32"/>
              </w:rPr>
              <w:t>.</w:t>
            </w:r>
          </w:p>
        </w:tc>
      </w:tr>
      <w:tr w:rsidR="00ED2141" w14:paraId="41B95B94" w14:textId="77777777" w:rsidTr="00EA0D44">
        <w:tc>
          <w:tcPr>
            <w:tcW w:w="9016" w:type="dxa"/>
            <w:shd w:val="clear" w:color="auto" w:fill="45B0E1" w:themeFill="accent1" w:themeFillTint="99"/>
          </w:tcPr>
          <w:p w14:paraId="27C81423" w14:textId="5847A521" w:rsidR="00ED2141" w:rsidRPr="00A634C1" w:rsidRDefault="0081710E" w:rsidP="00A634C1">
            <w:pPr>
              <w:jc w:val="center"/>
              <w:rPr>
                <w:rFonts w:ascii="Arial" w:eastAsiaTheme="majorEastAsia" w:hAnsi="Arial" w:cs="Arial"/>
                <w:b/>
                <w:sz w:val="24"/>
                <w:szCs w:val="32"/>
              </w:rPr>
            </w:pPr>
            <w:r w:rsidRPr="00A634C1">
              <w:rPr>
                <w:rFonts w:ascii="Arial" w:eastAsiaTheme="majorEastAsia" w:hAnsi="Arial" w:cs="Arial"/>
                <w:b/>
                <w:sz w:val="24"/>
                <w:szCs w:val="32"/>
              </w:rPr>
              <w:t>Descriptores operativos CC</w:t>
            </w:r>
          </w:p>
        </w:tc>
      </w:tr>
      <w:tr w:rsidR="00ED2141" w14:paraId="3544E7BD" w14:textId="77777777" w:rsidTr="00EA0D44">
        <w:tc>
          <w:tcPr>
            <w:tcW w:w="9016" w:type="dxa"/>
            <w:shd w:val="clear" w:color="auto" w:fill="C1E4F5" w:themeFill="accent1" w:themeFillTint="33"/>
          </w:tcPr>
          <w:p w14:paraId="0411ADCB" w14:textId="37E36973" w:rsidR="00ED2141" w:rsidRDefault="00AF2605" w:rsidP="00ED2141">
            <w:pPr>
              <w:jc w:val="both"/>
              <w:rPr>
                <w:rFonts w:ascii="Arial" w:eastAsiaTheme="majorEastAsia" w:hAnsi="Arial" w:cs="Arial"/>
                <w:bCs/>
                <w:sz w:val="24"/>
                <w:szCs w:val="32"/>
              </w:rPr>
            </w:pPr>
            <w:r w:rsidRPr="00AF2605">
              <w:rPr>
                <w:rFonts w:ascii="Arial" w:eastAsiaTheme="majorEastAsia" w:hAnsi="Arial" w:cs="Arial"/>
                <w:bCs/>
                <w:sz w:val="24"/>
                <w:szCs w:val="32"/>
              </w:rPr>
              <w:t>CC1. Entiende los procesos históricos y sociales más relevantes relativos a su identidad y cultura, reflexiona sobre las normas de convivencia, y las aplica de manera constructiva, dialogante e inclusiva en cualquier contexto.</w:t>
            </w:r>
          </w:p>
        </w:tc>
      </w:tr>
      <w:tr w:rsidR="00ED2141" w14:paraId="2FD8B01B" w14:textId="77777777" w:rsidTr="00EA0D44">
        <w:tc>
          <w:tcPr>
            <w:tcW w:w="9016" w:type="dxa"/>
            <w:shd w:val="clear" w:color="auto" w:fill="83CAEB" w:themeFill="accent1" w:themeFillTint="66"/>
          </w:tcPr>
          <w:p w14:paraId="1F4186AF" w14:textId="2F281E9F" w:rsidR="00ED2141" w:rsidRDefault="00AF2605" w:rsidP="00ED2141">
            <w:pPr>
              <w:jc w:val="both"/>
              <w:rPr>
                <w:rFonts w:ascii="Arial" w:eastAsiaTheme="majorEastAsia" w:hAnsi="Arial" w:cs="Arial"/>
                <w:bCs/>
                <w:sz w:val="24"/>
                <w:szCs w:val="32"/>
              </w:rPr>
            </w:pPr>
            <w:r w:rsidRPr="00AF2605">
              <w:rPr>
                <w:rFonts w:ascii="Arial" w:eastAsiaTheme="majorEastAsia" w:hAnsi="Arial" w:cs="Arial"/>
                <w:bCs/>
                <w:sz w:val="24"/>
                <w:szCs w:val="32"/>
              </w:rPr>
              <w:t xml:space="preserve">CC2. Participa en actividades de su entorno cercano, en la toma de decisiones y la resolución de los conflictos de forma dialogada y respetuosa con los principios y valores de la Unión Europea y la Constitución Española, los derechos humanos y de la infancia, el valor a la diversidad y de la igualdad entre hombres y mujeres, la cohesión social y los Objetivos de Desarrollo Sostenible acordados por la ONU. </w:t>
            </w:r>
          </w:p>
        </w:tc>
      </w:tr>
      <w:tr w:rsidR="00ED2141" w14:paraId="050573D6" w14:textId="77777777" w:rsidTr="00EA0D44">
        <w:tc>
          <w:tcPr>
            <w:tcW w:w="9016" w:type="dxa"/>
            <w:shd w:val="clear" w:color="auto" w:fill="C1E4F5" w:themeFill="accent1" w:themeFillTint="33"/>
          </w:tcPr>
          <w:p w14:paraId="4C5C1E5B" w14:textId="01F7A3CA" w:rsidR="00ED2141" w:rsidRDefault="00AF2605" w:rsidP="00ED2141">
            <w:pPr>
              <w:jc w:val="both"/>
              <w:rPr>
                <w:rFonts w:ascii="Arial" w:eastAsiaTheme="majorEastAsia" w:hAnsi="Arial" w:cs="Arial"/>
                <w:bCs/>
                <w:sz w:val="24"/>
                <w:szCs w:val="32"/>
              </w:rPr>
            </w:pPr>
            <w:r w:rsidRPr="00AF2605">
              <w:rPr>
                <w:rFonts w:ascii="Arial" w:eastAsiaTheme="majorEastAsia" w:hAnsi="Arial" w:cs="Arial"/>
                <w:bCs/>
                <w:sz w:val="24"/>
                <w:szCs w:val="32"/>
              </w:rPr>
              <w:t xml:space="preserve">CC3. Reflexiona y dialoga sobre valores y problemas de la actualidad, comprendiendo la necesidad de respetar diferentes culturas y creencias, cuidar el entorno, de rechazar prejuicios, y de oponerse a cualquier forma de discriminación y violencia. </w:t>
            </w:r>
          </w:p>
        </w:tc>
      </w:tr>
      <w:tr w:rsidR="00ED2141" w14:paraId="597CA7EB" w14:textId="77777777" w:rsidTr="00EA0D44">
        <w:tc>
          <w:tcPr>
            <w:tcW w:w="9016" w:type="dxa"/>
            <w:shd w:val="clear" w:color="auto" w:fill="83CAEB" w:themeFill="accent1" w:themeFillTint="66"/>
          </w:tcPr>
          <w:p w14:paraId="62D67CBF" w14:textId="1BC71A67" w:rsidR="00AF2605" w:rsidRDefault="00AF2605" w:rsidP="00ED2141">
            <w:pPr>
              <w:jc w:val="both"/>
              <w:rPr>
                <w:rFonts w:ascii="Arial" w:eastAsiaTheme="majorEastAsia" w:hAnsi="Arial" w:cs="Arial"/>
                <w:bCs/>
                <w:sz w:val="24"/>
                <w:szCs w:val="32"/>
              </w:rPr>
            </w:pPr>
            <w:r w:rsidRPr="00AF2605">
              <w:rPr>
                <w:rFonts w:ascii="Arial" w:eastAsiaTheme="majorEastAsia" w:hAnsi="Arial" w:cs="Arial"/>
                <w:bCs/>
                <w:sz w:val="24"/>
                <w:szCs w:val="32"/>
              </w:rPr>
              <w:lastRenderedPageBreak/>
              <w:t>CC4. Comprende las relaciones entre las acciones humanas y el entorno, y se inicia en la adopción de estilos de vida adecuados, para conservar la biodiversidad</w:t>
            </w:r>
            <w:r>
              <w:rPr>
                <w:rFonts w:ascii="Arial" w:eastAsiaTheme="majorEastAsia" w:hAnsi="Arial" w:cs="Arial"/>
                <w:bCs/>
                <w:sz w:val="24"/>
                <w:szCs w:val="32"/>
              </w:rPr>
              <w:t>.</w:t>
            </w:r>
          </w:p>
        </w:tc>
      </w:tr>
      <w:tr w:rsidR="00ED2141" w14:paraId="5B84339D" w14:textId="77777777" w:rsidTr="00E1165E">
        <w:tc>
          <w:tcPr>
            <w:tcW w:w="9016" w:type="dxa"/>
            <w:shd w:val="clear" w:color="auto" w:fill="FFFF00"/>
          </w:tcPr>
          <w:p w14:paraId="00947CCB" w14:textId="70BBEDAA" w:rsidR="00ED2141" w:rsidRPr="00A634C1" w:rsidRDefault="00AF2605" w:rsidP="00A634C1">
            <w:pPr>
              <w:jc w:val="center"/>
              <w:rPr>
                <w:rFonts w:ascii="Arial" w:eastAsiaTheme="majorEastAsia" w:hAnsi="Arial" w:cs="Arial"/>
                <w:b/>
                <w:sz w:val="24"/>
                <w:szCs w:val="32"/>
              </w:rPr>
            </w:pPr>
            <w:r w:rsidRPr="00A634C1">
              <w:rPr>
                <w:rFonts w:ascii="Arial" w:eastAsiaTheme="majorEastAsia" w:hAnsi="Arial" w:cs="Arial"/>
                <w:b/>
                <w:sz w:val="24"/>
                <w:szCs w:val="32"/>
              </w:rPr>
              <w:t>Descriptores operativos CE</w:t>
            </w:r>
          </w:p>
        </w:tc>
      </w:tr>
      <w:tr w:rsidR="00ED2141" w14:paraId="209C7ECA" w14:textId="77777777" w:rsidTr="00E1165E">
        <w:tc>
          <w:tcPr>
            <w:tcW w:w="9016" w:type="dxa"/>
            <w:shd w:val="clear" w:color="auto" w:fill="FFFF99"/>
          </w:tcPr>
          <w:p w14:paraId="5FD8F0D8" w14:textId="3635EAA7" w:rsidR="00ED2141" w:rsidRDefault="00562366" w:rsidP="00ED2141">
            <w:pPr>
              <w:jc w:val="both"/>
              <w:rPr>
                <w:rFonts w:ascii="Arial" w:eastAsiaTheme="majorEastAsia" w:hAnsi="Arial" w:cs="Arial"/>
                <w:bCs/>
                <w:sz w:val="24"/>
                <w:szCs w:val="32"/>
              </w:rPr>
            </w:pPr>
            <w:r w:rsidRPr="00562366">
              <w:rPr>
                <w:rFonts w:ascii="Arial" w:eastAsiaTheme="majorEastAsia" w:hAnsi="Arial" w:cs="Arial"/>
                <w:bCs/>
                <w:sz w:val="24"/>
                <w:szCs w:val="32"/>
              </w:rPr>
              <w:t xml:space="preserve">CE1. Reconoce necesidades inherentes a los retos que debe afrontar y elabora ideas originales, utilizando destrezas creativas y tomando conciencia de las consecuencias y efectos que las ideas pudieran generar en el entono, para proponer soluciones valiosas que respondan a las necesidades detectadas. </w:t>
            </w:r>
          </w:p>
        </w:tc>
      </w:tr>
      <w:tr w:rsidR="00ED2141" w14:paraId="3543F9F9" w14:textId="77777777" w:rsidTr="00E1165E">
        <w:tc>
          <w:tcPr>
            <w:tcW w:w="9016" w:type="dxa"/>
            <w:shd w:val="clear" w:color="auto" w:fill="FFFF66"/>
          </w:tcPr>
          <w:p w14:paraId="0219DD1B" w14:textId="75C78440" w:rsidR="00ED2141" w:rsidRDefault="00562366" w:rsidP="00ED2141">
            <w:pPr>
              <w:jc w:val="both"/>
              <w:rPr>
                <w:rFonts w:ascii="Arial" w:eastAsiaTheme="majorEastAsia" w:hAnsi="Arial" w:cs="Arial"/>
                <w:bCs/>
                <w:sz w:val="24"/>
                <w:szCs w:val="32"/>
              </w:rPr>
            </w:pPr>
            <w:r w:rsidRPr="00562366">
              <w:rPr>
                <w:rFonts w:ascii="Arial" w:eastAsiaTheme="majorEastAsia" w:hAnsi="Arial" w:cs="Arial"/>
                <w:bCs/>
                <w:sz w:val="24"/>
                <w:szCs w:val="32"/>
              </w:rPr>
              <w:t xml:space="preserve">CE2. Identifica fortalezas y debilidades propias utilizando estrategias de autoconocimiento, y se inicia en el conocimiento de elementos económicos y financieros básicos, aplicándolos a situaciones y problemas de la vida cotidiana. </w:t>
            </w:r>
          </w:p>
        </w:tc>
      </w:tr>
      <w:tr w:rsidR="00ED2141" w14:paraId="54A80E98" w14:textId="77777777" w:rsidTr="00E1165E">
        <w:tc>
          <w:tcPr>
            <w:tcW w:w="9016" w:type="dxa"/>
            <w:shd w:val="clear" w:color="auto" w:fill="FFFF99"/>
          </w:tcPr>
          <w:p w14:paraId="374B0914" w14:textId="02297102" w:rsidR="00ED2141" w:rsidRDefault="00562366" w:rsidP="00ED2141">
            <w:pPr>
              <w:jc w:val="both"/>
              <w:rPr>
                <w:rFonts w:ascii="Arial" w:eastAsiaTheme="majorEastAsia" w:hAnsi="Arial" w:cs="Arial"/>
                <w:bCs/>
                <w:sz w:val="24"/>
                <w:szCs w:val="32"/>
              </w:rPr>
            </w:pPr>
            <w:r w:rsidRPr="00562366">
              <w:rPr>
                <w:rFonts w:ascii="Arial" w:eastAsiaTheme="majorEastAsia" w:hAnsi="Arial" w:cs="Arial"/>
                <w:bCs/>
                <w:sz w:val="24"/>
                <w:szCs w:val="32"/>
              </w:rPr>
              <w:t>CE3. Crea ideas planifica tareas, colabora con otros y en equipo, valora el proceso realizado y el resultado obtenido para llevar a cabo iniciativas de emprendimiento, y considera la experiencia como una oportunidad para aprender.</w:t>
            </w:r>
          </w:p>
        </w:tc>
      </w:tr>
      <w:tr w:rsidR="00562366" w14:paraId="06DDE811" w14:textId="77777777" w:rsidTr="00EA0D44">
        <w:tc>
          <w:tcPr>
            <w:tcW w:w="9016" w:type="dxa"/>
            <w:shd w:val="clear" w:color="auto" w:fill="D86DCB" w:themeFill="accent5" w:themeFillTint="99"/>
          </w:tcPr>
          <w:p w14:paraId="74E16B4A" w14:textId="37F9D841" w:rsidR="00562366" w:rsidRPr="00EA0D44" w:rsidRDefault="00562366" w:rsidP="00EA0D44">
            <w:pPr>
              <w:jc w:val="center"/>
              <w:rPr>
                <w:rFonts w:ascii="Arial" w:eastAsiaTheme="majorEastAsia" w:hAnsi="Arial" w:cs="Arial"/>
                <w:b/>
                <w:sz w:val="24"/>
                <w:szCs w:val="32"/>
              </w:rPr>
            </w:pPr>
            <w:r w:rsidRPr="00EA0D44">
              <w:rPr>
                <w:rFonts w:ascii="Arial" w:eastAsiaTheme="majorEastAsia" w:hAnsi="Arial" w:cs="Arial"/>
                <w:b/>
                <w:sz w:val="24"/>
                <w:szCs w:val="32"/>
              </w:rPr>
              <w:t>Descriptores operativos CCEC</w:t>
            </w:r>
          </w:p>
        </w:tc>
      </w:tr>
      <w:tr w:rsidR="00562366" w14:paraId="6A5C03D3" w14:textId="77777777" w:rsidTr="00EA0D44">
        <w:tc>
          <w:tcPr>
            <w:tcW w:w="9016" w:type="dxa"/>
            <w:shd w:val="clear" w:color="auto" w:fill="F2CEED" w:themeFill="accent5" w:themeFillTint="33"/>
          </w:tcPr>
          <w:p w14:paraId="5C48A7D8" w14:textId="4337F656" w:rsidR="00562366" w:rsidRDefault="00A634C1" w:rsidP="00ED2141">
            <w:pPr>
              <w:jc w:val="both"/>
              <w:rPr>
                <w:rFonts w:ascii="Arial" w:eastAsiaTheme="majorEastAsia" w:hAnsi="Arial" w:cs="Arial"/>
                <w:bCs/>
                <w:sz w:val="24"/>
                <w:szCs w:val="32"/>
              </w:rPr>
            </w:pPr>
            <w:r w:rsidRPr="00A634C1">
              <w:rPr>
                <w:rFonts w:ascii="Arial" w:eastAsiaTheme="majorEastAsia" w:hAnsi="Arial" w:cs="Arial"/>
                <w:bCs/>
                <w:sz w:val="24"/>
                <w:szCs w:val="32"/>
              </w:rPr>
              <w:t>CCEC1. Reconoce y aprecia los aspectos fundamentales del patrimonio cultural y artístico, comprendiendo las diferencias culturales y la necesidad de respetarlas.</w:t>
            </w:r>
          </w:p>
        </w:tc>
      </w:tr>
      <w:tr w:rsidR="00562366" w14:paraId="590B5C24" w14:textId="77777777" w:rsidTr="00EA0D44">
        <w:tc>
          <w:tcPr>
            <w:tcW w:w="9016" w:type="dxa"/>
            <w:shd w:val="clear" w:color="auto" w:fill="E59EDC" w:themeFill="accent5" w:themeFillTint="66"/>
          </w:tcPr>
          <w:p w14:paraId="451BDD73" w14:textId="6E8B55CC" w:rsidR="00562366" w:rsidRDefault="00A634C1" w:rsidP="00ED2141">
            <w:pPr>
              <w:jc w:val="both"/>
              <w:rPr>
                <w:rFonts w:ascii="Arial" w:eastAsiaTheme="majorEastAsia" w:hAnsi="Arial" w:cs="Arial"/>
                <w:bCs/>
                <w:sz w:val="24"/>
                <w:szCs w:val="32"/>
              </w:rPr>
            </w:pPr>
            <w:r w:rsidRPr="00A634C1">
              <w:rPr>
                <w:rFonts w:ascii="Arial" w:eastAsiaTheme="majorEastAsia" w:hAnsi="Arial" w:cs="Arial"/>
                <w:bCs/>
                <w:sz w:val="24"/>
                <w:szCs w:val="32"/>
              </w:rPr>
              <w:t xml:space="preserve">CCEC2. Reconoce especificidades e intencionalidades de las manifestaciones artísticas y culturales más destacadas del patrimonio, y se interesa por ellas, identificando los medios y soportes, así como los lenguajes y elementos técnicos que las caracterizan. </w:t>
            </w:r>
          </w:p>
        </w:tc>
      </w:tr>
      <w:tr w:rsidR="00562366" w14:paraId="6CB52DFE" w14:textId="77777777" w:rsidTr="00EA0D44">
        <w:tc>
          <w:tcPr>
            <w:tcW w:w="9016" w:type="dxa"/>
            <w:shd w:val="clear" w:color="auto" w:fill="F2CEED" w:themeFill="accent5" w:themeFillTint="33"/>
          </w:tcPr>
          <w:p w14:paraId="1B6AD68A" w14:textId="34CF29D6" w:rsidR="00562366" w:rsidRDefault="00A634C1" w:rsidP="00ED2141">
            <w:pPr>
              <w:jc w:val="both"/>
              <w:rPr>
                <w:rFonts w:ascii="Arial" w:eastAsiaTheme="majorEastAsia" w:hAnsi="Arial" w:cs="Arial"/>
                <w:bCs/>
                <w:sz w:val="24"/>
                <w:szCs w:val="32"/>
              </w:rPr>
            </w:pPr>
            <w:r w:rsidRPr="00A634C1">
              <w:rPr>
                <w:rFonts w:ascii="Arial" w:eastAsiaTheme="majorEastAsia" w:hAnsi="Arial" w:cs="Arial"/>
                <w:bCs/>
                <w:sz w:val="24"/>
                <w:szCs w:val="32"/>
              </w:rPr>
              <w:t xml:space="preserve">CCEC3. Expresa ideas, opiniones, sentimientos y emociones de forma creativa, empleando distintos lenguajes artísticos y culturales, integrando su propio cuerpo, interactuando con el entorno y desarrollando sus capacidades afectivas. </w:t>
            </w:r>
          </w:p>
        </w:tc>
      </w:tr>
      <w:tr w:rsidR="00562366" w14:paraId="4D3EA065" w14:textId="77777777" w:rsidTr="00EA0D44">
        <w:tc>
          <w:tcPr>
            <w:tcW w:w="9016" w:type="dxa"/>
            <w:shd w:val="clear" w:color="auto" w:fill="E59EDC" w:themeFill="accent5" w:themeFillTint="66"/>
          </w:tcPr>
          <w:p w14:paraId="3E93F584" w14:textId="244E3549" w:rsidR="00562366" w:rsidRDefault="00A634C1" w:rsidP="00ED2141">
            <w:pPr>
              <w:jc w:val="both"/>
              <w:rPr>
                <w:rFonts w:ascii="Arial" w:eastAsiaTheme="majorEastAsia" w:hAnsi="Arial" w:cs="Arial"/>
                <w:bCs/>
                <w:sz w:val="24"/>
                <w:szCs w:val="32"/>
              </w:rPr>
            </w:pPr>
            <w:r w:rsidRPr="00A634C1">
              <w:rPr>
                <w:rFonts w:ascii="Arial" w:eastAsiaTheme="majorEastAsia" w:hAnsi="Arial" w:cs="Arial"/>
                <w:bCs/>
                <w:sz w:val="24"/>
                <w:szCs w:val="32"/>
              </w:rPr>
              <w:t>CCEC4. Experimenta de forma creativa con diferentes medios y soportes, y diversas técnicas plásticas, visuales, audiovisuales, sonoras o corporales, para elaborar propuestas artísticas y culturales</w:t>
            </w:r>
            <w:r>
              <w:rPr>
                <w:rFonts w:ascii="Arial" w:eastAsiaTheme="majorEastAsia" w:hAnsi="Arial" w:cs="Arial"/>
                <w:bCs/>
                <w:sz w:val="24"/>
                <w:szCs w:val="32"/>
              </w:rPr>
              <w:t>.</w:t>
            </w:r>
          </w:p>
        </w:tc>
      </w:tr>
    </w:tbl>
    <w:p w14:paraId="5B65CC3B" w14:textId="07A17F30" w:rsidR="00FA5704" w:rsidRPr="009F62D1" w:rsidRDefault="009F62D1" w:rsidP="009F62D1">
      <w:pPr>
        <w:spacing w:line="480" w:lineRule="auto"/>
        <w:jc w:val="right"/>
        <w:rPr>
          <w:rFonts w:ascii="Arial" w:eastAsiaTheme="majorEastAsia" w:hAnsi="Arial" w:cs="Arial"/>
          <w:bCs/>
          <w:sz w:val="18"/>
        </w:rPr>
      </w:pPr>
      <w:r w:rsidRPr="009F62D1">
        <w:rPr>
          <w:rFonts w:ascii="Arial" w:eastAsiaTheme="majorEastAsia" w:hAnsi="Arial" w:cs="Arial"/>
          <w:bCs/>
          <w:sz w:val="18"/>
        </w:rPr>
        <w:t xml:space="preserve">Tabla </w:t>
      </w:r>
      <w:r w:rsidR="007B022A">
        <w:rPr>
          <w:rFonts w:ascii="Arial" w:eastAsiaTheme="majorEastAsia" w:hAnsi="Arial" w:cs="Arial"/>
          <w:bCs/>
          <w:sz w:val="18"/>
        </w:rPr>
        <w:t>3</w:t>
      </w:r>
      <w:r w:rsidRPr="009F62D1">
        <w:rPr>
          <w:rFonts w:ascii="Arial" w:eastAsiaTheme="majorEastAsia" w:hAnsi="Arial" w:cs="Arial"/>
          <w:bCs/>
          <w:sz w:val="18"/>
        </w:rPr>
        <w:t>: Descriptores operativos. Extraídos del Real Decreto 157/2022</w:t>
      </w:r>
    </w:p>
    <w:p w14:paraId="41DC6749" w14:textId="34396712" w:rsidR="00AF16FD" w:rsidRDefault="009F62D1" w:rsidP="005E688E">
      <w:pPr>
        <w:spacing w:line="480" w:lineRule="auto"/>
        <w:rPr>
          <w:rFonts w:ascii="Arial" w:eastAsiaTheme="majorEastAsia" w:hAnsi="Arial" w:cs="Arial"/>
          <w:bCs/>
          <w:sz w:val="24"/>
          <w:szCs w:val="32"/>
        </w:rPr>
      </w:pPr>
      <w:r>
        <w:rPr>
          <w:rFonts w:ascii="Arial" w:eastAsiaTheme="majorEastAsia" w:hAnsi="Arial" w:cs="Arial"/>
          <w:bCs/>
          <w:sz w:val="24"/>
          <w:szCs w:val="32"/>
        </w:rPr>
        <w:t>ANEXO 3</w:t>
      </w:r>
    </w:p>
    <w:tbl>
      <w:tblPr>
        <w:tblStyle w:val="Tablaconcuadrcula"/>
        <w:tblW w:w="0" w:type="auto"/>
        <w:tblLook w:val="04A0" w:firstRow="1" w:lastRow="0" w:firstColumn="1" w:lastColumn="0" w:noHBand="0" w:noVBand="1"/>
      </w:tblPr>
      <w:tblGrid>
        <w:gridCol w:w="8828"/>
      </w:tblGrid>
      <w:tr w:rsidR="00F12D0F" w14:paraId="2FD25F13" w14:textId="77777777" w:rsidTr="00E1165E">
        <w:tc>
          <w:tcPr>
            <w:tcW w:w="9016" w:type="dxa"/>
            <w:shd w:val="clear" w:color="auto" w:fill="EE0000"/>
          </w:tcPr>
          <w:p w14:paraId="75AE03BD" w14:textId="0F63B8B1" w:rsidR="00F12D0F" w:rsidRPr="00F12D0F" w:rsidRDefault="00F12D0F" w:rsidP="00F12D0F">
            <w:pPr>
              <w:jc w:val="center"/>
              <w:rPr>
                <w:rFonts w:ascii="Arial" w:eastAsiaTheme="majorEastAsia" w:hAnsi="Arial" w:cs="Arial"/>
                <w:b/>
                <w:sz w:val="24"/>
                <w:szCs w:val="32"/>
              </w:rPr>
            </w:pPr>
            <w:r w:rsidRPr="00F12D0F">
              <w:rPr>
                <w:rFonts w:ascii="Arial" w:eastAsiaTheme="majorEastAsia" w:hAnsi="Arial" w:cs="Arial"/>
                <w:b/>
                <w:sz w:val="24"/>
                <w:szCs w:val="32"/>
              </w:rPr>
              <w:t>COMPETENCIAS ESPECÍFICAS SEGUNDO CICLO</w:t>
            </w:r>
          </w:p>
        </w:tc>
      </w:tr>
      <w:tr w:rsidR="00F12D0F" w14:paraId="7F7C2401" w14:textId="77777777" w:rsidTr="00E1165E">
        <w:tc>
          <w:tcPr>
            <w:tcW w:w="9016" w:type="dxa"/>
            <w:shd w:val="clear" w:color="auto" w:fill="FF8F8F"/>
          </w:tcPr>
          <w:p w14:paraId="349627A8" w14:textId="4AB31078" w:rsidR="00F12D0F" w:rsidRPr="00F12D0F" w:rsidRDefault="00871AF5" w:rsidP="00F12D0F">
            <w:pPr>
              <w:pStyle w:val="Prrafodelista"/>
              <w:numPr>
                <w:ilvl w:val="0"/>
                <w:numId w:val="8"/>
              </w:numPr>
              <w:jc w:val="both"/>
              <w:rPr>
                <w:rFonts w:ascii="Arial" w:eastAsiaTheme="majorEastAsia" w:hAnsi="Arial" w:cs="Arial"/>
                <w:bCs/>
                <w:sz w:val="24"/>
                <w:szCs w:val="32"/>
              </w:rPr>
            </w:pPr>
            <w:r w:rsidRPr="00871AF5">
              <w:rPr>
                <w:rFonts w:ascii="Arial" w:eastAsiaTheme="majorEastAsia" w:hAnsi="Arial" w:cs="Arial"/>
                <w:bCs/>
                <w:sz w:val="24"/>
                <w:szCs w:val="32"/>
              </w:rPr>
              <w:t>Adoptar un estilo de vida activo y adecuado, practicando regularmente actividades físicas, lúdicas y deportivas, adoptando comportamientos que potencien la salud, así como medidas que fomenten la responsabilidad durante la práctica motriz.</w:t>
            </w:r>
          </w:p>
        </w:tc>
      </w:tr>
      <w:tr w:rsidR="00F12D0F" w14:paraId="7EA7D243" w14:textId="77777777" w:rsidTr="00E1165E">
        <w:tc>
          <w:tcPr>
            <w:tcW w:w="9016" w:type="dxa"/>
            <w:shd w:val="clear" w:color="auto" w:fill="FF5B5B"/>
          </w:tcPr>
          <w:p w14:paraId="587E419C" w14:textId="62236FA0" w:rsidR="00F12D0F" w:rsidRPr="00871AF5" w:rsidRDefault="00817202" w:rsidP="00871AF5">
            <w:pPr>
              <w:pStyle w:val="Prrafodelista"/>
              <w:numPr>
                <w:ilvl w:val="0"/>
                <w:numId w:val="8"/>
              </w:numPr>
              <w:jc w:val="both"/>
              <w:rPr>
                <w:rFonts w:ascii="Arial" w:eastAsiaTheme="majorEastAsia" w:hAnsi="Arial" w:cs="Arial"/>
                <w:bCs/>
                <w:sz w:val="24"/>
                <w:szCs w:val="32"/>
              </w:rPr>
            </w:pPr>
            <w:r w:rsidRPr="00817202">
              <w:rPr>
                <w:rFonts w:ascii="Arial" w:eastAsiaTheme="majorEastAsia" w:hAnsi="Arial" w:cs="Arial"/>
                <w:bCs/>
                <w:sz w:val="24"/>
                <w:szCs w:val="32"/>
              </w:rPr>
              <w:t>Adaptar los elementos propios del esquema corporal, las capacidades físicas, perceptivomotrices y coordinativas, así como las habilidades y destrezas motrices, aplicando procesos de percepción, decisión y ejecución, para dar respuesta a las demandas de proyectos motores y de prácticas motrices con distintas finalidades en contextos de la vida diaria.</w:t>
            </w:r>
          </w:p>
        </w:tc>
      </w:tr>
      <w:tr w:rsidR="00871AF5" w14:paraId="3C2D0BED" w14:textId="77777777" w:rsidTr="00E1165E">
        <w:tc>
          <w:tcPr>
            <w:tcW w:w="9016" w:type="dxa"/>
            <w:shd w:val="clear" w:color="auto" w:fill="FF8F8F"/>
          </w:tcPr>
          <w:p w14:paraId="1C71288B" w14:textId="51854D7D" w:rsidR="00871AF5" w:rsidRPr="00871AF5" w:rsidRDefault="00817202" w:rsidP="00871AF5">
            <w:pPr>
              <w:pStyle w:val="Prrafodelista"/>
              <w:numPr>
                <w:ilvl w:val="0"/>
                <w:numId w:val="8"/>
              </w:numPr>
              <w:jc w:val="both"/>
              <w:rPr>
                <w:rFonts w:ascii="Arial" w:eastAsiaTheme="majorEastAsia" w:hAnsi="Arial" w:cs="Arial"/>
                <w:bCs/>
                <w:sz w:val="24"/>
                <w:szCs w:val="32"/>
              </w:rPr>
            </w:pPr>
            <w:r w:rsidRPr="00817202">
              <w:rPr>
                <w:rFonts w:ascii="Arial" w:eastAsiaTheme="majorEastAsia" w:hAnsi="Arial" w:cs="Arial"/>
                <w:bCs/>
                <w:sz w:val="24"/>
                <w:szCs w:val="32"/>
              </w:rPr>
              <w:t>Desarrollar procesos de regulación e interacción en el marco de la práctica motriz, haciendo uso de habilidades sociales y actitudes de respeto, trabajo en equipo y deportividad, con independencia de las diferencias de los participantes, para contribuir a la convivencia.</w:t>
            </w:r>
          </w:p>
        </w:tc>
      </w:tr>
      <w:tr w:rsidR="00871AF5" w14:paraId="5BAB2883" w14:textId="77777777" w:rsidTr="00E1165E">
        <w:tc>
          <w:tcPr>
            <w:tcW w:w="9016" w:type="dxa"/>
            <w:shd w:val="clear" w:color="auto" w:fill="FF5B5B"/>
          </w:tcPr>
          <w:p w14:paraId="5EED9648" w14:textId="3268D93D" w:rsidR="00871AF5" w:rsidRPr="00871AF5" w:rsidRDefault="00817202" w:rsidP="00871AF5">
            <w:pPr>
              <w:pStyle w:val="Prrafodelista"/>
              <w:numPr>
                <w:ilvl w:val="0"/>
                <w:numId w:val="8"/>
              </w:numPr>
              <w:jc w:val="both"/>
              <w:rPr>
                <w:rFonts w:ascii="Arial" w:eastAsiaTheme="majorEastAsia" w:hAnsi="Arial" w:cs="Arial"/>
                <w:bCs/>
                <w:sz w:val="24"/>
                <w:szCs w:val="32"/>
              </w:rPr>
            </w:pPr>
            <w:r w:rsidRPr="00817202">
              <w:rPr>
                <w:rFonts w:ascii="Arial" w:eastAsiaTheme="majorEastAsia" w:hAnsi="Arial" w:cs="Arial"/>
                <w:bCs/>
                <w:sz w:val="24"/>
                <w:szCs w:val="32"/>
              </w:rPr>
              <w:lastRenderedPageBreak/>
              <w:t>Reconocer y practicar diferentes manifestaciones lúdicas, físico-deportivas y artístico-expresivas propias de la cultura motriz, valorando su influencia y sus aportaciones a la cultura, para integrarlas en las situaciones motrices que se utilizan regularmente en la vida cotidiana.</w:t>
            </w:r>
          </w:p>
        </w:tc>
      </w:tr>
      <w:tr w:rsidR="00871AF5" w14:paraId="6B305F38" w14:textId="77777777" w:rsidTr="00E1165E">
        <w:tc>
          <w:tcPr>
            <w:tcW w:w="9016" w:type="dxa"/>
            <w:shd w:val="clear" w:color="auto" w:fill="FF8F8F"/>
          </w:tcPr>
          <w:p w14:paraId="797A7D93" w14:textId="381623A9" w:rsidR="00871AF5" w:rsidRPr="00871AF5" w:rsidRDefault="00817202" w:rsidP="00871AF5">
            <w:pPr>
              <w:pStyle w:val="Prrafodelista"/>
              <w:numPr>
                <w:ilvl w:val="0"/>
                <w:numId w:val="8"/>
              </w:numPr>
              <w:jc w:val="both"/>
              <w:rPr>
                <w:rFonts w:ascii="Arial" w:eastAsiaTheme="majorEastAsia" w:hAnsi="Arial" w:cs="Arial"/>
                <w:bCs/>
                <w:sz w:val="24"/>
                <w:szCs w:val="32"/>
              </w:rPr>
            </w:pPr>
            <w:r w:rsidRPr="00817202">
              <w:rPr>
                <w:rFonts w:ascii="Arial" w:eastAsiaTheme="majorEastAsia" w:hAnsi="Arial" w:cs="Arial"/>
                <w:bCs/>
                <w:sz w:val="24"/>
                <w:szCs w:val="32"/>
              </w:rPr>
              <w:t>Valorar diferentes medios naturales y urbanos como contextos de práctica motriz, interactuando con ellos y comprendiendo la importancia de su conservación, adoptando medidas de responsabilidad durante la práctica de juegos y actividades físico-deportivas, para realizar una práctica eficiente y respetuosa con el entorno y participar en su cuidado y mejora.</w:t>
            </w:r>
          </w:p>
        </w:tc>
      </w:tr>
    </w:tbl>
    <w:p w14:paraId="6B71152B" w14:textId="5FD9E1C8" w:rsidR="00BE7106" w:rsidRPr="00871AF5" w:rsidRDefault="00871AF5" w:rsidP="00871AF5">
      <w:pPr>
        <w:spacing w:line="480" w:lineRule="auto"/>
        <w:jc w:val="right"/>
        <w:rPr>
          <w:rFonts w:ascii="Arial" w:eastAsiaTheme="majorEastAsia" w:hAnsi="Arial" w:cs="Arial"/>
          <w:bCs/>
          <w:sz w:val="18"/>
        </w:rPr>
      </w:pPr>
      <w:r w:rsidRPr="00871AF5">
        <w:rPr>
          <w:rFonts w:ascii="Arial" w:eastAsiaTheme="majorEastAsia" w:hAnsi="Arial" w:cs="Arial"/>
          <w:bCs/>
          <w:sz w:val="18"/>
        </w:rPr>
        <w:t xml:space="preserve">Tabla </w:t>
      </w:r>
      <w:r w:rsidR="007B022A">
        <w:rPr>
          <w:rFonts w:ascii="Arial" w:eastAsiaTheme="majorEastAsia" w:hAnsi="Arial" w:cs="Arial"/>
          <w:bCs/>
          <w:sz w:val="18"/>
        </w:rPr>
        <w:t>4</w:t>
      </w:r>
      <w:r w:rsidRPr="00871AF5">
        <w:rPr>
          <w:rFonts w:ascii="Arial" w:eastAsiaTheme="majorEastAsia" w:hAnsi="Arial" w:cs="Arial"/>
          <w:bCs/>
          <w:sz w:val="18"/>
        </w:rPr>
        <w:t>: Competencias específicas. Extraídas del Real Decreto 157/2022</w:t>
      </w:r>
    </w:p>
    <w:p w14:paraId="0210C650" w14:textId="74472916" w:rsidR="00AF16FD" w:rsidRDefault="000829E3" w:rsidP="001140EE">
      <w:pPr>
        <w:spacing w:line="480" w:lineRule="auto"/>
        <w:rPr>
          <w:rFonts w:ascii="Arial" w:eastAsiaTheme="majorEastAsia" w:hAnsi="Arial" w:cs="Arial"/>
          <w:bCs/>
          <w:sz w:val="24"/>
          <w:szCs w:val="32"/>
        </w:rPr>
      </w:pPr>
      <w:r>
        <w:rPr>
          <w:rFonts w:ascii="Arial" w:eastAsiaTheme="majorEastAsia" w:hAnsi="Arial" w:cs="Arial"/>
          <w:bCs/>
          <w:sz w:val="24"/>
          <w:szCs w:val="32"/>
        </w:rPr>
        <w:t>ANEXO 4</w:t>
      </w:r>
    </w:p>
    <w:tbl>
      <w:tblPr>
        <w:tblStyle w:val="Tablaconcuadrcula"/>
        <w:tblW w:w="11244" w:type="dxa"/>
        <w:tblInd w:w="-1043" w:type="dxa"/>
        <w:tblLook w:val="04A0" w:firstRow="1" w:lastRow="0" w:firstColumn="1" w:lastColumn="0" w:noHBand="0" w:noVBand="1"/>
      </w:tblPr>
      <w:tblGrid>
        <w:gridCol w:w="2830"/>
        <w:gridCol w:w="3402"/>
        <w:gridCol w:w="5012"/>
      </w:tblGrid>
      <w:tr w:rsidR="006527A9" w14:paraId="287766AC" w14:textId="77777777" w:rsidTr="00D400C7">
        <w:tc>
          <w:tcPr>
            <w:tcW w:w="2830" w:type="dxa"/>
            <w:shd w:val="clear" w:color="auto" w:fill="00B0F0"/>
          </w:tcPr>
          <w:p w14:paraId="66FD4C17" w14:textId="422FD5C7" w:rsidR="006527A9" w:rsidRPr="006527A9" w:rsidRDefault="006527A9" w:rsidP="006527A9">
            <w:pPr>
              <w:jc w:val="center"/>
              <w:rPr>
                <w:rFonts w:ascii="Arial" w:eastAsiaTheme="majorEastAsia" w:hAnsi="Arial" w:cs="Arial"/>
                <w:b/>
                <w:sz w:val="24"/>
                <w:szCs w:val="32"/>
              </w:rPr>
            </w:pPr>
            <w:r w:rsidRPr="006527A9">
              <w:rPr>
                <w:rFonts w:ascii="Arial" w:eastAsiaTheme="majorEastAsia" w:hAnsi="Arial" w:cs="Arial"/>
                <w:b/>
                <w:sz w:val="24"/>
                <w:szCs w:val="32"/>
              </w:rPr>
              <w:t>Competencias Clave</w:t>
            </w:r>
          </w:p>
        </w:tc>
        <w:tc>
          <w:tcPr>
            <w:tcW w:w="3402" w:type="dxa"/>
            <w:shd w:val="clear" w:color="auto" w:fill="00B0F0"/>
          </w:tcPr>
          <w:p w14:paraId="1E5CF589" w14:textId="0509DF12" w:rsidR="006527A9" w:rsidRPr="006527A9" w:rsidRDefault="006527A9" w:rsidP="006527A9">
            <w:pPr>
              <w:jc w:val="center"/>
              <w:rPr>
                <w:rFonts w:ascii="Arial" w:eastAsiaTheme="majorEastAsia" w:hAnsi="Arial" w:cs="Arial"/>
                <w:b/>
                <w:sz w:val="24"/>
                <w:szCs w:val="32"/>
              </w:rPr>
            </w:pPr>
            <w:r w:rsidRPr="006527A9">
              <w:rPr>
                <w:rFonts w:ascii="Arial" w:eastAsiaTheme="majorEastAsia" w:hAnsi="Arial" w:cs="Arial"/>
                <w:b/>
                <w:sz w:val="24"/>
                <w:szCs w:val="32"/>
              </w:rPr>
              <w:t>Competencias Específicas</w:t>
            </w:r>
          </w:p>
        </w:tc>
        <w:tc>
          <w:tcPr>
            <w:tcW w:w="5012" w:type="dxa"/>
            <w:shd w:val="clear" w:color="auto" w:fill="00B0F0"/>
          </w:tcPr>
          <w:p w14:paraId="6F4440D0" w14:textId="0098537F" w:rsidR="006527A9" w:rsidRPr="006527A9" w:rsidRDefault="006527A9" w:rsidP="006527A9">
            <w:pPr>
              <w:jc w:val="both"/>
              <w:rPr>
                <w:rFonts w:ascii="Arial" w:eastAsiaTheme="majorEastAsia" w:hAnsi="Arial" w:cs="Arial"/>
                <w:b/>
                <w:sz w:val="24"/>
                <w:szCs w:val="32"/>
              </w:rPr>
            </w:pPr>
            <w:r w:rsidRPr="006527A9">
              <w:rPr>
                <w:rFonts w:ascii="Arial" w:eastAsiaTheme="majorEastAsia" w:hAnsi="Arial" w:cs="Arial"/>
                <w:b/>
                <w:sz w:val="24"/>
                <w:szCs w:val="32"/>
              </w:rPr>
              <w:t>Descriptores operativos</w:t>
            </w:r>
          </w:p>
        </w:tc>
      </w:tr>
      <w:tr w:rsidR="006527A9" w:rsidRPr="001B0FF2" w14:paraId="314240D3" w14:textId="77777777" w:rsidTr="00D400C7">
        <w:tc>
          <w:tcPr>
            <w:tcW w:w="2830" w:type="dxa"/>
            <w:shd w:val="clear" w:color="auto" w:fill="C1EFFF"/>
          </w:tcPr>
          <w:p w14:paraId="2F2D8655" w14:textId="4F81800D" w:rsidR="008E0992" w:rsidRDefault="008E0992" w:rsidP="006527A9">
            <w:pPr>
              <w:jc w:val="center"/>
              <w:rPr>
                <w:rFonts w:ascii="Arial" w:eastAsiaTheme="majorEastAsia" w:hAnsi="Arial" w:cs="Arial"/>
                <w:bCs/>
                <w:sz w:val="24"/>
                <w:szCs w:val="32"/>
              </w:rPr>
            </w:pPr>
            <w:r>
              <w:rPr>
                <w:rFonts w:ascii="Arial" w:eastAsiaTheme="majorEastAsia" w:hAnsi="Arial" w:cs="Arial"/>
                <w:bCs/>
                <w:sz w:val="24"/>
                <w:szCs w:val="32"/>
              </w:rPr>
              <w:t>STEM</w:t>
            </w:r>
          </w:p>
          <w:p w14:paraId="14AB5F47" w14:textId="56810870"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CPSAA</w:t>
            </w:r>
          </w:p>
          <w:p w14:paraId="07AA98BF" w14:textId="0B37AEB7"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CC</w:t>
            </w:r>
          </w:p>
        </w:tc>
        <w:tc>
          <w:tcPr>
            <w:tcW w:w="3402" w:type="dxa"/>
            <w:shd w:val="clear" w:color="auto" w:fill="C1EFFF"/>
          </w:tcPr>
          <w:p w14:paraId="36B29D12" w14:textId="261CCF53"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1</w:t>
            </w:r>
          </w:p>
        </w:tc>
        <w:tc>
          <w:tcPr>
            <w:tcW w:w="5012" w:type="dxa"/>
            <w:shd w:val="clear" w:color="auto" w:fill="C1EFFF"/>
          </w:tcPr>
          <w:p w14:paraId="7D409287" w14:textId="45DDE8F8" w:rsidR="006527A9" w:rsidRPr="008E0992" w:rsidRDefault="008E0992" w:rsidP="006527A9">
            <w:pPr>
              <w:jc w:val="both"/>
              <w:rPr>
                <w:rFonts w:ascii="Arial" w:eastAsiaTheme="majorEastAsia" w:hAnsi="Arial" w:cs="Arial"/>
                <w:bCs/>
                <w:sz w:val="24"/>
                <w:szCs w:val="32"/>
                <w:lang w:val="pt-PT"/>
              </w:rPr>
            </w:pPr>
            <w:r w:rsidRPr="008E0992">
              <w:rPr>
                <w:rFonts w:ascii="Arial" w:eastAsiaTheme="majorEastAsia" w:hAnsi="Arial" w:cs="Arial"/>
                <w:bCs/>
                <w:sz w:val="24"/>
                <w:szCs w:val="32"/>
                <w:lang w:val="pt-PT"/>
              </w:rPr>
              <w:t>STEM2, STEM5, CPSAA 2, CPSAA5, C</w:t>
            </w:r>
            <w:r>
              <w:rPr>
                <w:rFonts w:ascii="Arial" w:eastAsiaTheme="majorEastAsia" w:hAnsi="Arial" w:cs="Arial"/>
                <w:bCs/>
                <w:sz w:val="24"/>
                <w:szCs w:val="32"/>
                <w:lang w:val="pt-PT"/>
              </w:rPr>
              <w:t>E3</w:t>
            </w:r>
          </w:p>
        </w:tc>
      </w:tr>
      <w:tr w:rsidR="006527A9" w14:paraId="29998D5D" w14:textId="77777777" w:rsidTr="00D400C7">
        <w:tc>
          <w:tcPr>
            <w:tcW w:w="2830" w:type="dxa"/>
            <w:shd w:val="clear" w:color="auto" w:fill="93E3FF"/>
          </w:tcPr>
          <w:p w14:paraId="5E55A648" w14:textId="77777777"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STEM</w:t>
            </w:r>
          </w:p>
          <w:p w14:paraId="55BDBB30" w14:textId="6B4A24DD" w:rsidR="00F938E6" w:rsidRDefault="00F938E6" w:rsidP="00F938E6">
            <w:pPr>
              <w:jc w:val="center"/>
              <w:rPr>
                <w:rFonts w:ascii="Arial" w:eastAsiaTheme="majorEastAsia" w:hAnsi="Arial" w:cs="Arial"/>
                <w:bCs/>
                <w:sz w:val="24"/>
                <w:szCs w:val="32"/>
              </w:rPr>
            </w:pPr>
            <w:r>
              <w:rPr>
                <w:rFonts w:ascii="Arial" w:eastAsiaTheme="majorEastAsia" w:hAnsi="Arial" w:cs="Arial"/>
                <w:bCs/>
                <w:sz w:val="24"/>
                <w:szCs w:val="32"/>
              </w:rPr>
              <w:t>CPSAA</w:t>
            </w:r>
          </w:p>
        </w:tc>
        <w:tc>
          <w:tcPr>
            <w:tcW w:w="3402" w:type="dxa"/>
            <w:shd w:val="clear" w:color="auto" w:fill="93E3FF"/>
          </w:tcPr>
          <w:p w14:paraId="6AC306CA" w14:textId="3A4A5E0C"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2</w:t>
            </w:r>
          </w:p>
        </w:tc>
        <w:tc>
          <w:tcPr>
            <w:tcW w:w="5012" w:type="dxa"/>
            <w:shd w:val="clear" w:color="auto" w:fill="93E3FF"/>
          </w:tcPr>
          <w:p w14:paraId="56E851DE" w14:textId="04070B98" w:rsidR="006527A9" w:rsidRDefault="00F938E6" w:rsidP="006527A9">
            <w:pPr>
              <w:jc w:val="both"/>
              <w:rPr>
                <w:rFonts w:ascii="Arial" w:eastAsiaTheme="majorEastAsia" w:hAnsi="Arial" w:cs="Arial"/>
                <w:bCs/>
                <w:sz w:val="24"/>
                <w:szCs w:val="32"/>
              </w:rPr>
            </w:pPr>
            <w:r>
              <w:rPr>
                <w:rFonts w:ascii="Arial" w:eastAsiaTheme="majorEastAsia" w:hAnsi="Arial" w:cs="Arial"/>
                <w:bCs/>
                <w:sz w:val="24"/>
                <w:szCs w:val="32"/>
              </w:rPr>
              <w:t>STEM 1, CPSAA4, CPSAA 5</w:t>
            </w:r>
          </w:p>
        </w:tc>
      </w:tr>
      <w:tr w:rsidR="006527A9" w:rsidRPr="000341DD" w14:paraId="69A399F9" w14:textId="77777777" w:rsidTr="00D400C7">
        <w:tc>
          <w:tcPr>
            <w:tcW w:w="2830" w:type="dxa"/>
            <w:shd w:val="clear" w:color="auto" w:fill="C1EFFF"/>
          </w:tcPr>
          <w:p w14:paraId="3EDA3D68" w14:textId="77777777" w:rsidR="000E0105" w:rsidRDefault="000E0105" w:rsidP="006527A9">
            <w:pPr>
              <w:jc w:val="center"/>
              <w:rPr>
                <w:rFonts w:ascii="Arial" w:eastAsiaTheme="majorEastAsia" w:hAnsi="Arial" w:cs="Arial"/>
                <w:bCs/>
                <w:sz w:val="24"/>
                <w:szCs w:val="32"/>
              </w:rPr>
            </w:pPr>
            <w:r>
              <w:rPr>
                <w:rFonts w:ascii="Arial" w:eastAsiaTheme="majorEastAsia" w:hAnsi="Arial" w:cs="Arial"/>
                <w:bCs/>
                <w:sz w:val="24"/>
                <w:szCs w:val="32"/>
              </w:rPr>
              <w:t>CCL</w:t>
            </w:r>
          </w:p>
          <w:p w14:paraId="7F3B6374" w14:textId="01449379"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CPSAA</w:t>
            </w:r>
          </w:p>
          <w:p w14:paraId="02D0E8DA" w14:textId="43A30203"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CC</w:t>
            </w:r>
          </w:p>
        </w:tc>
        <w:tc>
          <w:tcPr>
            <w:tcW w:w="3402" w:type="dxa"/>
            <w:shd w:val="clear" w:color="auto" w:fill="C1EFFF"/>
          </w:tcPr>
          <w:p w14:paraId="2381B249" w14:textId="4684B8D2"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3</w:t>
            </w:r>
          </w:p>
        </w:tc>
        <w:tc>
          <w:tcPr>
            <w:tcW w:w="5012" w:type="dxa"/>
            <w:shd w:val="clear" w:color="auto" w:fill="C1EFFF"/>
          </w:tcPr>
          <w:p w14:paraId="41A1721D" w14:textId="73730E66" w:rsidR="006527A9" w:rsidRPr="000E0105" w:rsidRDefault="000E0105" w:rsidP="006527A9">
            <w:pPr>
              <w:jc w:val="both"/>
              <w:rPr>
                <w:rFonts w:ascii="Arial" w:eastAsiaTheme="majorEastAsia" w:hAnsi="Arial" w:cs="Arial"/>
                <w:bCs/>
                <w:sz w:val="24"/>
                <w:szCs w:val="32"/>
                <w:lang w:val="pt-PT"/>
              </w:rPr>
            </w:pPr>
            <w:r w:rsidRPr="000E0105">
              <w:rPr>
                <w:rFonts w:ascii="Arial" w:eastAsiaTheme="majorEastAsia" w:hAnsi="Arial" w:cs="Arial"/>
                <w:bCs/>
                <w:sz w:val="24"/>
                <w:szCs w:val="32"/>
                <w:lang w:val="pt-PT"/>
              </w:rPr>
              <w:t>CCL1, CCL5, CPSAA1, CPSAA3, C</w:t>
            </w:r>
            <w:r>
              <w:rPr>
                <w:rFonts w:ascii="Arial" w:eastAsiaTheme="majorEastAsia" w:hAnsi="Arial" w:cs="Arial"/>
                <w:bCs/>
                <w:sz w:val="24"/>
                <w:szCs w:val="32"/>
                <w:lang w:val="pt-PT"/>
              </w:rPr>
              <w:t xml:space="preserve">PSAA5, CC2, </w:t>
            </w:r>
            <w:r w:rsidR="00CB04A5">
              <w:rPr>
                <w:rFonts w:ascii="Arial" w:eastAsiaTheme="majorEastAsia" w:hAnsi="Arial" w:cs="Arial"/>
                <w:bCs/>
                <w:sz w:val="24"/>
                <w:szCs w:val="32"/>
                <w:lang w:val="pt-PT"/>
              </w:rPr>
              <w:t>CC3</w:t>
            </w:r>
          </w:p>
        </w:tc>
      </w:tr>
      <w:tr w:rsidR="006527A9" w:rsidRPr="001B0FF2" w14:paraId="1AB6AD44" w14:textId="77777777" w:rsidTr="00D400C7">
        <w:tc>
          <w:tcPr>
            <w:tcW w:w="2830" w:type="dxa"/>
            <w:shd w:val="clear" w:color="auto" w:fill="93E3FF"/>
          </w:tcPr>
          <w:p w14:paraId="2F5E0B06" w14:textId="77777777"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CC</w:t>
            </w:r>
          </w:p>
          <w:p w14:paraId="4456E4AF" w14:textId="4B8CA08B"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CCEC</w:t>
            </w:r>
          </w:p>
        </w:tc>
        <w:tc>
          <w:tcPr>
            <w:tcW w:w="3402" w:type="dxa"/>
            <w:shd w:val="clear" w:color="auto" w:fill="93E3FF"/>
          </w:tcPr>
          <w:p w14:paraId="548FF7BF" w14:textId="6CB318AB"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4</w:t>
            </w:r>
          </w:p>
        </w:tc>
        <w:tc>
          <w:tcPr>
            <w:tcW w:w="5012" w:type="dxa"/>
            <w:shd w:val="clear" w:color="auto" w:fill="93E3FF"/>
          </w:tcPr>
          <w:p w14:paraId="322042FD" w14:textId="264E032E" w:rsidR="006527A9" w:rsidRPr="001B0FF2" w:rsidRDefault="00CB04A5" w:rsidP="006527A9">
            <w:pPr>
              <w:jc w:val="both"/>
              <w:rPr>
                <w:rFonts w:ascii="Arial" w:eastAsiaTheme="majorEastAsia" w:hAnsi="Arial" w:cs="Arial"/>
                <w:bCs/>
                <w:sz w:val="24"/>
                <w:szCs w:val="32"/>
                <w:lang w:val="en-GB"/>
              </w:rPr>
            </w:pPr>
            <w:r w:rsidRPr="001B0FF2">
              <w:rPr>
                <w:rFonts w:ascii="Arial" w:eastAsiaTheme="majorEastAsia" w:hAnsi="Arial" w:cs="Arial"/>
                <w:bCs/>
                <w:sz w:val="24"/>
                <w:szCs w:val="32"/>
                <w:lang w:val="en-GB"/>
              </w:rPr>
              <w:t>CC3, CCEC1, CCEC2, CCEC3, CCEC4</w:t>
            </w:r>
          </w:p>
        </w:tc>
      </w:tr>
      <w:tr w:rsidR="006527A9" w:rsidRPr="001B0FF2" w14:paraId="5BA74323" w14:textId="77777777" w:rsidTr="00D400C7">
        <w:tc>
          <w:tcPr>
            <w:tcW w:w="2830" w:type="dxa"/>
            <w:shd w:val="clear" w:color="auto" w:fill="C1EFFF"/>
          </w:tcPr>
          <w:p w14:paraId="48679144" w14:textId="483CB8F7"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STEM</w:t>
            </w:r>
          </w:p>
          <w:p w14:paraId="30960283" w14:textId="77777777"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CC</w:t>
            </w:r>
          </w:p>
          <w:p w14:paraId="6D21DCDF" w14:textId="298204C0" w:rsidR="001140EE" w:rsidRDefault="001140EE" w:rsidP="006527A9">
            <w:pPr>
              <w:jc w:val="center"/>
              <w:rPr>
                <w:rFonts w:ascii="Arial" w:eastAsiaTheme="majorEastAsia" w:hAnsi="Arial" w:cs="Arial"/>
                <w:bCs/>
                <w:sz w:val="24"/>
                <w:szCs w:val="32"/>
              </w:rPr>
            </w:pPr>
            <w:r>
              <w:rPr>
                <w:rFonts w:ascii="Arial" w:eastAsiaTheme="majorEastAsia" w:hAnsi="Arial" w:cs="Arial"/>
                <w:bCs/>
                <w:sz w:val="24"/>
                <w:szCs w:val="32"/>
              </w:rPr>
              <w:t>CE</w:t>
            </w:r>
          </w:p>
        </w:tc>
        <w:tc>
          <w:tcPr>
            <w:tcW w:w="3402" w:type="dxa"/>
            <w:shd w:val="clear" w:color="auto" w:fill="C1EFFF"/>
          </w:tcPr>
          <w:p w14:paraId="472348AE" w14:textId="2DC643CB" w:rsidR="006527A9" w:rsidRDefault="006527A9" w:rsidP="006527A9">
            <w:pPr>
              <w:jc w:val="center"/>
              <w:rPr>
                <w:rFonts w:ascii="Arial" w:eastAsiaTheme="majorEastAsia" w:hAnsi="Arial" w:cs="Arial"/>
                <w:bCs/>
                <w:sz w:val="24"/>
                <w:szCs w:val="32"/>
              </w:rPr>
            </w:pPr>
            <w:r>
              <w:rPr>
                <w:rFonts w:ascii="Arial" w:eastAsiaTheme="majorEastAsia" w:hAnsi="Arial" w:cs="Arial"/>
                <w:bCs/>
                <w:sz w:val="24"/>
                <w:szCs w:val="32"/>
              </w:rPr>
              <w:t>5</w:t>
            </w:r>
          </w:p>
        </w:tc>
        <w:tc>
          <w:tcPr>
            <w:tcW w:w="5012" w:type="dxa"/>
            <w:shd w:val="clear" w:color="auto" w:fill="C1EFFF"/>
          </w:tcPr>
          <w:p w14:paraId="2FA803D1" w14:textId="12D0A2E6" w:rsidR="006527A9" w:rsidRPr="001140EE" w:rsidRDefault="001140EE" w:rsidP="006527A9">
            <w:pPr>
              <w:jc w:val="both"/>
              <w:rPr>
                <w:rFonts w:ascii="Arial" w:eastAsiaTheme="majorEastAsia" w:hAnsi="Arial" w:cs="Arial"/>
                <w:bCs/>
                <w:sz w:val="24"/>
                <w:szCs w:val="32"/>
                <w:lang w:val="pt-PT"/>
              </w:rPr>
            </w:pPr>
            <w:r w:rsidRPr="001140EE">
              <w:rPr>
                <w:rFonts w:ascii="Arial" w:eastAsiaTheme="majorEastAsia" w:hAnsi="Arial" w:cs="Arial"/>
                <w:bCs/>
                <w:sz w:val="24"/>
                <w:szCs w:val="32"/>
                <w:lang w:val="pt-PT"/>
              </w:rPr>
              <w:t>STEM5, CC2, CC4, CE1, C</w:t>
            </w:r>
            <w:r>
              <w:rPr>
                <w:rFonts w:ascii="Arial" w:eastAsiaTheme="majorEastAsia" w:hAnsi="Arial" w:cs="Arial"/>
                <w:bCs/>
                <w:sz w:val="24"/>
                <w:szCs w:val="32"/>
                <w:lang w:val="pt-PT"/>
              </w:rPr>
              <w:t>E3</w:t>
            </w:r>
          </w:p>
        </w:tc>
      </w:tr>
    </w:tbl>
    <w:p w14:paraId="52875170" w14:textId="51A405D3" w:rsidR="00BE7106" w:rsidRPr="00ED5DD5" w:rsidRDefault="001140EE" w:rsidP="001140EE">
      <w:pPr>
        <w:spacing w:line="480" w:lineRule="auto"/>
        <w:jc w:val="right"/>
        <w:rPr>
          <w:rFonts w:ascii="Arial" w:eastAsiaTheme="majorEastAsia" w:hAnsi="Arial" w:cs="Arial"/>
          <w:bCs/>
          <w:sz w:val="18"/>
        </w:rPr>
      </w:pPr>
      <w:r w:rsidRPr="00ED5DD5">
        <w:rPr>
          <w:rFonts w:ascii="Arial" w:eastAsiaTheme="majorEastAsia" w:hAnsi="Arial" w:cs="Arial"/>
          <w:bCs/>
          <w:sz w:val="18"/>
        </w:rPr>
        <w:t xml:space="preserve">Tabla </w:t>
      </w:r>
      <w:r w:rsidR="007B022A">
        <w:rPr>
          <w:rFonts w:ascii="Arial" w:eastAsiaTheme="majorEastAsia" w:hAnsi="Arial" w:cs="Arial"/>
          <w:bCs/>
          <w:sz w:val="18"/>
        </w:rPr>
        <w:t>5</w:t>
      </w:r>
      <w:r w:rsidRPr="00ED5DD5">
        <w:rPr>
          <w:rFonts w:ascii="Arial" w:eastAsiaTheme="majorEastAsia" w:hAnsi="Arial" w:cs="Arial"/>
          <w:bCs/>
          <w:sz w:val="18"/>
        </w:rPr>
        <w:t xml:space="preserve">: Relación competencias clave, competencias específicas y descriptores operativos. </w:t>
      </w:r>
      <w:r w:rsidR="00ED5DD5" w:rsidRPr="00ED5DD5">
        <w:rPr>
          <w:rFonts w:ascii="Arial" w:eastAsiaTheme="majorEastAsia" w:hAnsi="Arial" w:cs="Arial"/>
          <w:bCs/>
          <w:sz w:val="18"/>
        </w:rPr>
        <w:t>Elaboración propia</w:t>
      </w:r>
    </w:p>
    <w:p w14:paraId="7D07FF32" w14:textId="33CF1E55" w:rsidR="00BE7106" w:rsidRDefault="00ED5DD5" w:rsidP="005E688E">
      <w:pPr>
        <w:spacing w:line="480" w:lineRule="auto"/>
        <w:rPr>
          <w:rFonts w:ascii="Arial" w:eastAsiaTheme="majorEastAsia" w:hAnsi="Arial" w:cs="Arial"/>
          <w:bCs/>
          <w:sz w:val="24"/>
          <w:szCs w:val="32"/>
        </w:rPr>
      </w:pPr>
      <w:r>
        <w:rPr>
          <w:rFonts w:ascii="Arial" w:eastAsiaTheme="majorEastAsia" w:hAnsi="Arial" w:cs="Arial"/>
          <w:bCs/>
          <w:sz w:val="24"/>
          <w:szCs w:val="32"/>
        </w:rPr>
        <w:t>ANEXO 5</w:t>
      </w:r>
    </w:p>
    <w:tbl>
      <w:tblPr>
        <w:tblStyle w:val="Tablaconcuadrcula"/>
        <w:tblW w:w="0" w:type="auto"/>
        <w:tblLook w:val="04A0" w:firstRow="1" w:lastRow="0" w:firstColumn="1" w:lastColumn="0" w:noHBand="0" w:noVBand="1"/>
      </w:tblPr>
      <w:tblGrid>
        <w:gridCol w:w="8828"/>
      </w:tblGrid>
      <w:tr w:rsidR="006B0939" w14:paraId="1A9A2790" w14:textId="77777777" w:rsidTr="00D400C7">
        <w:tc>
          <w:tcPr>
            <w:tcW w:w="8828" w:type="dxa"/>
            <w:shd w:val="clear" w:color="auto" w:fill="D86DCB" w:themeFill="accent5" w:themeFillTint="99"/>
          </w:tcPr>
          <w:p w14:paraId="31E0DD65" w14:textId="48AD74CD" w:rsidR="006B0939" w:rsidRPr="006B0939" w:rsidRDefault="006B0939" w:rsidP="006B0939">
            <w:pPr>
              <w:jc w:val="center"/>
              <w:rPr>
                <w:rFonts w:ascii="Arial" w:eastAsiaTheme="majorEastAsia" w:hAnsi="Arial" w:cs="Arial"/>
                <w:b/>
                <w:sz w:val="24"/>
                <w:szCs w:val="32"/>
              </w:rPr>
            </w:pPr>
            <w:r w:rsidRPr="006B0939">
              <w:rPr>
                <w:rFonts w:ascii="Arial" w:eastAsiaTheme="majorEastAsia" w:hAnsi="Arial" w:cs="Arial"/>
                <w:b/>
                <w:sz w:val="24"/>
                <w:szCs w:val="32"/>
              </w:rPr>
              <w:t>OBJETIVOS DE LA ETAPA</w:t>
            </w:r>
          </w:p>
        </w:tc>
      </w:tr>
      <w:tr w:rsidR="006B0939" w14:paraId="58BD1863" w14:textId="77777777" w:rsidTr="00D400C7">
        <w:tc>
          <w:tcPr>
            <w:tcW w:w="8828" w:type="dxa"/>
            <w:shd w:val="clear" w:color="auto" w:fill="F2CEED" w:themeFill="accent5" w:themeFillTint="33"/>
          </w:tcPr>
          <w:p w14:paraId="26EC77CF" w14:textId="21B20593" w:rsidR="006B0939" w:rsidRPr="006266DA" w:rsidRDefault="006266DA" w:rsidP="006266DA">
            <w:pPr>
              <w:pStyle w:val="Prrafodelista"/>
              <w:numPr>
                <w:ilvl w:val="0"/>
                <w:numId w:val="9"/>
              </w:numPr>
              <w:jc w:val="both"/>
              <w:rPr>
                <w:rFonts w:ascii="Arial" w:eastAsiaTheme="majorEastAsia" w:hAnsi="Arial" w:cs="Arial"/>
                <w:bCs/>
                <w:sz w:val="24"/>
                <w:szCs w:val="32"/>
              </w:rPr>
            </w:pPr>
            <w:r>
              <w:rPr>
                <w:rFonts w:ascii="Arial" w:eastAsiaTheme="majorEastAsia" w:hAnsi="Arial" w:cs="Arial"/>
                <w:bCs/>
                <w:sz w:val="24"/>
                <w:szCs w:val="32"/>
              </w:rPr>
              <w:t xml:space="preserve">Conocer y apreciar los valores y las normas de convivencia, aprender a obrar </w:t>
            </w:r>
            <w:r w:rsidRPr="006266DA">
              <w:rPr>
                <w:rFonts w:ascii="Arial" w:eastAsiaTheme="majorEastAsia" w:hAnsi="Arial" w:cs="Arial"/>
                <w:bCs/>
                <w:sz w:val="24"/>
                <w:szCs w:val="32"/>
              </w:rPr>
              <w:t xml:space="preserve">de acuerdo con ellas de forma empática, prepararse para el ejercicio activo de la ciudadanía y respetar los derechos humanos, así como el pluralismo propio de una sociedad democrática. </w:t>
            </w:r>
          </w:p>
        </w:tc>
      </w:tr>
      <w:tr w:rsidR="006266DA" w14:paraId="438B8313" w14:textId="77777777" w:rsidTr="00D400C7">
        <w:tc>
          <w:tcPr>
            <w:tcW w:w="8828" w:type="dxa"/>
            <w:shd w:val="clear" w:color="auto" w:fill="E59EDC" w:themeFill="accent5" w:themeFillTint="66"/>
          </w:tcPr>
          <w:p w14:paraId="08E13A70" w14:textId="28DB9551" w:rsidR="006266DA" w:rsidRDefault="006266DA" w:rsidP="006266DA">
            <w:pPr>
              <w:pStyle w:val="Prrafodelista"/>
              <w:numPr>
                <w:ilvl w:val="0"/>
                <w:numId w:val="9"/>
              </w:numPr>
              <w:jc w:val="both"/>
              <w:rPr>
                <w:rFonts w:ascii="Arial" w:eastAsiaTheme="majorEastAsia" w:hAnsi="Arial" w:cs="Arial"/>
                <w:bCs/>
                <w:sz w:val="24"/>
                <w:szCs w:val="32"/>
              </w:rPr>
            </w:pPr>
            <w:r w:rsidRPr="006266DA">
              <w:rPr>
                <w:rFonts w:ascii="Arial" w:eastAsiaTheme="majorEastAsia" w:hAnsi="Arial" w:cs="Arial"/>
                <w:bCs/>
                <w:sz w:val="24"/>
                <w:szCs w:val="32"/>
              </w:rPr>
              <w:t xml:space="preserve">Desarrollar hábitos de trabajo individual y de equipo, de esfuerzo y de responsabilidad en el estudio, así como actitudes de confianza en sí mismo, sentido crítico, iniciativa personal, curiosidad, interés y creatividad en el aprendizaje, y espíritu emprendedor. </w:t>
            </w:r>
          </w:p>
        </w:tc>
      </w:tr>
      <w:tr w:rsidR="006266DA" w14:paraId="2B1C62A3" w14:textId="77777777" w:rsidTr="00D400C7">
        <w:tc>
          <w:tcPr>
            <w:tcW w:w="8828" w:type="dxa"/>
            <w:shd w:val="clear" w:color="auto" w:fill="F2CEED" w:themeFill="accent5" w:themeFillTint="33"/>
          </w:tcPr>
          <w:p w14:paraId="7FC10652" w14:textId="1E368676" w:rsidR="006266DA" w:rsidRPr="006266DA" w:rsidRDefault="006266DA" w:rsidP="006266DA">
            <w:pPr>
              <w:pStyle w:val="Prrafodelista"/>
              <w:numPr>
                <w:ilvl w:val="0"/>
                <w:numId w:val="9"/>
              </w:numPr>
              <w:jc w:val="both"/>
              <w:rPr>
                <w:rFonts w:ascii="Arial" w:eastAsiaTheme="majorEastAsia" w:hAnsi="Arial" w:cs="Arial"/>
                <w:bCs/>
                <w:sz w:val="24"/>
                <w:szCs w:val="32"/>
              </w:rPr>
            </w:pPr>
            <w:r w:rsidRPr="006266DA">
              <w:rPr>
                <w:rFonts w:ascii="Arial" w:eastAsiaTheme="majorEastAsia" w:hAnsi="Arial" w:cs="Arial"/>
                <w:bCs/>
                <w:sz w:val="24"/>
                <w:szCs w:val="32"/>
              </w:rPr>
              <w:t xml:space="preserve">Adquirir habilidades para la resolución pacífica de conflictos y la prevención de la violencia, que les permitan desenvolverse con autonomía en el ámbito escolar y familiar, así como en los grupos sociales con los que se relacionan. </w:t>
            </w:r>
          </w:p>
        </w:tc>
      </w:tr>
      <w:tr w:rsidR="006266DA" w14:paraId="2A284C9A" w14:textId="77777777" w:rsidTr="00D400C7">
        <w:tc>
          <w:tcPr>
            <w:tcW w:w="8828" w:type="dxa"/>
            <w:shd w:val="clear" w:color="auto" w:fill="E59EDC" w:themeFill="accent5" w:themeFillTint="66"/>
          </w:tcPr>
          <w:p w14:paraId="10B5D13A" w14:textId="0F889282" w:rsidR="006266DA" w:rsidRPr="006266DA" w:rsidRDefault="006266DA" w:rsidP="006266DA">
            <w:pPr>
              <w:pStyle w:val="Prrafodelista"/>
              <w:numPr>
                <w:ilvl w:val="0"/>
                <w:numId w:val="9"/>
              </w:numPr>
              <w:jc w:val="both"/>
              <w:rPr>
                <w:rFonts w:ascii="Arial" w:eastAsiaTheme="majorEastAsia" w:hAnsi="Arial" w:cs="Arial"/>
                <w:bCs/>
                <w:sz w:val="24"/>
                <w:szCs w:val="32"/>
              </w:rPr>
            </w:pPr>
            <w:r w:rsidRPr="006266DA">
              <w:rPr>
                <w:rFonts w:ascii="Arial" w:eastAsiaTheme="majorEastAsia" w:hAnsi="Arial" w:cs="Arial"/>
                <w:bCs/>
                <w:sz w:val="24"/>
                <w:szCs w:val="32"/>
              </w:rPr>
              <w:lastRenderedPageBreak/>
              <w:t xml:space="preserve">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 </w:t>
            </w:r>
          </w:p>
        </w:tc>
      </w:tr>
      <w:tr w:rsidR="006266DA" w14:paraId="3269B49F" w14:textId="77777777" w:rsidTr="00D400C7">
        <w:tc>
          <w:tcPr>
            <w:tcW w:w="8828" w:type="dxa"/>
            <w:shd w:val="clear" w:color="auto" w:fill="F2CEED" w:themeFill="accent5" w:themeFillTint="33"/>
          </w:tcPr>
          <w:p w14:paraId="19F3A0BA" w14:textId="02C473CE" w:rsidR="006266DA" w:rsidRPr="006266DA" w:rsidRDefault="006266DA" w:rsidP="006266DA">
            <w:pPr>
              <w:pStyle w:val="Prrafodelista"/>
              <w:numPr>
                <w:ilvl w:val="0"/>
                <w:numId w:val="9"/>
              </w:numPr>
              <w:jc w:val="both"/>
              <w:rPr>
                <w:rFonts w:ascii="Arial" w:eastAsiaTheme="majorEastAsia" w:hAnsi="Arial" w:cs="Arial"/>
                <w:bCs/>
                <w:sz w:val="24"/>
                <w:szCs w:val="32"/>
              </w:rPr>
            </w:pPr>
            <w:r w:rsidRPr="006266DA">
              <w:rPr>
                <w:rFonts w:ascii="Arial" w:eastAsiaTheme="majorEastAsia" w:hAnsi="Arial" w:cs="Arial"/>
                <w:bCs/>
                <w:sz w:val="24"/>
                <w:szCs w:val="32"/>
              </w:rPr>
              <w:t xml:space="preserve">Conocer y utilizar de manera apropiada la lengua castellana y, si la hubiere, la lengua cooficial de la comunidad autónoma y desarrollar hábitos de lectura. </w:t>
            </w:r>
          </w:p>
        </w:tc>
      </w:tr>
      <w:tr w:rsidR="006266DA" w14:paraId="76E55FF5" w14:textId="77777777" w:rsidTr="00D400C7">
        <w:tc>
          <w:tcPr>
            <w:tcW w:w="8828" w:type="dxa"/>
            <w:shd w:val="clear" w:color="auto" w:fill="E59EDC" w:themeFill="accent5" w:themeFillTint="66"/>
          </w:tcPr>
          <w:p w14:paraId="6A5FC3BF" w14:textId="5F8A9222" w:rsidR="006266DA" w:rsidRPr="006266DA" w:rsidRDefault="006266DA" w:rsidP="006266DA">
            <w:pPr>
              <w:pStyle w:val="Prrafodelista"/>
              <w:numPr>
                <w:ilvl w:val="0"/>
                <w:numId w:val="9"/>
              </w:numPr>
              <w:jc w:val="both"/>
              <w:rPr>
                <w:rFonts w:ascii="Arial" w:eastAsiaTheme="majorEastAsia" w:hAnsi="Arial" w:cs="Arial"/>
                <w:bCs/>
                <w:sz w:val="24"/>
                <w:szCs w:val="32"/>
              </w:rPr>
            </w:pPr>
            <w:r w:rsidRPr="006266DA">
              <w:rPr>
                <w:rFonts w:ascii="Arial" w:eastAsiaTheme="majorEastAsia" w:hAnsi="Arial" w:cs="Arial"/>
                <w:bCs/>
                <w:sz w:val="24"/>
                <w:szCs w:val="32"/>
              </w:rPr>
              <w:t xml:space="preserve">Adquirir en, al menos, una lengua extranjera la competencia comunicativa básica que les permita expresar y comprender mensajes sencillos y desenvolverse en situaciones cotidianas. </w:t>
            </w:r>
          </w:p>
        </w:tc>
      </w:tr>
      <w:tr w:rsidR="006266DA" w14:paraId="022D73E4" w14:textId="77777777" w:rsidTr="00D400C7">
        <w:tc>
          <w:tcPr>
            <w:tcW w:w="8828" w:type="dxa"/>
            <w:shd w:val="clear" w:color="auto" w:fill="F2CEED" w:themeFill="accent5" w:themeFillTint="33"/>
          </w:tcPr>
          <w:p w14:paraId="1E3213C7" w14:textId="0514D22D" w:rsidR="006266DA" w:rsidRPr="006266DA" w:rsidRDefault="006B65A0" w:rsidP="006266DA">
            <w:pPr>
              <w:pStyle w:val="Prrafodelista"/>
              <w:numPr>
                <w:ilvl w:val="0"/>
                <w:numId w:val="9"/>
              </w:numPr>
              <w:jc w:val="both"/>
              <w:rPr>
                <w:rFonts w:ascii="Arial" w:eastAsiaTheme="majorEastAsia" w:hAnsi="Arial" w:cs="Arial"/>
                <w:bCs/>
                <w:sz w:val="24"/>
                <w:szCs w:val="32"/>
              </w:rPr>
            </w:pPr>
            <w:r>
              <w:rPr>
                <w:rFonts w:ascii="Arial" w:eastAsiaTheme="majorEastAsia" w:hAnsi="Arial" w:cs="Arial"/>
                <w:bCs/>
                <w:sz w:val="24"/>
                <w:szCs w:val="32"/>
              </w:rPr>
              <w:t>D</w:t>
            </w:r>
            <w:r w:rsidR="006266DA" w:rsidRPr="006266DA">
              <w:rPr>
                <w:rFonts w:ascii="Arial" w:eastAsiaTheme="majorEastAsia" w:hAnsi="Arial" w:cs="Arial"/>
                <w:bCs/>
                <w:sz w:val="24"/>
                <w:szCs w:val="32"/>
              </w:rPr>
              <w:t xml:space="preserve">esarrollar las competencias matemáticas básicas e iniciarse en la resolución de problemas que requieran la realización de operaciones elementales de cálculo, conocimientos geométricos y estimaciones, así como ser capaces de aplicarlos a las situaciones de su vida cotidiana. </w:t>
            </w:r>
          </w:p>
        </w:tc>
      </w:tr>
      <w:tr w:rsidR="00281E48" w14:paraId="353D5ABD" w14:textId="77777777" w:rsidTr="00D400C7">
        <w:tc>
          <w:tcPr>
            <w:tcW w:w="8828" w:type="dxa"/>
            <w:shd w:val="clear" w:color="auto" w:fill="E59EDC" w:themeFill="accent5" w:themeFillTint="66"/>
          </w:tcPr>
          <w:p w14:paraId="3DD526C6" w14:textId="724CAA27" w:rsidR="00281E48" w:rsidRPr="006266DA" w:rsidRDefault="00281E48" w:rsidP="006266DA">
            <w:pPr>
              <w:pStyle w:val="Prrafodelista"/>
              <w:numPr>
                <w:ilvl w:val="0"/>
                <w:numId w:val="9"/>
              </w:numPr>
              <w:jc w:val="both"/>
              <w:rPr>
                <w:rFonts w:ascii="Arial" w:eastAsiaTheme="majorEastAsia" w:hAnsi="Arial" w:cs="Arial"/>
                <w:bCs/>
                <w:sz w:val="24"/>
                <w:szCs w:val="32"/>
              </w:rPr>
            </w:pPr>
            <w:r w:rsidRPr="006266DA">
              <w:rPr>
                <w:rFonts w:ascii="Arial" w:eastAsiaTheme="majorEastAsia" w:hAnsi="Arial" w:cs="Arial"/>
                <w:bCs/>
                <w:sz w:val="24"/>
                <w:szCs w:val="32"/>
              </w:rPr>
              <w:t xml:space="preserve">Conocer los aspectos fundamentales de las Ciencias de la Naturaleza, </w:t>
            </w:r>
            <w:r w:rsidR="006B65A0">
              <w:rPr>
                <w:rFonts w:ascii="Arial" w:eastAsiaTheme="majorEastAsia" w:hAnsi="Arial" w:cs="Arial"/>
                <w:bCs/>
                <w:sz w:val="24"/>
                <w:szCs w:val="32"/>
              </w:rPr>
              <w:t>l</w:t>
            </w:r>
            <w:r w:rsidRPr="006266DA">
              <w:rPr>
                <w:rFonts w:ascii="Arial" w:eastAsiaTheme="majorEastAsia" w:hAnsi="Arial" w:cs="Arial"/>
                <w:bCs/>
                <w:sz w:val="24"/>
                <w:szCs w:val="32"/>
              </w:rPr>
              <w:t xml:space="preserve">as Ciencias Sociales, la Geografía, la Historia y la Cultura. </w:t>
            </w:r>
          </w:p>
        </w:tc>
      </w:tr>
      <w:tr w:rsidR="00281E48" w14:paraId="5970362C" w14:textId="77777777" w:rsidTr="00D400C7">
        <w:tc>
          <w:tcPr>
            <w:tcW w:w="8828" w:type="dxa"/>
            <w:shd w:val="clear" w:color="auto" w:fill="F2CEED" w:themeFill="accent5" w:themeFillTint="33"/>
          </w:tcPr>
          <w:p w14:paraId="6AD07047" w14:textId="3AA7C71D" w:rsidR="00281E48" w:rsidRPr="00281E48" w:rsidRDefault="00281E48" w:rsidP="00281E48">
            <w:pPr>
              <w:pStyle w:val="Prrafodelista"/>
              <w:numPr>
                <w:ilvl w:val="0"/>
                <w:numId w:val="9"/>
              </w:numPr>
              <w:jc w:val="both"/>
              <w:rPr>
                <w:rFonts w:ascii="Arial" w:eastAsiaTheme="majorEastAsia" w:hAnsi="Arial" w:cs="Arial"/>
                <w:bCs/>
                <w:sz w:val="24"/>
                <w:szCs w:val="32"/>
              </w:rPr>
            </w:pPr>
            <w:r w:rsidRPr="006266DA">
              <w:rPr>
                <w:rFonts w:ascii="Arial" w:eastAsiaTheme="majorEastAsia" w:hAnsi="Arial" w:cs="Arial"/>
                <w:bCs/>
                <w:sz w:val="24"/>
                <w:szCs w:val="32"/>
              </w:rPr>
              <w:t xml:space="preserve">Desarrollar las competencias tecnológicas básicas e iniciarse en su utilización, para el aprendizaje, desarrollando un espíritu crítico ante su funcionamiento y los mensajes que reciben y elaboran. </w:t>
            </w:r>
          </w:p>
        </w:tc>
      </w:tr>
      <w:tr w:rsidR="00281E48" w14:paraId="29B45AC6" w14:textId="77777777" w:rsidTr="00D400C7">
        <w:tc>
          <w:tcPr>
            <w:tcW w:w="8828" w:type="dxa"/>
            <w:shd w:val="clear" w:color="auto" w:fill="E59EDC" w:themeFill="accent5" w:themeFillTint="66"/>
          </w:tcPr>
          <w:p w14:paraId="6B6C02CD" w14:textId="70F6445E" w:rsidR="00281E48" w:rsidRPr="006266DA" w:rsidRDefault="00281E48" w:rsidP="00281E48">
            <w:pPr>
              <w:pStyle w:val="Prrafodelista"/>
              <w:numPr>
                <w:ilvl w:val="0"/>
                <w:numId w:val="9"/>
              </w:numPr>
              <w:jc w:val="both"/>
              <w:rPr>
                <w:rFonts w:ascii="Arial" w:eastAsiaTheme="majorEastAsia" w:hAnsi="Arial" w:cs="Arial"/>
                <w:bCs/>
                <w:sz w:val="24"/>
                <w:szCs w:val="32"/>
              </w:rPr>
            </w:pPr>
            <w:r w:rsidRPr="006266DA">
              <w:rPr>
                <w:rFonts w:ascii="Arial" w:eastAsiaTheme="majorEastAsia" w:hAnsi="Arial" w:cs="Arial"/>
                <w:bCs/>
                <w:sz w:val="24"/>
                <w:szCs w:val="32"/>
              </w:rPr>
              <w:t>Utilizar diferentes representaciones y expresiones artísticas e iniciarse</w:t>
            </w:r>
            <w:r w:rsidR="006B65A0">
              <w:rPr>
                <w:rFonts w:ascii="Arial" w:eastAsiaTheme="majorEastAsia" w:hAnsi="Arial" w:cs="Arial"/>
                <w:bCs/>
                <w:sz w:val="24"/>
                <w:szCs w:val="32"/>
              </w:rPr>
              <w:t xml:space="preserve"> e</w:t>
            </w:r>
            <w:r w:rsidRPr="006266DA">
              <w:rPr>
                <w:rFonts w:ascii="Arial" w:eastAsiaTheme="majorEastAsia" w:hAnsi="Arial" w:cs="Arial"/>
                <w:bCs/>
                <w:sz w:val="24"/>
                <w:szCs w:val="32"/>
              </w:rPr>
              <w:t xml:space="preserve">n la construcción de propuestas visuales y audiovisuales. </w:t>
            </w:r>
          </w:p>
        </w:tc>
      </w:tr>
      <w:tr w:rsidR="00281E48" w14:paraId="5EAB81CB" w14:textId="77777777" w:rsidTr="00D400C7">
        <w:tc>
          <w:tcPr>
            <w:tcW w:w="8828" w:type="dxa"/>
            <w:shd w:val="clear" w:color="auto" w:fill="F2CEED" w:themeFill="accent5" w:themeFillTint="33"/>
          </w:tcPr>
          <w:p w14:paraId="78187E20" w14:textId="2A00A25B" w:rsidR="00281E48" w:rsidRPr="006266DA" w:rsidRDefault="00281E48" w:rsidP="00281E48">
            <w:pPr>
              <w:pStyle w:val="Prrafodelista"/>
              <w:numPr>
                <w:ilvl w:val="0"/>
                <w:numId w:val="9"/>
              </w:numPr>
              <w:jc w:val="both"/>
              <w:rPr>
                <w:rFonts w:ascii="Arial" w:eastAsiaTheme="majorEastAsia" w:hAnsi="Arial" w:cs="Arial"/>
                <w:bCs/>
                <w:sz w:val="24"/>
                <w:szCs w:val="32"/>
              </w:rPr>
            </w:pPr>
            <w:r w:rsidRPr="006266DA">
              <w:rPr>
                <w:rFonts w:ascii="Arial" w:eastAsiaTheme="majorEastAsia" w:hAnsi="Arial" w:cs="Arial"/>
                <w:bCs/>
                <w:sz w:val="24"/>
                <w:szCs w:val="32"/>
              </w:rPr>
              <w:t>Valorar la higiene y la salud, aceptar el propio cuerpo y el de los otros, respetar las diferencias y utilizar la educación física, el deporte y la alimentación como medios para favorecer el desarrollo personal y soci</w:t>
            </w:r>
            <w:r>
              <w:rPr>
                <w:rFonts w:ascii="Arial" w:eastAsiaTheme="majorEastAsia" w:hAnsi="Arial" w:cs="Arial"/>
                <w:bCs/>
                <w:sz w:val="24"/>
                <w:szCs w:val="32"/>
              </w:rPr>
              <w:t>al.</w:t>
            </w:r>
          </w:p>
        </w:tc>
      </w:tr>
      <w:tr w:rsidR="006B65A0" w14:paraId="1D47462D" w14:textId="77777777" w:rsidTr="00D400C7">
        <w:tc>
          <w:tcPr>
            <w:tcW w:w="8828" w:type="dxa"/>
            <w:shd w:val="clear" w:color="auto" w:fill="E59EDC" w:themeFill="accent5" w:themeFillTint="66"/>
          </w:tcPr>
          <w:p w14:paraId="6C052AC9" w14:textId="356A42E5" w:rsidR="006B65A0" w:rsidRPr="006266DA" w:rsidRDefault="007A1EDC" w:rsidP="00281E48">
            <w:pPr>
              <w:pStyle w:val="Prrafodelista"/>
              <w:numPr>
                <w:ilvl w:val="0"/>
                <w:numId w:val="9"/>
              </w:numPr>
              <w:jc w:val="both"/>
              <w:rPr>
                <w:rFonts w:ascii="Arial" w:eastAsiaTheme="majorEastAsia" w:hAnsi="Arial" w:cs="Arial"/>
                <w:bCs/>
                <w:sz w:val="24"/>
                <w:szCs w:val="32"/>
              </w:rPr>
            </w:pPr>
            <w:r w:rsidRPr="007A1EDC">
              <w:rPr>
                <w:rFonts w:ascii="Arial" w:eastAsiaTheme="majorEastAsia" w:hAnsi="Arial" w:cs="Arial"/>
                <w:bCs/>
                <w:sz w:val="24"/>
                <w:szCs w:val="32"/>
              </w:rPr>
              <w:t xml:space="preserve">Conocer y valorar los animales más próximos al ser humano y adoptar modos de comportamiento que favorezcan la empatía y su cuidado. </w:t>
            </w:r>
          </w:p>
        </w:tc>
      </w:tr>
      <w:tr w:rsidR="007A1EDC" w14:paraId="29112C89" w14:textId="77777777" w:rsidTr="00D400C7">
        <w:tc>
          <w:tcPr>
            <w:tcW w:w="8828" w:type="dxa"/>
            <w:shd w:val="clear" w:color="auto" w:fill="F2CEED" w:themeFill="accent5" w:themeFillTint="33"/>
          </w:tcPr>
          <w:p w14:paraId="2911C076" w14:textId="0CE2CDB7" w:rsidR="007A1EDC" w:rsidRPr="007A1EDC" w:rsidRDefault="007A1EDC" w:rsidP="00281E48">
            <w:pPr>
              <w:pStyle w:val="Prrafodelista"/>
              <w:numPr>
                <w:ilvl w:val="0"/>
                <w:numId w:val="9"/>
              </w:numPr>
              <w:jc w:val="both"/>
              <w:rPr>
                <w:rFonts w:ascii="Arial" w:eastAsiaTheme="majorEastAsia" w:hAnsi="Arial" w:cs="Arial"/>
                <w:bCs/>
                <w:sz w:val="24"/>
                <w:szCs w:val="32"/>
              </w:rPr>
            </w:pPr>
            <w:r>
              <w:rPr>
                <w:rFonts w:ascii="Arial" w:eastAsiaTheme="majorEastAsia" w:hAnsi="Arial" w:cs="Arial"/>
                <w:bCs/>
                <w:sz w:val="24"/>
                <w:szCs w:val="32"/>
              </w:rPr>
              <w:t>D</w:t>
            </w:r>
            <w:r w:rsidRPr="007A1EDC">
              <w:rPr>
                <w:rFonts w:ascii="Arial" w:eastAsiaTheme="majorEastAsia" w:hAnsi="Arial" w:cs="Arial"/>
                <w:bCs/>
                <w:sz w:val="24"/>
                <w:szCs w:val="32"/>
              </w:rPr>
              <w:t xml:space="preserve">esarrollar sus capacidades afectivas en todos los ámbitos de la personalidad y en sus relaciones con las demás personas, así como una actitud contraria a la violencia, a los prejuicios de cualquier tipo y a los estereotipos sexistas. </w:t>
            </w:r>
          </w:p>
        </w:tc>
      </w:tr>
      <w:tr w:rsidR="007A1EDC" w14:paraId="7786DDB6" w14:textId="77777777" w:rsidTr="00D400C7">
        <w:tc>
          <w:tcPr>
            <w:tcW w:w="8828" w:type="dxa"/>
            <w:shd w:val="clear" w:color="auto" w:fill="E59EDC" w:themeFill="accent5" w:themeFillTint="66"/>
          </w:tcPr>
          <w:p w14:paraId="7E720716" w14:textId="5AC757EA" w:rsidR="007A1EDC" w:rsidRPr="007A1EDC" w:rsidRDefault="007A1EDC" w:rsidP="00281E48">
            <w:pPr>
              <w:pStyle w:val="Prrafodelista"/>
              <w:numPr>
                <w:ilvl w:val="0"/>
                <w:numId w:val="9"/>
              </w:numPr>
              <w:jc w:val="both"/>
              <w:rPr>
                <w:rFonts w:ascii="Arial" w:eastAsiaTheme="majorEastAsia" w:hAnsi="Arial" w:cs="Arial"/>
                <w:bCs/>
                <w:sz w:val="24"/>
                <w:szCs w:val="32"/>
              </w:rPr>
            </w:pPr>
            <w:r w:rsidRPr="007A1EDC">
              <w:rPr>
                <w:rFonts w:ascii="Arial" w:eastAsiaTheme="majorEastAsia" w:hAnsi="Arial" w:cs="Arial"/>
                <w:bCs/>
                <w:sz w:val="24"/>
                <w:szCs w:val="32"/>
              </w:rPr>
              <w:t>Desarrollar hábitos cotidianos de movilidad activa autónoma saludable, fomentando la educación vial y actitudes de respeto que incidan en la prevención de los accidentes de tráfico</w:t>
            </w:r>
            <w:r>
              <w:rPr>
                <w:rFonts w:ascii="Arial" w:eastAsiaTheme="majorEastAsia" w:hAnsi="Arial" w:cs="Arial"/>
                <w:bCs/>
                <w:sz w:val="24"/>
                <w:szCs w:val="32"/>
              </w:rPr>
              <w:t>.</w:t>
            </w:r>
          </w:p>
        </w:tc>
      </w:tr>
    </w:tbl>
    <w:p w14:paraId="3454E05E" w14:textId="01A42C09" w:rsidR="00ED5DD5" w:rsidRPr="00F0764D" w:rsidRDefault="00F0764D" w:rsidP="00F0764D">
      <w:pPr>
        <w:spacing w:line="480" w:lineRule="auto"/>
        <w:jc w:val="right"/>
        <w:rPr>
          <w:rFonts w:ascii="Arial" w:eastAsiaTheme="majorEastAsia" w:hAnsi="Arial" w:cs="Arial"/>
          <w:bCs/>
          <w:sz w:val="18"/>
        </w:rPr>
      </w:pPr>
      <w:r w:rsidRPr="00F0764D">
        <w:rPr>
          <w:rFonts w:ascii="Arial" w:eastAsiaTheme="majorEastAsia" w:hAnsi="Arial" w:cs="Arial"/>
          <w:bCs/>
          <w:sz w:val="18"/>
        </w:rPr>
        <w:t xml:space="preserve">Tabla </w:t>
      </w:r>
      <w:r w:rsidR="007B022A">
        <w:rPr>
          <w:rFonts w:ascii="Arial" w:eastAsiaTheme="majorEastAsia" w:hAnsi="Arial" w:cs="Arial"/>
          <w:bCs/>
          <w:sz w:val="18"/>
        </w:rPr>
        <w:t>6</w:t>
      </w:r>
      <w:r w:rsidRPr="00F0764D">
        <w:rPr>
          <w:rFonts w:ascii="Arial" w:eastAsiaTheme="majorEastAsia" w:hAnsi="Arial" w:cs="Arial"/>
          <w:bCs/>
          <w:sz w:val="18"/>
        </w:rPr>
        <w:t>: Objetivos de la etapa. Extraídos del Real Decreto 157/2022</w:t>
      </w:r>
    </w:p>
    <w:sectPr w:rsidR="00ED5DD5" w:rsidRPr="00F0764D">
      <w:pgSz w:w="12240" w:h="15840"/>
      <w:pgMar w:top="1417" w:right="1701" w:bottom="1417" w:left="1701" w:header="720" w:footer="720" w:gutter="0"/>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Cuenta Microsoft" w:date="2026-03-08T16:51:00Z" w:initials="CM">
    <w:p w14:paraId="128CC40F" w14:textId="7CD26563" w:rsidR="001B0FF2" w:rsidRDefault="001B0FF2">
      <w:pPr>
        <w:pStyle w:val="Textocomentario"/>
      </w:pPr>
      <w:r>
        <w:rPr>
          <w:rStyle w:val="Refdecomentario"/>
        </w:rPr>
        <w:annotationRef/>
      </w:r>
      <w:r>
        <w:t>Tienes que usar la estructura de TFG como te dije. Si quieres puedes reutilizar este tipo de cosas y unirlas a la parte de introducción, pero los apartados son los que te envié. Aplica para el resto.</w:t>
      </w:r>
    </w:p>
  </w:comment>
  <w:comment w:id="8" w:author="Cuenta Microsoft" w:date="2026-03-08T16:54:00Z" w:initials="CM">
    <w:p w14:paraId="2E8881D9" w14:textId="7CD618C1" w:rsidR="001B0FF2" w:rsidRDefault="001B0FF2">
      <w:pPr>
        <w:pStyle w:val="Textocomentario"/>
      </w:pPr>
      <w:r>
        <w:rPr>
          <w:rStyle w:val="Refdecomentario"/>
        </w:rPr>
        <w:annotationRef/>
      </w:r>
      <w:r>
        <w:t>Te recomiendo que en este tipo de revieses como los tengo en la programación que te envié, puedes reutilizar muchos apartados teórico-normativos y te será mas sencillo.</w:t>
      </w:r>
    </w:p>
  </w:comment>
  <w:comment w:id="15" w:author="Cuenta Microsoft" w:date="2026-03-08T16:57:00Z" w:initials="CM">
    <w:p w14:paraId="3C809016" w14:textId="2F538EDD" w:rsidR="001B0FF2" w:rsidRDefault="001B0FF2">
      <w:pPr>
        <w:pStyle w:val="Textocomentario"/>
      </w:pPr>
      <w:r>
        <w:rPr>
          <w:rStyle w:val="Refdecomentario"/>
        </w:rPr>
        <w:annotationRef/>
      </w:r>
      <w:r>
        <w:t>Aplica lo mismo que en el 4.2</w:t>
      </w:r>
    </w:p>
  </w:comment>
  <w:comment w:id="17" w:author="Cuenta Microsoft" w:date="2026-03-08T16:57:00Z" w:initials="CM">
    <w:p w14:paraId="339C8C54" w14:textId="753F05F7" w:rsidR="001B0FF2" w:rsidRDefault="001B0FF2">
      <w:pPr>
        <w:pStyle w:val="Textocomentario"/>
      </w:pPr>
      <w:r>
        <w:rPr>
          <w:rStyle w:val="Refdecomentario"/>
        </w:rPr>
        <w:annotationRef/>
      </w:r>
      <w:r>
        <w:t>Pon las tablas directamente, van directamente en el documento los anexos no son para eso. Aplica al resto.</w:t>
      </w:r>
    </w:p>
  </w:comment>
  <w:comment w:id="22" w:author="Cuenta Microsoft" w:date="2026-03-08T16:48:00Z" w:initials="CM">
    <w:p w14:paraId="7CAEB973" w14:textId="553E9B76" w:rsidR="001B0FF2" w:rsidRDefault="001B0FF2">
      <w:pPr>
        <w:pStyle w:val="Textocomentario"/>
      </w:pPr>
      <w:r>
        <w:rPr>
          <w:rStyle w:val="Refdecomentario"/>
        </w:rPr>
        <w:annotationRef/>
      </w:r>
      <w:r>
        <w:t>24 Objetivos son demasiados, veo que algunos como el primero son demasiado específicos. Además no hay ninguno que se vincule con la competencia específica 5 y la mayoría se vinculan solo con las 2 o la 3. Intenta que sean más genéricos para que se puedan aplicar a varias unidades.</w:t>
      </w:r>
    </w:p>
  </w:comment>
  <w:comment w:id="23" w:author="Cuenta Microsoft" w:date="2026-03-08T16:47:00Z" w:initials="CM">
    <w:p w14:paraId="0C2C9B00" w14:textId="72CF3763" w:rsidR="001B0FF2" w:rsidRDefault="001B0FF2">
      <w:pPr>
        <w:pStyle w:val="Textocomentario"/>
      </w:pPr>
      <w:r>
        <w:rPr>
          <w:rStyle w:val="Refdecomentario"/>
        </w:rPr>
        <w:annotationRef/>
      </w:r>
      <w:r>
        <w:t>Utiliza verbos en los que la acción resida en el alumno. Fomentar es trabajo del profesor. Aplica para el resto como promover o alguno parecido.</w:t>
      </w:r>
    </w:p>
  </w:comment>
  <w:comment w:id="24" w:author="Cuenta Microsoft" w:date="2026-03-08T16:58:00Z" w:initials="CM">
    <w:p w14:paraId="0DD4C2F4" w14:textId="56A4B689" w:rsidR="001B0FF2" w:rsidRDefault="001B0FF2">
      <w:pPr>
        <w:pStyle w:val="Textocomentario"/>
      </w:pPr>
      <w:r>
        <w:rPr>
          <w:rStyle w:val="Refdecomentario"/>
        </w:rPr>
        <w:annotationRef/>
      </w:r>
      <w:r>
        <w:t>Márgenes y formato</w:t>
      </w:r>
    </w:p>
  </w:comment>
  <w:comment w:id="32" w:author="Cuenta Microsoft" w:date="2026-03-08T16:59:00Z" w:initials="CM">
    <w:p w14:paraId="07FB980A" w14:textId="27518380" w:rsidR="001B0FF2" w:rsidRDefault="001B0FF2">
      <w:pPr>
        <w:pStyle w:val="Textocomentario"/>
      </w:pPr>
      <w:r>
        <w:rPr>
          <w:rStyle w:val="Refdecomentario"/>
        </w:rPr>
        <w:annotationRef/>
      </w:r>
      <w:r>
        <w:t>Para la próxima entrega desarrolla la primera tabla.</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28CC40F" w15:done="0"/>
  <w15:commentEx w15:paraId="2E8881D9" w15:done="0"/>
  <w15:commentEx w15:paraId="3C809016" w15:done="0"/>
  <w15:commentEx w15:paraId="339C8C54" w15:done="0"/>
  <w15:commentEx w15:paraId="7CAEB973" w15:done="0"/>
  <w15:commentEx w15:paraId="0C2C9B00" w15:done="0"/>
  <w15:commentEx w15:paraId="0DD4C2F4" w15:done="0"/>
  <w15:commentEx w15:paraId="07FB980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BFF4EF" w14:textId="77777777" w:rsidR="005740E6" w:rsidRDefault="005740E6" w:rsidP="001F17F0">
      <w:pPr>
        <w:spacing w:after="0" w:line="240" w:lineRule="auto"/>
      </w:pPr>
      <w:r>
        <w:separator/>
      </w:r>
    </w:p>
  </w:endnote>
  <w:endnote w:type="continuationSeparator" w:id="0">
    <w:p w14:paraId="70AB38C3" w14:textId="77777777" w:rsidR="005740E6" w:rsidRDefault="005740E6" w:rsidP="001F17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676F73" w14:textId="77777777" w:rsidR="005740E6" w:rsidRDefault="005740E6" w:rsidP="001F17F0">
      <w:pPr>
        <w:spacing w:after="0" w:line="240" w:lineRule="auto"/>
      </w:pPr>
      <w:r>
        <w:separator/>
      </w:r>
    </w:p>
  </w:footnote>
  <w:footnote w:type="continuationSeparator" w:id="0">
    <w:p w14:paraId="3F0CAF9F" w14:textId="77777777" w:rsidR="005740E6" w:rsidRDefault="005740E6" w:rsidP="001F17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302E5F"/>
    <w:multiLevelType w:val="hybridMultilevel"/>
    <w:tmpl w:val="0226BF6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1823486"/>
    <w:multiLevelType w:val="hybridMultilevel"/>
    <w:tmpl w:val="EA7E671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1B71194"/>
    <w:multiLevelType w:val="multilevel"/>
    <w:tmpl w:val="3E0E190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404C6EDF"/>
    <w:multiLevelType w:val="hybridMultilevel"/>
    <w:tmpl w:val="5314AC8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51632AE"/>
    <w:multiLevelType w:val="multilevel"/>
    <w:tmpl w:val="1B6AF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6C2DE3"/>
    <w:multiLevelType w:val="hybridMultilevel"/>
    <w:tmpl w:val="99B2DC5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63853058"/>
    <w:multiLevelType w:val="hybridMultilevel"/>
    <w:tmpl w:val="FC168EF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4CB1C0C"/>
    <w:multiLevelType w:val="hybridMultilevel"/>
    <w:tmpl w:val="09C88BA2"/>
    <w:lvl w:ilvl="0" w:tplc="282A4F20">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A573216"/>
    <w:multiLevelType w:val="hybridMultilevel"/>
    <w:tmpl w:val="DF2404A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4"/>
  </w:num>
  <w:num w:numId="5">
    <w:abstractNumId w:val="1"/>
  </w:num>
  <w:num w:numId="6">
    <w:abstractNumId w:val="7"/>
  </w:num>
  <w:num w:numId="7">
    <w:abstractNumId w:val="6"/>
  </w:num>
  <w:num w:numId="8">
    <w:abstractNumId w:val="8"/>
  </w:num>
  <w:num w:numId="9">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uenta Microsoft">
    <w15:presenceInfo w15:providerId="Windows Live" w15:userId="7c95b44b50a47f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C8A"/>
    <w:rsid w:val="000029F5"/>
    <w:rsid w:val="000104F8"/>
    <w:rsid w:val="00030095"/>
    <w:rsid w:val="00032925"/>
    <w:rsid w:val="000341DD"/>
    <w:rsid w:val="00040F0A"/>
    <w:rsid w:val="00051208"/>
    <w:rsid w:val="000829E3"/>
    <w:rsid w:val="0009142D"/>
    <w:rsid w:val="00094C82"/>
    <w:rsid w:val="00095779"/>
    <w:rsid w:val="00097435"/>
    <w:rsid w:val="000A1047"/>
    <w:rsid w:val="000A5A6D"/>
    <w:rsid w:val="000A60D8"/>
    <w:rsid w:val="000A7093"/>
    <w:rsid w:val="000A7E9B"/>
    <w:rsid w:val="000B1D8F"/>
    <w:rsid w:val="000B3EB5"/>
    <w:rsid w:val="000B5D85"/>
    <w:rsid w:val="000B6A83"/>
    <w:rsid w:val="000C2589"/>
    <w:rsid w:val="000D4156"/>
    <w:rsid w:val="000E0105"/>
    <w:rsid w:val="000E485C"/>
    <w:rsid w:val="00102852"/>
    <w:rsid w:val="001055F1"/>
    <w:rsid w:val="001140EE"/>
    <w:rsid w:val="0011574B"/>
    <w:rsid w:val="00117324"/>
    <w:rsid w:val="0012056A"/>
    <w:rsid w:val="00123F39"/>
    <w:rsid w:val="0014725D"/>
    <w:rsid w:val="0015319F"/>
    <w:rsid w:val="00192AAC"/>
    <w:rsid w:val="00193241"/>
    <w:rsid w:val="00194F41"/>
    <w:rsid w:val="0019743A"/>
    <w:rsid w:val="001977B1"/>
    <w:rsid w:val="001A7BB0"/>
    <w:rsid w:val="001B015B"/>
    <w:rsid w:val="001B0FF2"/>
    <w:rsid w:val="001B5067"/>
    <w:rsid w:val="001C3705"/>
    <w:rsid w:val="001C6027"/>
    <w:rsid w:val="001D5539"/>
    <w:rsid w:val="001F17F0"/>
    <w:rsid w:val="00202B40"/>
    <w:rsid w:val="0020741F"/>
    <w:rsid w:val="00210507"/>
    <w:rsid w:val="00216003"/>
    <w:rsid w:val="00222A97"/>
    <w:rsid w:val="00234BD9"/>
    <w:rsid w:val="0024552D"/>
    <w:rsid w:val="002468A0"/>
    <w:rsid w:val="00255C3F"/>
    <w:rsid w:val="00256F0F"/>
    <w:rsid w:val="00257471"/>
    <w:rsid w:val="002607E0"/>
    <w:rsid w:val="00281E48"/>
    <w:rsid w:val="00286D10"/>
    <w:rsid w:val="00292C8B"/>
    <w:rsid w:val="002A3599"/>
    <w:rsid w:val="002B4692"/>
    <w:rsid w:val="002B7573"/>
    <w:rsid w:val="002C354B"/>
    <w:rsid w:val="002C62AF"/>
    <w:rsid w:val="002C7CB5"/>
    <w:rsid w:val="002D0016"/>
    <w:rsid w:val="002E033B"/>
    <w:rsid w:val="002E6A9E"/>
    <w:rsid w:val="002F5614"/>
    <w:rsid w:val="0030412D"/>
    <w:rsid w:val="003159E0"/>
    <w:rsid w:val="00316768"/>
    <w:rsid w:val="003169EC"/>
    <w:rsid w:val="00323BD8"/>
    <w:rsid w:val="00324178"/>
    <w:rsid w:val="00326984"/>
    <w:rsid w:val="00327A5C"/>
    <w:rsid w:val="003301A4"/>
    <w:rsid w:val="003373A4"/>
    <w:rsid w:val="00352BF4"/>
    <w:rsid w:val="00354EA6"/>
    <w:rsid w:val="003573C8"/>
    <w:rsid w:val="0036184C"/>
    <w:rsid w:val="003701A2"/>
    <w:rsid w:val="00386E7C"/>
    <w:rsid w:val="003907E3"/>
    <w:rsid w:val="00390D41"/>
    <w:rsid w:val="003925CC"/>
    <w:rsid w:val="003B4600"/>
    <w:rsid w:val="003C375D"/>
    <w:rsid w:val="003E1D96"/>
    <w:rsid w:val="004020B9"/>
    <w:rsid w:val="00403F2D"/>
    <w:rsid w:val="004153A1"/>
    <w:rsid w:val="00420964"/>
    <w:rsid w:val="00426424"/>
    <w:rsid w:val="00437287"/>
    <w:rsid w:val="0045383B"/>
    <w:rsid w:val="0046467F"/>
    <w:rsid w:val="00467927"/>
    <w:rsid w:val="004763B2"/>
    <w:rsid w:val="00490B6C"/>
    <w:rsid w:val="00495C47"/>
    <w:rsid w:val="004A4A84"/>
    <w:rsid w:val="004B1757"/>
    <w:rsid w:val="004B644D"/>
    <w:rsid w:val="004B790F"/>
    <w:rsid w:val="004C2224"/>
    <w:rsid w:val="004C3962"/>
    <w:rsid w:val="004D32A8"/>
    <w:rsid w:val="004D789F"/>
    <w:rsid w:val="004E17AA"/>
    <w:rsid w:val="00516881"/>
    <w:rsid w:val="00520E3B"/>
    <w:rsid w:val="005267A6"/>
    <w:rsid w:val="00530AB7"/>
    <w:rsid w:val="00536703"/>
    <w:rsid w:val="00562366"/>
    <w:rsid w:val="005740E6"/>
    <w:rsid w:val="0057684C"/>
    <w:rsid w:val="005A035B"/>
    <w:rsid w:val="005A1F6E"/>
    <w:rsid w:val="005A2C73"/>
    <w:rsid w:val="005A3753"/>
    <w:rsid w:val="005B2001"/>
    <w:rsid w:val="005B55B8"/>
    <w:rsid w:val="005C0550"/>
    <w:rsid w:val="005E1038"/>
    <w:rsid w:val="005E48D8"/>
    <w:rsid w:val="005E688E"/>
    <w:rsid w:val="005E7555"/>
    <w:rsid w:val="005E75D0"/>
    <w:rsid w:val="00600E94"/>
    <w:rsid w:val="00620B67"/>
    <w:rsid w:val="006266DA"/>
    <w:rsid w:val="00635F89"/>
    <w:rsid w:val="0063719C"/>
    <w:rsid w:val="006378F5"/>
    <w:rsid w:val="00642657"/>
    <w:rsid w:val="006477DA"/>
    <w:rsid w:val="006508CC"/>
    <w:rsid w:val="006527A9"/>
    <w:rsid w:val="0065461E"/>
    <w:rsid w:val="00677EED"/>
    <w:rsid w:val="00685312"/>
    <w:rsid w:val="00692584"/>
    <w:rsid w:val="006930D4"/>
    <w:rsid w:val="006A229F"/>
    <w:rsid w:val="006A4CFC"/>
    <w:rsid w:val="006B0939"/>
    <w:rsid w:val="006B49AA"/>
    <w:rsid w:val="006B508D"/>
    <w:rsid w:val="006B65A0"/>
    <w:rsid w:val="006D1838"/>
    <w:rsid w:val="006D325B"/>
    <w:rsid w:val="006D4892"/>
    <w:rsid w:val="006E13C3"/>
    <w:rsid w:val="006F753D"/>
    <w:rsid w:val="007057DE"/>
    <w:rsid w:val="007123B1"/>
    <w:rsid w:val="00730C8A"/>
    <w:rsid w:val="00736A5C"/>
    <w:rsid w:val="0075000B"/>
    <w:rsid w:val="007759A4"/>
    <w:rsid w:val="007858E6"/>
    <w:rsid w:val="00796A9D"/>
    <w:rsid w:val="007A1EDC"/>
    <w:rsid w:val="007A39DF"/>
    <w:rsid w:val="007B022A"/>
    <w:rsid w:val="007C4D91"/>
    <w:rsid w:val="007C7120"/>
    <w:rsid w:val="007C72E8"/>
    <w:rsid w:val="007D23B8"/>
    <w:rsid w:val="007D6CAB"/>
    <w:rsid w:val="007E70E1"/>
    <w:rsid w:val="007E745E"/>
    <w:rsid w:val="007F54E8"/>
    <w:rsid w:val="007F68EE"/>
    <w:rsid w:val="00804F08"/>
    <w:rsid w:val="00816EFF"/>
    <w:rsid w:val="0081710E"/>
    <w:rsid w:val="00817202"/>
    <w:rsid w:val="00827656"/>
    <w:rsid w:val="00834E7F"/>
    <w:rsid w:val="00835E0B"/>
    <w:rsid w:val="00837CF0"/>
    <w:rsid w:val="0084354B"/>
    <w:rsid w:val="00861EA2"/>
    <w:rsid w:val="00863227"/>
    <w:rsid w:val="008666D0"/>
    <w:rsid w:val="00871AF5"/>
    <w:rsid w:val="00876BE9"/>
    <w:rsid w:val="00892B59"/>
    <w:rsid w:val="008A0527"/>
    <w:rsid w:val="008A0E6A"/>
    <w:rsid w:val="008A73FF"/>
    <w:rsid w:val="008B3266"/>
    <w:rsid w:val="008B6E70"/>
    <w:rsid w:val="008D6DCC"/>
    <w:rsid w:val="008D73ED"/>
    <w:rsid w:val="008E0992"/>
    <w:rsid w:val="00905EA4"/>
    <w:rsid w:val="00913A6E"/>
    <w:rsid w:val="00923339"/>
    <w:rsid w:val="009663C1"/>
    <w:rsid w:val="00967A96"/>
    <w:rsid w:val="00981A4E"/>
    <w:rsid w:val="00991478"/>
    <w:rsid w:val="009923C8"/>
    <w:rsid w:val="00993A7B"/>
    <w:rsid w:val="009B1AB7"/>
    <w:rsid w:val="009B758D"/>
    <w:rsid w:val="009D0642"/>
    <w:rsid w:val="009D110C"/>
    <w:rsid w:val="009D54D1"/>
    <w:rsid w:val="009E3DBA"/>
    <w:rsid w:val="009F62D1"/>
    <w:rsid w:val="00A00C23"/>
    <w:rsid w:val="00A25D39"/>
    <w:rsid w:val="00A30D31"/>
    <w:rsid w:val="00A321CC"/>
    <w:rsid w:val="00A34EAE"/>
    <w:rsid w:val="00A403C3"/>
    <w:rsid w:val="00A42B22"/>
    <w:rsid w:val="00A46F4C"/>
    <w:rsid w:val="00A56BDA"/>
    <w:rsid w:val="00A617A5"/>
    <w:rsid w:val="00A62E5F"/>
    <w:rsid w:val="00A634C1"/>
    <w:rsid w:val="00A65E14"/>
    <w:rsid w:val="00A705A0"/>
    <w:rsid w:val="00A7289B"/>
    <w:rsid w:val="00A732D9"/>
    <w:rsid w:val="00A95E4F"/>
    <w:rsid w:val="00AA3489"/>
    <w:rsid w:val="00AA3D9C"/>
    <w:rsid w:val="00AD5E53"/>
    <w:rsid w:val="00AF16FD"/>
    <w:rsid w:val="00AF2605"/>
    <w:rsid w:val="00AF491C"/>
    <w:rsid w:val="00AF59BE"/>
    <w:rsid w:val="00AF77A0"/>
    <w:rsid w:val="00B03D5E"/>
    <w:rsid w:val="00B07A6E"/>
    <w:rsid w:val="00B11FE1"/>
    <w:rsid w:val="00B229D5"/>
    <w:rsid w:val="00B40BAD"/>
    <w:rsid w:val="00B558E8"/>
    <w:rsid w:val="00B81955"/>
    <w:rsid w:val="00B85334"/>
    <w:rsid w:val="00B858D9"/>
    <w:rsid w:val="00BA1104"/>
    <w:rsid w:val="00BA532A"/>
    <w:rsid w:val="00BB1C9F"/>
    <w:rsid w:val="00BB53F5"/>
    <w:rsid w:val="00BD0D7E"/>
    <w:rsid w:val="00BD3169"/>
    <w:rsid w:val="00BD3E0B"/>
    <w:rsid w:val="00BE7106"/>
    <w:rsid w:val="00BF3EB1"/>
    <w:rsid w:val="00BF4E6A"/>
    <w:rsid w:val="00C01799"/>
    <w:rsid w:val="00C12C0C"/>
    <w:rsid w:val="00C2138A"/>
    <w:rsid w:val="00C24E41"/>
    <w:rsid w:val="00C33B8A"/>
    <w:rsid w:val="00C455CC"/>
    <w:rsid w:val="00C46A4A"/>
    <w:rsid w:val="00C61B4A"/>
    <w:rsid w:val="00C62233"/>
    <w:rsid w:val="00C733AA"/>
    <w:rsid w:val="00C91B03"/>
    <w:rsid w:val="00C974F5"/>
    <w:rsid w:val="00C97A7E"/>
    <w:rsid w:val="00CB04A5"/>
    <w:rsid w:val="00CC02FA"/>
    <w:rsid w:val="00CE75B9"/>
    <w:rsid w:val="00CE7EFF"/>
    <w:rsid w:val="00D04999"/>
    <w:rsid w:val="00D24D0F"/>
    <w:rsid w:val="00D260F4"/>
    <w:rsid w:val="00D277BF"/>
    <w:rsid w:val="00D30118"/>
    <w:rsid w:val="00D400C7"/>
    <w:rsid w:val="00D43EF0"/>
    <w:rsid w:val="00D706D7"/>
    <w:rsid w:val="00D72D97"/>
    <w:rsid w:val="00D77A60"/>
    <w:rsid w:val="00D83878"/>
    <w:rsid w:val="00D92794"/>
    <w:rsid w:val="00DC442A"/>
    <w:rsid w:val="00DD7A0D"/>
    <w:rsid w:val="00DE4661"/>
    <w:rsid w:val="00DF2EF6"/>
    <w:rsid w:val="00DF3592"/>
    <w:rsid w:val="00E008E4"/>
    <w:rsid w:val="00E1165E"/>
    <w:rsid w:val="00E11BE3"/>
    <w:rsid w:val="00E1795E"/>
    <w:rsid w:val="00E20C64"/>
    <w:rsid w:val="00E47409"/>
    <w:rsid w:val="00E54EF1"/>
    <w:rsid w:val="00E56872"/>
    <w:rsid w:val="00E61DD7"/>
    <w:rsid w:val="00E62F79"/>
    <w:rsid w:val="00E63F49"/>
    <w:rsid w:val="00E70911"/>
    <w:rsid w:val="00E838ED"/>
    <w:rsid w:val="00E83D92"/>
    <w:rsid w:val="00E94933"/>
    <w:rsid w:val="00EA0D44"/>
    <w:rsid w:val="00EA3E64"/>
    <w:rsid w:val="00EB0B9E"/>
    <w:rsid w:val="00EB12F1"/>
    <w:rsid w:val="00EB443E"/>
    <w:rsid w:val="00EC046C"/>
    <w:rsid w:val="00EC2E5C"/>
    <w:rsid w:val="00ED2141"/>
    <w:rsid w:val="00ED5DD5"/>
    <w:rsid w:val="00EF2789"/>
    <w:rsid w:val="00F0764D"/>
    <w:rsid w:val="00F105C5"/>
    <w:rsid w:val="00F111D5"/>
    <w:rsid w:val="00F1251C"/>
    <w:rsid w:val="00F12D0F"/>
    <w:rsid w:val="00F25EA3"/>
    <w:rsid w:val="00F33B03"/>
    <w:rsid w:val="00F34510"/>
    <w:rsid w:val="00F35BD9"/>
    <w:rsid w:val="00F400C2"/>
    <w:rsid w:val="00F43362"/>
    <w:rsid w:val="00F635BD"/>
    <w:rsid w:val="00F63C9F"/>
    <w:rsid w:val="00F73AE9"/>
    <w:rsid w:val="00F74DF9"/>
    <w:rsid w:val="00F7770D"/>
    <w:rsid w:val="00F9022F"/>
    <w:rsid w:val="00F938E6"/>
    <w:rsid w:val="00FA5704"/>
    <w:rsid w:val="00FC79CD"/>
    <w:rsid w:val="00FD4C98"/>
    <w:rsid w:val="00FE3D23"/>
    <w:rsid w:val="00FE3F32"/>
    <w:rsid w:val="00FE6A9D"/>
    <w:rsid w:val="00FF7D5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A5432"/>
  <w15:chartTrackingRefBased/>
  <w15:docId w15:val="{2ABE8C52-360A-425E-9FC6-F0A0EBA78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00C2"/>
  </w:style>
  <w:style w:type="paragraph" w:styleId="Ttulo1">
    <w:name w:val="heading 1"/>
    <w:basedOn w:val="Normal"/>
    <w:next w:val="Normal"/>
    <w:link w:val="Ttulo1Car"/>
    <w:uiPriority w:val="9"/>
    <w:qFormat/>
    <w:rsid w:val="00040F0A"/>
    <w:pPr>
      <w:keepNext/>
      <w:keepLines/>
      <w:spacing w:before="360" w:after="80"/>
      <w:jc w:val="both"/>
      <w:outlineLvl w:val="0"/>
    </w:pPr>
    <w:rPr>
      <w:rFonts w:ascii="Arial" w:eastAsiaTheme="majorEastAsia" w:hAnsi="Arial" w:cstheme="majorBidi"/>
      <w:b/>
      <w:sz w:val="28"/>
      <w:szCs w:val="40"/>
    </w:rPr>
  </w:style>
  <w:style w:type="paragraph" w:styleId="Ttulo2">
    <w:name w:val="heading 2"/>
    <w:basedOn w:val="Normal"/>
    <w:next w:val="Normal"/>
    <w:link w:val="Ttulo2Car"/>
    <w:uiPriority w:val="9"/>
    <w:unhideWhenUsed/>
    <w:qFormat/>
    <w:rsid w:val="00040F0A"/>
    <w:pPr>
      <w:keepNext/>
      <w:keepLines/>
      <w:spacing w:before="160" w:after="80"/>
      <w:jc w:val="both"/>
      <w:outlineLvl w:val="1"/>
    </w:pPr>
    <w:rPr>
      <w:rFonts w:ascii="Arial" w:eastAsiaTheme="majorEastAsia" w:hAnsi="Arial" w:cstheme="majorBidi"/>
      <w:b/>
      <w:sz w:val="24"/>
      <w:szCs w:val="32"/>
    </w:rPr>
  </w:style>
  <w:style w:type="paragraph" w:styleId="Ttulo3">
    <w:name w:val="heading 3"/>
    <w:basedOn w:val="Normal"/>
    <w:next w:val="Normal"/>
    <w:link w:val="Ttulo3Car"/>
    <w:uiPriority w:val="9"/>
    <w:unhideWhenUsed/>
    <w:qFormat/>
    <w:rsid w:val="00A42B22"/>
    <w:pPr>
      <w:keepNext/>
      <w:keepLines/>
      <w:spacing w:before="160" w:after="80"/>
      <w:jc w:val="both"/>
      <w:outlineLvl w:val="2"/>
    </w:pPr>
    <w:rPr>
      <w:rFonts w:ascii="Arial" w:eastAsiaTheme="majorEastAsia" w:hAnsi="Arial" w:cstheme="majorBidi"/>
      <w:b/>
      <w:sz w:val="24"/>
      <w:szCs w:val="28"/>
    </w:rPr>
  </w:style>
  <w:style w:type="paragraph" w:styleId="Ttulo4">
    <w:name w:val="heading 4"/>
    <w:basedOn w:val="Normal"/>
    <w:next w:val="Normal"/>
    <w:link w:val="Ttulo4Car"/>
    <w:uiPriority w:val="9"/>
    <w:semiHidden/>
    <w:unhideWhenUsed/>
    <w:qFormat/>
    <w:rsid w:val="00730C8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30C8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30C8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30C8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30C8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30C8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40F0A"/>
    <w:rPr>
      <w:rFonts w:ascii="Arial" w:eastAsiaTheme="majorEastAsia" w:hAnsi="Arial" w:cstheme="majorBidi"/>
      <w:b/>
      <w:sz w:val="28"/>
      <w:szCs w:val="40"/>
    </w:rPr>
  </w:style>
  <w:style w:type="character" w:customStyle="1" w:styleId="Ttulo2Car">
    <w:name w:val="Título 2 Car"/>
    <w:basedOn w:val="Fuentedeprrafopredeter"/>
    <w:link w:val="Ttulo2"/>
    <w:uiPriority w:val="9"/>
    <w:rsid w:val="00040F0A"/>
    <w:rPr>
      <w:rFonts w:ascii="Arial" w:eastAsiaTheme="majorEastAsia" w:hAnsi="Arial" w:cstheme="majorBidi"/>
      <w:b/>
      <w:sz w:val="24"/>
      <w:szCs w:val="32"/>
    </w:rPr>
  </w:style>
  <w:style w:type="character" w:customStyle="1" w:styleId="Ttulo3Car">
    <w:name w:val="Título 3 Car"/>
    <w:basedOn w:val="Fuentedeprrafopredeter"/>
    <w:link w:val="Ttulo3"/>
    <w:uiPriority w:val="9"/>
    <w:rsid w:val="00A42B22"/>
    <w:rPr>
      <w:rFonts w:ascii="Arial" w:eastAsiaTheme="majorEastAsia" w:hAnsi="Arial" w:cstheme="majorBidi"/>
      <w:b/>
      <w:sz w:val="24"/>
      <w:szCs w:val="28"/>
    </w:rPr>
  </w:style>
  <w:style w:type="character" w:customStyle="1" w:styleId="Ttulo4Car">
    <w:name w:val="Título 4 Car"/>
    <w:basedOn w:val="Fuentedeprrafopredeter"/>
    <w:link w:val="Ttulo4"/>
    <w:uiPriority w:val="9"/>
    <w:semiHidden/>
    <w:rsid w:val="00730C8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30C8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30C8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30C8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30C8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30C8A"/>
    <w:rPr>
      <w:rFonts w:eastAsiaTheme="majorEastAsia" w:cstheme="majorBidi"/>
      <w:color w:val="272727" w:themeColor="text1" w:themeTint="D8"/>
    </w:rPr>
  </w:style>
  <w:style w:type="paragraph" w:styleId="Puesto">
    <w:name w:val="Title"/>
    <w:basedOn w:val="Normal"/>
    <w:next w:val="Normal"/>
    <w:link w:val="PuestoCar"/>
    <w:uiPriority w:val="10"/>
    <w:qFormat/>
    <w:rsid w:val="009B1AB7"/>
    <w:pPr>
      <w:spacing w:after="80" w:line="240" w:lineRule="auto"/>
      <w:contextualSpacing/>
      <w:jc w:val="both"/>
    </w:pPr>
    <w:rPr>
      <w:rFonts w:ascii="Arial" w:eastAsiaTheme="majorEastAsia" w:hAnsi="Arial" w:cstheme="majorBidi"/>
      <w:b/>
      <w:spacing w:val="-10"/>
      <w:kern w:val="28"/>
      <w:sz w:val="24"/>
      <w:szCs w:val="56"/>
    </w:rPr>
  </w:style>
  <w:style w:type="character" w:customStyle="1" w:styleId="PuestoCar">
    <w:name w:val="Puesto Car"/>
    <w:basedOn w:val="Fuentedeprrafopredeter"/>
    <w:link w:val="Puesto"/>
    <w:uiPriority w:val="10"/>
    <w:rsid w:val="009B1AB7"/>
    <w:rPr>
      <w:rFonts w:ascii="Arial" w:eastAsiaTheme="majorEastAsia" w:hAnsi="Arial" w:cstheme="majorBidi"/>
      <w:b/>
      <w:spacing w:val="-10"/>
      <w:kern w:val="28"/>
      <w:sz w:val="24"/>
      <w:szCs w:val="56"/>
    </w:rPr>
  </w:style>
  <w:style w:type="paragraph" w:styleId="Subttulo">
    <w:name w:val="Subtitle"/>
    <w:basedOn w:val="Normal"/>
    <w:next w:val="Normal"/>
    <w:link w:val="SubttuloCar"/>
    <w:uiPriority w:val="11"/>
    <w:qFormat/>
    <w:rsid w:val="00730C8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30C8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30C8A"/>
    <w:pPr>
      <w:spacing w:before="160"/>
      <w:jc w:val="center"/>
    </w:pPr>
    <w:rPr>
      <w:i/>
      <w:iCs/>
      <w:color w:val="404040" w:themeColor="text1" w:themeTint="BF"/>
    </w:rPr>
  </w:style>
  <w:style w:type="character" w:customStyle="1" w:styleId="CitaCar">
    <w:name w:val="Cita Car"/>
    <w:basedOn w:val="Fuentedeprrafopredeter"/>
    <w:link w:val="Cita"/>
    <w:uiPriority w:val="29"/>
    <w:rsid w:val="00730C8A"/>
    <w:rPr>
      <w:i/>
      <w:iCs/>
      <w:color w:val="404040" w:themeColor="text1" w:themeTint="BF"/>
    </w:rPr>
  </w:style>
  <w:style w:type="paragraph" w:styleId="Prrafodelista">
    <w:name w:val="List Paragraph"/>
    <w:basedOn w:val="Normal"/>
    <w:uiPriority w:val="34"/>
    <w:qFormat/>
    <w:rsid w:val="00730C8A"/>
    <w:pPr>
      <w:ind w:left="720"/>
      <w:contextualSpacing/>
    </w:pPr>
  </w:style>
  <w:style w:type="character" w:styleId="nfasisintenso">
    <w:name w:val="Intense Emphasis"/>
    <w:basedOn w:val="Fuentedeprrafopredeter"/>
    <w:uiPriority w:val="21"/>
    <w:qFormat/>
    <w:rsid w:val="00730C8A"/>
    <w:rPr>
      <w:i/>
      <w:iCs/>
      <w:color w:val="0F4761" w:themeColor="accent1" w:themeShade="BF"/>
    </w:rPr>
  </w:style>
  <w:style w:type="paragraph" w:styleId="Citadestacada">
    <w:name w:val="Intense Quote"/>
    <w:basedOn w:val="Normal"/>
    <w:next w:val="Normal"/>
    <w:link w:val="CitadestacadaCar"/>
    <w:uiPriority w:val="30"/>
    <w:qFormat/>
    <w:rsid w:val="00730C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30C8A"/>
    <w:rPr>
      <w:i/>
      <w:iCs/>
      <w:color w:val="0F4761" w:themeColor="accent1" w:themeShade="BF"/>
    </w:rPr>
  </w:style>
  <w:style w:type="character" w:styleId="Referenciaintensa">
    <w:name w:val="Intense Reference"/>
    <w:basedOn w:val="Fuentedeprrafopredeter"/>
    <w:uiPriority w:val="32"/>
    <w:qFormat/>
    <w:rsid w:val="00730C8A"/>
    <w:rPr>
      <w:b/>
      <w:bCs/>
      <w:smallCaps/>
      <w:color w:val="0F4761" w:themeColor="accent1" w:themeShade="BF"/>
      <w:spacing w:val="5"/>
    </w:rPr>
  </w:style>
  <w:style w:type="paragraph" w:styleId="Encabezado">
    <w:name w:val="header"/>
    <w:basedOn w:val="Normal"/>
    <w:link w:val="EncabezadoCar"/>
    <w:uiPriority w:val="99"/>
    <w:unhideWhenUsed/>
    <w:rsid w:val="001F17F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F17F0"/>
  </w:style>
  <w:style w:type="paragraph" w:styleId="Piedepgina">
    <w:name w:val="footer"/>
    <w:basedOn w:val="Normal"/>
    <w:link w:val="PiedepginaCar"/>
    <w:uiPriority w:val="99"/>
    <w:unhideWhenUsed/>
    <w:rsid w:val="001F17F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F17F0"/>
  </w:style>
  <w:style w:type="paragraph" w:styleId="NormalWeb">
    <w:name w:val="Normal (Web)"/>
    <w:basedOn w:val="Normal"/>
    <w:uiPriority w:val="99"/>
    <w:unhideWhenUsed/>
    <w:rsid w:val="002C7CB5"/>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table" w:styleId="Tablaconcuadrcula">
    <w:name w:val="Table Grid"/>
    <w:basedOn w:val="Tablanormal"/>
    <w:uiPriority w:val="39"/>
    <w:rsid w:val="004C39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deTDC">
    <w:name w:val="TOC Heading"/>
    <w:basedOn w:val="Ttulo1"/>
    <w:next w:val="Normal"/>
    <w:uiPriority w:val="39"/>
    <w:unhideWhenUsed/>
    <w:qFormat/>
    <w:rsid w:val="00816EFF"/>
    <w:pPr>
      <w:spacing w:before="240" w:after="0"/>
      <w:jc w:val="left"/>
      <w:outlineLvl w:val="9"/>
    </w:pPr>
    <w:rPr>
      <w:rFonts w:asciiTheme="majorHAnsi" w:hAnsiTheme="majorHAnsi"/>
      <w:b w:val="0"/>
      <w:color w:val="0F4761" w:themeColor="accent1" w:themeShade="BF"/>
      <w:kern w:val="0"/>
      <w:sz w:val="32"/>
      <w:szCs w:val="32"/>
      <w:lang w:eastAsia="es-ES"/>
      <w14:ligatures w14:val="none"/>
    </w:rPr>
  </w:style>
  <w:style w:type="paragraph" w:styleId="TDC2">
    <w:name w:val="toc 2"/>
    <w:basedOn w:val="Normal"/>
    <w:next w:val="Normal"/>
    <w:autoRedefine/>
    <w:uiPriority w:val="39"/>
    <w:unhideWhenUsed/>
    <w:rsid w:val="00323BD8"/>
    <w:pPr>
      <w:tabs>
        <w:tab w:val="left" w:pos="720"/>
        <w:tab w:val="right" w:leader="dot" w:pos="9016"/>
      </w:tabs>
      <w:spacing w:after="100"/>
      <w:ind w:left="220"/>
    </w:pPr>
    <w:rPr>
      <w:rFonts w:ascii="Arial" w:hAnsi="Arial" w:cs="Arial"/>
      <w:b/>
      <w:bCs/>
      <w:noProof/>
      <w:sz w:val="24"/>
      <w:szCs w:val="24"/>
    </w:rPr>
  </w:style>
  <w:style w:type="paragraph" w:styleId="TDC1">
    <w:name w:val="toc 1"/>
    <w:basedOn w:val="Normal"/>
    <w:next w:val="Normal"/>
    <w:autoRedefine/>
    <w:uiPriority w:val="39"/>
    <w:unhideWhenUsed/>
    <w:rsid w:val="00323BD8"/>
    <w:pPr>
      <w:tabs>
        <w:tab w:val="right" w:leader="dot" w:pos="9016"/>
      </w:tabs>
      <w:spacing w:after="100"/>
    </w:pPr>
    <w:rPr>
      <w:rFonts w:ascii="Arial" w:hAnsi="Arial" w:cs="Arial"/>
      <w:b/>
      <w:bCs/>
      <w:noProof/>
      <w:sz w:val="28"/>
      <w:szCs w:val="28"/>
    </w:rPr>
  </w:style>
  <w:style w:type="paragraph" w:styleId="TDC3">
    <w:name w:val="toc 3"/>
    <w:basedOn w:val="Normal"/>
    <w:next w:val="Normal"/>
    <w:autoRedefine/>
    <w:uiPriority w:val="39"/>
    <w:unhideWhenUsed/>
    <w:rsid w:val="00323BD8"/>
    <w:pPr>
      <w:tabs>
        <w:tab w:val="left" w:pos="1440"/>
        <w:tab w:val="right" w:leader="dot" w:pos="9016"/>
      </w:tabs>
      <w:spacing w:after="100"/>
      <w:ind w:left="440"/>
    </w:pPr>
    <w:rPr>
      <w:rFonts w:ascii="Arial" w:hAnsi="Arial" w:cs="Arial"/>
      <w:noProof/>
    </w:rPr>
  </w:style>
  <w:style w:type="character" w:styleId="Hipervnculo">
    <w:name w:val="Hyperlink"/>
    <w:basedOn w:val="Fuentedeprrafopredeter"/>
    <w:uiPriority w:val="99"/>
    <w:unhideWhenUsed/>
    <w:rsid w:val="00816EFF"/>
    <w:rPr>
      <w:color w:val="467886" w:themeColor="hyperlink"/>
      <w:u w:val="single"/>
    </w:rPr>
  </w:style>
  <w:style w:type="character" w:styleId="Refdecomentario">
    <w:name w:val="annotation reference"/>
    <w:basedOn w:val="Fuentedeprrafopredeter"/>
    <w:uiPriority w:val="99"/>
    <w:semiHidden/>
    <w:unhideWhenUsed/>
    <w:rsid w:val="001B0FF2"/>
    <w:rPr>
      <w:sz w:val="16"/>
      <w:szCs w:val="16"/>
    </w:rPr>
  </w:style>
  <w:style w:type="paragraph" w:styleId="Textocomentario">
    <w:name w:val="annotation text"/>
    <w:basedOn w:val="Normal"/>
    <w:link w:val="TextocomentarioCar"/>
    <w:uiPriority w:val="99"/>
    <w:semiHidden/>
    <w:unhideWhenUsed/>
    <w:rsid w:val="001B0FF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B0FF2"/>
    <w:rPr>
      <w:sz w:val="20"/>
      <w:szCs w:val="20"/>
    </w:rPr>
  </w:style>
  <w:style w:type="paragraph" w:styleId="Asuntodelcomentario">
    <w:name w:val="annotation subject"/>
    <w:basedOn w:val="Textocomentario"/>
    <w:next w:val="Textocomentario"/>
    <w:link w:val="AsuntodelcomentarioCar"/>
    <w:uiPriority w:val="99"/>
    <w:semiHidden/>
    <w:unhideWhenUsed/>
    <w:rsid w:val="001B0FF2"/>
    <w:rPr>
      <w:b/>
      <w:bCs/>
    </w:rPr>
  </w:style>
  <w:style w:type="character" w:customStyle="1" w:styleId="AsuntodelcomentarioCar">
    <w:name w:val="Asunto del comentario Car"/>
    <w:basedOn w:val="TextocomentarioCar"/>
    <w:link w:val="Asuntodelcomentario"/>
    <w:uiPriority w:val="99"/>
    <w:semiHidden/>
    <w:rsid w:val="001B0FF2"/>
    <w:rPr>
      <w:b/>
      <w:bCs/>
      <w:sz w:val="20"/>
      <w:szCs w:val="20"/>
    </w:rPr>
  </w:style>
  <w:style w:type="paragraph" w:styleId="Textodeglobo">
    <w:name w:val="Balloon Text"/>
    <w:basedOn w:val="Normal"/>
    <w:link w:val="TextodegloboCar"/>
    <w:uiPriority w:val="99"/>
    <w:semiHidden/>
    <w:unhideWhenUsed/>
    <w:rsid w:val="001B0F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B0FF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F5301B-B3F8-4C1E-8481-9504B0D3E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28988</TotalTime>
  <Pages>33</Pages>
  <Words>7684</Words>
  <Characters>42264</Characters>
  <Application>Microsoft Office Word</Application>
  <DocSecurity>0</DocSecurity>
  <Lines>352</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Iván Polo Chico</dc:creator>
  <cp:keywords/>
  <dc:description/>
  <cp:lastModifiedBy>Cuenta Microsoft</cp:lastModifiedBy>
  <cp:revision>319</cp:revision>
  <dcterms:created xsi:type="dcterms:W3CDTF">2025-11-24T10:04:00Z</dcterms:created>
  <dcterms:modified xsi:type="dcterms:W3CDTF">2026-03-08T15:59:00Z</dcterms:modified>
</cp:coreProperties>
</file>