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BFB0C" w14:textId="77777777" w:rsidR="000263F3" w:rsidRPr="00712360" w:rsidRDefault="000263F3" w:rsidP="000263F3">
      <w:pPr>
        <w:pStyle w:val="Kop1"/>
        <w:ind w:left="1701" w:hanging="1701"/>
      </w:pPr>
      <w:bookmarkStart w:id="0" w:name="_Toc497212386"/>
      <w:bookmarkStart w:id="1" w:name="_Ref497309767"/>
      <w:bookmarkStart w:id="2" w:name="_Ref497309770"/>
      <w:bookmarkStart w:id="3" w:name="_Toc503957378"/>
      <w:bookmarkStart w:id="4" w:name="_GoBack"/>
      <w:bookmarkEnd w:id="4"/>
      <w:r w:rsidRPr="00712360">
        <w:t xml:space="preserve">Christian </w:t>
      </w:r>
      <w:r>
        <w:t>P</w:t>
      </w:r>
      <w:r w:rsidRPr="00F83815">
        <w:t>erspectives</w:t>
      </w:r>
      <w:r w:rsidRPr="00712360">
        <w:t xml:space="preserve"> and </w:t>
      </w:r>
      <w:r>
        <w:t>P</w:t>
      </w:r>
      <w:r w:rsidRPr="00712360">
        <w:t xml:space="preserve">ractices on </w:t>
      </w:r>
      <w:r>
        <w:t>R</w:t>
      </w:r>
      <w:r w:rsidRPr="00712360">
        <w:t xml:space="preserve">efugee </w:t>
      </w:r>
      <w:r>
        <w:t>P</w:t>
      </w:r>
      <w:r w:rsidRPr="00712360">
        <w:t>rotection</w:t>
      </w:r>
      <w:bookmarkEnd w:id="0"/>
      <w:bookmarkEnd w:id="1"/>
      <w:bookmarkEnd w:id="2"/>
      <w:bookmarkEnd w:id="3"/>
    </w:p>
    <w:p w14:paraId="6D6AD68B" w14:textId="77777777" w:rsidR="000263F3" w:rsidRPr="00712360" w:rsidRDefault="000263F3" w:rsidP="000263F3">
      <w:pPr>
        <w:pStyle w:val="Author"/>
        <w:rPr>
          <w:lang w:val="en-GB"/>
        </w:rPr>
      </w:pPr>
      <w:bookmarkStart w:id="5" w:name="_Toc497213654"/>
      <w:bookmarkStart w:id="6" w:name="_Toc497903888"/>
      <w:bookmarkStart w:id="7" w:name="_Toc497905602"/>
      <w:bookmarkStart w:id="8" w:name="_Toc503957379"/>
      <w:r w:rsidRPr="00712360">
        <w:rPr>
          <w:lang w:val="en-GB"/>
        </w:rPr>
        <w:t>Amaya Valcar</w:t>
      </w:r>
      <w:r>
        <w:rPr>
          <w:lang w:val="en-GB"/>
        </w:rPr>
        <w:t>c</w:t>
      </w:r>
      <w:r w:rsidRPr="00712360">
        <w:rPr>
          <w:lang w:val="en-GB"/>
        </w:rPr>
        <w:t>el</w:t>
      </w:r>
      <w:bookmarkEnd w:id="5"/>
      <w:bookmarkEnd w:id="6"/>
      <w:bookmarkEnd w:id="7"/>
      <w:bookmarkEnd w:id="8"/>
    </w:p>
    <w:p w14:paraId="36B594DF" w14:textId="77777777" w:rsidR="000263F3" w:rsidRPr="00712360" w:rsidRDefault="000263F3" w:rsidP="000263F3">
      <w:pPr>
        <w:pStyle w:val="Kop2"/>
      </w:pPr>
      <w:bookmarkStart w:id="9" w:name="_Toc497212387"/>
      <w:r w:rsidRPr="00712360">
        <w:t>Introduction</w:t>
      </w:r>
      <w:bookmarkEnd w:id="9"/>
    </w:p>
    <w:p w14:paraId="6F1D0AF2" w14:textId="77777777" w:rsidR="000263F3" w:rsidRPr="00712360" w:rsidRDefault="000263F3" w:rsidP="000263F3">
      <w:pPr>
        <w:pStyle w:val="Citaat"/>
        <w:rPr>
          <w:shd w:val="clear" w:color="auto" w:fill="FFFFFF"/>
          <w:lang w:val="en-GB"/>
        </w:rPr>
      </w:pPr>
      <w:r w:rsidRPr="00712360">
        <w:rPr>
          <w:shd w:val="clear" w:color="auto" w:fill="FFFFFF"/>
          <w:lang w:val="en-GB"/>
        </w:rPr>
        <w:t>At this moment in human history, marked by great movements of migration, identity is not a secondary issue. Those who migrate are forced to change some of their most distinctive characteristics and, whether they like or not, even those who welcome them are also forced to change. How can we experience these changes not as obstacles to genuine development, but rather as opportunities for genuine human, social and spiritual growth, a growth which respects and promotes those values ​​which make us ever more humane and help us to live a balanced relationship with God, others and creation?</w:t>
      </w:r>
      <w:r w:rsidRPr="00712360">
        <w:rPr>
          <w:rStyle w:val="Voetnootmarkering"/>
          <w:shd w:val="clear" w:color="auto" w:fill="FFFFFF"/>
          <w:lang w:val="en-GB"/>
        </w:rPr>
        <w:footnoteReference w:id="1"/>
      </w:r>
    </w:p>
    <w:p w14:paraId="4839E13F" w14:textId="77777777" w:rsidR="000263F3" w:rsidRPr="00712360" w:rsidRDefault="000263F3" w:rsidP="000263F3">
      <w:pPr>
        <w:rPr>
          <w:shd w:val="clear" w:color="auto" w:fill="FFFFFF"/>
          <w:lang w:val="en-GB"/>
        </w:rPr>
      </w:pPr>
      <w:r w:rsidRPr="00712360">
        <w:rPr>
          <w:shd w:val="clear" w:color="auto" w:fill="FFFFFF"/>
          <w:lang w:val="en-GB"/>
        </w:rPr>
        <w:t>This chapter strives to answer the above question by looking through the lens of those who have been hosted as forcibly displaced persons and of those who have hosted them, as well as from the perspective of those who bring communities together and jointly advocate on behalf of forced migrants. Particular reference is made to faith-based motivations and aspirations from both the host and the person hosted.</w:t>
      </w:r>
    </w:p>
    <w:p w14:paraId="6F830720" w14:textId="77777777" w:rsidR="000263F3" w:rsidRPr="00712360" w:rsidRDefault="000263F3" w:rsidP="000263F3">
      <w:pPr>
        <w:pStyle w:val="Kop2"/>
      </w:pPr>
      <w:bookmarkStart w:id="10" w:name="_Toc497212388"/>
      <w:r w:rsidRPr="00712360">
        <w:t>Our world today</w:t>
      </w:r>
      <w:bookmarkEnd w:id="10"/>
    </w:p>
    <w:p w14:paraId="10B53D48" w14:textId="77777777" w:rsidR="000263F3" w:rsidRPr="00712360" w:rsidRDefault="000263F3" w:rsidP="000263F3">
      <w:pPr>
        <w:rPr>
          <w:shd w:val="clear" w:color="auto" w:fill="FFFFFF"/>
          <w:lang w:val="en-GB"/>
        </w:rPr>
      </w:pPr>
      <w:r w:rsidRPr="00712360">
        <w:rPr>
          <w:shd w:val="clear" w:color="auto" w:fill="FFFFFF"/>
          <w:lang w:val="en-GB"/>
        </w:rPr>
        <w:t>War and persecution have driven more people from their homes than at any time since World War II, with over 65 million forcibly displaced persons worldwide, including 40 million internally displaced persons, 21 million refugees, and 3 million asylum-seekers. Children represent a disproportionate number of dis</w:t>
      </w:r>
      <w:r>
        <w:rPr>
          <w:shd w:val="clear" w:color="auto" w:fill="FFFFFF"/>
          <w:lang w:val="en-GB"/>
        </w:rPr>
        <w:softHyphen/>
      </w:r>
      <w:r w:rsidRPr="00712360">
        <w:rPr>
          <w:shd w:val="clear" w:color="auto" w:fill="FFFFFF"/>
          <w:lang w:val="en-GB"/>
        </w:rPr>
        <w:t>placed persons, accounting for nearly half of the displaced population, amoun</w:t>
      </w:r>
      <w:r>
        <w:rPr>
          <w:shd w:val="clear" w:color="auto" w:fill="FFFFFF"/>
          <w:lang w:val="en-GB"/>
        </w:rPr>
        <w:softHyphen/>
      </w:r>
      <w:r w:rsidRPr="00712360">
        <w:rPr>
          <w:shd w:val="clear" w:color="auto" w:fill="FFFFFF"/>
          <w:lang w:val="en-GB"/>
        </w:rPr>
        <w:t>ting to 28 million children in total. An additional 20 million child migrants have fled their homes for a variety of reasons including extreme poverty or gang violence. In 2016, around 45 per cent of all child refugees under UNHCR protec</w:t>
      </w:r>
      <w:r>
        <w:rPr>
          <w:shd w:val="clear" w:color="auto" w:fill="FFFFFF"/>
          <w:lang w:val="en-GB"/>
        </w:rPr>
        <w:softHyphen/>
      </w:r>
      <w:r w:rsidRPr="00712360">
        <w:rPr>
          <w:shd w:val="clear" w:color="auto" w:fill="FFFFFF"/>
          <w:lang w:val="en-GB"/>
        </w:rPr>
        <w:t>tion came from Syria and Afghanistan, where child exploitation is endemic, but there are thousands of other displaced children at risk of human rights abuses throughout the world (UNHCR, 2015). Globally, children on the move are at risk of forced military recruitment in Eritrea, of sexual abuse in Democratic Republic of Congo, of human or organ trafficking in Sudan or of exploitative labour in Lebanon.</w:t>
      </w:r>
    </w:p>
    <w:p w14:paraId="13FCA0F1"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There are also 10 million stateless people who have been denied a nationality and access to basic rights such as education, healthcare, employment and freedom of movement. </w:t>
      </w:r>
      <w:r w:rsidRPr="00712360">
        <w:rPr>
          <w:rFonts w:cs="Times New Roman"/>
          <w:color w:val="000000"/>
          <w:shd w:val="clear" w:color="auto" w:fill="FFFFFF"/>
          <w:lang w:val="en-GB"/>
        </w:rPr>
        <w:t>In our world, nearly 34,000 people are forcibly displaced every day as a result of conflict or persecution.</w:t>
      </w:r>
      <w:r w:rsidRPr="00712360">
        <w:rPr>
          <w:rStyle w:val="Voetnootmarkering"/>
          <w:rFonts w:cs="Times New Roman"/>
          <w:color w:val="000000"/>
          <w:shd w:val="clear" w:color="auto" w:fill="FFFFFF"/>
          <w:lang w:val="en-GB"/>
        </w:rPr>
        <w:footnoteReference w:id="2"/>
      </w:r>
      <w:r w:rsidRPr="00712360">
        <w:rPr>
          <w:rFonts w:cs="Times New Roman"/>
          <w:color w:val="000000"/>
          <w:shd w:val="clear" w:color="auto" w:fill="FFFFFF"/>
          <w:lang w:val="en-GB"/>
        </w:rPr>
        <w:t xml:space="preserve"> While for some migration is a positive experience, it is increasingly clear that a lack of human rights-based systems of migration governance at all levels (global, regional and national) is creating a human rights crisis for migrants. Millions of migrants and refugees are being deprived of their basic rights, and the world is depriving itself of the full benefits of what refugees and migrants have to offer. </w:t>
      </w:r>
    </w:p>
    <w:p w14:paraId="5DB6F05A"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Since the end of the 19th century we have seen more and more deterrent systems for migrants and the externalisation of borders. The complex interrelationship between migration and human rights – including the right to freedom of religion – is multifaceted, and found at all stages in the migratory cycle: in the country of origin, during transit, and in the country of destination. </w:t>
      </w:r>
      <w:r w:rsidRPr="00712360">
        <w:rPr>
          <w:rFonts w:cs="Times New Roman"/>
          <w:color w:val="000000"/>
          <w:shd w:val="clear" w:color="auto" w:fill="FFFFFF"/>
          <w:lang w:val="en-GB"/>
        </w:rPr>
        <w:t xml:space="preserve">The criminal profits of the arms and ammunition industry, of human trafficking and smuggling, and political and judicial discrimination against migrants, are amongst the greatest evils of our contemporary world. More than </w:t>
      </w:r>
      <w:r w:rsidRPr="00712360">
        <w:rPr>
          <w:rFonts w:cs="Times New Roman"/>
          <w:color w:val="000000"/>
          <w:shd w:val="clear" w:color="auto" w:fill="FFFFFF"/>
          <w:lang w:val="en-GB"/>
        </w:rPr>
        <w:lastRenderedPageBreak/>
        <w:t>one million refugees arrived in Europe on smuggler boats in 2016, a fourfold increase from 2015, and record numbers also applied for asylum.</w:t>
      </w:r>
      <w:r w:rsidRPr="00712360">
        <w:rPr>
          <w:rStyle w:val="Voetnootmarkering"/>
          <w:rFonts w:cs="Times New Roman"/>
          <w:color w:val="000000"/>
          <w:shd w:val="clear" w:color="auto" w:fill="FFFFFF"/>
          <w:lang w:val="en-GB"/>
        </w:rPr>
        <w:footnoteReference w:id="3"/>
      </w:r>
      <w:r w:rsidRPr="00712360">
        <w:rPr>
          <w:rFonts w:cs="Times New Roman"/>
          <w:color w:val="000000"/>
          <w:shd w:val="clear" w:color="auto" w:fill="FFFFFF"/>
          <w:lang w:val="en-GB"/>
        </w:rPr>
        <w:t xml:space="preserve"> Yet, around 86 per cent of the world’s refugees are hosted in developing countries. Eight countries host more than half the world’s refugees and they are struggling to meet the challenge. </w:t>
      </w:r>
    </w:p>
    <w:p w14:paraId="4E2F8C61" w14:textId="77777777" w:rsidR="000263F3" w:rsidRPr="00712360" w:rsidRDefault="000263F3" w:rsidP="000263F3">
      <w:pPr>
        <w:pStyle w:val="Kop2"/>
      </w:pPr>
      <w:bookmarkStart w:id="11" w:name="_Toc497212389"/>
      <w:r w:rsidRPr="00712360">
        <w:t>The contribution from Catholic Social Teaching to widen refugee protection</w:t>
      </w:r>
      <w:bookmarkEnd w:id="11"/>
      <w:r w:rsidRPr="00712360">
        <w:t xml:space="preserve"> </w:t>
      </w:r>
    </w:p>
    <w:p w14:paraId="11293D5B" w14:textId="77777777" w:rsidR="000263F3" w:rsidRPr="00712360" w:rsidRDefault="000263F3" w:rsidP="000263F3">
      <w:pPr>
        <w:rPr>
          <w:shd w:val="clear" w:color="auto" w:fill="FFFFFF"/>
          <w:lang w:val="en-GB"/>
        </w:rPr>
      </w:pPr>
      <w:r w:rsidRPr="00712360">
        <w:rPr>
          <w:shd w:val="clear" w:color="auto" w:fill="FFFFFF"/>
          <w:lang w:val="en-GB"/>
        </w:rPr>
        <w:t xml:space="preserve">The starting point of Catholic reflection on any social issue, whether it concerns security, the economy, governance, work and pay, or politics, is that it is about human beings. We need to begin our reflection by focusing on the human beings affected, not on abstractions about the economy or security. </w:t>
      </w:r>
    </w:p>
    <w:p w14:paraId="762396E9" w14:textId="77777777" w:rsidR="000263F3" w:rsidRPr="00712360" w:rsidRDefault="000263F3" w:rsidP="000263F3">
      <w:pPr>
        <w:rPr>
          <w:shd w:val="clear" w:color="auto" w:fill="FFFFFF"/>
          <w:lang w:val="en-GB"/>
        </w:rPr>
      </w:pPr>
      <w:r w:rsidRPr="00712360">
        <w:rPr>
          <w:shd w:val="clear" w:color="auto" w:fill="FFFFFF"/>
          <w:lang w:val="en-GB"/>
        </w:rPr>
        <w:tab/>
        <w:t xml:space="preserve">The first, and core principle, which is grounded not only in Christian faith but also in many other religious and philosophical traditions, is that each human being is of unique value and is precious. Catholics ground that value in the fact that God loves each of us personally and infinitely. Because each human being is of unique value, no one may be treated as an object or as a means to some larger end. </w:t>
      </w:r>
    </w:p>
    <w:p w14:paraId="4E615417" w14:textId="77777777" w:rsidR="000263F3" w:rsidRPr="00712360" w:rsidRDefault="000263F3" w:rsidP="000263F3">
      <w:pPr>
        <w:rPr>
          <w:shd w:val="clear" w:color="auto" w:fill="FFFFFF"/>
          <w:lang w:val="en-GB"/>
        </w:rPr>
      </w:pPr>
      <w:r w:rsidRPr="00712360">
        <w:rPr>
          <w:shd w:val="clear" w:color="auto" w:fill="FFFFFF"/>
          <w:lang w:val="en-GB"/>
        </w:rPr>
        <w:tab/>
        <w:t xml:space="preserve">People who flee from persecution and cannot return to their homeland must have many needs met if they are to live with dignity. They need, for example, food, shelter, medical care, freedom of association, access to education and the possibility to begin a life’s project through work and assured residence. These things, denied in their place of origin, flesh out the meaning of protection. </w:t>
      </w:r>
    </w:p>
    <w:p w14:paraId="06E3E27B" w14:textId="77777777" w:rsidR="000263F3" w:rsidRPr="00712360" w:rsidRDefault="000263F3" w:rsidP="000263F3">
      <w:pPr>
        <w:rPr>
          <w:shd w:val="clear" w:color="auto" w:fill="FFFFFF"/>
          <w:lang w:val="en-GB"/>
        </w:rPr>
      </w:pPr>
      <w:r w:rsidRPr="00712360">
        <w:rPr>
          <w:shd w:val="clear" w:color="auto" w:fill="FFFFFF"/>
          <w:lang w:val="en-GB"/>
        </w:rPr>
        <w:tab/>
        <w:t>The central question to ask is whether we have a moral responsibility to offer protection to people who ask it of us.</w:t>
      </w:r>
      <w:r>
        <w:rPr>
          <w:shd w:val="clear" w:color="auto" w:fill="FFFFFF"/>
          <w:lang w:val="en-GB"/>
        </w:rPr>
        <w:t xml:space="preserve">  </w:t>
      </w:r>
      <w:r w:rsidRPr="00712360">
        <w:rPr>
          <w:shd w:val="clear" w:color="auto" w:fill="FFFFFF"/>
          <w:lang w:val="en-GB"/>
        </w:rPr>
        <w:t xml:space="preserve">If we accept the premise that all human beings are mutually responsible for one another, especially for those in most need, the </w:t>
      </w:r>
      <w:r w:rsidRPr="00712360">
        <w:rPr>
          <w:i/>
          <w:shd w:val="clear" w:color="auto" w:fill="FFFFFF"/>
          <w:lang w:val="en-GB"/>
        </w:rPr>
        <w:t>prima facie</w:t>
      </w:r>
      <w:r w:rsidRPr="00712360">
        <w:rPr>
          <w:shd w:val="clear" w:color="auto" w:fill="FFFFFF"/>
          <w:lang w:val="en-GB"/>
        </w:rPr>
        <w:t xml:space="preserve"> conclusion is that we are indeed responsible for them and are held to treat them with respect for their human dignity. </w:t>
      </w:r>
    </w:p>
    <w:p w14:paraId="6F744047" w14:textId="77777777" w:rsidR="000263F3" w:rsidRPr="00712360" w:rsidRDefault="000263F3" w:rsidP="000263F3">
      <w:pPr>
        <w:rPr>
          <w:shd w:val="clear" w:color="auto" w:fill="FFFFFF"/>
          <w:lang w:val="en-GB"/>
        </w:rPr>
      </w:pPr>
      <w:r w:rsidRPr="00712360">
        <w:rPr>
          <w:shd w:val="clear" w:color="auto" w:fill="FFFFFF"/>
          <w:lang w:val="en-GB"/>
        </w:rPr>
        <w:tab/>
        <w:t>This conclusion presupposes that societies and governments have the same obligations to strangers in need as do individuals.</w:t>
      </w:r>
      <w:r>
        <w:rPr>
          <w:shd w:val="clear" w:color="auto" w:fill="FFFFFF"/>
          <w:lang w:val="en-GB"/>
        </w:rPr>
        <w:t xml:space="preserve">  </w:t>
      </w:r>
      <w:r w:rsidRPr="00712360">
        <w:rPr>
          <w:shd w:val="clear" w:color="auto" w:fill="FFFFFF"/>
          <w:lang w:val="en-GB"/>
        </w:rPr>
        <w:t xml:space="preserve">In the Catholic understanding, the State is an expression of the solidarity of citizens with one another. It is responsible for so organizing society that it cares for the flourishing of all citizens, particularly the most marginalized, when other groups are incapable of doing so. </w:t>
      </w:r>
    </w:p>
    <w:p w14:paraId="59D2DB74" w14:textId="77777777" w:rsidR="000263F3" w:rsidRPr="00712360" w:rsidRDefault="000263F3" w:rsidP="000263F3">
      <w:pPr>
        <w:pStyle w:val="Kop2"/>
        <w:rPr>
          <w:shd w:val="clear" w:color="auto" w:fill="FFFFFF"/>
        </w:rPr>
      </w:pPr>
      <w:bookmarkStart w:id="12" w:name="_Toc497212390"/>
      <w:r w:rsidRPr="00712360">
        <w:rPr>
          <w:shd w:val="clear" w:color="auto" w:fill="FFFFFF"/>
        </w:rPr>
        <w:t>Who is a refugee? The definition according to International Law and the Catholic definition of a refugee</w:t>
      </w:r>
      <w:bookmarkEnd w:id="12"/>
    </w:p>
    <w:p w14:paraId="0939CE21" w14:textId="77777777" w:rsidR="000263F3" w:rsidRPr="00783E12" w:rsidRDefault="000263F3" w:rsidP="000263F3">
      <w:pPr>
        <w:pStyle w:val="Kop3"/>
      </w:pPr>
      <w:r w:rsidRPr="00783E12">
        <w:t>The 1951 Refugee Convention</w:t>
      </w:r>
    </w:p>
    <w:p w14:paraId="09A58B6D" w14:textId="77777777" w:rsidR="000263F3" w:rsidRPr="00712360" w:rsidRDefault="000263F3" w:rsidP="000263F3">
      <w:pPr>
        <w:rPr>
          <w:shd w:val="clear" w:color="auto" w:fill="FFFFFF"/>
          <w:lang w:val="en-GB"/>
        </w:rPr>
      </w:pPr>
      <w:r w:rsidRPr="00712360">
        <w:rPr>
          <w:shd w:val="clear" w:color="auto" w:fill="FFFFFF"/>
          <w:lang w:val="en-GB"/>
        </w:rPr>
        <w:t xml:space="preserve">Refugees have always existed, but the right to asylum and the legal category of ‘refugee’ was set out by the United Nations in its 1951 Convention and was originally bound in time and space, as it was created to address the plight of Holocaust victims, other refugees from the Second World War and new refugees from Central and Eastern Europe who faced discriminatory persecution by their own governments. The </w:t>
      </w:r>
      <w:hyperlink r:id="rId7" w:history="1">
        <w:r w:rsidRPr="00712360">
          <w:rPr>
            <w:shd w:val="clear" w:color="auto" w:fill="FFFFFF"/>
            <w:lang w:val="en-GB"/>
          </w:rPr>
          <w:t>1951 Convention</w:t>
        </w:r>
      </w:hyperlink>
      <w:r w:rsidRPr="00712360">
        <w:rPr>
          <w:shd w:val="clear" w:color="auto" w:fill="FFFFFF"/>
          <w:lang w:val="en-GB"/>
        </w:rPr>
        <w:t xml:space="preserve"> defines a refugee as someone who has been persecuted, or has a reasonable fear of persecution, because of race, religion, ethnicity, membership in a particular social group or political views. </w:t>
      </w:r>
    </w:p>
    <w:p w14:paraId="2EE29A5B" w14:textId="77777777" w:rsidR="000263F3" w:rsidRPr="00712360" w:rsidRDefault="000263F3" w:rsidP="000263F3">
      <w:pPr>
        <w:rPr>
          <w:lang w:val="en-GB"/>
        </w:rPr>
      </w:pPr>
      <w:r w:rsidRPr="00712360">
        <w:rPr>
          <w:shd w:val="clear" w:color="auto" w:fill="FFFFFF"/>
          <w:lang w:val="en-GB"/>
        </w:rPr>
        <w:tab/>
        <w:t xml:space="preserve">Though narrow in its scope, the Convention arose out of a much broader recognition that where States are unable to offer </w:t>
      </w:r>
      <w:r w:rsidRPr="00712360">
        <w:rPr>
          <w:i/>
          <w:shd w:val="clear" w:color="auto" w:fill="FFFFFF"/>
          <w:lang w:val="en-GB"/>
        </w:rPr>
        <w:t>de facto</w:t>
      </w:r>
      <w:r w:rsidRPr="00712360">
        <w:rPr>
          <w:shd w:val="clear" w:color="auto" w:fill="FFFFFF"/>
          <w:lang w:val="en-GB"/>
        </w:rPr>
        <w:t xml:space="preserve"> or </w:t>
      </w:r>
      <w:r w:rsidRPr="00712360">
        <w:rPr>
          <w:i/>
          <w:shd w:val="clear" w:color="auto" w:fill="FFFFFF"/>
          <w:lang w:val="en-GB"/>
        </w:rPr>
        <w:t>de jure</w:t>
      </w:r>
      <w:r w:rsidRPr="00712360">
        <w:rPr>
          <w:shd w:val="clear" w:color="auto" w:fill="FFFFFF"/>
          <w:lang w:val="en-GB"/>
        </w:rPr>
        <w:t xml:space="preserve"> protection to their citizens, the international community has an obligation to offer protection. But in practice, the definition does not capture the totality of circumstances under which people are forced to cross an international</w:t>
      </w:r>
      <w:r w:rsidRPr="00712360">
        <w:rPr>
          <w:lang w:val="en-GB"/>
        </w:rPr>
        <w:t xml:space="preserve"> border and are unable to return as a result of an existential threat faced at home. </w:t>
      </w:r>
    </w:p>
    <w:p w14:paraId="46487305" w14:textId="77777777" w:rsidR="000263F3" w:rsidRPr="00712360" w:rsidRDefault="000263F3" w:rsidP="000263F3">
      <w:pPr>
        <w:pStyle w:val="Kop3"/>
      </w:pPr>
      <w:r w:rsidRPr="00712360">
        <w:t xml:space="preserve">People the Convention fails </w:t>
      </w:r>
      <w:r w:rsidRPr="00783E12">
        <w:t>to</w:t>
      </w:r>
      <w:r w:rsidRPr="00712360">
        <w:t xml:space="preserve"> protect. </w:t>
      </w:r>
      <w:r w:rsidRPr="00712360">
        <w:rPr>
          <w:i/>
        </w:rPr>
        <w:t>De facto</w:t>
      </w:r>
      <w:r w:rsidRPr="00712360">
        <w:t xml:space="preserve"> refugees and the response of the Catholic Church</w:t>
      </w:r>
    </w:p>
    <w:p w14:paraId="6471581D" w14:textId="77777777" w:rsidR="000263F3" w:rsidRPr="00712360" w:rsidRDefault="000263F3" w:rsidP="000263F3">
      <w:pPr>
        <w:rPr>
          <w:shd w:val="clear" w:color="auto" w:fill="FFFFFF"/>
          <w:lang w:val="en-GB"/>
        </w:rPr>
      </w:pPr>
      <w:r w:rsidRPr="00712360">
        <w:rPr>
          <w:shd w:val="clear" w:color="auto" w:fill="FFFFFF"/>
          <w:lang w:val="en-GB"/>
        </w:rPr>
        <w:t>Increasingly, large numbers of people are leaving their country of origin for reasons that fall neither within the 1951 Convention definition nor within the category of voluntary, economic migrant. The International Federation of the Red Cross and Red Crescent Societies (IFRC) has made reference to people moving as a result of severe economic and social distress. The combination of livelihood collapse, environmental disaster, and State failure increasingly contributes to non-refugees leaving their country of origin.</w:t>
      </w:r>
    </w:p>
    <w:p w14:paraId="6B4E2D72" w14:textId="77777777" w:rsidR="000263F3" w:rsidRPr="00712360" w:rsidRDefault="000263F3" w:rsidP="000263F3">
      <w:pPr>
        <w:rPr>
          <w:shd w:val="clear" w:color="auto" w:fill="FFFFFF"/>
          <w:lang w:val="en-GB"/>
        </w:rPr>
      </w:pPr>
      <w:r w:rsidRPr="00712360">
        <w:rPr>
          <w:shd w:val="clear" w:color="auto" w:fill="FFFFFF"/>
          <w:lang w:val="en-GB"/>
        </w:rPr>
        <w:tab/>
        <w:t>Even the wider definition set in the 1969 Convention governing the specific aspects of refugee problems in Africa by the Organization of</w:t>
      </w:r>
      <w:r w:rsidRPr="00712360">
        <w:rPr>
          <w:sz w:val="20"/>
          <w:szCs w:val="20"/>
          <w:lang w:val="en-GB"/>
        </w:rPr>
        <w:t xml:space="preserve"> </w:t>
      </w:r>
      <w:r w:rsidRPr="00712360">
        <w:rPr>
          <w:shd w:val="clear" w:color="auto" w:fill="FFFFFF"/>
          <w:lang w:val="en-GB"/>
        </w:rPr>
        <w:t>African Unity (OAU) needs to be revisited almost 50 years after its coming into force. That the Convention was not perfect and that it had its shortcomings must have been quite clear at the time of its adoption. Even so, it has not undergone any amendment and remains the same document that it was in 1969 even if the times have changed considerably and there have been calls for its review for some time.</w:t>
      </w:r>
      <w:r w:rsidRPr="00712360">
        <w:rPr>
          <w:rStyle w:val="Voetnootmarkering"/>
          <w:shd w:val="clear" w:color="auto" w:fill="FFFFFF"/>
          <w:lang w:val="en-GB"/>
        </w:rPr>
        <w:footnoteReference w:id="4"/>
      </w:r>
      <w:r w:rsidRPr="00712360">
        <w:rPr>
          <w:shd w:val="clear" w:color="auto" w:fill="FFFFFF"/>
          <w:lang w:val="en-GB"/>
        </w:rPr>
        <w:t xml:space="preserve"> The same has happened with the 1984 and Cartagena Declaration on Refugees, with a Latin American scope. </w:t>
      </w:r>
    </w:p>
    <w:p w14:paraId="3132513F" w14:textId="77777777" w:rsidR="000263F3" w:rsidRPr="00712360" w:rsidRDefault="000263F3" w:rsidP="000263F3">
      <w:pPr>
        <w:rPr>
          <w:shd w:val="clear" w:color="auto" w:fill="FFFFFF"/>
          <w:lang w:val="en-GB"/>
        </w:rPr>
      </w:pPr>
      <w:r w:rsidRPr="00712360">
        <w:rPr>
          <w:shd w:val="clear" w:color="auto" w:fill="FFFFFF"/>
          <w:lang w:val="en-GB"/>
        </w:rPr>
        <w:tab/>
        <w:t xml:space="preserve">In 1992, the Catholic Church expanded its understanding of the term 'refugee' to include </w:t>
      </w:r>
      <w:r w:rsidRPr="00712360">
        <w:rPr>
          <w:i/>
          <w:shd w:val="clear" w:color="auto" w:fill="FFFFFF"/>
          <w:lang w:val="en-GB"/>
        </w:rPr>
        <w:t>'de facto</w:t>
      </w:r>
      <w:r w:rsidRPr="00712360">
        <w:rPr>
          <w:shd w:val="clear" w:color="auto" w:fill="FFFFFF"/>
          <w:lang w:val="en-GB"/>
        </w:rPr>
        <w:t xml:space="preserve"> refugees', encompassing victims of armed conflicts, erroneous economic policy or natural disasters, as well as internally displaced persons.</w:t>
      </w:r>
      <w:r w:rsidRPr="00712360">
        <w:rPr>
          <w:rStyle w:val="Voetnootmarkering"/>
          <w:shd w:val="clear" w:color="auto" w:fill="FFFFFF"/>
          <w:lang w:val="en-GB"/>
        </w:rPr>
        <w:footnoteReference w:id="5"/>
      </w:r>
      <w:r w:rsidRPr="00712360">
        <w:rPr>
          <w:shd w:val="clear" w:color="auto" w:fill="FFFFFF"/>
          <w:lang w:val="en-GB"/>
        </w:rPr>
        <w:t xml:space="preserve"> The Vatican document “Refugees: A Challenge to Solidarity” offered a new definition of refugee:</w:t>
      </w:r>
    </w:p>
    <w:p w14:paraId="7263A7D7" w14:textId="77777777" w:rsidR="000263F3" w:rsidRPr="00712360" w:rsidRDefault="000263F3" w:rsidP="000263F3">
      <w:pPr>
        <w:pStyle w:val="Citaat"/>
        <w:rPr>
          <w:shd w:val="clear" w:color="auto" w:fill="FFFFFF"/>
          <w:lang w:val="en-GB"/>
        </w:rPr>
      </w:pPr>
      <w:r w:rsidRPr="00712360">
        <w:rPr>
          <w:shd w:val="clear" w:color="auto" w:fill="FFFFFF"/>
          <w:lang w:val="en-GB"/>
        </w:rPr>
        <w:t>In the categories of the International Convention are not included the victims of armed conflicts, erroneous economic policy or natural disasters. For humanitarian reasons, there is today a growing tendency to recognize such people as de facto refugees, given the involuntary nature of their migration. In the case of the so-called economic migrants, justice and equity demand that appropriate distinctions be made.</w:t>
      </w:r>
      <w:r>
        <w:rPr>
          <w:shd w:val="clear" w:color="auto" w:fill="FFFFFF"/>
          <w:lang w:val="en-GB"/>
        </w:rPr>
        <w:t xml:space="preserve">  </w:t>
      </w:r>
      <w:r w:rsidRPr="00712360">
        <w:rPr>
          <w:shd w:val="clear" w:color="auto" w:fill="FFFFFF"/>
          <w:lang w:val="en-GB"/>
        </w:rPr>
        <w:t>Those who flee economic conditions that threaten their lives and physical safety must be treated differently from those who emigrate simply to improve their position.</w:t>
      </w:r>
    </w:p>
    <w:p w14:paraId="742AC7A8" w14:textId="77777777" w:rsidR="000263F3" w:rsidRPr="00712360" w:rsidRDefault="000263F3" w:rsidP="000263F3">
      <w:pPr>
        <w:pStyle w:val="Kop3"/>
        <w:rPr>
          <w:shd w:val="clear" w:color="auto" w:fill="FFFFFF"/>
        </w:rPr>
      </w:pPr>
      <w:r w:rsidRPr="00F83815">
        <w:t>Refugee</w:t>
      </w:r>
      <w:r w:rsidRPr="00712360">
        <w:rPr>
          <w:shd w:val="clear" w:color="auto" w:fill="FFFFFF"/>
        </w:rPr>
        <w:t xml:space="preserve"> status </w:t>
      </w:r>
      <w:r w:rsidRPr="00712360">
        <w:t>determination</w:t>
      </w:r>
    </w:p>
    <w:p w14:paraId="283A6F3E" w14:textId="77777777" w:rsidR="000263F3" w:rsidRPr="00712360" w:rsidRDefault="000263F3" w:rsidP="000263F3">
      <w:pPr>
        <w:rPr>
          <w:shd w:val="clear" w:color="auto" w:fill="FFFFFF"/>
          <w:lang w:val="en-GB"/>
        </w:rPr>
      </w:pPr>
      <w:r w:rsidRPr="00712360">
        <w:rPr>
          <w:shd w:val="clear" w:color="auto" w:fill="FFFFFF"/>
          <w:lang w:val="en-GB"/>
        </w:rPr>
        <w:t>Determining who gains official refugee status has become more and more complex.</w:t>
      </w:r>
      <w:r>
        <w:rPr>
          <w:shd w:val="clear" w:color="auto" w:fill="FFFFFF"/>
          <w:lang w:val="en-GB"/>
        </w:rPr>
        <w:t xml:space="preserve">  </w:t>
      </w:r>
      <w:r w:rsidRPr="00712360">
        <w:rPr>
          <w:shd w:val="clear" w:color="auto" w:fill="FFFFFF"/>
          <w:lang w:val="en-GB"/>
        </w:rPr>
        <w:t xml:space="preserve">A person who is recognised as a refugee in Africa may be no more than an asylum-seeker in Europe. The OAU Convention includes protection for those fleeing generalized violence, which would be less relevant outside the African context. The same happens with the Cartagena Declaration for Latin America. </w:t>
      </w:r>
    </w:p>
    <w:p w14:paraId="64CA7710" w14:textId="77777777" w:rsidR="000263F3" w:rsidRPr="00712360" w:rsidRDefault="000263F3" w:rsidP="000263F3">
      <w:pPr>
        <w:rPr>
          <w:shd w:val="clear" w:color="auto" w:fill="FFFFFF"/>
          <w:lang w:val="en-GB"/>
        </w:rPr>
      </w:pPr>
      <w:r w:rsidRPr="00712360">
        <w:rPr>
          <w:shd w:val="clear" w:color="auto" w:fill="FFFFFF"/>
          <w:lang w:val="en-GB"/>
        </w:rPr>
        <w:tab/>
        <w:t>In</w:t>
      </w:r>
      <w:r w:rsidRPr="00712360">
        <w:rPr>
          <w:lang w:val="en-GB"/>
        </w:rPr>
        <w:t xml:space="preserve"> </w:t>
      </w:r>
      <w:r w:rsidRPr="00712360">
        <w:rPr>
          <w:shd w:val="clear" w:color="auto" w:fill="FFFFFF"/>
          <w:lang w:val="en-GB"/>
        </w:rPr>
        <w:t xml:space="preserve">Europe, inconsistencies plague asylum systems. The same case presented in Britain, Italy, Germany and France could yield four different results. Asylum systems in countries like Italy are overwhelmed, and some nations are tightening their requirements. The same case could be presented to four different commissions in Italy, again with four different results. The key issue is that certain cases do not fall under the right categories. Traditionally, people who leave a country because of poverty are deemed “economic migrants” and do not qualify for asylum. But new factors, intertwined with poverty, are pushing people to leave, like weak governance or a lawlessness that invites impunity. In addition, the challenge of climate change and environmental displacement is likely to make a comprehensive framework for addressing </w:t>
      </w:r>
      <w:r w:rsidRPr="00712360">
        <w:rPr>
          <w:i/>
          <w:shd w:val="clear" w:color="auto" w:fill="FFFFFF"/>
          <w:lang w:val="en-GB"/>
        </w:rPr>
        <w:t>de facto</w:t>
      </w:r>
      <w:r w:rsidRPr="00712360">
        <w:rPr>
          <w:shd w:val="clear" w:color="auto" w:fill="FFFFFF"/>
          <w:lang w:val="en-GB"/>
        </w:rPr>
        <w:t xml:space="preserve"> refugees increasingly necessary.</w:t>
      </w:r>
    </w:p>
    <w:p w14:paraId="46467CF9" w14:textId="77777777" w:rsidR="000263F3" w:rsidRPr="00712360" w:rsidRDefault="000263F3" w:rsidP="000263F3">
      <w:pPr>
        <w:pStyle w:val="Kop3"/>
      </w:pPr>
      <w:r w:rsidRPr="00712360">
        <w:t xml:space="preserve">Survival </w:t>
      </w:r>
      <w:r w:rsidRPr="00F83815">
        <w:t>migrants</w:t>
      </w:r>
    </w:p>
    <w:p w14:paraId="19354655" w14:textId="77777777" w:rsidR="000263F3" w:rsidRPr="00712360" w:rsidRDefault="000263F3" w:rsidP="000263F3">
      <w:pPr>
        <w:rPr>
          <w:shd w:val="clear" w:color="auto" w:fill="FFFFFF"/>
          <w:lang w:val="en-GB"/>
        </w:rPr>
      </w:pPr>
      <w:r w:rsidRPr="00712360">
        <w:rPr>
          <w:shd w:val="clear" w:color="auto" w:fill="FFFFFF"/>
          <w:lang w:val="en-GB"/>
        </w:rPr>
        <w:t>Some academics refer to this broader category of refugees – leaving out internally displaced persons – as “survival migrants”: people fleeing an existential threat to which they have no domestic remedy. Such was the case of the around two million Zimbabweans who fled to countries in Southern Africa between 2005 and 2009 for a combination of inter-related reasons: mass livelihood collapse, state failure and environmental catastrophe. For many, emigration represented the only available survival strategy. Yet there was a refugee recognition rate of less than 10% in South Africa. This case is not only unresolved, but also not isolated. For example, in the Democratic Republic of Congo, a similar nexus of livelihood collapse, environmental crisis and State failure are making survival migration an increasingly likely strategy for significant proportions of the population. The same happens with the Somalis, Haitians, Afghans and Iraqis.</w:t>
      </w:r>
      <w:r w:rsidRPr="00712360">
        <w:rPr>
          <w:rStyle w:val="Voetnootmarkering"/>
          <w:shd w:val="clear" w:color="auto" w:fill="FFFFFF"/>
          <w:lang w:val="en-GB"/>
        </w:rPr>
        <w:footnoteReference w:id="6"/>
      </w:r>
    </w:p>
    <w:p w14:paraId="2BD7F79B" w14:textId="77777777" w:rsidR="000263F3" w:rsidRPr="00712360" w:rsidRDefault="000263F3" w:rsidP="000263F3">
      <w:pPr>
        <w:rPr>
          <w:shd w:val="clear" w:color="auto" w:fill="FFFFFF"/>
          <w:lang w:val="en-GB"/>
        </w:rPr>
      </w:pPr>
      <w:r w:rsidRPr="00712360">
        <w:rPr>
          <w:shd w:val="clear" w:color="auto" w:fill="FFFFFF"/>
          <w:lang w:val="en-GB"/>
        </w:rPr>
        <w:tab/>
        <w:t>The consequences of this definition vacuum are serious: these groups of people have been rendered invisible to the international community as a result of being neither refugees nor voluntary, economic migrants, resulting in the absence of a coherent normative framework or institutional response to address their plight.</w:t>
      </w:r>
    </w:p>
    <w:p w14:paraId="1742CF27" w14:textId="77777777" w:rsidR="000263F3" w:rsidRPr="00712360" w:rsidRDefault="000263F3" w:rsidP="000263F3">
      <w:pPr>
        <w:pStyle w:val="Kop3"/>
      </w:pPr>
      <w:r w:rsidRPr="00712360">
        <w:t>Internally Displaced Persons (IDPs)</w:t>
      </w:r>
    </w:p>
    <w:p w14:paraId="7911B679" w14:textId="77777777" w:rsidR="000263F3" w:rsidRPr="00712360" w:rsidRDefault="000263F3" w:rsidP="000263F3">
      <w:pPr>
        <w:rPr>
          <w:shd w:val="clear" w:color="auto" w:fill="FFFFFF"/>
          <w:lang w:val="en-GB"/>
        </w:rPr>
      </w:pPr>
      <w:r w:rsidRPr="00712360">
        <w:rPr>
          <w:shd w:val="clear" w:color="auto" w:fill="FFFFFF"/>
          <w:lang w:val="en-GB"/>
        </w:rPr>
        <w:t>The 1992 Church definition includes in its scope those who flee persecution and conflicts but have not crossed an international border – the 40 million IDPs of today’s world:</w:t>
      </w:r>
    </w:p>
    <w:p w14:paraId="37923FB6" w14:textId="77777777" w:rsidR="000263F3" w:rsidRPr="00712360" w:rsidRDefault="000263F3" w:rsidP="000263F3">
      <w:pPr>
        <w:pStyle w:val="Citaat"/>
        <w:rPr>
          <w:shd w:val="clear" w:color="auto" w:fill="FFFFFF"/>
          <w:lang w:val="en-GB"/>
        </w:rPr>
      </w:pPr>
      <w:r w:rsidRPr="00712360">
        <w:rPr>
          <w:shd w:val="clear" w:color="auto" w:fill="FFFFFF"/>
          <w:lang w:val="en-GB"/>
        </w:rPr>
        <w:t>A great number of people are forcibly uprooted from their homes without crossing national frontiers. In fact, during revolutions and counter-revolutions, the civilian population is often caught in the cross-fire of guerrilla and government forces fighting each other for ideological reasons or for the ownership of land and national resources. For humani</w:t>
      </w:r>
      <w:r>
        <w:rPr>
          <w:shd w:val="clear" w:color="auto" w:fill="FFFFFF"/>
          <w:lang w:val="en-GB"/>
        </w:rPr>
        <w:softHyphen/>
      </w:r>
      <w:r w:rsidRPr="00712360">
        <w:rPr>
          <w:shd w:val="clear" w:color="auto" w:fill="FFFFFF"/>
          <w:lang w:val="en-GB"/>
        </w:rPr>
        <w:t xml:space="preserve">tarian reasons, these displaced people should be considered as refugees in the same way as those formally recognised by the 1951 Convention because they are victims of the same type of violence. </w:t>
      </w:r>
    </w:p>
    <w:p w14:paraId="00A2F76C" w14:textId="77777777" w:rsidR="000263F3" w:rsidRPr="00712360" w:rsidRDefault="000263F3" w:rsidP="000263F3">
      <w:pPr>
        <w:rPr>
          <w:shd w:val="clear" w:color="auto" w:fill="FFFFFF"/>
          <w:lang w:val="en-GB"/>
        </w:rPr>
      </w:pPr>
      <w:r w:rsidRPr="00712360">
        <w:rPr>
          <w:shd w:val="clear" w:color="auto" w:fill="FFFFFF"/>
          <w:lang w:val="en-GB"/>
        </w:rPr>
        <w:t>The international community has addressed the IDP issue establishing Guiding Principles at the global level, which lead to the negotiation of treaties at the regional level, such as the 2010 Kampala Convention on IDPs. The institutional response has been the application of the ‘cluster’ approach agreed in the Inter-Agency Standing Committee (IASC): different agencies have responsibility for different aspects of the needs of IDPs. The cluster arrangements have made it easier to identify where there are gaps in the overall humanitarian response, notably regarding the protection of women and children. Working in coordination has reduced duplication of efforts, has encouraged more harmonized standards of delivery and has enabled stronger advocacy. But it remains perhaps too internationally focused, with local actors and national capacities insufficiently tapped or developed. This does not always encourage the necessary government ownership.</w:t>
      </w:r>
    </w:p>
    <w:p w14:paraId="06FA9699" w14:textId="77777777" w:rsidR="000263F3" w:rsidRPr="00712360" w:rsidRDefault="000263F3" w:rsidP="000263F3">
      <w:pPr>
        <w:rPr>
          <w:shd w:val="clear" w:color="auto" w:fill="FFFFFF"/>
          <w:lang w:val="en-GB"/>
        </w:rPr>
      </w:pPr>
      <w:r w:rsidRPr="00712360">
        <w:rPr>
          <w:shd w:val="clear" w:color="auto" w:fill="FFFFFF"/>
          <w:lang w:val="en-GB"/>
        </w:rPr>
        <w:tab/>
        <w:t>The world of displaced persons is rapidly changing. Many new forms of dis</w:t>
      </w:r>
      <w:r>
        <w:rPr>
          <w:shd w:val="clear" w:color="auto" w:fill="FFFFFF"/>
          <w:lang w:val="en-GB"/>
        </w:rPr>
        <w:softHyphen/>
      </w:r>
      <w:r w:rsidRPr="00712360">
        <w:rPr>
          <w:shd w:val="clear" w:color="auto" w:fill="FFFFFF"/>
          <w:lang w:val="en-GB"/>
        </w:rPr>
        <w:t>place</w:t>
      </w:r>
      <w:r>
        <w:rPr>
          <w:shd w:val="clear" w:color="auto" w:fill="FFFFFF"/>
          <w:lang w:val="en-GB"/>
        </w:rPr>
        <w:softHyphen/>
      </w:r>
      <w:r w:rsidRPr="00712360">
        <w:rPr>
          <w:shd w:val="clear" w:color="auto" w:fill="FFFFFF"/>
          <w:lang w:val="en-GB"/>
        </w:rPr>
        <w:t>ment, many new experiences of vulnerability and suffering have emerged. How can organizations serving the forcibly displaced promote both the spirit and the structures of freedom to respond with agility to these new calls upon compassion? How can we build something more lasting, which strengthens the humanity of those for whom we work?</w:t>
      </w:r>
    </w:p>
    <w:p w14:paraId="56700D13" w14:textId="77777777" w:rsidR="000263F3" w:rsidRPr="00712360" w:rsidRDefault="000263F3" w:rsidP="000263F3">
      <w:pPr>
        <w:pStyle w:val="Kop2"/>
      </w:pPr>
      <w:bookmarkStart w:id="13" w:name="_Toc497212391"/>
      <w:r w:rsidRPr="00712360">
        <w:t>Rights denied and other protection challenges ahead</w:t>
      </w:r>
      <w:bookmarkEnd w:id="13"/>
    </w:p>
    <w:p w14:paraId="23B27EAA" w14:textId="77777777" w:rsidR="000263F3" w:rsidRPr="00712360" w:rsidRDefault="000263F3" w:rsidP="000263F3">
      <w:pPr>
        <w:rPr>
          <w:shd w:val="clear" w:color="auto" w:fill="FFFFFF"/>
          <w:lang w:val="en-GB"/>
        </w:rPr>
      </w:pPr>
      <w:r w:rsidRPr="00712360">
        <w:rPr>
          <w:shd w:val="clear" w:color="auto" w:fill="FFFFFF"/>
          <w:lang w:val="en-GB"/>
        </w:rPr>
        <w:t xml:space="preserve">The world, for many millions, remains a very insecure place. </w:t>
      </w:r>
    </w:p>
    <w:p w14:paraId="11B1F902" w14:textId="77777777" w:rsidR="000263F3" w:rsidRPr="00712360" w:rsidRDefault="000263F3" w:rsidP="000263F3">
      <w:pPr>
        <w:pStyle w:val="Kop3"/>
        <w:rPr>
          <w:shd w:val="clear" w:color="auto" w:fill="FFFFFF"/>
        </w:rPr>
      </w:pPr>
      <w:r w:rsidRPr="00586D0B">
        <w:t>Refoulement</w:t>
      </w:r>
      <w:r w:rsidRPr="00712360">
        <w:rPr>
          <w:shd w:val="clear" w:color="auto" w:fill="FFFFFF"/>
        </w:rPr>
        <w:t xml:space="preserve"> </w:t>
      </w:r>
    </w:p>
    <w:p w14:paraId="73AA6C82" w14:textId="77777777" w:rsidR="000263F3" w:rsidRPr="00712360" w:rsidRDefault="000263F3" w:rsidP="000263F3">
      <w:pPr>
        <w:rPr>
          <w:shd w:val="clear" w:color="auto" w:fill="FFFFFF"/>
          <w:lang w:val="en-GB"/>
        </w:rPr>
      </w:pPr>
      <w:r w:rsidRPr="00712360">
        <w:rPr>
          <w:i/>
          <w:shd w:val="clear" w:color="auto" w:fill="FFFFFF"/>
          <w:lang w:val="en-GB"/>
        </w:rPr>
        <w:t>Refoulement</w:t>
      </w:r>
      <w:r w:rsidRPr="00712360">
        <w:rPr>
          <w:shd w:val="clear" w:color="auto" w:fill="FFFFFF"/>
          <w:lang w:val="en-GB"/>
        </w:rPr>
        <w:t xml:space="preserve"> incidents of high visibility have occurred in a number of regions of the world, including in Europe, Eastern Africa and Asia. Take just the case of the small group of Uighur men, women and children fleeing the aftermath of the worst ethnic violence in decades in China. They sought asylum in Cambodia, where the UNHCR issued “persons of concern” letters on their behalf. In December 2009, Cambodia forcibly repatriated them just as the Chinese vice president, Xi Jinping, arrived on a visit to Phnom Penh to announce a $1.2 b</w:t>
      </w:r>
      <w:r>
        <w:rPr>
          <w:shd w:val="clear" w:color="auto" w:fill="FFFFFF"/>
          <w:lang w:val="en-GB"/>
        </w:rPr>
        <w:t>illion aid package to Cambodia.</w:t>
      </w:r>
      <w:r>
        <w:rPr>
          <w:rStyle w:val="Voetnootmarkering"/>
          <w:shd w:val="clear" w:color="auto" w:fill="FFFFFF"/>
          <w:lang w:val="en-GB"/>
        </w:rPr>
        <w:footnoteReference w:id="7"/>
      </w:r>
      <w:r>
        <w:rPr>
          <w:shd w:val="clear" w:color="auto" w:fill="FFFFFF"/>
          <w:lang w:val="en-GB"/>
        </w:rPr>
        <w:t xml:space="preserve"> </w:t>
      </w:r>
      <w:r w:rsidRPr="00712360">
        <w:rPr>
          <w:shd w:val="clear" w:color="auto" w:fill="FFFFFF"/>
          <w:lang w:val="en-GB"/>
        </w:rPr>
        <w:t xml:space="preserve">The willingness to flout international refugee law and to ignore the entreaties of refugees not to be sent back to their home countries has become the mark of friendly bilateral relations between States. Thailand sends back Hmong refugees, a group with a history of persecution at the hands of the Lao government dating back to the 1960s, </w:t>
      </w:r>
      <w:r w:rsidRPr="00712360">
        <w:rPr>
          <w:shd w:val="clear" w:color="auto" w:fill="FFFFFF"/>
          <w:lang w:val="en-GB"/>
        </w:rPr>
        <w:softHyphen/>
        <w:t xml:space="preserve">citing a secret bilateral agreement with the Lao government’s assurances of their safe treatment. In September 2016, the European Union </w:t>
      </w:r>
      <w:hyperlink r:id="rId8" w:history="1">
        <w:r w:rsidRPr="00712360">
          <w:rPr>
            <w:shd w:val="clear" w:color="auto" w:fill="FFFFFF"/>
            <w:lang w:val="en-GB"/>
          </w:rPr>
          <w:t>reached an agreement</w:t>
        </w:r>
      </w:hyperlink>
      <w:r w:rsidRPr="00712360">
        <w:rPr>
          <w:shd w:val="clear" w:color="auto" w:fill="FFFFFF"/>
          <w:lang w:val="en-GB"/>
        </w:rPr>
        <w:t xml:space="preserve"> with Afghanistan to send back home tens of thousands of Afghan migrants who had reached Europe.</w:t>
      </w:r>
      <w:r w:rsidRPr="00712360">
        <w:rPr>
          <w:rStyle w:val="Voetnootmarkering"/>
          <w:shd w:val="clear" w:color="auto" w:fill="FFFFFF"/>
          <w:lang w:val="en-GB"/>
        </w:rPr>
        <w:footnoteReference w:id="8"/>
      </w:r>
    </w:p>
    <w:p w14:paraId="6C11AC90" w14:textId="77777777" w:rsidR="000263F3" w:rsidRPr="00712360" w:rsidRDefault="000263F3" w:rsidP="000263F3">
      <w:pPr>
        <w:pStyle w:val="Kop3"/>
        <w:ind w:left="680" w:hanging="680"/>
        <w:rPr>
          <w:shd w:val="clear" w:color="auto" w:fill="FFFFFF"/>
        </w:rPr>
      </w:pPr>
      <w:r w:rsidRPr="00712360">
        <w:t>Statelessness</w:t>
      </w:r>
    </w:p>
    <w:p w14:paraId="7D15FB88" w14:textId="77777777" w:rsidR="000263F3" w:rsidRPr="00712360" w:rsidRDefault="000263F3" w:rsidP="000263F3">
      <w:pPr>
        <w:rPr>
          <w:shd w:val="clear" w:color="auto" w:fill="FFFFFF"/>
          <w:lang w:val="en-GB"/>
        </w:rPr>
      </w:pPr>
      <w:r w:rsidRPr="00712360">
        <w:rPr>
          <w:shd w:val="clear" w:color="auto" w:fill="FFFFFF"/>
          <w:lang w:val="en-GB"/>
        </w:rPr>
        <w:t>An estimated 10 million people around the world – probably an underestimation – are struggling to get along without a nationality. This means, in practice, a daily struggle for legitimacy, to establish a legal residence, to find work, to access medical assistance and education for their children. At the current rate of three ratifications every 12 months to one or other of the Statelessness Conventions, we may be looking at another 50 years before we can talk about a truly global assumption of responsibility to reduce the statelessness problem. A September 2016 report published by the UNHCR, addresses new risks of statelessness in the Middle East and North Africa, and examines how conditions in Syria are blocking access to nationality.</w:t>
      </w:r>
    </w:p>
    <w:p w14:paraId="4F5F8DE9" w14:textId="77777777" w:rsidR="000263F3" w:rsidRPr="00712360" w:rsidRDefault="000263F3" w:rsidP="000263F3">
      <w:pPr>
        <w:pStyle w:val="Kop3"/>
        <w:ind w:left="680" w:hanging="680"/>
        <w:rPr>
          <w:shd w:val="clear" w:color="auto" w:fill="FFFFFF"/>
        </w:rPr>
      </w:pPr>
      <w:r w:rsidRPr="00712360">
        <w:t>Detention</w:t>
      </w:r>
      <w:r w:rsidRPr="00712360">
        <w:rPr>
          <w:shd w:val="clear" w:color="auto" w:fill="FFFFFF"/>
        </w:rPr>
        <w:t xml:space="preserve"> </w:t>
      </w:r>
    </w:p>
    <w:p w14:paraId="1FD40714" w14:textId="77777777" w:rsidR="000263F3" w:rsidRPr="00712360" w:rsidRDefault="000263F3" w:rsidP="000263F3">
      <w:pPr>
        <w:rPr>
          <w:shd w:val="clear" w:color="auto" w:fill="FFFFFF"/>
          <w:lang w:val="en-GB"/>
        </w:rPr>
      </w:pPr>
      <w:r w:rsidRPr="00712360">
        <w:rPr>
          <w:shd w:val="clear" w:color="auto" w:fill="FFFFFF"/>
          <w:lang w:val="en-GB"/>
        </w:rPr>
        <w:t>Detention of asylum-seekers continues to create great individual hardship in many countries. The duration can be exceedingly long, the conditions unjustifiably harsh and the possibilities for legal oversight or review very limited. Research reveals that most detainees are likely to suffer from severe depression, anxiety, crippling stress, insomnia, loss of appetite and deterioration of their well-being.</w:t>
      </w:r>
      <w:r w:rsidRPr="00712360">
        <w:rPr>
          <w:rStyle w:val="Voetnootmarkering"/>
          <w:shd w:val="clear" w:color="auto" w:fill="FFFFFF"/>
          <w:lang w:val="en-GB"/>
        </w:rPr>
        <w:footnoteReference w:id="9"/>
      </w:r>
      <w:r w:rsidRPr="00712360">
        <w:rPr>
          <w:shd w:val="clear" w:color="auto" w:fill="FFFFFF"/>
          <w:lang w:val="en-GB"/>
        </w:rPr>
        <w:t xml:space="preserve"> In some countries there are more due process safeguards for criminals than for asylum-seekers. Alternatives to detention – such as the community centres for women and children that the Jesuit Refugee Service (JRS) is fostering in Australia and Belgium– can set a precedent. </w:t>
      </w:r>
    </w:p>
    <w:p w14:paraId="24203F2B" w14:textId="77777777" w:rsidR="000263F3" w:rsidRPr="00783E12" w:rsidRDefault="000263F3" w:rsidP="000263F3">
      <w:pPr>
        <w:pStyle w:val="Kop3"/>
      </w:pPr>
      <w:r w:rsidRPr="00783E12">
        <w:t xml:space="preserve">The new boat </w:t>
      </w:r>
      <w:proofErr w:type="gramStart"/>
      <w:r w:rsidRPr="00783E12">
        <w:t>people</w:t>
      </w:r>
      <w:proofErr w:type="gramEnd"/>
    </w:p>
    <w:p w14:paraId="0424113E" w14:textId="77777777" w:rsidR="000263F3" w:rsidRPr="00712360" w:rsidRDefault="000263F3" w:rsidP="000263F3">
      <w:pPr>
        <w:rPr>
          <w:shd w:val="clear" w:color="auto" w:fill="FFFFFF"/>
          <w:lang w:val="en-GB"/>
        </w:rPr>
      </w:pPr>
      <w:r w:rsidRPr="00712360">
        <w:rPr>
          <w:shd w:val="clear" w:color="auto" w:fill="FFFFFF"/>
          <w:lang w:val="en-GB"/>
        </w:rPr>
        <w:t>Another challenge for refugee protection is the arrival of undocumented migrants by boat, which exacerbates the problem of so-called “irregular secondary movements”. The Pacific, the Mediterranean and the Caribbean are the scene where “boat people” are regularly intercepted, turned around, ignored by passing ships, shot at, or denied landing. When they manage to access a territory and asylum processes, a large percentage of asylum-seekers who come by boat are actually found to be refugees.</w:t>
      </w:r>
    </w:p>
    <w:p w14:paraId="76B628F9" w14:textId="77777777" w:rsidR="000263F3" w:rsidRPr="00712360" w:rsidRDefault="000263F3" w:rsidP="000263F3">
      <w:pPr>
        <w:rPr>
          <w:shd w:val="clear" w:color="auto" w:fill="FFFFFF"/>
          <w:lang w:val="en-GB"/>
        </w:rPr>
      </w:pPr>
      <w:r w:rsidRPr="00712360">
        <w:rPr>
          <w:shd w:val="clear" w:color="auto" w:fill="FFFFFF"/>
          <w:lang w:val="en-GB"/>
        </w:rPr>
        <w:tab/>
        <w:t xml:space="preserve">About 350,000 migrants and refugees arrived in the European Union in 2016, a sharp decline from 2015 when more than 1 million people arrived, according to Frontex, the EU border control agency. About 180,000 people arrived via Turkey and the eastern Mediterranean, while 170,000 reached the continent across the central Mediterranean route from Libya and Egypt. A </w:t>
      </w:r>
      <w:hyperlink r:id="rId9" w:tgtFrame="_self" w:history="1">
        <w:r w:rsidRPr="00712360">
          <w:rPr>
            <w:shd w:val="clear" w:color="auto" w:fill="FFFFFF"/>
            <w:lang w:val="en-GB"/>
          </w:rPr>
          <w:t>deal between the EU and Turkey</w:t>
        </w:r>
      </w:hyperlink>
      <w:r w:rsidRPr="00712360">
        <w:rPr>
          <w:shd w:val="clear" w:color="auto" w:fill="FFFFFF"/>
          <w:lang w:val="en-GB"/>
        </w:rPr>
        <w:t xml:space="preserve"> reduced the number of refugees and migrants coming from the east, but migration from northern Africa by boat rose 30 per cent. Boat arrivals can provoke fears and high emotions in citizens, which governments may find difficult to manage. But closing borders and trying to prevent movement is not the answer. Evidence suggests that tough sea policies have not solved, just changed – and indeed complicated – the dynamics of irregular movement.</w:t>
      </w:r>
    </w:p>
    <w:p w14:paraId="454ED42A" w14:textId="77777777" w:rsidR="000263F3" w:rsidRPr="00712360" w:rsidRDefault="000263F3" w:rsidP="000263F3">
      <w:pPr>
        <w:pStyle w:val="Kop3"/>
        <w:ind w:left="680" w:hanging="680"/>
        <w:rPr>
          <w:shd w:val="clear" w:color="auto" w:fill="FFFFFF"/>
        </w:rPr>
      </w:pPr>
      <w:r w:rsidRPr="00712360">
        <w:rPr>
          <w:shd w:val="clear" w:color="auto" w:fill="FFFFFF"/>
        </w:rPr>
        <w:t>Dangerous routes</w:t>
      </w:r>
    </w:p>
    <w:p w14:paraId="7C2E24E6" w14:textId="77777777" w:rsidR="000263F3" w:rsidRPr="00712360" w:rsidRDefault="000263F3" w:rsidP="000263F3">
      <w:pPr>
        <w:rPr>
          <w:shd w:val="clear" w:color="auto" w:fill="FFFFFF"/>
          <w:lang w:val="en-GB"/>
        </w:rPr>
      </w:pPr>
      <w:r w:rsidRPr="00712360">
        <w:rPr>
          <w:shd w:val="clear" w:color="auto" w:fill="FFFFFF"/>
          <w:lang w:val="en-GB"/>
        </w:rPr>
        <w:t xml:space="preserve">According to the International Organization of Migration (IOM), </w:t>
      </w:r>
      <w:hyperlink r:id="rId10" w:tgtFrame="_blank" w:history="1">
        <w:r w:rsidRPr="00712360">
          <w:rPr>
            <w:shd w:val="clear" w:color="auto" w:fill="FFFFFF"/>
            <w:lang w:val="en-GB"/>
          </w:rPr>
          <w:t>7,500 migrants and asylum seekers died</w:t>
        </w:r>
      </w:hyperlink>
      <w:r w:rsidRPr="00712360">
        <w:rPr>
          <w:shd w:val="clear" w:color="auto" w:fill="FFFFFF"/>
          <w:lang w:val="en-GB"/>
        </w:rPr>
        <w:t xml:space="preserve"> </w:t>
      </w:r>
      <w:r w:rsidRPr="00712360">
        <w:rPr>
          <w:i/>
          <w:shd w:val="clear" w:color="auto" w:fill="FFFFFF"/>
          <w:lang w:val="en-GB"/>
        </w:rPr>
        <w:t>en route</w:t>
      </w:r>
      <w:r w:rsidRPr="00712360">
        <w:rPr>
          <w:shd w:val="clear" w:color="auto" w:fill="FFFFFF"/>
          <w:lang w:val="en-GB"/>
        </w:rPr>
        <w:t xml:space="preserve"> to safer lands in 2016, notably in Central America. That is an average of 20 deaths each day. These are reported deaths, but many more people have died alone, in the deserts and in the oceans. Migrants and refugees travel in a clandestine way, without papers, in small and dangerous boats, which quite often sink without a trace and nobody actually knows about them. The nature of the crisis makes it difficult for any organisation or government to keep an accurate count of the dead and missing. 4,812 people are said to have died in the Mediterranean in 2016 – a record number.</w:t>
      </w:r>
    </w:p>
    <w:p w14:paraId="114A7D00" w14:textId="77777777" w:rsidR="000263F3" w:rsidRPr="00712360" w:rsidRDefault="000263F3" w:rsidP="000263F3">
      <w:pPr>
        <w:pStyle w:val="Kop3"/>
        <w:ind w:left="680" w:hanging="680"/>
        <w:rPr>
          <w:shd w:val="clear" w:color="auto" w:fill="FFFFFF"/>
        </w:rPr>
      </w:pPr>
      <w:r w:rsidRPr="00712360">
        <w:rPr>
          <w:shd w:val="clear" w:color="auto" w:fill="FFFFFF"/>
        </w:rPr>
        <w:t xml:space="preserve"> Security and </w:t>
      </w:r>
      <w:r w:rsidRPr="00712360">
        <w:t>counter</w:t>
      </w:r>
      <w:r w:rsidRPr="00712360">
        <w:rPr>
          <w:shd w:val="clear" w:color="auto" w:fill="FFFFFF"/>
        </w:rPr>
        <w:t>-terrorism</w:t>
      </w:r>
    </w:p>
    <w:p w14:paraId="71AA1CC6" w14:textId="77777777" w:rsidR="000263F3" w:rsidRPr="00712360" w:rsidRDefault="000263F3" w:rsidP="000263F3">
      <w:pPr>
        <w:rPr>
          <w:shd w:val="clear" w:color="auto" w:fill="FFFFFF"/>
          <w:lang w:val="en-GB"/>
        </w:rPr>
      </w:pPr>
      <w:r w:rsidRPr="00712360">
        <w:rPr>
          <w:shd w:val="clear" w:color="auto" w:fill="FFFFFF"/>
          <w:lang w:val="en-GB"/>
        </w:rPr>
        <w:t xml:space="preserve">Refugee policies in many States are now tinted by security concerns, which can imply literally closing the border to refugees. Legislation is being changed expressly to restrict access to asylum procedures and to reinforce detention regimes. Criminalising the search for asylum has serious protection consequences for refugees, and breeds its own problems for States, including racism and xenophobia. </w:t>
      </w:r>
    </w:p>
    <w:p w14:paraId="261EC57A" w14:textId="77777777" w:rsidR="000263F3" w:rsidRPr="00154EFB" w:rsidRDefault="000263F3" w:rsidP="000263F3">
      <w:pPr>
        <w:rPr>
          <w:shd w:val="clear" w:color="auto" w:fill="FFFFFF"/>
          <w:lang w:val="en-GB"/>
        </w:rPr>
      </w:pPr>
      <w:r w:rsidRPr="00712360">
        <w:rPr>
          <w:shd w:val="clear" w:color="auto" w:fill="FFFFFF"/>
          <w:lang w:val="en-GB"/>
        </w:rPr>
        <w:tab/>
        <w:t>The influx of more than one million migrants into Germany in 2015 and 2016, mainly Muslims fleeing countries such as Syria, Iraq and Afghanistan, hardened public views on immigration, weakened support for Chancellor Angela Merkel and fuelled xenophobia. 59 attacks on refugee shelters were recorded in Berlin in 2015 and 48 in 2016. After the truck attack on a crowded Berlin Christmas market in December 2016, refugees in Germany pleaded with their host nation to avoid placing migrants under a blanket of suspicion, after police commandos raided their shelter.</w:t>
      </w:r>
      <w:r w:rsidRPr="00712360">
        <w:rPr>
          <w:rStyle w:val="Voetnootmarkering"/>
          <w:shd w:val="clear" w:color="auto" w:fill="FFFFFF"/>
          <w:lang w:val="en-GB"/>
        </w:rPr>
        <w:footnoteReference w:id="10"/>
      </w:r>
      <w:r w:rsidRPr="00712360">
        <w:rPr>
          <w:shd w:val="clear" w:color="auto" w:fill="FFFFFF"/>
          <w:lang w:val="en-GB"/>
        </w:rPr>
        <w:t xml:space="preserve"> “</w:t>
      </w:r>
      <w:r w:rsidRPr="00154EFB">
        <w:rPr>
          <w:shd w:val="clear" w:color="auto" w:fill="FFFFFF"/>
          <w:lang w:val="en-GB"/>
        </w:rPr>
        <w:t>My message to the Germans is: Don’t suspect everybody, don't generalise. We have nothing to do with this crime</w:t>
      </w:r>
      <w:r>
        <w:rPr>
          <w:shd w:val="clear" w:color="auto" w:fill="FFFFFF"/>
          <w:lang w:val="en-GB"/>
        </w:rPr>
        <w:t>”,</w:t>
      </w:r>
      <w:r w:rsidRPr="00712360">
        <w:rPr>
          <w:shd w:val="clear" w:color="auto" w:fill="FFFFFF"/>
          <w:lang w:val="en-GB"/>
        </w:rPr>
        <w:t xml:space="preserve"> said Ammar Wazzaz, a 45-year-old refugee from the Syrian city of Idlib. Yaser, a 32-year-old refugee from Syria, said he became dejected when he read about the attack on Facebook. </w:t>
      </w:r>
      <w:r w:rsidRPr="00154EFB">
        <w:rPr>
          <w:shd w:val="clear" w:color="auto" w:fill="FFFFFF"/>
          <w:lang w:val="en-GB"/>
        </w:rPr>
        <w:t>“We fled this kind of terrorism and it is following us here”, he said.</w:t>
      </w:r>
    </w:p>
    <w:p w14:paraId="058AA261" w14:textId="77777777" w:rsidR="000263F3" w:rsidRPr="00712360" w:rsidRDefault="000263F3" w:rsidP="000263F3">
      <w:pPr>
        <w:pStyle w:val="Kop2"/>
      </w:pPr>
      <w:bookmarkStart w:id="14" w:name="_Toc497212392"/>
      <w:r w:rsidRPr="00712360">
        <w:t>The role of faith and faith communities in refugee protection</w:t>
      </w:r>
      <w:bookmarkEnd w:id="14"/>
      <w:r w:rsidRPr="00712360">
        <w:t xml:space="preserve"> </w:t>
      </w:r>
    </w:p>
    <w:p w14:paraId="32841A89" w14:textId="77777777" w:rsidR="000263F3" w:rsidRPr="00712360" w:rsidRDefault="000263F3" w:rsidP="000263F3">
      <w:pPr>
        <w:rPr>
          <w:shd w:val="clear" w:color="auto" w:fill="FFFFFF"/>
          <w:lang w:val="en-GB"/>
        </w:rPr>
      </w:pPr>
      <w:r w:rsidRPr="00712360">
        <w:rPr>
          <w:shd w:val="clear" w:color="auto" w:fill="FFFFFF"/>
          <w:lang w:val="en-GB"/>
        </w:rPr>
        <w:t xml:space="preserve">As Antonio Guterres, former UNHCR High Commissioner and </w:t>
      </w:r>
      <w:r>
        <w:rPr>
          <w:shd w:val="clear" w:color="auto" w:fill="FFFFFF"/>
          <w:lang w:val="en-GB"/>
        </w:rPr>
        <w:t>currently UN Secretary-</w:t>
      </w:r>
      <w:r w:rsidRPr="00712360">
        <w:rPr>
          <w:shd w:val="clear" w:color="auto" w:fill="FFFFFF"/>
          <w:lang w:val="en-GB"/>
        </w:rPr>
        <w:t>General, once stated</w:t>
      </w:r>
      <w:r>
        <w:rPr>
          <w:shd w:val="clear" w:color="auto" w:fill="FFFFFF"/>
          <w:lang w:val="en-GB"/>
        </w:rPr>
        <w:t>:</w:t>
      </w:r>
      <w:r w:rsidRPr="00712360">
        <w:rPr>
          <w:shd w:val="clear" w:color="auto" w:fill="FFFFFF"/>
          <w:lang w:val="en-GB"/>
        </w:rPr>
        <w:t xml:space="preserve"> </w:t>
      </w:r>
    </w:p>
    <w:p w14:paraId="10FAD58F" w14:textId="77777777" w:rsidR="000263F3" w:rsidRPr="00712360" w:rsidRDefault="000263F3" w:rsidP="000263F3">
      <w:pPr>
        <w:pStyle w:val="Citaat"/>
        <w:rPr>
          <w:i w:val="0"/>
          <w:shd w:val="clear" w:color="auto" w:fill="FFFFFF"/>
          <w:lang w:val="en-GB"/>
        </w:rPr>
      </w:pPr>
      <w:r w:rsidRPr="00712360">
        <w:rPr>
          <w:shd w:val="clear" w:color="auto" w:fill="FFFFFF"/>
          <w:lang w:val="en-GB"/>
        </w:rPr>
        <w:t>for the vast majority of uprooted people there are few things as powerful as their faiths in helping them cope with fear, loss, separation and destitution. Faith is also central to hope and resilience. Ignoring faith would be to ignore its potential for preserving dignity and for providing solutions to the people we care for.</w:t>
      </w:r>
      <w:r w:rsidRPr="00712360">
        <w:rPr>
          <w:rStyle w:val="Voetnootmarkering"/>
          <w:shd w:val="clear" w:color="auto" w:fill="FFFFFF"/>
          <w:lang w:val="en-GB"/>
        </w:rPr>
        <w:footnoteReference w:id="11"/>
      </w:r>
    </w:p>
    <w:p w14:paraId="01DF95FC" w14:textId="77777777" w:rsidR="000263F3" w:rsidRPr="00712360" w:rsidRDefault="000263F3" w:rsidP="000263F3">
      <w:pPr>
        <w:rPr>
          <w:shd w:val="clear" w:color="auto" w:fill="FFFFFF"/>
          <w:lang w:val="en-GB"/>
        </w:rPr>
      </w:pPr>
      <w:r w:rsidRPr="00712360">
        <w:rPr>
          <w:shd w:val="clear" w:color="auto" w:fill="FFFFFF"/>
          <w:lang w:val="en-GB"/>
        </w:rPr>
        <w:t xml:space="preserve">Western humanitarianism has been largely shaped by secular values, and has tended to overlook or downplay the influence of faith outside the realm of private belief. While religion has declined in industrialized countries, the vast majority of people affected by conflicts, disasters and displacement are people of faith. For many, their religious beliefs and values play a major role in their lives, helping to shape the way they understand the world and their role and place within it, providing a moral compass as to what is right and wrong, and helping them cope in times of crisis (Thomson, 2014). </w:t>
      </w:r>
    </w:p>
    <w:p w14:paraId="79899F83" w14:textId="77777777" w:rsidR="000263F3" w:rsidRPr="00712360" w:rsidRDefault="000263F3" w:rsidP="000263F3">
      <w:pPr>
        <w:rPr>
          <w:shd w:val="clear" w:color="auto" w:fill="FFFFFF"/>
          <w:lang w:val="en-GB"/>
        </w:rPr>
      </w:pPr>
      <w:r w:rsidRPr="00712360">
        <w:rPr>
          <w:shd w:val="clear" w:color="auto" w:fill="FFFFFF"/>
          <w:lang w:val="en-GB"/>
        </w:rPr>
        <w:tab/>
        <w:t>A refugee from a Catholic background explains: “Faith plays an important role for displaced persons as we seek answers to the many questions that we have regarding the pain and suffering that we have gone through. For most of us, our faith in God is what keeps us going in the midst of the many challenges that we face. Our faith is constantly tested. In his letter to the Hebrews (chapter 11, verse 1), Saint Paul defines faith as ‘</w:t>
      </w:r>
      <w:hyperlink r:id="rId11" w:tooltip="5287: hypostasis (N-NFS) -- (literal: an underlying), (a) confidence, assurance, (b) a giving substance (or reality) to, or a guaranteeing, (c) substance, reality." w:history="1">
        <w:r w:rsidRPr="00712360">
          <w:rPr>
            <w:shd w:val="clear" w:color="auto" w:fill="FFFFFF"/>
            <w:lang w:val="en-GB"/>
          </w:rPr>
          <w:t>the assurance</w:t>
        </w:r>
      </w:hyperlink>
      <w:r w:rsidRPr="00712360">
        <w:rPr>
          <w:shd w:val="clear" w:color="auto" w:fill="FFFFFF"/>
          <w:lang w:val="en-GB"/>
        </w:rPr>
        <w:t xml:space="preserve"> </w:t>
      </w:r>
      <w:hyperlink r:id="rId12" w:tooltip="1679: elpizomenon (V-PPM/P-GNP) -- To hope, hope for, expect, trust." w:history="1">
        <w:r w:rsidRPr="00712360">
          <w:rPr>
            <w:shd w:val="clear" w:color="auto" w:fill="FFFFFF"/>
            <w:lang w:val="en-GB"/>
          </w:rPr>
          <w:t>of what we hope for</w:t>
        </w:r>
      </w:hyperlink>
      <w:r w:rsidRPr="00712360">
        <w:rPr>
          <w:shd w:val="clear" w:color="auto" w:fill="FFFFFF"/>
          <w:lang w:val="en-GB"/>
        </w:rPr>
        <w:t xml:space="preserve"> </w:t>
      </w:r>
      <w:hyperlink r:id="rId13" w:tooltip="1650: elenchos (N-NMS) -- A proof, possibly: a persuasion; reproof." w:history="1">
        <w:r w:rsidRPr="00712360">
          <w:rPr>
            <w:shd w:val="clear" w:color="auto" w:fill="FFFFFF"/>
            <w:lang w:val="en-GB"/>
          </w:rPr>
          <w:t>and the certainty</w:t>
        </w:r>
      </w:hyperlink>
      <w:r w:rsidRPr="00712360">
        <w:rPr>
          <w:shd w:val="clear" w:color="auto" w:fill="FFFFFF"/>
          <w:lang w:val="en-GB"/>
        </w:rPr>
        <w:t xml:space="preserve"> </w:t>
      </w:r>
      <w:hyperlink r:id="rId14" w:tooltip="4229: pragmaton (N-GNP) -- A thing done, a deed, action; a matter, an affair." w:history="1">
        <w:r w:rsidRPr="00712360">
          <w:rPr>
            <w:shd w:val="clear" w:color="auto" w:fill="FFFFFF"/>
            <w:lang w:val="en-GB"/>
          </w:rPr>
          <w:t>of what</w:t>
        </w:r>
      </w:hyperlink>
      <w:r w:rsidRPr="00712360">
        <w:rPr>
          <w:shd w:val="clear" w:color="auto" w:fill="FFFFFF"/>
          <w:lang w:val="en-GB"/>
        </w:rPr>
        <w:t xml:space="preserve"> </w:t>
      </w:r>
      <w:hyperlink r:id="rId15" w:tooltip="991: blepomenon (V-PPM/P-GNP) -- To look, see, perceive, discern." w:history="1">
        <w:r w:rsidRPr="00712360">
          <w:rPr>
            <w:shd w:val="clear" w:color="auto" w:fill="FFFFFF"/>
            <w:lang w:val="en-GB"/>
          </w:rPr>
          <w:t>we do not see.</w:t>
        </w:r>
      </w:hyperlink>
      <w:r w:rsidRPr="00712360">
        <w:rPr>
          <w:shd w:val="clear" w:color="auto" w:fill="FFFFFF"/>
          <w:lang w:val="en-GB"/>
        </w:rPr>
        <w:t>’ This faith is what give us the hope for light at the end of the tunnel in which many displaced persons find themselves.”</w:t>
      </w:r>
      <w:r w:rsidRPr="00712360">
        <w:rPr>
          <w:rStyle w:val="Voetnootmarkering"/>
          <w:rFonts w:cs="Times New Roman"/>
          <w:color w:val="000000"/>
          <w:shd w:val="clear" w:color="auto" w:fill="FFFFFF"/>
          <w:lang w:val="en-GB"/>
        </w:rPr>
        <w:footnoteReference w:id="12"/>
      </w:r>
    </w:p>
    <w:p w14:paraId="2FB962EC" w14:textId="77777777" w:rsidR="000263F3" w:rsidRPr="00712360" w:rsidRDefault="000263F3" w:rsidP="000263F3">
      <w:pPr>
        <w:rPr>
          <w:shd w:val="clear" w:color="auto" w:fill="FFFFFF"/>
          <w:lang w:val="en-GB"/>
        </w:rPr>
      </w:pPr>
      <w:r w:rsidRPr="00712360">
        <w:rPr>
          <w:shd w:val="clear" w:color="auto" w:fill="FFFFFF"/>
          <w:lang w:val="en-GB"/>
        </w:rPr>
        <w:tab/>
        <w:t xml:space="preserve">Faith may encourage acts of compassion, tolerance and respect for human dignity, while inspiring social justice, reconciliation and conflict resolution. </w:t>
      </w:r>
      <w:r w:rsidRPr="00712360">
        <w:rPr>
          <w:rFonts w:cs="Times New Roman"/>
          <w:color w:val="000000"/>
          <w:shd w:val="clear" w:color="auto" w:fill="FFFFFF"/>
          <w:lang w:val="en-GB"/>
        </w:rPr>
        <w:t xml:space="preserve">Faith leaders, faith-based organizations (FBOs) and local faith communities play a major role in the protection of people affected by conflict, disaster and displacement. Humanitarians, however, have only recently begun to fully appreciate the depth, scope and variety of protection work being done by faith actors and the complex interrelationships between faith and protection. </w:t>
      </w:r>
    </w:p>
    <w:p w14:paraId="7614CBBA"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Working with religious leaders is an essential element of serving local communities. It is equally important to understand the religious life of local communities and how belief influences decision-making. Because of their local ties and widespread presence, the reach of local FBOs in crisis-affected and host communities often extends well beyond that of humanitarian actors and even State authorities, whose legitimacy in complex and insecure operating environments is often called into question. </w:t>
      </w:r>
      <w:r w:rsidRPr="00712360">
        <w:rPr>
          <w:rFonts w:cs="Times New Roman"/>
          <w:color w:val="000000"/>
          <w:shd w:val="clear" w:color="auto" w:fill="FFFFFF"/>
          <w:lang w:val="en-GB"/>
        </w:rPr>
        <w:t>Local faith leaders and FBOs are usually deeply embedded in – and generally respected by – local communities, and are intimately attuned to local cultural nuances and social and political dynamics. They also tend to inspire a high level of trust within their community, giving them great influence over local norms, culture and behaviour – all of which is vital for community-based protection work. The scope and size of some of these communities, along with their influence and connectedness, often gives them considerable leverage with State authorities and non-State actors. The long-term engagement of faith actors with local communities and government authorities also allows their protection initiatives to take root and sustain efforts to address root causes, change patterns of behaviour or advocate for changes in law and policy.</w:t>
      </w:r>
      <w:r>
        <w:rPr>
          <w:rStyle w:val="Voetnootmarkering"/>
          <w:rFonts w:cs="Times New Roman"/>
          <w:color w:val="000000"/>
          <w:shd w:val="clear" w:color="auto" w:fill="FFFFFF"/>
          <w:lang w:val="en-GB"/>
        </w:rPr>
        <w:footnoteReference w:id="13"/>
      </w:r>
    </w:p>
    <w:p w14:paraId="16D8902A" w14:textId="77777777" w:rsidR="000263F3" w:rsidRPr="00712360" w:rsidRDefault="000263F3" w:rsidP="000263F3">
      <w:pPr>
        <w:rPr>
          <w:shd w:val="clear" w:color="auto" w:fill="FFFFFF"/>
          <w:lang w:val="en-GB"/>
        </w:rPr>
      </w:pPr>
      <w:r w:rsidRPr="00712360">
        <w:rPr>
          <w:shd w:val="clear" w:color="auto" w:fill="FFFFFF"/>
          <w:lang w:val="en-GB"/>
        </w:rPr>
        <w:tab/>
        <w:t xml:space="preserve">Schools, churches, temples and mosques are frequently used as safe shelters and for coordinating response efforts. Their presence before, during and after disasters and conflicts, during the difficult journeys most refugees undertake, and in the country of asylum, means that they are well placed to provide protection. Their role as first responders and witness to refugees’ plights is often critical. A humanitarian worker in Syria explains: </w:t>
      </w:r>
    </w:p>
    <w:p w14:paraId="0D1F5CD3" w14:textId="77777777" w:rsidR="000263F3" w:rsidRPr="00712360" w:rsidRDefault="000263F3" w:rsidP="000263F3">
      <w:pPr>
        <w:pStyle w:val="Citaat"/>
        <w:rPr>
          <w:shd w:val="clear" w:color="auto" w:fill="FFFFFF"/>
          <w:lang w:val="en-GB"/>
        </w:rPr>
      </w:pPr>
      <w:r w:rsidRPr="00712360">
        <w:rPr>
          <w:shd w:val="clear" w:color="auto" w:fill="FFFFFF"/>
          <w:lang w:val="en-GB"/>
        </w:rPr>
        <w:t>When a family arrives to a village or a neighbourhood, the whole community asks itself: ‘What can we do for this particular family in need?’ Later on, local grassroots organizations, mosques, parishes, visit them and organize themselves to help them. This is how organizations make contact with displaced people, through families and local communities, including religious communities. As in Northern Iraq, groups associated with the church and mosques have been on the frontlines, providing a practical response and extending their help beyond their primary beneficiaries – Christian or Muslim.</w:t>
      </w:r>
      <w:r w:rsidRPr="00712360">
        <w:rPr>
          <w:rStyle w:val="Voetnootmarkering"/>
          <w:rFonts w:cs="Times New Roman"/>
          <w:color w:val="000000"/>
          <w:shd w:val="clear" w:color="auto" w:fill="FFFFFF"/>
          <w:lang w:val="en-GB"/>
        </w:rPr>
        <w:footnoteReference w:id="14"/>
      </w:r>
    </w:p>
    <w:p w14:paraId="0738BBA9" w14:textId="77777777" w:rsidR="000263F3" w:rsidRPr="00712360" w:rsidRDefault="000263F3" w:rsidP="000263F3">
      <w:pPr>
        <w:rPr>
          <w:shd w:val="clear" w:color="auto" w:fill="FFFFFF"/>
          <w:lang w:val="en-GB"/>
        </w:rPr>
      </w:pPr>
      <w:r w:rsidRPr="00712360">
        <w:rPr>
          <w:shd w:val="clear" w:color="auto" w:fill="FFFFFF"/>
          <w:lang w:val="en-GB"/>
        </w:rPr>
        <w:t xml:space="preserve">FBOs’ organizational structures and networks, though often disrupted, provide a ready-made local response capacity. Faith leaders and FBOs can also draw on their social capital to launch new protection initiatives, gain community support and mobilize volunteers. Faith constituencies also reach well beyond the affected community and so are well placed to deal with refugee and host community tensions, combat xenophobia and racism, mobilize support from the wider society, and address the causes of insecurity that require wider social and political change. </w:t>
      </w:r>
    </w:p>
    <w:p w14:paraId="2683EDEE" w14:textId="77777777" w:rsidR="000263F3" w:rsidRPr="00712360" w:rsidRDefault="000263F3" w:rsidP="000263F3">
      <w:pPr>
        <w:rPr>
          <w:shd w:val="clear" w:color="auto" w:fill="FFFFFF"/>
          <w:lang w:val="en-GB"/>
        </w:rPr>
      </w:pPr>
      <w:r w:rsidRPr="00712360">
        <w:rPr>
          <w:shd w:val="clear" w:color="auto" w:fill="FFFFFF"/>
          <w:lang w:val="en-GB"/>
        </w:rPr>
        <w:tab/>
        <w:t xml:space="preserve">Where religion is used as a tool to incite conflict and polarize communities, FBOs also potentially have a unique ability to work with and through their faith communities to counteract extremist views, and reconcile the differences and tensions that fuel conflict and drive displacement. </w:t>
      </w:r>
    </w:p>
    <w:p w14:paraId="2E4B8B65" w14:textId="77777777" w:rsidR="000263F3" w:rsidRPr="00712360" w:rsidRDefault="000263F3" w:rsidP="000263F3">
      <w:pPr>
        <w:rPr>
          <w:shd w:val="clear" w:color="auto" w:fill="FFFFFF"/>
          <w:lang w:val="en-GB"/>
        </w:rPr>
      </w:pPr>
      <w:r w:rsidRPr="00712360">
        <w:rPr>
          <w:shd w:val="clear" w:color="auto" w:fill="FFFFFF"/>
          <w:lang w:val="en-GB"/>
        </w:rPr>
        <w:tab/>
        <w:t>A good practice is the Interfaith Peace Platform in the Central African Republic, which brings together religious leaders of the three denominations (Catholic, Evangelical and Muslim) to promote inter-community dialogue. Created in 2014, it aims to set up over 20 community peace committees in the capital, Bangui, and in the prefectures, to promote dialogue between fractured communities, reconciliation initiatives and dialogue with the authorities.</w:t>
      </w:r>
      <w:r w:rsidRPr="00712360">
        <w:rPr>
          <w:rStyle w:val="Voetnootmarkering"/>
          <w:shd w:val="clear" w:color="auto" w:fill="FFFFFF"/>
          <w:lang w:val="en-GB"/>
        </w:rPr>
        <w:footnoteReference w:id="15"/>
      </w:r>
    </w:p>
    <w:p w14:paraId="232F638E" w14:textId="77777777" w:rsidR="000263F3" w:rsidRPr="00712360" w:rsidRDefault="000263F3" w:rsidP="000263F3">
      <w:pPr>
        <w:pStyle w:val="Kop2"/>
      </w:pPr>
      <w:bookmarkStart w:id="15" w:name="_Toc497212393"/>
      <w:r w:rsidRPr="00712360">
        <w:t>The principle of impartiality in the Christian tradition of hospitality</w:t>
      </w:r>
      <w:bookmarkEnd w:id="15"/>
    </w:p>
    <w:p w14:paraId="6C0B0B76" w14:textId="77777777" w:rsidR="000263F3" w:rsidRPr="00712360" w:rsidRDefault="000263F3" w:rsidP="000263F3">
      <w:pPr>
        <w:rPr>
          <w:shd w:val="clear" w:color="auto" w:fill="FFFFFF"/>
          <w:lang w:val="en-GB"/>
        </w:rPr>
      </w:pPr>
      <w:r w:rsidRPr="00712360">
        <w:rPr>
          <w:shd w:val="clear" w:color="auto" w:fill="FFFFFF"/>
          <w:lang w:val="en-GB"/>
        </w:rPr>
        <w:t>Common questions for people working in FBOs are: “Do you only help Christians? Do you only help Muslims?” A cornerstone of humanitarian law, the principle of impartiality, put into practice, especially by faith-based organizations, can be a source of reconciliation, a sign towards a different way of thinking, even in the midst of war.</w:t>
      </w:r>
      <w:r>
        <w:rPr>
          <w:shd w:val="clear" w:color="auto" w:fill="FFFFFF"/>
          <w:lang w:val="en-GB"/>
        </w:rPr>
        <w:t xml:space="preserve"> </w:t>
      </w:r>
      <w:r w:rsidRPr="00712360">
        <w:rPr>
          <w:shd w:val="clear" w:color="auto" w:fill="FFFFFF"/>
          <w:lang w:val="en-GB"/>
        </w:rPr>
        <w:t xml:space="preserve">In Syria, the Jesuit Refugee Service (JRS), whose mission it is to accompany, serve and advocate for refugees worldwide, works with teams of young Syrians, from Muslim and Christian backgrounds, providing aid to those most in need, regardless of religion. In Aleppo, the JRS offers 10,000 meals every day under the noise of the mortars. Isn’t this already a powerful sign of reconciliation in the country? In Damascus and Homs, the JRS takes care of children affected by war. </w:t>
      </w:r>
    </w:p>
    <w:p w14:paraId="7EC395A4" w14:textId="77777777" w:rsidR="000263F3" w:rsidRPr="00712360" w:rsidRDefault="000263F3" w:rsidP="000263F3">
      <w:pPr>
        <w:rPr>
          <w:shd w:val="clear" w:color="auto" w:fill="FFFFFF"/>
          <w:lang w:val="en-GB"/>
        </w:rPr>
      </w:pPr>
      <w:r w:rsidRPr="00712360">
        <w:rPr>
          <w:shd w:val="clear" w:color="auto" w:fill="FFFFFF"/>
          <w:lang w:val="en-GB"/>
        </w:rPr>
        <w:tab/>
        <w:t xml:space="preserve">We have much to learn about the principle of impartiality, reflected in hospitality towards people in need in the Christian tradition. The current refugee crisis in Europe presents us with an opportunity to regain Western values of very basic humanity, by welcoming refugees. In doing so, we stand to rediscover traditional values that we have lost. Refugees have something to teach us. As Pope Francis said to a group of refugees at the JRS’ Centro Astalli in Rome: </w:t>
      </w:r>
    </w:p>
    <w:p w14:paraId="3050A473" w14:textId="77777777" w:rsidR="000263F3" w:rsidRPr="00712360" w:rsidRDefault="000263F3" w:rsidP="000263F3">
      <w:pPr>
        <w:pStyle w:val="Citaat"/>
        <w:rPr>
          <w:shd w:val="clear" w:color="auto" w:fill="FFFFFF"/>
          <w:lang w:val="en-GB"/>
        </w:rPr>
      </w:pPr>
      <w:r w:rsidRPr="00712360">
        <w:rPr>
          <w:shd w:val="clear" w:color="auto" w:fill="FFFFFF"/>
          <w:lang w:val="en-GB"/>
        </w:rPr>
        <w:t>Though treated as a burden, a problem, a cost, you are really a gift. For every one of you can be a bridge that unites distant peoples, that makes possible the encounter between diverse cultures and religions, a way to rediscover our common humanity.</w:t>
      </w:r>
      <w:r w:rsidRPr="00712360">
        <w:rPr>
          <w:rStyle w:val="Voetnootmarkering"/>
          <w:shd w:val="clear" w:color="auto" w:fill="FFFFFF"/>
          <w:lang w:val="en-GB"/>
        </w:rPr>
        <w:footnoteReference w:id="16"/>
      </w:r>
    </w:p>
    <w:p w14:paraId="20C18A99" w14:textId="77777777" w:rsidR="000263F3" w:rsidRDefault="000263F3" w:rsidP="000263F3">
      <w:pPr>
        <w:rPr>
          <w:shd w:val="clear" w:color="auto" w:fill="FFFFFF"/>
          <w:lang w:val="en-GB"/>
        </w:rPr>
      </w:pPr>
      <w:r w:rsidRPr="00712360">
        <w:rPr>
          <w:shd w:val="clear" w:color="auto" w:fill="FFFFFF"/>
          <w:lang w:val="en-GB"/>
        </w:rPr>
        <w:t xml:space="preserve">Hospitality and welcome are a model of locally-led protection. But they require individual change. Pope Francis invites Christians and non-Christians alike to accept the challenge: </w:t>
      </w:r>
    </w:p>
    <w:p w14:paraId="3BEED99D" w14:textId="77777777" w:rsidR="000263F3" w:rsidRPr="00712360" w:rsidRDefault="000263F3" w:rsidP="000263F3">
      <w:pPr>
        <w:pStyle w:val="Citaat"/>
        <w:rPr>
          <w:rFonts w:cs="Times New Roman"/>
          <w:lang w:val="en-GB"/>
        </w:rPr>
      </w:pPr>
      <w:r w:rsidRPr="00712360">
        <w:rPr>
          <w:shd w:val="clear" w:color="auto" w:fill="FFFFFF"/>
          <w:lang w:val="en-GB"/>
        </w:rPr>
        <w:t>Too many times have we failed to welcome you! Forgive the narrow mindedness and indifference of our societies who fear the change in life and mentality that your presence requires.</w:t>
      </w:r>
      <w:r w:rsidRPr="00712360">
        <w:rPr>
          <w:rStyle w:val="Voetnootmarkering"/>
          <w:i w:val="0"/>
          <w:shd w:val="clear" w:color="auto" w:fill="FFFFFF"/>
          <w:lang w:val="en-GB"/>
        </w:rPr>
        <w:footnoteReference w:id="17"/>
      </w:r>
    </w:p>
    <w:p w14:paraId="551F2131" w14:textId="77777777" w:rsidR="000263F3" w:rsidRPr="00712360" w:rsidRDefault="000263F3" w:rsidP="000263F3">
      <w:pPr>
        <w:pStyle w:val="Kop2"/>
        <w:rPr>
          <w:shd w:val="clear" w:color="auto" w:fill="FFFFFF"/>
        </w:rPr>
      </w:pPr>
      <w:bookmarkStart w:id="16" w:name="_Toc497212394"/>
      <w:r w:rsidRPr="00712360">
        <w:rPr>
          <w:shd w:val="clear" w:color="auto" w:fill="FFFFFF"/>
        </w:rPr>
        <w:t>Experiences and Views</w:t>
      </w:r>
      <w:bookmarkEnd w:id="16"/>
    </w:p>
    <w:p w14:paraId="264947BE" w14:textId="77777777" w:rsidR="000263F3" w:rsidRPr="00712360" w:rsidRDefault="000263F3" w:rsidP="000263F3">
      <w:pPr>
        <w:rPr>
          <w:shd w:val="clear" w:color="auto" w:fill="FFFFFF"/>
          <w:lang w:val="en-GB"/>
        </w:rPr>
      </w:pPr>
      <w:r w:rsidRPr="00712360">
        <w:rPr>
          <w:shd w:val="clear" w:color="auto" w:fill="FFFFFF"/>
          <w:lang w:val="en-GB"/>
        </w:rPr>
        <w:t>Based on the above context of religious social teaching regarding obligations towards forced migrants, I would like to draw attention to three experiences which can shed light on the rights of forced migrants, including</w:t>
      </w:r>
      <w:r>
        <w:rPr>
          <w:shd w:val="clear" w:color="auto" w:fill="FFFFFF"/>
          <w:lang w:val="en-GB"/>
        </w:rPr>
        <w:t xml:space="preserve"> the right to religious freedom.</w:t>
      </w:r>
      <w:r w:rsidRPr="00712360">
        <w:rPr>
          <w:shd w:val="clear" w:color="auto" w:fill="FFFFFF"/>
          <w:lang w:val="en-GB"/>
        </w:rPr>
        <w:t xml:space="preserve"> </w:t>
      </w:r>
    </w:p>
    <w:p w14:paraId="64520FED" w14:textId="77777777" w:rsidR="000263F3" w:rsidRPr="00712360" w:rsidRDefault="000263F3" w:rsidP="000263F3">
      <w:pPr>
        <w:pStyle w:val="Kop3"/>
        <w:rPr>
          <w:shd w:val="clear" w:color="auto" w:fill="FFFFFF"/>
        </w:rPr>
      </w:pPr>
      <w:r w:rsidRPr="00712360">
        <w:rPr>
          <w:shd w:val="clear" w:color="auto" w:fill="FFFFFF"/>
        </w:rPr>
        <w:t xml:space="preserve">Hospitality </w:t>
      </w:r>
      <w:r w:rsidRPr="00FE3321">
        <w:t>towards</w:t>
      </w:r>
      <w:r w:rsidRPr="00712360">
        <w:rPr>
          <w:shd w:val="clear" w:color="auto" w:fill="FFFFFF"/>
        </w:rPr>
        <w:t xml:space="preserve"> refugees by religious communities</w:t>
      </w:r>
    </w:p>
    <w:p w14:paraId="3B39D103" w14:textId="77777777" w:rsidR="000263F3" w:rsidRPr="00712360" w:rsidRDefault="000263F3" w:rsidP="000263F3">
      <w:pPr>
        <w:rPr>
          <w:shd w:val="clear" w:color="auto" w:fill="FFFFFF"/>
          <w:lang w:val="en-GB"/>
        </w:rPr>
      </w:pPr>
      <w:r w:rsidRPr="00712360">
        <w:rPr>
          <w:shd w:val="clear" w:color="auto" w:fill="FFFFFF"/>
          <w:lang w:val="en-GB"/>
        </w:rPr>
        <w:t>Pope Francis spoke of the responsibility to welcome in the summer of 2015, when he invited parishes and faith communities to sponsor one or two refugee families. Not all 60 million forcibly displaced – one or two families.</w:t>
      </w:r>
      <w:r>
        <w:rPr>
          <w:shd w:val="clear" w:color="auto" w:fill="FFFFFF"/>
          <w:lang w:val="en-GB"/>
        </w:rPr>
        <w:t xml:space="preserve"> </w:t>
      </w:r>
      <w:r w:rsidRPr="00712360">
        <w:rPr>
          <w:shd w:val="clear" w:color="auto" w:fill="FFFFFF"/>
          <w:lang w:val="en-GB"/>
        </w:rPr>
        <w:t>Pope Francis’ visit to Lesvos was remarkable not only as a sign to European leaders to honour their international obligations, but also by bringing three Syrian families back to Rome with him:</w:t>
      </w:r>
      <w:r>
        <w:rPr>
          <w:shd w:val="clear" w:color="auto" w:fill="FFFFFF"/>
          <w:lang w:val="en-GB"/>
        </w:rPr>
        <w:t xml:space="preserve">  </w:t>
      </w:r>
      <w:r w:rsidRPr="00712360">
        <w:rPr>
          <w:shd w:val="clear" w:color="auto" w:fill="FFFFFF"/>
          <w:lang w:val="en-GB"/>
        </w:rPr>
        <w:t>He modelled protection in deeds, not words.</w:t>
      </w:r>
    </w:p>
    <w:p w14:paraId="341438BB" w14:textId="77777777" w:rsidR="000263F3" w:rsidRPr="00712360" w:rsidRDefault="000263F3" w:rsidP="000263F3">
      <w:pPr>
        <w:rPr>
          <w:shd w:val="clear" w:color="auto" w:fill="FFFFFF"/>
          <w:lang w:val="en-GB"/>
        </w:rPr>
      </w:pPr>
      <w:r w:rsidRPr="00712360">
        <w:rPr>
          <w:shd w:val="clear" w:color="auto" w:fill="FFFFFF"/>
          <w:lang w:val="en-GB"/>
        </w:rPr>
        <w:tab/>
        <w:t>Organizations with national offices that have roots in the community, and religious institutions behind them, may be well positioned to what seems to be a protection priority: to identify the most vulnerable, who often fall through the cracks of bigger international programmes likely to become more and more confined to capacity-building, research, monitoring and evaluation, rather than direct service.</w:t>
      </w:r>
    </w:p>
    <w:p w14:paraId="06D13335" w14:textId="77777777" w:rsidR="000263F3" w:rsidRPr="00712360" w:rsidRDefault="000263F3" w:rsidP="000263F3">
      <w:pPr>
        <w:rPr>
          <w:shd w:val="clear" w:color="auto" w:fill="FFFFFF"/>
          <w:lang w:val="en-GB"/>
        </w:rPr>
      </w:pPr>
      <w:r w:rsidRPr="00712360">
        <w:rPr>
          <w:shd w:val="clear" w:color="auto" w:fill="FFFFFF"/>
          <w:lang w:val="en-GB"/>
        </w:rPr>
        <w:tab/>
        <w:t xml:space="preserve">The humanitarian corridor project launched by the Community of Sant’Egidio, the Federation of Evangelical Churches and the Waldensian Table offers a practical model to European governments. Humanitarian corridors allow the safe arrival in Italy of vulnerable Syrian refugees from Lebanon, avoiding the dangerous boat journeys across the Mediterranean and exploitation by human traffickers. Thanks to an agreement with the Italian government, about a </w:t>
      </w:r>
      <w:proofErr w:type="gramStart"/>
      <w:r w:rsidRPr="00712360">
        <w:rPr>
          <w:shd w:val="clear" w:color="auto" w:fill="FFFFFF"/>
          <w:lang w:val="en-GB"/>
        </w:rPr>
        <w:t>thousand vulnerable</w:t>
      </w:r>
      <w:proofErr w:type="gramEnd"/>
      <w:r w:rsidRPr="00712360">
        <w:rPr>
          <w:shd w:val="clear" w:color="auto" w:fill="FFFFFF"/>
          <w:lang w:val="en-GB"/>
        </w:rPr>
        <w:t xml:space="preserve"> people (victims of persecution, torture and violence, families with children, elderly, sick and disabled people) have arrived in Italy via these corridors. Pope Francis described this project as </w:t>
      </w:r>
      <w:r w:rsidRPr="00154EFB">
        <w:rPr>
          <w:shd w:val="clear" w:color="auto" w:fill="FFFFFF"/>
          <w:lang w:val="en-GB"/>
        </w:rPr>
        <w:t>“a concrete sign of commitment for peace and life that unites solidarity with security”</w:t>
      </w:r>
      <w:r>
        <w:rPr>
          <w:shd w:val="clear" w:color="auto" w:fill="FFFFFF"/>
          <w:lang w:val="en-GB"/>
        </w:rPr>
        <w:t>.</w:t>
      </w:r>
      <w:r w:rsidRPr="00712360">
        <w:rPr>
          <w:shd w:val="clear" w:color="auto" w:fill="FFFFFF"/>
          <w:lang w:val="en-GB"/>
        </w:rPr>
        <w:t xml:space="preserve"> This ecumenical pilot project – which is self-financed by the organisations that launched it – could become an EU-led project, with governments replicating and scaling up resettlement of the most vulnerable refugees throughout Europe and beyond.</w:t>
      </w:r>
      <w:r w:rsidRPr="00712360">
        <w:rPr>
          <w:rStyle w:val="Voetnootmarkering"/>
          <w:shd w:val="clear" w:color="auto" w:fill="FFFFFF"/>
          <w:lang w:val="en-GB"/>
        </w:rPr>
        <w:footnoteReference w:id="18"/>
      </w:r>
    </w:p>
    <w:p w14:paraId="22A6207E" w14:textId="77777777" w:rsidR="000263F3" w:rsidRPr="00712360" w:rsidRDefault="000263F3" w:rsidP="000263F3">
      <w:pPr>
        <w:rPr>
          <w:shd w:val="clear" w:color="auto" w:fill="FFFFFF"/>
          <w:lang w:val="en-GB"/>
        </w:rPr>
      </w:pPr>
      <w:r w:rsidRPr="00712360">
        <w:rPr>
          <w:shd w:val="clear" w:color="auto" w:fill="FFFFFF"/>
          <w:lang w:val="en-GB"/>
        </w:rPr>
        <w:tab/>
        <w:t xml:space="preserve">We learn about hospitality from other faiths too, collaborating on concrete projects. In Kafar Zabad, a village in Lebanon’s Bekaa Valley bordering Syria, the local Mufti offered the JRS the use of a small school near the mosque for Syrian refugee children. The JRS is running a programme to equip the children with the language skills and other knowledge needed to join Lebanese schools. Communities of hospitality have been created by the Jesuit Refugee Service in Italy through a network of parishes and religious communities offering shelter to refugees who are in a semi-autonomous situation. In 2016, 28 religious communities hosted 95 refugees. </w:t>
      </w:r>
    </w:p>
    <w:p w14:paraId="5A394A01" w14:textId="77777777" w:rsidR="000263F3" w:rsidRPr="00712360" w:rsidRDefault="000263F3" w:rsidP="000263F3">
      <w:pPr>
        <w:pStyle w:val="Kop3"/>
        <w:rPr>
          <w:shd w:val="clear" w:color="auto" w:fill="FFFFFF"/>
        </w:rPr>
      </w:pPr>
      <w:r w:rsidRPr="00712360">
        <w:rPr>
          <w:shd w:val="clear" w:color="auto" w:fill="FFFFFF"/>
        </w:rPr>
        <w:t xml:space="preserve">The </w:t>
      </w:r>
      <w:r w:rsidRPr="00FE3321">
        <w:t>personal</w:t>
      </w:r>
      <w:r w:rsidRPr="00712360">
        <w:rPr>
          <w:shd w:val="clear" w:color="auto" w:fill="FFFFFF"/>
        </w:rPr>
        <w:t xml:space="preserve"> experience of Antony Mukui</w:t>
      </w:r>
      <w:r w:rsidRPr="00712360">
        <w:rPr>
          <w:rStyle w:val="Voetnootmarkering"/>
          <w:rFonts w:cs="Times New Roman"/>
          <w:color w:val="000000"/>
          <w:shd w:val="clear" w:color="auto" w:fill="FFFFFF"/>
        </w:rPr>
        <w:footnoteReference w:id="19"/>
      </w:r>
    </w:p>
    <w:p w14:paraId="62D8E619" w14:textId="77777777" w:rsidR="000263F3" w:rsidRPr="00712360" w:rsidRDefault="000263F3" w:rsidP="000263F3">
      <w:pPr>
        <w:rPr>
          <w:shd w:val="clear" w:color="auto" w:fill="FFFFFF"/>
          <w:lang w:val="en-GB"/>
        </w:rPr>
      </w:pPr>
      <w:r w:rsidRPr="00712360">
        <w:rPr>
          <w:shd w:val="clear" w:color="auto" w:fill="FFFFFF"/>
          <w:lang w:val="en-GB"/>
        </w:rPr>
        <w:t xml:space="preserve">One of the refugees hosted by a religious community in Italy is Antony Mukui, a refugee who kindly agreed to share his experience: </w:t>
      </w:r>
    </w:p>
    <w:p w14:paraId="36002FD7" w14:textId="77777777" w:rsidR="000263F3" w:rsidRPr="00712360" w:rsidRDefault="000263F3" w:rsidP="000263F3">
      <w:pPr>
        <w:pStyle w:val="Citaat"/>
        <w:rPr>
          <w:shd w:val="clear" w:color="auto" w:fill="FFFFFF"/>
          <w:lang w:val="en-GB"/>
        </w:rPr>
      </w:pPr>
      <w:r w:rsidRPr="00712360">
        <w:rPr>
          <w:shd w:val="clear" w:color="auto" w:fill="FFFFFF"/>
          <w:lang w:val="en-GB"/>
        </w:rPr>
        <w:t>My family and I fled Kenya in January 2014 due to per</w:t>
      </w:r>
      <w:r>
        <w:rPr>
          <w:shd w:val="clear" w:color="auto" w:fill="FFFFFF"/>
          <w:lang w:val="en-GB"/>
        </w:rPr>
        <w:softHyphen/>
      </w:r>
      <w:r w:rsidRPr="00712360">
        <w:rPr>
          <w:shd w:val="clear" w:color="auto" w:fill="FFFFFF"/>
          <w:lang w:val="en-GB"/>
        </w:rPr>
        <w:t>secution that left my cousin dead and one of my friends in hospital. So</w:t>
      </w:r>
      <w:r>
        <w:rPr>
          <w:shd w:val="clear" w:color="auto" w:fill="FFFFFF"/>
          <w:lang w:val="en-GB"/>
        </w:rPr>
        <w:t>,</w:t>
      </w:r>
      <w:r w:rsidRPr="00712360">
        <w:rPr>
          <w:shd w:val="clear" w:color="auto" w:fill="FFFFFF"/>
          <w:lang w:val="en-GB"/>
        </w:rPr>
        <w:t xml:space="preserve"> we made the decision to leave the country that we had called home for all our lives.</w:t>
      </w:r>
    </w:p>
    <w:p w14:paraId="40380E04"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 xml:space="preserve">When we arrived in Italy on 21st January 2014, the Franciscans hosted us in their college San Lorenzo da Brindisi where they house foreign students who study in Rome. We have been living with them since then. </w:t>
      </w:r>
      <w:r w:rsidRPr="00712360">
        <w:rPr>
          <w:rFonts w:cs="Times New Roman"/>
          <w:color w:val="000000"/>
          <w:shd w:val="clear" w:color="auto" w:fill="FFFFFF"/>
          <w:lang w:val="en-GB"/>
        </w:rPr>
        <w:t>They helped us not only by offering us a roof but also a place to heal our inner wounds by providing us with spiritual counselling and by allowing us to be part of their family. We eat meals together, share discussions, play football, or watch a game together. They are always ready to offer a special mass for us whenever we need it.</w:t>
      </w:r>
    </w:p>
    <w:p w14:paraId="417E9129" w14:textId="77777777" w:rsidR="000263F3" w:rsidRPr="00712360" w:rsidRDefault="000263F3" w:rsidP="000263F3">
      <w:pPr>
        <w:rPr>
          <w:shd w:val="clear" w:color="auto" w:fill="FFFFFF"/>
          <w:lang w:val="en-GB"/>
        </w:rPr>
      </w:pPr>
      <w:r w:rsidRPr="00712360">
        <w:rPr>
          <w:shd w:val="clear" w:color="auto" w:fill="FFFFFF"/>
          <w:lang w:val="en-GB"/>
        </w:rPr>
        <w:tab/>
        <w:t xml:space="preserve">The Church, through its various congregations, has been called to help in what Pope Francis has called a </w:t>
      </w:r>
      <w:r w:rsidRPr="00712360">
        <w:rPr>
          <w:i/>
          <w:shd w:val="clear" w:color="auto" w:fill="FFFFFF"/>
          <w:lang w:val="en-GB"/>
        </w:rPr>
        <w:t>conversion of attitudes.</w:t>
      </w:r>
      <w:r w:rsidRPr="00712360">
        <w:rPr>
          <w:shd w:val="clear" w:color="auto" w:fill="FFFFFF"/>
          <w:lang w:val="en-GB"/>
        </w:rPr>
        <w:t xml:space="preserve"> </w:t>
      </w:r>
      <w:r w:rsidRPr="00712360">
        <w:rPr>
          <w:bCs/>
          <w:iCs/>
          <w:shd w:val="clear" w:color="auto" w:fill="FFFFFF"/>
          <w:lang w:val="en-GB"/>
        </w:rPr>
        <w:t>In his message on the 2014</w:t>
      </w:r>
      <w:r w:rsidRPr="00712360">
        <w:rPr>
          <w:bCs/>
          <w:i/>
          <w:iCs/>
          <w:shd w:val="clear" w:color="auto" w:fill="FFFFFF"/>
          <w:lang w:val="en-GB"/>
        </w:rPr>
        <w:t xml:space="preserve"> World Day of Migrants and Refugees, </w:t>
      </w:r>
      <w:r w:rsidRPr="00712360">
        <w:rPr>
          <w:bCs/>
          <w:iCs/>
          <w:shd w:val="clear" w:color="auto" w:fill="FFFFFF"/>
          <w:lang w:val="en-GB"/>
        </w:rPr>
        <w:t>Pope Francis said</w:t>
      </w:r>
      <w:r w:rsidRPr="00712360">
        <w:rPr>
          <w:shd w:val="clear" w:color="auto" w:fill="FFFFFF"/>
          <w:lang w:val="en-GB"/>
        </w:rPr>
        <w:t xml:space="preserve">: </w:t>
      </w:r>
    </w:p>
    <w:p w14:paraId="2F93A657" w14:textId="77777777" w:rsidR="000263F3" w:rsidRPr="00712360" w:rsidRDefault="000263F3" w:rsidP="000263F3">
      <w:pPr>
        <w:pStyle w:val="Citaat"/>
        <w:rPr>
          <w:shd w:val="clear" w:color="auto" w:fill="FFFFFF"/>
          <w:lang w:val="en-GB"/>
        </w:rPr>
      </w:pPr>
      <w:r w:rsidRPr="00712360">
        <w:rPr>
          <w:shd w:val="clear" w:color="auto" w:fill="FFFFFF"/>
          <w:lang w:val="en-GB"/>
        </w:rPr>
        <w:t>Infrequently, the arrival of migrants, displaced persons, asylum-seekers and refugees gives rise to suspicion and hostility. There is a fear that society will become less secure, that identity and culture will be lost, that competition for jobs will become stiffer and even that criminal activity will increase.</w:t>
      </w:r>
      <w:r w:rsidRPr="00712360">
        <w:rPr>
          <w:rStyle w:val="Voetnootmarkering"/>
          <w:rFonts w:cs="Times New Roman"/>
          <w:color w:val="000000"/>
          <w:shd w:val="clear" w:color="auto" w:fill="FFFFFF"/>
          <w:lang w:val="en-GB"/>
        </w:rPr>
        <w:footnoteReference w:id="20"/>
      </w:r>
    </w:p>
    <w:p w14:paraId="4E612648" w14:textId="77777777" w:rsidR="000263F3" w:rsidRPr="00154EFB" w:rsidRDefault="000263F3" w:rsidP="000263F3">
      <w:pPr>
        <w:rPr>
          <w:rFonts w:cs="Times New Roman"/>
          <w:color w:val="000000"/>
          <w:shd w:val="clear" w:color="auto" w:fill="FFFFFF"/>
          <w:lang w:val="en-GB"/>
        </w:rPr>
      </w:pPr>
      <w:r w:rsidRPr="00712360">
        <w:rPr>
          <w:shd w:val="clear" w:color="auto" w:fill="FFFFFF"/>
          <w:lang w:val="en-GB"/>
        </w:rPr>
        <w:t xml:space="preserve">With the rise of far-right parties all over Europe, the Church is called on to take a proactive role in shaping this debate. Opening up religious houses for refugees will build credibility and can go a long way in fighting some of the prejudices against migrants. </w:t>
      </w:r>
      <w:r w:rsidRPr="00712360">
        <w:rPr>
          <w:rFonts w:cs="Times New Roman"/>
          <w:color w:val="000000"/>
          <w:shd w:val="clear" w:color="auto" w:fill="FFFFFF"/>
          <w:lang w:val="en-GB"/>
        </w:rPr>
        <w:t>We believe that if religious houses open their doors other Christians will in turn follow with courage this example, opening their homes to refugees. As Pope Francis reminds us, the Church must be able first to see and then help others to see that migrants do not represent a problem to be solved but that they are brothers and sisters who need help and should therefore be welcomed and loved.</w:t>
      </w:r>
      <w:r>
        <w:rPr>
          <w:rFonts w:cs="Times New Roman"/>
          <w:color w:val="000000"/>
          <w:shd w:val="clear" w:color="auto" w:fill="FFFFFF"/>
          <w:lang w:val="en-GB"/>
        </w:rPr>
        <w:t xml:space="preserve"> </w:t>
      </w:r>
      <w:r w:rsidRPr="00712360">
        <w:rPr>
          <w:shd w:val="clear" w:color="auto" w:fill="FFFFFF"/>
          <w:lang w:val="en-GB"/>
        </w:rPr>
        <w:t xml:space="preserve">Displaced persons have many needs such as housing, food or education. However, in my experience as a refugee, what refugees need most is love and compassion, which enables them to restore the dignity that has been taken away from them by conflict and sudden displacement. They need to feel that they are human beings so that they can heal their wounds and rebuild their lives again, and hopefully heal others that are likewise wounded. </w:t>
      </w:r>
    </w:p>
    <w:p w14:paraId="0006675C"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Is it enough to offer us refugees a place to sleep and a dinner? It is likewise important to listen to us and share our aspirations. Faith plays an important role for displaced persons as we seek answers to the many questions that we have regarding the pain and suffering that we have gone through. For most of us, our faith in God is what keeps us going, in the midst of the many challenges that we face our faith is constantly tested, and therefore welcoming refugees into your religious homes will help them strengthen this important part of their life. </w:t>
      </w:r>
      <w:r w:rsidRPr="00712360">
        <w:rPr>
          <w:rFonts w:cs="Times New Roman"/>
          <w:color w:val="000000"/>
          <w:shd w:val="clear" w:color="auto" w:fill="FFFFFF"/>
          <w:lang w:val="en-GB"/>
        </w:rPr>
        <w:t>This love and compassion is what I believe all refugees deserve. It is not an easy decision to take someone into your home and make them part of your family, to let them into your “private space”, but like my family has proven, it is possible to overcome the challenges. In the 10 months that we have lived with the Franciscans I have seen the attitudes of the brothers change from one of fear and suspicion to one of love, affection and brotherhood. I now feel part of that fraternity of brothers.</w:t>
      </w:r>
    </w:p>
    <w:p w14:paraId="10B7E7AD" w14:textId="77777777" w:rsidR="000263F3" w:rsidRPr="00712360" w:rsidRDefault="000263F3" w:rsidP="000263F3">
      <w:pPr>
        <w:rPr>
          <w:shd w:val="clear" w:color="auto" w:fill="FFFFFF"/>
          <w:lang w:val="en-GB"/>
        </w:rPr>
      </w:pPr>
      <w:r w:rsidRPr="00712360">
        <w:rPr>
          <w:shd w:val="clear" w:color="auto" w:fill="FFFFFF"/>
          <w:lang w:val="en-GB"/>
        </w:rPr>
        <w:tab/>
        <w:t>I encourage all of you to look at your brothers and sisters in need and take a leap of faith just like the Franciscans took a chance with us and show love and compassion to your fellow man.</w:t>
      </w:r>
      <w:r w:rsidRPr="00712360">
        <w:rPr>
          <w:vertAlign w:val="superscript"/>
          <w:lang w:val="en-GB"/>
        </w:rPr>
        <w:footnoteReference w:id="21"/>
      </w:r>
    </w:p>
    <w:p w14:paraId="7A3F949D" w14:textId="77777777" w:rsidR="000263F3" w:rsidRPr="00712360" w:rsidRDefault="000263F3" w:rsidP="000263F3">
      <w:pPr>
        <w:pStyle w:val="Kop3"/>
        <w:rPr>
          <w:shd w:val="clear" w:color="auto" w:fill="FFFFFF"/>
        </w:rPr>
      </w:pPr>
      <w:r w:rsidRPr="00A51C51">
        <w:t>Church</w:t>
      </w:r>
      <w:r w:rsidRPr="00712360">
        <w:rPr>
          <w:shd w:val="clear" w:color="auto" w:fill="FFFFFF"/>
        </w:rPr>
        <w:t xml:space="preserve"> </w:t>
      </w:r>
      <w:r w:rsidRPr="00F83815">
        <w:t>asylum</w:t>
      </w:r>
      <w:r w:rsidRPr="00712360">
        <w:rPr>
          <w:shd w:val="clear" w:color="auto" w:fill="FFFFFF"/>
        </w:rPr>
        <w:t>: The Christian tradition of sanctuary in Germany</w:t>
      </w:r>
    </w:p>
    <w:p w14:paraId="74353E71" w14:textId="77777777" w:rsidR="000263F3" w:rsidRPr="00712360" w:rsidRDefault="000263F3" w:rsidP="000263F3">
      <w:pPr>
        <w:rPr>
          <w:shd w:val="clear" w:color="auto" w:fill="FFFFFF"/>
          <w:lang w:val="en-GB"/>
        </w:rPr>
      </w:pPr>
      <w:r w:rsidRPr="00712360">
        <w:rPr>
          <w:shd w:val="clear" w:color="auto" w:fill="FFFFFF"/>
          <w:lang w:val="en-GB"/>
        </w:rPr>
        <w:t xml:space="preserve">The early Christian church adopted the principle of a religious </w:t>
      </w:r>
      <w:hyperlink r:id="rId16" w:tooltip="Right of asylum" w:history="1">
        <w:r w:rsidRPr="00712360">
          <w:rPr>
            <w:shd w:val="clear" w:color="auto" w:fill="FFFFFF"/>
            <w:lang w:val="en-GB"/>
          </w:rPr>
          <w:t>right of asylum</w:t>
        </w:r>
      </w:hyperlink>
      <w:r w:rsidRPr="00712360">
        <w:rPr>
          <w:shd w:val="clear" w:color="auto" w:fill="FFFFFF"/>
          <w:lang w:val="en-GB"/>
        </w:rPr>
        <w:t>, protecting those accused of crime from legal action and from exile. Various rules were developed for what the person had to do to qualify for protection.</w:t>
      </w:r>
    </w:p>
    <w:p w14:paraId="39A962F9" w14:textId="77777777" w:rsidR="000263F3" w:rsidRPr="00712360" w:rsidRDefault="000263F3" w:rsidP="000263F3">
      <w:pPr>
        <w:rPr>
          <w:rFonts w:cs="Times New Roman"/>
          <w:lang w:val="en-GB"/>
        </w:rPr>
      </w:pPr>
      <w:r w:rsidRPr="00712360">
        <w:rPr>
          <w:shd w:val="clear" w:color="auto" w:fill="FFFFFF"/>
          <w:lang w:val="en-GB"/>
        </w:rPr>
        <w:tab/>
        <w:t>Nowadays, Church asylum, or sanctuary, is a practice to support, counsel and give shelter to refugees who are threatened with deportation to inhumane living conditions, torture or even death. Giving church asylum is a specific form of benevolence that has a centuries-long tradition. What is known in Germany as ‘church asylum’ has mostly been inspired by the American Sanctuary Movement and by movements in other European countries, leading to the Charter of Groningen in 1987 and eventually to a common Charter of the New Sanctuary Movement in Europe in 2010</w:t>
      </w:r>
      <w:r w:rsidRPr="00712360">
        <w:rPr>
          <w:rStyle w:val="Voetnootmarkering"/>
          <w:rFonts w:cs="Times New Roman"/>
          <w:sz w:val="20"/>
          <w:szCs w:val="20"/>
          <w:lang w:val="en-GB"/>
        </w:rPr>
        <w:footnoteReference w:id="22"/>
      </w:r>
      <w:r w:rsidRPr="00712360">
        <w:rPr>
          <w:sz w:val="20"/>
          <w:szCs w:val="20"/>
          <w:lang w:val="en-GB"/>
        </w:rPr>
        <w:t>.</w:t>
      </w:r>
      <w:r w:rsidRPr="00712360">
        <w:rPr>
          <w:rFonts w:eastAsia="Times New Roman"/>
          <w:sz w:val="20"/>
          <w:szCs w:val="20"/>
          <w:lang w:val="en-GB"/>
        </w:rPr>
        <w:t xml:space="preserve"> </w:t>
      </w:r>
      <w:r w:rsidRPr="00712360">
        <w:rPr>
          <w:rFonts w:cs="Times New Roman"/>
          <w:lang w:val="en-GB"/>
        </w:rPr>
        <w:t xml:space="preserve">Excerpts from the Charter read: </w:t>
      </w:r>
    </w:p>
    <w:p w14:paraId="3246AFEB" w14:textId="77777777" w:rsidR="000263F3" w:rsidRPr="00712360" w:rsidRDefault="000263F3" w:rsidP="000263F3">
      <w:pPr>
        <w:pStyle w:val="Citaat"/>
        <w:rPr>
          <w:lang w:val="en-GB"/>
        </w:rPr>
      </w:pPr>
      <w:r w:rsidRPr="00712360">
        <w:rPr>
          <w:lang w:val="en-GB"/>
        </w:rPr>
        <w:t xml:space="preserve">As members of churches, parishes, cloisters, communities and solidarity groups are called to accept responsibility and to take sides, not only with the refugees and asylum seekers living among us, but also with those stranded on Europe’s outer borders, whom we do not get to see. The right to asylum is worthless, if those seeking protection are denied entry. </w:t>
      </w:r>
    </w:p>
    <w:p w14:paraId="5CD78C75" w14:textId="77777777" w:rsidR="000263F3" w:rsidRPr="00712360" w:rsidRDefault="000263F3" w:rsidP="000263F3">
      <w:pPr>
        <w:rPr>
          <w:lang w:val="en-GB"/>
        </w:rPr>
      </w:pPr>
      <w:r w:rsidRPr="00712360">
        <w:rPr>
          <w:lang w:val="en-GB"/>
        </w:rPr>
        <w:t>Therefore, we pledge:</w:t>
      </w:r>
    </w:p>
    <w:p w14:paraId="54344649" w14:textId="77777777" w:rsidR="000263F3" w:rsidRPr="00712360" w:rsidRDefault="000263F3" w:rsidP="000263F3">
      <w:pPr>
        <w:rPr>
          <w:lang w:val="en-GB"/>
        </w:rPr>
      </w:pPr>
    </w:p>
    <w:p w14:paraId="747939EE" w14:textId="77777777" w:rsidR="000263F3" w:rsidRPr="00A51C51" w:rsidRDefault="000263F3" w:rsidP="000263F3">
      <w:pPr>
        <w:pStyle w:val="Lijstalinea"/>
        <w:numPr>
          <w:ilvl w:val="0"/>
          <w:numId w:val="2"/>
        </w:numPr>
        <w:ind w:left="425" w:hanging="425"/>
        <w:jc w:val="both"/>
        <w:rPr>
          <w:lang w:val="en-GB"/>
        </w:rPr>
      </w:pPr>
      <w:r w:rsidRPr="00A51C51">
        <w:rPr>
          <w:lang w:val="en-GB"/>
        </w:rPr>
        <w:t>to use every oppor</w:t>
      </w:r>
      <w:r>
        <w:rPr>
          <w:lang w:val="en-GB"/>
        </w:rPr>
        <w:t>tunity to help refugees in need;</w:t>
      </w:r>
      <w:r w:rsidRPr="00A51C51">
        <w:rPr>
          <w:lang w:val="en-GB"/>
        </w:rPr>
        <w:t xml:space="preserve"> </w:t>
      </w:r>
    </w:p>
    <w:p w14:paraId="69B05060" w14:textId="77777777" w:rsidR="000263F3" w:rsidRPr="00A51C51" w:rsidRDefault="000263F3" w:rsidP="000263F3">
      <w:pPr>
        <w:pStyle w:val="Lijstalinea"/>
        <w:numPr>
          <w:ilvl w:val="0"/>
          <w:numId w:val="2"/>
        </w:numPr>
        <w:ind w:left="425" w:hanging="425"/>
        <w:jc w:val="both"/>
        <w:rPr>
          <w:lang w:val="en-GB"/>
        </w:rPr>
      </w:pPr>
      <w:r w:rsidRPr="00A51C51">
        <w:rPr>
          <w:lang w:val="en-GB"/>
        </w:rPr>
        <w:t>where deportation looms and human dignity and lives are threatened, to grant refugees sanctuary in our churches until an acceptable solution is found for them. Not to shrink back, should open confrontation with civ</w:t>
      </w:r>
      <w:r>
        <w:rPr>
          <w:lang w:val="en-GB"/>
        </w:rPr>
        <w:t>il authorities become necessary;</w:t>
      </w:r>
    </w:p>
    <w:p w14:paraId="2C0868E3" w14:textId="77777777" w:rsidR="000263F3" w:rsidRPr="00A51C51" w:rsidRDefault="000263F3" w:rsidP="000263F3">
      <w:pPr>
        <w:pStyle w:val="Lijstalinea"/>
        <w:numPr>
          <w:ilvl w:val="0"/>
          <w:numId w:val="2"/>
        </w:numPr>
        <w:ind w:left="425" w:hanging="425"/>
        <w:jc w:val="both"/>
        <w:rPr>
          <w:lang w:val="en-GB"/>
        </w:rPr>
      </w:pPr>
      <w:r w:rsidRPr="00A51C51">
        <w:rPr>
          <w:lang w:val="en-GB"/>
        </w:rPr>
        <w:t>to publicize persistently in order to raise social consciousness of the scandalous practices by which refugees are repulsed at Europe’s outer borders and harassed within, such as deportation detention and discriminati</w:t>
      </w:r>
      <w:r>
        <w:rPr>
          <w:lang w:val="en-GB"/>
        </w:rPr>
        <w:t>on in almost all areas of life;</w:t>
      </w:r>
    </w:p>
    <w:p w14:paraId="59ACA986" w14:textId="77777777" w:rsidR="000263F3" w:rsidRPr="00A51C51" w:rsidRDefault="000263F3" w:rsidP="000263F3">
      <w:pPr>
        <w:pStyle w:val="Lijstalinea"/>
        <w:numPr>
          <w:ilvl w:val="0"/>
          <w:numId w:val="2"/>
        </w:numPr>
        <w:ind w:left="425" w:hanging="425"/>
        <w:jc w:val="both"/>
        <w:rPr>
          <w:lang w:val="en-GB"/>
        </w:rPr>
      </w:pPr>
      <w:r w:rsidRPr="00A51C51">
        <w:rPr>
          <w:lang w:val="en-GB"/>
        </w:rPr>
        <w:t>to strive for policies of asylum and immigration which are oriented on human dignity and human rights, and this at all levels, from t</w:t>
      </w:r>
      <w:r>
        <w:rPr>
          <w:lang w:val="en-GB"/>
        </w:rPr>
        <w:t>he local to the European level;</w:t>
      </w:r>
    </w:p>
    <w:p w14:paraId="4FF06A72" w14:textId="77777777" w:rsidR="000263F3" w:rsidRPr="00A51C51" w:rsidRDefault="000263F3" w:rsidP="000263F3">
      <w:pPr>
        <w:pStyle w:val="Lijstalinea"/>
        <w:numPr>
          <w:ilvl w:val="0"/>
          <w:numId w:val="2"/>
        </w:numPr>
        <w:ind w:left="425" w:hanging="425"/>
        <w:jc w:val="both"/>
        <w:rPr>
          <w:lang w:val="en-GB"/>
        </w:rPr>
      </w:pPr>
      <w:r w:rsidRPr="00A51C51">
        <w:rPr>
          <w:lang w:val="en-GB"/>
        </w:rPr>
        <w:t>to help make refugees feel welcome and be able to participate w</w:t>
      </w:r>
      <w:r>
        <w:rPr>
          <w:lang w:val="en-GB"/>
        </w:rPr>
        <w:t>ith equal rights in our society;</w:t>
      </w:r>
    </w:p>
    <w:p w14:paraId="55307F6A" w14:textId="77777777" w:rsidR="000263F3" w:rsidRPr="00A51C51" w:rsidRDefault="000263F3" w:rsidP="000263F3">
      <w:pPr>
        <w:pStyle w:val="Lijstalinea"/>
        <w:numPr>
          <w:ilvl w:val="0"/>
          <w:numId w:val="2"/>
        </w:numPr>
        <w:ind w:left="425" w:hanging="425"/>
        <w:jc w:val="both"/>
        <w:rPr>
          <w:lang w:val="en-GB"/>
        </w:rPr>
      </w:pPr>
      <w:r w:rsidRPr="00A51C51">
        <w:rPr>
          <w:lang w:val="en-GB"/>
        </w:rPr>
        <w:t>to promote this self-commitment and its goals in our churches and among our fellow Chr</w:t>
      </w:r>
      <w:r>
        <w:rPr>
          <w:lang w:val="en-GB"/>
        </w:rPr>
        <w:t>istians;</w:t>
      </w:r>
      <w:r w:rsidRPr="00A51C51">
        <w:rPr>
          <w:lang w:val="en-GB"/>
        </w:rPr>
        <w:t xml:space="preserve"> </w:t>
      </w:r>
    </w:p>
    <w:p w14:paraId="4094E3D8" w14:textId="77777777" w:rsidR="000263F3" w:rsidRPr="00A51C51" w:rsidRDefault="000263F3" w:rsidP="000263F3">
      <w:pPr>
        <w:pStyle w:val="Lijstalinea"/>
        <w:numPr>
          <w:ilvl w:val="0"/>
          <w:numId w:val="2"/>
        </w:numPr>
        <w:ind w:left="425" w:hanging="425"/>
        <w:jc w:val="both"/>
        <w:rPr>
          <w:lang w:val="en-GB"/>
        </w:rPr>
      </w:pPr>
      <w:r w:rsidRPr="00A51C51">
        <w:rPr>
          <w:lang w:val="en-GB"/>
        </w:rPr>
        <w:t>to seek cooperation with like-minded people, whatever faith communi</w:t>
      </w:r>
      <w:r>
        <w:rPr>
          <w:lang w:val="en-GB"/>
        </w:rPr>
        <w:t>ty or world view they adhere to;</w:t>
      </w:r>
      <w:r w:rsidRPr="00A51C51">
        <w:rPr>
          <w:lang w:val="en-GB"/>
        </w:rPr>
        <w:t xml:space="preserve"> </w:t>
      </w:r>
    </w:p>
    <w:p w14:paraId="2AF5A33F" w14:textId="77777777" w:rsidR="000263F3" w:rsidRPr="00A51C51" w:rsidRDefault="000263F3" w:rsidP="000263F3">
      <w:pPr>
        <w:pStyle w:val="Lijstalinea"/>
        <w:numPr>
          <w:ilvl w:val="0"/>
          <w:numId w:val="2"/>
        </w:numPr>
        <w:ind w:left="425" w:hanging="425"/>
        <w:jc w:val="both"/>
        <w:rPr>
          <w:lang w:val="en-GB"/>
        </w:rPr>
      </w:pPr>
      <w:r w:rsidRPr="00A51C51">
        <w:rPr>
          <w:lang w:val="en-GB"/>
        </w:rPr>
        <w:t xml:space="preserve">to form European and worldwide networks and work together in solidarity to fulfil these commitments. </w:t>
      </w:r>
    </w:p>
    <w:p w14:paraId="2C847032" w14:textId="77777777" w:rsidR="000263F3" w:rsidRPr="00712360" w:rsidRDefault="000263F3" w:rsidP="000263F3">
      <w:pPr>
        <w:rPr>
          <w:sz w:val="20"/>
          <w:szCs w:val="20"/>
          <w:lang w:val="en-GB"/>
        </w:rPr>
      </w:pPr>
      <w:r w:rsidRPr="00712360">
        <w:rPr>
          <w:shd w:val="clear" w:color="auto" w:fill="FFFFFF"/>
          <w:lang w:val="en-GB"/>
        </w:rPr>
        <w:t>In 1983 a Berlin parish granted church asylum to three Palestinian families threatened with deportation to Lebanon during the civil war there, and since then church asylum has been established all over Germany and is practised in the Protestant as well as the Catholic Church. Both churches have taken a stand for refugees and their rights in numerous public statements and have used church asylum as an instrument to protect refugees and support them in claiming their rights</w:t>
      </w:r>
      <w:r w:rsidRPr="00712360">
        <w:rPr>
          <w:sz w:val="20"/>
          <w:szCs w:val="20"/>
          <w:lang w:val="en-GB"/>
        </w:rPr>
        <w:t>.</w:t>
      </w:r>
      <w:r w:rsidRPr="00712360">
        <w:rPr>
          <w:rStyle w:val="Voetnootmarkering"/>
          <w:sz w:val="20"/>
          <w:szCs w:val="20"/>
          <w:lang w:val="en-GB"/>
        </w:rPr>
        <w:footnoteReference w:id="23"/>
      </w:r>
    </w:p>
    <w:p w14:paraId="6FD0EC80"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A snapshot: Sherzad, Kovan and Peshtiwan, Yazidis from Iraq, aged 19, 20 and 21, travelled overland from Turkey to Bulgaria and on to Germany. Many of their travel companions were injured on the border between Bulgaria and Serbia, when Bulgarian police opened fire on the refugees who refused to stop. </w:t>
      </w:r>
      <w:r w:rsidRPr="00712360">
        <w:rPr>
          <w:rFonts w:cs="Times New Roman"/>
          <w:color w:val="000000"/>
          <w:shd w:val="clear" w:color="auto" w:fill="FFFFFF"/>
          <w:lang w:val="en-GB"/>
        </w:rPr>
        <w:t xml:space="preserve">The young men each paid between 9,000 and 11,000 euro upfront to smugglers in Iraq who ‘organised’ their trip to Germany. Travelling separately, all were caught </w:t>
      </w:r>
      <w:r w:rsidRPr="00712360">
        <w:rPr>
          <w:rFonts w:cs="Times New Roman"/>
          <w:i/>
          <w:color w:val="000000"/>
          <w:shd w:val="clear" w:color="auto" w:fill="FFFFFF"/>
          <w:lang w:val="en-GB"/>
        </w:rPr>
        <w:t>en route</w:t>
      </w:r>
      <w:r w:rsidRPr="00712360">
        <w:rPr>
          <w:rFonts w:cs="Times New Roman"/>
          <w:color w:val="000000"/>
          <w:shd w:val="clear" w:color="auto" w:fill="FFFFFF"/>
          <w:lang w:val="en-GB"/>
        </w:rPr>
        <w:t xml:space="preserve">, and their fingerprints gave them away. Says Kovan: </w:t>
      </w:r>
    </w:p>
    <w:p w14:paraId="3D0DEF80" w14:textId="77777777" w:rsidR="000263F3" w:rsidRPr="00712360" w:rsidRDefault="000263F3" w:rsidP="000263F3">
      <w:pPr>
        <w:pStyle w:val="Citaat"/>
        <w:rPr>
          <w:shd w:val="clear" w:color="auto" w:fill="FFFFFF"/>
          <w:lang w:val="en-GB"/>
        </w:rPr>
      </w:pPr>
      <w:r w:rsidRPr="00712360">
        <w:rPr>
          <w:shd w:val="clear" w:color="auto" w:fill="FFFFFF"/>
          <w:lang w:val="en-GB"/>
        </w:rPr>
        <w:t>Bulgarian police stopped me at the border with Serbia. For two days, I stayed in a camp, where I was beaten and not fed. Then I was taken to prison. I stayed eight days. I was threatened that if I did not give my fingerprints, I would stay a long time.</w:t>
      </w:r>
    </w:p>
    <w:p w14:paraId="5AA9C4DC" w14:textId="77777777" w:rsidR="000263F3" w:rsidRPr="00712360" w:rsidRDefault="000263F3" w:rsidP="000263F3">
      <w:pPr>
        <w:rPr>
          <w:shd w:val="clear" w:color="auto" w:fill="FFFFFF"/>
          <w:lang w:val="en-GB"/>
        </w:rPr>
      </w:pPr>
      <w:r w:rsidRPr="00712360">
        <w:rPr>
          <w:shd w:val="clear" w:color="auto" w:fill="FFFFFF"/>
          <w:lang w:val="en-GB"/>
        </w:rPr>
        <w:t>A few months after reaching Germany, Kovan received one day’s notice of his deportation to Bulgaria. A volunteer at the shelter where Kovan was staying advised him to seek church asylum immediately. Much the same happened to the other two.</w:t>
      </w:r>
    </w:p>
    <w:p w14:paraId="3DF21113" w14:textId="77777777" w:rsidR="000263F3" w:rsidRPr="00712360" w:rsidRDefault="000263F3" w:rsidP="000263F3">
      <w:pPr>
        <w:rPr>
          <w:shd w:val="clear" w:color="auto" w:fill="FFFFFF"/>
          <w:lang w:val="en-GB"/>
        </w:rPr>
      </w:pPr>
      <w:r w:rsidRPr="00712360">
        <w:rPr>
          <w:shd w:val="clear" w:color="auto" w:fill="FFFFFF"/>
          <w:lang w:val="en-GB"/>
        </w:rPr>
        <w:tab/>
        <w:t>It was Dieter Müller SJ of the Jesuit Refugee Service in Germany who referred the Yazidis to the parish of St Joseph in Tutzing, an affluent town just outside Munich. They would stay on the parish premises until their deportation order expired, up to six months. Fr Dieter said some 600 refugees sought protection in churches across Germany in 2015, invoking the Christian tradition of sanctuary. He disputes the government’s disgruntled claim that church asylum is illegal, although he admits it “stretches the law” for a good cause, “to ensure a fair application of the asylum procedure”.</w:t>
      </w:r>
    </w:p>
    <w:p w14:paraId="0A85E7FD"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ab/>
        <w:t xml:space="preserve">Timely practical support, like that extended by Fr Dieter and Fr Peter Brummer, parish priest in Tutzing, can make or break the future of individuals. There are many Europeans who are eager to lend support in one way or other – the flip side of Europe’s much-publicized reluctance to welcome refugees. </w:t>
      </w:r>
      <w:r w:rsidRPr="00712360">
        <w:rPr>
          <w:rFonts w:cs="Times New Roman"/>
          <w:color w:val="000000"/>
          <w:shd w:val="clear" w:color="auto" w:fill="FFFFFF"/>
          <w:lang w:val="en-GB"/>
        </w:rPr>
        <w:t>Fr Peter granted sanctuary to ten refugees facing deportation during 2015. His first experience of church asylum dates back 20 years, when he welcomed a Kurdish family that Germany wanted to deport to Turkey. Fr Peter recalls that the state prosecutor invi</w:t>
      </w:r>
      <w:r>
        <w:rPr>
          <w:rFonts w:cs="Times New Roman"/>
          <w:color w:val="000000"/>
          <w:shd w:val="clear" w:color="auto" w:fill="FFFFFF"/>
          <w:lang w:val="en-GB"/>
        </w:rPr>
        <w:t>ted him for a meeting back then:</w:t>
      </w:r>
      <w:r w:rsidRPr="00712360">
        <w:rPr>
          <w:rFonts w:cs="Times New Roman"/>
          <w:color w:val="000000"/>
          <w:shd w:val="clear" w:color="auto" w:fill="FFFFFF"/>
          <w:lang w:val="en-GB"/>
        </w:rPr>
        <w:t xml:space="preserve"> </w:t>
      </w:r>
    </w:p>
    <w:p w14:paraId="4E217F78" w14:textId="77777777" w:rsidR="000263F3" w:rsidRPr="00712360" w:rsidRDefault="000263F3" w:rsidP="000263F3">
      <w:pPr>
        <w:pStyle w:val="Citaat"/>
        <w:rPr>
          <w:color w:val="auto"/>
          <w:shd w:val="clear" w:color="auto" w:fill="FFFFFF"/>
          <w:lang w:val="en-GB"/>
        </w:rPr>
      </w:pPr>
      <w:r w:rsidRPr="00712360">
        <w:rPr>
          <w:shd w:val="clear" w:color="auto" w:fill="FFFFFF"/>
          <w:lang w:val="en-GB"/>
        </w:rPr>
        <w:t>He asked me why I was doing this. I opened the Bible and told him to read inside for my answer. We had a very good conversation.</w:t>
      </w:r>
    </w:p>
    <w:p w14:paraId="7623FF06" w14:textId="77777777" w:rsidR="000263F3" w:rsidRPr="00712360" w:rsidRDefault="000263F3" w:rsidP="000263F3">
      <w:pPr>
        <w:rPr>
          <w:rFonts w:cs="Times New Roman"/>
          <w:color w:val="000000"/>
          <w:shd w:val="clear" w:color="auto" w:fill="FFFFFF"/>
          <w:lang w:val="en-GB"/>
        </w:rPr>
      </w:pPr>
      <w:r w:rsidRPr="00712360">
        <w:rPr>
          <w:shd w:val="clear" w:color="auto" w:fill="FFFFFF"/>
          <w:lang w:val="en-GB"/>
        </w:rPr>
        <w:t>For Fr Peter and his parish council, “there is no doubt we have to do this”, to welcome and to protect refugees. The encounter impresses him deeply. “You have to meet each other face to face, to hear the story. As we listened, the more we learned, the more our conviction grew.”</w:t>
      </w:r>
      <w:r>
        <w:rPr>
          <w:shd w:val="clear" w:color="auto" w:fill="FFFFFF"/>
          <w:lang w:val="en-GB"/>
        </w:rPr>
        <w:t xml:space="preserve"> </w:t>
      </w:r>
      <w:r w:rsidRPr="00712360">
        <w:rPr>
          <w:rFonts w:cs="Times New Roman"/>
          <w:color w:val="000000"/>
          <w:shd w:val="clear" w:color="auto" w:fill="FFFFFF"/>
          <w:lang w:val="en-GB"/>
        </w:rPr>
        <w:t xml:space="preserve">He adds: </w:t>
      </w:r>
    </w:p>
    <w:p w14:paraId="5DFB809D" w14:textId="77777777" w:rsidR="000263F3" w:rsidRPr="00712360" w:rsidRDefault="000263F3" w:rsidP="000263F3">
      <w:pPr>
        <w:pStyle w:val="Citaat"/>
        <w:rPr>
          <w:shd w:val="clear" w:color="auto" w:fill="FFFFFF"/>
          <w:lang w:val="en-GB"/>
        </w:rPr>
      </w:pPr>
      <w:r w:rsidRPr="00712360">
        <w:rPr>
          <w:shd w:val="clear" w:color="auto" w:fill="FFFFFF"/>
          <w:lang w:val="en-GB"/>
        </w:rPr>
        <w:t xml:space="preserve">You have to follow your conscience, there are situations when you have to say yes or no; no chance to compromise. </w:t>
      </w:r>
    </w:p>
    <w:p w14:paraId="1481F58F" w14:textId="77777777" w:rsidR="000263F3" w:rsidRPr="00712360" w:rsidRDefault="000263F3" w:rsidP="000263F3">
      <w:pPr>
        <w:rPr>
          <w:shd w:val="clear" w:color="auto" w:fill="FFFFFF"/>
          <w:lang w:val="en-GB"/>
        </w:rPr>
      </w:pPr>
      <w:r w:rsidRPr="00712360">
        <w:rPr>
          <w:shd w:val="clear" w:color="auto" w:fill="FFFFFF"/>
          <w:lang w:val="en-GB"/>
        </w:rPr>
        <w:t>Refugees gamble literally everything in a bid to gain life. They do so knowing that death is also on the cards. But matters of life and death should not depend on luck alone. Solidarity can</w:t>
      </w:r>
      <w:r>
        <w:rPr>
          <w:shd w:val="clear" w:color="auto" w:fill="FFFFFF"/>
          <w:lang w:val="en-GB"/>
        </w:rPr>
        <w:t xml:space="preserve"> do much to even out the odds.</w:t>
      </w:r>
      <w:r>
        <w:rPr>
          <w:rStyle w:val="Voetnootmarkering"/>
          <w:shd w:val="clear" w:color="auto" w:fill="FFFFFF"/>
          <w:lang w:val="en-GB"/>
        </w:rPr>
        <w:footnoteReference w:id="24"/>
      </w:r>
    </w:p>
    <w:p w14:paraId="58B61F5A" w14:textId="77777777" w:rsidR="000263F3" w:rsidRPr="0094489A" w:rsidRDefault="000263F3" w:rsidP="000263F3">
      <w:pPr>
        <w:pStyle w:val="Kop3"/>
        <w:rPr>
          <w:shd w:val="clear" w:color="auto" w:fill="FFFFFF"/>
        </w:rPr>
      </w:pPr>
      <w:r w:rsidRPr="0094489A">
        <w:t>Hospitality</w:t>
      </w:r>
      <w:r w:rsidRPr="0094489A">
        <w:rPr>
          <w:shd w:val="clear" w:color="auto" w:fill="FFFFFF"/>
        </w:rPr>
        <w:t xml:space="preserve"> led by </w:t>
      </w:r>
      <w:r w:rsidRPr="00FE3321">
        <w:t>individuals</w:t>
      </w:r>
      <w:r w:rsidRPr="0094489A">
        <w:rPr>
          <w:shd w:val="clear" w:color="auto" w:fill="FFFFFF"/>
        </w:rPr>
        <w:t xml:space="preserve"> and families in Europe </w:t>
      </w:r>
    </w:p>
    <w:p w14:paraId="5DDDA692" w14:textId="77777777" w:rsidR="000263F3" w:rsidRPr="00712360" w:rsidRDefault="000263F3" w:rsidP="000263F3">
      <w:pPr>
        <w:rPr>
          <w:shd w:val="clear" w:color="auto" w:fill="FFFFFF"/>
          <w:lang w:val="en-GB"/>
        </w:rPr>
      </w:pPr>
      <w:r w:rsidRPr="00712360">
        <w:rPr>
          <w:shd w:val="clear" w:color="auto" w:fill="FFFFFF"/>
          <w:lang w:val="en-GB"/>
        </w:rPr>
        <w:t xml:space="preserve">Since 2009, the Jesuit Refugee Service in France has developed the </w:t>
      </w:r>
      <w:r w:rsidRPr="00712360">
        <w:rPr>
          <w:i/>
          <w:shd w:val="clear" w:color="auto" w:fill="FFFFFF"/>
          <w:lang w:val="en-GB"/>
        </w:rPr>
        <w:t>Welcome Network</w:t>
      </w:r>
      <w:r w:rsidRPr="00712360">
        <w:rPr>
          <w:shd w:val="clear" w:color="auto" w:fill="FFFFFF"/>
          <w:lang w:val="en-GB"/>
        </w:rPr>
        <w:t>, a programme for individuals and families to welcome refugees into their homes. JRS Europe is now developing this project throughout the continent, inviting European citizens to open their homes.</w:t>
      </w:r>
      <w:r w:rsidRPr="00712360">
        <w:rPr>
          <w:rStyle w:val="Voetnootmarkering"/>
          <w:rFonts w:eastAsia="Calibri" w:cs="Times New Roman"/>
          <w:color w:val="000000"/>
          <w:shd w:val="clear" w:color="auto" w:fill="FFFFFF"/>
          <w:lang w:val="en-GB"/>
        </w:rPr>
        <w:footnoteReference w:id="25"/>
      </w:r>
    </w:p>
    <w:p w14:paraId="1B4C17F1" w14:textId="77777777" w:rsidR="000263F3" w:rsidRPr="00712360" w:rsidRDefault="000263F3" w:rsidP="000263F3">
      <w:pPr>
        <w:rPr>
          <w:rFonts w:eastAsia="Calibri" w:cs="Times New Roman"/>
          <w:color w:val="000000"/>
          <w:shd w:val="clear" w:color="auto" w:fill="FFFFFF"/>
          <w:lang w:val="en-GB"/>
        </w:rPr>
      </w:pPr>
      <w:r w:rsidRPr="00712360">
        <w:rPr>
          <w:shd w:val="clear" w:color="auto" w:fill="FFFFFF"/>
          <w:lang w:val="en-GB"/>
        </w:rPr>
        <w:tab/>
      </w:r>
      <w:r w:rsidRPr="00712360">
        <w:rPr>
          <w:rFonts w:eastAsia="Calibri" w:cs="Times New Roman"/>
          <w:color w:val="000000"/>
          <w:shd w:val="clear" w:color="auto" w:fill="FFFFFF"/>
          <w:lang w:val="en-GB"/>
        </w:rPr>
        <w:t xml:space="preserve">In offering hospitality, much of the success depends on efforts to involve others. The </w:t>
      </w:r>
      <w:r w:rsidRPr="00712360">
        <w:rPr>
          <w:rFonts w:eastAsia="Calibri" w:cs="Times New Roman"/>
          <w:i/>
          <w:color w:val="000000"/>
          <w:shd w:val="clear" w:color="auto" w:fill="FFFFFF"/>
          <w:lang w:val="en-GB"/>
        </w:rPr>
        <w:t>Welcome Network</w:t>
      </w:r>
      <w:r w:rsidRPr="00712360">
        <w:rPr>
          <w:rFonts w:eastAsia="Calibri" w:cs="Times New Roman"/>
          <w:color w:val="000000"/>
          <w:shd w:val="clear" w:color="auto" w:fill="FFFFFF"/>
          <w:lang w:val="en-GB"/>
        </w:rPr>
        <w:t xml:space="preserve"> underscores this reality. What started as a small seed of hospitality has grown rapidly, spreading to 34 French cities. In </w:t>
      </w:r>
      <w:r w:rsidRPr="00A51C51">
        <w:rPr>
          <w:rFonts w:eastAsia="Calibri" w:cs="Times New Roman"/>
          <w:i/>
          <w:color w:val="000000"/>
          <w:shd w:val="clear" w:color="auto" w:fill="FFFFFF"/>
          <w:lang w:val="en-GB"/>
        </w:rPr>
        <w:t>Ille de France</w:t>
      </w:r>
      <w:r w:rsidRPr="00712360">
        <w:rPr>
          <w:rFonts w:eastAsia="Calibri" w:cs="Times New Roman"/>
          <w:color w:val="000000"/>
          <w:shd w:val="clear" w:color="auto" w:fill="FFFFFF"/>
          <w:lang w:val="en-GB"/>
        </w:rPr>
        <w:t>, the JRS coordinates 150 families hosting asylum seekers. At the end of 2016, 1,200 families hosted 600 asylum seekers. JRS France works with 200 supervisors. “I am discovering the joy of receiving, of knowing that, for a while, my guest will not be hungry or cold,” said volunteer Bernadette. “I am disco</w:t>
      </w:r>
      <w:r>
        <w:rPr>
          <w:rFonts w:eastAsia="Calibri" w:cs="Times New Roman"/>
          <w:color w:val="000000"/>
          <w:shd w:val="clear" w:color="auto" w:fill="FFFFFF"/>
          <w:lang w:val="en-GB"/>
        </w:rPr>
        <w:softHyphen/>
      </w:r>
      <w:r w:rsidRPr="00712360">
        <w:rPr>
          <w:rFonts w:eastAsia="Calibri" w:cs="Times New Roman"/>
          <w:color w:val="000000"/>
          <w:shd w:val="clear" w:color="auto" w:fill="FFFFFF"/>
          <w:lang w:val="en-GB"/>
        </w:rPr>
        <w:t xml:space="preserve">vering the grace of smiling when they welcome me every evening”, explains the refugee hosted by Bernadette. </w:t>
      </w:r>
    </w:p>
    <w:p w14:paraId="513F376A" w14:textId="77777777" w:rsidR="000263F3" w:rsidRPr="00712360" w:rsidRDefault="000263F3" w:rsidP="000263F3">
      <w:pPr>
        <w:rPr>
          <w:rFonts w:eastAsia="Calibri" w:cs="Times New Roman"/>
          <w:color w:val="000000"/>
          <w:shd w:val="clear" w:color="auto" w:fill="FFFFFF"/>
          <w:lang w:val="en-GB"/>
        </w:rPr>
      </w:pPr>
      <w:r w:rsidRPr="00712360">
        <w:rPr>
          <w:rFonts w:eastAsia="Calibri" w:cs="Times New Roman"/>
          <w:color w:val="000000"/>
          <w:shd w:val="clear" w:color="auto" w:fill="FFFFFF"/>
          <w:lang w:val="en-GB"/>
        </w:rPr>
        <w:tab/>
        <w:t>An experience: French couple Jacques and Martine Mercier have been welcoming refugees into their home in Versailles, just outside Paris, for several years. They say that while living with refugees is incredibly rewarding, it is also a responsibility, requiring patience and understanding.</w:t>
      </w:r>
      <w:r w:rsidRPr="00712360">
        <w:rPr>
          <w:rStyle w:val="Voetnootmarkering"/>
          <w:rFonts w:eastAsia="Calibri" w:cs="Times New Roman"/>
          <w:color w:val="000000"/>
          <w:shd w:val="clear" w:color="auto" w:fill="FFFFFF"/>
          <w:lang w:val="en-GB"/>
        </w:rPr>
        <w:footnoteReference w:id="26"/>
      </w:r>
      <w:r w:rsidRPr="00712360">
        <w:rPr>
          <w:rFonts w:cs="Times New Roman"/>
          <w:lang w:val="en-GB"/>
        </w:rPr>
        <w:t xml:space="preserve"> </w:t>
      </w:r>
      <w:r w:rsidRPr="00712360">
        <w:rPr>
          <w:shd w:val="clear" w:color="auto" w:fill="FFFFFF"/>
          <w:lang w:val="en-GB"/>
        </w:rPr>
        <w:t>Working on hospitality needs a strong advocacy component, to lobby for laws and policies that are more welcoming and just. Based on concrete experiences of hospitality in France, the JRS submitted proposals to the government for improved living conditions for asylum seekers.</w:t>
      </w:r>
      <w:r w:rsidRPr="00712360">
        <w:rPr>
          <w:rFonts w:eastAsia="Calibri" w:cs="Times New Roman"/>
          <w:color w:val="000000"/>
          <w:shd w:val="clear" w:color="auto" w:fill="FFFFFF"/>
          <w:lang w:val="en-GB"/>
        </w:rPr>
        <w:t xml:space="preserve"> </w:t>
      </w:r>
      <w:r w:rsidRPr="00712360">
        <w:rPr>
          <w:shd w:val="clear" w:color="auto" w:fill="FFFFFF"/>
          <w:lang w:val="en-GB"/>
        </w:rPr>
        <w:t xml:space="preserve">Marie, a Rwandan refugee who experienced both hospitality and hostility on her long journey towards protection, put it this way: </w:t>
      </w:r>
    </w:p>
    <w:p w14:paraId="013DC690" w14:textId="77777777" w:rsidR="000263F3" w:rsidRPr="00712360" w:rsidRDefault="000263F3" w:rsidP="000263F3">
      <w:pPr>
        <w:pStyle w:val="Citaat"/>
        <w:rPr>
          <w:shd w:val="clear" w:color="auto" w:fill="FFFFFF"/>
          <w:lang w:val="en-GB"/>
        </w:rPr>
      </w:pPr>
      <w:r w:rsidRPr="00712360">
        <w:rPr>
          <w:shd w:val="clear" w:color="auto" w:fill="FFFFFF"/>
          <w:lang w:val="en-GB"/>
        </w:rPr>
        <w:t>When we talk about hospitality, origin, race and religion are of little importance. Hospitality is about compassion, free from pity, and makes you feel at home, free and totally accepted.</w:t>
      </w:r>
    </w:p>
    <w:p w14:paraId="39F728C0" w14:textId="77777777" w:rsidR="000263F3" w:rsidRPr="00A51C51" w:rsidRDefault="000263F3" w:rsidP="000263F3">
      <w:pPr>
        <w:rPr>
          <w:shd w:val="clear" w:color="auto" w:fill="FFFFFF"/>
          <w:lang w:val="en-GB"/>
        </w:rPr>
      </w:pPr>
      <w:r w:rsidRPr="00712360">
        <w:rPr>
          <w:shd w:val="clear" w:color="auto" w:fill="FFFFFF"/>
          <w:lang w:val="en-GB"/>
        </w:rPr>
        <w:t xml:space="preserve">Another initiative is the </w:t>
      </w:r>
      <w:r w:rsidRPr="00712360">
        <w:rPr>
          <w:i/>
          <w:shd w:val="clear" w:color="auto" w:fill="FFFFFF"/>
          <w:lang w:val="en-GB"/>
        </w:rPr>
        <w:t>I Get You</w:t>
      </w:r>
      <w:r w:rsidRPr="00712360">
        <w:rPr>
          <w:shd w:val="clear" w:color="auto" w:fill="FFFFFF"/>
          <w:lang w:val="en-GB"/>
        </w:rPr>
        <w:t xml:space="preserve"> campaign, the aim of which is to foster a culture of welcome in Europe, creating inclusive communities where everyone is valued. It was launched by the Jesuit Refugee Service-Europe in Belgium, Germany, France, Spain, Italy, Malta, Portugal, Romania and Croatia, to identify community-building initiatives for local citizens and refugees. The campaign began with some questions: What are the best examples of community-building initiatives? How do they encourage mutual understanding and friendship? How do they counter racism and xenophobia? The research side of the project will enable analysis and comparison of initiatives</w:t>
      </w:r>
      <w:r>
        <w:rPr>
          <w:shd w:val="clear" w:color="auto" w:fill="FFFFFF"/>
          <w:lang w:val="en-GB"/>
        </w:rPr>
        <w:t xml:space="preserve"> across Europe</w:t>
      </w:r>
      <w:r w:rsidRPr="00712360">
        <w:rPr>
          <w:shd w:val="clear" w:color="auto" w:fill="FFFFFF"/>
          <w:lang w:val="en-GB"/>
        </w:rPr>
        <w:t>.</w:t>
      </w:r>
      <w:r w:rsidRPr="00712360">
        <w:rPr>
          <w:rStyle w:val="Voetnootmarkering"/>
          <w:rFonts w:cs="Times New Roman"/>
          <w:color w:val="000000"/>
          <w:shd w:val="clear" w:color="auto" w:fill="FFFFFF"/>
          <w:lang w:val="en-GB"/>
        </w:rPr>
        <w:footnoteReference w:id="27"/>
      </w:r>
      <w:r w:rsidRPr="00712360">
        <w:rPr>
          <w:shd w:val="clear" w:color="auto" w:fill="FFFFFF"/>
          <w:lang w:val="en-GB"/>
        </w:rPr>
        <w:t> </w:t>
      </w:r>
      <w:r w:rsidRPr="00712360">
        <w:rPr>
          <w:rFonts w:cs="Times New Roman"/>
          <w:color w:val="000000"/>
          <w:shd w:val="clear" w:color="auto" w:fill="FFFFFF"/>
          <w:lang w:val="en-GB"/>
        </w:rPr>
        <w:t>The following testimony by a German woman living in a small village in the Black Forest is an example of how individuals are developing sponta</w:t>
      </w:r>
      <w:r>
        <w:rPr>
          <w:rFonts w:cs="Times New Roman"/>
          <w:color w:val="000000"/>
          <w:shd w:val="clear" w:color="auto" w:fill="FFFFFF"/>
          <w:lang w:val="en-GB"/>
        </w:rPr>
        <w:softHyphen/>
      </w:r>
      <w:r w:rsidRPr="00712360">
        <w:rPr>
          <w:rFonts w:cs="Times New Roman"/>
          <w:color w:val="000000"/>
          <w:shd w:val="clear" w:color="auto" w:fill="FFFFFF"/>
          <w:lang w:val="en-GB"/>
        </w:rPr>
        <w:t xml:space="preserve">neous initiatives to accompany refugees in one way or the other: </w:t>
      </w:r>
    </w:p>
    <w:p w14:paraId="59E32E8F" w14:textId="77777777" w:rsidR="000263F3" w:rsidRPr="00712360" w:rsidRDefault="000263F3" w:rsidP="000263F3">
      <w:pPr>
        <w:pStyle w:val="CitaatEerst"/>
        <w:rPr>
          <w:shd w:val="clear" w:color="auto" w:fill="FFFFFF"/>
        </w:rPr>
      </w:pPr>
      <w:r w:rsidRPr="00712360">
        <w:rPr>
          <w:shd w:val="clear" w:color="auto" w:fill="FFFFFF"/>
        </w:rPr>
        <w:t>This year, I will spend Christmas at my parent’s place, together with my boyfriend and our friend Henry, an asylum seeker from the Gambia. In the isolated small town where we normally live, Henry has become our closest friend, so we had originally decided to stay in town with him for the feast days. As my parents, living in another city, very much wanted to have us over for Christmas, they invited Henry, too. Then they asked if he was trustworthy to have around the house, something they have never asked about any of my friends before. They were worried that he might misbehave, or steal. Although generally liberal-minded, my parents do not know a single refugee personally – and so they are afraid. My mother once said that she found the young African men shopping at the local supermarket looked a little frightening. It is true that their unfamiliar features can sometimes make their facial expressions harder to read for Europeans. Our friend Henry sometimes wears an expression that could be interpreted as sullen – but because I have got to know him well over the months, I know that this is just what his face sometimes looks like and that he might be laughing the next second. I am not afraid because I know him. I am not suspicious of a group of young black men in the park because they might be just as nice as Henry is.</w:t>
      </w:r>
    </w:p>
    <w:p w14:paraId="7B7DFCF6" w14:textId="77777777" w:rsidR="000263F3" w:rsidRPr="00712360" w:rsidRDefault="000263F3" w:rsidP="000263F3">
      <w:pPr>
        <w:pStyle w:val="CitaatTussen"/>
        <w:rPr>
          <w:shd w:val="clear" w:color="auto" w:fill="FFFFFF"/>
        </w:rPr>
      </w:pPr>
      <w:r w:rsidRPr="00712360">
        <w:rPr>
          <w:shd w:val="clear" w:color="auto" w:fill="FFFFFF"/>
        </w:rPr>
        <w:t>The region of Germany where I studied is the region currently behaving most aggressively towards immigrants. It is also one of the regions with the lowest percentage of foreigners actually living there, compared to the national standard. People are afraid of who they do not know.</w:t>
      </w:r>
    </w:p>
    <w:p w14:paraId="2B5E617B" w14:textId="77777777" w:rsidR="000263F3" w:rsidRPr="00712360" w:rsidRDefault="000263F3" w:rsidP="000263F3">
      <w:pPr>
        <w:pStyle w:val="CitaatLaatst"/>
        <w:rPr>
          <w:shd w:val="clear" w:color="auto" w:fill="FFFFFF"/>
        </w:rPr>
      </w:pPr>
      <w:r w:rsidRPr="00712360">
        <w:rPr>
          <w:shd w:val="clear" w:color="auto" w:fill="FFFFFF"/>
        </w:rPr>
        <w:t>My mother has called to ask what they could get Henry for Christmas and what he would like to eat, so I guess in her case, fear is already being transformed.”</w:t>
      </w:r>
      <w:r w:rsidRPr="00712360">
        <w:rPr>
          <w:rStyle w:val="Voetnootmarkering"/>
          <w:rFonts w:cs="Times New Roman"/>
          <w:color w:val="000000"/>
          <w:shd w:val="clear" w:color="auto" w:fill="FFFFFF"/>
        </w:rPr>
        <w:footnoteReference w:id="28"/>
      </w:r>
    </w:p>
    <w:p w14:paraId="5ECE65C0" w14:textId="77777777" w:rsidR="000263F3" w:rsidRPr="00712360" w:rsidRDefault="000263F3" w:rsidP="000263F3">
      <w:pPr>
        <w:rPr>
          <w:rFonts w:cs="Times New Roman"/>
          <w:lang w:val="en-GB"/>
        </w:rPr>
      </w:pPr>
      <w:r w:rsidRPr="00712360">
        <w:rPr>
          <w:shd w:val="clear" w:color="auto" w:fill="FFFFFF"/>
          <w:lang w:val="en-GB"/>
        </w:rPr>
        <w:t>What if every refugee was accompanied by an individual or a family in their host community? Through friendship and accompaniment of one or two refugees, our perspective of the “global refugee crisis” would change drama</w:t>
      </w:r>
      <w:r>
        <w:rPr>
          <w:shd w:val="clear" w:color="auto" w:fill="FFFFFF"/>
          <w:lang w:val="en-GB"/>
        </w:rPr>
        <w:softHyphen/>
      </w:r>
      <w:r w:rsidRPr="00712360">
        <w:rPr>
          <w:shd w:val="clear" w:color="auto" w:fill="FFFFFF"/>
          <w:lang w:val="en-GB"/>
        </w:rPr>
        <w:t xml:space="preserve">tically. Social transformation comes from individual and community responses that value personal interaction. This is a very practical way of protecting refugees. </w:t>
      </w:r>
    </w:p>
    <w:p w14:paraId="2F226E30" w14:textId="77777777" w:rsidR="000263F3" w:rsidRPr="00154EFB" w:rsidRDefault="000263F3" w:rsidP="000263F3">
      <w:pPr>
        <w:pStyle w:val="Kop3"/>
      </w:pPr>
      <w:r w:rsidRPr="00154EFB">
        <w:t xml:space="preserve">Inter-faith advocacy on behalf of forced migrants </w:t>
      </w:r>
    </w:p>
    <w:p w14:paraId="56E9EF71" w14:textId="77777777" w:rsidR="000263F3" w:rsidRPr="00712360" w:rsidRDefault="000263F3" w:rsidP="000263F3">
      <w:pPr>
        <w:rPr>
          <w:shd w:val="clear" w:color="auto" w:fill="FFFFFF"/>
          <w:lang w:val="en-GB"/>
        </w:rPr>
      </w:pPr>
      <w:r w:rsidRPr="00712360">
        <w:rPr>
          <w:shd w:val="clear" w:color="auto" w:fill="FFFFFF"/>
          <w:lang w:val="en-GB"/>
        </w:rPr>
        <w:t xml:space="preserve">During 2016, the year of the Jubilee of Mercy, in conjunction with the Islamic pilgrimage to Mecca, and on the occasion of the UN International Day of Peace, Catholic and Muslim leaders united voices calling upon governments, religious institutions, and people of good-will to work together in tackling the root causes of forced migration. As an example, members of the Jesuit Refugee Service and the Religious Islamic Community of Italy (COREIS) called for responsibility-sharing to provide protection for those fleeing from their homes, and to ensure good reception conditions and access, on arrival, to adequate and affordable services. Robust policies, they said, were needed to counter racist and xenophobic tendencies – diversity must be recognized as an opportunity and a gift, not a threat. </w:t>
      </w:r>
    </w:p>
    <w:p w14:paraId="6793B13E" w14:textId="77777777" w:rsidR="000263F3" w:rsidRPr="00712360" w:rsidRDefault="000263F3" w:rsidP="000263F3">
      <w:pPr>
        <w:rPr>
          <w:shd w:val="clear" w:color="auto" w:fill="FFFFFF"/>
          <w:lang w:val="en-GB"/>
        </w:rPr>
      </w:pPr>
      <w:r w:rsidRPr="00712360">
        <w:rPr>
          <w:shd w:val="clear" w:color="auto" w:fill="FFFFFF"/>
          <w:lang w:val="en-GB"/>
        </w:rPr>
        <w:tab/>
        <w:t>In their statement for International Day of Peace, 2016, both faith-based organisations expressed: “The Muslim tradition of protection and hospitality towards the wayfarer, the widow and the orphan is reinforced by the fact that the Prophet Muhammad, peace be upon him, was himself a refugee who fled his home city for safety. Christians are told in their scriptures that every time they welcome a stranger, they make Christ welcome, and the story of the birth of Christ is one of persecution and flight for refuge in a foreign land.”</w:t>
      </w:r>
      <w:r w:rsidRPr="00712360">
        <w:rPr>
          <w:rStyle w:val="Voetnootmarkering"/>
          <w:rFonts w:cs="Times New Roman"/>
          <w:color w:val="000000"/>
          <w:shd w:val="clear" w:color="auto" w:fill="FFFFFF"/>
          <w:lang w:val="en-GB"/>
        </w:rPr>
        <w:footnoteReference w:id="29"/>
      </w:r>
      <w:r w:rsidRPr="00712360">
        <w:rPr>
          <w:shd w:val="clear" w:color="auto" w:fill="FFFFFF"/>
          <w:lang w:val="en-GB"/>
        </w:rPr>
        <w:t xml:space="preserve"> </w:t>
      </w:r>
    </w:p>
    <w:p w14:paraId="280386A5" w14:textId="77777777" w:rsidR="000263F3" w:rsidRPr="00712360" w:rsidRDefault="000263F3" w:rsidP="000263F3">
      <w:pPr>
        <w:rPr>
          <w:shd w:val="clear" w:color="auto" w:fill="FFFFFF"/>
          <w:lang w:val="en-GB"/>
        </w:rPr>
      </w:pPr>
      <w:r w:rsidRPr="00712360">
        <w:rPr>
          <w:shd w:val="clear" w:color="auto" w:fill="FFFFFF"/>
          <w:lang w:val="en-GB"/>
        </w:rPr>
        <w:tab/>
        <w:t>Muslims and Christians strive for a peace that is “beyond all understanding”, an experience of intimacy with the mystery of God, and for fraternal harmony with their neighbours. Peace then is neither a vague abstraction nor an unrealistic ideal. It can be achieved when we all recognize that we share a common home, and that we are invited by God to work together for the common good.</w:t>
      </w:r>
      <w:r>
        <w:rPr>
          <w:shd w:val="clear" w:color="auto" w:fill="FFFFFF"/>
          <w:lang w:val="en-GB"/>
        </w:rPr>
        <w:t xml:space="preserve">  </w:t>
      </w:r>
      <w:r w:rsidRPr="00712360">
        <w:rPr>
          <w:shd w:val="clear" w:color="auto" w:fill="FFFFFF"/>
          <w:lang w:val="en-GB"/>
        </w:rPr>
        <w:t>The pilgrim, the refugee and the migrant are all searching, beyond hearth and home, for a place where they may encounter peace, be free of distress, and enjoy hospitality.</w:t>
      </w:r>
      <w:r w:rsidRPr="00712360">
        <w:rPr>
          <w:rStyle w:val="Voetnootmarkering"/>
          <w:rFonts w:cs="Times New Roman"/>
          <w:color w:val="000000"/>
          <w:shd w:val="clear" w:color="auto" w:fill="FFFFFF"/>
          <w:lang w:val="en-GB"/>
        </w:rPr>
        <w:footnoteReference w:id="30"/>
      </w:r>
      <w:r w:rsidRPr="00712360">
        <w:rPr>
          <w:shd w:val="clear" w:color="auto" w:fill="FFFFFF"/>
          <w:lang w:val="en-GB"/>
        </w:rPr>
        <w:t xml:space="preserve"> </w:t>
      </w:r>
      <w:r w:rsidRPr="00712360">
        <w:rPr>
          <w:rFonts w:cs="Times New Roman"/>
          <w:color w:val="000000"/>
          <w:shd w:val="clear" w:color="auto" w:fill="FFFFFF"/>
          <w:lang w:val="en-GB"/>
        </w:rPr>
        <w:t xml:space="preserve">Initiatives such as this one, bringing together Muslim and Christian perspectives on behalf of welcoming refugees, are believed to be seeds for further protection and welcome. </w:t>
      </w:r>
    </w:p>
    <w:p w14:paraId="2A5129BB" w14:textId="77777777" w:rsidR="000263F3" w:rsidRPr="007934D2" w:rsidRDefault="000263F3" w:rsidP="000263F3">
      <w:pPr>
        <w:pStyle w:val="Kop2"/>
        <w:rPr>
          <w:shd w:val="clear" w:color="auto" w:fill="FFFFFF"/>
        </w:rPr>
      </w:pPr>
      <w:bookmarkStart w:id="17" w:name="_Toc497212395"/>
      <w:r w:rsidRPr="007934D2">
        <w:rPr>
          <w:shd w:val="clear" w:color="auto" w:fill="FFFFFF"/>
        </w:rPr>
        <w:t xml:space="preserve">See their </w:t>
      </w:r>
      <w:r w:rsidRPr="007934D2">
        <w:t>faces</w:t>
      </w:r>
      <w:r w:rsidRPr="007934D2">
        <w:rPr>
          <w:shd w:val="clear" w:color="auto" w:fill="FFFFFF"/>
        </w:rPr>
        <w:t>, listen to their stories</w:t>
      </w:r>
      <w:bookmarkEnd w:id="17"/>
      <w:r w:rsidRPr="007934D2">
        <w:rPr>
          <w:shd w:val="clear" w:color="auto" w:fill="FFFFFF"/>
        </w:rPr>
        <w:t xml:space="preserve"> </w:t>
      </w:r>
    </w:p>
    <w:p w14:paraId="06BAB0D8" w14:textId="77777777" w:rsidR="000263F3" w:rsidRPr="00154EFB" w:rsidRDefault="000263F3" w:rsidP="000263F3">
      <w:pPr>
        <w:rPr>
          <w:shd w:val="clear" w:color="auto" w:fill="FFFFFF"/>
          <w:lang w:val="en-GB"/>
        </w:rPr>
      </w:pPr>
      <w:r w:rsidRPr="00712360">
        <w:rPr>
          <w:shd w:val="clear" w:color="auto" w:fill="FFFFFF"/>
          <w:lang w:val="en-GB"/>
        </w:rPr>
        <w:t>Great traditions, such as the three monotheistic faiths of the Jews, Christians and Muslims, have paid attention to the life of the exile, the refugee, the foreigner, hospitality to strangers being a cornerstone practice in these traditions. Pope Francis calls us to something very basic: to see their faces, to listen to their stories and to do unto others as you would have them do unto you:</w:t>
      </w:r>
    </w:p>
    <w:p w14:paraId="431F1401" w14:textId="77777777" w:rsidR="000263F3" w:rsidRDefault="000263F3" w:rsidP="000263F3">
      <w:pPr>
        <w:pStyle w:val="Citaat"/>
        <w:rPr>
          <w:shd w:val="clear" w:color="auto" w:fill="FFFFFF"/>
          <w:lang w:val="en-GB"/>
        </w:rPr>
      </w:pPr>
      <w:r w:rsidRPr="00712360">
        <w:rPr>
          <w:shd w:val="clear" w:color="auto" w:fill="FFFFFF"/>
          <w:lang w:val="en-GB"/>
        </w:rPr>
        <w:t xml:space="preserve">Our world is facing a refugee crisis of a magnitude not seen since the Second World War. This presents us with great challenges and many hard decisions. On this continent, too, thousands of persons are led to travel north in search of a better life for themselves and for their loved ones, in search of greater opportunities. Is this not what we want for our own children? </w:t>
      </w:r>
      <w:r w:rsidRPr="00A51C51">
        <w:rPr>
          <w:shd w:val="clear" w:color="auto" w:fill="FFFFFF"/>
          <w:lang w:val="en-GB"/>
        </w:rPr>
        <w:t>We must not be taken aback by their numbers, but rather view them as persons, seeing their faces and listening to their stories</w:t>
      </w:r>
      <w:r w:rsidRPr="00712360">
        <w:rPr>
          <w:shd w:val="clear" w:color="auto" w:fill="FFFFFF"/>
          <w:lang w:val="en-GB"/>
        </w:rPr>
        <w:t>, trying to respond as best we can to their situation. To respond in a way which is always humane, just and fraternal. We need to avoid a common temptation nowadays: to discard whatever proves trouble</w:t>
      </w:r>
      <w:r>
        <w:rPr>
          <w:shd w:val="clear" w:color="auto" w:fill="FFFFFF"/>
          <w:lang w:val="en-GB"/>
        </w:rPr>
        <w:softHyphen/>
      </w:r>
      <w:r w:rsidRPr="00712360">
        <w:rPr>
          <w:shd w:val="clear" w:color="auto" w:fill="FFFFFF"/>
          <w:lang w:val="en-GB"/>
        </w:rPr>
        <w:t>some. Let us remember the Golden Rule: Do unto others as you would have them do unto you (Mt 7:12). This Rule points us in a clear direction. Let us treat others with the same passion and compassion with which we want to be treated. Let us seek for others the same possibilities which we seek for ourselves. Let us help others to grow, as we would like to be helped ourselves. In a word, if we want security, let us give security; if we want life, let us give life; if we want opportunities, let us provide opportunities.</w:t>
      </w:r>
      <w:r w:rsidRPr="00712360">
        <w:rPr>
          <w:rStyle w:val="Voetnootmarkering"/>
          <w:shd w:val="clear" w:color="auto" w:fill="FFFFFF"/>
          <w:lang w:val="en-GB"/>
        </w:rPr>
        <w:footnoteReference w:id="31"/>
      </w:r>
    </w:p>
    <w:p w14:paraId="1A4F336C" w14:textId="77777777" w:rsidR="000263F3" w:rsidRDefault="000263F3" w:rsidP="000263F3">
      <w:pPr>
        <w:rPr>
          <w:lang w:val="en-GB"/>
        </w:rPr>
      </w:pPr>
    </w:p>
    <w:p w14:paraId="6B746D87" w14:textId="77777777" w:rsidR="000263F3" w:rsidRDefault="000263F3" w:rsidP="000263F3">
      <w:pPr>
        <w:rPr>
          <w:lang w:val="en-GB"/>
        </w:rPr>
      </w:pPr>
    </w:p>
    <w:p w14:paraId="6C9AD631" w14:textId="77777777" w:rsidR="000263F3" w:rsidRDefault="000263F3" w:rsidP="000263F3">
      <w:pPr>
        <w:rPr>
          <w:lang w:val="en-GB"/>
        </w:rPr>
      </w:pPr>
    </w:p>
    <w:p w14:paraId="0B180346" w14:textId="77777777" w:rsidR="000263F3" w:rsidRPr="00F83815" w:rsidRDefault="000263F3" w:rsidP="000263F3">
      <w:pPr>
        <w:rPr>
          <w:lang w:val="en-GB"/>
        </w:rPr>
      </w:pPr>
    </w:p>
    <w:p w14:paraId="33425671" w14:textId="77777777" w:rsidR="000263F3" w:rsidRPr="00712360" w:rsidRDefault="000263F3" w:rsidP="000263F3">
      <w:pPr>
        <w:pStyle w:val="kopzondernr2"/>
      </w:pPr>
      <w:bookmarkStart w:id="18" w:name="_Toc497212396"/>
      <w:bookmarkStart w:id="19" w:name="_Toc497903889"/>
      <w:bookmarkStart w:id="20" w:name="_Toc497905603"/>
      <w:r w:rsidRPr="00A51C51">
        <w:t>References</w:t>
      </w:r>
      <w:bookmarkEnd w:id="18"/>
      <w:bookmarkEnd w:id="19"/>
      <w:bookmarkEnd w:id="20"/>
    </w:p>
    <w:p w14:paraId="12FB07DE" w14:textId="77777777" w:rsidR="000263F3" w:rsidRDefault="000263F3" w:rsidP="000263F3">
      <w:pPr>
        <w:pStyle w:val="litref"/>
        <w:rPr>
          <w:shd w:val="clear" w:color="auto" w:fill="FFFFFF"/>
          <w:lang w:val="en-GB"/>
        </w:rPr>
      </w:pPr>
      <w:r w:rsidRPr="00712360">
        <w:rPr>
          <w:shd w:val="clear" w:color="auto" w:fill="FFFFFF"/>
          <w:lang w:val="en-GB"/>
        </w:rPr>
        <w:t>Amaral, P. (2010, June</w:t>
      </w:r>
      <w:r>
        <w:rPr>
          <w:shd w:val="clear" w:color="auto" w:fill="FFFFFF"/>
          <w:lang w:val="en-GB"/>
        </w:rPr>
        <w:t xml:space="preserve">), </w:t>
      </w:r>
      <w:r w:rsidRPr="00712360">
        <w:rPr>
          <w:shd w:val="clear" w:color="auto" w:fill="FFFFFF"/>
          <w:lang w:val="en-GB"/>
        </w:rPr>
        <w:t>Becoming vulnerable in Detention</w:t>
      </w:r>
    </w:p>
    <w:p w14:paraId="436988D2" w14:textId="77777777" w:rsidR="000263F3" w:rsidRPr="00A51C51" w:rsidRDefault="000263F3" w:rsidP="000263F3">
      <w:pPr>
        <w:pStyle w:val="litref"/>
        <w:rPr>
          <w:rStyle w:val="Hyperlink"/>
          <w:rFonts w:eastAsia="Calibri" w:cs="Times New Roman"/>
          <w:color w:val="000000" w:themeColor="text1"/>
          <w:szCs w:val="22"/>
          <w:u w:val="none"/>
          <w:lang w:val="en-GB"/>
        </w:rPr>
      </w:pPr>
      <w:r w:rsidRPr="00A51C51">
        <w:rPr>
          <w:rStyle w:val="Hyperlink"/>
          <w:rFonts w:eastAsia="Calibri" w:cs="Times New Roman"/>
          <w:color w:val="000000" w:themeColor="text1"/>
          <w:szCs w:val="22"/>
          <w:u w:val="none"/>
          <w:lang w:val="en-GB"/>
        </w:rPr>
        <w:tab/>
        <w:t>&lt;www.europarl.europa.eu/document/activities/cont/201110 /20111014ATT29338/20111014ATT29338EN.pdf&gt;</w:t>
      </w:r>
    </w:p>
    <w:p w14:paraId="42B2AA78" w14:textId="77777777" w:rsidR="000263F3" w:rsidRPr="00712360" w:rsidRDefault="000263F3" w:rsidP="000263F3">
      <w:pPr>
        <w:pStyle w:val="litref"/>
        <w:rPr>
          <w:shd w:val="clear" w:color="auto" w:fill="FFFFFF"/>
          <w:lang w:val="en-GB"/>
        </w:rPr>
      </w:pPr>
      <w:hyperlink r:id="rId17" w:tooltip="Alexander Betts" w:history="1">
        <w:r w:rsidRPr="00712360">
          <w:rPr>
            <w:shd w:val="clear" w:color="auto" w:fill="FFFFFF"/>
            <w:lang w:val="en-GB"/>
          </w:rPr>
          <w:t>Betts</w:t>
        </w:r>
      </w:hyperlink>
      <w:r>
        <w:rPr>
          <w:shd w:val="clear" w:color="auto" w:fill="FFFFFF"/>
          <w:lang w:val="en-GB"/>
        </w:rPr>
        <w:t xml:space="preserve">, A. (2013), </w:t>
      </w:r>
      <w:r w:rsidRPr="00A51C51">
        <w:rPr>
          <w:i/>
          <w:shd w:val="clear" w:color="auto" w:fill="FFFFFF"/>
          <w:lang w:val="en-GB"/>
        </w:rPr>
        <w:t>Survival Migration, Failed Governance and the Crisis of Dis</w:t>
      </w:r>
      <w:r>
        <w:rPr>
          <w:i/>
          <w:shd w:val="clear" w:color="auto" w:fill="FFFFFF"/>
          <w:lang w:val="en-GB"/>
        </w:rPr>
        <w:softHyphen/>
      </w:r>
      <w:r w:rsidRPr="00A51C51">
        <w:rPr>
          <w:i/>
          <w:shd w:val="clear" w:color="auto" w:fill="FFFFFF"/>
          <w:lang w:val="en-GB"/>
        </w:rPr>
        <w:t>pla</w:t>
      </w:r>
      <w:r>
        <w:rPr>
          <w:i/>
          <w:shd w:val="clear" w:color="auto" w:fill="FFFFFF"/>
          <w:lang w:val="en-GB"/>
        </w:rPr>
        <w:softHyphen/>
      </w:r>
      <w:r w:rsidRPr="00A51C51">
        <w:rPr>
          <w:i/>
          <w:shd w:val="clear" w:color="auto" w:fill="FFFFFF"/>
          <w:lang w:val="en-GB"/>
        </w:rPr>
        <w:t>ce</w:t>
      </w:r>
      <w:r>
        <w:rPr>
          <w:i/>
          <w:shd w:val="clear" w:color="auto" w:fill="FFFFFF"/>
          <w:lang w:val="en-GB"/>
        </w:rPr>
        <w:softHyphen/>
      </w:r>
      <w:r w:rsidRPr="00A51C51">
        <w:rPr>
          <w:i/>
          <w:shd w:val="clear" w:color="auto" w:fill="FFFFFF"/>
          <w:lang w:val="en-GB"/>
        </w:rPr>
        <w:t>ment</w:t>
      </w:r>
      <w:r>
        <w:rPr>
          <w:i/>
          <w:shd w:val="clear" w:color="auto" w:fill="FFFFFF"/>
          <w:lang w:val="en-GB"/>
        </w:rPr>
        <w:t>,</w:t>
      </w:r>
      <w:r w:rsidRPr="00712360">
        <w:rPr>
          <w:shd w:val="clear" w:color="auto" w:fill="FFFFFF"/>
          <w:lang w:val="en-GB"/>
        </w:rPr>
        <w:t xml:space="preserve"> University Press.</w:t>
      </w:r>
    </w:p>
    <w:p w14:paraId="5B4290B0" w14:textId="77777777" w:rsidR="000263F3" w:rsidRDefault="000263F3" w:rsidP="000263F3">
      <w:pPr>
        <w:pStyle w:val="litref"/>
        <w:rPr>
          <w:lang w:val="en-GB"/>
        </w:rPr>
      </w:pPr>
      <w:r w:rsidRPr="00712360">
        <w:rPr>
          <w:shd w:val="clear" w:color="auto" w:fill="FFFFFF"/>
          <w:lang w:val="en-GB"/>
        </w:rPr>
        <w:t xml:space="preserve">Bjelica, Jelena (2016), </w:t>
      </w:r>
      <w:r w:rsidRPr="002E385E">
        <w:rPr>
          <w:i/>
          <w:lang w:val="en-GB"/>
        </w:rPr>
        <w:t>EU and Afghanistan Get Deal on Migrants: Dis</w:t>
      </w:r>
      <w:r>
        <w:rPr>
          <w:i/>
          <w:lang w:val="en-GB"/>
        </w:rPr>
        <w:softHyphen/>
      </w:r>
      <w:r w:rsidRPr="002E385E">
        <w:rPr>
          <w:i/>
          <w:lang w:val="en-GB"/>
        </w:rPr>
        <w:t>agree</w:t>
      </w:r>
      <w:r>
        <w:rPr>
          <w:i/>
          <w:lang w:val="en-GB"/>
        </w:rPr>
        <w:softHyphen/>
      </w:r>
      <w:r w:rsidRPr="002E385E">
        <w:rPr>
          <w:i/>
          <w:lang w:val="en-GB"/>
        </w:rPr>
        <w:t>ments, pressure and last-minute politics</w:t>
      </w:r>
      <w:r>
        <w:rPr>
          <w:i/>
          <w:lang w:val="en-GB"/>
        </w:rPr>
        <w:t>:</w:t>
      </w:r>
      <w:r w:rsidRPr="00712360">
        <w:rPr>
          <w:lang w:val="en-GB"/>
        </w:rPr>
        <w:t xml:space="preserve"> </w:t>
      </w:r>
    </w:p>
    <w:p w14:paraId="23B59AA3" w14:textId="77777777" w:rsidR="000263F3" w:rsidRPr="00712360" w:rsidRDefault="000263F3" w:rsidP="000263F3">
      <w:pPr>
        <w:pStyle w:val="litref"/>
        <w:rPr>
          <w:rStyle w:val="Hyperlink"/>
          <w:rFonts w:eastAsia="Calibri"/>
          <w:szCs w:val="22"/>
          <w:lang w:val="en-GB"/>
        </w:rPr>
      </w:pPr>
      <w:r>
        <w:rPr>
          <w:lang w:val="en-GB"/>
        </w:rPr>
        <w:tab/>
      </w:r>
      <w:r w:rsidRPr="00712360">
        <w:rPr>
          <w:lang w:val="en-GB"/>
        </w:rPr>
        <w:t>&lt;reliefweb.int/report/afghanistan/eu-and-afghanistan-get-deal-migrants- disagreements-pressure-and-last-minute&gt;.</w:t>
      </w:r>
      <w:r w:rsidRPr="00712360">
        <w:rPr>
          <w:rStyle w:val="Hyperlink"/>
          <w:rFonts w:eastAsia="Calibri" w:cs="Times New Roman"/>
          <w:szCs w:val="22"/>
          <w:lang w:val="en-GB"/>
        </w:rPr>
        <w:t xml:space="preserve"> </w:t>
      </w:r>
    </w:p>
    <w:p w14:paraId="08FA2BDF" w14:textId="77777777" w:rsidR="000263F3" w:rsidRDefault="000263F3" w:rsidP="000263F3">
      <w:pPr>
        <w:pStyle w:val="litref"/>
        <w:rPr>
          <w:shd w:val="clear" w:color="auto" w:fill="FFFFFF"/>
          <w:lang w:val="en-GB"/>
        </w:rPr>
      </w:pPr>
      <w:r w:rsidRPr="00712360">
        <w:rPr>
          <w:shd w:val="clear" w:color="auto" w:fill="FFFFFF"/>
          <w:lang w:val="en-GB"/>
        </w:rPr>
        <w:t xml:space="preserve">Cartagena Declaration on Refugees (1984), </w:t>
      </w:r>
    </w:p>
    <w:p w14:paraId="0071B686" w14:textId="77777777" w:rsidR="000263F3" w:rsidRPr="00712360" w:rsidRDefault="000263F3" w:rsidP="000263F3">
      <w:pPr>
        <w:pStyle w:val="litref"/>
        <w:rPr>
          <w:rStyle w:val="Hyperlink"/>
          <w:rFonts w:eastAsia="Calibri" w:cs="Times New Roman"/>
          <w:szCs w:val="22"/>
          <w:lang w:val="en-GB"/>
        </w:rPr>
      </w:pPr>
      <w:r>
        <w:rPr>
          <w:shd w:val="clear" w:color="auto" w:fill="FFFFFF"/>
          <w:lang w:val="en-GB"/>
        </w:rPr>
        <w:tab/>
      </w:r>
      <w:r w:rsidRPr="00712360">
        <w:rPr>
          <w:shd w:val="clear" w:color="auto" w:fill="FFFFFF"/>
          <w:lang w:val="en-GB"/>
        </w:rPr>
        <w:t>&lt;</w:t>
      </w:r>
      <w:r w:rsidRPr="00712360">
        <w:rPr>
          <w:rFonts w:eastAsia="Calibri"/>
          <w:lang w:val="en-GB"/>
        </w:rPr>
        <w:t>www.unhcr.org/about-us/background/45dc19084/cartagena-declaration-refugees-adopted-colloquium-international-protection.htm</w:t>
      </w:r>
      <w:r w:rsidRPr="00FE3321">
        <w:rPr>
          <w:rFonts w:eastAsia="Calibri"/>
          <w:lang w:val="en-GB"/>
        </w:rPr>
        <w:t>l</w:t>
      </w:r>
      <w:r w:rsidRPr="00FE3321">
        <w:rPr>
          <w:rFonts w:eastAsia="Calibri" w:cs="Times New Roman"/>
          <w:szCs w:val="22"/>
          <w:lang w:val="en-GB"/>
        </w:rPr>
        <w:t>&gt;</w:t>
      </w:r>
    </w:p>
    <w:p w14:paraId="2573E21C" w14:textId="77777777" w:rsidR="000263F3" w:rsidRPr="00712360" w:rsidRDefault="000263F3" w:rsidP="000263F3">
      <w:pPr>
        <w:pStyle w:val="litref"/>
        <w:rPr>
          <w:rStyle w:val="Hyperlink"/>
          <w:rFonts w:eastAsia="Calibri" w:cs="Times New Roman"/>
          <w:szCs w:val="22"/>
          <w:lang w:val="en-GB"/>
        </w:rPr>
      </w:pPr>
      <w:r w:rsidRPr="00712360">
        <w:rPr>
          <w:shd w:val="clear" w:color="auto" w:fill="FFFFFF"/>
          <w:lang w:val="en-GB"/>
        </w:rPr>
        <w:t>Conciliation Resources (2014), &lt;</w:t>
      </w:r>
      <w:r w:rsidRPr="00712360">
        <w:rPr>
          <w:rFonts w:eastAsia="Calibri"/>
          <w:lang w:val="en-GB"/>
        </w:rPr>
        <w:t>www.c-r.org/news-and-views/news/faith-leaders-car-launch-national-interfaith-peace-platform&gt; [April].</w:t>
      </w:r>
    </w:p>
    <w:p w14:paraId="69B62530" w14:textId="77777777" w:rsidR="000263F3" w:rsidRPr="002E385E" w:rsidRDefault="000263F3" w:rsidP="000263F3">
      <w:pPr>
        <w:pStyle w:val="litref"/>
        <w:rPr>
          <w:rStyle w:val="Hyperlink"/>
          <w:rFonts w:eastAsia="Calibri" w:cs="Times New Roman"/>
          <w:color w:val="000000" w:themeColor="text1"/>
          <w:szCs w:val="22"/>
          <w:u w:val="none"/>
          <w:lang w:val="en-GB"/>
        </w:rPr>
      </w:pPr>
      <w:r>
        <w:rPr>
          <w:shd w:val="clear" w:color="auto" w:fill="FFFFFF"/>
          <w:lang w:val="en-GB"/>
        </w:rPr>
        <w:t>Guterres, A. (2012</w:t>
      </w:r>
      <w:r w:rsidRPr="00712360">
        <w:rPr>
          <w:shd w:val="clear" w:color="auto" w:fill="FFFFFF"/>
          <w:lang w:val="en-GB"/>
        </w:rPr>
        <w:t xml:space="preserve">), </w:t>
      </w:r>
      <w:r w:rsidRPr="002E385E">
        <w:rPr>
          <w:i/>
          <w:shd w:val="clear" w:color="auto" w:fill="FFFFFF"/>
          <w:lang w:val="en-GB"/>
        </w:rPr>
        <w:t>High Commissioner’s Dialogue on Protection Challenges, Faith and Protection</w:t>
      </w:r>
      <w:r w:rsidRPr="00712360">
        <w:rPr>
          <w:shd w:val="clear" w:color="auto" w:fill="FFFFFF"/>
          <w:lang w:val="en-GB"/>
        </w:rPr>
        <w:t xml:space="preserve">. Opening remarks </w:t>
      </w:r>
      <w:r w:rsidRPr="002E385E">
        <w:rPr>
          <w:shd w:val="clear" w:color="auto" w:fill="FFFFFF"/>
          <w:lang w:val="en-GB"/>
        </w:rPr>
        <w:t>&lt;</w:t>
      </w:r>
      <w:r w:rsidRPr="002E385E">
        <w:rPr>
          <w:rStyle w:val="Hyperlink"/>
          <w:rFonts w:eastAsia="Calibri" w:cs="Times New Roman"/>
          <w:color w:val="000000" w:themeColor="text1"/>
          <w:szCs w:val="22"/>
          <w:u w:val="none"/>
          <w:lang w:val="en-GB"/>
        </w:rPr>
        <w:t>www.unhcr.org/high-commis</w:t>
      </w:r>
      <w:r>
        <w:rPr>
          <w:rStyle w:val="Hyperlink"/>
          <w:rFonts w:eastAsia="Calibri" w:cs="Times New Roman"/>
          <w:color w:val="000000" w:themeColor="text1"/>
          <w:szCs w:val="22"/>
          <w:u w:val="none"/>
          <w:lang w:val="en-GB"/>
        </w:rPr>
        <w:softHyphen/>
      </w:r>
      <w:r w:rsidRPr="002E385E">
        <w:rPr>
          <w:rStyle w:val="Hyperlink"/>
          <w:rFonts w:eastAsia="Calibri" w:cs="Times New Roman"/>
          <w:color w:val="000000" w:themeColor="text1"/>
          <w:szCs w:val="22"/>
          <w:u w:val="none"/>
          <w:lang w:val="en-GB"/>
        </w:rPr>
        <w:t>sioners-dialogue-on-protection-challenges-2012.html&gt;.</w:t>
      </w:r>
    </w:p>
    <w:p w14:paraId="0BBD7FB0" w14:textId="77777777" w:rsidR="000263F3" w:rsidRPr="00712360" w:rsidRDefault="000263F3" w:rsidP="000263F3">
      <w:pPr>
        <w:pStyle w:val="litref"/>
        <w:rPr>
          <w:shd w:val="clear" w:color="auto" w:fill="FFFFFF"/>
          <w:lang w:val="en-GB"/>
        </w:rPr>
      </w:pPr>
      <w:r w:rsidRPr="00712360">
        <w:rPr>
          <w:shd w:val="clear" w:color="auto" w:fill="FFFFFF"/>
          <w:lang w:val="en-GB"/>
        </w:rPr>
        <w:t>Jesuit Refugee Service (2016</w:t>
      </w:r>
      <w:r>
        <w:rPr>
          <w:shd w:val="clear" w:color="auto" w:fill="FFFFFF"/>
          <w:lang w:val="en-GB"/>
        </w:rPr>
        <w:t xml:space="preserve">), </w:t>
      </w:r>
      <w:r w:rsidRPr="002E385E">
        <w:rPr>
          <w:i/>
          <w:shd w:val="clear" w:color="auto" w:fill="FFFFFF"/>
          <w:lang w:val="en-GB"/>
        </w:rPr>
        <w:t>Journeys of Hope</w:t>
      </w:r>
      <w:r>
        <w:rPr>
          <w:i/>
          <w:shd w:val="clear" w:color="auto" w:fill="FFFFFF"/>
          <w:lang w:val="en-GB"/>
        </w:rPr>
        <w:t>,</w:t>
      </w:r>
      <w:r w:rsidRPr="00712360">
        <w:rPr>
          <w:shd w:val="clear" w:color="auto" w:fill="FFFFFF"/>
          <w:lang w:val="en-GB"/>
        </w:rPr>
        <w:t xml:space="preserve"> 79-80 &lt;www.jrs.net&gt;.</w:t>
      </w:r>
    </w:p>
    <w:p w14:paraId="7FD84B9D" w14:textId="77777777" w:rsidR="000263F3" w:rsidRDefault="000263F3" w:rsidP="000263F3">
      <w:pPr>
        <w:pStyle w:val="litref"/>
        <w:rPr>
          <w:shd w:val="clear" w:color="auto" w:fill="FFFFFF"/>
          <w:lang w:val="en-GB"/>
        </w:rPr>
      </w:pPr>
      <w:r w:rsidRPr="00712360">
        <w:rPr>
          <w:shd w:val="clear" w:color="auto" w:fill="FFFFFF"/>
          <w:lang w:val="en-GB"/>
        </w:rPr>
        <w:t xml:space="preserve">Nasr, J. (2016), </w:t>
      </w:r>
      <w:r w:rsidRPr="00712360">
        <w:rPr>
          <w:i/>
          <w:shd w:val="clear" w:color="auto" w:fill="FFFFFF"/>
          <w:lang w:val="en-GB"/>
        </w:rPr>
        <w:t>Refugees plead with Germans not to tar them with suspicion</w:t>
      </w:r>
      <w:r w:rsidRPr="00712360">
        <w:rPr>
          <w:shd w:val="clear" w:color="auto" w:fill="FFFFFF"/>
          <w:lang w:val="en-GB"/>
        </w:rPr>
        <w:t xml:space="preserve">, </w:t>
      </w:r>
    </w:p>
    <w:p w14:paraId="27D9CD95" w14:textId="77777777" w:rsidR="000263F3" w:rsidRPr="00712360" w:rsidRDefault="000263F3" w:rsidP="000263F3">
      <w:pPr>
        <w:pStyle w:val="litref"/>
        <w:rPr>
          <w:rStyle w:val="Hyperlink"/>
          <w:shd w:val="clear" w:color="auto" w:fill="FFFFFF"/>
          <w:lang w:val="en-GB"/>
        </w:rPr>
      </w:pPr>
      <w:r>
        <w:rPr>
          <w:shd w:val="clear" w:color="auto" w:fill="FFFFFF"/>
          <w:lang w:val="en-GB"/>
        </w:rPr>
        <w:tab/>
      </w:r>
      <w:r w:rsidRPr="00712360">
        <w:rPr>
          <w:shd w:val="clear" w:color="auto" w:fill="FFFFFF"/>
          <w:lang w:val="en-GB"/>
        </w:rPr>
        <w:t>&lt;</w:t>
      </w:r>
      <w:r w:rsidRPr="00712360">
        <w:rPr>
          <w:rFonts w:eastAsia="Calibri"/>
          <w:lang w:val="en-GB"/>
        </w:rPr>
        <w:t>www.reuters. com/article/germany-truck-migrants-idUSL5N1EF3F2&gt;.</w:t>
      </w:r>
    </w:p>
    <w:p w14:paraId="69B0973B" w14:textId="77777777" w:rsidR="000263F3" w:rsidRPr="00712360" w:rsidRDefault="000263F3" w:rsidP="000263F3">
      <w:pPr>
        <w:pStyle w:val="litref"/>
        <w:rPr>
          <w:shd w:val="clear" w:color="auto" w:fill="FFFFFF"/>
          <w:lang w:val="en-GB"/>
        </w:rPr>
      </w:pPr>
      <w:r w:rsidRPr="00712360">
        <w:rPr>
          <w:shd w:val="clear" w:color="auto" w:fill="FFFFFF"/>
          <w:lang w:val="en-GB"/>
        </w:rPr>
        <w:t>Neufert, B. (2014),</w:t>
      </w:r>
      <w:r>
        <w:rPr>
          <w:shd w:val="clear" w:color="auto" w:fill="FFFFFF"/>
          <w:lang w:val="en-GB"/>
        </w:rPr>
        <w:t xml:space="preserve"> ‘Church asylum’,</w:t>
      </w:r>
      <w:r w:rsidRPr="00712360">
        <w:rPr>
          <w:shd w:val="clear" w:color="auto" w:fill="FFFFFF"/>
          <w:lang w:val="en-GB"/>
        </w:rPr>
        <w:t xml:space="preserve"> </w:t>
      </w:r>
      <w:r w:rsidRPr="00712360">
        <w:rPr>
          <w:i/>
          <w:shd w:val="clear" w:color="auto" w:fill="FFFFFF"/>
          <w:lang w:val="en-GB"/>
        </w:rPr>
        <w:t>Forced Migration Review</w:t>
      </w:r>
      <w:r w:rsidRPr="00712360">
        <w:rPr>
          <w:shd w:val="clear" w:color="auto" w:fill="FFFFFF"/>
          <w:lang w:val="en-GB"/>
        </w:rPr>
        <w:t xml:space="preserve"> (48), p. 37-38.</w:t>
      </w:r>
    </w:p>
    <w:p w14:paraId="36A6A4ED" w14:textId="77777777" w:rsidR="000263F3" w:rsidRPr="00712360" w:rsidRDefault="000263F3" w:rsidP="000263F3">
      <w:pPr>
        <w:pStyle w:val="litref"/>
        <w:rPr>
          <w:lang w:val="en-GB"/>
        </w:rPr>
      </w:pPr>
      <w:r w:rsidRPr="00712360">
        <w:rPr>
          <w:shd w:val="clear" w:color="auto" w:fill="FFFFFF"/>
          <w:lang w:val="en-GB"/>
        </w:rPr>
        <w:t xml:space="preserve">Okello, M. (2014), </w:t>
      </w:r>
      <w:r>
        <w:rPr>
          <w:shd w:val="clear" w:color="auto" w:fill="FFFFFF"/>
          <w:lang w:val="en-GB"/>
        </w:rPr>
        <w:t>‘</w:t>
      </w:r>
      <w:r w:rsidRPr="00712360">
        <w:rPr>
          <w:lang w:val="en-GB"/>
        </w:rPr>
        <w:t>The 1969 OAU Convention and the continuing challenge for the African Union</w:t>
      </w:r>
      <w:r>
        <w:rPr>
          <w:lang w:val="en-GB"/>
        </w:rPr>
        <w:t>’,</w:t>
      </w:r>
      <w:r w:rsidRPr="00712360">
        <w:rPr>
          <w:lang w:val="en-GB"/>
        </w:rPr>
        <w:t xml:space="preserve"> </w:t>
      </w:r>
      <w:r w:rsidRPr="00712360">
        <w:rPr>
          <w:i/>
          <w:lang w:val="en-GB"/>
        </w:rPr>
        <w:t>Forced Migration Review</w:t>
      </w:r>
      <w:r w:rsidRPr="00712360">
        <w:rPr>
          <w:lang w:val="en-GB"/>
        </w:rPr>
        <w:t xml:space="preserve"> (48), 70-73.</w:t>
      </w:r>
    </w:p>
    <w:p w14:paraId="3211E08E" w14:textId="77777777" w:rsidR="000263F3" w:rsidRPr="00712360" w:rsidRDefault="000263F3" w:rsidP="000263F3">
      <w:pPr>
        <w:pStyle w:val="litref"/>
        <w:rPr>
          <w:rStyle w:val="Hyperlink"/>
          <w:rFonts w:cs="Times New Roman"/>
          <w:szCs w:val="22"/>
          <w:lang w:val="en-GB"/>
        </w:rPr>
      </w:pPr>
      <w:r w:rsidRPr="00712360">
        <w:rPr>
          <w:shd w:val="clear" w:color="auto" w:fill="FFFFFF"/>
          <w:lang w:val="en-GB"/>
        </w:rPr>
        <w:t xml:space="preserve">Organization of African Unity (1969), </w:t>
      </w:r>
      <w:r w:rsidRPr="00712360">
        <w:rPr>
          <w:i/>
          <w:shd w:val="clear" w:color="auto" w:fill="FFFFFF"/>
          <w:lang w:val="en-GB"/>
        </w:rPr>
        <w:t>Convention governing the specific aspect</w:t>
      </w:r>
      <w:r>
        <w:rPr>
          <w:i/>
          <w:shd w:val="clear" w:color="auto" w:fill="FFFFFF"/>
          <w:lang w:val="en-GB"/>
        </w:rPr>
        <w:t xml:space="preserve">s of refugee problems in Africa, </w:t>
      </w:r>
      <w:r>
        <w:rPr>
          <w:shd w:val="clear" w:color="auto" w:fill="FFFFFF"/>
          <w:lang w:val="en-GB"/>
        </w:rPr>
        <w:t>&lt;</w:t>
      </w:r>
      <w:r w:rsidRPr="00712360">
        <w:rPr>
          <w:lang w:val="en-GB"/>
        </w:rPr>
        <w:t>www.unhcr.org/45dc1a682.html</w:t>
      </w:r>
      <w:r>
        <w:rPr>
          <w:lang w:val="en-GB"/>
        </w:rPr>
        <w:t>&gt;.</w:t>
      </w:r>
    </w:p>
    <w:p w14:paraId="72E073DC" w14:textId="77777777" w:rsidR="000263F3" w:rsidRPr="00712360" w:rsidRDefault="000263F3" w:rsidP="000263F3">
      <w:pPr>
        <w:pStyle w:val="litref"/>
        <w:rPr>
          <w:shd w:val="clear" w:color="auto" w:fill="FFFFFF"/>
          <w:lang w:val="en-GB"/>
        </w:rPr>
      </w:pPr>
      <w:r w:rsidRPr="00712360">
        <w:rPr>
          <w:shd w:val="clear" w:color="auto" w:fill="FFFFFF"/>
          <w:lang w:val="en-GB"/>
        </w:rPr>
        <w:t>Pontifical Council for Justice and Peace and Cor Unum (1992</w:t>
      </w:r>
      <w:r>
        <w:rPr>
          <w:shd w:val="clear" w:color="auto" w:fill="FFFFFF"/>
          <w:lang w:val="en-GB"/>
        </w:rPr>
        <w:t xml:space="preserve">), </w:t>
      </w:r>
      <w:r w:rsidRPr="00712360">
        <w:rPr>
          <w:i/>
          <w:shd w:val="clear" w:color="auto" w:fill="FFFFFF"/>
          <w:lang w:val="en-GB"/>
        </w:rPr>
        <w:t xml:space="preserve">Refugees: A Challenge to Solidarity, </w:t>
      </w:r>
      <w:r w:rsidRPr="00712360">
        <w:rPr>
          <w:shd w:val="clear" w:color="auto" w:fill="FFFFFF"/>
          <w:lang w:val="en-GB"/>
        </w:rPr>
        <w:t>Vatican City.</w:t>
      </w:r>
    </w:p>
    <w:p w14:paraId="27C9BBAE" w14:textId="77777777" w:rsidR="000263F3" w:rsidRDefault="000263F3" w:rsidP="000263F3">
      <w:pPr>
        <w:pStyle w:val="litref"/>
        <w:rPr>
          <w:shd w:val="clear" w:color="auto" w:fill="FFFFFF"/>
          <w:lang w:val="en-US"/>
        </w:rPr>
      </w:pPr>
      <w:r w:rsidRPr="002E1658">
        <w:rPr>
          <w:shd w:val="clear" w:color="auto" w:fill="FFFFFF"/>
          <w:lang w:val="en-US"/>
        </w:rPr>
        <w:t>Pope Francis</w:t>
      </w:r>
      <w:r>
        <w:rPr>
          <w:shd w:val="clear" w:color="auto" w:fill="FFFFFF"/>
          <w:lang w:val="en-US"/>
        </w:rPr>
        <w:t xml:space="preserve"> (2015)</w:t>
      </w:r>
      <w:r w:rsidRPr="002E1658">
        <w:rPr>
          <w:shd w:val="clear" w:color="auto" w:fill="FFFFFF"/>
          <w:lang w:val="en-US"/>
        </w:rPr>
        <w:t xml:space="preserve">, </w:t>
      </w:r>
      <w:r w:rsidRPr="0094489A">
        <w:rPr>
          <w:i/>
          <w:shd w:val="clear" w:color="auto" w:fill="FFFFFF"/>
          <w:lang w:val="en-US"/>
        </w:rPr>
        <w:t>Address to the US Congress</w:t>
      </w:r>
      <w:r w:rsidRPr="002E1658">
        <w:rPr>
          <w:shd w:val="clear" w:color="auto" w:fill="FFFFFF"/>
          <w:lang w:val="en-US"/>
        </w:rPr>
        <w:t>, 24</w:t>
      </w:r>
      <w:r w:rsidRPr="002E1658">
        <w:rPr>
          <w:shd w:val="clear" w:color="auto" w:fill="FFFFFF"/>
          <w:vertAlign w:val="superscript"/>
          <w:lang w:val="en-US"/>
        </w:rPr>
        <w:t>th</w:t>
      </w:r>
      <w:r w:rsidRPr="002E1658">
        <w:rPr>
          <w:shd w:val="clear" w:color="auto" w:fill="FFFFFF"/>
          <w:lang w:val="en-US"/>
        </w:rPr>
        <w:t xml:space="preserve"> September 2015</w:t>
      </w:r>
    </w:p>
    <w:p w14:paraId="0131C653" w14:textId="77777777" w:rsidR="000263F3" w:rsidRDefault="000263F3" w:rsidP="000263F3">
      <w:pPr>
        <w:pStyle w:val="litref"/>
        <w:rPr>
          <w:shd w:val="clear" w:color="auto" w:fill="FFFFFF"/>
          <w:lang w:val="en-GB"/>
        </w:rPr>
      </w:pPr>
      <w:r w:rsidRPr="00712360">
        <w:rPr>
          <w:shd w:val="clear" w:color="auto" w:fill="FFFFFF"/>
          <w:lang w:val="en-GB"/>
        </w:rPr>
        <w:t xml:space="preserve">Pope Francis (2016), </w:t>
      </w:r>
      <w:r w:rsidRPr="0094489A">
        <w:rPr>
          <w:i/>
          <w:shd w:val="clear" w:color="auto" w:fill="FFFFFF"/>
          <w:lang w:val="en-GB"/>
        </w:rPr>
        <w:t>Message</w:t>
      </w:r>
      <w:r w:rsidRPr="00712360">
        <w:rPr>
          <w:shd w:val="clear" w:color="auto" w:fill="FFFFFF"/>
          <w:lang w:val="en-GB"/>
        </w:rPr>
        <w:t xml:space="preserve"> on the occasion of the 35th anniversary of the Jesuit Refugee Service Italy, Centro Astalli (19 April</w:t>
      </w:r>
      <w:r>
        <w:rPr>
          <w:shd w:val="clear" w:color="auto" w:fill="FFFFFF"/>
          <w:lang w:val="en-GB"/>
        </w:rPr>
        <w:t xml:space="preserve">), </w:t>
      </w:r>
    </w:p>
    <w:p w14:paraId="6D9215E6" w14:textId="77777777" w:rsidR="000263F3" w:rsidRPr="00712360" w:rsidRDefault="000263F3" w:rsidP="000263F3">
      <w:pPr>
        <w:pStyle w:val="litref"/>
        <w:rPr>
          <w:shd w:val="clear" w:color="auto" w:fill="FFFFFF"/>
          <w:lang w:val="en-GB"/>
        </w:rPr>
      </w:pPr>
      <w:r>
        <w:rPr>
          <w:shd w:val="clear" w:color="auto" w:fill="FFFFFF"/>
          <w:lang w:val="en-GB"/>
        </w:rPr>
        <w:tab/>
      </w:r>
      <w:r w:rsidRPr="00712360">
        <w:rPr>
          <w:shd w:val="clear" w:color="auto" w:fill="FFFFFF"/>
          <w:lang w:val="en-GB"/>
        </w:rPr>
        <w:t>&lt;w2.vatican.va/content/francesco/en/messages/pont-messages/2016/</w:t>
      </w:r>
      <w:r>
        <w:rPr>
          <w:shd w:val="clear" w:color="auto" w:fill="FFFFFF"/>
          <w:lang w:val="en-GB"/>
        </w:rPr>
        <w:t xml:space="preserve"> </w:t>
      </w:r>
      <w:r w:rsidRPr="00712360">
        <w:rPr>
          <w:shd w:val="clear" w:color="auto" w:fill="FFFFFF"/>
          <w:lang w:val="en-GB"/>
        </w:rPr>
        <w:t>documents/papa-francesco_20160419_videomessaggio-centro-astalli-35anniv.html&gt;.</w:t>
      </w:r>
    </w:p>
    <w:p w14:paraId="185EF7CB" w14:textId="77777777" w:rsidR="000263F3" w:rsidRDefault="000263F3" w:rsidP="000263F3">
      <w:pPr>
        <w:pStyle w:val="litref"/>
        <w:rPr>
          <w:shd w:val="clear" w:color="auto" w:fill="FFFFFF"/>
          <w:lang w:val="en-GB"/>
        </w:rPr>
      </w:pPr>
      <w:r w:rsidRPr="00712360">
        <w:rPr>
          <w:shd w:val="clear" w:color="auto" w:fill="FFFFFF"/>
          <w:lang w:val="en-GB"/>
        </w:rPr>
        <w:t>Riccardi, A. (2017), I corridoi umanitari e Papa Francesco (8 March),</w:t>
      </w:r>
    </w:p>
    <w:p w14:paraId="0E54E0AB" w14:textId="77777777" w:rsidR="000263F3" w:rsidRPr="00712360" w:rsidRDefault="000263F3" w:rsidP="000263F3">
      <w:pPr>
        <w:pStyle w:val="litref"/>
        <w:rPr>
          <w:lang w:val="en-GB"/>
        </w:rPr>
      </w:pPr>
      <w:r>
        <w:rPr>
          <w:shd w:val="clear" w:color="auto" w:fill="FFFFFF"/>
          <w:lang w:val="en-GB"/>
        </w:rPr>
        <w:tab/>
      </w:r>
      <w:r w:rsidRPr="00712360">
        <w:rPr>
          <w:shd w:val="clear" w:color="auto" w:fill="FFFFFF"/>
          <w:lang w:val="en-GB"/>
        </w:rPr>
        <w:t>&lt;</w:t>
      </w:r>
      <w:r w:rsidRPr="00712360">
        <w:rPr>
          <w:lang w:val="en-GB"/>
        </w:rPr>
        <w:t>www.santegidio.org/pageID/11676/langID/en/Humanitarian-Corridors.html&gt;.</w:t>
      </w:r>
    </w:p>
    <w:p w14:paraId="693BC341" w14:textId="77777777" w:rsidR="000263F3" w:rsidRPr="00712360" w:rsidRDefault="000263F3" w:rsidP="000263F3">
      <w:pPr>
        <w:pStyle w:val="litref"/>
        <w:rPr>
          <w:rStyle w:val="Hyperlink"/>
          <w:rFonts w:eastAsia="Calibri"/>
          <w:szCs w:val="22"/>
          <w:lang w:val="en-GB"/>
        </w:rPr>
      </w:pPr>
      <w:r w:rsidRPr="00712360">
        <w:rPr>
          <w:shd w:val="clear" w:color="auto" w:fill="FFFFFF"/>
          <w:lang w:val="en-GB"/>
        </w:rPr>
        <w:t xml:space="preserve">Richardson, S. (2010), </w:t>
      </w:r>
      <w:r w:rsidRPr="002E385E">
        <w:rPr>
          <w:i/>
          <w:shd w:val="clear" w:color="auto" w:fill="FFFFFF"/>
          <w:lang w:val="en-GB"/>
        </w:rPr>
        <w:t>Uighurs returned to China 'disappear' says rights group</w:t>
      </w:r>
      <w:r w:rsidRPr="00712360">
        <w:rPr>
          <w:shd w:val="clear" w:color="auto" w:fill="FFFFFF"/>
          <w:lang w:val="en-GB"/>
        </w:rPr>
        <w:t>, &lt;</w:t>
      </w:r>
      <w:r w:rsidRPr="00712360">
        <w:rPr>
          <w:lang w:val="en-GB"/>
        </w:rPr>
        <w:t>news.bbc.co.uk/ 2/hi/asia-pacific/8487724.stm&gt;.</w:t>
      </w:r>
    </w:p>
    <w:p w14:paraId="34BE8B3A" w14:textId="77777777" w:rsidR="000263F3" w:rsidRPr="00712360" w:rsidRDefault="000263F3" w:rsidP="000263F3">
      <w:pPr>
        <w:pStyle w:val="litref"/>
        <w:rPr>
          <w:shd w:val="clear" w:color="auto" w:fill="FFFFFF"/>
          <w:lang w:val="en-GB"/>
        </w:rPr>
      </w:pPr>
      <w:r w:rsidRPr="00712360">
        <w:rPr>
          <w:shd w:val="clear" w:color="auto" w:fill="FFFFFF"/>
          <w:lang w:val="en-GB"/>
        </w:rPr>
        <w:t xml:space="preserve">Thomson, J. (2014, November), ‘Local faith actors and protection in complex and insecure environments’, </w:t>
      </w:r>
      <w:r w:rsidRPr="00712360">
        <w:rPr>
          <w:i/>
          <w:shd w:val="clear" w:color="auto" w:fill="FFFFFF"/>
          <w:lang w:val="en-GB"/>
        </w:rPr>
        <w:t>Forced Migration Review</w:t>
      </w:r>
      <w:r w:rsidRPr="00712360">
        <w:rPr>
          <w:shd w:val="clear" w:color="auto" w:fill="FFFFFF"/>
          <w:lang w:val="en-GB"/>
        </w:rPr>
        <w:t xml:space="preserve"> (48), p. 5-6.</w:t>
      </w:r>
    </w:p>
    <w:p w14:paraId="0CEFF828" w14:textId="77777777" w:rsidR="000263F3" w:rsidRPr="00712360" w:rsidRDefault="000263F3" w:rsidP="000263F3">
      <w:pPr>
        <w:pStyle w:val="litref"/>
        <w:rPr>
          <w:shd w:val="clear" w:color="auto" w:fill="FFFFFF"/>
          <w:lang w:val="en-GB"/>
        </w:rPr>
      </w:pPr>
      <w:r w:rsidRPr="00712360">
        <w:rPr>
          <w:shd w:val="clear" w:color="auto" w:fill="FFFFFF"/>
          <w:lang w:val="en-GB"/>
        </w:rPr>
        <w:t xml:space="preserve">United Nations High Commissioner for Refugees (2015), </w:t>
      </w:r>
      <w:r w:rsidRPr="00712360">
        <w:rPr>
          <w:i/>
          <w:shd w:val="clear" w:color="auto" w:fill="FFFFFF"/>
          <w:lang w:val="en-GB"/>
        </w:rPr>
        <w:t>Global Trends</w:t>
      </w:r>
      <w:r w:rsidRPr="00712360">
        <w:rPr>
          <w:shd w:val="clear" w:color="auto" w:fill="FFFFFF"/>
          <w:lang w:val="en-GB"/>
        </w:rPr>
        <w:t>.</w:t>
      </w:r>
    </w:p>
    <w:p w14:paraId="6D0FBFF7" w14:textId="77777777" w:rsidR="000263F3" w:rsidRPr="00712360" w:rsidRDefault="000263F3" w:rsidP="000263F3">
      <w:pPr>
        <w:pStyle w:val="litref"/>
        <w:rPr>
          <w:rStyle w:val="Hyperlink"/>
          <w:rFonts w:cs="Times New Roman"/>
          <w:szCs w:val="22"/>
          <w:lang w:val="en-GB"/>
        </w:rPr>
      </w:pPr>
      <w:r w:rsidRPr="00712360">
        <w:rPr>
          <w:shd w:val="clear" w:color="auto" w:fill="FFFFFF"/>
          <w:lang w:val="en-GB"/>
        </w:rPr>
        <w:t xml:space="preserve">United Nations Human Rights Office of the High Commissioner (2017), </w:t>
      </w:r>
      <w:r w:rsidRPr="00712360">
        <w:rPr>
          <w:lang w:val="en-GB"/>
        </w:rPr>
        <w:t>&lt;www.ohchr.org/EN/Issues/Migration/Pages/MigrationAndHumanRights</w:t>
      </w:r>
      <w:r>
        <w:rPr>
          <w:lang w:val="en-GB"/>
        </w:rPr>
        <w:t xml:space="preserve"> </w:t>
      </w:r>
      <w:r w:rsidRPr="00712360">
        <w:rPr>
          <w:lang w:val="en-GB"/>
        </w:rPr>
        <w:t>Index.aspx&gt;.</w:t>
      </w:r>
    </w:p>
    <w:p w14:paraId="104451BB" w14:textId="77777777" w:rsidR="000263F3" w:rsidRPr="00712360" w:rsidRDefault="000263F3" w:rsidP="000263F3">
      <w:pPr>
        <w:pStyle w:val="litref"/>
        <w:rPr>
          <w:rStyle w:val="Hyperlink"/>
          <w:rFonts w:eastAsia="Calibri"/>
          <w:szCs w:val="22"/>
          <w:lang w:val="en-GB"/>
        </w:rPr>
      </w:pPr>
      <w:r w:rsidRPr="00712360">
        <w:rPr>
          <w:shd w:val="clear" w:color="auto" w:fill="FFFFFF"/>
          <w:lang w:val="en-GB"/>
        </w:rPr>
        <w:t xml:space="preserve">United Nations High Commissioner for Refugees (2016, September), </w:t>
      </w:r>
      <w:r w:rsidRPr="00712360">
        <w:rPr>
          <w:i/>
          <w:shd w:val="clear" w:color="auto" w:fill="FFFFFF"/>
          <w:lang w:val="en-GB"/>
        </w:rPr>
        <w:t>In search of solutions: Addressing statelessness in the Middle East and North Africa</w:t>
      </w:r>
      <w:r w:rsidRPr="00712360">
        <w:rPr>
          <w:shd w:val="clear" w:color="auto" w:fill="FFFFFF"/>
          <w:lang w:val="en-GB"/>
        </w:rPr>
        <w:t>, &lt;</w:t>
      </w:r>
      <w:r w:rsidRPr="00712360">
        <w:rPr>
          <w:rFonts w:eastAsia="Calibri"/>
          <w:lang w:val="en-GB"/>
        </w:rPr>
        <w:t>reliefweb.int/report/syrian-arab-republic/search-solutions-addressing-statelessness-middle-east-and-north-africa&gt;.</w:t>
      </w:r>
      <w:r w:rsidRPr="00712360">
        <w:rPr>
          <w:rStyle w:val="Hyperlink"/>
          <w:rFonts w:eastAsia="Calibri" w:cs="Times New Roman"/>
          <w:szCs w:val="22"/>
          <w:lang w:val="en-GB"/>
        </w:rPr>
        <w:t xml:space="preserve"> </w:t>
      </w:r>
    </w:p>
    <w:p w14:paraId="28003519" w14:textId="77777777" w:rsidR="006F7785" w:rsidRDefault="006F7785"/>
    <w:sectPr w:rsidR="006F7785" w:rsidSect="00BA704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7889D" w14:textId="77777777" w:rsidR="005600CD" w:rsidRDefault="005600CD" w:rsidP="000263F3">
      <w:r>
        <w:separator/>
      </w:r>
    </w:p>
  </w:endnote>
  <w:endnote w:type="continuationSeparator" w:id="0">
    <w:p w14:paraId="3F3A21E4" w14:textId="77777777" w:rsidR="005600CD" w:rsidRDefault="005600CD" w:rsidP="00026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F41D7" w14:textId="77777777" w:rsidR="005600CD" w:rsidRDefault="005600CD" w:rsidP="000263F3">
      <w:r>
        <w:separator/>
      </w:r>
    </w:p>
  </w:footnote>
  <w:footnote w:type="continuationSeparator" w:id="0">
    <w:p w14:paraId="61AB3E46" w14:textId="77777777" w:rsidR="005600CD" w:rsidRDefault="005600CD" w:rsidP="000263F3">
      <w:r>
        <w:continuationSeparator/>
      </w:r>
    </w:p>
  </w:footnote>
  <w:footnote w:id="1">
    <w:p w14:paraId="377CFDF2"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ab/>
        <w:t>Message of His Holiness Pope Francis for the World Day of Migrants and Refugees, 2016.</w:t>
      </w:r>
    </w:p>
  </w:footnote>
  <w:footnote w:id="2">
    <w:p w14:paraId="5126FA8A"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rPr>
        <w:t>UNHCR 2015.</w:t>
      </w:r>
    </w:p>
  </w:footnote>
  <w:footnote w:id="3">
    <w:p w14:paraId="5F6660DD"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t>UNHCHR 2017</w:t>
      </w:r>
    </w:p>
  </w:footnote>
  <w:footnote w:id="4">
    <w:p w14:paraId="759EEB3A"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Okello 2014.</w:t>
      </w:r>
    </w:p>
  </w:footnote>
  <w:footnote w:id="5">
    <w:p w14:paraId="6CB31451"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Pontifical Council for Justice and Peace 1992.</w:t>
      </w:r>
    </w:p>
  </w:footnote>
  <w:footnote w:id="6">
    <w:p w14:paraId="2D1F5832"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Betts 2013.</w:t>
      </w:r>
    </w:p>
  </w:footnote>
  <w:footnote w:id="7">
    <w:p w14:paraId="268737E1" w14:textId="77777777" w:rsidR="000263F3" w:rsidRPr="00A51C51" w:rsidRDefault="000263F3" w:rsidP="000263F3">
      <w:pPr>
        <w:pStyle w:val="Voetnoottekst"/>
        <w:rPr>
          <w:lang w:val="nl-NL"/>
        </w:rPr>
      </w:pPr>
      <w:r w:rsidRPr="00A51C51">
        <w:rPr>
          <w:rStyle w:val="Voetnootmarkering"/>
          <w:vertAlign w:val="baseline"/>
        </w:rPr>
        <w:footnoteRef/>
      </w:r>
      <w:r>
        <w:t xml:space="preserve"> </w:t>
      </w:r>
      <w:r>
        <w:rPr>
          <w:lang w:val="nl-NL"/>
        </w:rPr>
        <w:tab/>
      </w:r>
      <w:r>
        <w:rPr>
          <w:shd w:val="clear" w:color="auto" w:fill="FFFFFF"/>
        </w:rPr>
        <w:t>Richardson 2010.</w:t>
      </w:r>
    </w:p>
  </w:footnote>
  <w:footnote w:id="8">
    <w:p w14:paraId="2C7771AE"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Bjelica 2016.</w:t>
      </w:r>
    </w:p>
  </w:footnote>
  <w:footnote w:id="9">
    <w:p w14:paraId="7D50E9DD"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Amaral 2010.</w:t>
      </w:r>
    </w:p>
  </w:footnote>
  <w:footnote w:id="10">
    <w:p w14:paraId="2428B255"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Nasr 2016.</w:t>
      </w:r>
    </w:p>
  </w:footnote>
  <w:footnote w:id="11">
    <w:p w14:paraId="484E21D9"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Guterres 2012.</w:t>
      </w:r>
    </w:p>
  </w:footnote>
  <w:footnote w:id="12">
    <w:p w14:paraId="787559CB"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tab/>
      </w:r>
      <w:r w:rsidRPr="002E1658">
        <w:t>Interview with a refugee in Rome (anonymity requested), December 2016.</w:t>
      </w:r>
    </w:p>
  </w:footnote>
  <w:footnote w:id="13">
    <w:p w14:paraId="4902CA64" w14:textId="77777777" w:rsidR="000263F3" w:rsidRPr="00074765" w:rsidRDefault="000263F3" w:rsidP="000263F3">
      <w:pPr>
        <w:pStyle w:val="Voetnoottekst"/>
        <w:rPr>
          <w:lang w:val="nl-NL"/>
        </w:rPr>
      </w:pPr>
      <w:r w:rsidRPr="00074765">
        <w:rPr>
          <w:rStyle w:val="Voetnootmarkering"/>
          <w:vertAlign w:val="baseline"/>
        </w:rPr>
        <w:footnoteRef/>
      </w:r>
      <w:r>
        <w:t xml:space="preserve"> </w:t>
      </w:r>
      <w:r>
        <w:rPr>
          <w:lang w:val="nl-NL"/>
        </w:rPr>
        <w:tab/>
        <w:t>Thomson 2014.</w:t>
      </w:r>
    </w:p>
  </w:footnote>
  <w:footnote w:id="14">
    <w:p w14:paraId="0B1B2BBC"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t>Interview with a refugee in Rome (anonymity requested), May 2016.</w:t>
      </w:r>
    </w:p>
  </w:footnote>
  <w:footnote w:id="15">
    <w:p w14:paraId="2C6970C3"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Conciliation Resources 2014.</w:t>
      </w:r>
    </w:p>
  </w:footnote>
  <w:footnote w:id="16">
    <w:p w14:paraId="6417BBC9" w14:textId="77777777" w:rsidR="000263F3" w:rsidRPr="00712360" w:rsidRDefault="000263F3" w:rsidP="000263F3">
      <w:pPr>
        <w:pStyle w:val="Voetnoottekst"/>
        <w:rPr>
          <w:lang w:val="nl-NL"/>
        </w:rPr>
      </w:pPr>
      <w:r w:rsidRPr="00712360">
        <w:rPr>
          <w:rStyle w:val="Voetnootmarkering"/>
          <w:vertAlign w:val="baseline"/>
        </w:rPr>
        <w:footnoteRef/>
      </w:r>
      <w:r>
        <w:t xml:space="preserve"> </w:t>
      </w:r>
      <w:r>
        <w:rPr>
          <w:lang w:val="nl-NL"/>
        </w:rPr>
        <w:tab/>
      </w:r>
      <w:r w:rsidRPr="00CE1036">
        <w:rPr>
          <w:shd w:val="clear" w:color="auto" w:fill="FFFFFF"/>
          <w:lang w:val="en-US"/>
        </w:rPr>
        <w:t>Pope Francis 2016</w:t>
      </w:r>
      <w:r>
        <w:rPr>
          <w:shd w:val="clear" w:color="auto" w:fill="FFFFFF"/>
          <w:lang w:val="en-US"/>
        </w:rPr>
        <w:t>.</w:t>
      </w:r>
    </w:p>
  </w:footnote>
  <w:footnote w:id="17">
    <w:p w14:paraId="7D8BEAC7" w14:textId="77777777" w:rsidR="000263F3" w:rsidRPr="00712360" w:rsidRDefault="000263F3" w:rsidP="000263F3">
      <w:pPr>
        <w:pStyle w:val="Voetnoottekst"/>
        <w:rPr>
          <w:lang w:val="nl-NL"/>
        </w:rPr>
      </w:pPr>
      <w:r w:rsidRPr="00712360">
        <w:rPr>
          <w:rStyle w:val="Voetnootmarkering"/>
          <w:vertAlign w:val="baseline"/>
        </w:rPr>
        <w:footnoteRef/>
      </w:r>
      <w:r>
        <w:t xml:space="preserve"> </w:t>
      </w:r>
      <w:r>
        <w:rPr>
          <w:lang w:val="nl-NL"/>
        </w:rPr>
        <w:tab/>
      </w:r>
      <w:r w:rsidRPr="00CE1036">
        <w:rPr>
          <w:shd w:val="clear" w:color="auto" w:fill="FFFFFF"/>
          <w:lang w:val="en-US"/>
        </w:rPr>
        <w:t>Pope Francis 2016</w:t>
      </w:r>
      <w:r>
        <w:rPr>
          <w:shd w:val="clear" w:color="auto" w:fill="FFFFFF"/>
          <w:lang w:val="en-US"/>
        </w:rPr>
        <w:t>.</w:t>
      </w:r>
    </w:p>
  </w:footnote>
  <w:footnote w:id="18">
    <w:p w14:paraId="7BBACF8C"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Riccardi 2017.</w:t>
      </w:r>
    </w:p>
  </w:footnote>
  <w:footnote w:id="19">
    <w:p w14:paraId="48B9266B"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rPr>
          <w:rStyle w:val="Voetnootmarkering"/>
          <w:rFonts w:cs="Times New Roman"/>
          <w:szCs w:val="18"/>
        </w:rPr>
        <w:t xml:space="preserve"> </w:t>
      </w:r>
      <w:r w:rsidRPr="002E1658">
        <w:tab/>
        <w:t>Consent was given by M. Antony Mukui to use his name and publish his testimony, December 2016.</w:t>
      </w:r>
    </w:p>
  </w:footnote>
  <w:footnote w:id="20">
    <w:p w14:paraId="0203BAC1"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t>&lt;w2.vatican.va/content/francesco/en/messages/migration/documents/papa-francesco_20130805_world-migrants-day.html&gt;.</w:t>
      </w:r>
    </w:p>
  </w:footnote>
  <w:footnote w:id="21">
    <w:p w14:paraId="64203675"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rPr>
          <w:rStyle w:val="Voetnootmarkering"/>
          <w:rFonts w:cs="Times New Roman"/>
          <w:szCs w:val="18"/>
        </w:rPr>
        <w:t xml:space="preserve"> </w:t>
      </w:r>
      <w:r>
        <w:rPr>
          <w:rFonts w:cs="Times New Roman"/>
          <w:szCs w:val="18"/>
        </w:rPr>
        <w:tab/>
      </w:r>
      <w:r w:rsidRPr="002E1658">
        <w:t>Antony Mukui, Address to Religious Congregations gathered in the international office of the Jesuit Refugee Service, Rome, October 2014.</w:t>
      </w:r>
    </w:p>
  </w:footnote>
  <w:footnote w:id="22">
    <w:p w14:paraId="42D61720" w14:textId="77777777" w:rsidR="000263F3" w:rsidRPr="002E1658" w:rsidRDefault="000263F3" w:rsidP="000263F3">
      <w:pPr>
        <w:pStyle w:val="Voetnoottekst"/>
        <w:rPr>
          <w:lang w:val="en-US"/>
        </w:rPr>
      </w:pPr>
      <w:r w:rsidRPr="00712360">
        <w:rPr>
          <w:rStyle w:val="Voetnootmarkering"/>
          <w:rFonts w:cs="Times New Roman"/>
          <w:szCs w:val="18"/>
          <w:vertAlign w:val="baseline"/>
        </w:rPr>
        <w:footnoteRef/>
      </w:r>
      <w:r w:rsidRPr="002E1658">
        <w:rPr>
          <w:lang w:val="en-US"/>
        </w:rPr>
        <w:t xml:space="preserve"> </w:t>
      </w:r>
      <w:r>
        <w:rPr>
          <w:lang w:val="en-US"/>
        </w:rPr>
        <w:tab/>
      </w:r>
      <w:r w:rsidRPr="002E1658">
        <w:rPr>
          <w:lang w:val="en-US"/>
        </w:rPr>
        <w:t xml:space="preserve">Charta of the New Sanctuary Movement in Europe, Resolution of the Annual Meeting of the German Ecumenical Committee on Church Asylum, Inc. Berlin, October 2010 </w:t>
      </w:r>
      <w:r>
        <w:rPr>
          <w:lang w:val="en-US"/>
        </w:rPr>
        <w:t>&lt;</w:t>
      </w:r>
      <w:r w:rsidRPr="002E1658">
        <w:rPr>
          <w:lang w:val="en-US"/>
        </w:rPr>
        <w:t>www.kirchenasyl.de/wp-content/uploads/</w:t>
      </w:r>
      <w:r>
        <w:rPr>
          <w:lang w:val="en-US"/>
        </w:rPr>
        <w:t xml:space="preserve"> </w:t>
      </w:r>
      <w:r w:rsidRPr="002E1658">
        <w:rPr>
          <w:lang w:val="en-US"/>
        </w:rPr>
        <w:t>2013/12/Charta-english1.pdf</w:t>
      </w:r>
      <w:r>
        <w:rPr>
          <w:lang w:val="en-US"/>
        </w:rPr>
        <w:t>&gt;.</w:t>
      </w:r>
    </w:p>
  </w:footnote>
  <w:footnote w:id="23">
    <w:p w14:paraId="2A41F155"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Neufert 2014.</w:t>
      </w:r>
    </w:p>
  </w:footnote>
  <w:footnote w:id="24">
    <w:p w14:paraId="3ED40107" w14:textId="77777777" w:rsidR="000263F3" w:rsidRPr="00A51C51" w:rsidRDefault="000263F3" w:rsidP="000263F3">
      <w:pPr>
        <w:pStyle w:val="Voetnoottekst"/>
        <w:rPr>
          <w:lang w:val="nl-NL"/>
        </w:rPr>
      </w:pPr>
      <w:r w:rsidRPr="00A51C51">
        <w:rPr>
          <w:rStyle w:val="Voetnootmarkering"/>
          <w:vertAlign w:val="baseline"/>
        </w:rPr>
        <w:footnoteRef/>
      </w:r>
      <w:r>
        <w:t xml:space="preserve"> </w:t>
      </w:r>
      <w:r>
        <w:rPr>
          <w:lang w:val="nl-NL"/>
        </w:rPr>
        <w:tab/>
      </w:r>
      <w:r w:rsidRPr="00712360">
        <w:rPr>
          <w:shd w:val="clear" w:color="auto" w:fill="FFFFFF"/>
        </w:rPr>
        <w:t>Jesuit Refugee Service 2016</w:t>
      </w:r>
      <w:r>
        <w:rPr>
          <w:shd w:val="clear" w:color="auto" w:fill="FFFFFF"/>
        </w:rPr>
        <w:t>.</w:t>
      </w:r>
    </w:p>
  </w:footnote>
  <w:footnote w:id="25">
    <w:p w14:paraId="66383764"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t>Run by the Jesuit Refugee Service in France, the Welcome Network has offered hospi</w:t>
      </w:r>
      <w:r>
        <w:softHyphen/>
      </w:r>
      <w:r w:rsidRPr="002E1658">
        <w:t>tality since 2009 and today is a 150-strong network in 15 ci</w:t>
      </w:r>
      <w:r>
        <w:t>ties all over France. &lt;</w:t>
      </w:r>
      <w:r w:rsidRPr="002E1658">
        <w:t>www.jrsfrance.</w:t>
      </w:r>
      <w:r>
        <w:t>org/reseau-welcome/presentation&gt;.</w:t>
      </w:r>
    </w:p>
  </w:footnote>
  <w:footnote w:id="26">
    <w:p w14:paraId="15B1ECF8"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rsidRPr="002E1658">
        <w:tab/>
        <w:t>Camilla Schick for BBC</w:t>
      </w:r>
      <w:r>
        <w:t>: &lt;</w:t>
      </w:r>
      <w:r w:rsidRPr="002E1658">
        <w:t>www.bbc.com/news/world-europe-34472027</w:t>
      </w:r>
      <w:r>
        <w:t>&gt;.</w:t>
      </w:r>
    </w:p>
  </w:footnote>
  <w:footnote w:id="27">
    <w:p w14:paraId="65DCA050"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tab/>
      </w:r>
      <w:hyperlink r:id="rId1" w:tgtFrame="_blank" w:history="1">
        <w:r w:rsidRPr="002E1658">
          <w:t>JRS Europe</w:t>
        </w:r>
      </w:hyperlink>
      <w:r w:rsidRPr="002E1658">
        <w:t xml:space="preserve"> is based in Brussels and coordinates a network of JRS offices across 15 European countries. Jrseurope.org</w:t>
      </w:r>
    </w:p>
  </w:footnote>
  <w:footnote w:id="28">
    <w:p w14:paraId="5BFEFC12"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tab/>
      </w:r>
      <w:r w:rsidRPr="002E1658">
        <w:t>Testimony provided by Julia Scharfenstein. Germany, November 2016.</w:t>
      </w:r>
    </w:p>
  </w:footnote>
  <w:footnote w:id="29">
    <w:p w14:paraId="601924AA" w14:textId="77777777" w:rsidR="000263F3" w:rsidRPr="000263F3" w:rsidRDefault="000263F3" w:rsidP="000263F3">
      <w:pPr>
        <w:pStyle w:val="Voetnoottekst"/>
        <w:rPr>
          <w:rFonts w:cs="Times New Roman"/>
          <w:szCs w:val="18"/>
        </w:rPr>
      </w:pPr>
      <w:r w:rsidRPr="000263F3">
        <w:rPr>
          <w:rStyle w:val="Voetnootmarkering"/>
          <w:rFonts w:cs="Times New Roman"/>
          <w:szCs w:val="18"/>
          <w:vertAlign w:val="baseline"/>
        </w:rPr>
        <w:footnoteRef/>
      </w:r>
      <w:r w:rsidRPr="000263F3">
        <w:rPr>
          <w:rFonts w:cs="Times New Roman"/>
          <w:szCs w:val="18"/>
        </w:rPr>
        <w:t xml:space="preserve"> </w:t>
      </w:r>
      <w:r w:rsidRPr="000263F3">
        <w:rPr>
          <w:rFonts w:cs="Times New Roman"/>
          <w:szCs w:val="18"/>
        </w:rPr>
        <w:tab/>
        <w:t>Excerpts from the</w:t>
      </w:r>
      <w:r w:rsidRPr="000263F3">
        <w:rPr>
          <w:rStyle w:val="storyheadlinelarge1"/>
          <w:rFonts w:ascii="Times New Roman" w:hAnsi="Times New Roman" w:cs="Times New Roman"/>
          <w:sz w:val="18"/>
          <w:szCs w:val="18"/>
        </w:rPr>
        <w:t xml:space="preserve"> </w:t>
      </w:r>
      <w:r w:rsidRPr="000263F3">
        <w:rPr>
          <w:rStyle w:val="storyheadlinelarge1"/>
          <w:rFonts w:ascii="Times New Roman" w:hAnsi="Times New Roman" w:cs="Times New Roman"/>
          <w:b w:val="0"/>
          <w:i/>
          <w:sz w:val="18"/>
          <w:szCs w:val="18"/>
        </w:rPr>
        <w:t>inter-religious statement on behalf of forced migrants</w:t>
      </w:r>
      <w:r w:rsidRPr="000263F3">
        <w:rPr>
          <w:rFonts w:cs="Times New Roman"/>
          <w:b/>
          <w:i/>
          <w:szCs w:val="18"/>
        </w:rPr>
        <w:t>,</w:t>
      </w:r>
      <w:r w:rsidRPr="000263F3">
        <w:rPr>
          <w:rFonts w:cs="Times New Roman"/>
          <w:szCs w:val="18"/>
        </w:rPr>
        <w:t xml:space="preserve"> Jesuit Refugee Service and the</w:t>
      </w:r>
      <w:r w:rsidRPr="000263F3">
        <w:rPr>
          <w:rFonts w:cs="Times New Roman"/>
          <w:szCs w:val="18"/>
          <w:shd w:val="clear" w:color="auto" w:fill="FFFFFF"/>
        </w:rPr>
        <w:t xml:space="preserve"> Religious Islamic Community of Italy (COREIS), </w:t>
      </w:r>
      <w:r w:rsidRPr="000263F3">
        <w:rPr>
          <w:rStyle w:val="tinytext1"/>
          <w:rFonts w:ascii="Times New Roman" w:hAnsi="Times New Roman" w:cs="Times New Roman"/>
          <w:sz w:val="18"/>
          <w:szCs w:val="18"/>
        </w:rPr>
        <w:t xml:space="preserve">21 September 2016, </w:t>
      </w:r>
      <w:r w:rsidRPr="000263F3">
        <w:rPr>
          <w:rFonts w:cs="Times New Roman"/>
          <w:szCs w:val="18"/>
        </w:rPr>
        <w:t>&lt;en.jrs.net/news_</w:t>
      </w:r>
      <w:proofErr w:type="gramStart"/>
      <w:r w:rsidRPr="000263F3">
        <w:rPr>
          <w:rFonts w:cs="Times New Roman"/>
          <w:szCs w:val="18"/>
        </w:rPr>
        <w:t>detail?TN</w:t>
      </w:r>
      <w:proofErr w:type="gramEnd"/>
      <w:r w:rsidRPr="000263F3">
        <w:rPr>
          <w:rFonts w:cs="Times New Roman"/>
          <w:szCs w:val="18"/>
        </w:rPr>
        <w:t>=NEWS-20160919080016&gt;.</w:t>
      </w:r>
    </w:p>
  </w:footnote>
  <w:footnote w:id="30">
    <w:p w14:paraId="3FA07DB3" w14:textId="77777777" w:rsidR="000263F3" w:rsidRPr="002E1658" w:rsidRDefault="000263F3" w:rsidP="000263F3">
      <w:pPr>
        <w:pStyle w:val="Voetnoottekst"/>
      </w:pPr>
      <w:r w:rsidRPr="00712360">
        <w:rPr>
          <w:rStyle w:val="Voetnootmarkering"/>
          <w:rFonts w:cs="Times New Roman"/>
          <w:szCs w:val="18"/>
          <w:vertAlign w:val="baseline"/>
        </w:rPr>
        <w:footnoteRef/>
      </w:r>
      <w:r w:rsidRPr="002E1658">
        <w:t xml:space="preserve"> </w:t>
      </w:r>
      <w:r>
        <w:tab/>
      </w:r>
      <w:r w:rsidRPr="0094489A">
        <w:rPr>
          <w:i/>
        </w:rPr>
        <w:t>Ibid</w:t>
      </w:r>
      <w:r w:rsidRPr="002E1658">
        <w:t>.</w:t>
      </w:r>
    </w:p>
  </w:footnote>
  <w:footnote w:id="31">
    <w:p w14:paraId="0B03241B" w14:textId="77777777" w:rsidR="000263F3" w:rsidRPr="00712360" w:rsidRDefault="000263F3" w:rsidP="000263F3">
      <w:pPr>
        <w:pStyle w:val="Voetnoottekst"/>
        <w:rPr>
          <w:vertAlign w:val="superscript"/>
        </w:rPr>
      </w:pPr>
      <w:r w:rsidRPr="00712360">
        <w:rPr>
          <w:rStyle w:val="Voetnootmarkering"/>
          <w:rFonts w:cs="Times New Roman"/>
          <w:szCs w:val="18"/>
          <w:vertAlign w:val="baseline"/>
        </w:rPr>
        <w:footnoteRef/>
      </w:r>
      <w:r w:rsidRPr="002E1658">
        <w:t xml:space="preserve"> </w:t>
      </w:r>
      <w:r w:rsidRPr="002E1658">
        <w:tab/>
      </w:r>
      <w:r w:rsidRPr="002E1658">
        <w:rPr>
          <w:shd w:val="clear" w:color="auto" w:fill="FFFFFF"/>
          <w:lang w:val="en-US"/>
        </w:rPr>
        <w:t>Pope Francis</w:t>
      </w:r>
      <w:r>
        <w:rPr>
          <w:shd w:val="clear" w:color="auto" w:fill="FFFFFF"/>
          <w:lang w:val="en-US"/>
        </w:rPr>
        <w:t xml:space="preserve"> </w:t>
      </w:r>
      <w:r w:rsidRPr="002E1658">
        <w:rPr>
          <w:shd w:val="clear" w:color="auto" w:fill="FFFFFF"/>
          <w:lang w:val="en-US"/>
        </w:rPr>
        <w:t>2015.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9C13BA"/>
    <w:multiLevelType w:val="hybridMultilevel"/>
    <w:tmpl w:val="0BD8C5B8"/>
    <w:lvl w:ilvl="0" w:tplc="DE38A680">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
    <w:nsid w:val="423A63E2"/>
    <w:multiLevelType w:val="multilevel"/>
    <w:tmpl w:val="AB86D784"/>
    <w:lvl w:ilvl="0">
      <w:start w:val="1"/>
      <w:numFmt w:val="decimal"/>
      <w:lvlText w:val="Chapter %1"/>
      <w:lvlJc w:val="left"/>
      <w:pPr>
        <w:ind w:left="567" w:hanging="567"/>
      </w:pPr>
      <w:rPr>
        <w:rFonts w:hint="default"/>
        <w:b w:val="0"/>
        <w:i w:val="0"/>
      </w:rPr>
    </w:lvl>
    <w:lvl w:ilvl="1">
      <w:start w:val="1"/>
      <w:numFmt w:val="decimal"/>
      <w:lvlText w:val="%1.%2"/>
      <w:lvlJc w:val="left"/>
      <w:pPr>
        <w:ind w:left="576" w:hanging="576"/>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762949D5"/>
    <w:multiLevelType w:val="multilevel"/>
    <w:tmpl w:val="88B071A6"/>
    <w:lvl w:ilvl="0">
      <w:start w:val="10"/>
      <w:numFmt w:val="decimal"/>
      <w:pStyle w:val="Kop1"/>
      <w:lvlText w:val="Chapter %1"/>
      <w:lvlJc w:val="left"/>
      <w:pPr>
        <w:ind w:left="567" w:hanging="567"/>
      </w:pPr>
      <w:rPr>
        <w:rFonts w:hint="default"/>
        <w:b w:val="0"/>
        <w:i w:val="0"/>
      </w:rPr>
    </w:lvl>
    <w:lvl w:ilvl="1">
      <w:start w:val="1"/>
      <w:numFmt w:val="decimal"/>
      <w:pStyle w:val="Kop2"/>
      <w:lvlText w:val="%1.%2"/>
      <w:lvlJc w:val="left"/>
      <w:pPr>
        <w:ind w:left="576" w:hanging="576"/>
      </w:pPr>
      <w:rPr>
        <w:rFonts w:hint="default"/>
        <w:b w:val="0"/>
        <w:i w:val="0"/>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3F3"/>
    <w:rsid w:val="000263F3"/>
    <w:rsid w:val="003D0055"/>
    <w:rsid w:val="005600CD"/>
    <w:rsid w:val="005C5B6E"/>
    <w:rsid w:val="006F7785"/>
    <w:rsid w:val="00BA7040"/>
    <w:rsid w:val="00EE5E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3B21A9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0263F3"/>
    <w:pPr>
      <w:tabs>
        <w:tab w:val="left" w:pos="284"/>
      </w:tabs>
      <w:jc w:val="both"/>
    </w:pPr>
    <w:rPr>
      <w:rFonts w:ascii="Times New Roman" w:hAnsi="Times New Roman"/>
      <w:sz w:val="22"/>
      <w:szCs w:val="22"/>
    </w:rPr>
  </w:style>
  <w:style w:type="paragraph" w:styleId="Kop1">
    <w:name w:val="heading 1"/>
    <w:basedOn w:val="Standaard"/>
    <w:next w:val="Standaard"/>
    <w:link w:val="Kop1Teken"/>
    <w:uiPriority w:val="9"/>
    <w:qFormat/>
    <w:rsid w:val="000263F3"/>
    <w:pPr>
      <w:keepNext/>
      <w:keepLines/>
      <w:numPr>
        <w:numId w:val="1"/>
      </w:numPr>
      <w:tabs>
        <w:tab w:val="clear" w:pos="284"/>
        <w:tab w:val="left" w:pos="1701"/>
      </w:tabs>
      <w:spacing w:before="720" w:after="240"/>
      <w:jc w:val="left"/>
      <w:outlineLvl w:val="0"/>
    </w:pPr>
    <w:rPr>
      <w:rFonts w:eastAsiaTheme="majorEastAsia" w:cstheme="majorBidi"/>
      <w:b/>
      <w:color w:val="002060"/>
      <w:sz w:val="32"/>
      <w:szCs w:val="32"/>
      <w:lang w:val="en-GB"/>
    </w:rPr>
  </w:style>
  <w:style w:type="paragraph" w:styleId="Kop2">
    <w:name w:val="heading 2"/>
    <w:basedOn w:val="Standaard"/>
    <w:next w:val="Standaard"/>
    <w:link w:val="Kop2Teken"/>
    <w:uiPriority w:val="9"/>
    <w:unhideWhenUsed/>
    <w:qFormat/>
    <w:rsid w:val="000263F3"/>
    <w:pPr>
      <w:keepNext/>
      <w:keepLines/>
      <w:numPr>
        <w:ilvl w:val="1"/>
        <w:numId w:val="1"/>
      </w:numPr>
      <w:tabs>
        <w:tab w:val="clear" w:pos="284"/>
      </w:tabs>
      <w:spacing w:before="480" w:after="240"/>
      <w:jc w:val="left"/>
      <w:outlineLvl w:val="1"/>
    </w:pPr>
    <w:rPr>
      <w:rFonts w:eastAsiaTheme="majorEastAsia" w:cstheme="majorBidi"/>
      <w:b/>
      <w:color w:val="002060"/>
      <w:sz w:val="26"/>
      <w:szCs w:val="26"/>
      <w:lang w:val="en-GB"/>
    </w:rPr>
  </w:style>
  <w:style w:type="paragraph" w:styleId="Kop3">
    <w:name w:val="heading 3"/>
    <w:basedOn w:val="Standaard"/>
    <w:next w:val="Standaard"/>
    <w:link w:val="Kop3Teken"/>
    <w:uiPriority w:val="9"/>
    <w:unhideWhenUsed/>
    <w:qFormat/>
    <w:rsid w:val="000263F3"/>
    <w:pPr>
      <w:keepNext/>
      <w:keepLines/>
      <w:numPr>
        <w:ilvl w:val="2"/>
        <w:numId w:val="1"/>
      </w:numPr>
      <w:tabs>
        <w:tab w:val="clear" w:pos="284"/>
      </w:tabs>
      <w:spacing w:before="360" w:after="120"/>
      <w:jc w:val="left"/>
      <w:outlineLvl w:val="2"/>
    </w:pPr>
    <w:rPr>
      <w:rFonts w:eastAsiaTheme="majorEastAsia" w:cstheme="majorBidi"/>
      <w:color w:val="1F3763" w:themeColor="accent1" w:themeShade="7F"/>
      <w:szCs w:val="24"/>
      <w:lang w:val="en-GB"/>
    </w:rPr>
  </w:style>
  <w:style w:type="paragraph" w:styleId="Kop4">
    <w:name w:val="heading 4"/>
    <w:basedOn w:val="Standaard"/>
    <w:next w:val="Standaard"/>
    <w:link w:val="Kop4Teken"/>
    <w:uiPriority w:val="9"/>
    <w:semiHidden/>
    <w:unhideWhenUsed/>
    <w:qFormat/>
    <w:rsid w:val="000263F3"/>
    <w:pPr>
      <w:keepNext/>
      <w:keepLines/>
      <w:numPr>
        <w:ilvl w:val="3"/>
        <w:numId w:val="1"/>
      </w:numPr>
      <w:spacing w:before="40"/>
      <w:outlineLvl w:val="3"/>
    </w:pPr>
    <w:rPr>
      <w:rFonts w:asciiTheme="majorHAnsi" w:eastAsiaTheme="majorEastAsia" w:hAnsiTheme="majorHAnsi" w:cstheme="majorBidi"/>
      <w:i/>
      <w:iCs/>
      <w:color w:val="2F5496" w:themeColor="accent1" w:themeShade="BF"/>
      <w:sz w:val="24"/>
      <w:szCs w:val="24"/>
    </w:rPr>
  </w:style>
  <w:style w:type="paragraph" w:styleId="Kop5">
    <w:name w:val="heading 5"/>
    <w:basedOn w:val="Standaard"/>
    <w:next w:val="Standaard"/>
    <w:link w:val="Kop5Teken"/>
    <w:uiPriority w:val="9"/>
    <w:semiHidden/>
    <w:unhideWhenUsed/>
    <w:qFormat/>
    <w:rsid w:val="000263F3"/>
    <w:pPr>
      <w:keepNext/>
      <w:keepLines/>
      <w:numPr>
        <w:ilvl w:val="4"/>
        <w:numId w:val="1"/>
      </w:numPr>
      <w:spacing w:before="40"/>
      <w:outlineLvl w:val="4"/>
    </w:pPr>
    <w:rPr>
      <w:rFonts w:asciiTheme="majorHAnsi" w:eastAsiaTheme="majorEastAsia" w:hAnsiTheme="majorHAnsi" w:cstheme="majorBidi"/>
      <w:color w:val="2F5496" w:themeColor="accent1" w:themeShade="BF"/>
      <w:sz w:val="24"/>
      <w:szCs w:val="24"/>
    </w:rPr>
  </w:style>
  <w:style w:type="paragraph" w:styleId="Kop6">
    <w:name w:val="heading 6"/>
    <w:basedOn w:val="Standaard"/>
    <w:next w:val="Standaard"/>
    <w:link w:val="Kop6Teken"/>
    <w:uiPriority w:val="9"/>
    <w:semiHidden/>
    <w:unhideWhenUsed/>
    <w:qFormat/>
    <w:rsid w:val="000263F3"/>
    <w:pPr>
      <w:keepNext/>
      <w:keepLines/>
      <w:numPr>
        <w:ilvl w:val="5"/>
        <w:numId w:val="1"/>
      </w:numPr>
      <w:spacing w:before="40"/>
      <w:outlineLvl w:val="5"/>
    </w:pPr>
    <w:rPr>
      <w:rFonts w:asciiTheme="majorHAnsi" w:eastAsiaTheme="majorEastAsia" w:hAnsiTheme="majorHAnsi" w:cstheme="majorBidi"/>
      <w:color w:val="1F3763" w:themeColor="accent1" w:themeShade="7F"/>
      <w:sz w:val="24"/>
      <w:szCs w:val="24"/>
    </w:rPr>
  </w:style>
  <w:style w:type="paragraph" w:styleId="Kop7">
    <w:name w:val="heading 7"/>
    <w:basedOn w:val="Standaard"/>
    <w:next w:val="Standaard"/>
    <w:link w:val="Kop7Teken"/>
    <w:uiPriority w:val="9"/>
    <w:semiHidden/>
    <w:unhideWhenUsed/>
    <w:qFormat/>
    <w:rsid w:val="000263F3"/>
    <w:pPr>
      <w:keepNext/>
      <w:keepLines/>
      <w:numPr>
        <w:ilvl w:val="6"/>
        <w:numId w:val="1"/>
      </w:numPr>
      <w:spacing w:before="40"/>
      <w:outlineLvl w:val="6"/>
    </w:pPr>
    <w:rPr>
      <w:rFonts w:asciiTheme="majorHAnsi" w:eastAsiaTheme="majorEastAsia" w:hAnsiTheme="majorHAnsi" w:cstheme="majorBidi"/>
      <w:i/>
      <w:iCs/>
      <w:color w:val="1F3763" w:themeColor="accent1" w:themeShade="7F"/>
      <w:sz w:val="24"/>
      <w:szCs w:val="24"/>
    </w:rPr>
  </w:style>
  <w:style w:type="paragraph" w:styleId="Kop8">
    <w:name w:val="heading 8"/>
    <w:basedOn w:val="Standaard"/>
    <w:next w:val="Standaard"/>
    <w:link w:val="Kop8Teken"/>
    <w:uiPriority w:val="9"/>
    <w:semiHidden/>
    <w:unhideWhenUsed/>
    <w:qFormat/>
    <w:rsid w:val="000263F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Teken"/>
    <w:uiPriority w:val="9"/>
    <w:semiHidden/>
    <w:unhideWhenUsed/>
    <w:qFormat/>
    <w:rsid w:val="000263F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Teken">
    <w:name w:val="Kop 1 Teken"/>
    <w:basedOn w:val="Standaardalinea-lettertype"/>
    <w:link w:val="Kop1"/>
    <w:uiPriority w:val="9"/>
    <w:rsid w:val="000263F3"/>
    <w:rPr>
      <w:rFonts w:ascii="Times New Roman" w:eastAsiaTheme="majorEastAsia" w:hAnsi="Times New Roman" w:cstheme="majorBidi"/>
      <w:b/>
      <w:color w:val="002060"/>
      <w:sz w:val="32"/>
      <w:szCs w:val="32"/>
      <w:lang w:val="en-GB"/>
    </w:rPr>
  </w:style>
  <w:style w:type="character" w:customStyle="1" w:styleId="Kop2Teken">
    <w:name w:val="Kop 2 Teken"/>
    <w:basedOn w:val="Standaardalinea-lettertype"/>
    <w:link w:val="Kop2"/>
    <w:uiPriority w:val="9"/>
    <w:rsid w:val="000263F3"/>
    <w:rPr>
      <w:rFonts w:ascii="Times New Roman" w:eastAsiaTheme="majorEastAsia" w:hAnsi="Times New Roman" w:cstheme="majorBidi"/>
      <w:b/>
      <w:color w:val="002060"/>
      <w:sz w:val="26"/>
      <w:szCs w:val="26"/>
      <w:lang w:val="en-GB"/>
    </w:rPr>
  </w:style>
  <w:style w:type="character" w:customStyle="1" w:styleId="Kop3Teken">
    <w:name w:val="Kop 3 Teken"/>
    <w:basedOn w:val="Standaardalinea-lettertype"/>
    <w:link w:val="Kop3"/>
    <w:uiPriority w:val="9"/>
    <w:rsid w:val="000263F3"/>
    <w:rPr>
      <w:rFonts w:ascii="Times New Roman" w:eastAsiaTheme="majorEastAsia" w:hAnsi="Times New Roman" w:cstheme="majorBidi"/>
      <w:color w:val="1F3763" w:themeColor="accent1" w:themeShade="7F"/>
      <w:sz w:val="22"/>
      <w:lang w:val="en-GB"/>
    </w:rPr>
  </w:style>
  <w:style w:type="character" w:customStyle="1" w:styleId="Kop4Teken">
    <w:name w:val="Kop 4 Teken"/>
    <w:basedOn w:val="Standaardalinea-lettertype"/>
    <w:link w:val="Kop4"/>
    <w:uiPriority w:val="9"/>
    <w:semiHidden/>
    <w:rsid w:val="000263F3"/>
    <w:rPr>
      <w:rFonts w:asciiTheme="majorHAnsi" w:eastAsiaTheme="majorEastAsia" w:hAnsiTheme="majorHAnsi" w:cstheme="majorBidi"/>
      <w:i/>
      <w:iCs/>
      <w:color w:val="2F5496" w:themeColor="accent1" w:themeShade="BF"/>
    </w:rPr>
  </w:style>
  <w:style w:type="character" w:customStyle="1" w:styleId="Kop5Teken">
    <w:name w:val="Kop 5 Teken"/>
    <w:basedOn w:val="Standaardalinea-lettertype"/>
    <w:link w:val="Kop5"/>
    <w:uiPriority w:val="9"/>
    <w:semiHidden/>
    <w:rsid w:val="000263F3"/>
    <w:rPr>
      <w:rFonts w:asciiTheme="majorHAnsi" w:eastAsiaTheme="majorEastAsia" w:hAnsiTheme="majorHAnsi" w:cstheme="majorBidi"/>
      <w:color w:val="2F5496" w:themeColor="accent1" w:themeShade="BF"/>
    </w:rPr>
  </w:style>
  <w:style w:type="character" w:customStyle="1" w:styleId="Kop6Teken">
    <w:name w:val="Kop 6 Teken"/>
    <w:basedOn w:val="Standaardalinea-lettertype"/>
    <w:link w:val="Kop6"/>
    <w:uiPriority w:val="9"/>
    <w:semiHidden/>
    <w:rsid w:val="000263F3"/>
    <w:rPr>
      <w:rFonts w:asciiTheme="majorHAnsi" w:eastAsiaTheme="majorEastAsia" w:hAnsiTheme="majorHAnsi" w:cstheme="majorBidi"/>
      <w:color w:val="1F3763" w:themeColor="accent1" w:themeShade="7F"/>
    </w:rPr>
  </w:style>
  <w:style w:type="character" w:customStyle="1" w:styleId="Kop7Teken">
    <w:name w:val="Kop 7 Teken"/>
    <w:basedOn w:val="Standaardalinea-lettertype"/>
    <w:link w:val="Kop7"/>
    <w:uiPriority w:val="9"/>
    <w:semiHidden/>
    <w:rsid w:val="000263F3"/>
    <w:rPr>
      <w:rFonts w:asciiTheme="majorHAnsi" w:eastAsiaTheme="majorEastAsia" w:hAnsiTheme="majorHAnsi" w:cstheme="majorBidi"/>
      <w:i/>
      <w:iCs/>
      <w:color w:val="1F3763" w:themeColor="accent1" w:themeShade="7F"/>
    </w:rPr>
  </w:style>
  <w:style w:type="character" w:customStyle="1" w:styleId="Kop8Teken">
    <w:name w:val="Kop 8 Teken"/>
    <w:basedOn w:val="Standaardalinea-lettertype"/>
    <w:link w:val="Kop8"/>
    <w:uiPriority w:val="9"/>
    <w:semiHidden/>
    <w:rsid w:val="000263F3"/>
    <w:rPr>
      <w:rFonts w:asciiTheme="majorHAnsi" w:eastAsiaTheme="majorEastAsia" w:hAnsiTheme="majorHAnsi" w:cstheme="majorBidi"/>
      <w:color w:val="272727" w:themeColor="text1" w:themeTint="D8"/>
      <w:sz w:val="21"/>
      <w:szCs w:val="21"/>
    </w:rPr>
  </w:style>
  <w:style w:type="character" w:customStyle="1" w:styleId="Kop9Teken">
    <w:name w:val="Kop 9 Teken"/>
    <w:basedOn w:val="Standaardalinea-lettertype"/>
    <w:link w:val="Kop9"/>
    <w:uiPriority w:val="9"/>
    <w:semiHidden/>
    <w:rsid w:val="000263F3"/>
    <w:rPr>
      <w:rFonts w:asciiTheme="majorHAnsi" w:eastAsiaTheme="majorEastAsia" w:hAnsiTheme="majorHAnsi" w:cstheme="majorBidi"/>
      <w:i/>
      <w:iCs/>
      <w:color w:val="272727" w:themeColor="text1" w:themeTint="D8"/>
      <w:sz w:val="21"/>
      <w:szCs w:val="21"/>
    </w:rPr>
  </w:style>
  <w:style w:type="paragraph" w:customStyle="1" w:styleId="Author">
    <w:name w:val="Author"/>
    <w:basedOn w:val="Standaard"/>
    <w:qFormat/>
    <w:rsid w:val="000263F3"/>
    <w:pPr>
      <w:jc w:val="right"/>
    </w:pPr>
    <w:rPr>
      <w:i/>
      <w:color w:val="1F3864" w:themeColor="accent1" w:themeShade="80"/>
      <w:sz w:val="20"/>
      <w:szCs w:val="24"/>
    </w:rPr>
  </w:style>
  <w:style w:type="paragraph" w:styleId="Voetnoottekst">
    <w:name w:val="footnote text"/>
    <w:basedOn w:val="Standaard"/>
    <w:link w:val="VoetnoottekstTeken"/>
    <w:uiPriority w:val="99"/>
    <w:unhideWhenUsed/>
    <w:qFormat/>
    <w:rsid w:val="000263F3"/>
    <w:pPr>
      <w:tabs>
        <w:tab w:val="clear" w:pos="284"/>
      </w:tabs>
      <w:ind w:left="340" w:hanging="340"/>
    </w:pPr>
    <w:rPr>
      <w:sz w:val="18"/>
      <w:szCs w:val="20"/>
      <w:lang w:val="en-GB"/>
    </w:rPr>
  </w:style>
  <w:style w:type="character" w:customStyle="1" w:styleId="VoetnoottekstTeken">
    <w:name w:val="Voetnoottekst Teken"/>
    <w:basedOn w:val="Standaardalinea-lettertype"/>
    <w:link w:val="Voetnoottekst"/>
    <w:uiPriority w:val="99"/>
    <w:rsid w:val="000263F3"/>
    <w:rPr>
      <w:rFonts w:ascii="Times New Roman" w:hAnsi="Times New Roman"/>
      <w:sz w:val="18"/>
      <w:szCs w:val="20"/>
      <w:lang w:val="en-GB"/>
    </w:rPr>
  </w:style>
  <w:style w:type="character" w:styleId="Voetnootmarkering">
    <w:name w:val="footnote reference"/>
    <w:basedOn w:val="Standaardalinea-lettertype"/>
    <w:uiPriority w:val="99"/>
    <w:unhideWhenUsed/>
    <w:rsid w:val="000263F3"/>
    <w:rPr>
      <w:vertAlign w:val="superscript"/>
    </w:rPr>
  </w:style>
  <w:style w:type="character" w:styleId="Hyperlink">
    <w:name w:val="Hyperlink"/>
    <w:basedOn w:val="Standaardalinea-lettertype"/>
    <w:uiPriority w:val="99"/>
    <w:unhideWhenUsed/>
    <w:rsid w:val="000263F3"/>
    <w:rPr>
      <w:color w:val="0563C1" w:themeColor="hyperlink"/>
      <w:u w:val="single"/>
    </w:rPr>
  </w:style>
  <w:style w:type="paragraph" w:customStyle="1" w:styleId="litref">
    <w:name w:val="litref"/>
    <w:basedOn w:val="Standaard"/>
    <w:qFormat/>
    <w:rsid w:val="000263F3"/>
    <w:pPr>
      <w:ind w:left="284" w:hanging="284"/>
    </w:pPr>
    <w:rPr>
      <w:szCs w:val="24"/>
    </w:rPr>
  </w:style>
  <w:style w:type="paragraph" w:styleId="Citaat">
    <w:name w:val="Quote"/>
    <w:basedOn w:val="Standaard"/>
    <w:next w:val="Standaard"/>
    <w:link w:val="CitaatTeken"/>
    <w:uiPriority w:val="29"/>
    <w:qFormat/>
    <w:rsid w:val="000263F3"/>
    <w:pPr>
      <w:spacing w:before="200" w:after="160"/>
      <w:ind w:left="864" w:right="864"/>
    </w:pPr>
    <w:rPr>
      <w:i/>
      <w:iCs/>
      <w:color w:val="000000" w:themeColor="text1"/>
    </w:rPr>
  </w:style>
  <w:style w:type="character" w:customStyle="1" w:styleId="CitaatTeken">
    <w:name w:val="Citaat Teken"/>
    <w:basedOn w:val="Standaardalinea-lettertype"/>
    <w:link w:val="Citaat"/>
    <w:uiPriority w:val="29"/>
    <w:rsid w:val="000263F3"/>
    <w:rPr>
      <w:rFonts w:ascii="Times New Roman" w:hAnsi="Times New Roman"/>
      <w:i/>
      <w:iCs/>
      <w:color w:val="000000" w:themeColor="text1"/>
      <w:sz w:val="22"/>
      <w:szCs w:val="22"/>
    </w:rPr>
  </w:style>
  <w:style w:type="paragraph" w:styleId="Lijstalinea">
    <w:name w:val="List Paragraph"/>
    <w:basedOn w:val="Standaard"/>
    <w:uiPriority w:val="72"/>
    <w:qFormat/>
    <w:rsid w:val="000263F3"/>
    <w:pPr>
      <w:tabs>
        <w:tab w:val="clear" w:pos="284"/>
        <w:tab w:val="left" w:pos="709"/>
      </w:tabs>
      <w:ind w:left="709" w:hanging="425"/>
      <w:contextualSpacing/>
      <w:jc w:val="left"/>
    </w:pPr>
    <w:rPr>
      <w:lang w:val="en-US"/>
    </w:rPr>
  </w:style>
  <w:style w:type="character" w:customStyle="1" w:styleId="storyheadlinelarge1">
    <w:name w:val="storyheadlinelarge1"/>
    <w:basedOn w:val="Standaardalinea-lettertype"/>
    <w:rsid w:val="000263F3"/>
    <w:rPr>
      <w:rFonts w:ascii="Helvetica" w:hAnsi="Helvetica" w:cs="Helvetica" w:hint="default"/>
      <w:b/>
      <w:bCs/>
      <w:color w:val="000000"/>
      <w:sz w:val="30"/>
      <w:szCs w:val="30"/>
    </w:rPr>
  </w:style>
  <w:style w:type="character" w:customStyle="1" w:styleId="tinytext1">
    <w:name w:val="tinytext1"/>
    <w:basedOn w:val="Standaardalinea-lettertype"/>
    <w:rsid w:val="000263F3"/>
    <w:rPr>
      <w:rFonts w:ascii="Helvetica" w:hAnsi="Helvetica" w:cs="Helvetica" w:hint="default"/>
      <w:color w:val="333333"/>
      <w:sz w:val="15"/>
      <w:szCs w:val="15"/>
    </w:rPr>
  </w:style>
  <w:style w:type="paragraph" w:customStyle="1" w:styleId="CitaatEerst">
    <w:name w:val="CitaatEerst"/>
    <w:basedOn w:val="Citaat"/>
    <w:link w:val="CitaatEerstTeken"/>
    <w:qFormat/>
    <w:rsid w:val="000263F3"/>
    <w:pPr>
      <w:spacing w:after="0"/>
      <w:ind w:left="862" w:right="862"/>
    </w:pPr>
    <w:rPr>
      <w:lang w:val="en-GB"/>
    </w:rPr>
  </w:style>
  <w:style w:type="character" w:customStyle="1" w:styleId="CitaatEerstTeken">
    <w:name w:val="CitaatEerst Teken"/>
    <w:basedOn w:val="CitaatTeken"/>
    <w:link w:val="CitaatEerst"/>
    <w:rsid w:val="000263F3"/>
    <w:rPr>
      <w:rFonts w:ascii="Times New Roman" w:hAnsi="Times New Roman"/>
      <w:i/>
      <w:iCs/>
      <w:color w:val="000000" w:themeColor="text1"/>
      <w:sz w:val="22"/>
      <w:szCs w:val="22"/>
      <w:lang w:val="en-GB"/>
    </w:rPr>
  </w:style>
  <w:style w:type="paragraph" w:customStyle="1" w:styleId="CitaatTussen">
    <w:name w:val="CitaatTussen"/>
    <w:basedOn w:val="Citaat"/>
    <w:link w:val="CitaatTussenTeken"/>
    <w:qFormat/>
    <w:rsid w:val="000263F3"/>
    <w:pPr>
      <w:spacing w:before="0" w:after="0"/>
      <w:ind w:left="862" w:right="862"/>
    </w:pPr>
    <w:rPr>
      <w:lang w:val="en-GB"/>
    </w:rPr>
  </w:style>
  <w:style w:type="character" w:customStyle="1" w:styleId="CitaatTussenTeken">
    <w:name w:val="CitaatTussen Teken"/>
    <w:basedOn w:val="CitaatTeken"/>
    <w:link w:val="CitaatTussen"/>
    <w:rsid w:val="000263F3"/>
    <w:rPr>
      <w:rFonts w:ascii="Times New Roman" w:hAnsi="Times New Roman"/>
      <w:i/>
      <w:iCs/>
      <w:color w:val="000000" w:themeColor="text1"/>
      <w:sz w:val="22"/>
      <w:szCs w:val="22"/>
      <w:lang w:val="en-GB"/>
    </w:rPr>
  </w:style>
  <w:style w:type="paragraph" w:customStyle="1" w:styleId="CitaatLaatst">
    <w:name w:val="CitaatLaatst"/>
    <w:basedOn w:val="Citaat"/>
    <w:next w:val="Standaard"/>
    <w:link w:val="CitaatLaatstTeken"/>
    <w:qFormat/>
    <w:rsid w:val="000263F3"/>
    <w:pPr>
      <w:spacing w:before="0"/>
      <w:ind w:left="862" w:right="862"/>
    </w:pPr>
    <w:rPr>
      <w:lang w:val="en-GB"/>
    </w:rPr>
  </w:style>
  <w:style w:type="character" w:customStyle="1" w:styleId="CitaatLaatstTeken">
    <w:name w:val="CitaatLaatst Teken"/>
    <w:basedOn w:val="CitaatTeken"/>
    <w:link w:val="CitaatLaatst"/>
    <w:rsid w:val="000263F3"/>
    <w:rPr>
      <w:rFonts w:ascii="Times New Roman" w:hAnsi="Times New Roman"/>
      <w:i/>
      <w:iCs/>
      <w:color w:val="000000" w:themeColor="text1"/>
      <w:sz w:val="22"/>
      <w:szCs w:val="22"/>
      <w:lang w:val="en-GB"/>
    </w:rPr>
  </w:style>
  <w:style w:type="paragraph" w:customStyle="1" w:styleId="kopzondernr2">
    <w:name w:val="kop zondernr2"/>
    <w:basedOn w:val="Standaard"/>
    <w:link w:val="kopzondernr2Teken"/>
    <w:qFormat/>
    <w:rsid w:val="000263F3"/>
    <w:pPr>
      <w:keepNext/>
      <w:keepLines/>
      <w:tabs>
        <w:tab w:val="clear" w:pos="284"/>
      </w:tabs>
      <w:spacing w:before="480" w:after="240"/>
      <w:jc w:val="left"/>
      <w:outlineLvl w:val="1"/>
    </w:pPr>
    <w:rPr>
      <w:rFonts w:eastAsiaTheme="majorEastAsia" w:cstheme="majorBidi"/>
      <w:b/>
      <w:color w:val="002060"/>
      <w:sz w:val="26"/>
      <w:szCs w:val="26"/>
      <w:lang w:val="en-GB"/>
    </w:rPr>
  </w:style>
  <w:style w:type="character" w:customStyle="1" w:styleId="kopzondernr2Teken">
    <w:name w:val="kop zondernr2 Teken"/>
    <w:basedOn w:val="Standaardalinea-lettertype"/>
    <w:link w:val="kopzondernr2"/>
    <w:rsid w:val="000263F3"/>
    <w:rPr>
      <w:rFonts w:ascii="Times New Roman" w:eastAsiaTheme="majorEastAsia" w:hAnsi="Times New Roman" w:cstheme="majorBidi"/>
      <w:b/>
      <w:color w:val="00206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biblehub.com/greek/5287.htm" TargetMode="External"/><Relationship Id="rId12" Type="http://schemas.openxmlformats.org/officeDocument/2006/relationships/hyperlink" Target="http://biblehub.com/greek/1679.htm" TargetMode="External"/><Relationship Id="rId13" Type="http://schemas.openxmlformats.org/officeDocument/2006/relationships/hyperlink" Target="http://biblehub.com/greek/1650.htm" TargetMode="External"/><Relationship Id="rId14" Type="http://schemas.openxmlformats.org/officeDocument/2006/relationships/hyperlink" Target="http://biblehub.com/greek/4229.htm" TargetMode="External"/><Relationship Id="rId15" Type="http://schemas.openxmlformats.org/officeDocument/2006/relationships/hyperlink" Target="http://biblehub.com/greek/991.htm" TargetMode="External"/><Relationship Id="rId16" Type="http://schemas.openxmlformats.org/officeDocument/2006/relationships/hyperlink" Target="https://en.wikipedia.org/wiki/Right_of_asylum" TargetMode="External"/><Relationship Id="rId17" Type="http://schemas.openxmlformats.org/officeDocument/2006/relationships/hyperlink" Target="https://www.kobo.com/us/it/search?query=Alexander%20Betts&amp;fcsearchfield=Author"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unhcr.org/en-us/1951-refugee-convention.html" TargetMode="External"/><Relationship Id="rId8" Type="http://schemas.openxmlformats.org/officeDocument/2006/relationships/hyperlink" Target="http://www.nytimes.com/2016/10/06/world/asia/afghanistan-eu-refugees-migrants.html" TargetMode="External"/><Relationship Id="rId9" Type="http://schemas.openxmlformats.org/officeDocument/2006/relationships/hyperlink" Target="http://www.aljazeera.com/news/2016/11/eu-turkey-locked-war-words-refugee-pact-161126160826522.html" TargetMode="External"/><Relationship Id="rId10" Type="http://schemas.openxmlformats.org/officeDocument/2006/relationships/hyperlink" Target="https://www.iom.int/news/migrant-deaths-worldwide-top-7100-over-half-mediterranea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jrseurope.org/" TargetMode="Externa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8385</Words>
  <Characters>45033</Characters>
  <Application>Microsoft Macintosh Word</Application>
  <DocSecurity>0</DocSecurity>
  <Lines>652</Lines>
  <Paragraphs>184</Paragraphs>
  <ScaleCrop>false</ScaleCrop>
  <HeadingPairs>
    <vt:vector size="4" baseType="variant">
      <vt:variant>
        <vt:lpstr>Titel</vt:lpstr>
      </vt:variant>
      <vt:variant>
        <vt:i4>1</vt:i4>
      </vt:variant>
      <vt:variant>
        <vt:lpstr>Headings</vt:lpstr>
      </vt:variant>
      <vt:variant>
        <vt:i4>27</vt:i4>
      </vt:variant>
    </vt:vector>
  </HeadingPairs>
  <TitlesOfParts>
    <vt:vector size="28" baseType="lpstr">
      <vt:lpstr/>
      <vt:lpstr>Christian Perspectives and Practices on Refugee Protection</vt:lpstr>
      <vt:lpstr>    Introduction</vt:lpstr>
      <vt:lpstr>    Our world today</vt:lpstr>
      <vt:lpstr>    The contribution from Catholic Social Teaching to widen refugee protection </vt:lpstr>
      <vt:lpstr>    Who is a refugee? The definition according to International Law and the Catholic</vt:lpstr>
      <vt:lpstr>        The 1951 Refugee Convention</vt:lpstr>
      <vt:lpstr>        People the Convention fails to protect. De facto refugees and the response of th</vt:lpstr>
      <vt:lpstr>        Refugee status determination</vt:lpstr>
      <vt:lpstr>        Survival migrants</vt:lpstr>
      <vt:lpstr>        Internally Displaced Persons (IDPs)</vt:lpstr>
      <vt:lpstr>    Rights denied and other protection challenges ahead</vt:lpstr>
      <vt:lpstr>        Refoulement </vt:lpstr>
      <vt:lpstr>        Statelessness</vt:lpstr>
      <vt:lpstr>        Detention </vt:lpstr>
      <vt:lpstr>        The new boat people</vt:lpstr>
      <vt:lpstr>        Dangerous routes</vt:lpstr>
      <vt:lpstr>        Security and counter-terrorism</vt:lpstr>
      <vt:lpstr>    The role of faith and faith communities in refugee protection </vt:lpstr>
      <vt:lpstr>    The principle of impartiality in the Christian tradition of hospitality</vt:lpstr>
      <vt:lpstr>    Experiences and Views</vt:lpstr>
      <vt:lpstr>        Hospitality towards refugees by religious communities</vt:lpstr>
      <vt:lpstr>        The personal experience of Antony Mukui </vt:lpstr>
      <vt:lpstr>        Church asylum: The Christian tradition of sanctuary in Germany</vt:lpstr>
      <vt:lpstr>        Hospitality led by individuals and families in Europe </vt:lpstr>
      <vt:lpstr>        Inter-faith advocacy on behalf of forced migrants </vt:lpstr>
      <vt:lpstr>    See their faces, listen to their stories </vt:lpstr>
      <vt:lpstr>    References</vt:lpstr>
    </vt:vector>
  </TitlesOfParts>
  <Manager/>
  <Company>Radboud University</Company>
  <LinksUpToDate>false</LinksUpToDate>
  <CharactersWithSpaces>53234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10</dc:title>
  <dc:subject/>
  <dc:creator>Amaya Valcarcel</dc:creator>
  <cp:keywords/>
  <dc:description/>
  <cp:lastModifiedBy>Carolus</cp:lastModifiedBy>
  <cp:revision>2</cp:revision>
  <dcterms:created xsi:type="dcterms:W3CDTF">2018-01-17T12:50:00Z</dcterms:created>
  <dcterms:modified xsi:type="dcterms:W3CDTF">2018-01-17T12:53:00Z</dcterms:modified>
  <cp:category/>
</cp:coreProperties>
</file>