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D2C385" w14:textId="6246D707" w:rsidR="00C00C06" w:rsidRPr="00D64DDB" w:rsidRDefault="005D42FD" w:rsidP="00C00C06">
      <w:pPr>
        <w:jc w:val="center"/>
        <w:rPr>
          <w:rFonts w:cstheme="minorHAnsi"/>
          <w:b/>
        </w:rPr>
      </w:pPr>
      <w:r w:rsidRPr="00D64DDB">
        <w:rPr>
          <w:rFonts w:cstheme="minorHAnsi"/>
          <w:b/>
        </w:rPr>
        <w:t xml:space="preserve">Children with Disabilities: </w:t>
      </w:r>
      <w:r w:rsidR="00D64DDB">
        <w:rPr>
          <w:rFonts w:cstheme="minorHAnsi"/>
          <w:b/>
        </w:rPr>
        <w:t>Possibilities and Challenges for Expanding</w:t>
      </w:r>
      <w:r w:rsidRPr="00D64DDB">
        <w:rPr>
          <w:rFonts w:cstheme="minorHAnsi"/>
          <w:b/>
        </w:rPr>
        <w:t xml:space="preserve"> Inclusive Education </w:t>
      </w:r>
      <w:r w:rsidR="00D64DDB">
        <w:rPr>
          <w:rFonts w:cstheme="minorHAnsi"/>
          <w:b/>
        </w:rPr>
        <w:t>to Sub Saharan Africa</w:t>
      </w:r>
    </w:p>
    <w:p w14:paraId="5792D838" w14:textId="77777777" w:rsidR="00025B4D" w:rsidRDefault="00025B4D" w:rsidP="00C00C06">
      <w:pPr>
        <w:jc w:val="center"/>
        <w:rPr>
          <w:rFonts w:cstheme="minorHAnsi"/>
        </w:rPr>
      </w:pPr>
    </w:p>
    <w:p w14:paraId="70A93682" w14:textId="74B17999" w:rsidR="00025B4D" w:rsidRDefault="00025B4D" w:rsidP="00C00C06">
      <w:pPr>
        <w:jc w:val="center"/>
        <w:rPr>
          <w:rFonts w:cstheme="minorHAnsi"/>
        </w:rPr>
      </w:pPr>
      <w:r>
        <w:rPr>
          <w:rFonts w:cstheme="minorHAnsi"/>
        </w:rPr>
        <w:t>Dr. Adam Dubin</w:t>
      </w:r>
    </w:p>
    <w:p w14:paraId="269D1EC0" w14:textId="77777777" w:rsidR="00025B4D" w:rsidRPr="00025B4D" w:rsidRDefault="00025B4D" w:rsidP="00C00C06">
      <w:pPr>
        <w:jc w:val="center"/>
        <w:rPr>
          <w:rFonts w:cstheme="minorHAnsi"/>
        </w:rPr>
      </w:pPr>
    </w:p>
    <w:p w14:paraId="7EA37A10" w14:textId="77777777" w:rsidR="00C00C06" w:rsidRPr="002A46B5" w:rsidRDefault="00C00C06" w:rsidP="00C00C06">
      <w:pPr>
        <w:jc w:val="center"/>
        <w:rPr>
          <w:rFonts w:ascii="Times New Roman" w:hAnsi="Times New Roman" w:cs="Times New Roman"/>
          <w:b/>
        </w:rPr>
      </w:pPr>
    </w:p>
    <w:p w14:paraId="608EB338" w14:textId="77777777" w:rsidR="00C00C06" w:rsidRPr="002A46B5" w:rsidRDefault="00C00C06" w:rsidP="00C00C06">
      <w:pPr>
        <w:rPr>
          <w:rFonts w:ascii="Times New Roman" w:hAnsi="Times New Roman" w:cs="Times New Roman"/>
        </w:rPr>
      </w:pPr>
    </w:p>
    <w:p w14:paraId="72F9BD52" w14:textId="77777777" w:rsidR="00372642" w:rsidRDefault="00C00C06" w:rsidP="00C00C06">
      <w:pPr>
        <w:jc w:val="both"/>
        <w:rPr>
          <w:sz w:val="22"/>
          <w:szCs w:val="22"/>
        </w:rPr>
      </w:pPr>
      <w:r w:rsidRPr="00D32812">
        <w:rPr>
          <w:b/>
          <w:sz w:val="22"/>
          <w:szCs w:val="22"/>
        </w:rPr>
        <w:t>Overview</w:t>
      </w:r>
      <w:r w:rsidRPr="00D32812">
        <w:rPr>
          <w:sz w:val="22"/>
          <w:szCs w:val="22"/>
        </w:rPr>
        <w:t xml:space="preserve">: </w:t>
      </w:r>
    </w:p>
    <w:p w14:paraId="59C35AE4" w14:textId="77777777" w:rsidR="00372642" w:rsidRDefault="00372642" w:rsidP="00C00C06">
      <w:pPr>
        <w:jc w:val="both"/>
        <w:rPr>
          <w:sz w:val="22"/>
          <w:szCs w:val="22"/>
        </w:rPr>
      </w:pPr>
    </w:p>
    <w:p w14:paraId="49DC8931" w14:textId="5FDD06AC" w:rsidR="00141D29" w:rsidRDefault="00372642" w:rsidP="00C00C06">
      <w:pPr>
        <w:jc w:val="both"/>
        <w:rPr>
          <w:sz w:val="22"/>
          <w:szCs w:val="22"/>
        </w:rPr>
      </w:pPr>
      <w:r>
        <w:rPr>
          <w:sz w:val="22"/>
          <w:szCs w:val="22"/>
        </w:rPr>
        <w:t>The objective of my talk today is to focus on the human right to inclusive education as part</w:t>
      </w:r>
      <w:r w:rsidR="00484723">
        <w:rPr>
          <w:sz w:val="22"/>
          <w:szCs w:val="22"/>
        </w:rPr>
        <w:t xml:space="preserve"> of</w:t>
      </w:r>
      <w:r>
        <w:rPr>
          <w:sz w:val="22"/>
          <w:szCs w:val="22"/>
        </w:rPr>
        <w:t xml:space="preserve"> what works for Africa´s poorest children. </w:t>
      </w:r>
      <w:r w:rsidR="00141D29">
        <w:rPr>
          <w:sz w:val="22"/>
          <w:szCs w:val="22"/>
        </w:rPr>
        <w:t xml:space="preserve">Having a disability is a significant driver of chronic poverty, social exclusion and other forms of marginalization, </w:t>
      </w:r>
      <w:r w:rsidR="0082058A">
        <w:rPr>
          <w:sz w:val="22"/>
          <w:szCs w:val="22"/>
        </w:rPr>
        <w:t>and</w:t>
      </w:r>
      <w:r w:rsidR="00141D29">
        <w:rPr>
          <w:sz w:val="22"/>
          <w:szCs w:val="22"/>
        </w:rPr>
        <w:t xml:space="preserve"> particularly in Sub Saharan Africa</w:t>
      </w:r>
      <w:r w:rsidR="0082058A">
        <w:rPr>
          <w:sz w:val="22"/>
          <w:szCs w:val="22"/>
        </w:rPr>
        <w:t xml:space="preserve">, where weak institutions, limited resources and already high levels of poverty intensify the </w:t>
      </w:r>
      <w:r w:rsidR="00484723">
        <w:rPr>
          <w:sz w:val="22"/>
          <w:szCs w:val="22"/>
        </w:rPr>
        <w:t>consequences</w:t>
      </w:r>
      <w:r w:rsidR="00141D29">
        <w:rPr>
          <w:sz w:val="22"/>
          <w:szCs w:val="22"/>
        </w:rPr>
        <w:t>. Prejudices, lack of understanding, access to adequate services and government intervention create a vicious cycle for disabled children and people generally</w:t>
      </w:r>
      <w:r w:rsidR="0082058A">
        <w:rPr>
          <w:sz w:val="22"/>
          <w:szCs w:val="22"/>
        </w:rPr>
        <w:t xml:space="preserve"> towards meaningful social and economic </w:t>
      </w:r>
      <w:r w:rsidR="0029474A">
        <w:rPr>
          <w:sz w:val="22"/>
          <w:szCs w:val="22"/>
        </w:rPr>
        <w:t xml:space="preserve">integration and </w:t>
      </w:r>
      <w:r w:rsidR="0082058A">
        <w:rPr>
          <w:sz w:val="22"/>
          <w:szCs w:val="22"/>
        </w:rPr>
        <w:t>productivity</w:t>
      </w:r>
      <w:r w:rsidR="00141D29">
        <w:rPr>
          <w:sz w:val="22"/>
          <w:szCs w:val="22"/>
        </w:rPr>
        <w:t xml:space="preserve">. </w:t>
      </w:r>
      <w:r w:rsidR="00484723">
        <w:rPr>
          <w:sz w:val="22"/>
          <w:szCs w:val="22"/>
        </w:rPr>
        <w:t xml:space="preserve"> The expansion of inclusive education presents an opportunity to develop a cost effective and impactful approach towards ensuring that </w:t>
      </w:r>
      <w:r w:rsidR="0029474A">
        <w:rPr>
          <w:sz w:val="22"/>
          <w:szCs w:val="22"/>
        </w:rPr>
        <w:t>children with disabilities</w:t>
      </w:r>
      <w:r w:rsidR="00484723">
        <w:rPr>
          <w:sz w:val="22"/>
          <w:szCs w:val="22"/>
        </w:rPr>
        <w:t xml:space="preserve"> have their human right to education fulfilled. General Comment 4 of the U.N. Convention on the Rights of People with Disabilities provides a roadmap for the expansion of inclusive education policies and programs</w:t>
      </w:r>
      <w:r w:rsidR="0029474A">
        <w:rPr>
          <w:sz w:val="22"/>
          <w:szCs w:val="22"/>
        </w:rPr>
        <w:t xml:space="preserve"> by laying out the roles and responsibilities of the duty bearing state</w:t>
      </w:r>
      <w:r w:rsidR="00484723">
        <w:rPr>
          <w:sz w:val="22"/>
          <w:szCs w:val="22"/>
        </w:rPr>
        <w:t xml:space="preserve">.  </w:t>
      </w:r>
    </w:p>
    <w:p w14:paraId="785B343F" w14:textId="77777777" w:rsidR="00141D29" w:rsidRDefault="00141D29" w:rsidP="00C00C06">
      <w:pPr>
        <w:jc w:val="both"/>
        <w:rPr>
          <w:sz w:val="22"/>
          <w:szCs w:val="22"/>
        </w:rPr>
      </w:pPr>
    </w:p>
    <w:p w14:paraId="3A63E65E" w14:textId="5DC6A02C" w:rsidR="00CC1411" w:rsidRDefault="00CC1411" w:rsidP="00C00C06">
      <w:pPr>
        <w:jc w:val="both"/>
        <w:rPr>
          <w:sz w:val="22"/>
          <w:szCs w:val="22"/>
        </w:rPr>
      </w:pPr>
      <w:r>
        <w:rPr>
          <w:sz w:val="22"/>
          <w:szCs w:val="22"/>
        </w:rPr>
        <w:t xml:space="preserve">Inclusive education is what one author refers to as “a feeling of belonging.” Children with disabilities, rather than attending schools only for disabled children or being home schooled, have access to </w:t>
      </w:r>
      <w:r w:rsidR="004F5B6E">
        <w:rPr>
          <w:sz w:val="22"/>
          <w:szCs w:val="22"/>
        </w:rPr>
        <w:t>a mainstream</w:t>
      </w:r>
      <w:r>
        <w:rPr>
          <w:sz w:val="22"/>
          <w:szCs w:val="22"/>
        </w:rPr>
        <w:t xml:space="preserve"> school </w:t>
      </w:r>
      <w:r w:rsidR="004F5B6E">
        <w:rPr>
          <w:sz w:val="22"/>
          <w:szCs w:val="22"/>
        </w:rPr>
        <w:t>and often</w:t>
      </w:r>
      <w:r>
        <w:rPr>
          <w:sz w:val="22"/>
          <w:szCs w:val="22"/>
        </w:rPr>
        <w:t xml:space="preserve"> times – in the same mainstream class as the non-disabled students.  Inclusive education is not about creating new schools but about using and training existing resources to ensure that children with disabilities are included in regular school activities, learn </w:t>
      </w:r>
      <w:r w:rsidR="00602386">
        <w:rPr>
          <w:sz w:val="22"/>
          <w:szCs w:val="22"/>
        </w:rPr>
        <w:t>alongside</w:t>
      </w:r>
      <w:r>
        <w:rPr>
          <w:sz w:val="22"/>
          <w:szCs w:val="22"/>
        </w:rPr>
        <w:t xml:space="preserve"> their peers and together, as a country, the education system works to </w:t>
      </w:r>
      <w:r w:rsidR="004F5B6E">
        <w:rPr>
          <w:sz w:val="22"/>
          <w:szCs w:val="22"/>
        </w:rPr>
        <w:t>integrate</w:t>
      </w:r>
      <w:r>
        <w:rPr>
          <w:sz w:val="22"/>
          <w:szCs w:val="22"/>
        </w:rPr>
        <w:t xml:space="preserve"> </w:t>
      </w:r>
      <w:r w:rsidR="004F5B6E">
        <w:rPr>
          <w:sz w:val="22"/>
          <w:szCs w:val="22"/>
        </w:rPr>
        <w:t>disabled</w:t>
      </w:r>
      <w:r>
        <w:rPr>
          <w:sz w:val="22"/>
          <w:szCs w:val="22"/>
        </w:rPr>
        <w:t xml:space="preserve"> children not only in the class, but long term as part of the country and society, which too often, particularly in SSA, children with disabilities live on the fringes of society, starting with the school – or lack – they receive. </w:t>
      </w:r>
      <w:r w:rsidR="004F5B6E">
        <w:rPr>
          <w:sz w:val="22"/>
          <w:szCs w:val="22"/>
        </w:rPr>
        <w:t xml:space="preserve">Inclusive education. </w:t>
      </w:r>
    </w:p>
    <w:p w14:paraId="27CCD7E9" w14:textId="77777777" w:rsidR="00CC1411" w:rsidRDefault="00CC1411" w:rsidP="00C00C06">
      <w:pPr>
        <w:jc w:val="both"/>
        <w:rPr>
          <w:sz w:val="22"/>
          <w:szCs w:val="22"/>
        </w:rPr>
      </w:pPr>
    </w:p>
    <w:p w14:paraId="18B25F63" w14:textId="6FF220F1" w:rsidR="00CC1411" w:rsidRDefault="00CC1411" w:rsidP="00C00C06">
      <w:pPr>
        <w:jc w:val="both"/>
        <w:rPr>
          <w:sz w:val="22"/>
          <w:szCs w:val="22"/>
        </w:rPr>
      </w:pPr>
      <w:r>
        <w:rPr>
          <w:sz w:val="22"/>
          <w:szCs w:val="22"/>
        </w:rPr>
        <w:t>The concept of inclusive education is relatively new. Countries like the U.S., European countries, etc., first entered into the debate about inclusive education</w:t>
      </w:r>
      <w:r w:rsidR="004F5B6E">
        <w:rPr>
          <w:sz w:val="22"/>
          <w:szCs w:val="22"/>
        </w:rPr>
        <w:t xml:space="preserve"> in the early 1970s</w:t>
      </w:r>
      <w:r w:rsidR="0029474A">
        <w:rPr>
          <w:sz w:val="22"/>
          <w:szCs w:val="22"/>
        </w:rPr>
        <w:t xml:space="preserve"> -give or take </w:t>
      </w:r>
      <w:proofErr w:type="gramStart"/>
      <w:r w:rsidR="0029474A">
        <w:rPr>
          <w:sz w:val="22"/>
          <w:szCs w:val="22"/>
        </w:rPr>
        <w:t>-</w:t>
      </w:r>
      <w:r w:rsidR="004F5B6E">
        <w:rPr>
          <w:sz w:val="22"/>
          <w:szCs w:val="22"/>
        </w:rPr>
        <w:t xml:space="preserve"> </w:t>
      </w:r>
      <w:r w:rsidR="0029474A">
        <w:rPr>
          <w:sz w:val="22"/>
          <w:szCs w:val="22"/>
        </w:rPr>
        <w:t xml:space="preserve"> </w:t>
      </w:r>
      <w:r w:rsidR="002D2776">
        <w:rPr>
          <w:sz w:val="22"/>
          <w:szCs w:val="22"/>
        </w:rPr>
        <w:t>for</w:t>
      </w:r>
      <w:proofErr w:type="gramEnd"/>
      <w:r w:rsidR="002D2776">
        <w:rPr>
          <w:sz w:val="22"/>
          <w:szCs w:val="22"/>
        </w:rPr>
        <w:t xml:space="preserve"> many of the </w:t>
      </w:r>
      <w:r w:rsidR="0029474A">
        <w:rPr>
          <w:sz w:val="22"/>
          <w:szCs w:val="22"/>
        </w:rPr>
        <w:t xml:space="preserve">same </w:t>
      </w:r>
      <w:r w:rsidR="002D2776">
        <w:rPr>
          <w:sz w:val="22"/>
          <w:szCs w:val="22"/>
        </w:rPr>
        <w:t>reasons why inclusive education would be warranted in SSA, Partly, there was the</w:t>
      </w:r>
      <w:r w:rsidR="004F5B6E">
        <w:rPr>
          <w:sz w:val="22"/>
          <w:szCs w:val="22"/>
        </w:rPr>
        <w:t xml:space="preserve"> recognition that segregation of the disabled sometimes does more harm than good</w:t>
      </w:r>
      <w:r w:rsidR="0029474A">
        <w:rPr>
          <w:sz w:val="22"/>
          <w:szCs w:val="22"/>
        </w:rPr>
        <w:t xml:space="preserve"> and that one way to fight prejudice is by integrating not segregating</w:t>
      </w:r>
      <w:r w:rsidR="004F5B6E">
        <w:rPr>
          <w:sz w:val="22"/>
          <w:szCs w:val="22"/>
        </w:rPr>
        <w:t xml:space="preserve">. </w:t>
      </w:r>
      <w:r w:rsidR="0029474A">
        <w:rPr>
          <w:sz w:val="22"/>
          <w:szCs w:val="22"/>
        </w:rPr>
        <w:t>Also, t</w:t>
      </w:r>
      <w:r w:rsidR="004F5B6E">
        <w:rPr>
          <w:sz w:val="22"/>
          <w:szCs w:val="22"/>
        </w:rPr>
        <w:t xml:space="preserve">hat students with disabilities, with the right support, learnt better along their peers than in isolated, segregated classrooms or schools. </w:t>
      </w:r>
      <w:r w:rsidR="004219E5">
        <w:rPr>
          <w:sz w:val="22"/>
          <w:szCs w:val="22"/>
        </w:rPr>
        <w:t xml:space="preserve">Finally, inclusive education was introduced partly as a </w:t>
      </w:r>
      <w:r w:rsidR="0029474A">
        <w:rPr>
          <w:sz w:val="22"/>
          <w:szCs w:val="22"/>
        </w:rPr>
        <w:t>cost-effective</w:t>
      </w:r>
      <w:r w:rsidR="004219E5">
        <w:rPr>
          <w:sz w:val="22"/>
          <w:szCs w:val="22"/>
        </w:rPr>
        <w:t xml:space="preserve"> consideration</w:t>
      </w:r>
      <w:r w:rsidR="0029474A">
        <w:rPr>
          <w:sz w:val="22"/>
          <w:szCs w:val="22"/>
        </w:rPr>
        <w:t xml:space="preserve"> in comparison to having to build new schools or train a new set of teachers</w:t>
      </w:r>
      <w:r w:rsidR="00815450">
        <w:rPr>
          <w:sz w:val="22"/>
          <w:szCs w:val="22"/>
        </w:rPr>
        <w:t>, which is partly what makes it important to implement in SSA to expand access</w:t>
      </w:r>
      <w:r w:rsidR="00602386">
        <w:rPr>
          <w:sz w:val="22"/>
          <w:szCs w:val="22"/>
        </w:rPr>
        <w:t xml:space="preserve"> for children with disabilities</w:t>
      </w:r>
      <w:r w:rsidR="004219E5">
        <w:rPr>
          <w:sz w:val="22"/>
          <w:szCs w:val="22"/>
        </w:rPr>
        <w:t>. A study by researchers at Cambridge note that “the desire to place pupils in mainstream classes rather than speci</w:t>
      </w:r>
      <w:r w:rsidR="002D2776">
        <w:rPr>
          <w:sz w:val="22"/>
          <w:szCs w:val="22"/>
        </w:rPr>
        <w:t>al schools was drive</w:t>
      </w:r>
      <w:r w:rsidR="0029474A">
        <w:rPr>
          <w:sz w:val="22"/>
          <w:szCs w:val="22"/>
        </w:rPr>
        <w:t>n</w:t>
      </w:r>
      <w:r w:rsidR="002D2776">
        <w:rPr>
          <w:sz w:val="22"/>
          <w:szCs w:val="22"/>
        </w:rPr>
        <w:t xml:space="preserve">, in part, </w:t>
      </w:r>
      <w:r w:rsidR="004219E5">
        <w:rPr>
          <w:sz w:val="22"/>
          <w:szCs w:val="22"/>
        </w:rPr>
        <w:t xml:space="preserve">by the Treasury’s desire to reduce </w:t>
      </w:r>
      <w:r w:rsidR="00CA7F4A">
        <w:rPr>
          <w:sz w:val="22"/>
          <w:szCs w:val="22"/>
        </w:rPr>
        <w:t xml:space="preserve">[education] </w:t>
      </w:r>
      <w:r w:rsidR="004219E5">
        <w:rPr>
          <w:sz w:val="22"/>
          <w:szCs w:val="22"/>
        </w:rPr>
        <w:t>costs.”</w:t>
      </w:r>
    </w:p>
    <w:p w14:paraId="35658C2D" w14:textId="13BF6C3F" w:rsidR="0082058A" w:rsidRDefault="0082058A" w:rsidP="00C00C06">
      <w:pPr>
        <w:jc w:val="both"/>
        <w:rPr>
          <w:sz w:val="22"/>
          <w:szCs w:val="22"/>
        </w:rPr>
      </w:pPr>
    </w:p>
    <w:p w14:paraId="7C575B5A" w14:textId="77777777" w:rsidR="00CA7F4A" w:rsidRDefault="00CA7F4A" w:rsidP="00C00C06">
      <w:pPr>
        <w:jc w:val="both"/>
        <w:rPr>
          <w:sz w:val="22"/>
          <w:szCs w:val="22"/>
        </w:rPr>
      </w:pPr>
      <w:r>
        <w:rPr>
          <w:sz w:val="22"/>
          <w:szCs w:val="22"/>
        </w:rPr>
        <w:t>As I said, guidance as to the correct implementation of this right under a human rights approach to development can be found in its codification</w:t>
      </w:r>
      <w:r w:rsidR="0082058A">
        <w:rPr>
          <w:sz w:val="22"/>
          <w:szCs w:val="22"/>
        </w:rPr>
        <w:t xml:space="preserve"> as a human right in Article 24 of the Convention on the Rights of Persons with Disabilities, which is signed and ratified by most African Countries, including Uganda. </w:t>
      </w:r>
      <w:r w:rsidR="00602386">
        <w:rPr>
          <w:sz w:val="22"/>
          <w:szCs w:val="22"/>
        </w:rPr>
        <w:t xml:space="preserve">It´s a right that is interdependent to most other rights contained in the International Covenant on Economic, </w:t>
      </w:r>
      <w:r w:rsidR="00602386">
        <w:rPr>
          <w:sz w:val="22"/>
          <w:szCs w:val="22"/>
        </w:rPr>
        <w:lastRenderedPageBreak/>
        <w:t xml:space="preserve">Social and Cultural </w:t>
      </w:r>
      <w:r>
        <w:rPr>
          <w:sz w:val="22"/>
          <w:szCs w:val="22"/>
        </w:rPr>
        <w:t>rights</w:t>
      </w:r>
      <w:r w:rsidR="00602386">
        <w:rPr>
          <w:sz w:val="22"/>
          <w:szCs w:val="22"/>
        </w:rPr>
        <w:t xml:space="preserve"> and which undergirds most development efforts,</w:t>
      </w:r>
      <w:r>
        <w:rPr>
          <w:sz w:val="22"/>
          <w:szCs w:val="22"/>
        </w:rPr>
        <w:t xml:space="preserve"> including the right to development as well as the</w:t>
      </w:r>
      <w:r w:rsidR="00602386">
        <w:rPr>
          <w:sz w:val="22"/>
          <w:szCs w:val="22"/>
        </w:rPr>
        <w:t xml:space="preserve"> SDGs and MDGs. </w:t>
      </w:r>
    </w:p>
    <w:p w14:paraId="658E8D37" w14:textId="77777777" w:rsidR="00CA7F4A" w:rsidRDefault="00CA7F4A" w:rsidP="00C00C06">
      <w:pPr>
        <w:jc w:val="both"/>
        <w:rPr>
          <w:sz w:val="22"/>
          <w:szCs w:val="22"/>
        </w:rPr>
      </w:pPr>
    </w:p>
    <w:p w14:paraId="1A724617" w14:textId="1694156E" w:rsidR="00484723" w:rsidRDefault="0082058A" w:rsidP="00C00C06">
      <w:pPr>
        <w:jc w:val="both"/>
        <w:rPr>
          <w:sz w:val="22"/>
          <w:szCs w:val="22"/>
        </w:rPr>
      </w:pPr>
      <w:r>
        <w:rPr>
          <w:sz w:val="22"/>
          <w:szCs w:val="22"/>
        </w:rPr>
        <w:t xml:space="preserve">The article recognizes the right of persons with disabilities to obtain inclusive education, stating that “State parties shall ensure an inclusive education system at all levels.” The Committee´s General Comments on this Article understands IE – though there´s no official definition - as referring to a process of educational reform embodying changes and modifications in terms of teaching, methods, approaches, structures and strategies in education to overcome barriers towards providing equitable participatory learning environment, normally by placing students with disabilities within mainstream classes. </w:t>
      </w:r>
      <w:r w:rsidR="00484723">
        <w:rPr>
          <w:sz w:val="22"/>
          <w:szCs w:val="22"/>
        </w:rPr>
        <w:t>The General Comment require states, as the duty bearer, to respect, fulfill and protect accessible, available, and adaptable mainstream education that includes, not segregates, children with disabilities – those that are the rights bearers</w:t>
      </w:r>
      <w:r w:rsidR="00CA7F4A">
        <w:rPr>
          <w:sz w:val="22"/>
          <w:szCs w:val="22"/>
        </w:rPr>
        <w:t xml:space="preserve"> of inclusive education</w:t>
      </w:r>
      <w:r w:rsidR="00484723">
        <w:rPr>
          <w:sz w:val="22"/>
          <w:szCs w:val="22"/>
        </w:rPr>
        <w:t>.</w:t>
      </w:r>
    </w:p>
    <w:p w14:paraId="7048FC0C" w14:textId="27FB8F81" w:rsidR="004D2B15" w:rsidRDefault="004D2B15" w:rsidP="00C00C06">
      <w:pPr>
        <w:jc w:val="both"/>
        <w:rPr>
          <w:sz w:val="22"/>
          <w:szCs w:val="22"/>
        </w:rPr>
      </w:pPr>
    </w:p>
    <w:p w14:paraId="7728F232" w14:textId="061DD13F" w:rsidR="00CA7F4A" w:rsidRPr="003B7817" w:rsidRDefault="00CA7F4A" w:rsidP="00CA7F4A">
      <w:pPr>
        <w:jc w:val="both"/>
        <w:rPr>
          <w:sz w:val="22"/>
          <w:szCs w:val="22"/>
        </w:rPr>
      </w:pPr>
      <w:r>
        <w:rPr>
          <w:sz w:val="22"/>
          <w:szCs w:val="22"/>
        </w:rPr>
        <w:t xml:space="preserve">Apart however, from a human rights argument, inclusive education also arises from a social and economic </w:t>
      </w:r>
      <w:proofErr w:type="spellStart"/>
      <w:proofErr w:type="gramStart"/>
      <w:r>
        <w:rPr>
          <w:sz w:val="22"/>
          <w:szCs w:val="22"/>
        </w:rPr>
        <w:t>imputus</w:t>
      </w:r>
      <w:proofErr w:type="spellEnd"/>
      <w:r>
        <w:rPr>
          <w:sz w:val="22"/>
          <w:szCs w:val="22"/>
        </w:rPr>
        <w:t xml:space="preserve">. </w:t>
      </w:r>
      <w:r w:rsidR="00BD25E7">
        <w:rPr>
          <w:sz w:val="22"/>
          <w:szCs w:val="22"/>
        </w:rPr>
        <w:t xml:space="preserve"> </w:t>
      </w:r>
      <w:proofErr w:type="gramEnd"/>
      <w:r w:rsidR="00967515">
        <w:rPr>
          <w:sz w:val="22"/>
          <w:szCs w:val="22"/>
        </w:rPr>
        <w:t>In Sub Saharan Africa, i</w:t>
      </w:r>
      <w:r w:rsidR="004D2B15">
        <w:rPr>
          <w:sz w:val="22"/>
          <w:szCs w:val="22"/>
        </w:rPr>
        <w:t>t´s estimated that some 6% of children suffer from a moderate or severe disability</w:t>
      </w:r>
      <w:r w:rsidR="00584F1D">
        <w:rPr>
          <w:sz w:val="22"/>
          <w:szCs w:val="22"/>
        </w:rPr>
        <w:t xml:space="preserve">, and of the </w:t>
      </w:r>
      <w:r w:rsidR="00BD25E7">
        <w:rPr>
          <w:sz w:val="22"/>
          <w:szCs w:val="22"/>
        </w:rPr>
        <w:t xml:space="preserve">more than </w:t>
      </w:r>
      <w:r w:rsidR="00584F1D">
        <w:rPr>
          <w:sz w:val="22"/>
          <w:szCs w:val="22"/>
        </w:rPr>
        <w:t xml:space="preserve">30m </w:t>
      </w:r>
      <w:r w:rsidR="00BD25E7">
        <w:rPr>
          <w:sz w:val="22"/>
          <w:szCs w:val="22"/>
        </w:rPr>
        <w:t>children</w:t>
      </w:r>
      <w:r w:rsidR="00584F1D">
        <w:rPr>
          <w:sz w:val="22"/>
          <w:szCs w:val="22"/>
        </w:rPr>
        <w:t xml:space="preserve"> out of school in SSA, 1/3 </w:t>
      </w:r>
      <w:r w:rsidR="00BD25E7">
        <w:rPr>
          <w:sz w:val="22"/>
          <w:szCs w:val="22"/>
        </w:rPr>
        <w:t xml:space="preserve">are estimated to </w:t>
      </w:r>
      <w:r w:rsidR="00584F1D">
        <w:rPr>
          <w:sz w:val="22"/>
          <w:szCs w:val="22"/>
        </w:rPr>
        <w:t>have a disability of some type</w:t>
      </w:r>
      <w:r w:rsidR="004D2B15">
        <w:rPr>
          <w:sz w:val="22"/>
          <w:szCs w:val="22"/>
        </w:rPr>
        <w:t xml:space="preserve">.  </w:t>
      </w:r>
      <w:r w:rsidR="00525C62">
        <w:rPr>
          <w:sz w:val="22"/>
          <w:szCs w:val="22"/>
        </w:rPr>
        <w:t xml:space="preserve">In Zambia, like most states in Sub Saharan Africa, the gap between people with disabilities who never attended any school versus people without disabilities who never attended school is as much as 25 percentage points. </w:t>
      </w:r>
      <w:r w:rsidR="00CC1411">
        <w:rPr>
          <w:sz w:val="22"/>
          <w:szCs w:val="22"/>
        </w:rPr>
        <w:t xml:space="preserve">UNESCO some years back found that only 3% of disabled children in SSA complete primary school. </w:t>
      </w:r>
      <w:r>
        <w:rPr>
          <w:sz w:val="22"/>
          <w:szCs w:val="22"/>
        </w:rPr>
        <w:t>The exclusion of children with disabilities from education has macro-economic consequences for a country.</w:t>
      </w:r>
      <w:r w:rsidRPr="00D32812">
        <w:rPr>
          <w:sz w:val="22"/>
          <w:szCs w:val="22"/>
        </w:rPr>
        <w:t xml:space="preserve"> One study </w:t>
      </w:r>
      <w:r>
        <w:rPr>
          <w:sz w:val="22"/>
          <w:szCs w:val="22"/>
        </w:rPr>
        <w:t>found</w:t>
      </w:r>
      <w:r w:rsidRPr="00D32812">
        <w:rPr>
          <w:sz w:val="22"/>
          <w:szCs w:val="22"/>
        </w:rPr>
        <w:t xml:space="preserve"> that the cost of exclusion from education </w:t>
      </w:r>
      <w:r>
        <w:rPr>
          <w:sz w:val="22"/>
          <w:szCs w:val="22"/>
        </w:rPr>
        <w:t xml:space="preserve">for disabled children </w:t>
      </w:r>
      <w:r w:rsidRPr="00D32812">
        <w:rPr>
          <w:sz w:val="22"/>
          <w:szCs w:val="22"/>
        </w:rPr>
        <w:t>reaches as high as 7% of a country´s GDP. Alternatively, where investment in education is made and opportunities are provided for children with disabilities, returns on this education investment for this demographic can reach as high 26% (</w:t>
      </w:r>
      <w:r w:rsidRPr="00D32812">
        <w:rPr>
          <w:i/>
          <w:sz w:val="22"/>
          <w:szCs w:val="22"/>
        </w:rPr>
        <w:t>TDIE 2015).</w:t>
      </w:r>
      <w:r>
        <w:rPr>
          <w:i/>
          <w:sz w:val="22"/>
          <w:szCs w:val="22"/>
        </w:rPr>
        <w:t xml:space="preserve"> </w:t>
      </w:r>
    </w:p>
    <w:p w14:paraId="0F401690" w14:textId="05966EE5" w:rsidR="00BD25E7" w:rsidRDefault="00BD25E7" w:rsidP="004D2B15">
      <w:pPr>
        <w:jc w:val="both"/>
        <w:rPr>
          <w:sz w:val="22"/>
          <w:szCs w:val="22"/>
        </w:rPr>
      </w:pPr>
    </w:p>
    <w:p w14:paraId="77686555" w14:textId="01D9F53D" w:rsidR="00602386" w:rsidRDefault="00BD25E7" w:rsidP="004D2B15">
      <w:pPr>
        <w:jc w:val="both"/>
        <w:rPr>
          <w:sz w:val="22"/>
          <w:szCs w:val="22"/>
        </w:rPr>
      </w:pPr>
      <w:r>
        <w:rPr>
          <w:sz w:val="22"/>
          <w:szCs w:val="22"/>
        </w:rPr>
        <w:t>In Sub Saharan Africa, both at the AU and state level, the</w:t>
      </w:r>
      <w:r w:rsidR="0082058A">
        <w:rPr>
          <w:sz w:val="22"/>
          <w:szCs w:val="22"/>
        </w:rPr>
        <w:t>r</w:t>
      </w:r>
      <w:r>
        <w:rPr>
          <w:sz w:val="22"/>
          <w:szCs w:val="22"/>
        </w:rPr>
        <w:t xml:space="preserve">e has been </w:t>
      </w:r>
      <w:r w:rsidR="0082058A">
        <w:rPr>
          <w:sz w:val="22"/>
          <w:szCs w:val="22"/>
        </w:rPr>
        <w:t xml:space="preserve">limited </w:t>
      </w:r>
      <w:r>
        <w:rPr>
          <w:sz w:val="22"/>
          <w:szCs w:val="22"/>
        </w:rPr>
        <w:t>focus on inclusive education</w:t>
      </w:r>
      <w:r w:rsidR="00602386">
        <w:rPr>
          <w:sz w:val="22"/>
          <w:szCs w:val="22"/>
        </w:rPr>
        <w:t>, though there have been some efforts in countries such as Kenya and South Africa, albeit with mixed results</w:t>
      </w:r>
      <w:r w:rsidR="005E12E6">
        <w:rPr>
          <w:sz w:val="22"/>
          <w:szCs w:val="22"/>
        </w:rPr>
        <w:t>.</w:t>
      </w:r>
      <w:r w:rsidR="00602386">
        <w:rPr>
          <w:sz w:val="22"/>
          <w:szCs w:val="22"/>
        </w:rPr>
        <w:t xml:space="preserve"> The</w:t>
      </w:r>
      <w:r w:rsidR="00602386">
        <w:rPr>
          <w:sz w:val="22"/>
          <w:szCs w:val="22"/>
        </w:rPr>
        <w:t xml:space="preserve"> focus </w:t>
      </w:r>
      <w:r w:rsidR="00602386">
        <w:rPr>
          <w:sz w:val="22"/>
          <w:szCs w:val="22"/>
        </w:rPr>
        <w:t xml:space="preserve">in much of Sub Saharan Africa </w:t>
      </w:r>
      <w:r w:rsidR="00602386">
        <w:rPr>
          <w:sz w:val="22"/>
          <w:szCs w:val="22"/>
        </w:rPr>
        <w:t>has been</w:t>
      </w:r>
      <w:r w:rsidR="00CA7F4A">
        <w:rPr>
          <w:sz w:val="22"/>
          <w:szCs w:val="22"/>
        </w:rPr>
        <w:t>, at best,</w:t>
      </w:r>
      <w:r w:rsidR="00602386">
        <w:rPr>
          <w:sz w:val="22"/>
          <w:szCs w:val="22"/>
        </w:rPr>
        <w:t xml:space="preserve"> on separate, segregated schools for disabled children</w:t>
      </w:r>
      <w:r w:rsidR="00CA7F4A">
        <w:rPr>
          <w:sz w:val="22"/>
          <w:szCs w:val="22"/>
        </w:rPr>
        <w:t xml:space="preserve">. In cases of children with mental disabilities, we find evidence particularly in the west of Africa, of specialized centers where children, many of whom could function in a mainstream setting, withering away without any support or attention. </w:t>
      </w:r>
    </w:p>
    <w:p w14:paraId="74ED1E34" w14:textId="77777777" w:rsidR="00602386" w:rsidRDefault="00602386" w:rsidP="004D2B15">
      <w:pPr>
        <w:jc w:val="both"/>
        <w:rPr>
          <w:sz w:val="22"/>
          <w:szCs w:val="22"/>
        </w:rPr>
      </w:pPr>
    </w:p>
    <w:p w14:paraId="0B72BB83" w14:textId="7C95B5F2" w:rsidR="0082058A" w:rsidRDefault="00CA7F4A" w:rsidP="004D2B15">
      <w:pPr>
        <w:jc w:val="both"/>
        <w:rPr>
          <w:sz w:val="22"/>
          <w:szCs w:val="22"/>
        </w:rPr>
      </w:pPr>
      <w:r>
        <w:rPr>
          <w:sz w:val="22"/>
          <w:szCs w:val="22"/>
        </w:rPr>
        <w:t>I would argue that one</w:t>
      </w:r>
      <w:r w:rsidR="00602386">
        <w:rPr>
          <w:sz w:val="22"/>
          <w:szCs w:val="22"/>
        </w:rPr>
        <w:t xml:space="preserve"> of the reasons why Africa</w:t>
      </w:r>
      <w:r w:rsidR="00B57ED2">
        <w:rPr>
          <w:sz w:val="22"/>
          <w:szCs w:val="22"/>
        </w:rPr>
        <w:t>n countries have</w:t>
      </w:r>
      <w:r w:rsidR="00602386">
        <w:rPr>
          <w:sz w:val="22"/>
          <w:szCs w:val="22"/>
        </w:rPr>
        <w:t xml:space="preserve"> been slow to push forward with a more comprehensive framework towards inclusive education is that the African Union and HR Commission have no clear African wide policy to encoura</w:t>
      </w:r>
      <w:r>
        <w:rPr>
          <w:sz w:val="22"/>
          <w:szCs w:val="22"/>
        </w:rPr>
        <w:t xml:space="preserve">ge inclusive education. </w:t>
      </w:r>
      <w:r w:rsidR="00B57ED2">
        <w:rPr>
          <w:sz w:val="22"/>
          <w:szCs w:val="22"/>
        </w:rPr>
        <w:t>Just recently in</w:t>
      </w:r>
      <w:r>
        <w:rPr>
          <w:sz w:val="22"/>
          <w:szCs w:val="22"/>
        </w:rPr>
        <w:t xml:space="preserve"> January 2018 the African Assembly passed the </w:t>
      </w:r>
      <w:r w:rsidR="0082058A">
        <w:rPr>
          <w:sz w:val="22"/>
          <w:szCs w:val="22"/>
        </w:rPr>
        <w:t>African Charter Protocol on the Rights of</w:t>
      </w:r>
      <w:r w:rsidR="005E12E6">
        <w:rPr>
          <w:sz w:val="22"/>
          <w:szCs w:val="22"/>
        </w:rPr>
        <w:t xml:space="preserve"> </w:t>
      </w:r>
      <w:r w:rsidR="0082058A">
        <w:rPr>
          <w:sz w:val="22"/>
          <w:szCs w:val="22"/>
        </w:rPr>
        <w:t xml:space="preserve">People with Disabilities </w:t>
      </w:r>
      <w:r w:rsidR="00602386">
        <w:rPr>
          <w:sz w:val="22"/>
          <w:szCs w:val="22"/>
        </w:rPr>
        <w:t xml:space="preserve">which </w:t>
      </w:r>
      <w:r w:rsidR="0082058A">
        <w:rPr>
          <w:sz w:val="22"/>
          <w:szCs w:val="22"/>
        </w:rPr>
        <w:t xml:space="preserve">includes a section on inclusive quality education, but </w:t>
      </w:r>
      <w:r>
        <w:rPr>
          <w:sz w:val="22"/>
          <w:szCs w:val="22"/>
        </w:rPr>
        <w:t>states still have to ratify the Protocol</w:t>
      </w:r>
      <w:r w:rsidR="00B57ED2">
        <w:rPr>
          <w:sz w:val="22"/>
          <w:szCs w:val="22"/>
        </w:rPr>
        <w:t xml:space="preserve"> and </w:t>
      </w:r>
      <w:proofErr w:type="spellStart"/>
      <w:r w:rsidR="00B57ED2">
        <w:rPr>
          <w:sz w:val="22"/>
          <w:szCs w:val="22"/>
        </w:rPr>
        <w:t>theres</w:t>
      </w:r>
      <w:proofErr w:type="spellEnd"/>
      <w:r w:rsidR="00B57ED2">
        <w:rPr>
          <w:sz w:val="22"/>
          <w:szCs w:val="22"/>
        </w:rPr>
        <w:t xml:space="preserve"> no indication of financial commitment to match this legal obligation.</w:t>
      </w:r>
      <w:r w:rsidR="00B23564">
        <w:rPr>
          <w:sz w:val="22"/>
          <w:szCs w:val="22"/>
        </w:rPr>
        <w:t xml:space="preserve"> </w:t>
      </w:r>
      <w:r>
        <w:rPr>
          <w:sz w:val="22"/>
          <w:szCs w:val="22"/>
        </w:rPr>
        <w:t>Even in the Continental Education Strategy for Africa 2016 – 2025, there</w:t>
      </w:r>
      <w:r w:rsidR="00B57ED2">
        <w:rPr>
          <w:sz w:val="22"/>
          <w:szCs w:val="22"/>
        </w:rPr>
        <w:t>´s only one mention</w:t>
      </w:r>
      <w:r>
        <w:rPr>
          <w:sz w:val="22"/>
          <w:szCs w:val="22"/>
        </w:rPr>
        <w:t xml:space="preserve"> of people with disabilities and inclusive education. </w:t>
      </w:r>
      <w:r w:rsidR="00B23564">
        <w:rPr>
          <w:sz w:val="22"/>
          <w:szCs w:val="22"/>
        </w:rPr>
        <w:t>Comparatively, the European Union has a special agency for special needs and inclusive education that works with individual states to implement inclusive policies.</w:t>
      </w:r>
      <w:r>
        <w:rPr>
          <w:sz w:val="22"/>
          <w:szCs w:val="22"/>
        </w:rPr>
        <w:t xml:space="preserve"> This top down approach has led to important initiatives through Europe, ranging from training teachers on providing a supportive and integrated classroom to online databases </w:t>
      </w:r>
      <w:r w:rsidR="00B57ED2">
        <w:rPr>
          <w:sz w:val="22"/>
          <w:szCs w:val="22"/>
        </w:rPr>
        <w:t>to funds for additional teacher support</w:t>
      </w:r>
      <w:r>
        <w:rPr>
          <w:sz w:val="22"/>
          <w:szCs w:val="22"/>
        </w:rPr>
        <w:t xml:space="preserve">. This reconceptualization of education for disabled children has led to </w:t>
      </w:r>
      <w:r w:rsidR="00B57ED2">
        <w:rPr>
          <w:sz w:val="22"/>
          <w:szCs w:val="22"/>
        </w:rPr>
        <w:t>over time enrollment rates across Europe of approximately 97%</w:t>
      </w:r>
    </w:p>
    <w:p w14:paraId="78A15112" w14:textId="77777777" w:rsidR="0082058A" w:rsidRDefault="0082058A" w:rsidP="004D2B15">
      <w:pPr>
        <w:jc w:val="both"/>
        <w:rPr>
          <w:sz w:val="22"/>
          <w:szCs w:val="22"/>
        </w:rPr>
      </w:pPr>
    </w:p>
    <w:p w14:paraId="2D54385F" w14:textId="7C2CE81E" w:rsidR="00584F1D" w:rsidRDefault="00B57ED2" w:rsidP="004D2B15">
      <w:pPr>
        <w:jc w:val="both"/>
        <w:rPr>
          <w:sz w:val="22"/>
          <w:szCs w:val="22"/>
        </w:rPr>
      </w:pPr>
      <w:r>
        <w:rPr>
          <w:sz w:val="22"/>
          <w:szCs w:val="22"/>
        </w:rPr>
        <w:t xml:space="preserve">At the domestic level, </w:t>
      </w:r>
      <w:r w:rsidR="005E12E6">
        <w:rPr>
          <w:sz w:val="22"/>
          <w:szCs w:val="22"/>
        </w:rPr>
        <w:t>post-colonial legislation and constitutions specifically include disabled children in universal education policies and contain non-discrimination clauses but leave out inclusive education stipulations</w:t>
      </w:r>
      <w:r w:rsidR="00C50A19">
        <w:rPr>
          <w:sz w:val="22"/>
          <w:szCs w:val="22"/>
        </w:rPr>
        <w:t xml:space="preserve"> in education law. I</w:t>
      </w:r>
      <w:r w:rsidR="00C50A19">
        <w:rPr>
          <w:sz w:val="22"/>
          <w:szCs w:val="22"/>
        </w:rPr>
        <w:t xml:space="preserve">n the Tanzanian Act of 1969, it states that there will be a medical officer </w:t>
      </w:r>
      <w:r w:rsidR="00C50A19">
        <w:rPr>
          <w:sz w:val="22"/>
          <w:szCs w:val="22"/>
        </w:rPr>
        <w:lastRenderedPageBreak/>
        <w:t>available</w:t>
      </w:r>
      <w:r w:rsidR="00C50A19">
        <w:rPr>
          <w:sz w:val="22"/>
          <w:szCs w:val="22"/>
        </w:rPr>
        <w:t xml:space="preserve"> in schools</w:t>
      </w:r>
      <w:r w:rsidR="00C50A19">
        <w:rPr>
          <w:sz w:val="22"/>
          <w:szCs w:val="22"/>
        </w:rPr>
        <w:t xml:space="preserve"> “for whether the child is suffering from any disability of mind or body.”</w:t>
      </w:r>
      <w:r w:rsidR="00C50A19">
        <w:rPr>
          <w:sz w:val="22"/>
          <w:szCs w:val="22"/>
        </w:rPr>
        <w:t xml:space="preserve"> </w:t>
      </w:r>
      <w:r w:rsidR="005E12E6">
        <w:rPr>
          <w:sz w:val="22"/>
          <w:szCs w:val="22"/>
        </w:rPr>
        <w:t>In the 2013 Kenyan Basic Education Act, while it promotes the needs of disabled children through free access</w:t>
      </w:r>
      <w:r w:rsidR="00C50A19">
        <w:rPr>
          <w:sz w:val="22"/>
          <w:szCs w:val="22"/>
        </w:rPr>
        <w:t xml:space="preserve"> to schools – not necessarily inclusive</w:t>
      </w:r>
      <w:r w:rsidR="005E12E6">
        <w:rPr>
          <w:sz w:val="22"/>
          <w:szCs w:val="22"/>
        </w:rPr>
        <w:t>, it calls for the creation of special education centers</w:t>
      </w:r>
      <w:r w:rsidR="00C50A19">
        <w:rPr>
          <w:sz w:val="22"/>
          <w:szCs w:val="22"/>
        </w:rPr>
        <w:t>, again perpetuating this segregation of students that inclusive education attempts to defeat</w:t>
      </w:r>
      <w:r w:rsidR="005E12E6">
        <w:rPr>
          <w:sz w:val="22"/>
          <w:szCs w:val="22"/>
        </w:rPr>
        <w:t>. However, other educational acts are nearly void of any mention or obligation on the state to provide education for disabled children. In the Ugandan Education Act of 2008, the only mention of disability is that schools should be disability friendly</w:t>
      </w:r>
      <w:r w:rsidR="00C50A19">
        <w:rPr>
          <w:sz w:val="22"/>
          <w:szCs w:val="22"/>
        </w:rPr>
        <w:t xml:space="preserve"> but doesn´t stipulate the creation or support of inclusive education policies</w:t>
      </w:r>
      <w:r w:rsidR="005E12E6">
        <w:rPr>
          <w:sz w:val="22"/>
          <w:szCs w:val="22"/>
        </w:rPr>
        <w:t xml:space="preserve">. </w:t>
      </w:r>
    </w:p>
    <w:p w14:paraId="61D1CDFE" w14:textId="48D8764B" w:rsidR="00525C62" w:rsidRDefault="00525C62" w:rsidP="004D2B15">
      <w:pPr>
        <w:jc w:val="both"/>
        <w:rPr>
          <w:sz w:val="22"/>
          <w:szCs w:val="22"/>
        </w:rPr>
      </w:pPr>
    </w:p>
    <w:p w14:paraId="333F001A" w14:textId="77C4FCC8" w:rsidR="00525C62" w:rsidRDefault="00525C62" w:rsidP="004D2B15">
      <w:pPr>
        <w:jc w:val="both"/>
        <w:rPr>
          <w:sz w:val="22"/>
          <w:szCs w:val="22"/>
        </w:rPr>
      </w:pPr>
      <w:r>
        <w:rPr>
          <w:sz w:val="22"/>
          <w:szCs w:val="22"/>
        </w:rPr>
        <w:t>Efforts to expand are hindered not only by lack of legislation, but also the lack of information concerning the number of disabled children in a country</w:t>
      </w:r>
      <w:r w:rsidR="003109BD">
        <w:rPr>
          <w:sz w:val="22"/>
          <w:szCs w:val="22"/>
        </w:rPr>
        <w:t xml:space="preserve"> and the type of disability</w:t>
      </w:r>
      <w:r>
        <w:rPr>
          <w:sz w:val="22"/>
          <w:szCs w:val="22"/>
        </w:rPr>
        <w:t xml:space="preserve">, especially in rural areas where </w:t>
      </w:r>
      <w:r w:rsidR="003109BD">
        <w:rPr>
          <w:sz w:val="22"/>
          <w:szCs w:val="22"/>
        </w:rPr>
        <w:t>census information and birth registration is severely lacking</w:t>
      </w:r>
      <w:r w:rsidR="00D67530">
        <w:rPr>
          <w:sz w:val="22"/>
          <w:szCs w:val="22"/>
        </w:rPr>
        <w:t xml:space="preserve">, </w:t>
      </w:r>
      <w:proofErr w:type="spellStart"/>
      <w:r w:rsidR="00D67530">
        <w:rPr>
          <w:sz w:val="22"/>
          <w:szCs w:val="22"/>
        </w:rPr>
        <w:t>diagnosos</w:t>
      </w:r>
      <w:proofErr w:type="spellEnd"/>
      <w:r w:rsidR="00D67530">
        <w:rPr>
          <w:sz w:val="22"/>
          <w:szCs w:val="22"/>
        </w:rPr>
        <w:t xml:space="preserve"> of disabilities are hardly made and existing data on disabilities is not desegregated</w:t>
      </w:r>
      <w:r w:rsidR="003109BD">
        <w:rPr>
          <w:sz w:val="22"/>
          <w:szCs w:val="22"/>
        </w:rPr>
        <w:t>. In urban areas, which are growing at an African wide rate of 100,000 people a day, African countries have struggled to obtain census data on city growth and household composition, as informal settlements have sprouted up.</w:t>
      </w:r>
      <w:r w:rsidR="00217941">
        <w:rPr>
          <w:sz w:val="22"/>
          <w:szCs w:val="22"/>
        </w:rPr>
        <w:t xml:space="preserve"> </w:t>
      </w:r>
      <w:r w:rsidR="00D67530">
        <w:rPr>
          <w:sz w:val="22"/>
          <w:szCs w:val="22"/>
        </w:rPr>
        <w:t xml:space="preserve"> </w:t>
      </w:r>
    </w:p>
    <w:p w14:paraId="017A34BD" w14:textId="19E109F7" w:rsidR="00584F1D" w:rsidRDefault="00584F1D" w:rsidP="004D2B15">
      <w:pPr>
        <w:jc w:val="both"/>
        <w:rPr>
          <w:sz w:val="22"/>
          <w:szCs w:val="22"/>
        </w:rPr>
      </w:pPr>
    </w:p>
    <w:p w14:paraId="5542B31D" w14:textId="7CE81422" w:rsidR="00980507" w:rsidRDefault="00C50A19" w:rsidP="004D2B15">
      <w:pPr>
        <w:jc w:val="both"/>
        <w:rPr>
          <w:sz w:val="22"/>
          <w:szCs w:val="22"/>
        </w:rPr>
      </w:pPr>
      <w:r>
        <w:rPr>
          <w:sz w:val="22"/>
          <w:szCs w:val="22"/>
        </w:rPr>
        <w:t xml:space="preserve">Despite these limitations, some </w:t>
      </w:r>
      <w:r w:rsidR="00525C62">
        <w:rPr>
          <w:sz w:val="22"/>
          <w:szCs w:val="22"/>
        </w:rPr>
        <w:t xml:space="preserve">Sub Saharan </w:t>
      </w:r>
      <w:r>
        <w:rPr>
          <w:sz w:val="22"/>
          <w:szCs w:val="22"/>
        </w:rPr>
        <w:t xml:space="preserve">African countries have begun to shift towards the introduction of inclusive education policies. </w:t>
      </w:r>
      <w:r w:rsidR="00980507">
        <w:rPr>
          <w:sz w:val="22"/>
          <w:szCs w:val="22"/>
        </w:rPr>
        <w:t>In Namibia, a la</w:t>
      </w:r>
      <w:bookmarkStart w:id="0" w:name="_GoBack"/>
      <w:bookmarkEnd w:id="0"/>
    </w:p>
    <w:p w14:paraId="3B5A1D64" w14:textId="77777777" w:rsidR="00980507" w:rsidRDefault="00980507" w:rsidP="004D2B15">
      <w:pPr>
        <w:jc w:val="both"/>
        <w:rPr>
          <w:sz w:val="22"/>
          <w:szCs w:val="22"/>
        </w:rPr>
      </w:pPr>
    </w:p>
    <w:p w14:paraId="69480B0A" w14:textId="7ADE406A" w:rsidR="00C50A19" w:rsidRDefault="00C50A19" w:rsidP="004D2B15">
      <w:pPr>
        <w:jc w:val="both"/>
        <w:rPr>
          <w:sz w:val="22"/>
          <w:szCs w:val="22"/>
        </w:rPr>
      </w:pPr>
      <w:r>
        <w:rPr>
          <w:sz w:val="22"/>
          <w:szCs w:val="22"/>
        </w:rPr>
        <w:t xml:space="preserve">In </w:t>
      </w:r>
      <w:r w:rsidR="00525C62">
        <w:rPr>
          <w:sz w:val="22"/>
          <w:szCs w:val="22"/>
        </w:rPr>
        <w:t xml:space="preserve">Kenya, for example, under a </w:t>
      </w:r>
      <w:r w:rsidR="003109BD">
        <w:rPr>
          <w:sz w:val="22"/>
          <w:szCs w:val="22"/>
        </w:rPr>
        <w:t>newly</w:t>
      </w:r>
      <w:r w:rsidR="00525C62">
        <w:rPr>
          <w:sz w:val="22"/>
          <w:szCs w:val="22"/>
        </w:rPr>
        <w:t xml:space="preserve"> created sub ministry on special education, they inaugurated the Kenya Institute of Special Education where just recently they launched a special 3-day forum for mainstream teachers on inclusive education with a comprehensive program ranging from introducing the philosophy of IE to developing competences of professors in assisting children with disabilities.</w:t>
      </w:r>
      <w:r w:rsidR="003109BD">
        <w:rPr>
          <w:sz w:val="22"/>
          <w:szCs w:val="22"/>
        </w:rPr>
        <w:t xml:space="preserve"> South Africa in 2001 launched Inclusive education with the publication of a white paper on the issue that argued for a conceptual shift in learning. Subsequently, South Africa launched an initiative called Universal Design for Learning to train teachers on developing curriculums that can be useful to students with different capabilities and disabilities. Although South Africa has struggled to implement inclusive education, a study by the African Journal of Disability found that investment in training of IE and UDL had positive outcomes on the mainstream teachers who attended.</w:t>
      </w:r>
    </w:p>
    <w:p w14:paraId="0F968859" w14:textId="1CF966A5" w:rsidR="00980507" w:rsidRDefault="00980507" w:rsidP="004D2B15">
      <w:pPr>
        <w:jc w:val="both"/>
        <w:rPr>
          <w:sz w:val="22"/>
          <w:szCs w:val="22"/>
        </w:rPr>
      </w:pPr>
    </w:p>
    <w:p w14:paraId="395FFA83" w14:textId="77777777" w:rsidR="004D2B15" w:rsidRDefault="004D2B15" w:rsidP="004D2B15">
      <w:pPr>
        <w:jc w:val="both"/>
        <w:rPr>
          <w:sz w:val="22"/>
          <w:szCs w:val="22"/>
        </w:rPr>
      </w:pPr>
    </w:p>
    <w:p w14:paraId="1937A4FB" w14:textId="77777777" w:rsidR="004219E5" w:rsidRDefault="004219E5" w:rsidP="00A91A37">
      <w:pPr>
        <w:jc w:val="both"/>
        <w:rPr>
          <w:sz w:val="22"/>
          <w:szCs w:val="22"/>
        </w:rPr>
      </w:pPr>
    </w:p>
    <w:p w14:paraId="7F337B8E" w14:textId="7517E6C0" w:rsidR="004D2B15" w:rsidRDefault="004D2B15" w:rsidP="00C00C06">
      <w:pPr>
        <w:jc w:val="both"/>
        <w:rPr>
          <w:sz w:val="22"/>
          <w:szCs w:val="22"/>
        </w:rPr>
      </w:pPr>
    </w:p>
    <w:p w14:paraId="1D75F73D" w14:textId="77777777" w:rsidR="004D2B15" w:rsidRDefault="004D2B15" w:rsidP="004D2B15">
      <w:pPr>
        <w:jc w:val="both"/>
        <w:rPr>
          <w:sz w:val="22"/>
          <w:szCs w:val="22"/>
        </w:rPr>
      </w:pPr>
    </w:p>
    <w:p w14:paraId="30FC50CE" w14:textId="77777777" w:rsidR="004D2B15" w:rsidRDefault="004D2B15" w:rsidP="00C00C06">
      <w:pPr>
        <w:jc w:val="both"/>
        <w:rPr>
          <w:sz w:val="22"/>
          <w:szCs w:val="22"/>
        </w:rPr>
      </w:pPr>
    </w:p>
    <w:p w14:paraId="479BC271" w14:textId="3D7F3EEB" w:rsidR="001A0974" w:rsidRDefault="001A0974" w:rsidP="00C00C06">
      <w:pPr>
        <w:jc w:val="both"/>
        <w:rPr>
          <w:sz w:val="22"/>
          <w:szCs w:val="22"/>
        </w:rPr>
      </w:pPr>
    </w:p>
    <w:p w14:paraId="051B755E" w14:textId="5D9C5D97" w:rsidR="00AE5886" w:rsidRDefault="00980507" w:rsidP="00C00C06">
      <w:pPr>
        <w:jc w:val="both"/>
      </w:pPr>
    </w:p>
    <w:sectPr w:rsidR="00AE5886" w:rsidSect="00A74D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C06"/>
    <w:rsid w:val="00025B4D"/>
    <w:rsid w:val="000478AF"/>
    <w:rsid w:val="00141D29"/>
    <w:rsid w:val="001A0974"/>
    <w:rsid w:val="001F2972"/>
    <w:rsid w:val="00217941"/>
    <w:rsid w:val="00264036"/>
    <w:rsid w:val="00281473"/>
    <w:rsid w:val="0029474A"/>
    <w:rsid w:val="002D2776"/>
    <w:rsid w:val="003109BD"/>
    <w:rsid w:val="00341228"/>
    <w:rsid w:val="00372642"/>
    <w:rsid w:val="003735F5"/>
    <w:rsid w:val="003A66F1"/>
    <w:rsid w:val="003B7817"/>
    <w:rsid w:val="004219E5"/>
    <w:rsid w:val="00484723"/>
    <w:rsid w:val="004864D9"/>
    <w:rsid w:val="00490970"/>
    <w:rsid w:val="004C2407"/>
    <w:rsid w:val="004D2B15"/>
    <w:rsid w:val="004F5B6E"/>
    <w:rsid w:val="0050222C"/>
    <w:rsid w:val="00525C62"/>
    <w:rsid w:val="00584F1D"/>
    <w:rsid w:val="005D42FD"/>
    <w:rsid w:val="005E12E6"/>
    <w:rsid w:val="00602386"/>
    <w:rsid w:val="00654D63"/>
    <w:rsid w:val="006D52E0"/>
    <w:rsid w:val="0073760A"/>
    <w:rsid w:val="00764BCD"/>
    <w:rsid w:val="007D6631"/>
    <w:rsid w:val="00813EAD"/>
    <w:rsid w:val="00815450"/>
    <w:rsid w:val="0082058A"/>
    <w:rsid w:val="008E2820"/>
    <w:rsid w:val="00967515"/>
    <w:rsid w:val="00980507"/>
    <w:rsid w:val="00990A80"/>
    <w:rsid w:val="009B53A4"/>
    <w:rsid w:val="00A74D4D"/>
    <w:rsid w:val="00A91A37"/>
    <w:rsid w:val="00B23564"/>
    <w:rsid w:val="00B52511"/>
    <w:rsid w:val="00B57ED2"/>
    <w:rsid w:val="00BD25E7"/>
    <w:rsid w:val="00C00C06"/>
    <w:rsid w:val="00C1299F"/>
    <w:rsid w:val="00C46DFD"/>
    <w:rsid w:val="00C50A19"/>
    <w:rsid w:val="00C67B4A"/>
    <w:rsid w:val="00CA7F4A"/>
    <w:rsid w:val="00CC1411"/>
    <w:rsid w:val="00D63FEA"/>
    <w:rsid w:val="00D64DDB"/>
    <w:rsid w:val="00D67530"/>
    <w:rsid w:val="00F1483E"/>
    <w:rsid w:val="00F2155E"/>
    <w:rsid w:val="00F738D0"/>
    <w:rsid w:val="00F96902"/>
    <w:rsid w:val="00FB1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4AEE4"/>
  <w14:defaultImageDpi w14:val="32767"/>
  <w15:chartTrackingRefBased/>
  <w15:docId w15:val="{80E825B6-043B-7A47-A15B-43FF88AB5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00C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1530</Words>
  <Characters>8724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Dubin</dc:creator>
  <cp:keywords/>
  <dc:description/>
  <cp:lastModifiedBy>Adam Dubin</cp:lastModifiedBy>
  <cp:revision>2</cp:revision>
  <dcterms:created xsi:type="dcterms:W3CDTF">2018-09-05T09:46:00Z</dcterms:created>
  <dcterms:modified xsi:type="dcterms:W3CDTF">2018-09-05T09:46:00Z</dcterms:modified>
</cp:coreProperties>
</file>