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B24" w:rsidRPr="00FB1B24" w:rsidRDefault="00FB1B24" w:rsidP="00FB1B24">
      <w:pPr>
        <w:spacing w:after="0"/>
        <w:jc w:val="center"/>
        <w:rPr>
          <w:b/>
          <w:sz w:val="32"/>
          <w:lang w:val="en-US"/>
        </w:rPr>
      </w:pPr>
      <w:r w:rsidRPr="00FB1B24">
        <w:rPr>
          <w:b/>
          <w:sz w:val="32"/>
          <w:lang w:val="en-US"/>
        </w:rPr>
        <w:t>Spirituality as the foundation of the Ethics of Professions</w:t>
      </w:r>
    </w:p>
    <w:p w:rsidR="00FB1B24" w:rsidRPr="00FB1B24" w:rsidRDefault="00FB1B24" w:rsidP="00FB1B24">
      <w:pPr>
        <w:spacing w:after="0"/>
        <w:jc w:val="center"/>
        <w:rPr>
          <w:b/>
          <w:sz w:val="28"/>
          <w:lang w:val="en-US"/>
        </w:rPr>
      </w:pPr>
      <w:r w:rsidRPr="00FB1B24">
        <w:rPr>
          <w:b/>
          <w:sz w:val="28"/>
          <w:lang w:val="en-US"/>
        </w:rPr>
        <w:t>Anthropological roots of a successful academic experience</w:t>
      </w:r>
    </w:p>
    <w:p w:rsidR="00FB1B24" w:rsidRPr="00FB1B24" w:rsidRDefault="00FB1B24" w:rsidP="00FB1B24">
      <w:pPr>
        <w:spacing w:after="0"/>
        <w:jc w:val="center"/>
        <w:rPr>
          <w:b/>
          <w:sz w:val="28"/>
          <w:lang w:val="en-US"/>
        </w:rPr>
      </w:pPr>
      <w:r w:rsidRPr="00FB1B24">
        <w:rPr>
          <w:b/>
          <w:sz w:val="28"/>
          <w:lang w:val="en-US"/>
        </w:rPr>
        <w:t>UNIJES -Jesuit Universities in Spain- (1993-2018)</w:t>
      </w:r>
    </w:p>
    <w:p w:rsidR="00FB1B24" w:rsidRPr="00FB1B24" w:rsidRDefault="00FB1B24" w:rsidP="00FB1B24">
      <w:pPr>
        <w:rPr>
          <w:lang w:val="en-US"/>
        </w:rPr>
      </w:pPr>
    </w:p>
    <w:p w:rsidR="00FB1B24" w:rsidRPr="00FB1B24" w:rsidRDefault="00FB1B24" w:rsidP="00FB1B24">
      <w:pPr>
        <w:rPr>
          <w:lang w:val="en-US"/>
        </w:rPr>
      </w:pPr>
    </w:p>
    <w:p w:rsidR="00FB1B24" w:rsidRDefault="00FB1B24" w:rsidP="00FB1B24">
      <w:pPr>
        <w:spacing w:after="0"/>
        <w:jc w:val="right"/>
      </w:pPr>
      <w:r>
        <w:t xml:space="preserve">José Luis Fernández </w:t>
      </w:r>
      <w:proofErr w:type="spellStart"/>
      <w:r>
        <w:t>Fernández</w:t>
      </w:r>
      <w:proofErr w:type="spellEnd"/>
    </w:p>
    <w:p w:rsidR="00FB1B24" w:rsidRDefault="00FB1B24" w:rsidP="00FB1B24">
      <w:pPr>
        <w:spacing w:after="0"/>
        <w:jc w:val="right"/>
      </w:pPr>
      <w:r>
        <w:t>Diana Loyola Chávez</w:t>
      </w:r>
    </w:p>
    <w:p w:rsidR="00FB1B24" w:rsidRPr="00FB1B24" w:rsidRDefault="00FB1B24" w:rsidP="00FB1B24">
      <w:pPr>
        <w:spacing w:after="0"/>
        <w:jc w:val="right"/>
        <w:rPr>
          <w:lang w:val="en-US"/>
        </w:rPr>
      </w:pPr>
      <w:r w:rsidRPr="00FB1B24">
        <w:rPr>
          <w:lang w:val="en-US"/>
        </w:rPr>
        <w:t>Iberdrola Chair for Economics and Business Ethics</w:t>
      </w:r>
    </w:p>
    <w:p w:rsidR="00FB1B24" w:rsidRDefault="00FB1B24" w:rsidP="00FB1B24">
      <w:pPr>
        <w:spacing w:after="0"/>
        <w:jc w:val="right"/>
      </w:pPr>
      <w:r>
        <w:t>Universidad Pontificia Comillas ICAI-ICADE</w:t>
      </w:r>
    </w:p>
    <w:p w:rsidR="00FB1B24" w:rsidRDefault="00FB1B24" w:rsidP="00FB1B24">
      <w:pPr>
        <w:spacing w:after="0"/>
        <w:jc w:val="right"/>
      </w:pPr>
      <w:r>
        <w:t>Madrid, Spain</w:t>
      </w:r>
    </w:p>
    <w:p w:rsidR="00FB1B24" w:rsidRDefault="00FB1B24" w:rsidP="00FB1B24">
      <w:pPr>
        <w:rPr>
          <w:lang w:val="en-US"/>
        </w:rPr>
      </w:pPr>
    </w:p>
    <w:p w:rsidR="00FB1B24" w:rsidRPr="00FB1B24" w:rsidRDefault="00FB1B24" w:rsidP="00FB1B24">
      <w:pPr>
        <w:rPr>
          <w:sz w:val="44"/>
          <w:szCs w:val="44"/>
          <w:lang w:val="en-US"/>
        </w:rPr>
      </w:pPr>
      <w:r>
        <w:rPr>
          <w:sz w:val="44"/>
          <w:szCs w:val="44"/>
          <w:lang w:val="en-US"/>
        </w:rPr>
        <w:t>Working Paper</w:t>
      </w:r>
    </w:p>
    <w:p w:rsidR="00FB1B24" w:rsidRPr="00FB1B24" w:rsidRDefault="00FB1B24" w:rsidP="00FB1B24">
      <w:pPr>
        <w:rPr>
          <w:lang w:val="en-US"/>
        </w:rPr>
      </w:pPr>
      <w:r w:rsidRPr="00FB1B24">
        <w:rPr>
          <w:lang w:val="en-US"/>
        </w:rPr>
        <w:t>Twenty-five years ago, UNIJ</w:t>
      </w:r>
      <w:r w:rsidR="00C36168">
        <w:rPr>
          <w:lang w:val="en-US"/>
        </w:rPr>
        <w:t>ES -Federation of the Universit</w:t>
      </w:r>
      <w:r w:rsidRPr="00FB1B24">
        <w:rPr>
          <w:lang w:val="en-US"/>
        </w:rPr>
        <w:t xml:space="preserve">ies and Higher Education </w:t>
      </w:r>
      <w:r w:rsidR="00C36168" w:rsidRPr="00FB1B24">
        <w:rPr>
          <w:lang w:val="en-US"/>
        </w:rPr>
        <w:t>Centers</w:t>
      </w:r>
      <w:r w:rsidRPr="00FB1B24">
        <w:rPr>
          <w:lang w:val="en-US"/>
        </w:rPr>
        <w:t xml:space="preserve"> of the Society of Jesus in Spain: Universidad Pontificia Comillas, Universidad de </w:t>
      </w:r>
      <w:proofErr w:type="spellStart"/>
      <w:r w:rsidRPr="00FB1B24">
        <w:rPr>
          <w:lang w:val="en-US"/>
        </w:rPr>
        <w:t>Deusto</w:t>
      </w:r>
      <w:proofErr w:type="spellEnd"/>
      <w:r w:rsidRPr="00FB1B24">
        <w:rPr>
          <w:lang w:val="en-US"/>
        </w:rPr>
        <w:t xml:space="preserve">, ESADE... https://www.unijes.net /- faced the challenge of </w:t>
      </w:r>
      <w:r w:rsidR="00C36168" w:rsidRPr="00FB1B24">
        <w:rPr>
          <w:lang w:val="en-US"/>
        </w:rPr>
        <w:t>institutionalizing</w:t>
      </w:r>
      <w:r w:rsidRPr="00FB1B24">
        <w:rPr>
          <w:lang w:val="en-US"/>
        </w:rPr>
        <w:t xml:space="preserve"> the teaching of the Ethics of Professions.</w:t>
      </w:r>
    </w:p>
    <w:p w:rsidR="00FB1B24" w:rsidRPr="00FB1B24" w:rsidRDefault="00FB1B24" w:rsidP="00FB1B24">
      <w:pPr>
        <w:rPr>
          <w:lang w:val="en-US"/>
        </w:rPr>
      </w:pPr>
      <w:r w:rsidRPr="00FB1B24">
        <w:rPr>
          <w:lang w:val="en-US"/>
        </w:rPr>
        <w:t xml:space="preserve">UNIJES declares that its mission is to "train men and women as competent professionals and responsible cosmopolitan citizens who put their knowledge and skills at the service of others" (www.unijes.ne t). </w:t>
      </w:r>
      <w:proofErr w:type="gramStart"/>
      <w:r w:rsidRPr="00FB1B24">
        <w:rPr>
          <w:lang w:val="en-US"/>
        </w:rPr>
        <w:t xml:space="preserve">Them, UNIJES, aligned itself with the orientations emanating from the European Federation of Catholic </w:t>
      </w:r>
      <w:proofErr w:type="spellStart"/>
      <w:r w:rsidRPr="00FB1B24">
        <w:rPr>
          <w:lang w:val="en-US"/>
        </w:rPr>
        <w:t>Univerties</w:t>
      </w:r>
      <w:proofErr w:type="spellEnd"/>
      <w:r w:rsidRPr="00FB1B24">
        <w:rPr>
          <w:lang w:val="en-US"/>
        </w:rPr>
        <w:t xml:space="preserve"> -FUCE, http://www.fuce.eu -, and from the International Federation of Catholic Universities -FIUC, http://www.fiuc.or g-; took on the challenge and embarked on a successful experience: to train professionals, not only competent, but also sensitive to the ethical dimension of their activity; and aware of the relevance of the intrinsic good, and the ultimate goal that is expected to be achieved from their professional e</w:t>
      </w:r>
      <w:bookmarkStart w:id="0" w:name="_GoBack"/>
      <w:bookmarkEnd w:id="0"/>
      <w:r w:rsidRPr="00FB1B24">
        <w:rPr>
          <w:lang w:val="en-US"/>
        </w:rPr>
        <w:t>xercise.</w:t>
      </w:r>
      <w:proofErr w:type="gramEnd"/>
    </w:p>
    <w:p w:rsidR="00FB1B24" w:rsidRPr="00FB1B24" w:rsidRDefault="00FB1B24" w:rsidP="00FB1B24">
      <w:pPr>
        <w:rPr>
          <w:lang w:val="en-US"/>
        </w:rPr>
      </w:pPr>
      <w:r w:rsidRPr="00FB1B24">
        <w:rPr>
          <w:lang w:val="en-US"/>
        </w:rPr>
        <w:t xml:space="preserve">With this communication proposal for SPES Conference 2019, we would like to approach two issues, within the framework of the topic of the Conference: (1) "How does spirituality influence social practices and the professions in a world detached from its </w:t>
      </w:r>
      <w:r w:rsidRPr="00FB1B24">
        <w:rPr>
          <w:lang w:val="en-US"/>
        </w:rPr>
        <w:t>religious</w:t>
      </w:r>
      <w:r w:rsidRPr="00FB1B24">
        <w:rPr>
          <w:lang w:val="en-US"/>
        </w:rPr>
        <w:t xml:space="preserve"> and spiritual roots?</w:t>
      </w:r>
      <w:proofErr w:type="gramStart"/>
      <w:r w:rsidRPr="00FB1B24">
        <w:rPr>
          <w:lang w:val="en-US"/>
        </w:rPr>
        <w:t>";</w:t>
      </w:r>
      <w:proofErr w:type="gramEnd"/>
      <w:r w:rsidRPr="00FB1B24">
        <w:rPr>
          <w:lang w:val="en-US"/>
        </w:rPr>
        <w:t xml:space="preserve"> and (2) "How can </w:t>
      </w:r>
      <w:r w:rsidRPr="00FB1B24">
        <w:rPr>
          <w:lang w:val="en-US"/>
        </w:rPr>
        <w:t>professional</w:t>
      </w:r>
      <w:r w:rsidRPr="00FB1B24">
        <w:rPr>
          <w:lang w:val="en-US"/>
        </w:rPr>
        <w:t xml:space="preserve"> education be enriched by a spiritual perspective and orientation?</w:t>
      </w:r>
    </w:p>
    <w:p w:rsidR="00FB1B24" w:rsidRPr="00FB1B24" w:rsidRDefault="00FB1B24" w:rsidP="00FB1B24">
      <w:pPr>
        <w:rPr>
          <w:lang w:val="en-US"/>
        </w:rPr>
      </w:pPr>
      <w:r w:rsidRPr="00FB1B24">
        <w:rPr>
          <w:lang w:val="en-US"/>
        </w:rPr>
        <w:t>Our objective is to value the model of an ethics, anchored in the common rationality, proper to Moral Philosophy; and centered in an Anthropology that considers the spiritual aspect of the person, as a condition for a reasonable ethics and a good praxis.</w:t>
      </w:r>
    </w:p>
    <w:p w:rsidR="00FB1B24" w:rsidRPr="00FB1B24" w:rsidRDefault="00FB1B24" w:rsidP="00FB1B24">
      <w:pPr>
        <w:rPr>
          <w:lang w:val="en-US"/>
        </w:rPr>
      </w:pPr>
      <w:r w:rsidRPr="00FB1B24">
        <w:rPr>
          <w:lang w:val="en-US"/>
        </w:rPr>
        <w:t xml:space="preserve">For this purpose, we present the experience of UNIJES as a model articulated around the general principles of an ethics of professions -Beneficence, Autonomy, </w:t>
      </w:r>
      <w:proofErr w:type="gramStart"/>
      <w:r w:rsidRPr="00FB1B24">
        <w:rPr>
          <w:lang w:val="en-US"/>
        </w:rPr>
        <w:t>Justice</w:t>
      </w:r>
      <w:proofErr w:type="gramEnd"/>
      <w:r w:rsidRPr="00FB1B24">
        <w:rPr>
          <w:lang w:val="en-US"/>
        </w:rPr>
        <w:t>-, included in the broadest scheme of what we call the "Ledesma-</w:t>
      </w:r>
      <w:proofErr w:type="spellStart"/>
      <w:r w:rsidRPr="00FB1B24">
        <w:rPr>
          <w:lang w:val="en-US"/>
        </w:rPr>
        <w:t>Kolvenbach</w:t>
      </w:r>
      <w:proofErr w:type="spellEnd"/>
      <w:r w:rsidRPr="00FB1B24">
        <w:rPr>
          <w:lang w:val="en-US"/>
        </w:rPr>
        <w:t xml:space="preserve"> Model": </w:t>
      </w:r>
      <w:proofErr w:type="spellStart"/>
      <w:r w:rsidRPr="00FB1B24">
        <w:rPr>
          <w:i/>
          <w:lang w:val="en-US"/>
        </w:rPr>
        <w:t>Utilitas</w:t>
      </w:r>
      <w:proofErr w:type="spellEnd"/>
      <w:r w:rsidRPr="00FB1B24">
        <w:rPr>
          <w:i/>
          <w:lang w:val="en-US"/>
        </w:rPr>
        <w:t xml:space="preserve">, </w:t>
      </w:r>
      <w:proofErr w:type="spellStart"/>
      <w:r w:rsidRPr="00FB1B24">
        <w:rPr>
          <w:i/>
          <w:lang w:val="en-US"/>
        </w:rPr>
        <w:t>Humanitas</w:t>
      </w:r>
      <w:proofErr w:type="spellEnd"/>
      <w:r w:rsidRPr="00FB1B24">
        <w:rPr>
          <w:i/>
          <w:lang w:val="en-US"/>
        </w:rPr>
        <w:t xml:space="preserve">, </w:t>
      </w:r>
      <w:proofErr w:type="spellStart"/>
      <w:r w:rsidRPr="00FB1B24">
        <w:rPr>
          <w:i/>
          <w:lang w:val="en-US"/>
        </w:rPr>
        <w:t>Iustitia</w:t>
      </w:r>
      <w:proofErr w:type="spellEnd"/>
      <w:r w:rsidRPr="00FB1B24">
        <w:rPr>
          <w:i/>
          <w:lang w:val="en-US"/>
        </w:rPr>
        <w:t xml:space="preserve"> </w:t>
      </w:r>
      <w:r w:rsidRPr="00FB1B24">
        <w:rPr>
          <w:lang w:val="en-US"/>
        </w:rPr>
        <w:t>and</w:t>
      </w:r>
      <w:r w:rsidRPr="00FB1B24">
        <w:rPr>
          <w:i/>
          <w:lang w:val="en-US"/>
        </w:rPr>
        <w:t xml:space="preserve"> Fides</w:t>
      </w:r>
      <w:r w:rsidRPr="00FB1B24">
        <w:rPr>
          <w:lang w:val="en-US"/>
        </w:rPr>
        <w:t>.</w:t>
      </w:r>
    </w:p>
    <w:p w:rsidR="004D0A36" w:rsidRPr="00FB1B24" w:rsidRDefault="00FB1B24" w:rsidP="00FB1B24">
      <w:pPr>
        <w:rPr>
          <w:lang w:val="en-US"/>
        </w:rPr>
      </w:pPr>
      <w:r w:rsidRPr="00FB1B24">
        <w:rPr>
          <w:lang w:val="en-US"/>
        </w:rPr>
        <w:t xml:space="preserve">We think that from the case of the implantation of the teaching of Ethics in the UNIJES centers, as well as from the foundation of the same one in the spiritual aspect of the person, applicable teachings and replicable practices </w:t>
      </w:r>
      <w:proofErr w:type="gramStart"/>
      <w:r w:rsidRPr="00FB1B24">
        <w:rPr>
          <w:lang w:val="en-US"/>
        </w:rPr>
        <w:t xml:space="preserve">can be </w:t>
      </w:r>
      <w:r w:rsidR="00C36168">
        <w:rPr>
          <w:lang w:val="en-US"/>
        </w:rPr>
        <w:t>use</w:t>
      </w:r>
      <w:r w:rsidR="00C36168" w:rsidRPr="00FB1B24">
        <w:rPr>
          <w:lang w:val="en-US"/>
        </w:rPr>
        <w:t>d</w:t>
      </w:r>
      <w:proofErr w:type="gramEnd"/>
      <w:r w:rsidRPr="00FB1B24">
        <w:rPr>
          <w:lang w:val="en-US"/>
        </w:rPr>
        <w:t xml:space="preserve"> in other contexts where it is tried to approach a similar challenge.</w:t>
      </w:r>
    </w:p>
    <w:sectPr w:rsidR="004D0A36" w:rsidRPr="00FB1B2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58"/>
    <w:rsid w:val="002C23DF"/>
    <w:rsid w:val="00816658"/>
    <w:rsid w:val="00AB0E0C"/>
    <w:rsid w:val="00C36168"/>
    <w:rsid w:val="00C7286D"/>
    <w:rsid w:val="00FB1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869B8"/>
  <w15:chartTrackingRefBased/>
  <w15:docId w15:val="{112C546C-B28E-45A7-A101-CF5F5DE8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Fernández Fernández</dc:creator>
  <cp:keywords/>
  <dc:description/>
  <cp:lastModifiedBy>Jose Luis Fernández Fernández</cp:lastModifiedBy>
  <cp:revision>3</cp:revision>
  <dcterms:created xsi:type="dcterms:W3CDTF">2019-03-04T12:04:00Z</dcterms:created>
  <dcterms:modified xsi:type="dcterms:W3CDTF">2019-03-04T12:07:00Z</dcterms:modified>
</cp:coreProperties>
</file>