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3AE" w:rsidRPr="007162B5" w:rsidRDefault="00CF73AE" w:rsidP="00AD2D89">
      <w:pPr>
        <w:autoSpaceDE w:val="0"/>
        <w:autoSpaceDN w:val="0"/>
        <w:adjustRightInd w:val="0"/>
        <w:rPr>
          <w:rFonts w:ascii="Arial" w:hAnsi="Arial" w:cs="Arial"/>
          <w:b/>
          <w:bCs/>
          <w:color w:val="003000"/>
        </w:rPr>
      </w:pPr>
      <w:bookmarkStart w:id="0" w:name="_GoBack"/>
      <w:bookmarkEnd w:id="0"/>
    </w:p>
    <w:p w:rsidR="00CF73AE" w:rsidRPr="007162B5" w:rsidRDefault="00CF73AE" w:rsidP="00AD2D89">
      <w:pPr>
        <w:autoSpaceDE w:val="0"/>
        <w:autoSpaceDN w:val="0"/>
        <w:adjustRightInd w:val="0"/>
        <w:rPr>
          <w:rFonts w:ascii="Arial" w:hAnsi="Arial" w:cs="Arial"/>
          <w:b/>
          <w:bCs/>
          <w:color w:val="003000"/>
        </w:rPr>
      </w:pPr>
    </w:p>
    <w:p w:rsidR="00CF73AE" w:rsidRPr="007162B5" w:rsidRDefault="00CF73AE" w:rsidP="00AD2D89">
      <w:pPr>
        <w:autoSpaceDE w:val="0"/>
        <w:autoSpaceDN w:val="0"/>
        <w:adjustRightInd w:val="0"/>
        <w:rPr>
          <w:rFonts w:ascii="Arial" w:hAnsi="Arial" w:cs="Arial"/>
          <w:b/>
          <w:bCs/>
          <w:color w:val="003000"/>
        </w:rPr>
      </w:pPr>
    </w:p>
    <w:p w:rsidR="00CF73AE" w:rsidRPr="007162B5" w:rsidRDefault="00CF73AE" w:rsidP="00AD2D89">
      <w:pPr>
        <w:autoSpaceDE w:val="0"/>
        <w:autoSpaceDN w:val="0"/>
        <w:adjustRightInd w:val="0"/>
        <w:rPr>
          <w:rFonts w:ascii="Arial" w:hAnsi="Arial" w:cs="Arial"/>
          <w:b/>
          <w:bCs/>
          <w:color w:val="003000"/>
        </w:rPr>
      </w:pPr>
    </w:p>
    <w:p w:rsidR="000912AE" w:rsidRPr="007162B5" w:rsidRDefault="00EB744D" w:rsidP="00AD2D89">
      <w:pPr>
        <w:autoSpaceDE w:val="0"/>
        <w:autoSpaceDN w:val="0"/>
        <w:adjustRightInd w:val="0"/>
        <w:rPr>
          <w:rFonts w:ascii="Arial" w:hAnsi="Arial" w:cs="Arial"/>
          <w:b/>
          <w:bCs/>
          <w:color w:val="003000"/>
        </w:rPr>
      </w:pPr>
      <w:r w:rsidRPr="007162B5">
        <w:rPr>
          <w:rFonts w:ascii="Arial" w:hAnsi="Arial" w:cs="Arial"/>
          <w:b/>
          <w:bCs/>
          <w:color w:val="003000"/>
        </w:rPr>
        <w:t>FICHA TÉCNICA DE LA ASIGNATURA</w:t>
      </w:r>
    </w:p>
    <w:p w:rsidR="00E1435F" w:rsidRPr="007162B5" w:rsidRDefault="00E1435F" w:rsidP="00E1435F">
      <w:pPr>
        <w:autoSpaceDE w:val="0"/>
        <w:autoSpaceDN w:val="0"/>
        <w:adjustRightInd w:val="0"/>
        <w:rPr>
          <w:rFonts w:ascii="Arial" w:hAnsi="Arial" w:cs="Arial"/>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E1435F" w:rsidRPr="007162B5" w:rsidTr="001D6A88">
        <w:tc>
          <w:tcPr>
            <w:tcW w:w="9108" w:type="dxa"/>
            <w:gridSpan w:val="2"/>
            <w:shd w:val="clear" w:color="auto" w:fill="FFCC00"/>
          </w:tcPr>
          <w:p w:rsidR="00E1435F" w:rsidRPr="007162B5" w:rsidRDefault="00E1435F" w:rsidP="001D6A88">
            <w:pPr>
              <w:autoSpaceDE w:val="0"/>
              <w:autoSpaceDN w:val="0"/>
              <w:adjustRightInd w:val="0"/>
              <w:rPr>
                <w:rFonts w:ascii="Arial" w:hAnsi="Arial" w:cs="Arial"/>
                <w:b/>
                <w:bCs/>
              </w:rPr>
            </w:pPr>
            <w:r w:rsidRPr="007162B5">
              <w:rPr>
                <w:rFonts w:ascii="Arial" w:hAnsi="Arial" w:cs="Arial"/>
                <w:b/>
                <w:bCs/>
              </w:rPr>
              <w:t>Datos de la asignatura</w:t>
            </w:r>
          </w:p>
        </w:tc>
      </w:tr>
      <w:tr w:rsidR="00E1435F" w:rsidRPr="007162B5" w:rsidTr="001D6A88">
        <w:tc>
          <w:tcPr>
            <w:tcW w:w="1728" w:type="dxa"/>
            <w:shd w:val="clear" w:color="auto" w:fill="3366FF"/>
            <w:vAlign w:val="center"/>
          </w:tcPr>
          <w:p w:rsidR="00E1435F" w:rsidRPr="007162B5" w:rsidRDefault="00E1435F" w:rsidP="001D6A88">
            <w:pPr>
              <w:autoSpaceDE w:val="0"/>
              <w:autoSpaceDN w:val="0"/>
              <w:adjustRightInd w:val="0"/>
              <w:rPr>
                <w:rFonts w:ascii="Arial" w:eastAsia="CenturyGothic" w:hAnsi="Arial" w:cs="Arial"/>
                <w:color w:val="FFFFFF"/>
                <w:sz w:val="20"/>
                <w:szCs w:val="20"/>
              </w:rPr>
            </w:pPr>
            <w:r w:rsidRPr="007162B5">
              <w:rPr>
                <w:rFonts w:ascii="Arial" w:hAnsi="Arial" w:cs="Arial"/>
                <w:b/>
                <w:bCs/>
                <w:color w:val="FFFFFF"/>
                <w:sz w:val="20"/>
                <w:szCs w:val="20"/>
              </w:rPr>
              <w:t xml:space="preserve">Nombre </w:t>
            </w:r>
          </w:p>
        </w:tc>
        <w:tc>
          <w:tcPr>
            <w:tcW w:w="7380" w:type="dxa"/>
          </w:tcPr>
          <w:p w:rsidR="00E1435F" w:rsidRPr="007162B5" w:rsidRDefault="007162B5" w:rsidP="001D6A88">
            <w:pPr>
              <w:autoSpaceDE w:val="0"/>
              <w:autoSpaceDN w:val="0"/>
              <w:adjustRightInd w:val="0"/>
              <w:rPr>
                <w:rFonts w:ascii="Arial" w:hAnsi="Arial" w:cs="Arial"/>
                <w:b/>
                <w:bCs/>
                <w:sz w:val="20"/>
                <w:szCs w:val="20"/>
              </w:rPr>
            </w:pPr>
            <w:r w:rsidRPr="007162B5">
              <w:rPr>
                <w:rFonts w:ascii="Arial" w:hAnsi="Arial" w:cs="Arial"/>
                <w:b/>
                <w:sz w:val="22"/>
                <w:szCs w:val="22"/>
              </w:rPr>
              <w:t>Optimización Determinista</w:t>
            </w:r>
          </w:p>
        </w:tc>
      </w:tr>
      <w:tr w:rsidR="00E1435F" w:rsidRPr="007162B5" w:rsidTr="001D6A88">
        <w:tc>
          <w:tcPr>
            <w:tcW w:w="1728" w:type="dxa"/>
            <w:shd w:val="clear" w:color="auto" w:fill="3366FF"/>
            <w:vAlign w:val="center"/>
          </w:tcPr>
          <w:p w:rsidR="00E1435F" w:rsidRPr="007162B5" w:rsidRDefault="00E1435F" w:rsidP="001D6A88">
            <w:pPr>
              <w:autoSpaceDE w:val="0"/>
              <w:autoSpaceDN w:val="0"/>
              <w:adjustRightInd w:val="0"/>
              <w:rPr>
                <w:rFonts w:ascii="Arial" w:eastAsia="CenturyGothic" w:hAnsi="Arial" w:cs="Arial"/>
                <w:color w:val="FFFFFF"/>
                <w:sz w:val="20"/>
                <w:szCs w:val="20"/>
              </w:rPr>
            </w:pPr>
            <w:r w:rsidRPr="007162B5">
              <w:rPr>
                <w:rFonts w:ascii="Arial" w:hAnsi="Arial" w:cs="Arial"/>
                <w:b/>
                <w:bCs/>
                <w:color w:val="FFFFFF"/>
                <w:sz w:val="20"/>
                <w:szCs w:val="20"/>
              </w:rPr>
              <w:t xml:space="preserve">Código </w:t>
            </w:r>
          </w:p>
        </w:tc>
        <w:tc>
          <w:tcPr>
            <w:tcW w:w="7380" w:type="dxa"/>
          </w:tcPr>
          <w:p w:rsidR="00E1435F" w:rsidRPr="007162B5" w:rsidRDefault="007162B5" w:rsidP="001D6A88">
            <w:pPr>
              <w:autoSpaceDE w:val="0"/>
              <w:autoSpaceDN w:val="0"/>
              <w:adjustRightInd w:val="0"/>
              <w:rPr>
                <w:rFonts w:ascii="Arial" w:hAnsi="Arial" w:cs="Arial"/>
                <w:b/>
                <w:bCs/>
                <w:sz w:val="20"/>
                <w:szCs w:val="20"/>
              </w:rPr>
            </w:pPr>
            <w:r w:rsidRPr="007162B5">
              <w:rPr>
                <w:rFonts w:ascii="Arial" w:hAnsi="Arial" w:cs="Arial"/>
                <w:b/>
                <w:bCs/>
                <w:color w:val="003000"/>
                <w:sz w:val="20"/>
                <w:szCs w:val="20"/>
              </w:rPr>
              <w:t>MRE-511</w:t>
            </w:r>
          </w:p>
        </w:tc>
      </w:tr>
      <w:tr w:rsidR="00E1435F" w:rsidRPr="007162B5" w:rsidTr="001D6A88">
        <w:tc>
          <w:tcPr>
            <w:tcW w:w="1728" w:type="dxa"/>
            <w:shd w:val="clear" w:color="auto" w:fill="3366FF"/>
            <w:vAlign w:val="center"/>
          </w:tcPr>
          <w:p w:rsidR="00E1435F" w:rsidRPr="007162B5" w:rsidRDefault="00E1435F" w:rsidP="001D6A88">
            <w:pPr>
              <w:autoSpaceDE w:val="0"/>
              <w:autoSpaceDN w:val="0"/>
              <w:adjustRightInd w:val="0"/>
              <w:rPr>
                <w:rFonts w:ascii="Arial" w:hAnsi="Arial" w:cs="Arial"/>
                <w:b/>
                <w:bCs/>
                <w:color w:val="FFFFFF"/>
                <w:sz w:val="20"/>
                <w:szCs w:val="20"/>
              </w:rPr>
            </w:pPr>
            <w:r w:rsidRPr="007162B5">
              <w:rPr>
                <w:rFonts w:ascii="Arial" w:hAnsi="Arial" w:cs="Arial"/>
                <w:b/>
                <w:bCs/>
                <w:color w:val="FFFFFF"/>
                <w:sz w:val="20"/>
                <w:szCs w:val="20"/>
              </w:rPr>
              <w:t>Titulación</w:t>
            </w:r>
          </w:p>
        </w:tc>
        <w:tc>
          <w:tcPr>
            <w:tcW w:w="7380" w:type="dxa"/>
          </w:tcPr>
          <w:p w:rsidR="00E1435F" w:rsidRPr="007162B5" w:rsidRDefault="007162B5" w:rsidP="001D6A88">
            <w:pPr>
              <w:autoSpaceDE w:val="0"/>
              <w:autoSpaceDN w:val="0"/>
              <w:adjustRightInd w:val="0"/>
              <w:rPr>
                <w:rFonts w:ascii="Arial" w:hAnsi="Arial" w:cs="Arial"/>
                <w:b/>
                <w:bCs/>
                <w:sz w:val="20"/>
                <w:szCs w:val="20"/>
              </w:rPr>
            </w:pPr>
            <w:r w:rsidRPr="007162B5">
              <w:rPr>
                <w:rFonts w:ascii="Arial" w:hAnsi="Arial" w:cs="Arial"/>
                <w:b/>
                <w:bCs/>
                <w:color w:val="003000"/>
                <w:sz w:val="20"/>
                <w:szCs w:val="20"/>
              </w:rPr>
              <w:t>Master's Degree in Research in Engineering Systems Modeling (MRE)</w:t>
            </w:r>
          </w:p>
        </w:tc>
      </w:tr>
      <w:tr w:rsidR="00E1435F" w:rsidRPr="007162B5" w:rsidTr="001D6A88">
        <w:tc>
          <w:tcPr>
            <w:tcW w:w="1728" w:type="dxa"/>
            <w:shd w:val="clear" w:color="auto" w:fill="3366FF"/>
            <w:vAlign w:val="center"/>
          </w:tcPr>
          <w:p w:rsidR="00E1435F" w:rsidRPr="007162B5" w:rsidRDefault="00E1435F" w:rsidP="001D6A88">
            <w:pPr>
              <w:autoSpaceDE w:val="0"/>
              <w:autoSpaceDN w:val="0"/>
              <w:adjustRightInd w:val="0"/>
              <w:rPr>
                <w:rFonts w:ascii="Arial" w:hAnsi="Arial" w:cs="Arial"/>
                <w:b/>
                <w:bCs/>
                <w:color w:val="FFFFFF"/>
                <w:sz w:val="20"/>
                <w:szCs w:val="20"/>
              </w:rPr>
            </w:pPr>
            <w:r w:rsidRPr="007162B5">
              <w:rPr>
                <w:rFonts w:ascii="Arial" w:hAnsi="Arial" w:cs="Arial"/>
                <w:b/>
                <w:bCs/>
                <w:color w:val="FFFFFF"/>
                <w:sz w:val="20"/>
                <w:szCs w:val="20"/>
              </w:rPr>
              <w:t>Curso</w:t>
            </w:r>
          </w:p>
        </w:tc>
        <w:tc>
          <w:tcPr>
            <w:tcW w:w="7380" w:type="dxa"/>
          </w:tcPr>
          <w:p w:rsidR="00E1435F" w:rsidRPr="007162B5" w:rsidRDefault="00E1435F" w:rsidP="001D6A88">
            <w:pPr>
              <w:autoSpaceDE w:val="0"/>
              <w:autoSpaceDN w:val="0"/>
              <w:adjustRightInd w:val="0"/>
              <w:rPr>
                <w:rFonts w:ascii="Arial" w:hAnsi="Arial" w:cs="Arial"/>
                <w:b/>
                <w:bCs/>
                <w:sz w:val="20"/>
                <w:szCs w:val="20"/>
              </w:rPr>
            </w:pPr>
            <w:r w:rsidRPr="007162B5">
              <w:rPr>
                <w:rFonts w:ascii="Arial" w:hAnsi="Arial" w:cs="Arial"/>
                <w:b/>
                <w:bCs/>
                <w:sz w:val="20"/>
                <w:szCs w:val="20"/>
              </w:rPr>
              <w:t>Primero</w:t>
            </w:r>
          </w:p>
        </w:tc>
      </w:tr>
      <w:tr w:rsidR="00E1435F" w:rsidRPr="007162B5" w:rsidTr="001D6A88">
        <w:tc>
          <w:tcPr>
            <w:tcW w:w="1728" w:type="dxa"/>
            <w:shd w:val="clear" w:color="auto" w:fill="3366FF"/>
            <w:vAlign w:val="center"/>
          </w:tcPr>
          <w:p w:rsidR="00E1435F" w:rsidRPr="007162B5" w:rsidRDefault="00E1435F" w:rsidP="001D6A88">
            <w:pPr>
              <w:autoSpaceDE w:val="0"/>
              <w:autoSpaceDN w:val="0"/>
              <w:adjustRightInd w:val="0"/>
              <w:rPr>
                <w:rFonts w:ascii="Arial" w:eastAsia="CenturyGothic" w:hAnsi="Arial" w:cs="Arial"/>
                <w:color w:val="FFFFFF"/>
                <w:sz w:val="20"/>
                <w:szCs w:val="20"/>
              </w:rPr>
            </w:pPr>
            <w:r w:rsidRPr="007162B5">
              <w:rPr>
                <w:rFonts w:ascii="Arial" w:hAnsi="Arial" w:cs="Arial"/>
                <w:b/>
                <w:bCs/>
                <w:color w:val="FFFFFF"/>
                <w:sz w:val="20"/>
                <w:szCs w:val="20"/>
              </w:rPr>
              <w:t>Cuatrimestre</w:t>
            </w:r>
          </w:p>
        </w:tc>
        <w:tc>
          <w:tcPr>
            <w:tcW w:w="7380" w:type="dxa"/>
          </w:tcPr>
          <w:p w:rsidR="00E1435F" w:rsidRPr="007162B5" w:rsidRDefault="00E1435F" w:rsidP="001D6A88">
            <w:pPr>
              <w:autoSpaceDE w:val="0"/>
              <w:autoSpaceDN w:val="0"/>
              <w:adjustRightInd w:val="0"/>
              <w:rPr>
                <w:rFonts w:ascii="Arial" w:hAnsi="Arial" w:cs="Arial"/>
                <w:b/>
                <w:bCs/>
                <w:sz w:val="20"/>
                <w:szCs w:val="20"/>
              </w:rPr>
            </w:pPr>
            <w:r w:rsidRPr="007162B5">
              <w:rPr>
                <w:rFonts w:ascii="Arial" w:hAnsi="Arial" w:cs="Arial"/>
                <w:b/>
                <w:bCs/>
                <w:sz w:val="20"/>
                <w:szCs w:val="20"/>
              </w:rPr>
              <w:t>1º</w:t>
            </w:r>
          </w:p>
        </w:tc>
      </w:tr>
      <w:tr w:rsidR="00E1435F" w:rsidRPr="007162B5" w:rsidTr="001D6A88">
        <w:tc>
          <w:tcPr>
            <w:tcW w:w="1728" w:type="dxa"/>
            <w:shd w:val="clear" w:color="auto" w:fill="3366FF"/>
            <w:vAlign w:val="center"/>
          </w:tcPr>
          <w:p w:rsidR="00E1435F" w:rsidRPr="007162B5" w:rsidRDefault="00E1435F" w:rsidP="001D6A88">
            <w:pPr>
              <w:autoSpaceDE w:val="0"/>
              <w:autoSpaceDN w:val="0"/>
              <w:adjustRightInd w:val="0"/>
              <w:rPr>
                <w:rFonts w:ascii="Arial" w:hAnsi="Arial" w:cs="Arial"/>
                <w:b/>
                <w:bCs/>
                <w:color w:val="FFFFFF"/>
                <w:sz w:val="20"/>
                <w:szCs w:val="20"/>
              </w:rPr>
            </w:pPr>
            <w:r w:rsidRPr="007162B5">
              <w:rPr>
                <w:rFonts w:ascii="Arial" w:hAnsi="Arial" w:cs="Arial"/>
                <w:b/>
                <w:bCs/>
                <w:color w:val="FFFFFF"/>
                <w:sz w:val="20"/>
                <w:szCs w:val="20"/>
              </w:rPr>
              <w:t>Créditos ECTS</w:t>
            </w:r>
          </w:p>
        </w:tc>
        <w:tc>
          <w:tcPr>
            <w:tcW w:w="7380" w:type="dxa"/>
          </w:tcPr>
          <w:p w:rsidR="00E1435F" w:rsidRPr="007162B5" w:rsidRDefault="007162B5" w:rsidP="001D6A88">
            <w:pPr>
              <w:autoSpaceDE w:val="0"/>
              <w:autoSpaceDN w:val="0"/>
              <w:adjustRightInd w:val="0"/>
              <w:rPr>
                <w:rFonts w:ascii="Arial" w:hAnsi="Arial" w:cs="Arial"/>
                <w:b/>
                <w:bCs/>
                <w:sz w:val="20"/>
                <w:szCs w:val="20"/>
              </w:rPr>
            </w:pPr>
            <w:r w:rsidRPr="007162B5">
              <w:rPr>
                <w:rFonts w:ascii="Arial" w:hAnsi="Arial" w:cs="Arial"/>
                <w:b/>
                <w:bCs/>
                <w:sz w:val="20"/>
                <w:szCs w:val="20"/>
              </w:rPr>
              <w:t>3</w:t>
            </w:r>
          </w:p>
        </w:tc>
      </w:tr>
      <w:tr w:rsidR="00E1435F" w:rsidRPr="007162B5" w:rsidTr="001D6A88">
        <w:tc>
          <w:tcPr>
            <w:tcW w:w="1728" w:type="dxa"/>
            <w:shd w:val="clear" w:color="auto" w:fill="3366FF"/>
            <w:vAlign w:val="center"/>
          </w:tcPr>
          <w:p w:rsidR="00E1435F" w:rsidRPr="007162B5" w:rsidRDefault="00E1435F" w:rsidP="001D6A88">
            <w:pPr>
              <w:autoSpaceDE w:val="0"/>
              <w:autoSpaceDN w:val="0"/>
              <w:adjustRightInd w:val="0"/>
              <w:rPr>
                <w:rFonts w:ascii="Arial" w:hAnsi="Arial" w:cs="Arial"/>
                <w:b/>
                <w:bCs/>
                <w:color w:val="FFFFFF"/>
                <w:sz w:val="20"/>
                <w:szCs w:val="20"/>
              </w:rPr>
            </w:pPr>
            <w:r w:rsidRPr="007162B5">
              <w:rPr>
                <w:rFonts w:ascii="Arial" w:hAnsi="Arial" w:cs="Arial"/>
                <w:b/>
                <w:bCs/>
                <w:color w:val="FFFFFF"/>
                <w:sz w:val="20"/>
                <w:szCs w:val="20"/>
              </w:rPr>
              <w:t>Carácter</w:t>
            </w:r>
          </w:p>
        </w:tc>
        <w:tc>
          <w:tcPr>
            <w:tcW w:w="7380" w:type="dxa"/>
          </w:tcPr>
          <w:p w:rsidR="00E1435F" w:rsidRPr="007162B5" w:rsidRDefault="007162B5" w:rsidP="001D6A88">
            <w:pPr>
              <w:autoSpaceDE w:val="0"/>
              <w:autoSpaceDN w:val="0"/>
              <w:adjustRightInd w:val="0"/>
              <w:rPr>
                <w:rFonts w:ascii="Arial" w:hAnsi="Arial" w:cs="Arial"/>
                <w:b/>
                <w:bCs/>
                <w:sz w:val="20"/>
                <w:szCs w:val="20"/>
              </w:rPr>
            </w:pPr>
            <w:r w:rsidRPr="007162B5">
              <w:rPr>
                <w:rFonts w:ascii="Arial" w:hAnsi="Arial" w:cs="Arial"/>
                <w:b/>
                <w:bCs/>
                <w:color w:val="003000"/>
                <w:sz w:val="20"/>
                <w:szCs w:val="20"/>
              </w:rPr>
              <w:t>Obligatoria</w:t>
            </w:r>
          </w:p>
        </w:tc>
      </w:tr>
      <w:tr w:rsidR="00E1435F" w:rsidRPr="007162B5" w:rsidTr="001D6A88">
        <w:tc>
          <w:tcPr>
            <w:tcW w:w="1728" w:type="dxa"/>
            <w:shd w:val="clear" w:color="auto" w:fill="3366FF"/>
            <w:vAlign w:val="center"/>
          </w:tcPr>
          <w:p w:rsidR="00E1435F" w:rsidRPr="007162B5" w:rsidRDefault="00E1435F" w:rsidP="001D6A88">
            <w:pPr>
              <w:autoSpaceDE w:val="0"/>
              <w:autoSpaceDN w:val="0"/>
              <w:adjustRightInd w:val="0"/>
              <w:rPr>
                <w:rFonts w:ascii="Arial" w:hAnsi="Arial" w:cs="Arial"/>
                <w:b/>
                <w:bCs/>
                <w:color w:val="FFFFFF"/>
                <w:sz w:val="20"/>
                <w:szCs w:val="20"/>
              </w:rPr>
            </w:pPr>
            <w:r w:rsidRPr="007162B5">
              <w:rPr>
                <w:rFonts w:ascii="Arial" w:hAnsi="Arial" w:cs="Arial"/>
                <w:b/>
                <w:bCs/>
                <w:color w:val="FFFFFF"/>
                <w:sz w:val="20"/>
                <w:szCs w:val="20"/>
              </w:rPr>
              <w:t>Departamento</w:t>
            </w:r>
          </w:p>
        </w:tc>
        <w:tc>
          <w:tcPr>
            <w:tcW w:w="7380" w:type="dxa"/>
          </w:tcPr>
          <w:p w:rsidR="00E1435F" w:rsidRPr="007162B5" w:rsidRDefault="00E1435F" w:rsidP="001D6A88">
            <w:pPr>
              <w:autoSpaceDE w:val="0"/>
              <w:autoSpaceDN w:val="0"/>
              <w:adjustRightInd w:val="0"/>
              <w:rPr>
                <w:rFonts w:ascii="Arial" w:hAnsi="Arial" w:cs="Arial"/>
                <w:b/>
                <w:bCs/>
                <w:sz w:val="20"/>
                <w:szCs w:val="20"/>
              </w:rPr>
            </w:pPr>
            <w:r w:rsidRPr="007162B5">
              <w:rPr>
                <w:rFonts w:ascii="Arial" w:hAnsi="Arial" w:cs="Arial"/>
                <w:b/>
                <w:bCs/>
                <w:color w:val="003000"/>
                <w:sz w:val="20"/>
                <w:szCs w:val="20"/>
              </w:rPr>
              <w:t>Organización Industrial</w:t>
            </w:r>
          </w:p>
        </w:tc>
      </w:tr>
      <w:tr w:rsidR="00E1435F" w:rsidRPr="007162B5" w:rsidTr="001D6A88">
        <w:tc>
          <w:tcPr>
            <w:tcW w:w="1728" w:type="dxa"/>
            <w:shd w:val="clear" w:color="auto" w:fill="3366FF"/>
            <w:vAlign w:val="center"/>
          </w:tcPr>
          <w:p w:rsidR="00E1435F" w:rsidRPr="007162B5" w:rsidRDefault="00E1435F" w:rsidP="001D6A88">
            <w:pPr>
              <w:autoSpaceDE w:val="0"/>
              <w:autoSpaceDN w:val="0"/>
              <w:adjustRightInd w:val="0"/>
              <w:rPr>
                <w:rFonts w:ascii="Arial" w:hAnsi="Arial" w:cs="Arial"/>
                <w:b/>
                <w:bCs/>
                <w:color w:val="FFFFFF"/>
                <w:sz w:val="20"/>
                <w:szCs w:val="20"/>
              </w:rPr>
            </w:pPr>
            <w:r w:rsidRPr="007162B5">
              <w:rPr>
                <w:rFonts w:ascii="Arial" w:hAnsi="Arial" w:cs="Arial"/>
                <w:b/>
                <w:bCs/>
                <w:color w:val="FFFFFF"/>
                <w:sz w:val="20"/>
                <w:szCs w:val="20"/>
              </w:rPr>
              <w:t>Área</w:t>
            </w:r>
          </w:p>
        </w:tc>
        <w:tc>
          <w:tcPr>
            <w:tcW w:w="7380" w:type="dxa"/>
          </w:tcPr>
          <w:p w:rsidR="00E1435F" w:rsidRPr="007162B5" w:rsidRDefault="00E1435F" w:rsidP="001D6A88">
            <w:pPr>
              <w:autoSpaceDE w:val="0"/>
              <w:autoSpaceDN w:val="0"/>
              <w:adjustRightInd w:val="0"/>
              <w:rPr>
                <w:rFonts w:ascii="Arial" w:hAnsi="Arial" w:cs="Arial"/>
                <w:b/>
                <w:bCs/>
                <w:sz w:val="20"/>
                <w:szCs w:val="20"/>
              </w:rPr>
            </w:pPr>
            <w:r w:rsidRPr="007162B5">
              <w:rPr>
                <w:rFonts w:ascii="Arial" w:hAnsi="Arial" w:cs="Arial"/>
                <w:b/>
                <w:bCs/>
                <w:color w:val="003000"/>
                <w:sz w:val="20"/>
                <w:szCs w:val="20"/>
              </w:rPr>
              <w:t>Estadística e Investigación Operativa</w:t>
            </w:r>
          </w:p>
        </w:tc>
      </w:tr>
      <w:tr w:rsidR="00E1435F" w:rsidRPr="007162B5" w:rsidTr="001D6A88">
        <w:tc>
          <w:tcPr>
            <w:tcW w:w="1728" w:type="dxa"/>
            <w:shd w:val="clear" w:color="auto" w:fill="3366FF"/>
            <w:vAlign w:val="center"/>
          </w:tcPr>
          <w:p w:rsidR="00E1435F" w:rsidRPr="007162B5" w:rsidRDefault="00E1435F" w:rsidP="001D6A88">
            <w:pPr>
              <w:autoSpaceDE w:val="0"/>
              <w:autoSpaceDN w:val="0"/>
              <w:adjustRightInd w:val="0"/>
              <w:rPr>
                <w:rFonts w:ascii="Arial" w:hAnsi="Arial" w:cs="Arial"/>
                <w:b/>
                <w:bCs/>
                <w:color w:val="FFFFFF"/>
                <w:sz w:val="20"/>
                <w:szCs w:val="20"/>
              </w:rPr>
            </w:pPr>
            <w:r w:rsidRPr="007162B5">
              <w:rPr>
                <w:rFonts w:ascii="Arial" w:hAnsi="Arial" w:cs="Arial"/>
                <w:b/>
                <w:bCs/>
                <w:color w:val="FFFFFF"/>
                <w:sz w:val="20"/>
                <w:szCs w:val="20"/>
              </w:rPr>
              <w:t>Coordinador</w:t>
            </w:r>
          </w:p>
        </w:tc>
        <w:tc>
          <w:tcPr>
            <w:tcW w:w="7380" w:type="dxa"/>
          </w:tcPr>
          <w:p w:rsidR="00E1435F" w:rsidRPr="007162B5" w:rsidRDefault="00E1435F" w:rsidP="001D6A88">
            <w:pPr>
              <w:autoSpaceDE w:val="0"/>
              <w:autoSpaceDN w:val="0"/>
              <w:adjustRightInd w:val="0"/>
              <w:rPr>
                <w:rFonts w:ascii="Arial" w:hAnsi="Arial" w:cs="Arial"/>
                <w:b/>
                <w:bCs/>
                <w:sz w:val="20"/>
                <w:szCs w:val="20"/>
              </w:rPr>
            </w:pPr>
            <w:r w:rsidRPr="007162B5">
              <w:rPr>
                <w:rFonts w:ascii="Arial" w:hAnsi="Arial" w:cs="Arial"/>
                <w:b/>
                <w:bCs/>
                <w:color w:val="003000"/>
                <w:sz w:val="20"/>
                <w:szCs w:val="20"/>
              </w:rPr>
              <w:t>Andrés Ramos</w:t>
            </w:r>
          </w:p>
        </w:tc>
      </w:tr>
    </w:tbl>
    <w:p w:rsidR="00E1435F" w:rsidRPr="007162B5" w:rsidRDefault="00E1435F" w:rsidP="00E1435F">
      <w:pPr>
        <w:autoSpaceDE w:val="0"/>
        <w:autoSpaceDN w:val="0"/>
        <w:adjustRightInd w:val="0"/>
        <w:rPr>
          <w:rFonts w:ascii="Arial" w:hAnsi="Arial" w:cs="Arial"/>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E1435F" w:rsidRPr="007162B5" w:rsidTr="001D6A88">
        <w:tc>
          <w:tcPr>
            <w:tcW w:w="9108" w:type="dxa"/>
            <w:gridSpan w:val="2"/>
            <w:shd w:val="clear" w:color="auto" w:fill="FF9900"/>
          </w:tcPr>
          <w:p w:rsidR="00E1435F" w:rsidRPr="007162B5" w:rsidRDefault="00E1435F" w:rsidP="001D6A88">
            <w:pPr>
              <w:autoSpaceDE w:val="0"/>
              <w:autoSpaceDN w:val="0"/>
              <w:adjustRightInd w:val="0"/>
              <w:rPr>
                <w:rFonts w:ascii="Arial" w:hAnsi="Arial" w:cs="Arial"/>
                <w:b/>
                <w:bCs/>
                <w:sz w:val="22"/>
                <w:szCs w:val="22"/>
              </w:rPr>
            </w:pPr>
            <w:r w:rsidRPr="007162B5">
              <w:rPr>
                <w:rFonts w:ascii="Arial" w:hAnsi="Arial" w:cs="Arial"/>
                <w:b/>
                <w:bCs/>
              </w:rPr>
              <w:t>Datos del profesorado</w:t>
            </w:r>
          </w:p>
        </w:tc>
      </w:tr>
      <w:tr w:rsidR="00E1435F" w:rsidRPr="007162B5" w:rsidTr="001D6A88">
        <w:tc>
          <w:tcPr>
            <w:tcW w:w="9108" w:type="dxa"/>
            <w:gridSpan w:val="2"/>
            <w:shd w:val="clear" w:color="auto" w:fill="FF9900"/>
          </w:tcPr>
          <w:p w:rsidR="00E1435F" w:rsidRPr="007162B5" w:rsidRDefault="00E1435F" w:rsidP="001D6A88">
            <w:pPr>
              <w:autoSpaceDE w:val="0"/>
              <w:autoSpaceDN w:val="0"/>
              <w:adjustRightInd w:val="0"/>
              <w:rPr>
                <w:rFonts w:ascii="Arial" w:hAnsi="Arial" w:cs="Arial"/>
                <w:b/>
                <w:bCs/>
                <w:sz w:val="22"/>
                <w:szCs w:val="22"/>
              </w:rPr>
            </w:pPr>
            <w:r w:rsidRPr="007162B5">
              <w:rPr>
                <w:rFonts w:ascii="Arial" w:hAnsi="Arial" w:cs="Arial"/>
                <w:b/>
                <w:bCs/>
                <w:sz w:val="22"/>
                <w:szCs w:val="22"/>
              </w:rPr>
              <w:t>Profesor</w:t>
            </w:r>
          </w:p>
        </w:tc>
      </w:tr>
      <w:tr w:rsidR="00E1435F" w:rsidRPr="007162B5" w:rsidTr="001D6A88">
        <w:tc>
          <w:tcPr>
            <w:tcW w:w="1728" w:type="dxa"/>
            <w:shd w:val="clear" w:color="auto" w:fill="3366FF"/>
          </w:tcPr>
          <w:p w:rsidR="00E1435F" w:rsidRPr="007162B5" w:rsidRDefault="00E1435F" w:rsidP="00E1435F">
            <w:pPr>
              <w:autoSpaceDE w:val="0"/>
              <w:autoSpaceDN w:val="0"/>
              <w:adjustRightInd w:val="0"/>
              <w:rPr>
                <w:rFonts w:ascii="Arial" w:eastAsia="CenturyGothic" w:hAnsi="Arial" w:cs="Arial"/>
                <w:color w:val="FFFFFF"/>
                <w:sz w:val="20"/>
                <w:szCs w:val="20"/>
              </w:rPr>
            </w:pPr>
            <w:r w:rsidRPr="007162B5">
              <w:rPr>
                <w:rFonts w:ascii="Arial" w:hAnsi="Arial" w:cs="Arial"/>
                <w:b/>
                <w:bCs/>
                <w:color w:val="FFFFFF"/>
                <w:sz w:val="20"/>
                <w:szCs w:val="20"/>
              </w:rPr>
              <w:t>Nombre</w:t>
            </w:r>
          </w:p>
        </w:tc>
        <w:tc>
          <w:tcPr>
            <w:tcW w:w="7380" w:type="dxa"/>
            <w:vAlign w:val="center"/>
          </w:tcPr>
          <w:p w:rsidR="00E1435F" w:rsidRPr="007162B5" w:rsidRDefault="00E1435F" w:rsidP="00E1435F">
            <w:pPr>
              <w:autoSpaceDE w:val="0"/>
              <w:autoSpaceDN w:val="0"/>
              <w:adjustRightInd w:val="0"/>
              <w:rPr>
                <w:rFonts w:ascii="Arial" w:hAnsi="Arial" w:cs="Arial"/>
                <w:b/>
                <w:bCs/>
                <w:color w:val="003000"/>
                <w:sz w:val="20"/>
                <w:szCs w:val="20"/>
              </w:rPr>
            </w:pPr>
            <w:r w:rsidRPr="007162B5">
              <w:rPr>
                <w:rFonts w:ascii="Arial" w:hAnsi="Arial" w:cs="Arial"/>
                <w:b/>
                <w:bCs/>
                <w:color w:val="003000"/>
                <w:sz w:val="20"/>
                <w:szCs w:val="20"/>
              </w:rPr>
              <w:t>Andrés Ramos</w:t>
            </w:r>
          </w:p>
        </w:tc>
      </w:tr>
      <w:tr w:rsidR="00E1435F" w:rsidRPr="007162B5" w:rsidTr="001D6A88">
        <w:tc>
          <w:tcPr>
            <w:tcW w:w="1728" w:type="dxa"/>
            <w:shd w:val="clear" w:color="auto" w:fill="3366FF"/>
          </w:tcPr>
          <w:p w:rsidR="00E1435F" w:rsidRPr="007162B5" w:rsidRDefault="00E1435F" w:rsidP="00E1435F">
            <w:pPr>
              <w:autoSpaceDE w:val="0"/>
              <w:autoSpaceDN w:val="0"/>
              <w:adjustRightInd w:val="0"/>
              <w:rPr>
                <w:rFonts w:ascii="Arial" w:eastAsia="CenturyGothic" w:hAnsi="Arial" w:cs="Arial"/>
                <w:color w:val="FFFFFF"/>
                <w:sz w:val="14"/>
                <w:szCs w:val="14"/>
              </w:rPr>
            </w:pPr>
            <w:r w:rsidRPr="007162B5">
              <w:rPr>
                <w:rFonts w:ascii="Arial" w:hAnsi="Arial" w:cs="Arial"/>
                <w:b/>
                <w:bCs/>
                <w:color w:val="FFFFFF"/>
                <w:sz w:val="20"/>
                <w:szCs w:val="20"/>
              </w:rPr>
              <w:t>Departamento</w:t>
            </w:r>
          </w:p>
        </w:tc>
        <w:tc>
          <w:tcPr>
            <w:tcW w:w="7380" w:type="dxa"/>
            <w:vAlign w:val="center"/>
          </w:tcPr>
          <w:p w:rsidR="00E1435F" w:rsidRPr="007162B5" w:rsidRDefault="00E1435F" w:rsidP="00E1435F">
            <w:pPr>
              <w:autoSpaceDE w:val="0"/>
              <w:autoSpaceDN w:val="0"/>
              <w:adjustRightInd w:val="0"/>
              <w:rPr>
                <w:rFonts w:ascii="Arial" w:hAnsi="Arial" w:cs="Arial"/>
                <w:b/>
                <w:bCs/>
                <w:color w:val="003000"/>
                <w:sz w:val="20"/>
                <w:szCs w:val="20"/>
              </w:rPr>
            </w:pPr>
            <w:r w:rsidRPr="007162B5">
              <w:rPr>
                <w:rFonts w:ascii="Arial" w:hAnsi="Arial" w:cs="Arial"/>
                <w:b/>
                <w:bCs/>
                <w:color w:val="003000"/>
                <w:sz w:val="20"/>
                <w:szCs w:val="20"/>
              </w:rPr>
              <w:t>Organización Industrial</w:t>
            </w:r>
          </w:p>
        </w:tc>
      </w:tr>
      <w:tr w:rsidR="00E1435F" w:rsidRPr="007162B5" w:rsidTr="001D6A88">
        <w:tc>
          <w:tcPr>
            <w:tcW w:w="1728" w:type="dxa"/>
            <w:shd w:val="clear" w:color="auto" w:fill="3366FF"/>
          </w:tcPr>
          <w:p w:rsidR="00E1435F" w:rsidRPr="007162B5" w:rsidRDefault="00E1435F" w:rsidP="00E1435F">
            <w:pPr>
              <w:autoSpaceDE w:val="0"/>
              <w:autoSpaceDN w:val="0"/>
              <w:adjustRightInd w:val="0"/>
              <w:rPr>
                <w:rFonts w:ascii="Arial" w:hAnsi="Arial" w:cs="Arial"/>
                <w:color w:val="FFFFFF"/>
                <w:sz w:val="20"/>
                <w:szCs w:val="20"/>
              </w:rPr>
            </w:pPr>
            <w:r w:rsidRPr="007162B5">
              <w:rPr>
                <w:rFonts w:ascii="Arial" w:hAnsi="Arial" w:cs="Arial"/>
                <w:b/>
                <w:bCs/>
                <w:color w:val="FFFFFF"/>
                <w:sz w:val="20"/>
                <w:szCs w:val="20"/>
              </w:rPr>
              <w:t>Área</w:t>
            </w:r>
          </w:p>
        </w:tc>
        <w:tc>
          <w:tcPr>
            <w:tcW w:w="7380" w:type="dxa"/>
            <w:vAlign w:val="center"/>
          </w:tcPr>
          <w:p w:rsidR="00E1435F" w:rsidRPr="007162B5" w:rsidRDefault="00E1435F" w:rsidP="00E1435F">
            <w:pPr>
              <w:autoSpaceDE w:val="0"/>
              <w:autoSpaceDN w:val="0"/>
              <w:adjustRightInd w:val="0"/>
              <w:rPr>
                <w:rFonts w:ascii="Arial" w:hAnsi="Arial" w:cs="Arial"/>
                <w:b/>
                <w:bCs/>
                <w:color w:val="003000"/>
                <w:sz w:val="20"/>
                <w:szCs w:val="20"/>
              </w:rPr>
            </w:pPr>
            <w:r w:rsidRPr="007162B5">
              <w:rPr>
                <w:rFonts w:ascii="Arial" w:hAnsi="Arial" w:cs="Arial"/>
                <w:b/>
                <w:bCs/>
                <w:color w:val="003000"/>
                <w:sz w:val="20"/>
                <w:szCs w:val="20"/>
              </w:rPr>
              <w:t>Estadística e Investigación Operativa</w:t>
            </w:r>
          </w:p>
        </w:tc>
      </w:tr>
      <w:tr w:rsidR="00E1435F" w:rsidRPr="007162B5" w:rsidTr="001D6A88">
        <w:tc>
          <w:tcPr>
            <w:tcW w:w="1728" w:type="dxa"/>
            <w:shd w:val="clear" w:color="auto" w:fill="3366FF"/>
          </w:tcPr>
          <w:p w:rsidR="00E1435F" w:rsidRPr="007162B5" w:rsidRDefault="00E1435F" w:rsidP="00E1435F">
            <w:pPr>
              <w:autoSpaceDE w:val="0"/>
              <w:autoSpaceDN w:val="0"/>
              <w:adjustRightInd w:val="0"/>
              <w:rPr>
                <w:rFonts w:ascii="Arial" w:hAnsi="Arial" w:cs="Arial"/>
                <w:b/>
                <w:bCs/>
                <w:color w:val="FFFFFF"/>
                <w:sz w:val="20"/>
                <w:szCs w:val="20"/>
              </w:rPr>
            </w:pPr>
            <w:r w:rsidRPr="007162B5">
              <w:rPr>
                <w:rFonts w:ascii="Arial" w:hAnsi="Arial" w:cs="Arial"/>
                <w:b/>
                <w:bCs/>
                <w:color w:val="FFFFFF"/>
                <w:sz w:val="20"/>
                <w:szCs w:val="20"/>
              </w:rPr>
              <w:t>Despacho</w:t>
            </w:r>
          </w:p>
        </w:tc>
        <w:tc>
          <w:tcPr>
            <w:tcW w:w="7380" w:type="dxa"/>
            <w:vAlign w:val="center"/>
          </w:tcPr>
          <w:p w:rsidR="00E1435F" w:rsidRPr="007162B5" w:rsidRDefault="00E1435F" w:rsidP="00E1435F">
            <w:pPr>
              <w:autoSpaceDE w:val="0"/>
              <w:autoSpaceDN w:val="0"/>
              <w:adjustRightInd w:val="0"/>
              <w:rPr>
                <w:rFonts w:ascii="Arial" w:hAnsi="Arial" w:cs="Arial"/>
                <w:b/>
                <w:bCs/>
                <w:color w:val="003000"/>
                <w:sz w:val="20"/>
                <w:szCs w:val="20"/>
              </w:rPr>
            </w:pPr>
            <w:r w:rsidRPr="007162B5">
              <w:rPr>
                <w:rFonts w:ascii="Arial" w:hAnsi="Arial" w:cs="Arial"/>
                <w:b/>
                <w:bCs/>
                <w:color w:val="003000"/>
                <w:sz w:val="20"/>
                <w:szCs w:val="20"/>
              </w:rPr>
              <w:t>SM26.D-103</w:t>
            </w:r>
          </w:p>
        </w:tc>
      </w:tr>
      <w:tr w:rsidR="00E1435F" w:rsidRPr="007162B5" w:rsidTr="001D6A88">
        <w:tc>
          <w:tcPr>
            <w:tcW w:w="1728" w:type="dxa"/>
            <w:shd w:val="clear" w:color="auto" w:fill="3366FF"/>
          </w:tcPr>
          <w:p w:rsidR="00E1435F" w:rsidRPr="007162B5" w:rsidRDefault="00E1435F" w:rsidP="00E1435F">
            <w:pPr>
              <w:autoSpaceDE w:val="0"/>
              <w:autoSpaceDN w:val="0"/>
              <w:adjustRightInd w:val="0"/>
              <w:rPr>
                <w:rFonts w:ascii="Arial" w:hAnsi="Arial" w:cs="Arial"/>
                <w:b/>
                <w:bCs/>
                <w:color w:val="FFFFFF"/>
                <w:sz w:val="20"/>
                <w:szCs w:val="20"/>
              </w:rPr>
            </w:pPr>
            <w:r w:rsidRPr="007162B5">
              <w:rPr>
                <w:rFonts w:ascii="Arial" w:hAnsi="Arial" w:cs="Arial"/>
                <w:b/>
                <w:bCs/>
                <w:color w:val="FFFFFF"/>
                <w:sz w:val="20"/>
                <w:szCs w:val="20"/>
              </w:rPr>
              <w:t>e-mail</w:t>
            </w:r>
          </w:p>
        </w:tc>
        <w:tc>
          <w:tcPr>
            <w:tcW w:w="7380" w:type="dxa"/>
            <w:vAlign w:val="center"/>
          </w:tcPr>
          <w:p w:rsidR="00E1435F" w:rsidRPr="007162B5" w:rsidRDefault="00E1435F" w:rsidP="00E1435F">
            <w:pPr>
              <w:autoSpaceDE w:val="0"/>
              <w:autoSpaceDN w:val="0"/>
              <w:adjustRightInd w:val="0"/>
              <w:rPr>
                <w:rFonts w:ascii="Arial" w:hAnsi="Arial" w:cs="Arial"/>
                <w:b/>
                <w:bCs/>
                <w:color w:val="003000"/>
                <w:sz w:val="20"/>
                <w:szCs w:val="20"/>
              </w:rPr>
            </w:pPr>
            <w:r w:rsidRPr="007162B5">
              <w:rPr>
                <w:rFonts w:ascii="Arial" w:hAnsi="Arial" w:cs="Arial"/>
                <w:b/>
                <w:bCs/>
                <w:color w:val="003000"/>
                <w:sz w:val="20"/>
                <w:szCs w:val="20"/>
              </w:rPr>
              <w:t>Andres.Ramos@comillas.edu</w:t>
            </w:r>
          </w:p>
        </w:tc>
      </w:tr>
      <w:tr w:rsidR="00E1435F" w:rsidRPr="007162B5" w:rsidTr="001D6A88">
        <w:tc>
          <w:tcPr>
            <w:tcW w:w="1728" w:type="dxa"/>
            <w:shd w:val="clear" w:color="auto" w:fill="3366FF"/>
          </w:tcPr>
          <w:p w:rsidR="00E1435F" w:rsidRPr="007162B5" w:rsidRDefault="00E1435F" w:rsidP="00E1435F">
            <w:pPr>
              <w:autoSpaceDE w:val="0"/>
              <w:autoSpaceDN w:val="0"/>
              <w:adjustRightInd w:val="0"/>
              <w:rPr>
                <w:rFonts w:ascii="Arial" w:hAnsi="Arial" w:cs="Arial"/>
                <w:b/>
                <w:bCs/>
                <w:color w:val="FFFFFF"/>
                <w:sz w:val="20"/>
                <w:szCs w:val="20"/>
              </w:rPr>
            </w:pPr>
            <w:r w:rsidRPr="007162B5">
              <w:rPr>
                <w:rFonts w:ascii="Arial" w:hAnsi="Arial" w:cs="Arial"/>
                <w:b/>
                <w:bCs/>
                <w:color w:val="FFFFFF"/>
                <w:sz w:val="20"/>
                <w:szCs w:val="20"/>
              </w:rPr>
              <w:t>Teléfono</w:t>
            </w:r>
          </w:p>
        </w:tc>
        <w:tc>
          <w:tcPr>
            <w:tcW w:w="7380" w:type="dxa"/>
            <w:vAlign w:val="center"/>
          </w:tcPr>
          <w:p w:rsidR="00E1435F" w:rsidRPr="007162B5" w:rsidRDefault="000208BB" w:rsidP="00E1435F">
            <w:pPr>
              <w:autoSpaceDE w:val="0"/>
              <w:autoSpaceDN w:val="0"/>
              <w:adjustRightInd w:val="0"/>
              <w:rPr>
                <w:rFonts w:ascii="Arial" w:hAnsi="Arial" w:cs="Arial"/>
                <w:b/>
                <w:bCs/>
                <w:color w:val="003000"/>
                <w:sz w:val="20"/>
                <w:szCs w:val="20"/>
              </w:rPr>
            </w:pPr>
            <w:r w:rsidRPr="007162B5">
              <w:rPr>
                <w:rFonts w:ascii="Arial" w:hAnsi="Arial" w:cs="Arial"/>
                <w:b/>
                <w:bCs/>
                <w:color w:val="003000"/>
                <w:sz w:val="20"/>
                <w:szCs w:val="20"/>
              </w:rPr>
              <w:t>915406150</w:t>
            </w:r>
          </w:p>
        </w:tc>
      </w:tr>
      <w:tr w:rsidR="00E1435F" w:rsidRPr="007162B5" w:rsidTr="001D6A88">
        <w:tc>
          <w:tcPr>
            <w:tcW w:w="1728" w:type="dxa"/>
            <w:shd w:val="clear" w:color="auto" w:fill="3366FF"/>
          </w:tcPr>
          <w:p w:rsidR="00E1435F" w:rsidRPr="007162B5" w:rsidRDefault="00E1435F" w:rsidP="00E1435F">
            <w:pPr>
              <w:autoSpaceDE w:val="0"/>
              <w:autoSpaceDN w:val="0"/>
              <w:adjustRightInd w:val="0"/>
              <w:rPr>
                <w:rFonts w:ascii="Arial" w:hAnsi="Arial" w:cs="Arial"/>
                <w:b/>
                <w:bCs/>
                <w:color w:val="FFFFFF"/>
                <w:sz w:val="20"/>
                <w:szCs w:val="20"/>
              </w:rPr>
            </w:pPr>
            <w:r w:rsidRPr="007162B5">
              <w:rPr>
                <w:rFonts w:ascii="Arial" w:hAnsi="Arial" w:cs="Arial"/>
                <w:b/>
                <w:bCs/>
                <w:color w:val="FFFFFF"/>
                <w:sz w:val="20"/>
                <w:szCs w:val="20"/>
              </w:rPr>
              <w:t>Horario de Tutorías</w:t>
            </w:r>
          </w:p>
        </w:tc>
        <w:tc>
          <w:tcPr>
            <w:tcW w:w="7380" w:type="dxa"/>
            <w:vAlign w:val="center"/>
          </w:tcPr>
          <w:p w:rsidR="00E1435F" w:rsidRPr="007162B5" w:rsidRDefault="00E1435F" w:rsidP="00E1435F">
            <w:pPr>
              <w:autoSpaceDE w:val="0"/>
              <w:autoSpaceDN w:val="0"/>
              <w:adjustRightInd w:val="0"/>
              <w:rPr>
                <w:rFonts w:ascii="Arial" w:hAnsi="Arial" w:cs="Arial"/>
                <w:b/>
                <w:bCs/>
                <w:color w:val="003000"/>
                <w:sz w:val="20"/>
                <w:szCs w:val="20"/>
              </w:rPr>
            </w:pPr>
            <w:r w:rsidRPr="007162B5">
              <w:rPr>
                <w:rFonts w:ascii="Arial" w:hAnsi="Arial" w:cs="Arial"/>
                <w:b/>
                <w:bCs/>
                <w:color w:val="003000"/>
                <w:sz w:val="20"/>
                <w:szCs w:val="20"/>
              </w:rPr>
              <w:t>Previa petición por correo electrónico</w:t>
            </w:r>
          </w:p>
        </w:tc>
      </w:tr>
    </w:tbl>
    <w:p w:rsidR="00EB744D" w:rsidRPr="007162B5" w:rsidRDefault="00EB744D" w:rsidP="00EB744D">
      <w:pPr>
        <w:autoSpaceDE w:val="0"/>
        <w:autoSpaceDN w:val="0"/>
        <w:adjustRightInd w:val="0"/>
        <w:rPr>
          <w:rFonts w:ascii="Arial" w:hAnsi="Arial" w:cs="Arial"/>
          <w:b/>
          <w:bCs/>
          <w:color w:val="003000"/>
        </w:rPr>
      </w:pPr>
    </w:p>
    <w:p w:rsidR="00EB744D" w:rsidRPr="007162B5" w:rsidRDefault="00EB744D" w:rsidP="00EB744D">
      <w:pPr>
        <w:autoSpaceDE w:val="0"/>
        <w:autoSpaceDN w:val="0"/>
        <w:adjustRightInd w:val="0"/>
        <w:rPr>
          <w:rFonts w:ascii="Arial" w:hAnsi="Arial" w:cs="Arial"/>
          <w:color w:val="000000"/>
          <w:sz w:val="20"/>
          <w:szCs w:val="20"/>
        </w:rPr>
      </w:pPr>
      <w:r w:rsidRPr="007162B5">
        <w:rPr>
          <w:rFonts w:ascii="Arial" w:hAnsi="Arial" w:cs="Arial"/>
          <w:b/>
          <w:bCs/>
          <w:color w:val="003000"/>
        </w:rPr>
        <w:t xml:space="preserve">DATOS ESPECÍFICOS DE </w:t>
      </w:r>
      <w:smartTag w:uri="urn:schemas-microsoft-com:office:smarttags" w:element="PersonName">
        <w:smartTagPr>
          <w:attr w:name="ProductID" w:val="LA ASIGNATURA"/>
        </w:smartTagPr>
        <w:r w:rsidRPr="007162B5">
          <w:rPr>
            <w:rFonts w:ascii="Arial" w:hAnsi="Arial" w:cs="Arial"/>
            <w:b/>
            <w:bCs/>
            <w:color w:val="003000"/>
          </w:rPr>
          <w:t>LA ASIGNATURA</w:t>
        </w:r>
      </w:smartTag>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EB744D" w:rsidRPr="007162B5" w:rsidTr="00642201">
        <w:tc>
          <w:tcPr>
            <w:tcW w:w="9108" w:type="dxa"/>
            <w:shd w:val="clear" w:color="auto" w:fill="FF9900"/>
          </w:tcPr>
          <w:p w:rsidR="00EB744D" w:rsidRPr="007162B5" w:rsidRDefault="00EB744D" w:rsidP="00642201">
            <w:pPr>
              <w:autoSpaceDE w:val="0"/>
              <w:autoSpaceDN w:val="0"/>
              <w:adjustRightInd w:val="0"/>
              <w:rPr>
                <w:rFonts w:ascii="Arial" w:hAnsi="Arial" w:cs="Arial"/>
                <w:b/>
                <w:bCs/>
                <w:color w:val="003000"/>
                <w:sz w:val="22"/>
                <w:szCs w:val="22"/>
              </w:rPr>
            </w:pPr>
            <w:r w:rsidRPr="007162B5">
              <w:rPr>
                <w:rFonts w:ascii="Arial" w:hAnsi="Arial" w:cs="Arial"/>
                <w:b/>
                <w:bCs/>
                <w:color w:val="003000"/>
              </w:rPr>
              <w:t>Contextualización de la asignatura</w:t>
            </w:r>
          </w:p>
        </w:tc>
      </w:tr>
      <w:tr w:rsidR="00EB744D" w:rsidRPr="007162B5" w:rsidTr="00642201">
        <w:tc>
          <w:tcPr>
            <w:tcW w:w="9108" w:type="dxa"/>
            <w:shd w:val="clear" w:color="auto" w:fill="3366FF"/>
          </w:tcPr>
          <w:p w:rsidR="00EB744D" w:rsidRPr="007162B5" w:rsidRDefault="00EB744D">
            <w:pPr>
              <w:rPr>
                <w:rFonts w:ascii="Arial" w:hAnsi="Arial" w:cs="Arial"/>
                <w:color w:val="FFFFFF"/>
              </w:rPr>
            </w:pPr>
            <w:r w:rsidRPr="007162B5">
              <w:rPr>
                <w:rFonts w:ascii="Arial" w:hAnsi="Arial" w:cs="Arial"/>
                <w:b/>
                <w:bCs/>
                <w:color w:val="FFFFFF"/>
                <w:sz w:val="20"/>
                <w:szCs w:val="20"/>
              </w:rPr>
              <w:t>Aportación al perfil profesional de la titulación</w:t>
            </w:r>
          </w:p>
        </w:tc>
      </w:tr>
      <w:tr w:rsidR="00EB744D" w:rsidRPr="007162B5" w:rsidTr="00642201">
        <w:tc>
          <w:tcPr>
            <w:tcW w:w="9108" w:type="dxa"/>
          </w:tcPr>
          <w:p w:rsidR="007162B5" w:rsidRPr="007162B5" w:rsidRDefault="007162B5" w:rsidP="007162B5">
            <w:pPr>
              <w:pStyle w:val="Sangradetextonormal"/>
              <w:spacing w:before="80"/>
              <w:ind w:left="0"/>
              <w:jc w:val="both"/>
              <w:rPr>
                <w:rFonts w:ascii="Arial" w:hAnsi="Arial" w:cs="Arial"/>
                <w:sz w:val="22"/>
                <w:szCs w:val="22"/>
              </w:rPr>
            </w:pPr>
            <w:r w:rsidRPr="007162B5">
              <w:rPr>
                <w:rFonts w:ascii="Arial" w:hAnsi="Arial" w:cs="Arial"/>
                <w:sz w:val="22"/>
                <w:szCs w:val="22"/>
              </w:rPr>
              <w:t>La asignatura introduce al estudiante en las técnicas de optimización determinista para la toma de decisiones.</w:t>
            </w:r>
          </w:p>
          <w:p w:rsidR="007162B5" w:rsidRPr="007162B5" w:rsidRDefault="007162B5" w:rsidP="007162B5">
            <w:pPr>
              <w:pStyle w:val="Sangradetextonormal"/>
              <w:spacing w:before="80"/>
              <w:ind w:left="0"/>
              <w:jc w:val="both"/>
              <w:rPr>
                <w:rFonts w:ascii="Arial" w:hAnsi="Arial" w:cs="Arial"/>
                <w:sz w:val="22"/>
                <w:szCs w:val="22"/>
              </w:rPr>
            </w:pPr>
            <w:r w:rsidRPr="007162B5">
              <w:rPr>
                <w:rFonts w:ascii="Arial" w:hAnsi="Arial" w:cs="Arial"/>
                <w:sz w:val="22"/>
                <w:szCs w:val="22"/>
              </w:rPr>
              <w:t>Específicamente las contribuciones del curso al perfil profesional son las siguientes:</w:t>
            </w:r>
          </w:p>
          <w:p w:rsidR="007162B5" w:rsidRPr="007162B5" w:rsidRDefault="007162B5" w:rsidP="007162B5">
            <w:pPr>
              <w:pStyle w:val="Sangradetextonormal"/>
              <w:numPr>
                <w:ilvl w:val="0"/>
                <w:numId w:val="34"/>
              </w:numPr>
              <w:spacing w:before="80"/>
              <w:jc w:val="both"/>
              <w:rPr>
                <w:rFonts w:ascii="Arial" w:hAnsi="Arial" w:cs="Arial"/>
                <w:sz w:val="22"/>
                <w:szCs w:val="22"/>
              </w:rPr>
            </w:pPr>
            <w:r w:rsidRPr="007162B5">
              <w:rPr>
                <w:rFonts w:ascii="Arial" w:hAnsi="Arial" w:cs="Arial"/>
                <w:sz w:val="22"/>
                <w:szCs w:val="22"/>
              </w:rPr>
              <w:t>Conocimiento de la aplicación de la optimización de sistemas en entornos reales, pros y contras de su uso</w:t>
            </w:r>
          </w:p>
          <w:p w:rsidR="007162B5" w:rsidRPr="007162B5" w:rsidRDefault="007162B5" w:rsidP="007162B5">
            <w:pPr>
              <w:pStyle w:val="Sangradetextonormal"/>
              <w:numPr>
                <w:ilvl w:val="0"/>
                <w:numId w:val="34"/>
              </w:numPr>
              <w:spacing w:before="80"/>
              <w:jc w:val="both"/>
              <w:rPr>
                <w:rFonts w:ascii="Arial" w:hAnsi="Arial" w:cs="Arial"/>
                <w:sz w:val="22"/>
                <w:szCs w:val="22"/>
              </w:rPr>
            </w:pPr>
            <w:r w:rsidRPr="007162B5">
              <w:rPr>
                <w:rFonts w:ascii="Arial" w:hAnsi="Arial" w:cs="Arial"/>
                <w:sz w:val="22"/>
                <w:szCs w:val="22"/>
              </w:rPr>
              <w:t>Diseño y desarrollo de modelos de optimización utilizando un lenguaje algebraico</w:t>
            </w:r>
          </w:p>
          <w:p w:rsidR="007162B5" w:rsidRPr="007162B5" w:rsidRDefault="007162B5" w:rsidP="007162B5">
            <w:pPr>
              <w:pStyle w:val="Sangradetextonormal"/>
              <w:numPr>
                <w:ilvl w:val="0"/>
                <w:numId w:val="34"/>
              </w:numPr>
              <w:spacing w:before="80"/>
              <w:jc w:val="both"/>
              <w:rPr>
                <w:rFonts w:ascii="Arial" w:hAnsi="Arial" w:cs="Arial"/>
                <w:sz w:val="22"/>
                <w:szCs w:val="22"/>
              </w:rPr>
            </w:pPr>
            <w:r w:rsidRPr="007162B5">
              <w:rPr>
                <w:rFonts w:ascii="Arial" w:hAnsi="Arial" w:cs="Arial"/>
                <w:sz w:val="22"/>
                <w:szCs w:val="22"/>
              </w:rPr>
              <w:t>Desarrollo de una aplicación práctica de toma de decisiones en un caso realista</w:t>
            </w:r>
          </w:p>
          <w:p w:rsidR="00EE1536" w:rsidRPr="007162B5" w:rsidRDefault="007162B5" w:rsidP="00CF2A45">
            <w:pPr>
              <w:pStyle w:val="Sangradetextonormal"/>
              <w:spacing w:before="80"/>
              <w:ind w:left="0"/>
              <w:jc w:val="both"/>
              <w:rPr>
                <w:rFonts w:cs="Arial"/>
                <w:sz w:val="22"/>
                <w:szCs w:val="22"/>
              </w:rPr>
            </w:pPr>
            <w:r w:rsidRPr="007162B5">
              <w:rPr>
                <w:rFonts w:ascii="Arial" w:hAnsi="Arial" w:cs="Arial"/>
                <w:sz w:val="22"/>
                <w:szCs w:val="22"/>
              </w:rPr>
              <w:t>Esta asignatura tiene componentes teóricos y prácticos, basados en la exposición y presentación de cada tema así como en la aplicación de técnicas de optimización determinista a casos reales.</w:t>
            </w:r>
          </w:p>
        </w:tc>
      </w:tr>
      <w:tr w:rsidR="00EB744D" w:rsidRPr="007162B5" w:rsidTr="00642201">
        <w:tc>
          <w:tcPr>
            <w:tcW w:w="9108" w:type="dxa"/>
            <w:shd w:val="clear" w:color="auto" w:fill="3366FF"/>
          </w:tcPr>
          <w:p w:rsidR="00EB744D" w:rsidRPr="007162B5" w:rsidRDefault="00EB744D">
            <w:pPr>
              <w:rPr>
                <w:rFonts w:ascii="Arial" w:hAnsi="Arial" w:cs="Arial"/>
                <w:color w:val="FFFFFF"/>
              </w:rPr>
            </w:pPr>
            <w:r w:rsidRPr="007162B5">
              <w:rPr>
                <w:rFonts w:ascii="Arial" w:hAnsi="Arial" w:cs="Arial"/>
                <w:b/>
                <w:bCs/>
                <w:color w:val="FFFFFF"/>
                <w:sz w:val="20"/>
                <w:szCs w:val="20"/>
              </w:rPr>
              <w:t>Prerrequisitos</w:t>
            </w:r>
          </w:p>
        </w:tc>
      </w:tr>
      <w:tr w:rsidR="00EB744D" w:rsidRPr="007162B5" w:rsidTr="00642201">
        <w:tc>
          <w:tcPr>
            <w:tcW w:w="9108" w:type="dxa"/>
            <w:shd w:val="clear" w:color="auto" w:fill="auto"/>
          </w:tcPr>
          <w:p w:rsidR="00883957" w:rsidRPr="007162B5" w:rsidRDefault="007162B5">
            <w:pPr>
              <w:rPr>
                <w:rFonts w:ascii="Arial" w:hAnsi="Arial" w:cs="Arial"/>
                <w:sz w:val="22"/>
                <w:szCs w:val="22"/>
              </w:rPr>
            </w:pPr>
            <w:r w:rsidRPr="007162B5">
              <w:rPr>
                <w:rFonts w:ascii="Arial" w:hAnsi="Arial" w:cs="Arial"/>
                <w:sz w:val="22"/>
                <w:szCs w:val="22"/>
              </w:rPr>
              <w:t>Los estudiantes deben conocer algebra lineal y programación a nivel de grado. Además, se valorará la experiencia previa con lenguajes algebraicos, aunque no es imprescindible.</w:t>
            </w:r>
          </w:p>
        </w:tc>
      </w:tr>
    </w:tbl>
    <w:p w:rsidR="000912AE" w:rsidRPr="007162B5" w:rsidRDefault="000912AE">
      <w:pPr>
        <w:rPr>
          <w:rFonts w:ascii="Arial" w:hAnsi="Arial" w:cs="Arial"/>
        </w:rPr>
      </w:pPr>
      <w:r w:rsidRPr="007162B5">
        <w:rPr>
          <w:rFonts w:ascii="Arial" w:hAnsi="Arial" w:cs="Arial"/>
        </w:rPr>
        <w:br w:type="page"/>
      </w: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883957" w:rsidRPr="007162B5" w:rsidTr="007162B5">
        <w:tc>
          <w:tcPr>
            <w:tcW w:w="9214" w:type="dxa"/>
            <w:shd w:val="clear" w:color="auto" w:fill="FF9900"/>
          </w:tcPr>
          <w:p w:rsidR="00883957" w:rsidRPr="007162B5" w:rsidRDefault="00883957" w:rsidP="00642201">
            <w:pPr>
              <w:autoSpaceDE w:val="0"/>
              <w:autoSpaceDN w:val="0"/>
              <w:adjustRightInd w:val="0"/>
              <w:rPr>
                <w:rFonts w:ascii="Arial" w:hAnsi="Arial" w:cs="Arial"/>
                <w:b/>
                <w:bCs/>
                <w:color w:val="003000"/>
                <w:sz w:val="22"/>
                <w:szCs w:val="22"/>
              </w:rPr>
            </w:pPr>
            <w:r w:rsidRPr="007162B5">
              <w:rPr>
                <w:rFonts w:ascii="Arial" w:hAnsi="Arial" w:cs="Arial"/>
                <w:b/>
                <w:bCs/>
                <w:color w:val="003000"/>
              </w:rPr>
              <w:t>Competencias - Objetivos</w:t>
            </w:r>
          </w:p>
        </w:tc>
      </w:tr>
      <w:tr w:rsidR="00883957" w:rsidRPr="007162B5" w:rsidTr="007162B5">
        <w:tc>
          <w:tcPr>
            <w:tcW w:w="9214" w:type="dxa"/>
            <w:shd w:val="clear" w:color="auto" w:fill="3366FF"/>
          </w:tcPr>
          <w:p w:rsidR="00883957" w:rsidRPr="007162B5" w:rsidRDefault="00883957" w:rsidP="007162B5">
            <w:pPr>
              <w:rPr>
                <w:rFonts w:ascii="Arial" w:hAnsi="Arial" w:cs="Arial"/>
                <w:color w:val="FFFFFF"/>
              </w:rPr>
            </w:pPr>
            <w:r w:rsidRPr="007162B5">
              <w:rPr>
                <w:rFonts w:ascii="Arial" w:hAnsi="Arial" w:cs="Arial"/>
                <w:b/>
                <w:bCs/>
                <w:color w:val="FFFFFF"/>
                <w:sz w:val="20"/>
                <w:szCs w:val="20"/>
              </w:rPr>
              <w:t xml:space="preserve">Competencias </w:t>
            </w:r>
            <w:r w:rsidR="007162B5">
              <w:rPr>
                <w:rFonts w:ascii="Arial" w:hAnsi="Arial" w:cs="Arial"/>
                <w:b/>
                <w:bCs/>
                <w:color w:val="FFFFFF"/>
                <w:sz w:val="20"/>
                <w:szCs w:val="20"/>
              </w:rPr>
              <w:t>Básicas</w:t>
            </w:r>
          </w:p>
        </w:tc>
      </w:tr>
      <w:tr w:rsidR="00883957" w:rsidRPr="007162B5" w:rsidTr="007162B5">
        <w:tc>
          <w:tcPr>
            <w:tcW w:w="9214" w:type="dxa"/>
            <w:shd w:val="clear" w:color="auto" w:fill="FFFFCC"/>
          </w:tcPr>
          <w:p w:rsidR="00883957" w:rsidRPr="007162B5" w:rsidRDefault="00883957" w:rsidP="003108EE">
            <w:pPr>
              <w:rPr>
                <w:rFonts w:ascii="Arial" w:hAnsi="Arial" w:cs="Arial"/>
                <w:b/>
                <w:bCs/>
                <w:color w:val="003000"/>
                <w:sz w:val="20"/>
                <w:szCs w:val="20"/>
              </w:rPr>
            </w:pPr>
          </w:p>
        </w:tc>
      </w:tr>
      <w:tr w:rsidR="00D47BC2" w:rsidRPr="007162B5" w:rsidTr="007162B5">
        <w:trPr>
          <w:trHeight w:val="511"/>
        </w:trPr>
        <w:tc>
          <w:tcPr>
            <w:tcW w:w="9214" w:type="dxa"/>
            <w:shd w:val="clear" w:color="auto" w:fill="auto"/>
          </w:tcPr>
          <w:p w:rsidR="00D47BC2" w:rsidRPr="007162B5" w:rsidRDefault="00EF48B1" w:rsidP="007162B5">
            <w:pPr>
              <w:pStyle w:val="doc-rbf-sfran-sola"/>
              <w:tabs>
                <w:tab w:val="left" w:pos="851"/>
              </w:tabs>
              <w:spacing w:before="60" w:beforeAutospacing="0" w:after="120" w:afterAutospacing="0"/>
              <w:ind w:left="850" w:right="120" w:hanging="782"/>
              <w:jc w:val="both"/>
              <w:rPr>
                <w:rFonts w:ascii="Arial" w:hAnsi="Arial" w:cs="Arial" w:hint="default"/>
                <w:iCs/>
                <w:sz w:val="22"/>
              </w:rPr>
            </w:pPr>
            <w:r w:rsidRPr="007162B5">
              <w:rPr>
                <w:rFonts w:ascii="Arial" w:hAnsi="Arial" w:cs="Arial" w:hint="default"/>
                <w:sz w:val="22"/>
                <w:szCs w:val="22"/>
              </w:rPr>
              <w:t>C</w:t>
            </w:r>
            <w:r w:rsidR="007162B5">
              <w:rPr>
                <w:rFonts w:ascii="Arial" w:hAnsi="Arial" w:cs="Arial" w:hint="default"/>
                <w:sz w:val="22"/>
                <w:szCs w:val="22"/>
              </w:rPr>
              <w:t>B</w:t>
            </w:r>
            <w:r w:rsidR="00CF2A45" w:rsidRPr="007162B5">
              <w:rPr>
                <w:rFonts w:ascii="Arial" w:hAnsi="Arial" w:cs="Arial" w:hint="default"/>
                <w:sz w:val="22"/>
                <w:szCs w:val="22"/>
              </w:rPr>
              <w:t>1</w:t>
            </w:r>
            <w:r w:rsidR="00D47BC2" w:rsidRPr="007162B5">
              <w:rPr>
                <w:rFonts w:ascii="Arial" w:hAnsi="Arial" w:cs="Arial" w:hint="default"/>
                <w:iCs/>
                <w:sz w:val="22"/>
              </w:rPr>
              <w:t>.</w:t>
            </w:r>
            <w:r w:rsidR="00D47BC2" w:rsidRPr="007162B5">
              <w:rPr>
                <w:rFonts w:ascii="Arial" w:hAnsi="Arial" w:cs="Arial" w:hint="default"/>
                <w:iCs/>
                <w:sz w:val="22"/>
              </w:rPr>
              <w:tab/>
            </w:r>
            <w:r w:rsidR="007162B5" w:rsidRPr="007162B5">
              <w:rPr>
                <w:rFonts w:ascii="Arial" w:hAnsi="Arial" w:cs="Arial"/>
                <w:sz w:val="22"/>
                <w:szCs w:val="22"/>
              </w:rPr>
              <w:t>Haber adquirido conocimientos avanzados y demostrado, en un contexto de investigación científica y tecnológica o altamente especializado, una comprensión detallada y fundamentada de los aspectos teóricos y prácticos y de la metodología de trabajo en uno o más campos de estudio.</w:t>
            </w:r>
          </w:p>
        </w:tc>
      </w:tr>
      <w:tr w:rsidR="00D47BC2" w:rsidRPr="007162B5" w:rsidTr="007162B5">
        <w:trPr>
          <w:trHeight w:val="404"/>
        </w:trPr>
        <w:tc>
          <w:tcPr>
            <w:tcW w:w="9214" w:type="dxa"/>
            <w:shd w:val="clear" w:color="auto" w:fill="auto"/>
          </w:tcPr>
          <w:p w:rsidR="00D47BC2" w:rsidRPr="007162B5" w:rsidRDefault="00CF2A45" w:rsidP="007162B5">
            <w:pPr>
              <w:pStyle w:val="doc-rbf-sfran-sola"/>
              <w:tabs>
                <w:tab w:val="left" w:pos="851"/>
              </w:tabs>
              <w:spacing w:before="60" w:beforeAutospacing="0" w:after="120" w:afterAutospacing="0"/>
              <w:ind w:left="850" w:right="120" w:hanging="782"/>
              <w:jc w:val="both"/>
              <w:rPr>
                <w:rFonts w:ascii="Arial" w:hAnsi="Arial" w:cs="Arial" w:hint="default"/>
                <w:iCs/>
                <w:sz w:val="22"/>
              </w:rPr>
            </w:pPr>
            <w:r w:rsidRPr="007162B5">
              <w:rPr>
                <w:rFonts w:ascii="Arial" w:hAnsi="Arial" w:cs="Arial" w:hint="default"/>
                <w:sz w:val="22"/>
                <w:szCs w:val="22"/>
              </w:rPr>
              <w:t>C</w:t>
            </w:r>
            <w:r w:rsidR="007162B5">
              <w:rPr>
                <w:rFonts w:ascii="Arial" w:hAnsi="Arial" w:cs="Arial" w:hint="default"/>
                <w:sz w:val="22"/>
                <w:szCs w:val="22"/>
              </w:rPr>
              <w:t>B2</w:t>
            </w:r>
            <w:r w:rsidR="007A221B" w:rsidRPr="007162B5">
              <w:rPr>
                <w:rFonts w:ascii="Arial" w:hAnsi="Arial" w:cs="Arial" w:hint="default"/>
                <w:iCs/>
                <w:sz w:val="22"/>
              </w:rPr>
              <w:t>.</w:t>
            </w:r>
            <w:r w:rsidR="007A221B" w:rsidRPr="007162B5">
              <w:rPr>
                <w:rFonts w:ascii="Arial" w:hAnsi="Arial" w:cs="Arial" w:hint="default"/>
                <w:iCs/>
                <w:sz w:val="22"/>
              </w:rPr>
              <w:tab/>
            </w:r>
            <w:r w:rsidR="007162B5" w:rsidRPr="007162B5">
              <w:rPr>
                <w:rFonts w:ascii="Arial" w:hAnsi="Arial" w:cs="Arial"/>
                <w:sz w:val="22"/>
                <w:szCs w:val="22"/>
              </w:rPr>
              <w:t>Saber aplicar e integrar sus conocimientos, la comprensión de estos, su fundamentación científica y sus capacidades de resolución de problemas en entornos nuevos y definidos de forma imprecisa, incluyendo contextos de carácter multidisciplinar tanto investigadores como profesionales altamente especializados.</w:t>
            </w:r>
            <w:r w:rsidR="007A221B" w:rsidRPr="007162B5">
              <w:rPr>
                <w:rFonts w:ascii="Arial" w:hAnsi="Arial" w:cs="Arial" w:hint="default"/>
                <w:iCs/>
                <w:sz w:val="22"/>
              </w:rPr>
              <w:t>.</w:t>
            </w:r>
          </w:p>
        </w:tc>
      </w:tr>
    </w:tbl>
    <w:p w:rsidR="007162B5" w:rsidRPr="007162B5" w:rsidRDefault="007162B5" w:rsidP="007162B5">
      <w:pPr>
        <w:rPr>
          <w:rFonts w:ascii="Arial" w:hAnsi="Arial" w:cs="Arial"/>
          <w:lang w:val="en-US"/>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7162B5" w:rsidRPr="007162B5" w:rsidTr="00057379">
        <w:tc>
          <w:tcPr>
            <w:tcW w:w="9214" w:type="dxa"/>
            <w:shd w:val="clear" w:color="auto" w:fill="3366FF"/>
          </w:tcPr>
          <w:p w:rsidR="007162B5" w:rsidRPr="007162B5" w:rsidRDefault="007162B5" w:rsidP="00057379">
            <w:pPr>
              <w:rPr>
                <w:rFonts w:ascii="Arial" w:hAnsi="Arial" w:cs="Arial"/>
                <w:color w:val="FFFFFF"/>
              </w:rPr>
            </w:pPr>
            <w:r w:rsidRPr="007162B5">
              <w:rPr>
                <w:rFonts w:ascii="Arial" w:hAnsi="Arial" w:cs="Arial"/>
                <w:b/>
                <w:bCs/>
                <w:color w:val="FFFFFF"/>
                <w:sz w:val="20"/>
                <w:szCs w:val="20"/>
              </w:rPr>
              <w:t>Competencias Específicas</w:t>
            </w:r>
          </w:p>
        </w:tc>
      </w:tr>
      <w:tr w:rsidR="007162B5" w:rsidRPr="007162B5" w:rsidTr="00057379">
        <w:tc>
          <w:tcPr>
            <w:tcW w:w="9214" w:type="dxa"/>
            <w:shd w:val="clear" w:color="auto" w:fill="FFFFCC"/>
          </w:tcPr>
          <w:p w:rsidR="007162B5" w:rsidRPr="007162B5" w:rsidRDefault="007162B5" w:rsidP="00057379">
            <w:pPr>
              <w:rPr>
                <w:rFonts w:ascii="Arial" w:hAnsi="Arial" w:cs="Arial"/>
                <w:b/>
                <w:bCs/>
                <w:color w:val="003000"/>
                <w:sz w:val="20"/>
                <w:szCs w:val="20"/>
              </w:rPr>
            </w:pPr>
          </w:p>
        </w:tc>
      </w:tr>
      <w:tr w:rsidR="007162B5" w:rsidRPr="007162B5" w:rsidTr="00057379">
        <w:tblPrEx>
          <w:tblLook w:val="04A0" w:firstRow="1" w:lastRow="0" w:firstColumn="1" w:lastColumn="0" w:noHBand="0" w:noVBand="1"/>
        </w:tblPrEx>
        <w:tc>
          <w:tcPr>
            <w:tcW w:w="9214" w:type="dxa"/>
            <w:vAlign w:val="center"/>
          </w:tcPr>
          <w:p w:rsidR="007162B5" w:rsidRPr="007162B5" w:rsidRDefault="007162B5" w:rsidP="00057379">
            <w:pPr>
              <w:pStyle w:val="Listanormal"/>
              <w:rPr>
                <w:rFonts w:ascii="Arial" w:hAnsi="Arial" w:cs="Arial"/>
                <w:sz w:val="22"/>
                <w:lang w:val="es-ES"/>
              </w:rPr>
            </w:pPr>
            <w:r w:rsidRPr="007162B5">
              <w:rPr>
                <w:rFonts w:ascii="Arial" w:hAnsi="Arial" w:cs="Arial"/>
                <w:iCs/>
                <w:sz w:val="20"/>
                <w:szCs w:val="20"/>
                <w:lang w:val="es-ES"/>
              </w:rPr>
              <w:t>CE2</w:t>
            </w:r>
            <w:r w:rsidRPr="007162B5">
              <w:rPr>
                <w:rFonts w:ascii="Arial" w:hAnsi="Arial" w:cs="Arial"/>
                <w:sz w:val="22"/>
                <w:lang w:val="es-ES"/>
              </w:rPr>
              <w:t xml:space="preserve">. </w:t>
            </w:r>
            <w:r w:rsidRPr="007162B5">
              <w:rPr>
                <w:rFonts w:ascii="Arial" w:hAnsi="Arial" w:cs="Arial"/>
                <w:sz w:val="22"/>
                <w:lang w:val="es-ES"/>
              </w:rPr>
              <w:tab/>
            </w:r>
            <w:r>
              <w:rPr>
                <w:rFonts w:ascii="Arial" w:hAnsi="Arial" w:cs="Arial"/>
                <w:sz w:val="22"/>
                <w:lang w:val="es-ES"/>
              </w:rPr>
              <w:t>Comprender las técnicas habituales de optimización determinista y sus principios matemáticos, así como su uso potencial en diferentes contextos</w:t>
            </w:r>
            <w:r w:rsidRPr="007162B5">
              <w:rPr>
                <w:rFonts w:ascii="Arial" w:hAnsi="Arial" w:cs="Arial"/>
                <w:sz w:val="22"/>
                <w:lang w:val="es-ES"/>
              </w:rPr>
              <w:t>.</w:t>
            </w:r>
          </w:p>
          <w:p w:rsidR="007162B5" w:rsidRPr="007162B5" w:rsidRDefault="007162B5" w:rsidP="00057379">
            <w:pPr>
              <w:pStyle w:val="Listanormal"/>
              <w:rPr>
                <w:rFonts w:ascii="Arial" w:hAnsi="Arial" w:cs="Arial"/>
                <w:sz w:val="22"/>
                <w:lang w:val="es-ES"/>
              </w:rPr>
            </w:pPr>
            <w:r w:rsidRPr="007162B5">
              <w:rPr>
                <w:rFonts w:ascii="Arial" w:hAnsi="Arial" w:cs="Arial"/>
                <w:iCs/>
                <w:sz w:val="20"/>
                <w:szCs w:val="20"/>
                <w:lang w:val="es-ES"/>
              </w:rPr>
              <w:t>CE3</w:t>
            </w:r>
            <w:r w:rsidRPr="007162B5">
              <w:rPr>
                <w:rFonts w:ascii="Arial" w:hAnsi="Arial" w:cs="Arial"/>
                <w:sz w:val="22"/>
                <w:lang w:val="es-ES"/>
              </w:rPr>
              <w:t xml:space="preserve">. </w:t>
            </w:r>
            <w:r w:rsidRPr="007162B5">
              <w:rPr>
                <w:rFonts w:ascii="Arial" w:hAnsi="Arial" w:cs="Arial"/>
                <w:sz w:val="22"/>
                <w:lang w:val="es-ES"/>
              </w:rPr>
              <w:tab/>
            </w:r>
            <w:r>
              <w:rPr>
                <w:rFonts w:ascii="Arial" w:hAnsi="Arial" w:cs="Arial"/>
                <w:sz w:val="22"/>
                <w:lang w:val="es-ES"/>
              </w:rPr>
              <w:t>Aplicar las técnicas de optimización determinista existentes en el modelado de problemas y su resolución</w:t>
            </w:r>
            <w:r w:rsidRPr="007162B5">
              <w:rPr>
                <w:rFonts w:ascii="Arial" w:hAnsi="Arial" w:cs="Arial"/>
                <w:sz w:val="22"/>
                <w:lang w:val="es-ES"/>
              </w:rPr>
              <w:t>.</w:t>
            </w:r>
          </w:p>
        </w:tc>
      </w:tr>
    </w:tbl>
    <w:p w:rsidR="007162B5" w:rsidRPr="007162B5" w:rsidRDefault="007162B5" w:rsidP="007162B5">
      <w:pPr>
        <w:rPr>
          <w:rFonts w:ascii="Arial" w:hAnsi="Arial" w:cs="Arial"/>
          <w:lang w:val="en-US"/>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7162B5" w:rsidRPr="007162B5" w:rsidTr="00057379">
        <w:tc>
          <w:tcPr>
            <w:tcW w:w="9214" w:type="dxa"/>
            <w:shd w:val="clear" w:color="auto" w:fill="3366FF"/>
          </w:tcPr>
          <w:p w:rsidR="007162B5" w:rsidRPr="007162B5" w:rsidRDefault="007162B5" w:rsidP="00057379">
            <w:pPr>
              <w:rPr>
                <w:rFonts w:ascii="Arial" w:hAnsi="Arial" w:cs="Arial"/>
                <w:color w:val="FFFFFF"/>
              </w:rPr>
            </w:pPr>
            <w:r>
              <w:rPr>
                <w:rFonts w:ascii="Arial" w:hAnsi="Arial" w:cs="Arial"/>
                <w:b/>
                <w:bCs/>
                <w:color w:val="FFFFFF"/>
                <w:sz w:val="20"/>
                <w:szCs w:val="20"/>
              </w:rPr>
              <w:t>Resultados de aprendizaje</w:t>
            </w:r>
          </w:p>
        </w:tc>
      </w:tr>
      <w:tr w:rsidR="007162B5" w:rsidRPr="007162B5" w:rsidTr="00057379">
        <w:tc>
          <w:tcPr>
            <w:tcW w:w="9214" w:type="dxa"/>
            <w:shd w:val="clear" w:color="auto" w:fill="FFFFCC"/>
          </w:tcPr>
          <w:p w:rsidR="007162B5" w:rsidRPr="007162B5" w:rsidRDefault="007162B5" w:rsidP="00057379">
            <w:pPr>
              <w:rPr>
                <w:rFonts w:ascii="Arial" w:hAnsi="Arial" w:cs="Arial"/>
                <w:b/>
                <w:bCs/>
                <w:color w:val="003000"/>
                <w:sz w:val="20"/>
                <w:szCs w:val="20"/>
              </w:rPr>
            </w:pPr>
          </w:p>
        </w:tc>
      </w:tr>
      <w:tr w:rsidR="007162B5" w:rsidRPr="007162B5" w:rsidTr="00057379">
        <w:tblPrEx>
          <w:tblLook w:val="04A0" w:firstRow="1" w:lastRow="0" w:firstColumn="1" w:lastColumn="0" w:noHBand="0" w:noVBand="1"/>
        </w:tblPrEx>
        <w:tc>
          <w:tcPr>
            <w:tcW w:w="9214" w:type="dxa"/>
            <w:vAlign w:val="center"/>
          </w:tcPr>
          <w:p w:rsidR="007162B5" w:rsidRPr="008E6E30" w:rsidRDefault="007162B5" w:rsidP="007162B5">
            <w:pPr>
              <w:pStyle w:val="Listanormal"/>
              <w:rPr>
                <w:rFonts w:ascii="Arial" w:hAnsi="Arial" w:cs="Arial"/>
                <w:iCs/>
                <w:sz w:val="22"/>
                <w:szCs w:val="20"/>
                <w:lang w:val="es-ES"/>
              </w:rPr>
            </w:pPr>
            <w:r w:rsidRPr="008E6E30">
              <w:rPr>
                <w:rFonts w:ascii="Arial" w:hAnsi="Arial" w:cs="Arial"/>
                <w:iCs/>
                <w:sz w:val="22"/>
                <w:szCs w:val="20"/>
                <w:lang w:val="es-ES"/>
              </w:rPr>
              <w:t>Al final del curso el alumno debe adquirir los siguientes resultados de aprendizaje:</w:t>
            </w:r>
          </w:p>
          <w:p w:rsidR="007162B5" w:rsidRPr="008E6E30" w:rsidRDefault="007162B5" w:rsidP="007162B5">
            <w:pPr>
              <w:pStyle w:val="Listanormal"/>
              <w:rPr>
                <w:rFonts w:ascii="Arial" w:hAnsi="Arial" w:cs="Arial"/>
                <w:iCs/>
                <w:sz w:val="22"/>
                <w:szCs w:val="20"/>
                <w:lang w:val="es-ES"/>
              </w:rPr>
            </w:pPr>
            <w:r w:rsidRPr="008E6E30">
              <w:rPr>
                <w:rFonts w:ascii="Arial" w:hAnsi="Arial" w:cs="Arial"/>
                <w:iCs/>
                <w:sz w:val="22"/>
                <w:szCs w:val="20"/>
                <w:lang w:val="es-ES"/>
              </w:rPr>
              <w:t>RA1.</w:t>
            </w:r>
            <w:r w:rsidRPr="008E6E30">
              <w:rPr>
                <w:rFonts w:ascii="Arial" w:hAnsi="Arial" w:cs="Arial"/>
                <w:iCs/>
                <w:sz w:val="22"/>
                <w:szCs w:val="20"/>
                <w:lang w:val="es-ES"/>
              </w:rPr>
              <w:tab/>
              <w:t>Entender los conceptos de optimización determinista</w:t>
            </w:r>
          </w:p>
          <w:p w:rsidR="007162B5" w:rsidRPr="008E6E30" w:rsidRDefault="007162B5" w:rsidP="007162B5">
            <w:pPr>
              <w:pStyle w:val="Listanormal"/>
              <w:rPr>
                <w:rFonts w:ascii="Arial" w:hAnsi="Arial" w:cs="Arial"/>
                <w:iCs/>
                <w:sz w:val="22"/>
                <w:szCs w:val="20"/>
                <w:lang w:val="es-ES"/>
              </w:rPr>
            </w:pPr>
            <w:r w:rsidRPr="008E6E30">
              <w:rPr>
                <w:rFonts w:ascii="Arial" w:hAnsi="Arial" w:cs="Arial"/>
                <w:iCs/>
                <w:sz w:val="22"/>
                <w:szCs w:val="20"/>
                <w:lang w:val="es-ES"/>
              </w:rPr>
              <w:t>RA2.</w:t>
            </w:r>
            <w:r w:rsidRPr="008E6E30">
              <w:rPr>
                <w:rFonts w:ascii="Arial" w:hAnsi="Arial" w:cs="Arial"/>
                <w:iCs/>
                <w:sz w:val="22"/>
                <w:szCs w:val="20"/>
                <w:lang w:val="es-ES"/>
              </w:rPr>
              <w:tab/>
              <w:t>Comprender los entornos donde se puede utilizar optimización determinista</w:t>
            </w:r>
          </w:p>
          <w:p w:rsidR="007162B5" w:rsidRPr="008E6E30" w:rsidRDefault="007162B5" w:rsidP="007162B5">
            <w:pPr>
              <w:pStyle w:val="Listanormal"/>
              <w:rPr>
                <w:rFonts w:ascii="Arial" w:hAnsi="Arial" w:cs="Arial"/>
                <w:iCs/>
                <w:sz w:val="22"/>
                <w:szCs w:val="20"/>
                <w:lang w:val="es-ES"/>
              </w:rPr>
            </w:pPr>
            <w:r w:rsidRPr="008E6E30">
              <w:rPr>
                <w:rFonts w:ascii="Arial" w:hAnsi="Arial" w:cs="Arial"/>
                <w:iCs/>
                <w:sz w:val="22"/>
                <w:szCs w:val="20"/>
                <w:lang w:val="es-ES"/>
              </w:rPr>
              <w:t>RA3.</w:t>
            </w:r>
            <w:r w:rsidRPr="008E6E30">
              <w:rPr>
                <w:rFonts w:ascii="Arial" w:hAnsi="Arial" w:cs="Arial"/>
                <w:iCs/>
                <w:sz w:val="22"/>
                <w:szCs w:val="20"/>
                <w:lang w:val="es-ES"/>
              </w:rPr>
              <w:tab/>
              <w:t>Saber cómo construir un modelo de optimización eficientemente</w:t>
            </w:r>
          </w:p>
          <w:p w:rsidR="007162B5" w:rsidRPr="008E6E30" w:rsidRDefault="007162B5" w:rsidP="007162B5">
            <w:pPr>
              <w:pStyle w:val="Listanormal"/>
              <w:rPr>
                <w:rFonts w:ascii="Arial" w:hAnsi="Arial" w:cs="Arial"/>
                <w:iCs/>
                <w:sz w:val="22"/>
                <w:szCs w:val="20"/>
                <w:lang w:val="es-ES"/>
              </w:rPr>
            </w:pPr>
            <w:r w:rsidRPr="008E6E30">
              <w:rPr>
                <w:rFonts w:ascii="Arial" w:hAnsi="Arial" w:cs="Arial"/>
                <w:iCs/>
                <w:sz w:val="22"/>
                <w:szCs w:val="20"/>
                <w:lang w:val="es-ES"/>
              </w:rPr>
              <w:t>RA4.</w:t>
            </w:r>
            <w:r w:rsidRPr="008E6E30">
              <w:rPr>
                <w:rFonts w:ascii="Arial" w:hAnsi="Arial" w:cs="Arial"/>
                <w:iCs/>
                <w:sz w:val="22"/>
                <w:szCs w:val="20"/>
                <w:lang w:val="es-ES"/>
              </w:rPr>
              <w:tab/>
              <w:t>Conseguir rigurosidad matemática</w:t>
            </w:r>
          </w:p>
          <w:p w:rsidR="007162B5" w:rsidRPr="008E6E30" w:rsidRDefault="007162B5" w:rsidP="007162B5">
            <w:pPr>
              <w:pStyle w:val="Listanormal"/>
              <w:rPr>
                <w:rFonts w:ascii="Arial" w:hAnsi="Arial" w:cs="Arial"/>
                <w:iCs/>
                <w:sz w:val="22"/>
                <w:szCs w:val="20"/>
                <w:lang w:val="es-ES"/>
              </w:rPr>
            </w:pPr>
            <w:r w:rsidRPr="008E6E30">
              <w:rPr>
                <w:rFonts w:ascii="Arial" w:hAnsi="Arial" w:cs="Arial"/>
                <w:iCs/>
                <w:sz w:val="22"/>
                <w:szCs w:val="20"/>
                <w:lang w:val="es-ES"/>
              </w:rPr>
              <w:t>RA5.</w:t>
            </w:r>
            <w:r w:rsidRPr="008E6E30">
              <w:rPr>
                <w:rFonts w:ascii="Arial" w:hAnsi="Arial" w:cs="Arial"/>
                <w:iCs/>
                <w:sz w:val="22"/>
                <w:szCs w:val="20"/>
                <w:lang w:val="es-ES"/>
              </w:rPr>
              <w:tab/>
              <w:t>Entender las técnicas matemáticas utilizadas</w:t>
            </w:r>
          </w:p>
          <w:p w:rsidR="007162B5" w:rsidRPr="008E6E30" w:rsidRDefault="007162B5" w:rsidP="007162B5">
            <w:pPr>
              <w:pStyle w:val="Listanormal"/>
              <w:rPr>
                <w:rFonts w:ascii="Arial" w:hAnsi="Arial" w:cs="Arial"/>
                <w:iCs/>
                <w:sz w:val="22"/>
                <w:szCs w:val="20"/>
                <w:lang w:val="es-ES"/>
              </w:rPr>
            </w:pPr>
            <w:r w:rsidRPr="008E6E30">
              <w:rPr>
                <w:rFonts w:ascii="Arial" w:hAnsi="Arial" w:cs="Arial"/>
                <w:iCs/>
                <w:sz w:val="22"/>
                <w:szCs w:val="20"/>
                <w:lang w:val="es-ES"/>
              </w:rPr>
              <w:t>RA6.</w:t>
            </w:r>
            <w:r w:rsidRPr="008E6E30">
              <w:rPr>
                <w:rFonts w:ascii="Arial" w:hAnsi="Arial" w:cs="Arial"/>
                <w:iCs/>
                <w:sz w:val="22"/>
                <w:szCs w:val="20"/>
                <w:lang w:val="es-ES"/>
              </w:rPr>
              <w:tab/>
              <w:t>Formular y resolver problemas pequeños</w:t>
            </w:r>
          </w:p>
          <w:p w:rsidR="007162B5" w:rsidRPr="008E6E30" w:rsidRDefault="007162B5" w:rsidP="007162B5">
            <w:pPr>
              <w:pStyle w:val="Listanormal"/>
              <w:rPr>
                <w:rFonts w:ascii="Arial" w:hAnsi="Arial" w:cs="Arial"/>
                <w:iCs/>
                <w:sz w:val="22"/>
                <w:szCs w:val="20"/>
                <w:lang w:val="es-ES"/>
              </w:rPr>
            </w:pPr>
            <w:r w:rsidRPr="008E6E30">
              <w:rPr>
                <w:rFonts w:ascii="Arial" w:hAnsi="Arial" w:cs="Arial"/>
                <w:iCs/>
                <w:sz w:val="22"/>
                <w:szCs w:val="20"/>
                <w:lang w:val="es-ES"/>
              </w:rPr>
              <w:t>RA7.</w:t>
            </w:r>
            <w:r w:rsidRPr="008E6E30">
              <w:rPr>
                <w:rFonts w:ascii="Arial" w:hAnsi="Arial" w:cs="Arial"/>
                <w:iCs/>
                <w:sz w:val="22"/>
                <w:szCs w:val="20"/>
                <w:lang w:val="es-ES"/>
              </w:rPr>
              <w:tab/>
              <w:t>Analizar las soluciones</w:t>
            </w:r>
          </w:p>
          <w:p w:rsidR="007162B5" w:rsidRPr="008E6E30" w:rsidRDefault="007162B5" w:rsidP="007162B5">
            <w:pPr>
              <w:pStyle w:val="Listanormal"/>
              <w:rPr>
                <w:rFonts w:ascii="Arial" w:hAnsi="Arial" w:cs="Arial"/>
                <w:iCs/>
                <w:sz w:val="22"/>
                <w:szCs w:val="20"/>
                <w:lang w:val="es-ES"/>
              </w:rPr>
            </w:pPr>
            <w:r w:rsidRPr="008E6E30">
              <w:rPr>
                <w:rFonts w:ascii="Arial" w:hAnsi="Arial" w:cs="Arial"/>
                <w:iCs/>
                <w:sz w:val="22"/>
                <w:szCs w:val="20"/>
                <w:lang w:val="es-ES"/>
              </w:rPr>
              <w:t>RA8.</w:t>
            </w:r>
            <w:r w:rsidRPr="008E6E30">
              <w:rPr>
                <w:rFonts w:ascii="Arial" w:hAnsi="Arial" w:cs="Arial"/>
                <w:iCs/>
                <w:sz w:val="22"/>
                <w:szCs w:val="20"/>
                <w:lang w:val="es-ES"/>
              </w:rPr>
              <w:tab/>
              <w:t>Estar preparado para extender este conocimiento</w:t>
            </w:r>
          </w:p>
          <w:p w:rsidR="007162B5" w:rsidRPr="007162B5" w:rsidRDefault="007162B5" w:rsidP="007162B5">
            <w:pPr>
              <w:pStyle w:val="Listanormal"/>
              <w:rPr>
                <w:rFonts w:ascii="Arial" w:hAnsi="Arial" w:cs="Arial"/>
                <w:sz w:val="22"/>
                <w:lang w:val="es-ES"/>
              </w:rPr>
            </w:pPr>
            <w:r w:rsidRPr="008E6E30">
              <w:rPr>
                <w:rFonts w:ascii="Arial" w:hAnsi="Arial" w:cs="Arial"/>
                <w:iCs/>
                <w:sz w:val="22"/>
                <w:szCs w:val="20"/>
                <w:lang w:val="es-ES"/>
              </w:rPr>
              <w:t>RA9.</w:t>
            </w:r>
            <w:r w:rsidRPr="008E6E30">
              <w:rPr>
                <w:rFonts w:ascii="Arial" w:hAnsi="Arial" w:cs="Arial"/>
                <w:iCs/>
                <w:sz w:val="22"/>
                <w:szCs w:val="20"/>
                <w:lang w:val="es-ES"/>
              </w:rPr>
              <w:tab/>
              <w:t>Estar familiarizado con un lenguaje algebraico de uso profesional</w:t>
            </w:r>
          </w:p>
        </w:tc>
      </w:tr>
    </w:tbl>
    <w:p w:rsidR="00EB744D" w:rsidRPr="007162B5" w:rsidRDefault="00EB744D">
      <w:pPr>
        <w:rPr>
          <w:rFonts w:ascii="Arial" w:hAnsi="Arial" w:cs="Arial"/>
        </w:rPr>
      </w:pPr>
    </w:p>
    <w:p w:rsidR="000912AE" w:rsidRPr="007162B5" w:rsidRDefault="000912AE">
      <w:pPr>
        <w:rPr>
          <w:rFonts w:ascii="Arial" w:hAnsi="Arial" w:cs="Arial"/>
        </w:rPr>
      </w:pPr>
    </w:p>
    <w:p w:rsidR="002E1E5C" w:rsidRPr="007162B5" w:rsidRDefault="000912AE" w:rsidP="002E1E5C">
      <w:pPr>
        <w:autoSpaceDE w:val="0"/>
        <w:autoSpaceDN w:val="0"/>
        <w:adjustRightInd w:val="0"/>
        <w:rPr>
          <w:rFonts w:ascii="Arial" w:hAnsi="Arial" w:cs="Arial"/>
          <w:b/>
          <w:bCs/>
          <w:color w:val="003000"/>
        </w:rPr>
      </w:pPr>
      <w:r w:rsidRPr="007162B5">
        <w:rPr>
          <w:rFonts w:ascii="Arial" w:hAnsi="Arial" w:cs="Arial"/>
          <w:b/>
          <w:bCs/>
          <w:color w:val="003000"/>
        </w:rPr>
        <w:br w:type="page"/>
      </w:r>
      <w:r w:rsidR="002E1E5C" w:rsidRPr="007162B5">
        <w:rPr>
          <w:rFonts w:ascii="Arial" w:hAnsi="Arial" w:cs="Arial"/>
          <w:b/>
          <w:bCs/>
          <w:color w:val="003000"/>
        </w:rPr>
        <w:lastRenderedPageBreak/>
        <w:t>BLOQUES TEMÁTICOS Y CONTENIDOS</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2E1E5C" w:rsidRPr="007162B5" w:rsidTr="007A27C8">
        <w:tc>
          <w:tcPr>
            <w:tcW w:w="9108" w:type="dxa"/>
            <w:shd w:val="clear" w:color="auto" w:fill="FF9900"/>
          </w:tcPr>
          <w:p w:rsidR="002E1E5C" w:rsidRPr="007162B5" w:rsidRDefault="002E1E5C" w:rsidP="00D5773A">
            <w:pPr>
              <w:autoSpaceDE w:val="0"/>
              <w:autoSpaceDN w:val="0"/>
              <w:adjustRightInd w:val="0"/>
              <w:rPr>
                <w:rFonts w:ascii="Arial" w:hAnsi="Arial" w:cs="Arial"/>
                <w:b/>
                <w:bCs/>
                <w:color w:val="003000"/>
                <w:sz w:val="22"/>
                <w:szCs w:val="22"/>
              </w:rPr>
            </w:pPr>
            <w:r w:rsidRPr="007162B5">
              <w:rPr>
                <w:rFonts w:ascii="Arial" w:hAnsi="Arial" w:cs="Arial"/>
                <w:b/>
                <w:bCs/>
                <w:color w:val="003000"/>
              </w:rPr>
              <w:t>Contenidos – Bloques Temáticos</w:t>
            </w:r>
          </w:p>
        </w:tc>
      </w:tr>
      <w:tr w:rsidR="002E1E5C" w:rsidRPr="007162B5" w:rsidTr="007A27C8">
        <w:tc>
          <w:tcPr>
            <w:tcW w:w="9108" w:type="dxa"/>
            <w:shd w:val="clear" w:color="auto" w:fill="3366FF"/>
          </w:tcPr>
          <w:p w:rsidR="002E1E5C" w:rsidRPr="007162B5" w:rsidRDefault="002E1E5C" w:rsidP="00457756">
            <w:pPr>
              <w:rPr>
                <w:rFonts w:ascii="Arial" w:hAnsi="Arial" w:cs="Arial"/>
                <w:color w:val="FFFFFF"/>
              </w:rPr>
            </w:pPr>
            <w:r w:rsidRPr="007162B5">
              <w:rPr>
                <w:rFonts w:ascii="Arial" w:hAnsi="Arial" w:cs="Arial"/>
                <w:b/>
                <w:bCs/>
                <w:color w:val="FFFFFF"/>
                <w:sz w:val="20"/>
                <w:szCs w:val="20"/>
              </w:rPr>
              <w:t>BLOQUE 1:</w:t>
            </w:r>
            <w:r w:rsidR="00355A14" w:rsidRPr="007162B5">
              <w:rPr>
                <w:rFonts w:ascii="Arial" w:hAnsi="Arial" w:cs="Arial"/>
                <w:b/>
                <w:bCs/>
                <w:color w:val="FFFFFF"/>
                <w:sz w:val="20"/>
                <w:szCs w:val="20"/>
              </w:rPr>
              <w:t xml:space="preserve"> </w:t>
            </w:r>
            <w:r w:rsidR="00457756" w:rsidRPr="007162B5">
              <w:rPr>
                <w:rFonts w:ascii="Arial" w:hAnsi="Arial" w:cs="Arial"/>
                <w:b/>
                <w:bCs/>
                <w:color w:val="FFFFFF"/>
                <w:sz w:val="20"/>
                <w:szCs w:val="20"/>
              </w:rPr>
              <w:t>Modelado</w:t>
            </w:r>
          </w:p>
        </w:tc>
      </w:tr>
      <w:tr w:rsidR="006C21C9" w:rsidRPr="007162B5" w:rsidTr="007A27C8">
        <w:tc>
          <w:tcPr>
            <w:tcW w:w="9108" w:type="dxa"/>
            <w:shd w:val="clear" w:color="auto" w:fill="auto"/>
          </w:tcPr>
          <w:p w:rsidR="006C21C9" w:rsidRPr="007162B5" w:rsidRDefault="00CF2A45" w:rsidP="00B97DA4">
            <w:pPr>
              <w:pStyle w:val="Sangradetextonormal"/>
              <w:spacing w:before="80"/>
              <w:ind w:left="0"/>
              <w:jc w:val="both"/>
              <w:rPr>
                <w:rFonts w:ascii="Arial" w:hAnsi="Arial" w:cs="Arial"/>
                <w:b/>
                <w:bCs/>
                <w:color w:val="003000"/>
                <w:sz w:val="22"/>
                <w:szCs w:val="22"/>
              </w:rPr>
            </w:pPr>
            <w:r w:rsidRPr="007162B5">
              <w:rPr>
                <w:rFonts w:ascii="Arial" w:hAnsi="Arial" w:cs="Arial"/>
                <w:sz w:val="22"/>
                <w:szCs w:val="22"/>
              </w:rPr>
              <w:t>Los siguientes contenidos estarán enfocados a los sistemas de información a la dirección, la organización industrial, sistemas productivos y logística y sistemas de gestión de calidad.</w:t>
            </w:r>
          </w:p>
        </w:tc>
      </w:tr>
      <w:tr w:rsidR="007162B5" w:rsidRPr="007162B5" w:rsidTr="00057379">
        <w:tc>
          <w:tcPr>
            <w:tcW w:w="9108" w:type="dxa"/>
            <w:tcBorders>
              <w:top w:val="single" w:sz="4" w:space="0" w:color="auto"/>
              <w:left w:val="single" w:sz="4" w:space="0" w:color="auto"/>
              <w:bottom w:val="single" w:sz="4" w:space="0" w:color="auto"/>
              <w:right w:val="single" w:sz="4" w:space="0" w:color="auto"/>
            </w:tcBorders>
            <w:shd w:val="clear" w:color="auto" w:fill="FFF2CC"/>
          </w:tcPr>
          <w:p w:rsidR="007162B5" w:rsidRPr="007162B5" w:rsidRDefault="007162B5" w:rsidP="007162B5">
            <w:pPr>
              <w:autoSpaceDE w:val="0"/>
              <w:autoSpaceDN w:val="0"/>
              <w:adjustRightInd w:val="0"/>
              <w:rPr>
                <w:rFonts w:ascii="Arial" w:hAnsi="Arial" w:cs="Arial"/>
                <w:b/>
                <w:bCs/>
                <w:sz w:val="20"/>
                <w:szCs w:val="20"/>
              </w:rPr>
            </w:pPr>
            <w:r w:rsidRPr="007162B5">
              <w:rPr>
                <w:rFonts w:ascii="Arial" w:hAnsi="Arial" w:cs="Arial"/>
                <w:b/>
                <w:bCs/>
                <w:color w:val="003000"/>
                <w:sz w:val="22"/>
                <w:szCs w:val="22"/>
              </w:rPr>
              <w:t xml:space="preserve">Tema </w:t>
            </w:r>
            <w:r w:rsidRPr="007162B5">
              <w:rPr>
                <w:rFonts w:ascii="Arial" w:hAnsi="Arial" w:cs="Arial"/>
                <w:b/>
                <w:bCs/>
                <w:sz w:val="20"/>
                <w:szCs w:val="20"/>
              </w:rPr>
              <w:t>1. OPTIMIZACIÓN LINEAL</w:t>
            </w:r>
          </w:p>
        </w:tc>
      </w:tr>
      <w:tr w:rsidR="007162B5" w:rsidRPr="007162B5" w:rsidTr="007A27C8">
        <w:tc>
          <w:tcPr>
            <w:tcW w:w="9108" w:type="dxa"/>
            <w:tcBorders>
              <w:top w:val="single" w:sz="4" w:space="0" w:color="auto"/>
              <w:left w:val="single" w:sz="4" w:space="0" w:color="auto"/>
              <w:bottom w:val="single" w:sz="4" w:space="0" w:color="auto"/>
              <w:right w:val="single" w:sz="4" w:space="0" w:color="auto"/>
            </w:tcBorders>
            <w:shd w:val="clear" w:color="auto" w:fill="auto"/>
          </w:tcPr>
          <w:p w:rsidR="007162B5" w:rsidRPr="007162B5" w:rsidRDefault="007162B5" w:rsidP="007162B5">
            <w:pPr>
              <w:numPr>
                <w:ilvl w:val="1"/>
                <w:numId w:val="35"/>
              </w:numPr>
              <w:autoSpaceDE w:val="0"/>
              <w:autoSpaceDN w:val="0"/>
              <w:adjustRightInd w:val="0"/>
              <w:jc w:val="both"/>
              <w:rPr>
                <w:rFonts w:ascii="Arial" w:hAnsi="Arial" w:cs="Arial"/>
                <w:color w:val="000000"/>
                <w:sz w:val="20"/>
                <w:szCs w:val="20"/>
                <w:lang w:eastAsia="en-GB"/>
              </w:rPr>
            </w:pPr>
            <w:r w:rsidRPr="007162B5">
              <w:rPr>
                <w:rFonts w:ascii="Arial" w:hAnsi="Arial" w:cs="Arial"/>
                <w:color w:val="000000"/>
                <w:sz w:val="20"/>
                <w:szCs w:val="20"/>
              </w:rPr>
              <w:t>Método simplex gráfico. Simplex algebraico. Forma tabular</w:t>
            </w:r>
          </w:p>
          <w:p w:rsidR="007162B5" w:rsidRPr="007162B5" w:rsidRDefault="007162B5" w:rsidP="007162B5">
            <w:pPr>
              <w:numPr>
                <w:ilvl w:val="1"/>
                <w:numId w:val="35"/>
              </w:numPr>
              <w:autoSpaceDE w:val="0"/>
              <w:autoSpaceDN w:val="0"/>
              <w:adjustRightInd w:val="0"/>
              <w:jc w:val="both"/>
              <w:rPr>
                <w:rFonts w:ascii="Arial" w:hAnsi="Arial" w:cs="Arial"/>
                <w:color w:val="000000"/>
                <w:sz w:val="20"/>
                <w:szCs w:val="20"/>
                <w:lang w:eastAsia="en-GB"/>
              </w:rPr>
            </w:pPr>
            <w:r w:rsidRPr="007162B5">
              <w:rPr>
                <w:rFonts w:ascii="Arial" w:hAnsi="Arial" w:cs="Arial"/>
                <w:color w:val="000000"/>
                <w:sz w:val="20"/>
                <w:szCs w:val="20"/>
              </w:rPr>
              <w:t>Simplex revisado. Forma producto de la inversa. Costes reducidos. Variables duales</w:t>
            </w:r>
          </w:p>
          <w:p w:rsidR="007162B5" w:rsidRPr="007162B5" w:rsidRDefault="007162B5" w:rsidP="007162B5">
            <w:pPr>
              <w:numPr>
                <w:ilvl w:val="1"/>
                <w:numId w:val="35"/>
              </w:numPr>
              <w:autoSpaceDE w:val="0"/>
              <w:autoSpaceDN w:val="0"/>
              <w:adjustRightInd w:val="0"/>
              <w:jc w:val="both"/>
              <w:rPr>
                <w:rFonts w:ascii="Arial" w:hAnsi="Arial" w:cs="Arial"/>
                <w:color w:val="000000"/>
                <w:sz w:val="20"/>
                <w:szCs w:val="20"/>
                <w:lang w:eastAsia="en-GB"/>
              </w:rPr>
            </w:pPr>
            <w:r w:rsidRPr="007162B5">
              <w:rPr>
                <w:rFonts w:ascii="Arial" w:hAnsi="Arial" w:cs="Arial"/>
                <w:color w:val="000000"/>
                <w:sz w:val="20"/>
                <w:szCs w:val="20"/>
              </w:rPr>
              <w:t>Método de punto interior primal-dual</w:t>
            </w:r>
          </w:p>
        </w:tc>
      </w:tr>
      <w:tr w:rsidR="007162B5" w:rsidRPr="007162B5" w:rsidTr="00057379">
        <w:tc>
          <w:tcPr>
            <w:tcW w:w="9108" w:type="dxa"/>
            <w:tcBorders>
              <w:top w:val="single" w:sz="4" w:space="0" w:color="auto"/>
              <w:left w:val="single" w:sz="4" w:space="0" w:color="auto"/>
              <w:bottom w:val="single" w:sz="4" w:space="0" w:color="auto"/>
              <w:right w:val="single" w:sz="4" w:space="0" w:color="auto"/>
            </w:tcBorders>
            <w:shd w:val="clear" w:color="auto" w:fill="FFF2CC"/>
          </w:tcPr>
          <w:p w:rsidR="007162B5" w:rsidRPr="007162B5" w:rsidRDefault="007162B5" w:rsidP="007162B5">
            <w:pPr>
              <w:rPr>
                <w:rFonts w:ascii="Arial" w:hAnsi="Arial" w:cs="Arial"/>
                <w:b/>
                <w:bCs/>
                <w:color w:val="003000"/>
                <w:sz w:val="20"/>
                <w:szCs w:val="20"/>
              </w:rPr>
            </w:pPr>
            <w:r w:rsidRPr="007162B5">
              <w:rPr>
                <w:rFonts w:ascii="Arial" w:hAnsi="Arial" w:cs="Arial"/>
                <w:b/>
                <w:bCs/>
                <w:color w:val="003000"/>
                <w:sz w:val="22"/>
                <w:szCs w:val="22"/>
              </w:rPr>
              <w:t xml:space="preserve">Tema </w:t>
            </w:r>
            <w:r w:rsidRPr="007162B5">
              <w:rPr>
                <w:rFonts w:ascii="Arial" w:hAnsi="Arial" w:cs="Arial"/>
                <w:b/>
                <w:bCs/>
                <w:sz w:val="20"/>
                <w:szCs w:val="20"/>
              </w:rPr>
              <w:t>2. MODELADO DE PROBLEMAS DE OPTIMIZACIÓN LINEAL ENTERA MIXTA</w:t>
            </w:r>
          </w:p>
        </w:tc>
      </w:tr>
      <w:tr w:rsidR="007162B5" w:rsidRPr="007162B5" w:rsidTr="007A27C8">
        <w:tc>
          <w:tcPr>
            <w:tcW w:w="9108" w:type="dxa"/>
            <w:tcBorders>
              <w:top w:val="single" w:sz="4" w:space="0" w:color="auto"/>
              <w:left w:val="single" w:sz="4" w:space="0" w:color="auto"/>
              <w:bottom w:val="single" w:sz="4" w:space="0" w:color="auto"/>
              <w:right w:val="single" w:sz="4" w:space="0" w:color="auto"/>
            </w:tcBorders>
            <w:shd w:val="clear" w:color="auto" w:fill="auto"/>
          </w:tcPr>
          <w:p w:rsidR="007162B5" w:rsidRPr="007162B5" w:rsidRDefault="007162B5" w:rsidP="007162B5">
            <w:pPr>
              <w:pStyle w:val="Prrafodelista"/>
              <w:numPr>
                <w:ilvl w:val="1"/>
                <w:numId w:val="36"/>
              </w:numPr>
              <w:autoSpaceDE w:val="0"/>
              <w:autoSpaceDN w:val="0"/>
              <w:adjustRightInd w:val="0"/>
              <w:jc w:val="both"/>
              <w:rPr>
                <w:rFonts w:ascii="Arial" w:hAnsi="Arial" w:cs="Arial"/>
                <w:color w:val="000000"/>
                <w:sz w:val="20"/>
                <w:szCs w:val="20"/>
              </w:rPr>
            </w:pPr>
            <w:r w:rsidRPr="007162B5">
              <w:rPr>
                <w:rFonts w:ascii="Arial" w:hAnsi="Arial" w:cs="Arial"/>
                <w:color w:val="000000"/>
                <w:sz w:val="20"/>
                <w:szCs w:val="20"/>
              </w:rPr>
              <w:t xml:space="preserve">Poligonales. Regiones cóncavas y convexas. Conjuntos especiales ordenados. Reformulación. </w:t>
            </w:r>
          </w:p>
        </w:tc>
      </w:tr>
      <w:tr w:rsidR="007162B5" w:rsidRPr="007162B5" w:rsidTr="00057379">
        <w:tc>
          <w:tcPr>
            <w:tcW w:w="9108" w:type="dxa"/>
            <w:tcBorders>
              <w:top w:val="single" w:sz="4" w:space="0" w:color="auto"/>
              <w:left w:val="single" w:sz="4" w:space="0" w:color="auto"/>
              <w:bottom w:val="single" w:sz="4" w:space="0" w:color="auto"/>
              <w:right w:val="single" w:sz="4" w:space="0" w:color="auto"/>
            </w:tcBorders>
            <w:shd w:val="clear" w:color="auto" w:fill="FFF2CC"/>
          </w:tcPr>
          <w:p w:rsidR="007162B5" w:rsidRPr="007162B5" w:rsidRDefault="007162B5" w:rsidP="007162B5">
            <w:pPr>
              <w:rPr>
                <w:rFonts w:ascii="Arial" w:hAnsi="Arial" w:cs="Arial"/>
                <w:b/>
                <w:bCs/>
                <w:color w:val="003000"/>
                <w:sz w:val="20"/>
                <w:szCs w:val="20"/>
              </w:rPr>
            </w:pPr>
            <w:r w:rsidRPr="007162B5">
              <w:rPr>
                <w:rFonts w:ascii="Arial" w:hAnsi="Arial" w:cs="Arial"/>
                <w:b/>
                <w:bCs/>
                <w:color w:val="003000"/>
                <w:sz w:val="22"/>
                <w:szCs w:val="22"/>
              </w:rPr>
              <w:t xml:space="preserve">Tema </w:t>
            </w:r>
            <w:r w:rsidRPr="007162B5">
              <w:rPr>
                <w:rFonts w:ascii="Arial" w:hAnsi="Arial" w:cs="Arial"/>
                <w:b/>
                <w:bCs/>
                <w:sz w:val="20"/>
                <w:szCs w:val="20"/>
              </w:rPr>
              <w:t>3. OPTIMIZACIÓN LINEAL ENTERA MIXTA</w:t>
            </w:r>
          </w:p>
        </w:tc>
      </w:tr>
      <w:tr w:rsidR="007162B5" w:rsidRPr="007162B5" w:rsidTr="007A27C8">
        <w:tc>
          <w:tcPr>
            <w:tcW w:w="9108" w:type="dxa"/>
            <w:tcBorders>
              <w:top w:val="single" w:sz="4" w:space="0" w:color="auto"/>
              <w:left w:val="single" w:sz="4" w:space="0" w:color="auto"/>
              <w:bottom w:val="single" w:sz="4" w:space="0" w:color="auto"/>
              <w:right w:val="single" w:sz="4" w:space="0" w:color="auto"/>
            </w:tcBorders>
            <w:shd w:val="clear" w:color="auto" w:fill="auto"/>
          </w:tcPr>
          <w:p w:rsidR="007162B5" w:rsidRPr="007162B5" w:rsidRDefault="007162B5" w:rsidP="007162B5">
            <w:pPr>
              <w:numPr>
                <w:ilvl w:val="1"/>
                <w:numId w:val="37"/>
              </w:numPr>
              <w:tabs>
                <w:tab w:val="clear" w:pos="0"/>
              </w:tabs>
              <w:autoSpaceDE w:val="0"/>
              <w:autoSpaceDN w:val="0"/>
              <w:adjustRightInd w:val="0"/>
              <w:jc w:val="both"/>
              <w:rPr>
                <w:rFonts w:ascii="Arial" w:hAnsi="Arial" w:cs="Arial"/>
                <w:color w:val="000000"/>
                <w:sz w:val="20"/>
                <w:szCs w:val="20"/>
              </w:rPr>
            </w:pPr>
            <w:r w:rsidRPr="007162B5">
              <w:rPr>
                <w:rFonts w:ascii="Arial" w:hAnsi="Arial" w:cs="Arial"/>
                <w:color w:val="000000"/>
                <w:sz w:val="20"/>
                <w:szCs w:val="20"/>
              </w:rPr>
              <w:t>Ramificación y acotamiento. Dualidad. Preprocesado. Ramificación y corte.</w:t>
            </w:r>
          </w:p>
        </w:tc>
      </w:tr>
      <w:tr w:rsidR="007162B5" w:rsidRPr="007162B5" w:rsidTr="00057379">
        <w:tc>
          <w:tcPr>
            <w:tcW w:w="9108" w:type="dxa"/>
            <w:tcBorders>
              <w:top w:val="single" w:sz="4" w:space="0" w:color="auto"/>
              <w:left w:val="single" w:sz="4" w:space="0" w:color="auto"/>
              <w:bottom w:val="single" w:sz="4" w:space="0" w:color="auto"/>
              <w:right w:val="single" w:sz="4" w:space="0" w:color="auto"/>
            </w:tcBorders>
            <w:shd w:val="clear" w:color="auto" w:fill="FFF2CC"/>
          </w:tcPr>
          <w:p w:rsidR="007162B5" w:rsidRPr="007162B5" w:rsidRDefault="007162B5" w:rsidP="007162B5">
            <w:pPr>
              <w:rPr>
                <w:rFonts w:ascii="Arial" w:hAnsi="Arial" w:cs="Arial"/>
                <w:b/>
                <w:bCs/>
                <w:color w:val="000000"/>
              </w:rPr>
            </w:pPr>
            <w:r w:rsidRPr="007162B5">
              <w:rPr>
                <w:rFonts w:ascii="Arial" w:hAnsi="Arial" w:cs="Arial"/>
                <w:b/>
                <w:bCs/>
                <w:color w:val="003000"/>
                <w:sz w:val="22"/>
                <w:szCs w:val="22"/>
              </w:rPr>
              <w:t xml:space="preserve">Tema </w:t>
            </w:r>
            <w:r w:rsidRPr="007162B5">
              <w:rPr>
                <w:rFonts w:ascii="Arial" w:hAnsi="Arial" w:cs="Arial"/>
                <w:b/>
                <w:bCs/>
                <w:sz w:val="20"/>
                <w:szCs w:val="20"/>
              </w:rPr>
              <w:t>4. OPTIMIZACIÓN NO LINEAL</w:t>
            </w:r>
          </w:p>
        </w:tc>
      </w:tr>
      <w:tr w:rsidR="007162B5" w:rsidRPr="007162B5" w:rsidTr="00057379">
        <w:tc>
          <w:tcPr>
            <w:tcW w:w="9108" w:type="dxa"/>
            <w:tcBorders>
              <w:top w:val="single" w:sz="4" w:space="0" w:color="auto"/>
              <w:left w:val="single" w:sz="4" w:space="0" w:color="auto"/>
              <w:bottom w:val="single" w:sz="4" w:space="0" w:color="auto"/>
              <w:right w:val="single" w:sz="4" w:space="0" w:color="auto"/>
            </w:tcBorders>
            <w:shd w:val="clear" w:color="auto" w:fill="auto"/>
            <w:vAlign w:val="center"/>
          </w:tcPr>
          <w:p w:rsidR="007162B5" w:rsidRPr="007162B5" w:rsidRDefault="007162B5" w:rsidP="007162B5">
            <w:pPr>
              <w:numPr>
                <w:ilvl w:val="1"/>
                <w:numId w:val="38"/>
              </w:numPr>
              <w:tabs>
                <w:tab w:val="clear" w:pos="576"/>
              </w:tabs>
              <w:autoSpaceDE w:val="0"/>
              <w:autoSpaceDN w:val="0"/>
              <w:adjustRightInd w:val="0"/>
              <w:ind w:left="336" w:hanging="336"/>
              <w:jc w:val="both"/>
              <w:rPr>
                <w:rFonts w:ascii="Arial" w:hAnsi="Arial" w:cs="Arial"/>
                <w:color w:val="000000"/>
                <w:sz w:val="20"/>
                <w:szCs w:val="20"/>
              </w:rPr>
            </w:pPr>
            <w:r w:rsidRPr="007162B5">
              <w:rPr>
                <w:rFonts w:ascii="Arial" w:hAnsi="Arial" w:cs="Arial"/>
                <w:color w:val="000000"/>
                <w:sz w:val="20"/>
                <w:szCs w:val="20"/>
              </w:rPr>
              <w:t>Condiciones de optimalidad de problemas sin restricciones. Métodos de solución de problemas sin restricciones. Condiciones de optimalidad de problemas con restricciones. Métodos de solución de problemas con restricciones. G</w:t>
            </w:r>
            <w:r>
              <w:rPr>
                <w:rFonts w:ascii="Arial" w:hAnsi="Arial" w:cs="Arial"/>
                <w:color w:val="000000"/>
                <w:sz w:val="20"/>
                <w:szCs w:val="20"/>
              </w:rPr>
              <w:t>radiente conjug</w:t>
            </w:r>
            <w:r w:rsidRPr="007162B5">
              <w:rPr>
                <w:rFonts w:ascii="Arial" w:hAnsi="Arial" w:cs="Arial"/>
                <w:color w:val="000000"/>
                <w:sz w:val="20"/>
                <w:szCs w:val="20"/>
              </w:rPr>
              <w:t>ado</w:t>
            </w:r>
          </w:p>
        </w:tc>
      </w:tr>
    </w:tbl>
    <w:p w:rsidR="00A20E6B" w:rsidRPr="007162B5" w:rsidRDefault="000912AE" w:rsidP="00A20E6B">
      <w:pPr>
        <w:autoSpaceDE w:val="0"/>
        <w:autoSpaceDN w:val="0"/>
        <w:adjustRightInd w:val="0"/>
        <w:rPr>
          <w:rFonts w:ascii="Arial" w:hAnsi="Arial" w:cs="Arial"/>
          <w:color w:val="000000"/>
          <w:sz w:val="20"/>
          <w:szCs w:val="20"/>
        </w:rPr>
      </w:pPr>
      <w:r w:rsidRPr="007162B5">
        <w:rPr>
          <w:rFonts w:ascii="Arial" w:hAnsi="Arial" w:cs="Arial"/>
          <w:b/>
          <w:bCs/>
          <w:color w:val="003000"/>
        </w:rPr>
        <w:br w:type="page"/>
      </w:r>
      <w:r w:rsidR="00A20E6B" w:rsidRPr="007162B5">
        <w:rPr>
          <w:rFonts w:ascii="Arial" w:hAnsi="Arial" w:cs="Arial"/>
          <w:b/>
          <w:bCs/>
          <w:color w:val="003000"/>
        </w:rPr>
        <w:lastRenderedPageBreak/>
        <w:t>METODOLOGÍA DOCENTE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1"/>
        <w:gridCol w:w="2207"/>
      </w:tblGrid>
      <w:tr w:rsidR="00A20E6B" w:rsidRPr="007162B5" w:rsidTr="00642201">
        <w:tc>
          <w:tcPr>
            <w:tcW w:w="8978" w:type="dxa"/>
            <w:gridSpan w:val="2"/>
            <w:shd w:val="clear" w:color="auto" w:fill="FF9900"/>
          </w:tcPr>
          <w:p w:rsidR="00A20E6B" w:rsidRPr="007162B5" w:rsidRDefault="00A20E6B" w:rsidP="008E6E30">
            <w:pPr>
              <w:rPr>
                <w:rFonts w:ascii="Arial" w:hAnsi="Arial" w:cs="Arial"/>
              </w:rPr>
            </w:pPr>
            <w:r w:rsidRPr="007162B5">
              <w:rPr>
                <w:rFonts w:ascii="Arial" w:hAnsi="Arial" w:cs="Arial"/>
                <w:b/>
                <w:bCs/>
                <w:color w:val="003000"/>
                <w:sz w:val="20"/>
                <w:szCs w:val="20"/>
              </w:rPr>
              <w:t>Aspectos metodológicos generales</w:t>
            </w:r>
          </w:p>
        </w:tc>
      </w:tr>
      <w:tr w:rsidR="00A20E6B" w:rsidRPr="008E6E30" w:rsidTr="00642201">
        <w:tc>
          <w:tcPr>
            <w:tcW w:w="8978" w:type="dxa"/>
            <w:gridSpan w:val="2"/>
          </w:tcPr>
          <w:p w:rsidR="008E6E30" w:rsidRPr="008E6E30" w:rsidRDefault="008E6E30" w:rsidP="008E6E30">
            <w:pPr>
              <w:pStyle w:val="Sangradetextonormal"/>
              <w:spacing w:after="0"/>
              <w:ind w:left="0"/>
              <w:jc w:val="both"/>
              <w:rPr>
                <w:rFonts w:ascii="Arial" w:hAnsi="Arial" w:cs="Arial"/>
                <w:sz w:val="22"/>
              </w:rPr>
            </w:pPr>
            <w:r w:rsidRPr="008E6E30">
              <w:rPr>
                <w:rFonts w:ascii="Arial" w:hAnsi="Arial" w:cs="Arial"/>
                <w:sz w:val="22"/>
              </w:rPr>
              <w:t>El objetivo es mejorar el aprendizaje e incentive el pensamiento crítico y autónomo de los estudiantes. Para ello se utilizan los siguientes recursos.</w:t>
            </w:r>
          </w:p>
          <w:p w:rsidR="00C539B1" w:rsidRPr="008E6E30" w:rsidRDefault="008E6E30" w:rsidP="008E6E30">
            <w:pPr>
              <w:pStyle w:val="Sangradetextonormal"/>
              <w:spacing w:after="0"/>
              <w:ind w:left="0"/>
              <w:jc w:val="both"/>
              <w:rPr>
                <w:rFonts w:ascii="Arial" w:hAnsi="Arial" w:cs="Arial"/>
                <w:sz w:val="22"/>
              </w:rPr>
            </w:pPr>
            <w:r w:rsidRPr="008E6E30">
              <w:rPr>
                <w:rFonts w:ascii="Arial" w:hAnsi="Arial" w:cs="Arial"/>
                <w:sz w:val="22"/>
              </w:rPr>
              <w:t>Los recursos de docencia mencionados requieren la participación activa del estudiante. Es indispensable que la actividad de clase sea complementada con el trabajo personal del estudiante y, coherentemente, será tenido en cuenta en la evaluación de su rendimiento.</w:t>
            </w:r>
          </w:p>
        </w:tc>
      </w:tr>
      <w:tr w:rsidR="00A20E6B" w:rsidRPr="007162B5" w:rsidTr="00642201">
        <w:tc>
          <w:tcPr>
            <w:tcW w:w="8978" w:type="dxa"/>
            <w:gridSpan w:val="2"/>
            <w:shd w:val="clear" w:color="auto" w:fill="3366FF"/>
          </w:tcPr>
          <w:p w:rsidR="00A20E6B" w:rsidRPr="007162B5" w:rsidRDefault="00D403D1">
            <w:pPr>
              <w:rPr>
                <w:rFonts w:ascii="Arial" w:hAnsi="Arial" w:cs="Arial"/>
                <w:color w:val="FFFFFF"/>
              </w:rPr>
            </w:pPr>
            <w:r w:rsidRPr="007162B5">
              <w:rPr>
                <w:rFonts w:ascii="Arial" w:hAnsi="Arial" w:cs="Arial"/>
                <w:b/>
                <w:bCs/>
                <w:color w:val="FFFFFF"/>
                <w:sz w:val="20"/>
                <w:szCs w:val="20"/>
              </w:rPr>
              <w:t>Actividades</w:t>
            </w:r>
            <w:r w:rsidR="008E6E30">
              <w:rPr>
                <w:rFonts w:ascii="Arial" w:hAnsi="Arial" w:cs="Arial"/>
                <w:b/>
                <w:bCs/>
                <w:color w:val="FFFFFF"/>
                <w:sz w:val="20"/>
                <w:szCs w:val="20"/>
              </w:rPr>
              <w:t xml:space="preserve"> presenciales</w:t>
            </w:r>
          </w:p>
        </w:tc>
      </w:tr>
      <w:tr w:rsidR="008E6E30" w:rsidRPr="008E6E30" w:rsidTr="008E6E30">
        <w:tc>
          <w:tcPr>
            <w:tcW w:w="6771" w:type="dxa"/>
            <w:vAlign w:val="center"/>
          </w:tcPr>
          <w:p w:rsidR="008E6E30" w:rsidRPr="008E6E30" w:rsidRDefault="008E6E30" w:rsidP="008E6E30">
            <w:pPr>
              <w:pStyle w:val="Prrafodelista"/>
              <w:numPr>
                <w:ilvl w:val="0"/>
                <w:numId w:val="39"/>
              </w:numPr>
              <w:autoSpaceDE w:val="0"/>
              <w:autoSpaceDN w:val="0"/>
              <w:adjustRightInd w:val="0"/>
              <w:jc w:val="both"/>
              <w:rPr>
                <w:rStyle w:val="textocontenido1"/>
                <w:rFonts w:ascii="Arial" w:hAnsi="Arial" w:cs="Arial"/>
                <w:sz w:val="20"/>
                <w:szCs w:val="20"/>
              </w:rPr>
            </w:pPr>
            <w:r w:rsidRPr="008E6E30">
              <w:rPr>
                <w:rStyle w:val="textocontenido1"/>
                <w:rFonts w:ascii="Arial" w:hAnsi="Arial" w:cs="Arial"/>
                <w:b/>
                <w:sz w:val="20"/>
                <w:szCs w:val="20"/>
              </w:rPr>
              <w:t xml:space="preserve">Sesiones teóricas (20h): </w:t>
            </w:r>
            <w:r w:rsidRPr="008E6E30">
              <w:rPr>
                <w:rStyle w:val="textocontenido1"/>
                <w:rFonts w:ascii="Arial" w:hAnsi="Arial" w:cs="Arial"/>
                <w:sz w:val="20"/>
                <w:szCs w:val="20"/>
              </w:rPr>
              <w:t>pres</w:t>
            </w:r>
            <w:r>
              <w:rPr>
                <w:rStyle w:val="textocontenido1"/>
                <w:rFonts w:ascii="Arial" w:hAnsi="Arial" w:cs="Arial"/>
                <w:sz w:val="20"/>
                <w:szCs w:val="20"/>
              </w:rPr>
              <w:t>entaciones de los contenidos de la asignatura</w:t>
            </w:r>
            <w:r w:rsidRPr="008E6E30">
              <w:rPr>
                <w:rStyle w:val="textocontenido1"/>
                <w:rFonts w:ascii="Arial" w:hAnsi="Arial" w:cs="Arial"/>
                <w:sz w:val="20"/>
                <w:szCs w:val="20"/>
              </w:rPr>
              <w:t>.</w:t>
            </w:r>
          </w:p>
        </w:tc>
        <w:tc>
          <w:tcPr>
            <w:tcW w:w="2207" w:type="dxa"/>
            <w:vAlign w:val="center"/>
          </w:tcPr>
          <w:p w:rsidR="008E6E30" w:rsidRPr="00956B81" w:rsidRDefault="008E6E30" w:rsidP="008E6E30">
            <w:pPr>
              <w:pStyle w:val="Prrafodelista"/>
              <w:autoSpaceDE w:val="0"/>
              <w:autoSpaceDN w:val="0"/>
              <w:adjustRightInd w:val="0"/>
              <w:ind w:left="0"/>
              <w:jc w:val="center"/>
              <w:rPr>
                <w:rFonts w:ascii="Arial" w:hAnsi="Arial" w:cs="Arial"/>
                <w:color w:val="000000"/>
                <w:sz w:val="20"/>
                <w:szCs w:val="20"/>
                <w:lang w:val="en-US"/>
              </w:rPr>
            </w:pPr>
            <w:r>
              <w:rPr>
                <w:rFonts w:ascii="Arial" w:hAnsi="Arial" w:cs="Arial"/>
                <w:color w:val="000000"/>
                <w:sz w:val="20"/>
                <w:szCs w:val="20"/>
                <w:lang w:val="en-US"/>
              </w:rPr>
              <w:t>CB1, CB2, CE2</w:t>
            </w:r>
          </w:p>
        </w:tc>
      </w:tr>
      <w:tr w:rsidR="008E6E30" w:rsidRPr="008E6E30" w:rsidTr="008E6E30">
        <w:tc>
          <w:tcPr>
            <w:tcW w:w="6771" w:type="dxa"/>
            <w:vAlign w:val="center"/>
          </w:tcPr>
          <w:p w:rsidR="008E6E30" w:rsidRPr="008E6E30" w:rsidRDefault="008E6E30" w:rsidP="008E6E30">
            <w:pPr>
              <w:pStyle w:val="Prrafodelista"/>
              <w:numPr>
                <w:ilvl w:val="0"/>
                <w:numId w:val="39"/>
              </w:numPr>
              <w:autoSpaceDE w:val="0"/>
              <w:autoSpaceDN w:val="0"/>
              <w:adjustRightInd w:val="0"/>
              <w:jc w:val="both"/>
              <w:rPr>
                <w:rStyle w:val="textocontenido1"/>
                <w:rFonts w:ascii="Arial" w:hAnsi="Arial" w:cs="Arial"/>
                <w:sz w:val="20"/>
                <w:szCs w:val="20"/>
              </w:rPr>
            </w:pPr>
            <w:r w:rsidRPr="008E6E30">
              <w:rPr>
                <w:rStyle w:val="textocontenido1"/>
                <w:rFonts w:ascii="Arial" w:hAnsi="Arial" w:cs="Arial"/>
                <w:b/>
                <w:sz w:val="20"/>
                <w:szCs w:val="20"/>
              </w:rPr>
              <w:t>Presentación pública de los trabajos (10h)</w:t>
            </w:r>
          </w:p>
        </w:tc>
        <w:tc>
          <w:tcPr>
            <w:tcW w:w="2207" w:type="dxa"/>
            <w:vAlign w:val="center"/>
          </w:tcPr>
          <w:p w:rsidR="008E6E30" w:rsidRPr="00956B81" w:rsidRDefault="008E6E30" w:rsidP="008E6E30">
            <w:pPr>
              <w:pStyle w:val="Prrafodelista"/>
              <w:autoSpaceDE w:val="0"/>
              <w:autoSpaceDN w:val="0"/>
              <w:adjustRightInd w:val="0"/>
              <w:ind w:left="0"/>
              <w:jc w:val="center"/>
              <w:rPr>
                <w:rFonts w:ascii="Arial" w:hAnsi="Arial" w:cs="Arial"/>
                <w:color w:val="000000"/>
                <w:sz w:val="20"/>
                <w:szCs w:val="20"/>
                <w:lang w:val="en-US"/>
              </w:rPr>
            </w:pPr>
            <w:r>
              <w:rPr>
                <w:rFonts w:ascii="Arial" w:hAnsi="Arial" w:cs="Arial"/>
                <w:color w:val="000000"/>
                <w:sz w:val="20"/>
                <w:szCs w:val="20"/>
                <w:lang w:val="en-US"/>
              </w:rPr>
              <w:t>CE3</w:t>
            </w:r>
          </w:p>
        </w:tc>
      </w:tr>
      <w:tr w:rsidR="00A20E6B" w:rsidRPr="007162B5" w:rsidTr="00642201">
        <w:tc>
          <w:tcPr>
            <w:tcW w:w="8978" w:type="dxa"/>
            <w:gridSpan w:val="2"/>
            <w:shd w:val="clear" w:color="auto" w:fill="3366FF"/>
          </w:tcPr>
          <w:p w:rsidR="00A20E6B" w:rsidRPr="007162B5" w:rsidRDefault="00D403D1">
            <w:pPr>
              <w:rPr>
                <w:rFonts w:ascii="Arial" w:hAnsi="Arial" w:cs="Arial"/>
                <w:b/>
                <w:bCs/>
                <w:color w:val="FFFFFF"/>
                <w:sz w:val="20"/>
                <w:szCs w:val="20"/>
              </w:rPr>
            </w:pPr>
            <w:r w:rsidRPr="007162B5">
              <w:rPr>
                <w:rFonts w:ascii="Arial" w:hAnsi="Arial" w:cs="Arial"/>
                <w:b/>
                <w:bCs/>
                <w:color w:val="FFFFFF"/>
                <w:sz w:val="20"/>
                <w:szCs w:val="20"/>
              </w:rPr>
              <w:t>Actividades</w:t>
            </w:r>
            <w:r w:rsidR="008E6E30">
              <w:rPr>
                <w:rFonts w:ascii="Arial" w:hAnsi="Arial" w:cs="Arial"/>
                <w:b/>
                <w:bCs/>
                <w:color w:val="FFFFFF"/>
                <w:sz w:val="20"/>
                <w:szCs w:val="20"/>
              </w:rPr>
              <w:t xml:space="preserve"> no presenciales</w:t>
            </w:r>
          </w:p>
        </w:tc>
      </w:tr>
      <w:tr w:rsidR="008E6E30" w:rsidRPr="008E6E30" w:rsidTr="00057379">
        <w:tc>
          <w:tcPr>
            <w:tcW w:w="6771" w:type="dxa"/>
            <w:vAlign w:val="center"/>
          </w:tcPr>
          <w:p w:rsidR="008E6E30" w:rsidRPr="008E6E30" w:rsidRDefault="008E6E30" w:rsidP="008E6E30">
            <w:pPr>
              <w:pStyle w:val="Prrafodelista"/>
              <w:numPr>
                <w:ilvl w:val="0"/>
                <w:numId w:val="39"/>
              </w:numPr>
              <w:autoSpaceDE w:val="0"/>
              <w:autoSpaceDN w:val="0"/>
              <w:adjustRightInd w:val="0"/>
              <w:jc w:val="both"/>
              <w:rPr>
                <w:rStyle w:val="textocontenido1"/>
                <w:rFonts w:ascii="Arial" w:hAnsi="Arial" w:cs="Arial"/>
                <w:sz w:val="20"/>
                <w:szCs w:val="20"/>
              </w:rPr>
            </w:pPr>
            <w:r w:rsidRPr="008E6E30">
              <w:rPr>
                <w:rStyle w:val="textocontenido1"/>
                <w:rFonts w:ascii="Arial" w:hAnsi="Arial" w:cs="Arial"/>
                <w:b/>
                <w:sz w:val="20"/>
                <w:szCs w:val="20"/>
              </w:rPr>
              <w:t>Trabajo personal del estudiante (30h):</w:t>
            </w:r>
            <w:r w:rsidRPr="008E6E30">
              <w:rPr>
                <w:rStyle w:val="textocontenido1"/>
                <w:rFonts w:ascii="Arial" w:hAnsi="Arial" w:cs="Arial"/>
                <w:sz w:val="20"/>
                <w:szCs w:val="20"/>
              </w:rPr>
              <w:t xml:space="preserve"> estudio de los contenidos proporcionados en las sesiones presenciales. Requiere de un análisis crítico y profundo sobre aspectos de modelado en problemas de optimizaci</w:t>
            </w:r>
            <w:r>
              <w:rPr>
                <w:rStyle w:val="textocontenido1"/>
                <w:rFonts w:ascii="Arial" w:hAnsi="Arial" w:cs="Arial"/>
                <w:sz w:val="20"/>
                <w:szCs w:val="20"/>
              </w:rPr>
              <w:t>ón permitiendo diferentes perspectivas e incentivando la creatividad y el pensamiento crítico del estudiante.</w:t>
            </w:r>
          </w:p>
        </w:tc>
        <w:tc>
          <w:tcPr>
            <w:tcW w:w="2207" w:type="dxa"/>
            <w:vAlign w:val="center"/>
          </w:tcPr>
          <w:p w:rsidR="008E6E30" w:rsidRPr="00956B81" w:rsidRDefault="008E6E30" w:rsidP="008E6E30">
            <w:pPr>
              <w:jc w:val="center"/>
              <w:rPr>
                <w:rFonts w:ascii="Arial" w:hAnsi="Arial" w:cs="Arial"/>
                <w:color w:val="000000"/>
                <w:sz w:val="20"/>
                <w:szCs w:val="20"/>
                <w:lang w:val="en-US"/>
              </w:rPr>
            </w:pPr>
            <w:r>
              <w:rPr>
                <w:rFonts w:ascii="Arial" w:hAnsi="Arial" w:cs="Arial"/>
                <w:color w:val="000000"/>
                <w:sz w:val="20"/>
                <w:szCs w:val="20"/>
                <w:lang w:val="en-US"/>
              </w:rPr>
              <w:t>CB1, CE2</w:t>
            </w:r>
          </w:p>
        </w:tc>
      </w:tr>
      <w:tr w:rsidR="008E6E30" w:rsidRPr="008E6E30" w:rsidTr="00057379">
        <w:tc>
          <w:tcPr>
            <w:tcW w:w="6771" w:type="dxa"/>
            <w:vAlign w:val="center"/>
          </w:tcPr>
          <w:p w:rsidR="008E6E30" w:rsidRPr="008E6E30" w:rsidRDefault="008E6E30" w:rsidP="008E6E30">
            <w:pPr>
              <w:pStyle w:val="Prrafodelista"/>
              <w:numPr>
                <w:ilvl w:val="0"/>
                <w:numId w:val="39"/>
              </w:numPr>
              <w:autoSpaceDE w:val="0"/>
              <w:autoSpaceDN w:val="0"/>
              <w:adjustRightInd w:val="0"/>
              <w:jc w:val="both"/>
              <w:rPr>
                <w:rStyle w:val="textocontenido1"/>
                <w:rFonts w:ascii="Arial" w:hAnsi="Arial" w:cs="Arial"/>
                <w:sz w:val="20"/>
                <w:szCs w:val="20"/>
              </w:rPr>
            </w:pPr>
            <w:r w:rsidRPr="008E6E30">
              <w:rPr>
                <w:rStyle w:val="textocontenido1"/>
                <w:rFonts w:ascii="Arial" w:hAnsi="Arial" w:cs="Arial"/>
                <w:b/>
                <w:sz w:val="20"/>
                <w:szCs w:val="20"/>
              </w:rPr>
              <w:t>Trabajos (30h):</w:t>
            </w:r>
            <w:r w:rsidRPr="008E6E30">
              <w:rPr>
                <w:rStyle w:val="textocontenido1"/>
                <w:rFonts w:ascii="Arial" w:hAnsi="Arial" w:cs="Arial"/>
                <w:sz w:val="20"/>
                <w:szCs w:val="20"/>
              </w:rPr>
              <w:t xml:space="preserve"> mejoran el conocimiento de las técnicas presentadas.</w:t>
            </w:r>
          </w:p>
        </w:tc>
        <w:tc>
          <w:tcPr>
            <w:tcW w:w="2207" w:type="dxa"/>
            <w:vAlign w:val="center"/>
          </w:tcPr>
          <w:p w:rsidR="008E6E30" w:rsidRPr="00956B81" w:rsidRDefault="008E6E30" w:rsidP="008E6E30">
            <w:pPr>
              <w:jc w:val="center"/>
              <w:rPr>
                <w:rFonts w:ascii="Arial" w:hAnsi="Arial" w:cs="Arial"/>
                <w:color w:val="000000"/>
                <w:sz w:val="20"/>
                <w:szCs w:val="20"/>
                <w:lang w:val="en-US"/>
              </w:rPr>
            </w:pPr>
            <w:r>
              <w:rPr>
                <w:rFonts w:ascii="Arial" w:hAnsi="Arial" w:cs="Arial"/>
                <w:color w:val="000000"/>
                <w:sz w:val="20"/>
                <w:szCs w:val="20"/>
                <w:lang w:val="en-US"/>
              </w:rPr>
              <w:t>CB2, CE3</w:t>
            </w:r>
          </w:p>
        </w:tc>
      </w:tr>
    </w:tbl>
    <w:p w:rsidR="00A20E6B" w:rsidRPr="007162B5" w:rsidRDefault="00A20E6B">
      <w:pPr>
        <w:rPr>
          <w:rFonts w:ascii="Arial" w:hAnsi="Arial" w:cs="Arial"/>
        </w:rPr>
      </w:pPr>
    </w:p>
    <w:p w:rsidR="00A20E6B" w:rsidRPr="007162B5" w:rsidRDefault="00A20E6B">
      <w:pPr>
        <w:rPr>
          <w:rFonts w:ascii="Arial" w:hAnsi="Arial" w:cs="Arial"/>
        </w:rPr>
      </w:pPr>
    </w:p>
    <w:tbl>
      <w:tblPr>
        <w:tblW w:w="0" w:type="auto"/>
        <w:tblCellMar>
          <w:left w:w="0" w:type="dxa"/>
          <w:right w:w="0" w:type="dxa"/>
        </w:tblCellMar>
        <w:tblLook w:val="0000" w:firstRow="0" w:lastRow="0" w:firstColumn="0" w:lastColumn="0" w:noHBand="0" w:noVBand="0"/>
      </w:tblPr>
      <w:tblGrid>
        <w:gridCol w:w="2163"/>
        <w:gridCol w:w="2164"/>
        <w:gridCol w:w="2385"/>
        <w:gridCol w:w="2009"/>
      </w:tblGrid>
      <w:tr w:rsidR="006375A4" w:rsidRPr="007162B5" w:rsidTr="00E85B3B">
        <w:tc>
          <w:tcPr>
            <w:tcW w:w="8721" w:type="dxa"/>
            <w:gridSpan w:val="4"/>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tcPr>
          <w:p w:rsidR="006375A4" w:rsidRPr="007162B5" w:rsidRDefault="006375A4" w:rsidP="003108EE">
            <w:pPr>
              <w:pStyle w:val="Textoindependiente2"/>
              <w:spacing w:before="45" w:beforeAutospacing="0" w:after="45" w:afterAutospacing="0"/>
              <w:jc w:val="center"/>
              <w:rPr>
                <w:rFonts w:ascii="Arial" w:hAnsi="Arial" w:cs="Arial"/>
                <w:b/>
                <w:bCs/>
              </w:rPr>
            </w:pPr>
            <w:r w:rsidRPr="007162B5">
              <w:rPr>
                <w:rFonts w:ascii="Arial" w:hAnsi="Arial" w:cs="Arial"/>
                <w:b/>
                <w:bCs/>
              </w:rPr>
              <w:t>RESUMEN HORAS DE TRABAJO DEL ALUMNO</w:t>
            </w:r>
          </w:p>
        </w:tc>
      </w:tr>
      <w:tr w:rsidR="009C1E99" w:rsidRPr="007162B5" w:rsidTr="00E85B3B">
        <w:tc>
          <w:tcPr>
            <w:tcW w:w="8721" w:type="dxa"/>
            <w:gridSpan w:val="4"/>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9C1E99" w:rsidRPr="007162B5" w:rsidRDefault="009C1E99" w:rsidP="003108EE">
            <w:pPr>
              <w:pStyle w:val="Textoindependiente2"/>
              <w:spacing w:before="45" w:beforeAutospacing="0" w:after="45" w:afterAutospacing="0"/>
              <w:jc w:val="center"/>
              <w:rPr>
                <w:rFonts w:ascii="Arial" w:hAnsi="Arial" w:cs="Arial"/>
                <w:sz w:val="18"/>
                <w:szCs w:val="18"/>
              </w:rPr>
            </w:pPr>
            <w:r w:rsidRPr="007162B5">
              <w:rPr>
                <w:rFonts w:ascii="Arial" w:hAnsi="Arial" w:cs="Arial"/>
                <w:b/>
                <w:bCs/>
                <w:color w:val="FFFFFF"/>
                <w:sz w:val="18"/>
                <w:szCs w:val="18"/>
              </w:rPr>
              <w:t>HORAS PRESENCIALES</w:t>
            </w:r>
          </w:p>
        </w:tc>
      </w:tr>
      <w:tr w:rsidR="006375A4" w:rsidRPr="007162B5" w:rsidTr="00E85B3B">
        <w:tc>
          <w:tcPr>
            <w:tcW w:w="2163"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9C1E99" w:rsidRPr="007162B5" w:rsidRDefault="00A75963" w:rsidP="00A75963">
            <w:pPr>
              <w:pStyle w:val="Textoindependiente2"/>
              <w:spacing w:before="45" w:beforeAutospacing="0" w:after="45" w:afterAutospacing="0"/>
              <w:jc w:val="center"/>
              <w:rPr>
                <w:rFonts w:ascii="Arial" w:hAnsi="Arial" w:cs="Arial"/>
                <w:sz w:val="18"/>
                <w:szCs w:val="18"/>
              </w:rPr>
            </w:pPr>
            <w:r w:rsidRPr="007162B5">
              <w:rPr>
                <w:rFonts w:ascii="Arial" w:hAnsi="Arial" w:cs="Arial"/>
                <w:b/>
                <w:bCs/>
                <w:sz w:val="18"/>
                <w:szCs w:val="18"/>
              </w:rPr>
              <w:t>Lección magistral</w:t>
            </w:r>
          </w:p>
        </w:tc>
        <w:tc>
          <w:tcPr>
            <w:tcW w:w="2164"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9C1E99" w:rsidRPr="007162B5" w:rsidRDefault="00A75963" w:rsidP="00A75963">
            <w:pPr>
              <w:pStyle w:val="Textoindependiente2"/>
              <w:spacing w:before="45" w:beforeAutospacing="0" w:after="45" w:afterAutospacing="0"/>
              <w:jc w:val="center"/>
              <w:rPr>
                <w:rFonts w:ascii="Arial" w:hAnsi="Arial" w:cs="Arial"/>
                <w:sz w:val="18"/>
                <w:szCs w:val="18"/>
              </w:rPr>
            </w:pPr>
            <w:r w:rsidRPr="007162B5">
              <w:rPr>
                <w:rFonts w:ascii="Arial" w:hAnsi="Arial" w:cs="Arial"/>
                <w:b/>
                <w:bCs/>
                <w:sz w:val="18"/>
                <w:szCs w:val="18"/>
              </w:rPr>
              <w:t>Resolución de problemas</w:t>
            </w:r>
          </w:p>
        </w:tc>
        <w:tc>
          <w:tcPr>
            <w:tcW w:w="2385"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9C1E99" w:rsidRPr="007162B5" w:rsidRDefault="000208BB" w:rsidP="00A5215E">
            <w:pPr>
              <w:pStyle w:val="Textoindependiente2"/>
              <w:spacing w:before="45" w:beforeAutospacing="0" w:after="45" w:afterAutospacing="0"/>
              <w:jc w:val="center"/>
              <w:rPr>
                <w:rFonts w:ascii="Arial" w:hAnsi="Arial" w:cs="Arial"/>
                <w:sz w:val="18"/>
                <w:szCs w:val="18"/>
              </w:rPr>
            </w:pPr>
            <w:r w:rsidRPr="007162B5">
              <w:rPr>
                <w:rFonts w:ascii="Arial" w:hAnsi="Arial" w:cs="Arial"/>
                <w:b/>
                <w:bCs/>
                <w:sz w:val="18"/>
                <w:szCs w:val="18"/>
              </w:rPr>
              <w:t>Casos de estudio</w:t>
            </w:r>
          </w:p>
        </w:tc>
        <w:tc>
          <w:tcPr>
            <w:tcW w:w="2009"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9C1E99" w:rsidRPr="007162B5" w:rsidRDefault="000208BB" w:rsidP="003108EE">
            <w:pPr>
              <w:pStyle w:val="Textoindependiente2"/>
              <w:spacing w:before="45" w:beforeAutospacing="0" w:after="45" w:afterAutospacing="0"/>
              <w:jc w:val="center"/>
              <w:rPr>
                <w:rFonts w:ascii="Arial" w:hAnsi="Arial" w:cs="Arial"/>
                <w:sz w:val="18"/>
                <w:szCs w:val="18"/>
              </w:rPr>
            </w:pPr>
            <w:r w:rsidRPr="007162B5">
              <w:rPr>
                <w:rFonts w:ascii="Arial" w:hAnsi="Arial" w:cs="Arial"/>
                <w:b/>
                <w:bCs/>
                <w:sz w:val="18"/>
                <w:szCs w:val="18"/>
              </w:rPr>
              <w:t>Prácticas</w:t>
            </w:r>
          </w:p>
        </w:tc>
      </w:tr>
      <w:tr w:rsidR="00E85B3B" w:rsidRPr="007162B5" w:rsidTr="00E85B3B">
        <w:tc>
          <w:tcPr>
            <w:tcW w:w="216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85B3B" w:rsidRPr="007162B5" w:rsidRDefault="008E6E30" w:rsidP="00A5215E">
            <w:pPr>
              <w:jc w:val="center"/>
              <w:rPr>
                <w:rFonts w:ascii="Arial" w:hAnsi="Arial" w:cs="Arial"/>
                <w:sz w:val="18"/>
                <w:szCs w:val="18"/>
              </w:rPr>
            </w:pPr>
            <w:r>
              <w:rPr>
                <w:rFonts w:ascii="Arial" w:hAnsi="Arial" w:cs="Arial"/>
                <w:sz w:val="18"/>
                <w:szCs w:val="18"/>
              </w:rPr>
              <w:t>15</w:t>
            </w:r>
          </w:p>
        </w:tc>
        <w:tc>
          <w:tcPr>
            <w:tcW w:w="2164" w:type="dxa"/>
            <w:tcBorders>
              <w:top w:val="nil"/>
              <w:left w:val="nil"/>
              <w:bottom w:val="single" w:sz="8" w:space="0" w:color="auto"/>
              <w:right w:val="single" w:sz="8" w:space="0" w:color="auto"/>
            </w:tcBorders>
            <w:tcMar>
              <w:top w:w="0" w:type="dxa"/>
              <w:left w:w="108" w:type="dxa"/>
              <w:bottom w:w="0" w:type="dxa"/>
              <w:right w:w="108" w:type="dxa"/>
            </w:tcMar>
          </w:tcPr>
          <w:p w:rsidR="00E85B3B" w:rsidRPr="007162B5" w:rsidRDefault="008E6E30" w:rsidP="00A5215E">
            <w:pPr>
              <w:jc w:val="center"/>
              <w:rPr>
                <w:rFonts w:ascii="Arial" w:hAnsi="Arial" w:cs="Arial"/>
                <w:sz w:val="18"/>
                <w:szCs w:val="18"/>
              </w:rPr>
            </w:pPr>
            <w:r>
              <w:rPr>
                <w:rFonts w:ascii="Arial" w:hAnsi="Arial" w:cs="Arial"/>
                <w:sz w:val="18"/>
                <w:szCs w:val="18"/>
              </w:rPr>
              <w:t>5</w:t>
            </w:r>
          </w:p>
        </w:tc>
        <w:tc>
          <w:tcPr>
            <w:tcW w:w="2385" w:type="dxa"/>
            <w:tcBorders>
              <w:top w:val="nil"/>
              <w:left w:val="nil"/>
              <w:bottom w:val="single" w:sz="8" w:space="0" w:color="auto"/>
              <w:right w:val="single" w:sz="8" w:space="0" w:color="auto"/>
            </w:tcBorders>
            <w:tcMar>
              <w:top w:w="0" w:type="dxa"/>
              <w:left w:w="108" w:type="dxa"/>
              <w:bottom w:w="0" w:type="dxa"/>
              <w:right w:w="108" w:type="dxa"/>
            </w:tcMar>
          </w:tcPr>
          <w:p w:rsidR="00E85B3B" w:rsidRPr="007162B5" w:rsidRDefault="000208BB" w:rsidP="00D30EEC">
            <w:pPr>
              <w:jc w:val="center"/>
              <w:rPr>
                <w:rFonts w:ascii="Arial" w:hAnsi="Arial" w:cs="Arial"/>
                <w:sz w:val="18"/>
                <w:szCs w:val="18"/>
              </w:rPr>
            </w:pPr>
            <w:r w:rsidRPr="007162B5">
              <w:rPr>
                <w:rFonts w:ascii="Arial" w:hAnsi="Arial" w:cs="Arial"/>
                <w:sz w:val="18"/>
                <w:szCs w:val="18"/>
              </w:rPr>
              <w:t>5</w:t>
            </w:r>
          </w:p>
        </w:tc>
        <w:tc>
          <w:tcPr>
            <w:tcW w:w="2009" w:type="dxa"/>
            <w:tcBorders>
              <w:top w:val="nil"/>
              <w:left w:val="nil"/>
              <w:bottom w:val="single" w:sz="8" w:space="0" w:color="auto"/>
              <w:right w:val="single" w:sz="8" w:space="0" w:color="auto"/>
            </w:tcBorders>
            <w:tcMar>
              <w:top w:w="0" w:type="dxa"/>
              <w:left w:w="108" w:type="dxa"/>
              <w:bottom w:w="0" w:type="dxa"/>
              <w:right w:w="108" w:type="dxa"/>
            </w:tcMar>
          </w:tcPr>
          <w:p w:rsidR="00E85B3B" w:rsidRPr="007162B5" w:rsidRDefault="000208BB" w:rsidP="00D30EEC">
            <w:pPr>
              <w:jc w:val="center"/>
              <w:rPr>
                <w:rFonts w:ascii="Arial" w:hAnsi="Arial" w:cs="Arial"/>
                <w:sz w:val="18"/>
                <w:szCs w:val="18"/>
              </w:rPr>
            </w:pPr>
            <w:r w:rsidRPr="007162B5">
              <w:rPr>
                <w:rFonts w:ascii="Arial" w:hAnsi="Arial" w:cs="Arial"/>
                <w:sz w:val="18"/>
                <w:szCs w:val="18"/>
              </w:rPr>
              <w:t>5</w:t>
            </w:r>
          </w:p>
        </w:tc>
      </w:tr>
      <w:tr w:rsidR="00E85B3B" w:rsidRPr="007162B5" w:rsidTr="00E85B3B">
        <w:tc>
          <w:tcPr>
            <w:tcW w:w="8721" w:type="dxa"/>
            <w:gridSpan w:val="4"/>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E85B3B" w:rsidRPr="007162B5" w:rsidRDefault="00E85B3B" w:rsidP="003108EE">
            <w:pPr>
              <w:pStyle w:val="Textoindependiente2"/>
              <w:spacing w:before="45" w:beforeAutospacing="0" w:after="45" w:afterAutospacing="0"/>
              <w:jc w:val="center"/>
              <w:rPr>
                <w:rFonts w:ascii="Arial" w:hAnsi="Arial" w:cs="Arial"/>
                <w:color w:val="FFFFFF"/>
                <w:sz w:val="18"/>
                <w:szCs w:val="18"/>
              </w:rPr>
            </w:pPr>
            <w:r w:rsidRPr="007162B5">
              <w:rPr>
                <w:rFonts w:ascii="Arial" w:hAnsi="Arial" w:cs="Arial"/>
                <w:b/>
                <w:bCs/>
                <w:color w:val="FFFFFF"/>
                <w:sz w:val="18"/>
                <w:szCs w:val="18"/>
              </w:rPr>
              <w:t>HORAS NO PRESENCIALES</w:t>
            </w:r>
          </w:p>
        </w:tc>
      </w:tr>
      <w:tr w:rsidR="00E85B3B" w:rsidRPr="007162B5" w:rsidTr="00E85B3B">
        <w:tc>
          <w:tcPr>
            <w:tcW w:w="2163"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E85B3B" w:rsidRPr="007162B5" w:rsidRDefault="00E85B3B" w:rsidP="003108EE">
            <w:pPr>
              <w:pStyle w:val="Textoindependiente2"/>
              <w:spacing w:before="45" w:beforeAutospacing="0" w:after="45" w:afterAutospacing="0"/>
              <w:jc w:val="center"/>
              <w:rPr>
                <w:rFonts w:ascii="Arial" w:hAnsi="Arial" w:cs="Arial"/>
                <w:sz w:val="18"/>
                <w:szCs w:val="18"/>
              </w:rPr>
            </w:pPr>
            <w:r w:rsidRPr="007162B5">
              <w:rPr>
                <w:rFonts w:ascii="Arial" w:hAnsi="Arial" w:cs="Arial"/>
                <w:b/>
                <w:bCs/>
                <w:sz w:val="18"/>
                <w:szCs w:val="18"/>
              </w:rPr>
              <w:t>Trabajo autónomo sobre contenidos teóricos</w:t>
            </w:r>
          </w:p>
        </w:tc>
        <w:tc>
          <w:tcPr>
            <w:tcW w:w="2164"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E85B3B" w:rsidRPr="007162B5" w:rsidRDefault="00E85B3B" w:rsidP="003108EE">
            <w:pPr>
              <w:pStyle w:val="Textoindependiente2"/>
              <w:spacing w:before="45" w:beforeAutospacing="0" w:after="45" w:afterAutospacing="0"/>
              <w:jc w:val="center"/>
              <w:rPr>
                <w:rFonts w:ascii="Arial" w:hAnsi="Arial" w:cs="Arial"/>
                <w:sz w:val="18"/>
                <w:szCs w:val="18"/>
              </w:rPr>
            </w:pPr>
            <w:r w:rsidRPr="007162B5">
              <w:rPr>
                <w:rFonts w:ascii="Arial" w:hAnsi="Arial" w:cs="Arial"/>
                <w:b/>
                <w:bCs/>
                <w:sz w:val="18"/>
                <w:szCs w:val="18"/>
              </w:rPr>
              <w:t>Trabajo autónomo sobre contenidos prácticos</w:t>
            </w:r>
          </w:p>
        </w:tc>
        <w:tc>
          <w:tcPr>
            <w:tcW w:w="2385"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E85B3B" w:rsidRPr="007162B5" w:rsidRDefault="00E85B3B" w:rsidP="003108EE">
            <w:pPr>
              <w:pStyle w:val="Textoindependiente2"/>
              <w:spacing w:before="45" w:beforeAutospacing="0" w:after="45" w:afterAutospacing="0"/>
              <w:jc w:val="center"/>
              <w:rPr>
                <w:rFonts w:ascii="Arial" w:hAnsi="Arial" w:cs="Arial"/>
                <w:sz w:val="18"/>
                <w:szCs w:val="18"/>
              </w:rPr>
            </w:pPr>
            <w:r w:rsidRPr="007162B5">
              <w:rPr>
                <w:rFonts w:ascii="Arial" w:hAnsi="Arial" w:cs="Arial"/>
                <w:b/>
                <w:bCs/>
                <w:sz w:val="18"/>
                <w:szCs w:val="18"/>
              </w:rPr>
              <w:t>Realización de trabajos colaborativos</w:t>
            </w:r>
          </w:p>
        </w:tc>
        <w:tc>
          <w:tcPr>
            <w:tcW w:w="2009"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E85B3B" w:rsidRPr="007162B5" w:rsidRDefault="000208BB" w:rsidP="003108EE">
            <w:pPr>
              <w:pStyle w:val="Textoindependiente2"/>
              <w:spacing w:before="45" w:beforeAutospacing="0" w:after="45" w:afterAutospacing="0"/>
              <w:jc w:val="center"/>
              <w:rPr>
                <w:rFonts w:ascii="Arial" w:hAnsi="Arial" w:cs="Arial"/>
                <w:sz w:val="18"/>
                <w:szCs w:val="18"/>
              </w:rPr>
            </w:pPr>
            <w:r w:rsidRPr="007162B5">
              <w:rPr>
                <w:rFonts w:ascii="Arial" w:hAnsi="Arial" w:cs="Arial"/>
                <w:b/>
                <w:bCs/>
                <w:sz w:val="18"/>
                <w:szCs w:val="18"/>
              </w:rPr>
              <w:t>Prácticas</w:t>
            </w:r>
          </w:p>
        </w:tc>
      </w:tr>
      <w:tr w:rsidR="00E85B3B" w:rsidRPr="007162B5" w:rsidTr="00E85B3B">
        <w:tc>
          <w:tcPr>
            <w:tcW w:w="2163"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E85B3B" w:rsidRPr="007162B5" w:rsidRDefault="008E6E30" w:rsidP="00A5215E">
            <w:pPr>
              <w:jc w:val="center"/>
              <w:rPr>
                <w:rFonts w:ascii="Arial" w:hAnsi="Arial" w:cs="Arial"/>
                <w:sz w:val="18"/>
                <w:szCs w:val="18"/>
              </w:rPr>
            </w:pPr>
            <w:r>
              <w:rPr>
                <w:rFonts w:ascii="Arial" w:hAnsi="Arial" w:cs="Arial"/>
                <w:sz w:val="18"/>
                <w:szCs w:val="18"/>
              </w:rPr>
              <w:t>25</w:t>
            </w:r>
          </w:p>
        </w:tc>
        <w:tc>
          <w:tcPr>
            <w:tcW w:w="2164" w:type="dxa"/>
            <w:tcBorders>
              <w:top w:val="nil"/>
              <w:left w:val="nil"/>
              <w:bottom w:val="single" w:sz="4" w:space="0" w:color="auto"/>
              <w:right w:val="single" w:sz="8" w:space="0" w:color="auto"/>
            </w:tcBorders>
            <w:tcMar>
              <w:top w:w="0" w:type="dxa"/>
              <w:left w:w="108" w:type="dxa"/>
              <w:bottom w:w="0" w:type="dxa"/>
              <w:right w:w="108" w:type="dxa"/>
            </w:tcMar>
            <w:vAlign w:val="center"/>
          </w:tcPr>
          <w:p w:rsidR="00E85B3B" w:rsidRPr="007162B5" w:rsidRDefault="008E6E30" w:rsidP="00A5215E">
            <w:pPr>
              <w:jc w:val="center"/>
              <w:rPr>
                <w:rFonts w:ascii="Arial" w:hAnsi="Arial" w:cs="Arial"/>
                <w:sz w:val="18"/>
                <w:szCs w:val="18"/>
              </w:rPr>
            </w:pPr>
            <w:r>
              <w:rPr>
                <w:rFonts w:ascii="Arial" w:hAnsi="Arial" w:cs="Arial"/>
                <w:sz w:val="18"/>
                <w:szCs w:val="18"/>
              </w:rPr>
              <w:t>5</w:t>
            </w:r>
          </w:p>
        </w:tc>
        <w:tc>
          <w:tcPr>
            <w:tcW w:w="2385" w:type="dxa"/>
            <w:tcBorders>
              <w:top w:val="nil"/>
              <w:left w:val="nil"/>
              <w:bottom w:val="single" w:sz="4" w:space="0" w:color="auto"/>
              <w:right w:val="single" w:sz="8" w:space="0" w:color="auto"/>
            </w:tcBorders>
            <w:tcMar>
              <w:top w:w="0" w:type="dxa"/>
              <w:left w:w="108" w:type="dxa"/>
              <w:bottom w:w="0" w:type="dxa"/>
              <w:right w:w="108" w:type="dxa"/>
            </w:tcMar>
            <w:vAlign w:val="center"/>
          </w:tcPr>
          <w:p w:rsidR="00E85B3B" w:rsidRPr="007162B5" w:rsidRDefault="008E6E30" w:rsidP="006002A3">
            <w:pPr>
              <w:jc w:val="center"/>
              <w:rPr>
                <w:rFonts w:ascii="Arial" w:hAnsi="Arial" w:cs="Arial"/>
                <w:sz w:val="18"/>
                <w:szCs w:val="18"/>
              </w:rPr>
            </w:pPr>
            <w:r>
              <w:rPr>
                <w:rFonts w:ascii="Arial" w:hAnsi="Arial" w:cs="Arial"/>
                <w:sz w:val="18"/>
                <w:szCs w:val="18"/>
              </w:rPr>
              <w:t>20</w:t>
            </w:r>
          </w:p>
        </w:tc>
        <w:tc>
          <w:tcPr>
            <w:tcW w:w="2009" w:type="dxa"/>
            <w:tcBorders>
              <w:top w:val="nil"/>
              <w:left w:val="nil"/>
              <w:bottom w:val="single" w:sz="4" w:space="0" w:color="auto"/>
              <w:right w:val="single" w:sz="8" w:space="0" w:color="auto"/>
            </w:tcBorders>
            <w:tcMar>
              <w:top w:w="0" w:type="dxa"/>
              <w:left w:w="108" w:type="dxa"/>
              <w:bottom w:w="0" w:type="dxa"/>
              <w:right w:w="108" w:type="dxa"/>
            </w:tcMar>
            <w:vAlign w:val="center"/>
          </w:tcPr>
          <w:p w:rsidR="00E85B3B" w:rsidRPr="007162B5" w:rsidRDefault="000208BB" w:rsidP="00D30EEC">
            <w:pPr>
              <w:jc w:val="center"/>
              <w:rPr>
                <w:rFonts w:ascii="Arial" w:hAnsi="Arial" w:cs="Arial"/>
                <w:sz w:val="18"/>
                <w:szCs w:val="18"/>
              </w:rPr>
            </w:pPr>
            <w:r w:rsidRPr="007162B5">
              <w:rPr>
                <w:rFonts w:ascii="Arial" w:hAnsi="Arial" w:cs="Arial"/>
                <w:sz w:val="18"/>
                <w:szCs w:val="18"/>
              </w:rPr>
              <w:t>10</w:t>
            </w:r>
          </w:p>
        </w:tc>
      </w:tr>
      <w:tr w:rsidR="00E85B3B" w:rsidRPr="007162B5" w:rsidTr="00E85B3B">
        <w:tc>
          <w:tcPr>
            <w:tcW w:w="6712" w:type="dxa"/>
            <w:gridSpan w:val="3"/>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tcPr>
          <w:p w:rsidR="00E85B3B" w:rsidRPr="007162B5" w:rsidRDefault="00E85B3B" w:rsidP="006375A4">
            <w:pPr>
              <w:jc w:val="right"/>
              <w:rPr>
                <w:rFonts w:ascii="Arial" w:hAnsi="Arial" w:cs="Arial"/>
                <w:b/>
                <w:sz w:val="18"/>
                <w:szCs w:val="18"/>
              </w:rPr>
            </w:pPr>
            <w:r w:rsidRPr="007162B5">
              <w:rPr>
                <w:rFonts w:ascii="Arial" w:hAnsi="Arial" w:cs="Arial"/>
                <w:b/>
                <w:sz w:val="18"/>
                <w:szCs w:val="18"/>
              </w:rPr>
              <w:t>CRÉDITOS ECTS:</w:t>
            </w:r>
          </w:p>
        </w:tc>
        <w:tc>
          <w:tcPr>
            <w:tcW w:w="2009"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tcPr>
          <w:p w:rsidR="00E85B3B" w:rsidRPr="007162B5" w:rsidRDefault="008E6E30" w:rsidP="008E6E30">
            <w:pPr>
              <w:rPr>
                <w:rFonts w:ascii="Arial" w:hAnsi="Arial" w:cs="Arial"/>
                <w:b/>
                <w:sz w:val="18"/>
                <w:szCs w:val="18"/>
              </w:rPr>
            </w:pPr>
            <w:r>
              <w:rPr>
                <w:rFonts w:ascii="Arial" w:hAnsi="Arial" w:cs="Arial"/>
                <w:b/>
                <w:sz w:val="18"/>
                <w:szCs w:val="18"/>
              </w:rPr>
              <w:t>3</w:t>
            </w:r>
            <w:r w:rsidR="00E85B3B" w:rsidRPr="007162B5">
              <w:rPr>
                <w:rFonts w:ascii="Arial" w:hAnsi="Arial" w:cs="Arial"/>
                <w:b/>
                <w:sz w:val="18"/>
                <w:szCs w:val="18"/>
              </w:rPr>
              <w:t xml:space="preserve"> (</w:t>
            </w:r>
            <w:r>
              <w:rPr>
                <w:rFonts w:ascii="Arial" w:hAnsi="Arial" w:cs="Arial"/>
                <w:b/>
                <w:sz w:val="18"/>
                <w:szCs w:val="18"/>
              </w:rPr>
              <w:t>90</w:t>
            </w:r>
            <w:r w:rsidR="00EF48B1" w:rsidRPr="007162B5">
              <w:rPr>
                <w:rFonts w:ascii="Arial" w:hAnsi="Arial" w:cs="Arial"/>
                <w:b/>
                <w:sz w:val="18"/>
                <w:szCs w:val="18"/>
              </w:rPr>
              <w:t xml:space="preserve"> </w:t>
            </w:r>
            <w:r w:rsidR="00E85B3B" w:rsidRPr="007162B5">
              <w:rPr>
                <w:rFonts w:ascii="Arial" w:hAnsi="Arial" w:cs="Arial"/>
                <w:b/>
                <w:sz w:val="18"/>
                <w:szCs w:val="18"/>
              </w:rPr>
              <w:t>horas)</w:t>
            </w:r>
          </w:p>
        </w:tc>
      </w:tr>
    </w:tbl>
    <w:p w:rsidR="000912AE" w:rsidRPr="007162B5" w:rsidRDefault="000912AE" w:rsidP="006375A4">
      <w:pPr>
        <w:autoSpaceDE w:val="0"/>
        <w:autoSpaceDN w:val="0"/>
        <w:adjustRightInd w:val="0"/>
        <w:rPr>
          <w:rFonts w:ascii="Arial" w:hAnsi="Arial" w:cs="Arial"/>
          <w:b/>
          <w:bCs/>
          <w:color w:val="003000"/>
        </w:rPr>
      </w:pPr>
    </w:p>
    <w:p w:rsidR="000912AE" w:rsidRPr="007162B5" w:rsidRDefault="000912AE" w:rsidP="006375A4">
      <w:pPr>
        <w:autoSpaceDE w:val="0"/>
        <w:autoSpaceDN w:val="0"/>
        <w:adjustRightInd w:val="0"/>
        <w:rPr>
          <w:rFonts w:ascii="Arial" w:hAnsi="Arial" w:cs="Arial"/>
          <w:b/>
          <w:bCs/>
          <w:color w:val="003000"/>
        </w:rPr>
      </w:pPr>
    </w:p>
    <w:p w:rsidR="006375A4" w:rsidRPr="007162B5" w:rsidRDefault="006375A4" w:rsidP="006375A4">
      <w:pPr>
        <w:autoSpaceDE w:val="0"/>
        <w:autoSpaceDN w:val="0"/>
        <w:adjustRightInd w:val="0"/>
        <w:rPr>
          <w:rFonts w:ascii="Arial" w:hAnsi="Arial" w:cs="Arial"/>
          <w:color w:val="000000"/>
          <w:sz w:val="20"/>
          <w:szCs w:val="20"/>
        </w:rPr>
      </w:pPr>
      <w:r w:rsidRPr="007162B5">
        <w:rPr>
          <w:rFonts w:ascii="Arial" w:hAnsi="Arial" w:cs="Arial"/>
          <w:b/>
          <w:bCs/>
          <w:color w:val="003000"/>
        </w:rPr>
        <w:t>EVALUACIÓN Y CRITERIOS DE CALIFICACIÓN</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544"/>
        <w:gridCol w:w="1984"/>
      </w:tblGrid>
      <w:tr w:rsidR="00AB3668" w:rsidRPr="007162B5" w:rsidTr="00797313">
        <w:tc>
          <w:tcPr>
            <w:tcW w:w="3227" w:type="dxa"/>
            <w:shd w:val="clear" w:color="auto" w:fill="FF9900"/>
          </w:tcPr>
          <w:p w:rsidR="00AB3668" w:rsidRPr="007162B5" w:rsidRDefault="00AB3668">
            <w:pPr>
              <w:rPr>
                <w:rFonts w:ascii="Arial" w:hAnsi="Arial" w:cs="Arial"/>
              </w:rPr>
            </w:pPr>
            <w:r w:rsidRPr="007162B5">
              <w:rPr>
                <w:rFonts w:ascii="Arial" w:hAnsi="Arial" w:cs="Arial"/>
                <w:b/>
                <w:bCs/>
                <w:sz w:val="20"/>
                <w:szCs w:val="20"/>
              </w:rPr>
              <w:t>Actividades de evaluación</w:t>
            </w:r>
          </w:p>
        </w:tc>
        <w:tc>
          <w:tcPr>
            <w:tcW w:w="3544" w:type="dxa"/>
            <w:shd w:val="clear" w:color="auto" w:fill="FF9900"/>
          </w:tcPr>
          <w:p w:rsidR="00AB3668" w:rsidRPr="007162B5" w:rsidRDefault="00E31585">
            <w:pPr>
              <w:rPr>
                <w:rFonts w:ascii="Arial" w:hAnsi="Arial" w:cs="Arial"/>
                <w:b/>
                <w:sz w:val="20"/>
                <w:szCs w:val="20"/>
              </w:rPr>
            </w:pPr>
            <w:r w:rsidRPr="007162B5">
              <w:rPr>
                <w:rFonts w:ascii="Arial" w:hAnsi="Arial" w:cs="Arial"/>
                <w:b/>
                <w:sz w:val="20"/>
                <w:szCs w:val="20"/>
              </w:rPr>
              <w:t>Criterios de evaluación</w:t>
            </w:r>
          </w:p>
        </w:tc>
        <w:tc>
          <w:tcPr>
            <w:tcW w:w="1984" w:type="dxa"/>
            <w:shd w:val="clear" w:color="auto" w:fill="FF9900"/>
          </w:tcPr>
          <w:p w:rsidR="00AB3668" w:rsidRPr="007162B5" w:rsidRDefault="00AB3668" w:rsidP="00075555">
            <w:pPr>
              <w:jc w:val="center"/>
              <w:rPr>
                <w:rFonts w:ascii="Arial" w:hAnsi="Arial" w:cs="Arial"/>
                <w:b/>
                <w:sz w:val="20"/>
                <w:szCs w:val="20"/>
              </w:rPr>
            </w:pPr>
            <w:r w:rsidRPr="007162B5">
              <w:rPr>
                <w:rFonts w:ascii="Arial" w:hAnsi="Arial" w:cs="Arial"/>
                <w:b/>
                <w:sz w:val="20"/>
                <w:szCs w:val="20"/>
              </w:rPr>
              <w:t>PESO</w:t>
            </w:r>
          </w:p>
        </w:tc>
      </w:tr>
      <w:tr w:rsidR="00E85B3B" w:rsidRPr="007162B5" w:rsidTr="00797313">
        <w:tc>
          <w:tcPr>
            <w:tcW w:w="3227" w:type="dxa"/>
          </w:tcPr>
          <w:p w:rsidR="00C95D82" w:rsidRDefault="00C95D82" w:rsidP="00C95D82">
            <w:pPr>
              <w:rPr>
                <w:rFonts w:ascii="Arial" w:hAnsi="Arial" w:cs="Arial"/>
                <w:sz w:val="22"/>
                <w:szCs w:val="22"/>
              </w:rPr>
            </w:pPr>
          </w:p>
          <w:p w:rsidR="00C95D82" w:rsidRDefault="00C95D82" w:rsidP="00C95D82">
            <w:pPr>
              <w:rPr>
                <w:rFonts w:ascii="Arial" w:hAnsi="Arial" w:cs="Arial"/>
                <w:sz w:val="22"/>
                <w:szCs w:val="22"/>
              </w:rPr>
            </w:pPr>
          </w:p>
          <w:p w:rsidR="00C95D82" w:rsidRDefault="00C95D82" w:rsidP="00C95D82">
            <w:pPr>
              <w:rPr>
                <w:rFonts w:ascii="Arial" w:hAnsi="Arial" w:cs="Arial"/>
                <w:sz w:val="22"/>
                <w:szCs w:val="22"/>
              </w:rPr>
            </w:pPr>
          </w:p>
          <w:p w:rsidR="00E85B3B" w:rsidRPr="007162B5" w:rsidRDefault="00C95D82" w:rsidP="00EF48B1">
            <w:pPr>
              <w:rPr>
                <w:rFonts w:ascii="Arial" w:hAnsi="Arial" w:cs="Arial"/>
                <w:sz w:val="22"/>
                <w:szCs w:val="22"/>
              </w:rPr>
            </w:pPr>
            <w:r>
              <w:rPr>
                <w:rFonts w:ascii="Arial" w:hAnsi="Arial" w:cs="Arial"/>
                <w:sz w:val="22"/>
                <w:szCs w:val="22"/>
              </w:rPr>
              <w:t>Caso de estudio</w:t>
            </w:r>
          </w:p>
          <w:p w:rsidR="00E85B3B" w:rsidRPr="007162B5" w:rsidRDefault="00E85B3B" w:rsidP="00EF48B1">
            <w:pPr>
              <w:rPr>
                <w:rFonts w:ascii="Arial" w:hAnsi="Arial" w:cs="Arial"/>
                <w:sz w:val="22"/>
                <w:szCs w:val="22"/>
              </w:rPr>
            </w:pPr>
          </w:p>
        </w:tc>
        <w:tc>
          <w:tcPr>
            <w:tcW w:w="3544" w:type="dxa"/>
            <w:shd w:val="clear" w:color="auto" w:fill="auto"/>
          </w:tcPr>
          <w:p w:rsidR="00C95D82" w:rsidRPr="00C95D82" w:rsidRDefault="00C95D82" w:rsidP="00C95D82">
            <w:pPr>
              <w:pStyle w:val="Prrafodelista"/>
              <w:numPr>
                <w:ilvl w:val="0"/>
                <w:numId w:val="4"/>
              </w:numPr>
              <w:autoSpaceDE w:val="0"/>
              <w:autoSpaceDN w:val="0"/>
              <w:adjustRightInd w:val="0"/>
              <w:contextualSpacing w:val="0"/>
              <w:jc w:val="both"/>
              <w:rPr>
                <w:rFonts w:ascii="Arial" w:hAnsi="Arial" w:cs="Arial"/>
                <w:sz w:val="22"/>
                <w:szCs w:val="22"/>
              </w:rPr>
            </w:pPr>
            <w:r w:rsidRPr="00C95D82">
              <w:rPr>
                <w:rFonts w:ascii="Arial" w:hAnsi="Arial" w:cs="Arial"/>
                <w:sz w:val="22"/>
                <w:szCs w:val="22"/>
              </w:rPr>
              <w:t>Definición de un caso práctico</w:t>
            </w:r>
          </w:p>
          <w:p w:rsidR="00C95D82" w:rsidRPr="00C95D82" w:rsidRDefault="00C95D82" w:rsidP="00C95D82">
            <w:pPr>
              <w:pStyle w:val="Prrafodelista"/>
              <w:numPr>
                <w:ilvl w:val="0"/>
                <w:numId w:val="4"/>
              </w:numPr>
              <w:autoSpaceDE w:val="0"/>
              <w:autoSpaceDN w:val="0"/>
              <w:adjustRightInd w:val="0"/>
              <w:contextualSpacing w:val="0"/>
              <w:jc w:val="both"/>
              <w:rPr>
                <w:rFonts w:ascii="Arial" w:hAnsi="Arial" w:cs="Arial"/>
                <w:sz w:val="22"/>
                <w:szCs w:val="22"/>
              </w:rPr>
            </w:pPr>
            <w:r w:rsidRPr="00C95D82">
              <w:rPr>
                <w:rFonts w:ascii="Arial" w:hAnsi="Arial" w:cs="Arial"/>
                <w:sz w:val="22"/>
                <w:szCs w:val="22"/>
              </w:rPr>
              <w:t>Desarrollo de un modelo</w:t>
            </w:r>
          </w:p>
          <w:p w:rsidR="00C95D82" w:rsidRPr="00C95D82" w:rsidRDefault="00C95D82" w:rsidP="00C95D82">
            <w:pPr>
              <w:pStyle w:val="Prrafodelista"/>
              <w:numPr>
                <w:ilvl w:val="0"/>
                <w:numId w:val="4"/>
              </w:numPr>
              <w:autoSpaceDE w:val="0"/>
              <w:autoSpaceDN w:val="0"/>
              <w:adjustRightInd w:val="0"/>
              <w:contextualSpacing w:val="0"/>
              <w:jc w:val="both"/>
              <w:rPr>
                <w:rFonts w:ascii="Arial" w:hAnsi="Arial" w:cs="Arial"/>
                <w:sz w:val="22"/>
                <w:szCs w:val="22"/>
              </w:rPr>
            </w:pPr>
            <w:r w:rsidRPr="00C95D82">
              <w:rPr>
                <w:rFonts w:ascii="Arial" w:hAnsi="Arial" w:cs="Arial"/>
                <w:sz w:val="22"/>
                <w:szCs w:val="22"/>
              </w:rPr>
              <w:t>Contribución teórica</w:t>
            </w:r>
          </w:p>
          <w:p w:rsidR="00C95D82" w:rsidRPr="00C95D82" w:rsidRDefault="00C95D82" w:rsidP="00C95D82">
            <w:pPr>
              <w:pStyle w:val="Prrafodelista"/>
              <w:numPr>
                <w:ilvl w:val="0"/>
                <w:numId w:val="4"/>
              </w:numPr>
              <w:autoSpaceDE w:val="0"/>
              <w:autoSpaceDN w:val="0"/>
              <w:adjustRightInd w:val="0"/>
              <w:contextualSpacing w:val="0"/>
              <w:jc w:val="both"/>
              <w:rPr>
                <w:rFonts w:ascii="Arial" w:hAnsi="Arial" w:cs="Arial"/>
                <w:sz w:val="22"/>
                <w:szCs w:val="22"/>
              </w:rPr>
            </w:pPr>
            <w:r w:rsidRPr="00C95D82">
              <w:rPr>
                <w:rFonts w:ascii="Arial" w:hAnsi="Arial" w:cs="Arial"/>
                <w:sz w:val="22"/>
                <w:szCs w:val="22"/>
              </w:rPr>
              <w:t>Análisis de la solución</w:t>
            </w:r>
          </w:p>
          <w:p w:rsidR="00C95D82" w:rsidRPr="00C95D82" w:rsidRDefault="00C95D82" w:rsidP="00C95D82">
            <w:pPr>
              <w:pStyle w:val="Prrafodelista"/>
              <w:numPr>
                <w:ilvl w:val="0"/>
                <w:numId w:val="4"/>
              </w:numPr>
              <w:autoSpaceDE w:val="0"/>
              <w:autoSpaceDN w:val="0"/>
              <w:adjustRightInd w:val="0"/>
              <w:contextualSpacing w:val="0"/>
              <w:jc w:val="both"/>
              <w:rPr>
                <w:rFonts w:ascii="Arial" w:hAnsi="Arial" w:cs="Arial"/>
                <w:sz w:val="22"/>
                <w:szCs w:val="22"/>
              </w:rPr>
            </w:pPr>
            <w:r w:rsidRPr="00C95D82">
              <w:rPr>
                <w:rFonts w:ascii="Arial" w:hAnsi="Arial" w:cs="Arial"/>
                <w:sz w:val="22"/>
                <w:szCs w:val="22"/>
              </w:rPr>
              <w:t>Escritura del trabajo</w:t>
            </w:r>
          </w:p>
          <w:p w:rsidR="00AD3993" w:rsidRPr="00C95D82" w:rsidRDefault="00C95D82" w:rsidP="00C95D82">
            <w:pPr>
              <w:pStyle w:val="Prrafodelista"/>
              <w:numPr>
                <w:ilvl w:val="0"/>
                <w:numId w:val="4"/>
              </w:numPr>
              <w:autoSpaceDE w:val="0"/>
              <w:autoSpaceDN w:val="0"/>
              <w:adjustRightInd w:val="0"/>
              <w:contextualSpacing w:val="0"/>
              <w:jc w:val="both"/>
              <w:rPr>
                <w:rFonts w:ascii="Arial" w:hAnsi="Arial" w:cs="Arial"/>
                <w:sz w:val="22"/>
                <w:szCs w:val="22"/>
              </w:rPr>
            </w:pPr>
            <w:r w:rsidRPr="00C95D82">
              <w:rPr>
                <w:rFonts w:ascii="Arial" w:hAnsi="Arial" w:cs="Arial"/>
                <w:sz w:val="22"/>
                <w:szCs w:val="22"/>
              </w:rPr>
              <w:t>Trabajo en equipo (si se hace así)</w:t>
            </w:r>
          </w:p>
        </w:tc>
        <w:tc>
          <w:tcPr>
            <w:tcW w:w="1984" w:type="dxa"/>
            <w:shd w:val="clear" w:color="auto" w:fill="auto"/>
          </w:tcPr>
          <w:p w:rsidR="0051353F" w:rsidRPr="00C95D82" w:rsidRDefault="0051353F" w:rsidP="0051353F">
            <w:pPr>
              <w:jc w:val="center"/>
              <w:rPr>
                <w:rFonts w:ascii="Arial" w:hAnsi="Arial" w:cs="Arial"/>
                <w:sz w:val="22"/>
                <w:szCs w:val="22"/>
              </w:rPr>
            </w:pPr>
          </w:p>
          <w:p w:rsidR="00C95D82" w:rsidRDefault="00C95D82" w:rsidP="0051353F">
            <w:pPr>
              <w:jc w:val="center"/>
              <w:rPr>
                <w:rFonts w:ascii="Arial" w:hAnsi="Arial" w:cs="Arial"/>
                <w:sz w:val="22"/>
                <w:szCs w:val="22"/>
              </w:rPr>
            </w:pPr>
          </w:p>
          <w:p w:rsidR="00C95D82" w:rsidRDefault="00C95D82" w:rsidP="0051353F">
            <w:pPr>
              <w:jc w:val="center"/>
              <w:rPr>
                <w:rFonts w:ascii="Arial" w:hAnsi="Arial" w:cs="Arial"/>
                <w:sz w:val="22"/>
                <w:szCs w:val="22"/>
              </w:rPr>
            </w:pPr>
          </w:p>
          <w:p w:rsidR="00797313" w:rsidRPr="007162B5" w:rsidRDefault="00C95D82" w:rsidP="0051353F">
            <w:pPr>
              <w:jc w:val="center"/>
              <w:rPr>
                <w:rFonts w:ascii="Arial" w:hAnsi="Arial" w:cs="Arial"/>
                <w:sz w:val="22"/>
                <w:szCs w:val="22"/>
              </w:rPr>
            </w:pPr>
            <w:r>
              <w:rPr>
                <w:rFonts w:ascii="Arial" w:hAnsi="Arial" w:cs="Arial"/>
                <w:sz w:val="22"/>
                <w:szCs w:val="22"/>
              </w:rPr>
              <w:t>80 %</w:t>
            </w:r>
          </w:p>
        </w:tc>
      </w:tr>
      <w:tr w:rsidR="00E85B3B" w:rsidRPr="007162B5" w:rsidTr="0051353F">
        <w:tc>
          <w:tcPr>
            <w:tcW w:w="3227" w:type="dxa"/>
          </w:tcPr>
          <w:p w:rsidR="00E31585" w:rsidRPr="007162B5" w:rsidRDefault="00C95D82" w:rsidP="00DB1E9E">
            <w:pPr>
              <w:rPr>
                <w:rFonts w:ascii="Arial" w:hAnsi="Arial" w:cs="Arial"/>
                <w:sz w:val="22"/>
                <w:szCs w:val="22"/>
              </w:rPr>
            </w:pPr>
            <w:r>
              <w:rPr>
                <w:rFonts w:ascii="Arial" w:hAnsi="Arial" w:cs="Arial"/>
                <w:sz w:val="22"/>
                <w:szCs w:val="22"/>
              </w:rPr>
              <w:t>Presentación oral</w:t>
            </w:r>
          </w:p>
        </w:tc>
        <w:tc>
          <w:tcPr>
            <w:tcW w:w="3544" w:type="dxa"/>
            <w:shd w:val="clear" w:color="auto" w:fill="auto"/>
          </w:tcPr>
          <w:p w:rsidR="00E85B3B" w:rsidRPr="007162B5" w:rsidRDefault="00C95D82" w:rsidP="00DB1E9E">
            <w:pPr>
              <w:numPr>
                <w:ilvl w:val="0"/>
                <w:numId w:val="4"/>
              </w:numPr>
              <w:rPr>
                <w:rFonts w:ascii="Arial" w:hAnsi="Arial" w:cs="Arial"/>
                <w:sz w:val="22"/>
                <w:szCs w:val="22"/>
              </w:rPr>
            </w:pPr>
            <w:r>
              <w:rPr>
                <w:rFonts w:ascii="Arial" w:hAnsi="Arial" w:cs="Arial"/>
                <w:sz w:val="22"/>
                <w:szCs w:val="22"/>
              </w:rPr>
              <w:t>Presentación oral del caso de estudio</w:t>
            </w:r>
          </w:p>
        </w:tc>
        <w:tc>
          <w:tcPr>
            <w:tcW w:w="1984" w:type="dxa"/>
            <w:shd w:val="clear" w:color="auto" w:fill="auto"/>
            <w:vAlign w:val="center"/>
          </w:tcPr>
          <w:p w:rsidR="00E85B3B" w:rsidRPr="007162B5" w:rsidRDefault="00DB1E9E" w:rsidP="0051353F">
            <w:pPr>
              <w:jc w:val="center"/>
              <w:rPr>
                <w:rFonts w:ascii="Arial" w:hAnsi="Arial" w:cs="Arial"/>
                <w:sz w:val="22"/>
                <w:szCs w:val="22"/>
              </w:rPr>
            </w:pPr>
            <w:r w:rsidRPr="007162B5">
              <w:rPr>
                <w:rFonts w:ascii="Arial" w:hAnsi="Arial" w:cs="Arial"/>
                <w:sz w:val="22"/>
                <w:szCs w:val="22"/>
              </w:rPr>
              <w:t>1</w:t>
            </w:r>
            <w:r w:rsidR="000601CB" w:rsidRPr="007162B5">
              <w:rPr>
                <w:rFonts w:ascii="Arial" w:hAnsi="Arial" w:cs="Arial"/>
                <w:sz w:val="22"/>
                <w:szCs w:val="22"/>
              </w:rPr>
              <w:t>5</w:t>
            </w:r>
            <w:r w:rsidR="00E85B3B" w:rsidRPr="007162B5">
              <w:rPr>
                <w:rFonts w:ascii="Arial" w:hAnsi="Arial" w:cs="Arial"/>
                <w:sz w:val="22"/>
                <w:szCs w:val="22"/>
              </w:rPr>
              <w:t>%</w:t>
            </w:r>
          </w:p>
        </w:tc>
      </w:tr>
      <w:tr w:rsidR="0051353F" w:rsidRPr="007162B5" w:rsidTr="0051353F">
        <w:tc>
          <w:tcPr>
            <w:tcW w:w="3227" w:type="dxa"/>
          </w:tcPr>
          <w:p w:rsidR="0051353F" w:rsidRPr="007162B5" w:rsidRDefault="0051353F" w:rsidP="00C95D82">
            <w:pPr>
              <w:rPr>
                <w:rFonts w:ascii="Arial" w:hAnsi="Arial" w:cs="Arial"/>
                <w:sz w:val="22"/>
                <w:szCs w:val="22"/>
              </w:rPr>
            </w:pPr>
            <w:r w:rsidRPr="007162B5">
              <w:rPr>
                <w:rFonts w:ascii="Arial" w:hAnsi="Arial" w:cs="Arial"/>
                <w:sz w:val="22"/>
                <w:szCs w:val="22"/>
              </w:rPr>
              <w:t>Participación en clase</w:t>
            </w:r>
          </w:p>
        </w:tc>
        <w:tc>
          <w:tcPr>
            <w:tcW w:w="3544" w:type="dxa"/>
            <w:shd w:val="clear" w:color="auto" w:fill="auto"/>
          </w:tcPr>
          <w:p w:rsidR="0051353F" w:rsidRPr="007162B5" w:rsidRDefault="0051353F" w:rsidP="00C95D82">
            <w:pPr>
              <w:numPr>
                <w:ilvl w:val="0"/>
                <w:numId w:val="3"/>
              </w:numPr>
              <w:ind w:left="360"/>
              <w:rPr>
                <w:rFonts w:ascii="Arial" w:hAnsi="Arial" w:cs="Arial"/>
                <w:sz w:val="22"/>
                <w:szCs w:val="22"/>
              </w:rPr>
            </w:pPr>
            <w:r w:rsidRPr="007162B5">
              <w:rPr>
                <w:rFonts w:ascii="Arial" w:hAnsi="Arial" w:cs="Arial"/>
                <w:sz w:val="22"/>
                <w:szCs w:val="22"/>
              </w:rPr>
              <w:t>Asistencia presencial</w:t>
            </w:r>
            <w:r w:rsidR="00C95D82">
              <w:rPr>
                <w:rFonts w:ascii="Arial" w:hAnsi="Arial" w:cs="Arial"/>
                <w:sz w:val="22"/>
                <w:szCs w:val="22"/>
              </w:rPr>
              <w:t xml:space="preserve"> y p</w:t>
            </w:r>
            <w:r w:rsidR="00C95D82" w:rsidRPr="007162B5">
              <w:rPr>
                <w:rFonts w:ascii="Arial" w:hAnsi="Arial" w:cs="Arial"/>
                <w:sz w:val="22"/>
                <w:szCs w:val="22"/>
              </w:rPr>
              <w:t xml:space="preserve">articipación </w:t>
            </w:r>
            <w:r w:rsidR="00C95D82">
              <w:rPr>
                <w:rFonts w:ascii="Arial" w:hAnsi="Arial" w:cs="Arial"/>
                <w:sz w:val="22"/>
                <w:szCs w:val="22"/>
              </w:rPr>
              <w:t>activa</w:t>
            </w:r>
            <w:r w:rsidR="00C95D82" w:rsidRPr="007162B5">
              <w:rPr>
                <w:rFonts w:ascii="Arial" w:hAnsi="Arial" w:cs="Arial"/>
                <w:sz w:val="22"/>
                <w:szCs w:val="22"/>
              </w:rPr>
              <w:t xml:space="preserve"> en clase</w:t>
            </w:r>
          </w:p>
        </w:tc>
        <w:tc>
          <w:tcPr>
            <w:tcW w:w="1984" w:type="dxa"/>
            <w:shd w:val="clear" w:color="auto" w:fill="auto"/>
            <w:vAlign w:val="center"/>
          </w:tcPr>
          <w:p w:rsidR="0051353F" w:rsidRPr="007162B5" w:rsidRDefault="0051353F" w:rsidP="0051353F">
            <w:pPr>
              <w:jc w:val="center"/>
              <w:rPr>
                <w:rFonts w:ascii="Arial" w:hAnsi="Arial" w:cs="Arial"/>
                <w:sz w:val="22"/>
                <w:szCs w:val="22"/>
              </w:rPr>
            </w:pPr>
            <w:r w:rsidRPr="007162B5">
              <w:rPr>
                <w:rFonts w:ascii="Arial" w:hAnsi="Arial" w:cs="Arial"/>
                <w:sz w:val="22"/>
                <w:szCs w:val="22"/>
              </w:rPr>
              <w:t>5%</w:t>
            </w:r>
          </w:p>
        </w:tc>
      </w:tr>
    </w:tbl>
    <w:p w:rsidR="000912AE" w:rsidRPr="007162B5" w:rsidRDefault="000912AE" w:rsidP="00E66649">
      <w:pPr>
        <w:autoSpaceDE w:val="0"/>
        <w:autoSpaceDN w:val="0"/>
        <w:adjustRightInd w:val="0"/>
        <w:rPr>
          <w:rFonts w:ascii="Arial" w:hAnsi="Arial" w:cs="Arial"/>
          <w:b/>
          <w:bCs/>
          <w:color w:val="003000"/>
        </w:rPr>
      </w:pPr>
    </w:p>
    <w:p w:rsidR="000912AE" w:rsidRPr="007162B5" w:rsidRDefault="000912AE" w:rsidP="00E66649">
      <w:pPr>
        <w:autoSpaceDE w:val="0"/>
        <w:autoSpaceDN w:val="0"/>
        <w:adjustRightInd w:val="0"/>
        <w:rPr>
          <w:rFonts w:ascii="Arial" w:hAnsi="Arial" w:cs="Arial"/>
          <w:b/>
          <w:bCs/>
          <w:color w:val="003000"/>
        </w:rPr>
      </w:pPr>
    </w:p>
    <w:p w:rsidR="00E66649" w:rsidRPr="007162B5" w:rsidRDefault="000B0B89" w:rsidP="00E66649">
      <w:pPr>
        <w:autoSpaceDE w:val="0"/>
        <w:autoSpaceDN w:val="0"/>
        <w:adjustRightInd w:val="0"/>
        <w:rPr>
          <w:rFonts w:ascii="Arial" w:hAnsi="Arial" w:cs="Arial"/>
          <w:b/>
          <w:bCs/>
          <w:color w:val="003000"/>
        </w:rPr>
      </w:pPr>
      <w:r w:rsidRPr="007162B5">
        <w:rPr>
          <w:rFonts w:ascii="Arial" w:hAnsi="Arial" w:cs="Arial"/>
          <w:b/>
          <w:bCs/>
          <w:color w:val="003000"/>
        </w:rPr>
        <w:t>CALIFICACIONES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1"/>
      </w:tblGrid>
      <w:tr w:rsidR="00E66649" w:rsidRPr="007162B5" w:rsidTr="00584D16">
        <w:tc>
          <w:tcPr>
            <w:tcW w:w="8721" w:type="dxa"/>
            <w:shd w:val="clear" w:color="auto" w:fill="FF9900"/>
          </w:tcPr>
          <w:p w:rsidR="00E66649" w:rsidRPr="007162B5" w:rsidRDefault="00E66649" w:rsidP="00E66649">
            <w:pPr>
              <w:rPr>
                <w:rFonts w:ascii="Arial" w:hAnsi="Arial" w:cs="Arial"/>
              </w:rPr>
            </w:pPr>
            <w:r w:rsidRPr="007162B5">
              <w:rPr>
                <w:rFonts w:ascii="Arial" w:hAnsi="Arial" w:cs="Arial"/>
                <w:b/>
                <w:bCs/>
                <w:color w:val="003000"/>
                <w:sz w:val="20"/>
                <w:szCs w:val="20"/>
              </w:rPr>
              <w:t>Calificaciones</w:t>
            </w:r>
          </w:p>
        </w:tc>
      </w:tr>
      <w:tr w:rsidR="00C95D82" w:rsidRPr="00BC76ED" w:rsidTr="00057379">
        <w:tc>
          <w:tcPr>
            <w:tcW w:w="8721" w:type="dxa"/>
            <w:tcBorders>
              <w:top w:val="single" w:sz="4" w:space="0" w:color="auto"/>
              <w:left w:val="single" w:sz="4" w:space="0" w:color="auto"/>
              <w:bottom w:val="single" w:sz="4" w:space="0" w:color="auto"/>
              <w:right w:val="single" w:sz="4" w:space="0" w:color="auto"/>
            </w:tcBorders>
            <w:shd w:val="clear" w:color="auto" w:fill="3366FF"/>
          </w:tcPr>
          <w:p w:rsidR="00C95D82" w:rsidRPr="00C95D82" w:rsidRDefault="00C95D82" w:rsidP="00C95D82">
            <w:pPr>
              <w:pStyle w:val="Sangradetextonormal"/>
              <w:spacing w:before="80"/>
              <w:ind w:left="0"/>
              <w:jc w:val="both"/>
              <w:rPr>
                <w:rFonts w:ascii="Arial" w:hAnsi="Arial" w:cs="Arial"/>
                <w:color w:val="000000"/>
                <w:sz w:val="22"/>
                <w:szCs w:val="22"/>
              </w:rPr>
            </w:pPr>
            <w:r>
              <w:rPr>
                <w:rFonts w:ascii="Arial" w:hAnsi="Arial" w:cs="Arial"/>
                <w:color w:val="000000"/>
                <w:sz w:val="22"/>
                <w:szCs w:val="22"/>
              </w:rPr>
              <w:t>Convocatoria ordinaria</w:t>
            </w:r>
          </w:p>
        </w:tc>
      </w:tr>
      <w:tr w:rsidR="00C95D82" w:rsidRPr="00C95D82" w:rsidTr="00C95D82">
        <w:tc>
          <w:tcPr>
            <w:tcW w:w="8721" w:type="dxa"/>
            <w:tcBorders>
              <w:top w:val="single" w:sz="4" w:space="0" w:color="auto"/>
              <w:left w:val="single" w:sz="4" w:space="0" w:color="auto"/>
              <w:bottom w:val="single" w:sz="4" w:space="0" w:color="auto"/>
              <w:right w:val="single" w:sz="4" w:space="0" w:color="auto"/>
            </w:tcBorders>
          </w:tcPr>
          <w:tbl>
            <w:tblPr>
              <w:tblW w:w="0" w:type="auto"/>
              <w:jc w:val="center"/>
              <w:tblCellSpacing w:w="0" w:type="dxa"/>
              <w:tblCellMar>
                <w:left w:w="0" w:type="dxa"/>
                <w:right w:w="0" w:type="dxa"/>
              </w:tblCellMar>
              <w:tblLook w:val="04A0" w:firstRow="1" w:lastRow="0" w:firstColumn="1" w:lastColumn="0" w:noHBand="0" w:noVBand="1"/>
            </w:tblPr>
            <w:tblGrid>
              <w:gridCol w:w="8505"/>
            </w:tblGrid>
            <w:tr w:rsidR="00C95D82" w:rsidRPr="00C95D82" w:rsidTr="00057379">
              <w:trPr>
                <w:tblCellSpacing w:w="0" w:type="dxa"/>
                <w:jc w:val="center"/>
              </w:trPr>
              <w:tc>
                <w:tcPr>
                  <w:tcW w:w="0" w:type="auto"/>
                  <w:vAlign w:val="center"/>
                </w:tcPr>
                <w:p w:rsidR="00C95D82" w:rsidRPr="00C95D82" w:rsidRDefault="00C95D82" w:rsidP="00C95D82">
                  <w:pPr>
                    <w:pStyle w:val="Prrafodelista"/>
                    <w:numPr>
                      <w:ilvl w:val="0"/>
                      <w:numId w:val="41"/>
                    </w:numPr>
                    <w:autoSpaceDE w:val="0"/>
                    <w:autoSpaceDN w:val="0"/>
                    <w:adjustRightInd w:val="0"/>
                    <w:spacing w:before="120"/>
                    <w:ind w:left="198" w:hanging="198"/>
                    <w:contextualSpacing w:val="0"/>
                    <w:rPr>
                      <w:rFonts w:ascii="Arial" w:hAnsi="Arial" w:cs="Arial"/>
                      <w:sz w:val="22"/>
                      <w:szCs w:val="22"/>
                    </w:rPr>
                  </w:pPr>
                  <w:r w:rsidRPr="00C95D82">
                    <w:rPr>
                      <w:rFonts w:ascii="Arial" w:hAnsi="Arial" w:cs="Arial"/>
                      <w:sz w:val="22"/>
                      <w:szCs w:val="22"/>
                    </w:rPr>
                    <w:t>El caso de estudio contará el 100%, de los cuales:</w:t>
                  </w:r>
                </w:p>
                <w:p w:rsidR="00C95D82" w:rsidRPr="00C95D82" w:rsidRDefault="00C95D82" w:rsidP="00C95D82">
                  <w:pPr>
                    <w:pStyle w:val="Prrafodelista"/>
                    <w:numPr>
                      <w:ilvl w:val="0"/>
                      <w:numId w:val="42"/>
                    </w:numPr>
                    <w:autoSpaceDE w:val="0"/>
                    <w:autoSpaceDN w:val="0"/>
                    <w:adjustRightInd w:val="0"/>
                    <w:spacing w:before="60"/>
                    <w:ind w:left="396" w:hanging="198"/>
                    <w:contextualSpacing w:val="0"/>
                    <w:rPr>
                      <w:rFonts w:ascii="Arial" w:hAnsi="Arial" w:cs="Arial"/>
                      <w:sz w:val="22"/>
                      <w:szCs w:val="22"/>
                    </w:rPr>
                  </w:pPr>
                  <w:r w:rsidRPr="00C95D82">
                    <w:rPr>
                      <w:rFonts w:ascii="Arial" w:hAnsi="Arial" w:cs="Arial"/>
                      <w:sz w:val="22"/>
                      <w:szCs w:val="22"/>
                    </w:rPr>
                    <w:t>Informe escrito: 80%</w:t>
                  </w:r>
                </w:p>
                <w:p w:rsidR="00C95D82" w:rsidRPr="00C95D82" w:rsidRDefault="00C95D82" w:rsidP="00C95D82">
                  <w:pPr>
                    <w:pStyle w:val="Prrafodelista"/>
                    <w:numPr>
                      <w:ilvl w:val="0"/>
                      <w:numId w:val="42"/>
                    </w:numPr>
                    <w:autoSpaceDE w:val="0"/>
                    <w:autoSpaceDN w:val="0"/>
                    <w:adjustRightInd w:val="0"/>
                    <w:spacing w:before="60"/>
                    <w:ind w:left="396" w:hanging="198"/>
                    <w:contextualSpacing w:val="0"/>
                    <w:rPr>
                      <w:rFonts w:ascii="Arial" w:hAnsi="Arial" w:cs="Arial"/>
                      <w:sz w:val="22"/>
                      <w:szCs w:val="22"/>
                    </w:rPr>
                  </w:pPr>
                  <w:r w:rsidRPr="00C95D82">
                    <w:rPr>
                      <w:rFonts w:ascii="Arial" w:hAnsi="Arial" w:cs="Arial"/>
                      <w:sz w:val="22"/>
                      <w:szCs w:val="22"/>
                    </w:rPr>
                    <w:t>Presentación oral: 15%</w:t>
                  </w:r>
                </w:p>
                <w:p w:rsidR="00C95D82" w:rsidRPr="00C95D82" w:rsidRDefault="00C95D82" w:rsidP="00C95D82">
                  <w:pPr>
                    <w:pStyle w:val="Prrafodelista"/>
                    <w:numPr>
                      <w:ilvl w:val="0"/>
                      <w:numId w:val="42"/>
                    </w:numPr>
                    <w:autoSpaceDE w:val="0"/>
                    <w:autoSpaceDN w:val="0"/>
                    <w:adjustRightInd w:val="0"/>
                    <w:spacing w:before="60"/>
                    <w:ind w:left="396" w:hanging="198"/>
                    <w:contextualSpacing w:val="0"/>
                    <w:rPr>
                      <w:rFonts w:ascii="Arial" w:hAnsi="Arial" w:cs="Arial"/>
                      <w:sz w:val="22"/>
                      <w:szCs w:val="22"/>
                    </w:rPr>
                  </w:pPr>
                  <w:r w:rsidRPr="00C95D82">
                    <w:rPr>
                      <w:rFonts w:ascii="Arial" w:hAnsi="Arial" w:cs="Arial"/>
                      <w:sz w:val="22"/>
                      <w:szCs w:val="22"/>
                    </w:rPr>
                    <w:t>Participación: 5%</w:t>
                  </w:r>
                </w:p>
                <w:p w:rsidR="00C95D82" w:rsidRPr="00C95D82" w:rsidRDefault="00C95D82" w:rsidP="00057379">
                  <w:pPr>
                    <w:autoSpaceDE w:val="0"/>
                    <w:autoSpaceDN w:val="0"/>
                    <w:adjustRightInd w:val="0"/>
                    <w:spacing w:before="120"/>
                    <w:jc w:val="both"/>
                    <w:rPr>
                      <w:rFonts w:ascii="Arial" w:hAnsi="Arial" w:cs="Arial"/>
                      <w:sz w:val="22"/>
                      <w:szCs w:val="22"/>
                    </w:rPr>
                  </w:pPr>
                  <w:r w:rsidRPr="00C95D82">
                    <w:rPr>
                      <w:rFonts w:ascii="Arial" w:hAnsi="Arial" w:cs="Arial"/>
                      <w:sz w:val="22"/>
                      <w:szCs w:val="22"/>
                    </w:rPr>
                    <w:t>En caso de que la nota del informe escrito sea menor o igual que 3.5, la nota final será ésta. S</w:t>
                  </w:r>
                  <w:r>
                    <w:rPr>
                      <w:rFonts w:ascii="Arial" w:hAnsi="Arial" w:cs="Arial"/>
                      <w:sz w:val="22"/>
                      <w:szCs w:val="22"/>
                    </w:rPr>
                    <w:t>i no, la nota final se calculará pesando las notas previas de acuerdo a dichos porcentajes. Para aprobar el curso la nota final debe ser mayor o igual que 5.0.</w:t>
                  </w:r>
                </w:p>
              </w:tc>
            </w:tr>
          </w:tbl>
          <w:p w:rsidR="00C95D82" w:rsidRPr="00C95D82" w:rsidRDefault="00C95D82" w:rsidP="00C95D82">
            <w:pPr>
              <w:pStyle w:val="Sangradetextonormal"/>
              <w:spacing w:before="80"/>
              <w:ind w:left="0"/>
              <w:jc w:val="both"/>
              <w:rPr>
                <w:rFonts w:ascii="Arial" w:hAnsi="Arial" w:cs="Arial"/>
                <w:color w:val="000000"/>
                <w:sz w:val="22"/>
                <w:szCs w:val="22"/>
              </w:rPr>
            </w:pPr>
          </w:p>
        </w:tc>
      </w:tr>
      <w:tr w:rsidR="00C95D82" w:rsidRPr="00BC76ED" w:rsidTr="00C95D82">
        <w:tc>
          <w:tcPr>
            <w:tcW w:w="8721" w:type="dxa"/>
            <w:tcBorders>
              <w:top w:val="single" w:sz="4" w:space="0" w:color="auto"/>
              <w:left w:val="single" w:sz="4" w:space="0" w:color="auto"/>
              <w:bottom w:val="single" w:sz="4" w:space="0" w:color="auto"/>
              <w:right w:val="single" w:sz="4" w:space="0" w:color="auto"/>
            </w:tcBorders>
            <w:shd w:val="clear" w:color="auto" w:fill="3366FF"/>
          </w:tcPr>
          <w:p w:rsidR="00C95D82" w:rsidRPr="00C95D82" w:rsidRDefault="00C95D82" w:rsidP="00C95D82">
            <w:pPr>
              <w:pStyle w:val="Sangradetextonormal"/>
              <w:spacing w:before="80"/>
              <w:ind w:left="0"/>
              <w:jc w:val="both"/>
              <w:rPr>
                <w:rFonts w:ascii="Arial" w:hAnsi="Arial" w:cs="Arial"/>
                <w:color w:val="000000"/>
                <w:sz w:val="22"/>
                <w:szCs w:val="22"/>
              </w:rPr>
            </w:pPr>
            <w:r>
              <w:rPr>
                <w:rFonts w:ascii="Arial" w:hAnsi="Arial" w:cs="Arial"/>
                <w:color w:val="000000"/>
                <w:sz w:val="22"/>
                <w:szCs w:val="22"/>
              </w:rPr>
              <w:t>Convocatoria extraordinaria</w:t>
            </w:r>
          </w:p>
        </w:tc>
      </w:tr>
      <w:tr w:rsidR="00C95D82" w:rsidRPr="00C95D82" w:rsidTr="00C95D82">
        <w:tc>
          <w:tcPr>
            <w:tcW w:w="8721" w:type="dxa"/>
            <w:tcBorders>
              <w:top w:val="single" w:sz="4" w:space="0" w:color="auto"/>
              <w:left w:val="single" w:sz="4" w:space="0" w:color="auto"/>
              <w:bottom w:val="single" w:sz="4" w:space="0" w:color="auto"/>
              <w:right w:val="single" w:sz="4" w:space="0" w:color="auto"/>
            </w:tcBorders>
          </w:tcPr>
          <w:p w:rsidR="00C95D82" w:rsidRPr="00C95D82" w:rsidRDefault="00C95D82" w:rsidP="00C95D82">
            <w:pPr>
              <w:pStyle w:val="Sangradetextonormal"/>
              <w:spacing w:before="80"/>
              <w:ind w:left="0"/>
              <w:rPr>
                <w:rFonts w:ascii="Arial" w:hAnsi="Arial" w:cs="Arial"/>
                <w:color w:val="000000"/>
                <w:sz w:val="22"/>
                <w:szCs w:val="22"/>
              </w:rPr>
            </w:pPr>
            <w:r>
              <w:rPr>
                <w:rFonts w:ascii="Arial" w:hAnsi="Arial" w:cs="Arial"/>
                <w:color w:val="000000"/>
                <w:sz w:val="22"/>
                <w:szCs w:val="22"/>
              </w:rPr>
              <w:t xml:space="preserve">La nota final se calcula basada únicamente en un nuevo informe escrito sobre el mismo tema u otro diferente. </w:t>
            </w:r>
            <w:r>
              <w:rPr>
                <w:rFonts w:ascii="Arial" w:hAnsi="Arial" w:cs="Arial"/>
                <w:sz w:val="22"/>
                <w:szCs w:val="22"/>
              </w:rPr>
              <w:t>Para aprobar el curso la nota final debe ser mayor o igual que 5.0.</w:t>
            </w:r>
          </w:p>
        </w:tc>
      </w:tr>
      <w:tr w:rsidR="00C95D82" w:rsidRPr="00956B81" w:rsidTr="00C95D82">
        <w:tc>
          <w:tcPr>
            <w:tcW w:w="8721" w:type="dxa"/>
            <w:tcBorders>
              <w:top w:val="single" w:sz="4" w:space="0" w:color="auto"/>
              <w:left w:val="single" w:sz="4" w:space="0" w:color="auto"/>
              <w:bottom w:val="single" w:sz="4" w:space="0" w:color="auto"/>
              <w:right w:val="single" w:sz="4" w:space="0" w:color="auto"/>
            </w:tcBorders>
            <w:shd w:val="clear" w:color="auto" w:fill="3366FF"/>
          </w:tcPr>
          <w:p w:rsidR="00C95D82" w:rsidRPr="00C95D82" w:rsidRDefault="00C95D82" w:rsidP="00C95D82">
            <w:pPr>
              <w:pStyle w:val="Sangradetextonormal"/>
              <w:spacing w:before="80"/>
              <w:ind w:left="0"/>
              <w:jc w:val="both"/>
              <w:rPr>
                <w:rFonts w:ascii="Arial" w:hAnsi="Arial" w:cs="Arial"/>
                <w:color w:val="000000"/>
                <w:sz w:val="22"/>
                <w:szCs w:val="22"/>
              </w:rPr>
            </w:pPr>
            <w:r>
              <w:rPr>
                <w:rFonts w:ascii="Arial" w:hAnsi="Arial" w:cs="Arial"/>
                <w:color w:val="000000"/>
                <w:sz w:val="22"/>
                <w:szCs w:val="22"/>
              </w:rPr>
              <w:t>Normas académicas</w:t>
            </w:r>
          </w:p>
        </w:tc>
      </w:tr>
      <w:tr w:rsidR="00C95D82" w:rsidRPr="00C95D82" w:rsidTr="00C95D82">
        <w:tc>
          <w:tcPr>
            <w:tcW w:w="8721" w:type="dxa"/>
            <w:tcBorders>
              <w:top w:val="single" w:sz="4" w:space="0" w:color="auto"/>
              <w:left w:val="single" w:sz="4" w:space="0" w:color="auto"/>
              <w:bottom w:val="single" w:sz="4" w:space="0" w:color="auto"/>
              <w:right w:val="single" w:sz="4" w:space="0" w:color="auto"/>
            </w:tcBorders>
          </w:tcPr>
          <w:p w:rsidR="00C95D82" w:rsidRDefault="00C95D82" w:rsidP="00C95D82">
            <w:pPr>
              <w:pStyle w:val="Prrafodelista"/>
              <w:numPr>
                <w:ilvl w:val="0"/>
                <w:numId w:val="43"/>
              </w:numPr>
              <w:spacing w:before="60"/>
              <w:ind w:left="198" w:hanging="198"/>
              <w:contextualSpacing w:val="0"/>
              <w:rPr>
                <w:rFonts w:ascii="Arial" w:hAnsi="Arial" w:cs="Arial"/>
                <w:color w:val="000000"/>
                <w:sz w:val="22"/>
                <w:szCs w:val="22"/>
              </w:rPr>
            </w:pPr>
            <w:r w:rsidRPr="00C95D82">
              <w:rPr>
                <w:rFonts w:ascii="Arial" w:hAnsi="Arial" w:cs="Arial"/>
                <w:color w:val="000000"/>
                <w:sz w:val="22"/>
                <w:szCs w:val="22"/>
              </w:rPr>
              <w:t xml:space="preserve">La asistencia a clase es </w:t>
            </w:r>
            <w:r w:rsidR="00AB5E64" w:rsidRPr="00C95D82">
              <w:rPr>
                <w:rFonts w:ascii="Arial" w:hAnsi="Arial" w:cs="Arial"/>
                <w:color w:val="000000"/>
                <w:sz w:val="22"/>
                <w:szCs w:val="22"/>
              </w:rPr>
              <w:t>obligatoria</w:t>
            </w:r>
            <w:r w:rsidRPr="00C95D82">
              <w:rPr>
                <w:rFonts w:ascii="Arial" w:hAnsi="Arial" w:cs="Arial"/>
                <w:color w:val="000000"/>
                <w:sz w:val="22"/>
                <w:szCs w:val="22"/>
              </w:rPr>
              <w:t xml:space="preserve"> de acu</w:t>
            </w:r>
            <w:r w:rsidR="00AB5E64">
              <w:rPr>
                <w:rFonts w:ascii="Arial" w:hAnsi="Arial" w:cs="Arial"/>
                <w:color w:val="000000"/>
                <w:sz w:val="22"/>
                <w:szCs w:val="22"/>
              </w:rPr>
              <w:t>e</w:t>
            </w:r>
            <w:r w:rsidRPr="00C95D82">
              <w:rPr>
                <w:rFonts w:ascii="Arial" w:hAnsi="Arial" w:cs="Arial"/>
                <w:color w:val="000000"/>
                <w:sz w:val="22"/>
                <w:szCs w:val="22"/>
              </w:rPr>
              <w:t>rdo con el Art</w:t>
            </w:r>
            <w:r>
              <w:rPr>
                <w:rFonts w:ascii="Arial" w:hAnsi="Arial" w:cs="Arial"/>
                <w:color w:val="000000"/>
                <w:sz w:val="22"/>
                <w:szCs w:val="22"/>
              </w:rPr>
              <w:t>ículo 93 del Reglamento General de la Universidad Pontificia Comillas y el Artículo 6 de las Normas Académicas de la Escuela Técnicas Superior de Ingeniería. No cumplir con dicho requisito puede tener las siguientes consecuencias:</w:t>
            </w:r>
          </w:p>
          <w:p w:rsidR="00C95D82" w:rsidRDefault="00C95D82" w:rsidP="00C95D82">
            <w:pPr>
              <w:pStyle w:val="Prrafodelista"/>
              <w:numPr>
                <w:ilvl w:val="0"/>
                <w:numId w:val="43"/>
              </w:numPr>
              <w:spacing w:before="60"/>
              <w:contextualSpacing w:val="0"/>
              <w:rPr>
                <w:rFonts w:ascii="Arial" w:hAnsi="Arial" w:cs="Arial"/>
                <w:color w:val="000000"/>
                <w:sz w:val="22"/>
                <w:szCs w:val="22"/>
              </w:rPr>
            </w:pPr>
            <w:r>
              <w:rPr>
                <w:rFonts w:ascii="Arial" w:hAnsi="Arial" w:cs="Arial"/>
                <w:color w:val="000000"/>
                <w:sz w:val="22"/>
                <w:szCs w:val="22"/>
              </w:rPr>
              <w:t>A los estudiantes que no asistan a más del 15 % de las clases se les puede denegar el derecho al examen final en el periodo de evaluación ordinario</w:t>
            </w:r>
          </w:p>
          <w:p w:rsidR="00C95D82" w:rsidRPr="00C95D82" w:rsidRDefault="00C95D82" w:rsidP="00C95D82">
            <w:pPr>
              <w:pStyle w:val="Prrafodelista"/>
              <w:numPr>
                <w:ilvl w:val="0"/>
                <w:numId w:val="43"/>
              </w:numPr>
              <w:spacing w:before="60"/>
              <w:contextualSpacing w:val="0"/>
              <w:rPr>
                <w:rFonts w:ascii="Arial" w:hAnsi="Arial" w:cs="Arial"/>
                <w:color w:val="000000"/>
                <w:sz w:val="22"/>
                <w:szCs w:val="22"/>
              </w:rPr>
            </w:pPr>
            <w:r>
              <w:rPr>
                <w:rFonts w:ascii="Arial" w:hAnsi="Arial" w:cs="Arial"/>
                <w:color w:val="000000"/>
                <w:sz w:val="22"/>
                <w:szCs w:val="22"/>
              </w:rPr>
              <w:t>Los estudiantes que cometan una irregularidad en cualquier actividad académica recibirán una nota de cero en dicha actividad y se les abrirá un proceso disciplinario (cf. Artículo 168 del Reglamento General de la Universidad Pontificia Comillas)</w:t>
            </w:r>
          </w:p>
        </w:tc>
      </w:tr>
    </w:tbl>
    <w:p w:rsidR="000912AE" w:rsidRPr="00C95D82" w:rsidRDefault="000912AE" w:rsidP="009C1E99">
      <w:pPr>
        <w:autoSpaceDE w:val="0"/>
        <w:autoSpaceDN w:val="0"/>
        <w:adjustRightInd w:val="0"/>
        <w:rPr>
          <w:rFonts w:ascii="Arial" w:hAnsi="Arial" w:cs="Arial"/>
          <w:b/>
          <w:bCs/>
          <w:color w:val="003000"/>
        </w:rPr>
      </w:pPr>
    </w:p>
    <w:p w:rsidR="00A20E6B" w:rsidRPr="007162B5" w:rsidRDefault="009C1E99" w:rsidP="009C1E99">
      <w:pPr>
        <w:autoSpaceDE w:val="0"/>
        <w:autoSpaceDN w:val="0"/>
        <w:adjustRightInd w:val="0"/>
        <w:rPr>
          <w:rFonts w:ascii="Arial" w:hAnsi="Arial" w:cs="Arial"/>
          <w:color w:val="000000"/>
          <w:sz w:val="20"/>
          <w:szCs w:val="20"/>
        </w:rPr>
      </w:pPr>
      <w:r w:rsidRPr="007162B5">
        <w:rPr>
          <w:rFonts w:ascii="Arial" w:hAnsi="Arial" w:cs="Arial"/>
          <w:b/>
          <w:bCs/>
          <w:color w:val="003000"/>
        </w:rPr>
        <w:t>PLAN DE TRABAJO</w:t>
      </w:r>
      <w:r w:rsidR="006375A4" w:rsidRPr="007162B5">
        <w:rPr>
          <w:rFonts w:ascii="Arial" w:hAnsi="Arial" w:cs="Arial"/>
          <w:b/>
          <w:bCs/>
          <w:color w:val="003000"/>
        </w:rPr>
        <w:t xml:space="preserve"> Y </w:t>
      </w:r>
      <w:r w:rsidR="00A20E6B" w:rsidRPr="007162B5">
        <w:rPr>
          <w:rFonts w:ascii="Arial" w:hAnsi="Arial" w:cs="Arial"/>
          <w:b/>
          <w:bCs/>
          <w:color w:val="003000"/>
        </w:rPr>
        <w:t>CRONOGRAMA</w:t>
      </w:r>
      <w:r w:rsidR="0071636F" w:rsidRPr="007162B5">
        <w:rPr>
          <w:rStyle w:val="Refdenotaalpie"/>
          <w:rFonts w:ascii="Arial" w:hAnsi="Arial" w:cs="Arial"/>
          <w:b/>
          <w:bCs/>
          <w:color w:val="003000"/>
        </w:rPr>
        <w:footnoteReference w:id="1"/>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0"/>
        <w:gridCol w:w="2626"/>
        <w:gridCol w:w="1355"/>
      </w:tblGrid>
      <w:tr w:rsidR="00AB3668" w:rsidRPr="007162B5" w:rsidTr="00553E8E">
        <w:tc>
          <w:tcPr>
            <w:tcW w:w="5670" w:type="dxa"/>
            <w:shd w:val="clear" w:color="auto" w:fill="FF9900"/>
            <w:vAlign w:val="center"/>
          </w:tcPr>
          <w:p w:rsidR="00AB3668" w:rsidRPr="007162B5" w:rsidRDefault="00AB3668" w:rsidP="006F4294">
            <w:pPr>
              <w:rPr>
                <w:rFonts w:ascii="Arial" w:hAnsi="Arial" w:cs="Arial"/>
              </w:rPr>
            </w:pPr>
            <w:r w:rsidRPr="007162B5">
              <w:rPr>
                <w:rFonts w:ascii="Arial" w:hAnsi="Arial" w:cs="Arial"/>
                <w:b/>
                <w:bCs/>
                <w:sz w:val="20"/>
                <w:szCs w:val="20"/>
              </w:rPr>
              <w:t>Actividades No presenciales</w:t>
            </w:r>
          </w:p>
        </w:tc>
        <w:tc>
          <w:tcPr>
            <w:tcW w:w="2626" w:type="dxa"/>
            <w:shd w:val="clear" w:color="auto" w:fill="FF9900"/>
          </w:tcPr>
          <w:p w:rsidR="00EF48B1" w:rsidRPr="007162B5" w:rsidRDefault="00AB3668" w:rsidP="00553E8E">
            <w:pPr>
              <w:jc w:val="center"/>
              <w:rPr>
                <w:rFonts w:ascii="Arial" w:hAnsi="Arial" w:cs="Arial"/>
                <w:b/>
                <w:bCs/>
                <w:sz w:val="20"/>
                <w:szCs w:val="20"/>
              </w:rPr>
            </w:pPr>
            <w:r w:rsidRPr="007162B5">
              <w:rPr>
                <w:rFonts w:ascii="Arial" w:hAnsi="Arial" w:cs="Arial"/>
                <w:b/>
                <w:bCs/>
                <w:sz w:val="20"/>
                <w:szCs w:val="20"/>
              </w:rPr>
              <w:t>Fecha de</w:t>
            </w:r>
          </w:p>
          <w:p w:rsidR="00AB3668" w:rsidRPr="007162B5" w:rsidRDefault="00AB3668" w:rsidP="00553E8E">
            <w:pPr>
              <w:jc w:val="center"/>
              <w:rPr>
                <w:rFonts w:ascii="Arial" w:hAnsi="Arial" w:cs="Arial"/>
              </w:rPr>
            </w:pPr>
            <w:r w:rsidRPr="007162B5">
              <w:rPr>
                <w:rFonts w:ascii="Arial" w:hAnsi="Arial" w:cs="Arial"/>
                <w:b/>
                <w:bCs/>
                <w:sz w:val="20"/>
                <w:szCs w:val="20"/>
              </w:rPr>
              <w:t>realización</w:t>
            </w:r>
          </w:p>
        </w:tc>
        <w:tc>
          <w:tcPr>
            <w:tcW w:w="1355" w:type="dxa"/>
            <w:shd w:val="clear" w:color="auto" w:fill="FF9900"/>
          </w:tcPr>
          <w:p w:rsidR="00EF48B1" w:rsidRPr="007162B5" w:rsidRDefault="00AB3668" w:rsidP="00553E8E">
            <w:pPr>
              <w:jc w:val="center"/>
              <w:rPr>
                <w:rFonts w:ascii="Arial" w:hAnsi="Arial" w:cs="Arial"/>
                <w:b/>
                <w:bCs/>
                <w:sz w:val="20"/>
                <w:szCs w:val="20"/>
              </w:rPr>
            </w:pPr>
            <w:r w:rsidRPr="007162B5">
              <w:rPr>
                <w:rFonts w:ascii="Arial" w:hAnsi="Arial" w:cs="Arial"/>
                <w:b/>
                <w:bCs/>
                <w:sz w:val="20"/>
                <w:szCs w:val="20"/>
              </w:rPr>
              <w:t>Fecha de</w:t>
            </w:r>
          </w:p>
          <w:p w:rsidR="00AB3668" w:rsidRPr="007162B5" w:rsidRDefault="00AB3668" w:rsidP="00553E8E">
            <w:pPr>
              <w:jc w:val="center"/>
              <w:rPr>
                <w:rFonts w:ascii="Arial" w:hAnsi="Arial" w:cs="Arial"/>
                <w:b/>
                <w:bCs/>
                <w:sz w:val="20"/>
                <w:szCs w:val="20"/>
              </w:rPr>
            </w:pPr>
            <w:r w:rsidRPr="007162B5">
              <w:rPr>
                <w:rFonts w:ascii="Arial" w:hAnsi="Arial" w:cs="Arial"/>
                <w:b/>
                <w:bCs/>
                <w:sz w:val="20"/>
                <w:szCs w:val="20"/>
              </w:rPr>
              <w:t>entrega</w:t>
            </w:r>
          </w:p>
        </w:tc>
      </w:tr>
      <w:tr w:rsidR="00C95D82" w:rsidRPr="00C95D82" w:rsidTr="00553E8E">
        <w:tc>
          <w:tcPr>
            <w:tcW w:w="5670" w:type="dxa"/>
            <w:vAlign w:val="center"/>
          </w:tcPr>
          <w:p w:rsidR="00C95D82" w:rsidRPr="00C95D82" w:rsidRDefault="00C95D82" w:rsidP="00C95D82">
            <w:pPr>
              <w:pStyle w:val="Textoindependiente2"/>
              <w:spacing w:before="0" w:beforeAutospacing="0" w:after="0" w:afterAutospacing="0"/>
              <w:rPr>
                <w:rFonts w:ascii="Arial" w:hAnsi="Arial" w:cs="Arial"/>
                <w:sz w:val="20"/>
                <w:szCs w:val="20"/>
              </w:rPr>
            </w:pPr>
            <w:r w:rsidRPr="00C95D82">
              <w:rPr>
                <w:rFonts w:ascii="Arial" w:hAnsi="Arial" w:cs="Arial"/>
                <w:sz w:val="20"/>
                <w:szCs w:val="20"/>
              </w:rPr>
              <w:t>Sesiones de casos de estudio</w:t>
            </w:r>
          </w:p>
        </w:tc>
        <w:tc>
          <w:tcPr>
            <w:tcW w:w="2626" w:type="dxa"/>
            <w:vAlign w:val="center"/>
          </w:tcPr>
          <w:p w:rsidR="00C95D82" w:rsidRPr="00C95D82" w:rsidRDefault="00C95D82" w:rsidP="00C95D82">
            <w:pPr>
              <w:jc w:val="center"/>
              <w:rPr>
                <w:rFonts w:ascii="Arial" w:hAnsi="Arial" w:cs="Arial"/>
                <w:sz w:val="20"/>
                <w:szCs w:val="20"/>
              </w:rPr>
            </w:pPr>
            <w:r w:rsidRPr="00C95D82">
              <w:rPr>
                <w:rFonts w:ascii="Arial" w:hAnsi="Arial" w:cs="Arial"/>
                <w:sz w:val="20"/>
                <w:szCs w:val="20"/>
              </w:rPr>
              <w:t>Cada semana</w:t>
            </w:r>
          </w:p>
        </w:tc>
        <w:tc>
          <w:tcPr>
            <w:tcW w:w="1355" w:type="dxa"/>
            <w:vAlign w:val="center"/>
          </w:tcPr>
          <w:p w:rsidR="00C95D82" w:rsidRPr="00C95D82" w:rsidRDefault="00C95D82" w:rsidP="00C95D82">
            <w:pPr>
              <w:jc w:val="center"/>
              <w:rPr>
                <w:rFonts w:ascii="Arial" w:hAnsi="Arial" w:cs="Arial"/>
                <w:sz w:val="22"/>
                <w:szCs w:val="22"/>
              </w:rPr>
            </w:pPr>
          </w:p>
        </w:tc>
      </w:tr>
      <w:tr w:rsidR="00C95D82" w:rsidRPr="00C95D82" w:rsidTr="00553E8E">
        <w:tc>
          <w:tcPr>
            <w:tcW w:w="5670" w:type="dxa"/>
            <w:vAlign w:val="center"/>
          </w:tcPr>
          <w:p w:rsidR="00C95D82" w:rsidRPr="00C95D82" w:rsidRDefault="00C95D82" w:rsidP="00C95D82">
            <w:pPr>
              <w:pStyle w:val="Textoindependiente2"/>
              <w:spacing w:before="0" w:beforeAutospacing="0" w:after="0" w:afterAutospacing="0"/>
              <w:rPr>
                <w:rFonts w:ascii="Arial" w:hAnsi="Arial" w:cs="Arial"/>
                <w:sz w:val="20"/>
                <w:szCs w:val="20"/>
              </w:rPr>
            </w:pPr>
            <w:r w:rsidRPr="00C95D82">
              <w:rPr>
                <w:rFonts w:ascii="Arial" w:hAnsi="Arial" w:cs="Arial"/>
                <w:sz w:val="20"/>
                <w:szCs w:val="20"/>
              </w:rPr>
              <w:t>Revisión y estudio individual de los conceptos cubiertos en las clases</w:t>
            </w:r>
          </w:p>
        </w:tc>
        <w:tc>
          <w:tcPr>
            <w:tcW w:w="2626" w:type="dxa"/>
            <w:vAlign w:val="center"/>
          </w:tcPr>
          <w:p w:rsidR="00C95D82" w:rsidRPr="00C95D82" w:rsidRDefault="00C95D82" w:rsidP="00C95D82">
            <w:pPr>
              <w:jc w:val="center"/>
              <w:rPr>
                <w:rFonts w:ascii="Arial" w:hAnsi="Arial" w:cs="Arial"/>
                <w:sz w:val="20"/>
                <w:szCs w:val="20"/>
              </w:rPr>
            </w:pPr>
            <w:r w:rsidRPr="00C95D82">
              <w:rPr>
                <w:rFonts w:ascii="Arial" w:hAnsi="Arial" w:cs="Arial"/>
                <w:sz w:val="20"/>
                <w:szCs w:val="20"/>
              </w:rPr>
              <w:t>Después de cada clase</w:t>
            </w:r>
          </w:p>
        </w:tc>
        <w:tc>
          <w:tcPr>
            <w:tcW w:w="1355" w:type="dxa"/>
            <w:vAlign w:val="center"/>
          </w:tcPr>
          <w:p w:rsidR="00C95D82" w:rsidRPr="00C95D82" w:rsidRDefault="00C95D82" w:rsidP="00C95D82">
            <w:pPr>
              <w:jc w:val="center"/>
              <w:rPr>
                <w:rFonts w:ascii="Arial" w:hAnsi="Arial" w:cs="Arial"/>
                <w:sz w:val="22"/>
                <w:szCs w:val="22"/>
              </w:rPr>
            </w:pPr>
          </w:p>
        </w:tc>
      </w:tr>
      <w:tr w:rsidR="00C95D82" w:rsidRPr="00C95D82" w:rsidTr="00553E8E">
        <w:tc>
          <w:tcPr>
            <w:tcW w:w="5670" w:type="dxa"/>
            <w:vAlign w:val="center"/>
          </w:tcPr>
          <w:p w:rsidR="00C95D82" w:rsidRPr="00C95D82" w:rsidRDefault="00C95D82" w:rsidP="00C95D82">
            <w:pPr>
              <w:pStyle w:val="Textoindependiente2"/>
              <w:spacing w:before="0" w:beforeAutospacing="0" w:after="0" w:afterAutospacing="0"/>
              <w:rPr>
                <w:rFonts w:ascii="Arial" w:hAnsi="Arial" w:cs="Arial"/>
                <w:sz w:val="20"/>
                <w:szCs w:val="20"/>
              </w:rPr>
            </w:pPr>
            <w:r w:rsidRPr="00C95D82">
              <w:rPr>
                <w:rFonts w:ascii="Arial" w:hAnsi="Arial" w:cs="Arial"/>
                <w:sz w:val="20"/>
                <w:szCs w:val="20"/>
              </w:rPr>
              <w:t xml:space="preserve">Resolución de problemas </w:t>
            </w:r>
          </w:p>
        </w:tc>
        <w:tc>
          <w:tcPr>
            <w:tcW w:w="2626" w:type="dxa"/>
            <w:vAlign w:val="center"/>
          </w:tcPr>
          <w:p w:rsidR="00C95D82" w:rsidRPr="00C95D82" w:rsidRDefault="00C95D82" w:rsidP="00C95D82">
            <w:pPr>
              <w:jc w:val="center"/>
              <w:rPr>
                <w:rFonts w:ascii="Arial" w:hAnsi="Arial" w:cs="Arial"/>
                <w:sz w:val="20"/>
                <w:szCs w:val="20"/>
              </w:rPr>
            </w:pPr>
            <w:r w:rsidRPr="00C95D82">
              <w:rPr>
                <w:rFonts w:ascii="Arial" w:hAnsi="Arial" w:cs="Arial"/>
                <w:sz w:val="20"/>
                <w:szCs w:val="20"/>
              </w:rPr>
              <w:t>Semanalmente</w:t>
            </w:r>
          </w:p>
        </w:tc>
        <w:tc>
          <w:tcPr>
            <w:tcW w:w="1355" w:type="dxa"/>
            <w:vAlign w:val="center"/>
          </w:tcPr>
          <w:p w:rsidR="00C95D82" w:rsidRPr="00C95D82" w:rsidRDefault="00C95D82" w:rsidP="00C95D82">
            <w:pPr>
              <w:jc w:val="center"/>
              <w:rPr>
                <w:rFonts w:ascii="Arial" w:hAnsi="Arial" w:cs="Arial"/>
                <w:sz w:val="22"/>
                <w:szCs w:val="22"/>
              </w:rPr>
            </w:pPr>
          </w:p>
        </w:tc>
      </w:tr>
      <w:tr w:rsidR="00C95D82" w:rsidRPr="00C95D82" w:rsidTr="00553E8E">
        <w:tc>
          <w:tcPr>
            <w:tcW w:w="5670" w:type="dxa"/>
            <w:vAlign w:val="center"/>
          </w:tcPr>
          <w:p w:rsidR="00C95D82" w:rsidRPr="00C95D82" w:rsidRDefault="00C95D82" w:rsidP="00C95D82">
            <w:pPr>
              <w:pStyle w:val="Textoindependiente2"/>
              <w:spacing w:before="0" w:beforeAutospacing="0" w:after="0" w:afterAutospacing="0"/>
              <w:rPr>
                <w:rFonts w:ascii="Arial" w:hAnsi="Arial" w:cs="Arial"/>
                <w:sz w:val="20"/>
                <w:szCs w:val="20"/>
              </w:rPr>
            </w:pPr>
            <w:r w:rsidRPr="00C95D82">
              <w:rPr>
                <w:rFonts w:ascii="Arial" w:hAnsi="Arial" w:cs="Arial"/>
                <w:sz w:val="20"/>
                <w:szCs w:val="20"/>
              </w:rPr>
              <w:t>Escritura del informe del caso de estudio</w:t>
            </w:r>
          </w:p>
        </w:tc>
        <w:tc>
          <w:tcPr>
            <w:tcW w:w="2626" w:type="dxa"/>
            <w:vAlign w:val="center"/>
          </w:tcPr>
          <w:p w:rsidR="00C95D82" w:rsidRPr="00C95D82" w:rsidRDefault="00C95D82" w:rsidP="00C95D82">
            <w:pPr>
              <w:jc w:val="center"/>
              <w:rPr>
                <w:rFonts w:ascii="Arial" w:hAnsi="Arial" w:cs="Arial"/>
                <w:sz w:val="20"/>
                <w:szCs w:val="20"/>
              </w:rPr>
            </w:pPr>
            <w:r w:rsidRPr="00C95D82">
              <w:rPr>
                <w:rFonts w:ascii="Arial" w:hAnsi="Arial" w:cs="Arial"/>
                <w:sz w:val="20"/>
                <w:szCs w:val="20"/>
              </w:rPr>
              <w:t>Diciembre</w:t>
            </w:r>
          </w:p>
        </w:tc>
        <w:tc>
          <w:tcPr>
            <w:tcW w:w="1355" w:type="dxa"/>
            <w:vAlign w:val="center"/>
          </w:tcPr>
          <w:p w:rsidR="00C95D82" w:rsidRPr="00C95D82" w:rsidRDefault="00C95D82" w:rsidP="00C95D82">
            <w:pPr>
              <w:jc w:val="center"/>
              <w:rPr>
                <w:rFonts w:ascii="Arial" w:hAnsi="Arial" w:cs="Arial"/>
                <w:sz w:val="22"/>
                <w:szCs w:val="22"/>
              </w:rPr>
            </w:pPr>
          </w:p>
        </w:tc>
      </w:tr>
      <w:tr w:rsidR="00C95D82" w:rsidRPr="00C95D82" w:rsidTr="00553E8E">
        <w:tc>
          <w:tcPr>
            <w:tcW w:w="5670" w:type="dxa"/>
            <w:vAlign w:val="center"/>
          </w:tcPr>
          <w:p w:rsidR="00C95D82" w:rsidRPr="00C95D82" w:rsidRDefault="00C95D82" w:rsidP="00C95D82">
            <w:pPr>
              <w:pStyle w:val="Textoindependiente2"/>
              <w:spacing w:before="0" w:beforeAutospacing="0" w:after="0" w:afterAutospacing="0"/>
              <w:rPr>
                <w:rFonts w:ascii="Arial" w:hAnsi="Arial" w:cs="Arial"/>
                <w:sz w:val="20"/>
                <w:szCs w:val="20"/>
              </w:rPr>
            </w:pPr>
            <w:r w:rsidRPr="00C95D82">
              <w:rPr>
                <w:rFonts w:ascii="Arial" w:hAnsi="Arial" w:cs="Arial"/>
                <w:sz w:val="20"/>
                <w:szCs w:val="20"/>
              </w:rPr>
              <w:t>Presentación oral del caso de estudio</w:t>
            </w:r>
          </w:p>
        </w:tc>
        <w:tc>
          <w:tcPr>
            <w:tcW w:w="2626" w:type="dxa"/>
            <w:vAlign w:val="center"/>
          </w:tcPr>
          <w:p w:rsidR="00C95D82" w:rsidRPr="00C95D82" w:rsidRDefault="00C95D82" w:rsidP="00C95D82">
            <w:pPr>
              <w:jc w:val="center"/>
              <w:rPr>
                <w:rFonts w:ascii="Arial" w:hAnsi="Arial" w:cs="Arial"/>
                <w:sz w:val="20"/>
                <w:szCs w:val="20"/>
              </w:rPr>
            </w:pPr>
            <w:r w:rsidRPr="00C95D82">
              <w:rPr>
                <w:rFonts w:ascii="Arial" w:hAnsi="Arial" w:cs="Arial"/>
                <w:sz w:val="20"/>
                <w:szCs w:val="20"/>
              </w:rPr>
              <w:t>Durante el curso y, en particular, en la última parte del mismo</w:t>
            </w:r>
          </w:p>
        </w:tc>
        <w:tc>
          <w:tcPr>
            <w:tcW w:w="1355" w:type="dxa"/>
            <w:vAlign w:val="center"/>
          </w:tcPr>
          <w:p w:rsidR="00C95D82" w:rsidRPr="00C95D82" w:rsidRDefault="00C95D82" w:rsidP="00C95D82">
            <w:pPr>
              <w:jc w:val="center"/>
              <w:rPr>
                <w:rFonts w:ascii="Arial" w:hAnsi="Arial" w:cs="Arial"/>
                <w:sz w:val="22"/>
                <w:szCs w:val="22"/>
              </w:rPr>
            </w:pPr>
          </w:p>
        </w:tc>
      </w:tr>
    </w:tbl>
    <w:p w:rsidR="007871E8" w:rsidRPr="007162B5" w:rsidRDefault="007871E8" w:rsidP="009C1E99">
      <w:pPr>
        <w:autoSpaceDE w:val="0"/>
        <w:autoSpaceDN w:val="0"/>
        <w:adjustRightInd w:val="0"/>
        <w:rPr>
          <w:rFonts w:ascii="Arial" w:hAnsi="Arial" w:cs="Arial"/>
          <w:b/>
          <w:bCs/>
          <w:color w:val="003000"/>
        </w:rPr>
      </w:pPr>
    </w:p>
    <w:p w:rsidR="00E66649" w:rsidRPr="007162B5" w:rsidRDefault="00E66649" w:rsidP="009C1E99">
      <w:pPr>
        <w:autoSpaceDE w:val="0"/>
        <w:autoSpaceDN w:val="0"/>
        <w:adjustRightInd w:val="0"/>
        <w:rPr>
          <w:rFonts w:ascii="Arial" w:hAnsi="Arial" w:cs="Arial"/>
          <w:b/>
          <w:bCs/>
          <w:color w:val="003000"/>
        </w:rPr>
      </w:pPr>
    </w:p>
    <w:p w:rsidR="009C1E99" w:rsidRPr="007162B5" w:rsidRDefault="009C1E99" w:rsidP="009C1E99">
      <w:pPr>
        <w:autoSpaceDE w:val="0"/>
        <w:autoSpaceDN w:val="0"/>
        <w:adjustRightInd w:val="0"/>
        <w:rPr>
          <w:rFonts w:ascii="Arial" w:hAnsi="Arial" w:cs="Arial"/>
          <w:b/>
          <w:bCs/>
          <w:color w:val="003000"/>
        </w:rPr>
      </w:pPr>
      <w:r w:rsidRPr="007162B5">
        <w:rPr>
          <w:rFonts w:ascii="Arial" w:hAnsi="Arial" w:cs="Arial"/>
          <w:b/>
          <w:bCs/>
          <w:color w:val="003000"/>
        </w:rPr>
        <w:t>BIBLIOGRAFÍA Y RECURSOS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4"/>
      </w:tblGrid>
      <w:tr w:rsidR="00AB3668" w:rsidRPr="007162B5" w:rsidTr="00002255">
        <w:tc>
          <w:tcPr>
            <w:tcW w:w="9054" w:type="dxa"/>
            <w:shd w:val="clear" w:color="auto" w:fill="FF9900"/>
          </w:tcPr>
          <w:p w:rsidR="00AB3668" w:rsidRPr="007162B5" w:rsidRDefault="00AB3668" w:rsidP="00642201">
            <w:pPr>
              <w:autoSpaceDE w:val="0"/>
              <w:autoSpaceDN w:val="0"/>
              <w:adjustRightInd w:val="0"/>
              <w:rPr>
                <w:rFonts w:ascii="Arial" w:hAnsi="Arial" w:cs="Arial"/>
                <w:b/>
                <w:bCs/>
                <w:color w:val="003000"/>
              </w:rPr>
            </w:pPr>
            <w:r w:rsidRPr="007162B5">
              <w:rPr>
                <w:rFonts w:ascii="Arial" w:hAnsi="Arial" w:cs="Arial"/>
                <w:b/>
                <w:bCs/>
                <w:sz w:val="20"/>
                <w:szCs w:val="20"/>
              </w:rPr>
              <w:t>Bibliografía Básica</w:t>
            </w:r>
          </w:p>
        </w:tc>
      </w:tr>
      <w:tr w:rsidR="00BF4863" w:rsidRPr="00A76698" w:rsidTr="00002255">
        <w:tc>
          <w:tcPr>
            <w:tcW w:w="9054" w:type="dxa"/>
          </w:tcPr>
          <w:p w:rsidR="00A76698" w:rsidRPr="00A76698" w:rsidRDefault="00A76698" w:rsidP="00A76698">
            <w:pPr>
              <w:pStyle w:val="Prrafodelista"/>
              <w:numPr>
                <w:ilvl w:val="0"/>
                <w:numId w:val="9"/>
              </w:numPr>
              <w:autoSpaceDE w:val="0"/>
              <w:autoSpaceDN w:val="0"/>
              <w:adjustRightInd w:val="0"/>
              <w:spacing w:after="60"/>
              <w:jc w:val="both"/>
              <w:rPr>
                <w:rFonts w:ascii="Arial" w:hAnsi="Arial" w:cs="Arial"/>
                <w:bCs/>
                <w:sz w:val="22"/>
                <w:szCs w:val="22"/>
              </w:rPr>
            </w:pPr>
            <w:r w:rsidRPr="00A76698">
              <w:rPr>
                <w:rFonts w:ascii="Arial" w:hAnsi="Arial" w:cs="Arial"/>
                <w:bCs/>
                <w:sz w:val="22"/>
                <w:szCs w:val="22"/>
              </w:rPr>
              <w:t>Apuntes preparados por el profesor (</w:t>
            </w:r>
            <w:r>
              <w:rPr>
                <w:rFonts w:ascii="Arial" w:hAnsi="Arial" w:cs="Arial"/>
                <w:bCs/>
                <w:sz w:val="22"/>
                <w:szCs w:val="22"/>
              </w:rPr>
              <w:t>disponibles en</w:t>
            </w:r>
            <w:r w:rsidRPr="00A76698">
              <w:rPr>
                <w:rFonts w:ascii="Arial" w:hAnsi="Arial" w:cs="Arial"/>
                <w:bCs/>
                <w:sz w:val="22"/>
                <w:szCs w:val="22"/>
              </w:rPr>
              <w:t xml:space="preserve"> Moodle).</w:t>
            </w:r>
          </w:p>
          <w:p w:rsidR="00A76698" w:rsidRPr="00A76698" w:rsidRDefault="00A76698" w:rsidP="00A76698">
            <w:pPr>
              <w:pStyle w:val="Prrafodelista"/>
              <w:numPr>
                <w:ilvl w:val="0"/>
                <w:numId w:val="9"/>
              </w:numPr>
              <w:autoSpaceDE w:val="0"/>
              <w:autoSpaceDN w:val="0"/>
              <w:adjustRightInd w:val="0"/>
              <w:spacing w:after="60"/>
              <w:jc w:val="both"/>
              <w:rPr>
                <w:rFonts w:ascii="Arial" w:hAnsi="Arial" w:cs="Arial"/>
                <w:bCs/>
                <w:sz w:val="22"/>
                <w:szCs w:val="22"/>
                <w:lang w:val="en-US"/>
              </w:rPr>
            </w:pPr>
            <w:r w:rsidRPr="00A76698">
              <w:rPr>
                <w:rFonts w:ascii="Arial" w:hAnsi="Arial" w:cs="Arial"/>
                <w:bCs/>
                <w:sz w:val="22"/>
                <w:szCs w:val="22"/>
                <w:lang w:val="en-US"/>
              </w:rPr>
              <w:t>Williams, H.P. (2013) Model Building in Mathematical Programming. 5th Edition. Wiley</w:t>
            </w:r>
          </w:p>
          <w:p w:rsidR="00A76698" w:rsidRPr="00A76698" w:rsidRDefault="00A76698" w:rsidP="00A76698">
            <w:pPr>
              <w:pStyle w:val="Prrafodelista"/>
              <w:numPr>
                <w:ilvl w:val="0"/>
                <w:numId w:val="9"/>
              </w:numPr>
              <w:autoSpaceDE w:val="0"/>
              <w:autoSpaceDN w:val="0"/>
              <w:adjustRightInd w:val="0"/>
              <w:spacing w:after="60"/>
              <w:jc w:val="both"/>
              <w:rPr>
                <w:rFonts w:ascii="Arial" w:hAnsi="Arial" w:cs="Arial"/>
                <w:bCs/>
                <w:sz w:val="22"/>
                <w:szCs w:val="22"/>
                <w:lang w:val="en-US"/>
              </w:rPr>
            </w:pPr>
            <w:r w:rsidRPr="00A76698">
              <w:rPr>
                <w:rFonts w:ascii="Arial" w:hAnsi="Arial" w:cs="Arial"/>
                <w:bCs/>
                <w:sz w:val="22"/>
                <w:szCs w:val="22"/>
                <w:lang w:val="en-US"/>
              </w:rPr>
              <w:t>Griva, I., Nash, S.G. and Sofer, A. (2008) Linear and Nonlinear Programming. 2nd Edition. McGraw-Hill.</w:t>
            </w:r>
          </w:p>
          <w:p w:rsidR="00BF4863" w:rsidRPr="00A76698" w:rsidRDefault="00A76698" w:rsidP="00A76698">
            <w:pPr>
              <w:numPr>
                <w:ilvl w:val="0"/>
                <w:numId w:val="9"/>
              </w:numPr>
              <w:autoSpaceDE w:val="0"/>
              <w:autoSpaceDN w:val="0"/>
              <w:adjustRightInd w:val="0"/>
              <w:jc w:val="both"/>
              <w:rPr>
                <w:rFonts w:ascii="Arial" w:hAnsi="Arial" w:cs="Arial"/>
                <w:bCs/>
                <w:color w:val="003000"/>
                <w:sz w:val="22"/>
                <w:szCs w:val="22"/>
              </w:rPr>
            </w:pPr>
            <w:r w:rsidRPr="00A76698">
              <w:rPr>
                <w:rFonts w:ascii="Arial" w:hAnsi="Arial" w:cs="Arial"/>
                <w:bCs/>
                <w:sz w:val="22"/>
                <w:szCs w:val="22"/>
                <w:lang w:val="en-US"/>
              </w:rPr>
              <w:t>Nemhauser, G.L., Wolsey, L.A. (1999) Integer and Combinatorial Optimization. John Wiley and Sons.</w:t>
            </w:r>
          </w:p>
        </w:tc>
      </w:tr>
      <w:tr w:rsidR="00AB3668" w:rsidRPr="007162B5" w:rsidTr="00002255">
        <w:tc>
          <w:tcPr>
            <w:tcW w:w="9054" w:type="dxa"/>
            <w:shd w:val="clear" w:color="auto" w:fill="FF9900"/>
          </w:tcPr>
          <w:p w:rsidR="00AB3668" w:rsidRPr="007162B5" w:rsidRDefault="003A1EDA" w:rsidP="00642201">
            <w:pPr>
              <w:autoSpaceDE w:val="0"/>
              <w:autoSpaceDN w:val="0"/>
              <w:adjustRightInd w:val="0"/>
              <w:rPr>
                <w:rFonts w:ascii="Arial" w:hAnsi="Arial" w:cs="Arial"/>
                <w:b/>
                <w:bCs/>
                <w:color w:val="003000"/>
              </w:rPr>
            </w:pPr>
            <w:r w:rsidRPr="007162B5">
              <w:rPr>
                <w:rFonts w:ascii="Arial" w:hAnsi="Arial" w:cs="Arial"/>
                <w:b/>
                <w:bCs/>
                <w:sz w:val="20"/>
                <w:szCs w:val="20"/>
              </w:rPr>
              <w:t>Bibliografía Complemetaria</w:t>
            </w:r>
          </w:p>
        </w:tc>
      </w:tr>
      <w:tr w:rsidR="00D641EA" w:rsidRPr="007162B5" w:rsidTr="00002255">
        <w:tc>
          <w:tcPr>
            <w:tcW w:w="9054" w:type="dxa"/>
          </w:tcPr>
          <w:p w:rsidR="00D641EA" w:rsidRPr="007162B5" w:rsidRDefault="00D641EA" w:rsidP="00A76698">
            <w:pPr>
              <w:autoSpaceDE w:val="0"/>
              <w:autoSpaceDN w:val="0"/>
              <w:adjustRightInd w:val="0"/>
              <w:jc w:val="both"/>
              <w:rPr>
                <w:rFonts w:ascii="Arial" w:hAnsi="Arial" w:cs="Arial"/>
                <w:sz w:val="22"/>
                <w:szCs w:val="22"/>
              </w:rPr>
            </w:pPr>
          </w:p>
        </w:tc>
      </w:tr>
    </w:tbl>
    <w:p w:rsidR="00FB527A" w:rsidRPr="007162B5" w:rsidRDefault="00FB527A" w:rsidP="00553E8E">
      <w:pPr>
        <w:rPr>
          <w:rFonts w:ascii="Arial" w:hAnsi="Arial" w:cs="Arial"/>
        </w:rPr>
      </w:pPr>
    </w:p>
    <w:p w:rsidR="00553E8E" w:rsidRPr="007162B5" w:rsidRDefault="00553E8E" w:rsidP="00553E8E">
      <w:pPr>
        <w:rPr>
          <w:rFonts w:ascii="Arial" w:hAnsi="Arial" w:cs="Arial"/>
        </w:rPr>
        <w:sectPr w:rsidR="00553E8E" w:rsidRPr="007162B5" w:rsidSect="007A5F96">
          <w:headerReference w:type="default" r:id="rId8"/>
          <w:footerReference w:type="default" r:id="rId9"/>
          <w:pgSz w:w="11907" w:h="16839" w:code="9"/>
          <w:pgMar w:top="720" w:right="720" w:bottom="720" w:left="720" w:header="720" w:footer="720" w:gutter="0"/>
          <w:cols w:space="720"/>
          <w:noEndnote/>
          <w:docGrid w:linePitch="326"/>
        </w:sectPr>
      </w:pPr>
    </w:p>
    <w:p w:rsidR="00553E8E" w:rsidRPr="007162B5" w:rsidRDefault="00553E8E" w:rsidP="00553E8E">
      <w:pPr>
        <w:autoSpaceDE w:val="0"/>
        <w:autoSpaceDN w:val="0"/>
        <w:adjustRightInd w:val="0"/>
        <w:rPr>
          <w:rFonts w:ascii="Arial" w:hAnsi="Arial" w:cs="Arial"/>
          <w:b/>
          <w:bCs/>
          <w:color w:val="003000"/>
        </w:rPr>
      </w:pPr>
      <w:r w:rsidRPr="007162B5">
        <w:rPr>
          <w:rFonts w:ascii="Arial" w:hAnsi="Arial" w:cs="Arial"/>
          <w:b/>
          <w:bCs/>
          <w:color w:val="003000"/>
        </w:rPr>
        <w:lastRenderedPageBreak/>
        <w:t>FICHA RESUMEN</w:t>
      </w:r>
    </w:p>
    <w:p w:rsidR="00A76698" w:rsidRPr="00956B81" w:rsidRDefault="00AB5E64" w:rsidP="00AB5E64">
      <w:pPr>
        <w:autoSpaceDE w:val="0"/>
        <w:autoSpaceDN w:val="0"/>
        <w:adjustRightInd w:val="0"/>
        <w:spacing w:after="200"/>
        <w:jc w:val="center"/>
        <w:rPr>
          <w:rFonts w:ascii="Arial" w:hAnsi="Arial" w:cs="Arial"/>
          <w:bCs/>
          <w:lang w:val="en-US"/>
        </w:rPr>
      </w:pPr>
      <w:r w:rsidRPr="00A7669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98.15pt;height:359.1pt">
            <v:imagedata r:id="rId10" o:title=""/>
          </v:shape>
        </w:pict>
      </w:r>
    </w:p>
    <w:sectPr w:rsidR="00A76698" w:rsidRPr="00956B81" w:rsidSect="007A5F96">
      <w:pgSz w:w="16839" w:h="11907" w:orient="landscape" w:code="9"/>
      <w:pgMar w:top="720" w:right="720" w:bottom="720" w:left="72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2E2" w:rsidRDefault="002162E2" w:rsidP="006E702C">
      <w:r>
        <w:separator/>
      </w:r>
    </w:p>
  </w:endnote>
  <w:endnote w:type="continuationSeparator" w:id="0">
    <w:p w:rsidR="002162E2" w:rsidRDefault="002162E2" w:rsidP="006E7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Gothic,Bold">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Gothic">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02C" w:rsidRDefault="006E702C">
    <w:pPr>
      <w:pStyle w:val="Piedepgina"/>
      <w:jc w:val="center"/>
    </w:pPr>
    <w:r>
      <w:fldChar w:fldCharType="begin"/>
    </w:r>
    <w:r>
      <w:instrText xml:space="preserve"> PAGE   \* MERGEFORMAT </w:instrText>
    </w:r>
    <w:r>
      <w:fldChar w:fldCharType="separate"/>
    </w:r>
    <w:r w:rsidR="002B5E56">
      <w:rPr>
        <w:noProof/>
      </w:rPr>
      <w:t>4</w:t>
    </w:r>
    <w:r>
      <w:fldChar w:fldCharType="end"/>
    </w:r>
  </w:p>
  <w:p w:rsidR="006E702C" w:rsidRDefault="006E70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2E2" w:rsidRDefault="002162E2" w:rsidP="006E702C">
      <w:r>
        <w:separator/>
      </w:r>
    </w:p>
  </w:footnote>
  <w:footnote w:type="continuationSeparator" w:id="0">
    <w:p w:rsidR="002162E2" w:rsidRDefault="002162E2" w:rsidP="006E702C">
      <w:r>
        <w:continuationSeparator/>
      </w:r>
    </w:p>
  </w:footnote>
  <w:footnote w:id="1">
    <w:p w:rsidR="0071636F" w:rsidRPr="007162B5" w:rsidRDefault="0071636F">
      <w:pPr>
        <w:pStyle w:val="Textonotapie"/>
        <w:rPr>
          <w:rFonts w:ascii="Arial" w:hAnsi="Arial" w:cs="Arial"/>
        </w:rPr>
      </w:pPr>
      <w:r w:rsidRPr="007162B5">
        <w:rPr>
          <w:rStyle w:val="Refdenotaalpie"/>
          <w:rFonts w:ascii="Arial" w:hAnsi="Arial" w:cs="Arial"/>
        </w:rPr>
        <w:footnoteRef/>
      </w:r>
      <w:r w:rsidRPr="007162B5">
        <w:rPr>
          <w:rFonts w:ascii="Arial" w:hAnsi="Arial" w:cs="Arial"/>
        </w:rPr>
        <w:t xml:space="preserve"> En la ficha resumen se encuentra una planificación detallada de la asignatura. Esta planificación tiene un carácter orientativo y las fechas podrán irse adaptando de forma dinámica a medida que avance el curso.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9ED" w:rsidRPr="00E829ED" w:rsidRDefault="00E829ED" w:rsidP="00E829ED">
    <w:pPr>
      <w:pStyle w:val="Encabezado"/>
      <w:pBdr>
        <w:top w:val="single" w:sz="4" w:space="1" w:color="auto"/>
        <w:left w:val="single" w:sz="4" w:space="0" w:color="auto"/>
        <w:bottom w:val="single" w:sz="4" w:space="1" w:color="auto"/>
        <w:right w:val="single" w:sz="4" w:space="4" w:color="auto"/>
      </w:pBdr>
      <w:tabs>
        <w:tab w:val="clear" w:pos="4252"/>
        <w:tab w:val="clear" w:pos="8504"/>
      </w:tabs>
      <w:ind w:left="6521"/>
      <w:rPr>
        <w:rFonts w:ascii="Calibri" w:hAnsi="Calibri" w:cs="Arial"/>
        <w:b/>
      </w:rPr>
    </w:pPr>
    <w:r w:rsidRPr="00E829ED">
      <w:rPr>
        <w:rFonts w:ascii="Calibri" w:hAnsi="Calibri" w:cs="Arial"/>
        <w:b/>
      </w:rPr>
      <w:t>GUÍA DOCENTE</w:t>
    </w:r>
  </w:p>
  <w:p w:rsidR="00E829ED" w:rsidRPr="00E829ED" w:rsidRDefault="00E1435F" w:rsidP="00E829ED">
    <w:pPr>
      <w:pStyle w:val="Encabezado"/>
      <w:pBdr>
        <w:top w:val="single" w:sz="4" w:space="1" w:color="auto"/>
        <w:left w:val="single" w:sz="4" w:space="0" w:color="auto"/>
        <w:bottom w:val="single" w:sz="4" w:space="1" w:color="auto"/>
        <w:right w:val="single" w:sz="4" w:space="4" w:color="auto"/>
      </w:pBdr>
      <w:tabs>
        <w:tab w:val="clear" w:pos="4252"/>
      </w:tabs>
      <w:ind w:left="6521"/>
      <w:rPr>
        <w:rFonts w:ascii="Calibri" w:hAnsi="Calibri" w:cs="Arial"/>
        <w:b/>
      </w:rPr>
    </w:pPr>
    <w:r>
      <w:rPr>
        <w:rFonts w:ascii="Calibri" w:hAnsi="Calibri" w:cs="Arial"/>
        <w:b/>
      </w:rPr>
      <w:t>CURSO 201</w:t>
    </w:r>
    <w:r w:rsidR="00AB5E64">
      <w:rPr>
        <w:rFonts w:ascii="Calibri" w:hAnsi="Calibri" w:cs="Arial"/>
        <w:b/>
      </w:rPr>
      <w:t>6</w:t>
    </w:r>
    <w:r w:rsidR="00E829ED" w:rsidRPr="00E829ED">
      <w:rPr>
        <w:rFonts w:ascii="Calibri" w:hAnsi="Calibri" w:cs="Arial"/>
        <w:b/>
      </w:rPr>
      <w:t>-1</w:t>
    </w:r>
    <w:r w:rsidR="00AB5E64">
      <w:rPr>
        <w:rFonts w:ascii="Calibri" w:hAnsi="Calibri" w:cs="Arial"/>
        <w:b/>
      </w:rPr>
      <w:t>7</w:t>
    </w:r>
  </w:p>
  <w:p w:rsidR="00E829ED" w:rsidRDefault="00E829ED" w:rsidP="00E829ED">
    <w:pPr>
      <w:pStyle w:val="Encabezado"/>
      <w:tabs>
        <w:tab w:val="clear" w:pos="4252"/>
      </w:tabs>
    </w:pPr>
    <w:r w:rsidRPr="00C1368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108pt;height:71.1pt;visibility:visible">
          <v:imagedata r:id="rId1" o:title="" cropleft="21722f" cropright="14981f"/>
        </v:shape>
      </w:pict>
    </w:r>
  </w:p>
  <w:p w:rsidR="000912AE" w:rsidRDefault="000912A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B4960"/>
    <w:multiLevelType w:val="hybridMultilevel"/>
    <w:tmpl w:val="1ECAABCE"/>
    <w:lvl w:ilvl="0" w:tplc="7BF616CA">
      <w:start w:val="1"/>
      <w:numFmt w:val="bullet"/>
      <w:lvlText w:val=""/>
      <w:lvlJc w:val="left"/>
      <w:pPr>
        <w:ind w:left="720" w:hanging="360"/>
      </w:pPr>
      <w:rPr>
        <w:rFonts w:ascii="Symbol" w:hAnsi="Symbol" w:hint="default"/>
        <w:color w:val="auto"/>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320C7A"/>
    <w:multiLevelType w:val="hybridMultilevel"/>
    <w:tmpl w:val="8EF859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6C617BC"/>
    <w:multiLevelType w:val="multilevel"/>
    <w:tmpl w:val="C8667E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335814"/>
    <w:multiLevelType w:val="hybridMultilevel"/>
    <w:tmpl w:val="6B003A1C"/>
    <w:lvl w:ilvl="0" w:tplc="0C0A0001">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0DB3424C"/>
    <w:multiLevelType w:val="hybridMultilevel"/>
    <w:tmpl w:val="195E85C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0C503E7"/>
    <w:multiLevelType w:val="hybridMultilevel"/>
    <w:tmpl w:val="BC6043A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3FF3FAD"/>
    <w:multiLevelType w:val="hybridMultilevel"/>
    <w:tmpl w:val="16FAD8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7135F41"/>
    <w:multiLevelType w:val="hybridMultilevel"/>
    <w:tmpl w:val="0EAC17E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A4D2ABB"/>
    <w:multiLevelType w:val="hybridMultilevel"/>
    <w:tmpl w:val="2306031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C9375F0"/>
    <w:multiLevelType w:val="multilevel"/>
    <w:tmpl w:val="CC38073A"/>
    <w:lvl w:ilvl="0">
      <w:start w:val="1"/>
      <w:numFmt w:val="decimal"/>
      <w:lvlText w:val="%1."/>
      <w:lvlJc w:val="left"/>
      <w:pPr>
        <w:ind w:left="360" w:hanging="360"/>
      </w:pPr>
      <w:rPr>
        <w:rFonts w:hint="default"/>
        <w:b/>
        <w:color w:val="003000"/>
        <w:sz w:val="20"/>
      </w:rPr>
    </w:lvl>
    <w:lvl w:ilvl="1">
      <w:start w:val="1"/>
      <w:numFmt w:val="decimal"/>
      <w:lvlText w:val="%1.%2"/>
      <w:lvlJc w:val="left"/>
      <w:pPr>
        <w:ind w:left="360" w:hanging="360"/>
      </w:pPr>
      <w:rPr>
        <w:rFonts w:ascii="Calibri" w:hAnsi="Calibri" w:cs="CenturyGothic,Bold" w:hint="default"/>
        <w:b w:val="0"/>
        <w:color w:val="auto"/>
        <w:sz w:val="20"/>
      </w:rPr>
    </w:lvl>
    <w:lvl w:ilvl="2">
      <w:start w:val="1"/>
      <w:numFmt w:val="decimal"/>
      <w:lvlText w:val="%1.%2.%3"/>
      <w:lvlJc w:val="left"/>
      <w:pPr>
        <w:ind w:left="720" w:hanging="720"/>
      </w:pPr>
      <w:rPr>
        <w:rFonts w:ascii="CenturyGothic,Bold" w:hAnsi="CenturyGothic,Bold" w:cs="CenturyGothic,Bold" w:hint="default"/>
        <w:b/>
        <w:color w:val="003000"/>
        <w:sz w:val="20"/>
      </w:rPr>
    </w:lvl>
    <w:lvl w:ilvl="3">
      <w:start w:val="1"/>
      <w:numFmt w:val="decimal"/>
      <w:lvlText w:val="%1.%2.%3.%4"/>
      <w:lvlJc w:val="left"/>
      <w:pPr>
        <w:ind w:left="720" w:hanging="720"/>
      </w:pPr>
      <w:rPr>
        <w:rFonts w:ascii="CenturyGothic,Bold" w:hAnsi="CenturyGothic,Bold" w:cs="CenturyGothic,Bold" w:hint="default"/>
        <w:b/>
        <w:color w:val="003000"/>
        <w:sz w:val="20"/>
      </w:rPr>
    </w:lvl>
    <w:lvl w:ilvl="4">
      <w:start w:val="1"/>
      <w:numFmt w:val="decimal"/>
      <w:lvlText w:val="%1.%2.%3.%4.%5"/>
      <w:lvlJc w:val="left"/>
      <w:pPr>
        <w:ind w:left="1080" w:hanging="1080"/>
      </w:pPr>
      <w:rPr>
        <w:rFonts w:ascii="CenturyGothic,Bold" w:hAnsi="CenturyGothic,Bold" w:cs="CenturyGothic,Bold" w:hint="default"/>
        <w:b/>
        <w:color w:val="003000"/>
        <w:sz w:val="20"/>
      </w:rPr>
    </w:lvl>
    <w:lvl w:ilvl="5">
      <w:start w:val="1"/>
      <w:numFmt w:val="decimal"/>
      <w:lvlText w:val="%1.%2.%3.%4.%5.%6"/>
      <w:lvlJc w:val="left"/>
      <w:pPr>
        <w:ind w:left="1080" w:hanging="1080"/>
      </w:pPr>
      <w:rPr>
        <w:rFonts w:ascii="CenturyGothic,Bold" w:hAnsi="CenturyGothic,Bold" w:cs="CenturyGothic,Bold" w:hint="default"/>
        <w:b/>
        <w:color w:val="003000"/>
        <w:sz w:val="20"/>
      </w:rPr>
    </w:lvl>
    <w:lvl w:ilvl="6">
      <w:start w:val="1"/>
      <w:numFmt w:val="decimal"/>
      <w:lvlText w:val="%1.%2.%3.%4.%5.%6.%7"/>
      <w:lvlJc w:val="left"/>
      <w:pPr>
        <w:ind w:left="1440" w:hanging="1440"/>
      </w:pPr>
      <w:rPr>
        <w:rFonts w:ascii="CenturyGothic,Bold" w:hAnsi="CenturyGothic,Bold" w:cs="CenturyGothic,Bold" w:hint="default"/>
        <w:b/>
        <w:color w:val="003000"/>
        <w:sz w:val="20"/>
      </w:rPr>
    </w:lvl>
    <w:lvl w:ilvl="7">
      <w:start w:val="1"/>
      <w:numFmt w:val="decimal"/>
      <w:lvlText w:val="%1.%2.%3.%4.%5.%6.%7.%8"/>
      <w:lvlJc w:val="left"/>
      <w:pPr>
        <w:ind w:left="1440" w:hanging="1440"/>
      </w:pPr>
      <w:rPr>
        <w:rFonts w:ascii="CenturyGothic,Bold" w:hAnsi="CenturyGothic,Bold" w:cs="CenturyGothic,Bold" w:hint="default"/>
        <w:b/>
        <w:color w:val="003000"/>
        <w:sz w:val="20"/>
      </w:rPr>
    </w:lvl>
    <w:lvl w:ilvl="8">
      <w:start w:val="1"/>
      <w:numFmt w:val="decimal"/>
      <w:lvlText w:val="%1.%2.%3.%4.%5.%6.%7.%8.%9"/>
      <w:lvlJc w:val="left"/>
      <w:pPr>
        <w:ind w:left="1800" w:hanging="1800"/>
      </w:pPr>
      <w:rPr>
        <w:rFonts w:ascii="CenturyGothic,Bold" w:hAnsi="CenturyGothic,Bold" w:cs="CenturyGothic,Bold" w:hint="default"/>
        <w:b/>
        <w:color w:val="003000"/>
        <w:sz w:val="20"/>
      </w:rPr>
    </w:lvl>
  </w:abstractNum>
  <w:abstractNum w:abstractNumId="10" w15:restartNumberingAfterBreak="0">
    <w:nsid w:val="25C5380C"/>
    <w:multiLevelType w:val="hybridMultilevel"/>
    <w:tmpl w:val="A39049DC"/>
    <w:lvl w:ilvl="0" w:tplc="C298F004">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7192DA7"/>
    <w:multiLevelType w:val="hybridMultilevel"/>
    <w:tmpl w:val="FF9EF88E"/>
    <w:lvl w:ilvl="0" w:tplc="B144F416">
      <w:start w:val="1"/>
      <w:numFmt w:val="bullet"/>
      <w:lvlText w:val=""/>
      <w:lvlJc w:val="left"/>
      <w:pPr>
        <w:ind w:left="720" w:hanging="360"/>
      </w:pPr>
      <w:rPr>
        <w:rFonts w:ascii="Wingdings" w:hAnsi="Wingdings" w:hint="default"/>
        <w:color w:val="auto"/>
        <w:sz w:val="20"/>
        <w:szCs w:val="20"/>
      </w:rPr>
    </w:lvl>
    <w:lvl w:ilvl="1" w:tplc="E47CF81A">
      <w:start w:val="1"/>
      <w:numFmt w:val="bullet"/>
      <w:lvlText w:val="-"/>
      <w:lvlJc w:val="left"/>
      <w:pPr>
        <w:ind w:left="1440" w:hanging="360"/>
      </w:pPr>
      <w:rPr>
        <w:rFonts w:ascii="Arial" w:eastAsia="Times New Roman" w:hAnsi="Arial" w:cs="Arial" w:hint="default"/>
        <w:sz w:val="20"/>
        <w:szCs w:val="20"/>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A5547FC"/>
    <w:multiLevelType w:val="hybridMultilevel"/>
    <w:tmpl w:val="86CE204E"/>
    <w:lvl w:ilvl="0" w:tplc="B144F416">
      <w:start w:val="1"/>
      <w:numFmt w:val="bullet"/>
      <w:lvlText w:val=""/>
      <w:lvlJc w:val="left"/>
      <w:pPr>
        <w:ind w:left="360" w:hanging="360"/>
      </w:pPr>
      <w:rPr>
        <w:rFonts w:ascii="Wingdings" w:hAnsi="Wingdings" w:hint="default"/>
        <w:color w:val="auto"/>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2DF95E04"/>
    <w:multiLevelType w:val="hybridMultilevel"/>
    <w:tmpl w:val="039C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7EB6E7E"/>
    <w:multiLevelType w:val="hybridMultilevel"/>
    <w:tmpl w:val="4A4001B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93032AE"/>
    <w:multiLevelType w:val="hybridMultilevel"/>
    <w:tmpl w:val="DB9EEA1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39343676"/>
    <w:multiLevelType w:val="multilevel"/>
    <w:tmpl w:val="6DF23DF0"/>
    <w:lvl w:ilvl="0">
      <w:start w:val="3"/>
      <w:numFmt w:val="decimal"/>
      <w:lvlText w:val="%1"/>
      <w:lvlJc w:val="left"/>
      <w:pPr>
        <w:tabs>
          <w:tab w:val="num" w:pos="432"/>
        </w:tabs>
        <w:ind w:left="432" w:hanging="432"/>
      </w:pPr>
      <w:rPr>
        <w:rFonts w:hint="default"/>
        <w:b/>
        <w:color w:val="003000"/>
        <w:sz w:val="20"/>
      </w:rPr>
    </w:lvl>
    <w:lvl w:ilvl="1">
      <w:start w:val="1"/>
      <w:numFmt w:val="decimal"/>
      <w:lvlText w:val="4.%2"/>
      <w:lvlJc w:val="left"/>
      <w:pPr>
        <w:tabs>
          <w:tab w:val="num" w:pos="576"/>
        </w:tabs>
        <w:ind w:left="576" w:hanging="576"/>
      </w:pPr>
      <w:rPr>
        <w:rFonts w:hint="default"/>
        <w:b w:val="0"/>
        <w:color w:val="auto"/>
        <w:sz w:val="20"/>
      </w:rPr>
    </w:lvl>
    <w:lvl w:ilvl="2">
      <w:start w:val="1"/>
      <w:numFmt w:val="decimal"/>
      <w:lvlText w:val="%1.%2.%3"/>
      <w:lvlJc w:val="left"/>
      <w:pPr>
        <w:tabs>
          <w:tab w:val="num" w:pos="720"/>
        </w:tabs>
        <w:ind w:left="720" w:hanging="720"/>
      </w:pPr>
      <w:rPr>
        <w:rFonts w:hint="default"/>
        <w:b/>
        <w:color w:val="003000"/>
        <w:sz w:val="20"/>
      </w:rPr>
    </w:lvl>
    <w:lvl w:ilvl="3">
      <w:start w:val="1"/>
      <w:numFmt w:val="decimal"/>
      <w:lvlText w:val="%1.%2.%3.%4"/>
      <w:lvlJc w:val="left"/>
      <w:pPr>
        <w:tabs>
          <w:tab w:val="num" w:pos="864"/>
        </w:tabs>
        <w:ind w:left="864" w:hanging="864"/>
      </w:pPr>
      <w:rPr>
        <w:rFonts w:hint="default"/>
        <w:b/>
        <w:color w:val="003000"/>
        <w:sz w:val="20"/>
      </w:rPr>
    </w:lvl>
    <w:lvl w:ilvl="4">
      <w:start w:val="1"/>
      <w:numFmt w:val="decimal"/>
      <w:lvlText w:val="%1.%2.%3.%4.%5"/>
      <w:lvlJc w:val="left"/>
      <w:pPr>
        <w:tabs>
          <w:tab w:val="num" w:pos="1008"/>
        </w:tabs>
        <w:ind w:left="1008" w:hanging="1008"/>
      </w:pPr>
      <w:rPr>
        <w:rFonts w:hint="default"/>
        <w:b/>
        <w:color w:val="003000"/>
        <w:sz w:val="20"/>
      </w:rPr>
    </w:lvl>
    <w:lvl w:ilvl="5">
      <w:start w:val="1"/>
      <w:numFmt w:val="decimal"/>
      <w:lvlText w:val="%1.%2.%3.%4.%5.%6"/>
      <w:lvlJc w:val="left"/>
      <w:pPr>
        <w:tabs>
          <w:tab w:val="num" w:pos="1152"/>
        </w:tabs>
        <w:ind w:left="1152" w:hanging="1152"/>
      </w:pPr>
      <w:rPr>
        <w:rFonts w:hint="default"/>
        <w:b/>
        <w:color w:val="003000"/>
        <w:sz w:val="20"/>
      </w:rPr>
    </w:lvl>
    <w:lvl w:ilvl="6">
      <w:start w:val="1"/>
      <w:numFmt w:val="decimal"/>
      <w:lvlText w:val="%1.%2.%3.%4.%5.%6.%7"/>
      <w:lvlJc w:val="left"/>
      <w:pPr>
        <w:tabs>
          <w:tab w:val="num" w:pos="1296"/>
        </w:tabs>
        <w:ind w:left="1296" w:hanging="1296"/>
      </w:pPr>
      <w:rPr>
        <w:rFonts w:hint="default"/>
        <w:b/>
        <w:color w:val="003000"/>
        <w:sz w:val="20"/>
      </w:rPr>
    </w:lvl>
    <w:lvl w:ilvl="7">
      <w:start w:val="1"/>
      <w:numFmt w:val="decimal"/>
      <w:lvlText w:val="%1.%2.%3.%4.%5.%6.%7.%8"/>
      <w:lvlJc w:val="left"/>
      <w:pPr>
        <w:tabs>
          <w:tab w:val="num" w:pos="1440"/>
        </w:tabs>
        <w:ind w:left="1440" w:hanging="1440"/>
      </w:pPr>
      <w:rPr>
        <w:rFonts w:hint="default"/>
        <w:b/>
        <w:color w:val="003000"/>
        <w:sz w:val="20"/>
      </w:rPr>
    </w:lvl>
    <w:lvl w:ilvl="8">
      <w:start w:val="1"/>
      <w:numFmt w:val="decimal"/>
      <w:lvlText w:val="%1.%2.%3.%4.%5.%6.%7.%8.%9"/>
      <w:lvlJc w:val="left"/>
      <w:pPr>
        <w:tabs>
          <w:tab w:val="num" w:pos="1584"/>
        </w:tabs>
        <w:ind w:left="1584" w:hanging="1584"/>
      </w:pPr>
      <w:rPr>
        <w:rFonts w:hint="default"/>
        <w:b/>
        <w:color w:val="003000"/>
        <w:sz w:val="20"/>
      </w:rPr>
    </w:lvl>
  </w:abstractNum>
  <w:abstractNum w:abstractNumId="17" w15:restartNumberingAfterBreak="0">
    <w:nsid w:val="3D082751"/>
    <w:multiLevelType w:val="hybridMultilevel"/>
    <w:tmpl w:val="2110C1DA"/>
    <w:lvl w:ilvl="0" w:tplc="B144F416">
      <w:start w:val="1"/>
      <w:numFmt w:val="bullet"/>
      <w:lvlText w:val=""/>
      <w:lvlJc w:val="left"/>
      <w:pPr>
        <w:ind w:left="720" w:hanging="360"/>
      </w:pPr>
      <w:rPr>
        <w:rFonts w:ascii="Wingdings" w:hAnsi="Wingdings" w:hint="default"/>
        <w:color w:val="auto"/>
        <w:sz w:val="20"/>
        <w:szCs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1290405"/>
    <w:multiLevelType w:val="hybridMultilevel"/>
    <w:tmpl w:val="CCC2C83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2FE5505"/>
    <w:multiLevelType w:val="hybridMultilevel"/>
    <w:tmpl w:val="C736E9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5127934"/>
    <w:multiLevelType w:val="hybridMultilevel"/>
    <w:tmpl w:val="940AD56C"/>
    <w:lvl w:ilvl="0" w:tplc="08CCF29A">
      <w:start w:val="1"/>
      <w:numFmt w:val="decimal"/>
      <w:lvlText w:val="%1."/>
      <w:lvlJc w:val="left"/>
      <w:pPr>
        <w:ind w:left="720" w:hanging="360"/>
      </w:pPr>
      <w:rPr>
        <w:rFonts w:ascii="Verdana" w:hAnsi="Verdana" w:cs="Times New Roman" w:hint="default"/>
        <w:sz w:val="17"/>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69578B6"/>
    <w:multiLevelType w:val="hybridMultilevel"/>
    <w:tmpl w:val="3D8C9B9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49E93FA7"/>
    <w:multiLevelType w:val="hybridMultilevel"/>
    <w:tmpl w:val="0D8AA580"/>
    <w:lvl w:ilvl="0" w:tplc="A2ECCF4A">
      <w:start w:val="1"/>
      <w:numFmt w:val="bullet"/>
      <w:lvlText w:val=""/>
      <w:lvlJc w:val="left"/>
      <w:pPr>
        <w:ind w:left="720" w:hanging="360"/>
      </w:pPr>
      <w:rPr>
        <w:rFonts w:ascii="Wingdings" w:hAnsi="Wingdings" w:hint="default"/>
        <w:color w:val="auto"/>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B4F4AEE"/>
    <w:multiLevelType w:val="hybridMultilevel"/>
    <w:tmpl w:val="B440AB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D4101B1"/>
    <w:multiLevelType w:val="hybridMultilevel"/>
    <w:tmpl w:val="802453CC"/>
    <w:lvl w:ilvl="0" w:tplc="64BE2A6A">
      <w:start w:val="1"/>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4F192A36"/>
    <w:multiLevelType w:val="singleLevel"/>
    <w:tmpl w:val="28849B2C"/>
    <w:lvl w:ilvl="0">
      <w:numFmt w:val="bullet"/>
      <w:lvlText w:val="-"/>
      <w:lvlJc w:val="left"/>
      <w:pPr>
        <w:tabs>
          <w:tab w:val="num" w:pos="360"/>
        </w:tabs>
        <w:ind w:left="360" w:hanging="360"/>
      </w:pPr>
      <w:rPr>
        <w:rFonts w:hint="default"/>
      </w:rPr>
    </w:lvl>
  </w:abstractNum>
  <w:abstractNum w:abstractNumId="26" w15:restartNumberingAfterBreak="0">
    <w:nsid w:val="53390389"/>
    <w:multiLevelType w:val="hybridMultilevel"/>
    <w:tmpl w:val="9D16EE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7477CD0"/>
    <w:multiLevelType w:val="hybridMultilevel"/>
    <w:tmpl w:val="F42866B8"/>
    <w:lvl w:ilvl="0" w:tplc="D7A8EAE4">
      <w:start w:val="1"/>
      <w:numFmt w:val="bullet"/>
      <w:lvlText w:val=""/>
      <w:lvlJc w:val="left"/>
      <w:pPr>
        <w:ind w:left="360" w:hanging="360"/>
      </w:pPr>
      <w:rPr>
        <w:rFonts w:ascii="Wingdings" w:hAnsi="Wingdings" w:hint="default"/>
        <w:color w:val="auto"/>
        <w:sz w:val="18"/>
        <w:szCs w:val="18"/>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5AFA6AA9"/>
    <w:multiLevelType w:val="hybridMultilevel"/>
    <w:tmpl w:val="3274FD4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5DB7761B"/>
    <w:multiLevelType w:val="multilevel"/>
    <w:tmpl w:val="0C0A001D"/>
    <w:styleLink w:val="Estilo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5DC76541"/>
    <w:multiLevelType w:val="hybridMultilevel"/>
    <w:tmpl w:val="66B49E1C"/>
    <w:lvl w:ilvl="0" w:tplc="28849B2C">
      <w:numFmt w:val="bullet"/>
      <w:lvlText w:val="-"/>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E87342F"/>
    <w:multiLevelType w:val="hybridMultilevel"/>
    <w:tmpl w:val="624095D6"/>
    <w:lvl w:ilvl="0" w:tplc="FFFFFFFF">
      <w:start w:val="1"/>
      <w:numFmt w:val="decimal"/>
      <w:pStyle w:val="Listanumerada"/>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5E924900"/>
    <w:multiLevelType w:val="multilevel"/>
    <w:tmpl w:val="5E2AD422"/>
    <w:lvl w:ilvl="0">
      <w:start w:val="1"/>
      <w:numFmt w:val="decimal"/>
      <w:pStyle w:val="ProgramaPrcticas"/>
      <w:lvlText w:val="%1."/>
      <w:lvlJc w:val="left"/>
      <w:pPr>
        <w:tabs>
          <w:tab w:val="num" w:pos="1068"/>
        </w:tabs>
        <w:ind w:left="1068" w:hanging="360"/>
      </w:pPr>
      <w:rPr>
        <w:rFonts w:hint="default"/>
      </w:rPr>
    </w:lvl>
    <w:lvl w:ilvl="1">
      <w:start w:val="1"/>
      <w:numFmt w:val="decimal"/>
      <w:pStyle w:val="ProgramaApartado"/>
      <w:lvlText w:val="%1.%2."/>
      <w:lvlJc w:val="left"/>
      <w:pPr>
        <w:tabs>
          <w:tab w:val="num" w:pos="1500"/>
        </w:tabs>
        <w:ind w:left="1500" w:hanging="432"/>
      </w:pPr>
      <w:rPr>
        <w:rFonts w:hint="default"/>
      </w:rPr>
    </w:lvl>
    <w:lvl w:ilvl="2">
      <w:start w:val="1"/>
      <w:numFmt w:val="decimal"/>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lvl>
    <w:lvl w:ilvl="4">
      <w:start w:val="1"/>
      <w:numFmt w:val="decimal"/>
      <w:lvlText w:val="%1.%2.%3.%4.%5."/>
      <w:lvlJc w:val="left"/>
      <w:pPr>
        <w:tabs>
          <w:tab w:val="num" w:pos="3228"/>
        </w:tabs>
        <w:ind w:left="2940" w:hanging="792"/>
      </w:pPr>
    </w:lvl>
    <w:lvl w:ilvl="5">
      <w:start w:val="1"/>
      <w:numFmt w:val="decimal"/>
      <w:lvlText w:val="%1.%2.%3.%4.%5.%6."/>
      <w:lvlJc w:val="left"/>
      <w:pPr>
        <w:tabs>
          <w:tab w:val="num" w:pos="3588"/>
        </w:tabs>
        <w:ind w:left="3444" w:hanging="936"/>
      </w:pPr>
    </w:lvl>
    <w:lvl w:ilvl="6">
      <w:start w:val="1"/>
      <w:numFmt w:val="decimal"/>
      <w:lvlText w:val="%1.%2.%3.%4.%5.%6.%7."/>
      <w:lvlJc w:val="left"/>
      <w:pPr>
        <w:tabs>
          <w:tab w:val="num" w:pos="4308"/>
        </w:tabs>
        <w:ind w:left="3948" w:hanging="1080"/>
      </w:pPr>
    </w:lvl>
    <w:lvl w:ilvl="7">
      <w:start w:val="1"/>
      <w:numFmt w:val="decimal"/>
      <w:lvlText w:val="%1.%2.%3.%4.%5.%6.%7.%8."/>
      <w:lvlJc w:val="left"/>
      <w:pPr>
        <w:tabs>
          <w:tab w:val="num" w:pos="4668"/>
        </w:tabs>
        <w:ind w:left="4452" w:hanging="1224"/>
      </w:pPr>
    </w:lvl>
    <w:lvl w:ilvl="8">
      <w:start w:val="1"/>
      <w:numFmt w:val="decimal"/>
      <w:lvlText w:val="%1.%2.%3.%4.%5.%6.%7.%8.%9."/>
      <w:lvlJc w:val="left"/>
      <w:pPr>
        <w:tabs>
          <w:tab w:val="num" w:pos="5388"/>
        </w:tabs>
        <w:ind w:left="5028" w:hanging="1440"/>
      </w:pPr>
    </w:lvl>
  </w:abstractNum>
  <w:abstractNum w:abstractNumId="33" w15:restartNumberingAfterBreak="0">
    <w:nsid w:val="5F79618C"/>
    <w:multiLevelType w:val="hybridMultilevel"/>
    <w:tmpl w:val="EA44F71A"/>
    <w:lvl w:ilvl="0" w:tplc="64BE2A6A">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0F72CBB"/>
    <w:multiLevelType w:val="multilevel"/>
    <w:tmpl w:val="5BFAFE46"/>
    <w:lvl w:ilvl="0">
      <w:start w:val="1"/>
      <w:numFmt w:val="decimal"/>
      <w:lvlText w:val="%1."/>
      <w:lvlJc w:val="left"/>
      <w:pPr>
        <w:ind w:left="360" w:hanging="360"/>
      </w:pPr>
      <w:rPr>
        <w:rFonts w:hint="default"/>
        <w:b/>
        <w:color w:val="003000"/>
        <w:sz w:val="20"/>
      </w:rPr>
    </w:lvl>
    <w:lvl w:ilvl="1">
      <w:start w:val="1"/>
      <w:numFmt w:val="decimal"/>
      <w:lvlText w:val="2.%2."/>
      <w:lvlJc w:val="left"/>
      <w:pPr>
        <w:ind w:left="360" w:hanging="360"/>
      </w:pPr>
      <w:rPr>
        <w:rFonts w:hint="default"/>
        <w:b w:val="0"/>
        <w:color w:val="auto"/>
        <w:sz w:val="20"/>
      </w:rPr>
    </w:lvl>
    <w:lvl w:ilvl="2">
      <w:start w:val="1"/>
      <w:numFmt w:val="decimal"/>
      <w:lvlText w:val="%1.%2.%3"/>
      <w:lvlJc w:val="left"/>
      <w:pPr>
        <w:ind w:left="720" w:hanging="720"/>
      </w:pPr>
      <w:rPr>
        <w:rFonts w:ascii="CenturyGothic,Bold" w:hAnsi="CenturyGothic,Bold" w:cs="CenturyGothic,Bold" w:hint="default"/>
        <w:b/>
        <w:color w:val="003000"/>
        <w:sz w:val="20"/>
      </w:rPr>
    </w:lvl>
    <w:lvl w:ilvl="3">
      <w:start w:val="1"/>
      <w:numFmt w:val="decimal"/>
      <w:lvlText w:val="%1.%2.%3.%4"/>
      <w:lvlJc w:val="left"/>
      <w:pPr>
        <w:ind w:left="720" w:hanging="720"/>
      </w:pPr>
      <w:rPr>
        <w:rFonts w:ascii="CenturyGothic,Bold" w:hAnsi="CenturyGothic,Bold" w:cs="CenturyGothic,Bold" w:hint="default"/>
        <w:b/>
        <w:color w:val="003000"/>
        <w:sz w:val="20"/>
      </w:rPr>
    </w:lvl>
    <w:lvl w:ilvl="4">
      <w:start w:val="1"/>
      <w:numFmt w:val="decimal"/>
      <w:lvlText w:val="%1.%2.%3.%4.%5"/>
      <w:lvlJc w:val="left"/>
      <w:pPr>
        <w:ind w:left="1080" w:hanging="1080"/>
      </w:pPr>
      <w:rPr>
        <w:rFonts w:ascii="CenturyGothic,Bold" w:hAnsi="CenturyGothic,Bold" w:cs="CenturyGothic,Bold" w:hint="default"/>
        <w:b/>
        <w:color w:val="003000"/>
        <w:sz w:val="20"/>
      </w:rPr>
    </w:lvl>
    <w:lvl w:ilvl="5">
      <w:start w:val="1"/>
      <w:numFmt w:val="decimal"/>
      <w:lvlText w:val="%1.%2.%3.%4.%5.%6"/>
      <w:lvlJc w:val="left"/>
      <w:pPr>
        <w:ind w:left="1080" w:hanging="1080"/>
      </w:pPr>
      <w:rPr>
        <w:rFonts w:ascii="CenturyGothic,Bold" w:hAnsi="CenturyGothic,Bold" w:cs="CenturyGothic,Bold" w:hint="default"/>
        <w:b/>
        <w:color w:val="003000"/>
        <w:sz w:val="20"/>
      </w:rPr>
    </w:lvl>
    <w:lvl w:ilvl="6">
      <w:start w:val="1"/>
      <w:numFmt w:val="decimal"/>
      <w:lvlText w:val="%1.%2.%3.%4.%5.%6.%7"/>
      <w:lvlJc w:val="left"/>
      <w:pPr>
        <w:ind w:left="1440" w:hanging="1440"/>
      </w:pPr>
      <w:rPr>
        <w:rFonts w:ascii="CenturyGothic,Bold" w:hAnsi="CenturyGothic,Bold" w:cs="CenturyGothic,Bold" w:hint="default"/>
        <w:b/>
        <w:color w:val="003000"/>
        <w:sz w:val="20"/>
      </w:rPr>
    </w:lvl>
    <w:lvl w:ilvl="7">
      <w:start w:val="1"/>
      <w:numFmt w:val="decimal"/>
      <w:lvlText w:val="%1.%2.%3.%4.%5.%6.%7.%8"/>
      <w:lvlJc w:val="left"/>
      <w:pPr>
        <w:ind w:left="1440" w:hanging="1440"/>
      </w:pPr>
      <w:rPr>
        <w:rFonts w:ascii="CenturyGothic,Bold" w:hAnsi="CenturyGothic,Bold" w:cs="CenturyGothic,Bold" w:hint="default"/>
        <w:b/>
        <w:color w:val="003000"/>
        <w:sz w:val="20"/>
      </w:rPr>
    </w:lvl>
    <w:lvl w:ilvl="8">
      <w:start w:val="1"/>
      <w:numFmt w:val="decimal"/>
      <w:lvlText w:val="%1.%2.%3.%4.%5.%6.%7.%8.%9"/>
      <w:lvlJc w:val="left"/>
      <w:pPr>
        <w:ind w:left="1800" w:hanging="1800"/>
      </w:pPr>
      <w:rPr>
        <w:rFonts w:ascii="CenturyGothic,Bold" w:hAnsi="CenturyGothic,Bold" w:cs="CenturyGothic,Bold" w:hint="default"/>
        <w:b/>
        <w:color w:val="003000"/>
        <w:sz w:val="20"/>
      </w:rPr>
    </w:lvl>
  </w:abstractNum>
  <w:abstractNum w:abstractNumId="35" w15:restartNumberingAfterBreak="0">
    <w:nsid w:val="652C064B"/>
    <w:multiLevelType w:val="hybridMultilevel"/>
    <w:tmpl w:val="EDA67CD2"/>
    <w:lvl w:ilvl="0" w:tplc="D7A8EAE4">
      <w:start w:val="1"/>
      <w:numFmt w:val="bullet"/>
      <w:lvlText w:val=""/>
      <w:lvlJc w:val="left"/>
      <w:pPr>
        <w:ind w:left="360" w:hanging="360"/>
      </w:pPr>
      <w:rPr>
        <w:rFonts w:ascii="Wingdings" w:hAnsi="Wingdings" w:hint="default"/>
        <w:color w:val="auto"/>
        <w:sz w:val="18"/>
        <w:szCs w:val="18"/>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6B2537DE"/>
    <w:multiLevelType w:val="hybridMultilevel"/>
    <w:tmpl w:val="FBD47DF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6D74495F"/>
    <w:multiLevelType w:val="hybridMultilevel"/>
    <w:tmpl w:val="A5A88DB8"/>
    <w:lvl w:ilvl="0" w:tplc="6C0A1B24">
      <w:start w:val="1"/>
      <w:numFmt w:val="bullet"/>
      <w:lvlText w:val=""/>
      <w:lvlJc w:val="left"/>
      <w:pPr>
        <w:ind w:left="360" w:hanging="360"/>
      </w:pPr>
      <w:rPr>
        <w:rFonts w:ascii="Symbol" w:hAnsi="Symbol" w:hint="default"/>
        <w:lang w:val="en-US"/>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72C66FD2"/>
    <w:multiLevelType w:val="hybridMultilevel"/>
    <w:tmpl w:val="5906D0B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74F51AAA"/>
    <w:multiLevelType w:val="hybridMultilevel"/>
    <w:tmpl w:val="2014F59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7681789A"/>
    <w:multiLevelType w:val="hybridMultilevel"/>
    <w:tmpl w:val="04EC2F0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95D3922"/>
    <w:multiLevelType w:val="multilevel"/>
    <w:tmpl w:val="40847ECC"/>
    <w:lvl w:ilvl="0">
      <w:start w:val="3"/>
      <w:numFmt w:val="decimal"/>
      <w:lvlText w:val="%1."/>
      <w:lvlJc w:val="left"/>
      <w:pPr>
        <w:tabs>
          <w:tab w:val="num" w:pos="0"/>
        </w:tabs>
        <w:ind w:left="360" w:hanging="360"/>
      </w:pPr>
      <w:rPr>
        <w:rFonts w:hint="default"/>
        <w:b w:val="0"/>
        <w:color w:val="auto"/>
        <w:sz w:val="20"/>
      </w:rPr>
    </w:lvl>
    <w:lvl w:ilvl="1">
      <w:start w:val="1"/>
      <w:numFmt w:val="decimal"/>
      <w:lvlText w:val="%1.%2"/>
      <w:lvlJc w:val="left"/>
      <w:pPr>
        <w:tabs>
          <w:tab w:val="num" w:pos="0"/>
        </w:tabs>
        <w:ind w:left="360" w:hanging="360"/>
      </w:pPr>
      <w:rPr>
        <w:rFonts w:ascii="Calibri" w:hAnsi="Calibri" w:cs="CenturyGothic,Bold" w:hint="default"/>
        <w:b w:val="0"/>
        <w:color w:val="auto"/>
        <w:sz w:val="20"/>
      </w:rPr>
    </w:lvl>
    <w:lvl w:ilvl="2">
      <w:start w:val="1"/>
      <w:numFmt w:val="decimal"/>
      <w:lvlText w:val="%1.%2.%3"/>
      <w:lvlJc w:val="left"/>
      <w:pPr>
        <w:tabs>
          <w:tab w:val="num" w:pos="0"/>
        </w:tabs>
        <w:ind w:left="720" w:hanging="720"/>
      </w:pPr>
      <w:rPr>
        <w:rFonts w:ascii="CenturyGothic,Bold" w:hAnsi="CenturyGothic,Bold" w:cs="CenturyGothic,Bold" w:hint="default"/>
        <w:b/>
        <w:color w:val="003000"/>
        <w:sz w:val="20"/>
      </w:rPr>
    </w:lvl>
    <w:lvl w:ilvl="3">
      <w:start w:val="1"/>
      <w:numFmt w:val="decimal"/>
      <w:lvlText w:val="%1.%2.%3.%4"/>
      <w:lvlJc w:val="left"/>
      <w:pPr>
        <w:tabs>
          <w:tab w:val="num" w:pos="0"/>
        </w:tabs>
        <w:ind w:left="720" w:hanging="720"/>
      </w:pPr>
      <w:rPr>
        <w:rFonts w:ascii="CenturyGothic,Bold" w:hAnsi="CenturyGothic,Bold" w:cs="CenturyGothic,Bold" w:hint="default"/>
        <w:b/>
        <w:color w:val="003000"/>
        <w:sz w:val="20"/>
      </w:rPr>
    </w:lvl>
    <w:lvl w:ilvl="4">
      <w:start w:val="1"/>
      <w:numFmt w:val="decimal"/>
      <w:lvlText w:val="%1.%2.%3.%4.%5"/>
      <w:lvlJc w:val="left"/>
      <w:pPr>
        <w:tabs>
          <w:tab w:val="num" w:pos="0"/>
        </w:tabs>
        <w:ind w:left="1080" w:hanging="1080"/>
      </w:pPr>
      <w:rPr>
        <w:rFonts w:ascii="CenturyGothic,Bold" w:hAnsi="CenturyGothic,Bold" w:cs="CenturyGothic,Bold" w:hint="default"/>
        <w:b/>
        <w:color w:val="003000"/>
        <w:sz w:val="20"/>
      </w:rPr>
    </w:lvl>
    <w:lvl w:ilvl="5">
      <w:start w:val="1"/>
      <w:numFmt w:val="decimal"/>
      <w:lvlText w:val="%1.%2.%3.%4.%5.%6"/>
      <w:lvlJc w:val="left"/>
      <w:pPr>
        <w:tabs>
          <w:tab w:val="num" w:pos="0"/>
        </w:tabs>
        <w:ind w:left="1080" w:hanging="1080"/>
      </w:pPr>
      <w:rPr>
        <w:rFonts w:ascii="CenturyGothic,Bold" w:hAnsi="CenturyGothic,Bold" w:cs="CenturyGothic,Bold" w:hint="default"/>
        <w:b/>
        <w:color w:val="003000"/>
        <w:sz w:val="20"/>
      </w:rPr>
    </w:lvl>
    <w:lvl w:ilvl="6">
      <w:start w:val="1"/>
      <w:numFmt w:val="decimal"/>
      <w:lvlText w:val="%1.%2.%3.%4.%5.%6.%7"/>
      <w:lvlJc w:val="left"/>
      <w:pPr>
        <w:tabs>
          <w:tab w:val="num" w:pos="0"/>
        </w:tabs>
        <w:ind w:left="1440" w:hanging="1440"/>
      </w:pPr>
      <w:rPr>
        <w:rFonts w:ascii="CenturyGothic,Bold" w:hAnsi="CenturyGothic,Bold" w:cs="CenturyGothic,Bold" w:hint="default"/>
        <w:b/>
        <w:color w:val="003000"/>
        <w:sz w:val="20"/>
      </w:rPr>
    </w:lvl>
    <w:lvl w:ilvl="7">
      <w:start w:val="1"/>
      <w:numFmt w:val="decimal"/>
      <w:lvlText w:val="%1.%2.%3.%4.%5.%6.%7.%8"/>
      <w:lvlJc w:val="left"/>
      <w:pPr>
        <w:tabs>
          <w:tab w:val="num" w:pos="0"/>
        </w:tabs>
        <w:ind w:left="1440" w:hanging="1440"/>
      </w:pPr>
      <w:rPr>
        <w:rFonts w:ascii="CenturyGothic,Bold" w:hAnsi="CenturyGothic,Bold" w:cs="CenturyGothic,Bold" w:hint="default"/>
        <w:b/>
        <w:color w:val="003000"/>
        <w:sz w:val="20"/>
      </w:rPr>
    </w:lvl>
    <w:lvl w:ilvl="8">
      <w:start w:val="1"/>
      <w:numFmt w:val="decimal"/>
      <w:lvlText w:val="%1.%2.%3.%4.%5.%6.%7.%8.%9"/>
      <w:lvlJc w:val="left"/>
      <w:pPr>
        <w:tabs>
          <w:tab w:val="num" w:pos="0"/>
        </w:tabs>
        <w:ind w:left="1800" w:hanging="1800"/>
      </w:pPr>
      <w:rPr>
        <w:rFonts w:ascii="CenturyGothic,Bold" w:hAnsi="CenturyGothic,Bold" w:cs="CenturyGothic,Bold" w:hint="default"/>
        <w:b/>
        <w:color w:val="003000"/>
        <w:sz w:val="20"/>
      </w:rPr>
    </w:lvl>
  </w:abstractNum>
  <w:abstractNum w:abstractNumId="42" w15:restartNumberingAfterBreak="0">
    <w:nsid w:val="7A4B667A"/>
    <w:multiLevelType w:val="hybridMultilevel"/>
    <w:tmpl w:val="D914920A"/>
    <w:lvl w:ilvl="0" w:tplc="559A8EA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DAA4385"/>
    <w:multiLevelType w:val="hybridMultilevel"/>
    <w:tmpl w:val="13644AA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7DBD0EBF"/>
    <w:multiLevelType w:val="hybridMultilevel"/>
    <w:tmpl w:val="B3069A5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9"/>
  </w:num>
  <w:num w:numId="2">
    <w:abstractNumId w:val="25"/>
  </w:num>
  <w:num w:numId="3">
    <w:abstractNumId w:val="30"/>
  </w:num>
  <w:num w:numId="4">
    <w:abstractNumId w:val="24"/>
  </w:num>
  <w:num w:numId="5">
    <w:abstractNumId w:val="36"/>
  </w:num>
  <w:num w:numId="6">
    <w:abstractNumId w:val="20"/>
  </w:num>
  <w:num w:numId="7">
    <w:abstractNumId w:val="26"/>
  </w:num>
  <w:num w:numId="8">
    <w:abstractNumId w:val="23"/>
  </w:num>
  <w:num w:numId="9">
    <w:abstractNumId w:val="14"/>
  </w:num>
  <w:num w:numId="10">
    <w:abstractNumId w:val="33"/>
  </w:num>
  <w:num w:numId="11">
    <w:abstractNumId w:val="38"/>
  </w:num>
  <w:num w:numId="12">
    <w:abstractNumId w:val="7"/>
  </w:num>
  <w:num w:numId="13">
    <w:abstractNumId w:val="15"/>
  </w:num>
  <w:num w:numId="14">
    <w:abstractNumId w:val="44"/>
  </w:num>
  <w:num w:numId="15">
    <w:abstractNumId w:val="4"/>
  </w:num>
  <w:num w:numId="16">
    <w:abstractNumId w:val="40"/>
  </w:num>
  <w:num w:numId="17">
    <w:abstractNumId w:val="18"/>
  </w:num>
  <w:num w:numId="18">
    <w:abstractNumId w:val="5"/>
  </w:num>
  <w:num w:numId="19">
    <w:abstractNumId w:val="6"/>
  </w:num>
  <w:num w:numId="20">
    <w:abstractNumId w:val="28"/>
  </w:num>
  <w:num w:numId="21">
    <w:abstractNumId w:val="43"/>
  </w:num>
  <w:num w:numId="22">
    <w:abstractNumId w:val="21"/>
  </w:num>
  <w:num w:numId="23">
    <w:abstractNumId w:val="39"/>
  </w:num>
  <w:num w:numId="24">
    <w:abstractNumId w:val="13"/>
  </w:num>
  <w:num w:numId="25">
    <w:abstractNumId w:val="10"/>
  </w:num>
  <w:num w:numId="26">
    <w:abstractNumId w:val="2"/>
  </w:num>
  <w:num w:numId="27">
    <w:abstractNumId w:val="19"/>
  </w:num>
  <w:num w:numId="28">
    <w:abstractNumId w:val="42"/>
  </w:num>
  <w:num w:numId="29">
    <w:abstractNumId w:val="31"/>
  </w:num>
  <w:num w:numId="30">
    <w:abstractNumId w:val="31"/>
    <w:lvlOverride w:ilvl="0">
      <w:startOverride w:val="1"/>
    </w:lvlOverride>
  </w:num>
  <w:num w:numId="31">
    <w:abstractNumId w:val="3"/>
  </w:num>
  <w:num w:numId="32">
    <w:abstractNumId w:val="8"/>
  </w:num>
  <w:num w:numId="33">
    <w:abstractNumId w:val="37"/>
  </w:num>
  <w:num w:numId="34">
    <w:abstractNumId w:val="1"/>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num>
  <w:num w:numId="37">
    <w:abstractNumId w:val="41"/>
  </w:num>
  <w:num w:numId="38">
    <w:abstractNumId w:val="16"/>
  </w:num>
  <w:num w:numId="39">
    <w:abstractNumId w:val="12"/>
  </w:num>
  <w:num w:numId="40">
    <w:abstractNumId w:val="35"/>
  </w:num>
  <w:num w:numId="41">
    <w:abstractNumId w:val="22"/>
  </w:num>
  <w:num w:numId="42">
    <w:abstractNumId w:val="0"/>
  </w:num>
  <w:num w:numId="43">
    <w:abstractNumId w:val="17"/>
  </w:num>
  <w:num w:numId="44">
    <w:abstractNumId w:val="11"/>
  </w:num>
  <w:num w:numId="45">
    <w:abstractNumId w:val="32"/>
  </w:num>
  <w:num w:numId="46">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2D89"/>
    <w:rsid w:val="0000036F"/>
    <w:rsid w:val="00002255"/>
    <w:rsid w:val="00007A3D"/>
    <w:rsid w:val="0001738F"/>
    <w:rsid w:val="000208BB"/>
    <w:rsid w:val="0002371C"/>
    <w:rsid w:val="00024C43"/>
    <w:rsid w:val="00032C12"/>
    <w:rsid w:val="00041B7D"/>
    <w:rsid w:val="00043C4D"/>
    <w:rsid w:val="00047E50"/>
    <w:rsid w:val="00057379"/>
    <w:rsid w:val="000601CB"/>
    <w:rsid w:val="000676AE"/>
    <w:rsid w:val="00075555"/>
    <w:rsid w:val="0007686A"/>
    <w:rsid w:val="000909A9"/>
    <w:rsid w:val="000912AE"/>
    <w:rsid w:val="000B0B89"/>
    <w:rsid w:val="000C1925"/>
    <w:rsid w:val="000C2753"/>
    <w:rsid w:val="000E1922"/>
    <w:rsid w:val="000F2ECB"/>
    <w:rsid w:val="00100B95"/>
    <w:rsid w:val="00100F6C"/>
    <w:rsid w:val="001020E3"/>
    <w:rsid w:val="00104F50"/>
    <w:rsid w:val="001207BE"/>
    <w:rsid w:val="001208EA"/>
    <w:rsid w:val="00132923"/>
    <w:rsid w:val="0013603C"/>
    <w:rsid w:val="00152DE6"/>
    <w:rsid w:val="00155627"/>
    <w:rsid w:val="00177703"/>
    <w:rsid w:val="0018602B"/>
    <w:rsid w:val="001971CC"/>
    <w:rsid w:val="001A2D8C"/>
    <w:rsid w:val="001B2083"/>
    <w:rsid w:val="001B20F8"/>
    <w:rsid w:val="001B7AB9"/>
    <w:rsid w:val="001C3AE2"/>
    <w:rsid w:val="001D2411"/>
    <w:rsid w:val="001D6A88"/>
    <w:rsid w:val="00201670"/>
    <w:rsid w:val="0020649D"/>
    <w:rsid w:val="002152BA"/>
    <w:rsid w:val="002162E2"/>
    <w:rsid w:val="002325EE"/>
    <w:rsid w:val="00232E4B"/>
    <w:rsid w:val="00251082"/>
    <w:rsid w:val="00253930"/>
    <w:rsid w:val="002875A7"/>
    <w:rsid w:val="002A529D"/>
    <w:rsid w:val="002B5E56"/>
    <w:rsid w:val="002E1023"/>
    <w:rsid w:val="002E1E5C"/>
    <w:rsid w:val="00305CB7"/>
    <w:rsid w:val="003108EE"/>
    <w:rsid w:val="00314468"/>
    <w:rsid w:val="00317D75"/>
    <w:rsid w:val="00324E36"/>
    <w:rsid w:val="00325576"/>
    <w:rsid w:val="00326847"/>
    <w:rsid w:val="003343FE"/>
    <w:rsid w:val="00355A14"/>
    <w:rsid w:val="00373954"/>
    <w:rsid w:val="00392D0D"/>
    <w:rsid w:val="003A1EDA"/>
    <w:rsid w:val="003A5E21"/>
    <w:rsid w:val="003E13EB"/>
    <w:rsid w:val="004067C4"/>
    <w:rsid w:val="004157D2"/>
    <w:rsid w:val="004256DB"/>
    <w:rsid w:val="00457756"/>
    <w:rsid w:val="00457C2B"/>
    <w:rsid w:val="0046642F"/>
    <w:rsid w:val="004666CE"/>
    <w:rsid w:val="004675FC"/>
    <w:rsid w:val="00473A37"/>
    <w:rsid w:val="004827E1"/>
    <w:rsid w:val="00486642"/>
    <w:rsid w:val="004945E0"/>
    <w:rsid w:val="004C3004"/>
    <w:rsid w:val="004C490C"/>
    <w:rsid w:val="004D48D2"/>
    <w:rsid w:val="004D5BC1"/>
    <w:rsid w:val="004F78A2"/>
    <w:rsid w:val="00500B11"/>
    <w:rsid w:val="00501179"/>
    <w:rsid w:val="00504CBD"/>
    <w:rsid w:val="00507324"/>
    <w:rsid w:val="00510B51"/>
    <w:rsid w:val="0051353F"/>
    <w:rsid w:val="005316D5"/>
    <w:rsid w:val="0054571B"/>
    <w:rsid w:val="005509D0"/>
    <w:rsid w:val="00553265"/>
    <w:rsid w:val="00553E8E"/>
    <w:rsid w:val="00574590"/>
    <w:rsid w:val="00576502"/>
    <w:rsid w:val="00584D16"/>
    <w:rsid w:val="00596E03"/>
    <w:rsid w:val="00597941"/>
    <w:rsid w:val="005A3A52"/>
    <w:rsid w:val="005B3BD9"/>
    <w:rsid w:val="005B4922"/>
    <w:rsid w:val="005B4A99"/>
    <w:rsid w:val="005B6EFF"/>
    <w:rsid w:val="005C780A"/>
    <w:rsid w:val="005C7A66"/>
    <w:rsid w:val="005D6D33"/>
    <w:rsid w:val="005E320C"/>
    <w:rsid w:val="005E3D14"/>
    <w:rsid w:val="006002A3"/>
    <w:rsid w:val="0060191D"/>
    <w:rsid w:val="00605B38"/>
    <w:rsid w:val="006264ED"/>
    <w:rsid w:val="00631E5C"/>
    <w:rsid w:val="006375A4"/>
    <w:rsid w:val="00642201"/>
    <w:rsid w:val="006443C5"/>
    <w:rsid w:val="00655D83"/>
    <w:rsid w:val="006609BD"/>
    <w:rsid w:val="00662B36"/>
    <w:rsid w:val="00662F3D"/>
    <w:rsid w:val="006835C8"/>
    <w:rsid w:val="006A1CE7"/>
    <w:rsid w:val="006C21C9"/>
    <w:rsid w:val="006D18DC"/>
    <w:rsid w:val="006D1E77"/>
    <w:rsid w:val="006E3640"/>
    <w:rsid w:val="006E702C"/>
    <w:rsid w:val="006F1636"/>
    <w:rsid w:val="006F4294"/>
    <w:rsid w:val="00704E7F"/>
    <w:rsid w:val="0071050C"/>
    <w:rsid w:val="007162B5"/>
    <w:rsid w:val="0071636F"/>
    <w:rsid w:val="00727ECE"/>
    <w:rsid w:val="00731222"/>
    <w:rsid w:val="007550CC"/>
    <w:rsid w:val="00755215"/>
    <w:rsid w:val="00760E34"/>
    <w:rsid w:val="00775A05"/>
    <w:rsid w:val="00776DB4"/>
    <w:rsid w:val="007871E8"/>
    <w:rsid w:val="0078793D"/>
    <w:rsid w:val="00790D47"/>
    <w:rsid w:val="00797313"/>
    <w:rsid w:val="007A221B"/>
    <w:rsid w:val="007A27C8"/>
    <w:rsid w:val="007A2F95"/>
    <w:rsid w:val="007A3DEE"/>
    <w:rsid w:val="007A5F96"/>
    <w:rsid w:val="007B159B"/>
    <w:rsid w:val="007C2CA7"/>
    <w:rsid w:val="007E76CA"/>
    <w:rsid w:val="007F0BCC"/>
    <w:rsid w:val="0083474E"/>
    <w:rsid w:val="0085756C"/>
    <w:rsid w:val="00865B3F"/>
    <w:rsid w:val="00873084"/>
    <w:rsid w:val="008730D1"/>
    <w:rsid w:val="00883957"/>
    <w:rsid w:val="00884AFF"/>
    <w:rsid w:val="00885467"/>
    <w:rsid w:val="00885E44"/>
    <w:rsid w:val="008A4831"/>
    <w:rsid w:val="008A5E9B"/>
    <w:rsid w:val="008C0E83"/>
    <w:rsid w:val="008E6E30"/>
    <w:rsid w:val="0090793D"/>
    <w:rsid w:val="00935BA8"/>
    <w:rsid w:val="009360E6"/>
    <w:rsid w:val="0093677E"/>
    <w:rsid w:val="00940298"/>
    <w:rsid w:val="009469D1"/>
    <w:rsid w:val="00947397"/>
    <w:rsid w:val="009636DE"/>
    <w:rsid w:val="00967069"/>
    <w:rsid w:val="00974188"/>
    <w:rsid w:val="009805C4"/>
    <w:rsid w:val="009830BC"/>
    <w:rsid w:val="009B190E"/>
    <w:rsid w:val="009B4A2E"/>
    <w:rsid w:val="009B6A9F"/>
    <w:rsid w:val="009C1E99"/>
    <w:rsid w:val="009C2B6E"/>
    <w:rsid w:val="009C4D58"/>
    <w:rsid w:val="009D00E0"/>
    <w:rsid w:val="00A017E7"/>
    <w:rsid w:val="00A071D0"/>
    <w:rsid w:val="00A14335"/>
    <w:rsid w:val="00A20E6B"/>
    <w:rsid w:val="00A35D1B"/>
    <w:rsid w:val="00A45228"/>
    <w:rsid w:val="00A5215E"/>
    <w:rsid w:val="00A73FAA"/>
    <w:rsid w:val="00A75628"/>
    <w:rsid w:val="00A75963"/>
    <w:rsid w:val="00A76698"/>
    <w:rsid w:val="00A77760"/>
    <w:rsid w:val="00A826C5"/>
    <w:rsid w:val="00A85FAF"/>
    <w:rsid w:val="00AA18AF"/>
    <w:rsid w:val="00AA2A9C"/>
    <w:rsid w:val="00AA48FC"/>
    <w:rsid w:val="00AB3668"/>
    <w:rsid w:val="00AB45D4"/>
    <w:rsid w:val="00AB5E64"/>
    <w:rsid w:val="00AC2D98"/>
    <w:rsid w:val="00AD1C11"/>
    <w:rsid w:val="00AD2D89"/>
    <w:rsid w:val="00AD3993"/>
    <w:rsid w:val="00AD6C30"/>
    <w:rsid w:val="00AD7CDC"/>
    <w:rsid w:val="00AE08CE"/>
    <w:rsid w:val="00AE2774"/>
    <w:rsid w:val="00AE3B8C"/>
    <w:rsid w:val="00B0048C"/>
    <w:rsid w:val="00B104AD"/>
    <w:rsid w:val="00B11A1B"/>
    <w:rsid w:val="00B42DC4"/>
    <w:rsid w:val="00B46542"/>
    <w:rsid w:val="00B80E46"/>
    <w:rsid w:val="00B85817"/>
    <w:rsid w:val="00B86841"/>
    <w:rsid w:val="00B904DA"/>
    <w:rsid w:val="00B97DA4"/>
    <w:rsid w:val="00BC66BD"/>
    <w:rsid w:val="00BD0E68"/>
    <w:rsid w:val="00BE2716"/>
    <w:rsid w:val="00BE3B0F"/>
    <w:rsid w:val="00BE57D3"/>
    <w:rsid w:val="00BE69F3"/>
    <w:rsid w:val="00BE7E55"/>
    <w:rsid w:val="00BE7EE2"/>
    <w:rsid w:val="00BF4863"/>
    <w:rsid w:val="00C0403C"/>
    <w:rsid w:val="00C065C3"/>
    <w:rsid w:val="00C15AFE"/>
    <w:rsid w:val="00C22E85"/>
    <w:rsid w:val="00C42264"/>
    <w:rsid w:val="00C46F75"/>
    <w:rsid w:val="00C539B1"/>
    <w:rsid w:val="00C720C7"/>
    <w:rsid w:val="00C81B91"/>
    <w:rsid w:val="00C8446A"/>
    <w:rsid w:val="00C850A6"/>
    <w:rsid w:val="00C91B17"/>
    <w:rsid w:val="00C91D8B"/>
    <w:rsid w:val="00C95D82"/>
    <w:rsid w:val="00CB052D"/>
    <w:rsid w:val="00CC0D24"/>
    <w:rsid w:val="00CC3A4E"/>
    <w:rsid w:val="00CD03E5"/>
    <w:rsid w:val="00CD3A0A"/>
    <w:rsid w:val="00CE1864"/>
    <w:rsid w:val="00CE27A0"/>
    <w:rsid w:val="00CF2A45"/>
    <w:rsid w:val="00CF3BD0"/>
    <w:rsid w:val="00CF4270"/>
    <w:rsid w:val="00CF73AE"/>
    <w:rsid w:val="00D212E3"/>
    <w:rsid w:val="00D229EC"/>
    <w:rsid w:val="00D26833"/>
    <w:rsid w:val="00D30EEC"/>
    <w:rsid w:val="00D31CC5"/>
    <w:rsid w:val="00D34F48"/>
    <w:rsid w:val="00D403D1"/>
    <w:rsid w:val="00D47BC2"/>
    <w:rsid w:val="00D5773A"/>
    <w:rsid w:val="00D61A24"/>
    <w:rsid w:val="00D61FDA"/>
    <w:rsid w:val="00D641EA"/>
    <w:rsid w:val="00D704FD"/>
    <w:rsid w:val="00D77602"/>
    <w:rsid w:val="00DB1E9E"/>
    <w:rsid w:val="00DB3CA8"/>
    <w:rsid w:val="00DB4FAD"/>
    <w:rsid w:val="00DD2BF5"/>
    <w:rsid w:val="00DD2E2C"/>
    <w:rsid w:val="00DE746A"/>
    <w:rsid w:val="00E07443"/>
    <w:rsid w:val="00E1179C"/>
    <w:rsid w:val="00E125E7"/>
    <w:rsid w:val="00E1435F"/>
    <w:rsid w:val="00E31585"/>
    <w:rsid w:val="00E52424"/>
    <w:rsid w:val="00E614BF"/>
    <w:rsid w:val="00E66649"/>
    <w:rsid w:val="00E71D09"/>
    <w:rsid w:val="00E731F1"/>
    <w:rsid w:val="00E74596"/>
    <w:rsid w:val="00E829ED"/>
    <w:rsid w:val="00E84755"/>
    <w:rsid w:val="00E85B3B"/>
    <w:rsid w:val="00E91226"/>
    <w:rsid w:val="00E9373B"/>
    <w:rsid w:val="00E939A4"/>
    <w:rsid w:val="00E9417B"/>
    <w:rsid w:val="00EB427D"/>
    <w:rsid w:val="00EB744D"/>
    <w:rsid w:val="00EC0F90"/>
    <w:rsid w:val="00EC5BA1"/>
    <w:rsid w:val="00EE1536"/>
    <w:rsid w:val="00EF48B1"/>
    <w:rsid w:val="00F04C2A"/>
    <w:rsid w:val="00F062D4"/>
    <w:rsid w:val="00F114D0"/>
    <w:rsid w:val="00F344CC"/>
    <w:rsid w:val="00F36450"/>
    <w:rsid w:val="00F43738"/>
    <w:rsid w:val="00F50A6C"/>
    <w:rsid w:val="00F85BA5"/>
    <w:rsid w:val="00F914C6"/>
    <w:rsid w:val="00FA47EE"/>
    <w:rsid w:val="00FA65C2"/>
    <w:rsid w:val="00FB4B9E"/>
    <w:rsid w:val="00FB527A"/>
    <w:rsid w:val="00FC1935"/>
    <w:rsid w:val="00FD5649"/>
    <w:rsid w:val="00FE06CF"/>
    <w:rsid w:val="00FF18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815F6D63-16E8-48E5-9122-4C70E0672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Pr>
      <w:sz w:val="24"/>
      <w:szCs w:val="24"/>
    </w:rPr>
  </w:style>
  <w:style w:type="paragraph" w:styleId="Ttulo1">
    <w:name w:val="heading 1"/>
    <w:basedOn w:val="Normal"/>
    <w:link w:val="Ttulo1Car"/>
    <w:uiPriority w:val="9"/>
    <w:qFormat/>
    <w:rsid w:val="00152DE6"/>
    <w:pPr>
      <w:spacing w:before="100" w:beforeAutospacing="1" w:after="100" w:afterAutospacing="1"/>
      <w:outlineLvl w:val="0"/>
    </w:pPr>
    <w:rPr>
      <w:b/>
      <w:bCs/>
      <w:kern w:val="36"/>
      <w:sz w:val="48"/>
      <w:szCs w:val="48"/>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numbering" w:customStyle="1" w:styleId="Estilo2">
    <w:name w:val="Estilo2"/>
    <w:rsid w:val="00AA18AF"/>
    <w:pPr>
      <w:numPr>
        <w:numId w:val="1"/>
      </w:numPr>
    </w:pPr>
  </w:style>
  <w:style w:type="table" w:styleId="Tablaconcuadrcula">
    <w:name w:val="Table Grid"/>
    <w:basedOn w:val="Tablanormal"/>
    <w:rsid w:val="00317D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EB744D"/>
    <w:pPr>
      <w:spacing w:before="100" w:beforeAutospacing="1" w:after="100" w:afterAutospacing="1"/>
    </w:pPr>
  </w:style>
  <w:style w:type="paragraph" w:styleId="Textoindependiente2">
    <w:name w:val="Body Text 2"/>
    <w:basedOn w:val="Normal"/>
    <w:link w:val="Textoindependiente2Car"/>
    <w:rsid w:val="00EB744D"/>
    <w:pPr>
      <w:spacing w:before="100" w:beforeAutospacing="1" w:after="100" w:afterAutospacing="1"/>
    </w:pPr>
  </w:style>
  <w:style w:type="paragraph" w:styleId="Sangradetextonormal">
    <w:name w:val="Body Text Indent"/>
    <w:basedOn w:val="Normal"/>
    <w:link w:val="SangradetextonormalCar"/>
    <w:rsid w:val="00E07443"/>
    <w:pPr>
      <w:spacing w:after="120"/>
      <w:ind w:left="283"/>
    </w:pPr>
    <w:rPr>
      <w:szCs w:val="20"/>
    </w:rPr>
  </w:style>
  <w:style w:type="character" w:customStyle="1" w:styleId="SangradetextonormalCar">
    <w:name w:val="Sangría de texto normal Car"/>
    <w:link w:val="Sangradetextonormal"/>
    <w:rsid w:val="00E07443"/>
    <w:rPr>
      <w:sz w:val="24"/>
    </w:rPr>
  </w:style>
  <w:style w:type="table" w:styleId="Tablaconcuadrcula4">
    <w:name w:val="Table Grid 4"/>
    <w:basedOn w:val="Tablanormal"/>
    <w:rsid w:val="00631E5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customStyle="1" w:styleId="Prrafonumerado">
    <w:name w:val="Párrafo numerado"/>
    <w:basedOn w:val="Normal"/>
    <w:rsid w:val="00F50A6C"/>
    <w:pPr>
      <w:numPr>
        <w:numId w:val="2"/>
      </w:numPr>
      <w:tabs>
        <w:tab w:val="num" w:pos="1695"/>
      </w:tabs>
      <w:spacing w:before="360" w:after="360"/>
      <w:ind w:left="1695" w:right="45" w:hanging="990"/>
      <w:jc w:val="both"/>
    </w:pPr>
    <w:rPr>
      <w:rFonts w:ascii="Arial" w:hAnsi="Arial"/>
      <w:szCs w:val="20"/>
    </w:rPr>
  </w:style>
  <w:style w:type="paragraph" w:styleId="Encabezado">
    <w:name w:val="header"/>
    <w:basedOn w:val="Normal"/>
    <w:link w:val="EncabezadoCar"/>
    <w:rsid w:val="006E702C"/>
    <w:pPr>
      <w:tabs>
        <w:tab w:val="center" w:pos="4252"/>
        <w:tab w:val="right" w:pos="8504"/>
      </w:tabs>
    </w:pPr>
  </w:style>
  <w:style w:type="character" w:customStyle="1" w:styleId="EncabezadoCar">
    <w:name w:val="Encabezado Car"/>
    <w:link w:val="Encabezado"/>
    <w:rsid w:val="006E702C"/>
    <w:rPr>
      <w:sz w:val="24"/>
      <w:szCs w:val="24"/>
    </w:rPr>
  </w:style>
  <w:style w:type="paragraph" w:styleId="Piedepgina">
    <w:name w:val="footer"/>
    <w:basedOn w:val="Normal"/>
    <w:link w:val="PiedepginaCar"/>
    <w:uiPriority w:val="99"/>
    <w:rsid w:val="006E702C"/>
    <w:pPr>
      <w:tabs>
        <w:tab w:val="center" w:pos="4252"/>
        <w:tab w:val="right" w:pos="8504"/>
      </w:tabs>
    </w:pPr>
  </w:style>
  <w:style w:type="character" w:customStyle="1" w:styleId="PiedepginaCar">
    <w:name w:val="Pie de página Car"/>
    <w:link w:val="Piedepgina"/>
    <w:uiPriority w:val="99"/>
    <w:rsid w:val="006E702C"/>
    <w:rPr>
      <w:sz w:val="24"/>
      <w:szCs w:val="24"/>
    </w:rPr>
  </w:style>
  <w:style w:type="character" w:styleId="Hipervnculo">
    <w:name w:val="Hyperlink"/>
    <w:rsid w:val="00473A37"/>
    <w:rPr>
      <w:color w:val="0000FF"/>
      <w:u w:val="single"/>
    </w:rPr>
  </w:style>
  <w:style w:type="character" w:styleId="Hipervnculovisitado">
    <w:name w:val="FollowedHyperlink"/>
    <w:rsid w:val="00C91B17"/>
    <w:rPr>
      <w:color w:val="800080"/>
      <w:u w:val="single"/>
    </w:rPr>
  </w:style>
  <w:style w:type="character" w:customStyle="1" w:styleId="Ttulo1Car">
    <w:name w:val="Título 1 Car"/>
    <w:link w:val="Ttulo1"/>
    <w:uiPriority w:val="9"/>
    <w:rsid w:val="00152DE6"/>
    <w:rPr>
      <w:b/>
      <w:bCs/>
      <w:kern w:val="36"/>
      <w:sz w:val="48"/>
      <w:szCs w:val="48"/>
    </w:rPr>
  </w:style>
  <w:style w:type="character" w:customStyle="1" w:styleId="times181">
    <w:name w:val="times181"/>
    <w:rsid w:val="00574590"/>
    <w:rPr>
      <w:rFonts w:ascii="Times New Roman" w:hAnsi="Times New Roman" w:cs="Times New Roman" w:hint="default"/>
      <w:sz w:val="27"/>
      <w:szCs w:val="27"/>
    </w:rPr>
  </w:style>
  <w:style w:type="character" w:customStyle="1" w:styleId="arial11gris1">
    <w:name w:val="arial11gris1"/>
    <w:rsid w:val="00574590"/>
    <w:rPr>
      <w:rFonts w:ascii="Arial" w:hAnsi="Arial" w:cs="Arial" w:hint="default"/>
      <w:color w:val="565555"/>
      <w:sz w:val="17"/>
      <w:szCs w:val="17"/>
    </w:rPr>
  </w:style>
  <w:style w:type="paragraph" w:customStyle="1" w:styleId="doc-rbf-sfran-sola">
    <w:name w:val="doc-rbf-sfran-sola"/>
    <w:basedOn w:val="Normal"/>
    <w:rsid w:val="00D47BC2"/>
    <w:pPr>
      <w:spacing w:before="100" w:beforeAutospacing="1" w:after="100" w:afterAutospacing="1"/>
    </w:pPr>
    <w:rPr>
      <w:rFonts w:ascii="Arial Unicode MS" w:eastAsia="Arial Unicode MS" w:hAnsi="Arial Unicode MS" w:cs="Arial Unicode MS" w:hint="eastAsia"/>
    </w:rPr>
  </w:style>
  <w:style w:type="character" w:customStyle="1" w:styleId="textocontenido1">
    <w:name w:val="textocontenido1"/>
    <w:rsid w:val="000E1922"/>
    <w:rPr>
      <w:rFonts w:ascii="Verdana" w:hAnsi="Verdana" w:hint="default"/>
      <w:strike w:val="0"/>
      <w:dstrike w:val="0"/>
      <w:color w:val="000000"/>
      <w:sz w:val="17"/>
      <w:szCs w:val="17"/>
      <w:u w:val="none"/>
      <w:effect w:val="none"/>
      <w:shd w:val="clear" w:color="auto" w:fill="auto"/>
    </w:rPr>
  </w:style>
  <w:style w:type="paragraph" w:styleId="Textonotapie">
    <w:name w:val="footnote text"/>
    <w:basedOn w:val="Normal"/>
    <w:link w:val="TextonotapieCar"/>
    <w:rsid w:val="0071636F"/>
    <w:rPr>
      <w:sz w:val="20"/>
      <w:szCs w:val="20"/>
    </w:rPr>
  </w:style>
  <w:style w:type="character" w:customStyle="1" w:styleId="TextonotapieCar">
    <w:name w:val="Texto nota pie Car"/>
    <w:basedOn w:val="Fuentedeprrafopredeter"/>
    <w:link w:val="Textonotapie"/>
    <w:rsid w:val="0071636F"/>
  </w:style>
  <w:style w:type="character" w:styleId="Refdenotaalpie">
    <w:name w:val="footnote reference"/>
    <w:rsid w:val="0071636F"/>
    <w:rPr>
      <w:vertAlign w:val="superscript"/>
    </w:rPr>
  </w:style>
  <w:style w:type="paragraph" w:customStyle="1" w:styleId="Listanumerada">
    <w:name w:val="Lista numerada"/>
    <w:basedOn w:val="Normal"/>
    <w:rsid w:val="00AC2D98"/>
    <w:pPr>
      <w:numPr>
        <w:numId w:val="29"/>
      </w:numPr>
      <w:spacing w:before="240"/>
      <w:jc w:val="both"/>
    </w:pPr>
    <w:rPr>
      <w:rFonts w:ascii="Calibri" w:hAnsi="Calibri"/>
      <w:lang w:val="es-ES_tradnl"/>
    </w:rPr>
  </w:style>
  <w:style w:type="paragraph" w:styleId="Textodeglobo">
    <w:name w:val="Balloon Text"/>
    <w:basedOn w:val="Normal"/>
    <w:link w:val="TextodegloboCar"/>
    <w:rsid w:val="00E829ED"/>
    <w:rPr>
      <w:rFonts w:ascii="Tahoma" w:hAnsi="Tahoma" w:cs="Tahoma"/>
      <w:sz w:val="16"/>
      <w:szCs w:val="16"/>
    </w:rPr>
  </w:style>
  <w:style w:type="character" w:customStyle="1" w:styleId="TextodegloboCar">
    <w:name w:val="Texto de globo Car"/>
    <w:link w:val="Textodeglobo"/>
    <w:rsid w:val="00E829ED"/>
    <w:rPr>
      <w:rFonts w:ascii="Tahoma" w:hAnsi="Tahoma" w:cs="Tahoma"/>
      <w:sz w:val="16"/>
      <w:szCs w:val="16"/>
    </w:rPr>
  </w:style>
  <w:style w:type="paragraph" w:customStyle="1" w:styleId="Listanormal">
    <w:name w:val="Lista normal"/>
    <w:basedOn w:val="Normal"/>
    <w:rsid w:val="00B0048C"/>
    <w:pPr>
      <w:spacing w:before="240"/>
      <w:ind w:left="709" w:hanging="709"/>
      <w:jc w:val="both"/>
    </w:pPr>
    <w:rPr>
      <w:rFonts w:ascii="Calibri" w:hAnsi="Calibri"/>
      <w:lang w:val="es-ES_tradnl"/>
    </w:rPr>
  </w:style>
  <w:style w:type="character" w:customStyle="1" w:styleId="Cuerpodeltexto">
    <w:name w:val="Cuerpo del texto_"/>
    <w:link w:val="Cuerpodeltexto1"/>
    <w:rsid w:val="007162B5"/>
    <w:rPr>
      <w:rFonts w:ascii="Arial" w:hAnsi="Arial"/>
      <w:b/>
      <w:bCs/>
      <w:sz w:val="18"/>
      <w:szCs w:val="18"/>
      <w:shd w:val="clear" w:color="auto" w:fill="FFFFFF"/>
    </w:rPr>
  </w:style>
  <w:style w:type="paragraph" w:customStyle="1" w:styleId="Cuerpodeltexto1">
    <w:name w:val="Cuerpo del texto1"/>
    <w:basedOn w:val="Normal"/>
    <w:link w:val="Cuerpodeltexto"/>
    <w:rsid w:val="007162B5"/>
    <w:pPr>
      <w:widowControl w:val="0"/>
      <w:shd w:val="clear" w:color="auto" w:fill="FFFFFF"/>
      <w:spacing w:before="420" w:after="420" w:line="250" w:lineRule="exact"/>
      <w:ind w:hanging="680"/>
      <w:jc w:val="center"/>
    </w:pPr>
    <w:rPr>
      <w:rFonts w:ascii="Arial" w:hAnsi="Arial"/>
      <w:b/>
      <w:bCs/>
      <w:sz w:val="18"/>
      <w:szCs w:val="18"/>
    </w:rPr>
  </w:style>
  <w:style w:type="paragraph" w:styleId="Prrafodelista">
    <w:name w:val="List Paragraph"/>
    <w:basedOn w:val="Normal"/>
    <w:uiPriority w:val="34"/>
    <w:qFormat/>
    <w:rsid w:val="007162B5"/>
    <w:pPr>
      <w:ind w:left="720"/>
      <w:contextualSpacing/>
    </w:pPr>
  </w:style>
  <w:style w:type="character" w:customStyle="1" w:styleId="Textoindependiente2Car">
    <w:name w:val="Texto independiente 2 Car"/>
    <w:link w:val="Textoindependiente2"/>
    <w:rsid w:val="00C95D82"/>
    <w:rPr>
      <w:sz w:val="24"/>
      <w:szCs w:val="24"/>
    </w:rPr>
  </w:style>
  <w:style w:type="paragraph" w:customStyle="1" w:styleId="ProgramaApartado">
    <w:name w:val="Programa Apartado"/>
    <w:basedOn w:val="Normal"/>
    <w:rsid w:val="00C95D82"/>
    <w:pPr>
      <w:numPr>
        <w:ilvl w:val="1"/>
        <w:numId w:val="45"/>
      </w:numPr>
      <w:autoSpaceDE w:val="0"/>
      <w:autoSpaceDN w:val="0"/>
      <w:adjustRightInd w:val="0"/>
    </w:pPr>
    <w:rPr>
      <w:rFonts w:ascii="Arial" w:hAnsi="Arial" w:cs="Arial"/>
      <w:sz w:val="20"/>
      <w:szCs w:val="22"/>
    </w:rPr>
  </w:style>
  <w:style w:type="paragraph" w:customStyle="1" w:styleId="ProgramaPrcticas">
    <w:name w:val="Programa Prácticas"/>
    <w:basedOn w:val="Normal"/>
    <w:rsid w:val="00C95D82"/>
    <w:pPr>
      <w:numPr>
        <w:numId w:val="45"/>
      </w:numPr>
      <w:autoSpaceDE w:val="0"/>
      <w:autoSpaceDN w:val="0"/>
      <w:adjustRightInd w:val="0"/>
      <w:spacing w:before="120" w:after="60"/>
    </w:pPr>
    <w:rPr>
      <w:rFonts w:ascii="Arial" w:hAnsi="Arial" w:cs="Arial"/>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300854">
      <w:bodyDiv w:val="1"/>
      <w:marLeft w:val="0"/>
      <w:marRight w:val="0"/>
      <w:marTop w:val="0"/>
      <w:marBottom w:val="0"/>
      <w:divBdr>
        <w:top w:val="none" w:sz="0" w:space="0" w:color="auto"/>
        <w:left w:val="none" w:sz="0" w:space="0" w:color="auto"/>
        <w:bottom w:val="none" w:sz="0" w:space="0" w:color="auto"/>
        <w:right w:val="none" w:sz="0" w:space="0" w:color="auto"/>
      </w:divBdr>
    </w:div>
    <w:div w:id="419568787">
      <w:bodyDiv w:val="1"/>
      <w:marLeft w:val="0"/>
      <w:marRight w:val="0"/>
      <w:marTop w:val="0"/>
      <w:marBottom w:val="0"/>
      <w:divBdr>
        <w:top w:val="none" w:sz="0" w:space="0" w:color="auto"/>
        <w:left w:val="none" w:sz="0" w:space="0" w:color="auto"/>
        <w:bottom w:val="none" w:sz="0" w:space="0" w:color="auto"/>
        <w:right w:val="none" w:sz="0" w:space="0" w:color="auto"/>
      </w:divBdr>
    </w:div>
    <w:div w:id="447433114">
      <w:bodyDiv w:val="1"/>
      <w:marLeft w:val="0"/>
      <w:marRight w:val="0"/>
      <w:marTop w:val="0"/>
      <w:marBottom w:val="0"/>
      <w:divBdr>
        <w:top w:val="none" w:sz="0" w:space="0" w:color="auto"/>
        <w:left w:val="none" w:sz="0" w:space="0" w:color="auto"/>
        <w:bottom w:val="none" w:sz="0" w:space="0" w:color="auto"/>
        <w:right w:val="none" w:sz="0" w:space="0" w:color="auto"/>
      </w:divBdr>
    </w:div>
    <w:div w:id="685523445">
      <w:bodyDiv w:val="1"/>
      <w:marLeft w:val="0"/>
      <w:marRight w:val="0"/>
      <w:marTop w:val="0"/>
      <w:marBottom w:val="0"/>
      <w:divBdr>
        <w:top w:val="none" w:sz="0" w:space="0" w:color="auto"/>
        <w:left w:val="none" w:sz="0" w:space="0" w:color="auto"/>
        <w:bottom w:val="none" w:sz="0" w:space="0" w:color="auto"/>
        <w:right w:val="none" w:sz="0" w:space="0" w:color="auto"/>
      </w:divBdr>
    </w:div>
    <w:div w:id="1052115021">
      <w:bodyDiv w:val="1"/>
      <w:marLeft w:val="0"/>
      <w:marRight w:val="0"/>
      <w:marTop w:val="0"/>
      <w:marBottom w:val="0"/>
      <w:divBdr>
        <w:top w:val="none" w:sz="0" w:space="0" w:color="auto"/>
        <w:left w:val="none" w:sz="0" w:space="0" w:color="auto"/>
        <w:bottom w:val="none" w:sz="0" w:space="0" w:color="auto"/>
        <w:right w:val="none" w:sz="0" w:space="0" w:color="auto"/>
      </w:divBdr>
      <w:divsChild>
        <w:div w:id="1657568910">
          <w:marLeft w:val="0"/>
          <w:marRight w:val="0"/>
          <w:marTop w:val="0"/>
          <w:marBottom w:val="0"/>
          <w:divBdr>
            <w:top w:val="none" w:sz="0" w:space="0" w:color="auto"/>
            <w:left w:val="none" w:sz="0" w:space="0" w:color="auto"/>
            <w:bottom w:val="none" w:sz="0" w:space="0" w:color="auto"/>
            <w:right w:val="none" w:sz="0" w:space="0" w:color="auto"/>
          </w:divBdr>
          <w:divsChild>
            <w:div w:id="44651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3059">
      <w:bodyDiv w:val="1"/>
      <w:marLeft w:val="0"/>
      <w:marRight w:val="0"/>
      <w:marTop w:val="0"/>
      <w:marBottom w:val="0"/>
      <w:divBdr>
        <w:top w:val="none" w:sz="0" w:space="0" w:color="auto"/>
        <w:left w:val="none" w:sz="0" w:space="0" w:color="auto"/>
        <w:bottom w:val="none" w:sz="0" w:space="0" w:color="auto"/>
        <w:right w:val="none" w:sz="0" w:space="0" w:color="auto"/>
      </w:divBdr>
    </w:div>
    <w:div w:id="1344436734">
      <w:bodyDiv w:val="1"/>
      <w:marLeft w:val="0"/>
      <w:marRight w:val="0"/>
      <w:marTop w:val="0"/>
      <w:marBottom w:val="0"/>
      <w:divBdr>
        <w:top w:val="none" w:sz="0" w:space="0" w:color="auto"/>
        <w:left w:val="none" w:sz="0" w:space="0" w:color="auto"/>
        <w:bottom w:val="none" w:sz="0" w:space="0" w:color="auto"/>
        <w:right w:val="none" w:sz="0" w:space="0" w:color="auto"/>
      </w:divBdr>
    </w:div>
    <w:div w:id="1689136282">
      <w:bodyDiv w:val="1"/>
      <w:marLeft w:val="0"/>
      <w:marRight w:val="0"/>
      <w:marTop w:val="0"/>
      <w:marBottom w:val="0"/>
      <w:divBdr>
        <w:top w:val="none" w:sz="0" w:space="0" w:color="auto"/>
        <w:left w:val="none" w:sz="0" w:space="0" w:color="auto"/>
        <w:bottom w:val="none" w:sz="0" w:space="0" w:color="auto"/>
        <w:right w:val="none" w:sz="0" w:space="0" w:color="auto"/>
      </w:divBdr>
    </w:div>
    <w:div w:id="1796174422">
      <w:bodyDiv w:val="1"/>
      <w:marLeft w:val="0"/>
      <w:marRight w:val="0"/>
      <w:marTop w:val="0"/>
      <w:marBottom w:val="0"/>
      <w:divBdr>
        <w:top w:val="none" w:sz="0" w:space="0" w:color="auto"/>
        <w:left w:val="none" w:sz="0" w:space="0" w:color="auto"/>
        <w:bottom w:val="none" w:sz="0" w:space="0" w:color="auto"/>
        <w:right w:val="none" w:sz="0" w:space="0" w:color="auto"/>
      </w:divBdr>
    </w:div>
    <w:div w:id="209763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5A5FB-A802-40D7-AF40-CB3102B0E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1268</Words>
  <Characters>6978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cp:lastModifiedBy>Andrés Ramos Galán</cp:lastModifiedBy>
  <cp:revision>2</cp:revision>
  <cp:lastPrinted>2014-09-22T13:23:00Z</cp:lastPrinted>
  <dcterms:created xsi:type="dcterms:W3CDTF">2016-09-12T05:09:00Z</dcterms:created>
  <dcterms:modified xsi:type="dcterms:W3CDTF">2016-09-12T05:09:00Z</dcterms:modified>
</cp:coreProperties>
</file>