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C94" w:rsidRDefault="00726C94" w:rsidP="00E93CD4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GUZMÁN PÉREZ, CRISTINA, </w:t>
      </w:r>
      <w:r w:rsidR="00EB40B4" w:rsidRPr="00EB40B4">
        <w:rPr>
          <w:sz w:val="28"/>
          <w:szCs w:val="28"/>
        </w:rPr>
        <w:t>Cuestiones canónicas en relación a las nuevas técnicas de reproducción asistida</w:t>
      </w:r>
      <w:r>
        <w:rPr>
          <w:sz w:val="28"/>
          <w:szCs w:val="28"/>
        </w:rPr>
        <w:t>, en</w:t>
      </w:r>
    </w:p>
    <w:p w:rsidR="00726C94" w:rsidRDefault="00726C94" w:rsidP="00E93CD4">
      <w:pPr>
        <w:widowControl/>
        <w:jc w:val="both"/>
        <w:rPr>
          <w:sz w:val="28"/>
          <w:szCs w:val="28"/>
        </w:rPr>
      </w:pPr>
    </w:p>
    <w:p w:rsidR="00726C94" w:rsidRDefault="00726C94" w:rsidP="00E93CD4">
      <w:pPr>
        <w:widowControl/>
        <w:jc w:val="both"/>
        <w:rPr>
          <w:sz w:val="28"/>
          <w:szCs w:val="28"/>
        </w:rPr>
      </w:pPr>
    </w:p>
    <w:p w:rsidR="00535BA1" w:rsidRPr="00E93CD4" w:rsidRDefault="00EB40B4">
      <w:pPr>
        <w:rPr>
          <w:sz w:val="28"/>
          <w:szCs w:val="28"/>
        </w:rPr>
      </w:pPr>
      <w:r w:rsidRPr="00EB40B4">
        <w:rPr>
          <w:sz w:val="28"/>
          <w:szCs w:val="28"/>
        </w:rPr>
        <w:t>Bioética: Un diálogo plural</w:t>
      </w:r>
    </w:p>
    <w:p w:rsidR="00EB40B4" w:rsidRDefault="00EB40B4">
      <w:pPr>
        <w:rPr>
          <w:sz w:val="28"/>
          <w:szCs w:val="28"/>
        </w:rPr>
      </w:pPr>
    </w:p>
    <w:p w:rsidR="00E93CD4" w:rsidRPr="00E93CD4" w:rsidRDefault="00E93CD4">
      <w:pPr>
        <w:rPr>
          <w:sz w:val="28"/>
          <w:szCs w:val="28"/>
        </w:rPr>
      </w:pPr>
      <w:bookmarkStart w:id="0" w:name="_GoBack"/>
      <w:bookmarkEnd w:id="0"/>
    </w:p>
    <w:p w:rsidR="00E93CD4" w:rsidRPr="00E93CD4" w:rsidRDefault="00E93CD4">
      <w:pPr>
        <w:rPr>
          <w:sz w:val="28"/>
          <w:szCs w:val="28"/>
        </w:rPr>
      </w:pPr>
      <w:r w:rsidRPr="00E93CD4">
        <w:rPr>
          <w:sz w:val="28"/>
          <w:szCs w:val="28"/>
        </w:rPr>
        <w:t>Ed. Comillas 2000</w:t>
      </w:r>
    </w:p>
    <w:sectPr w:rsidR="00E93CD4" w:rsidRPr="00E93C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CD4"/>
    <w:rsid w:val="00535BA1"/>
    <w:rsid w:val="00726C94"/>
    <w:rsid w:val="00E93CD4"/>
    <w:rsid w:val="00EB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FE531"/>
  <w15:chartTrackingRefBased/>
  <w15:docId w15:val="{D1C2A877-01F7-407B-8DEB-D2ED0D76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93CD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Cristina Guzmán Pérez</dc:creator>
  <cp:keywords/>
  <dc:description/>
  <cp:lastModifiedBy>María Cristina Guzmán Pérez</cp:lastModifiedBy>
  <cp:revision>2</cp:revision>
  <dcterms:created xsi:type="dcterms:W3CDTF">2016-09-29T11:29:00Z</dcterms:created>
  <dcterms:modified xsi:type="dcterms:W3CDTF">2016-09-29T11:29:00Z</dcterms:modified>
</cp:coreProperties>
</file>