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F46496" w14:textId="1DC16A81" w:rsidR="004A6E87" w:rsidRDefault="0092798A" w:rsidP="002123A7">
      <w:pPr>
        <w:pStyle w:val="Facultad"/>
      </w:pPr>
      <w:r>
        <w:drawing>
          <wp:anchor distT="0" distB="0" distL="114300" distR="114300" simplePos="0" relativeHeight="251659264" behindDoc="0" locked="0" layoutInCell="1" allowOverlap="1" wp14:anchorId="6527ACBC" wp14:editId="1DFBBC7A">
            <wp:simplePos x="0" y="0"/>
            <wp:positionH relativeFrom="margin">
              <wp:posOffset>1264285</wp:posOffset>
            </wp:positionH>
            <wp:positionV relativeFrom="paragraph">
              <wp:posOffset>242570</wp:posOffset>
            </wp:positionV>
            <wp:extent cx="4140000" cy="2926800"/>
            <wp:effectExtent l="0" t="0" r="0" b="6985"/>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000" cy="2926800"/>
                    </a:xfrm>
                    <a:prstGeom prst="rect">
                      <a:avLst/>
                    </a:prstGeom>
                  </pic:spPr>
                </pic:pic>
              </a:graphicData>
            </a:graphic>
            <wp14:sizeRelH relativeFrom="margin">
              <wp14:pctWidth>0</wp14:pctWidth>
            </wp14:sizeRelH>
            <wp14:sizeRelV relativeFrom="margin">
              <wp14:pctHeight>0</wp14:pctHeight>
            </wp14:sizeRelV>
          </wp:anchor>
        </w:drawing>
      </w:r>
      <w:r w:rsidR="004A6E87">
        <w:t>FACULTAD DE CIENCIAS HUMANAS Y SOCIALES</w:t>
      </w:r>
    </w:p>
    <w:p w14:paraId="6CF1D773" w14:textId="77777777" w:rsidR="00AF6F84" w:rsidRPr="00AF6F84" w:rsidRDefault="00AF6F84" w:rsidP="002123A7">
      <w:pPr>
        <w:pStyle w:val="Facultad"/>
        <w:rPr>
          <w:sz w:val="36"/>
          <w:szCs w:val="36"/>
        </w:rPr>
      </w:pPr>
    </w:p>
    <w:p w14:paraId="5089A111" w14:textId="3F6E045A" w:rsidR="004A6E87" w:rsidRDefault="00974D12" w:rsidP="002123A7">
      <w:pPr>
        <w:pStyle w:val="nombre"/>
      </w:pPr>
      <w:r w:rsidRPr="00974D12">
        <w:t>Análisis Transaccional y su aplicación en la práctica clínica</w:t>
      </w:r>
    </w:p>
    <w:p w14:paraId="5C91568D" w14:textId="77777777" w:rsidR="00AF6F84" w:rsidRPr="00AF6F84" w:rsidRDefault="00AF6F84" w:rsidP="002123A7">
      <w:pPr>
        <w:pStyle w:val="nombre"/>
        <w:rPr>
          <w:sz w:val="40"/>
          <w:szCs w:val="40"/>
        </w:rPr>
      </w:pPr>
    </w:p>
    <w:p w14:paraId="473F0636" w14:textId="620E00B5" w:rsidR="004A6E87" w:rsidRPr="002123A7" w:rsidRDefault="00974D12" w:rsidP="00AF6F84">
      <w:pPr>
        <w:pStyle w:val="datos"/>
        <w:rPr>
          <w:b/>
        </w:rPr>
      </w:pPr>
      <w:r w:rsidRPr="002123A7">
        <w:t>Autor</w:t>
      </w:r>
      <w:r w:rsidR="004A6E87" w:rsidRPr="002123A7">
        <w:t>a:</w:t>
      </w:r>
      <w:r w:rsidR="00910541" w:rsidRPr="002123A7">
        <w:t xml:space="preserve"> Laura Piquero Rodríguez</w:t>
      </w:r>
    </w:p>
    <w:p w14:paraId="4F2384DB" w14:textId="3C661954" w:rsidR="004A6E87" w:rsidRPr="002123A7" w:rsidRDefault="00974D12" w:rsidP="00AF6F84">
      <w:pPr>
        <w:pStyle w:val="datos"/>
        <w:rPr>
          <w:b/>
        </w:rPr>
      </w:pPr>
      <w:r w:rsidRPr="002123A7">
        <w:t>Director</w:t>
      </w:r>
      <w:r w:rsidR="004A6E87" w:rsidRPr="002123A7">
        <w:t>a:</w:t>
      </w:r>
      <w:r w:rsidR="00910541" w:rsidRPr="002123A7">
        <w:t xml:space="preserve"> Roncesvalles Ibarra Larrión</w:t>
      </w:r>
    </w:p>
    <w:p w14:paraId="18DC2432" w14:textId="77777777" w:rsidR="004A6E87" w:rsidRDefault="004A6E87" w:rsidP="00AF6F84">
      <w:pPr>
        <w:pStyle w:val="datos"/>
      </w:pPr>
    </w:p>
    <w:p w14:paraId="2C21F17C" w14:textId="77777777" w:rsidR="004A6E87" w:rsidRDefault="004A6E87" w:rsidP="00AF6F84">
      <w:pPr>
        <w:pStyle w:val="datos"/>
      </w:pPr>
      <w:r w:rsidRPr="004A6E87">
        <w:t>Madrid</w:t>
      </w:r>
    </w:p>
    <w:p w14:paraId="5DE8B58C" w14:textId="42CFD744" w:rsidR="004A6E87" w:rsidRDefault="004A6E87" w:rsidP="00AF6F84">
      <w:pPr>
        <w:pStyle w:val="datos"/>
      </w:pPr>
      <w:r w:rsidRPr="004A6E87">
        <w:t>20</w:t>
      </w:r>
      <w:r w:rsidR="00910541">
        <w:t>20</w:t>
      </w:r>
      <w:r w:rsidRPr="004A6E87">
        <w:t>/202</w:t>
      </w:r>
      <w:r w:rsidR="00910541">
        <w:t>1</w:t>
      </w:r>
    </w:p>
    <w:p w14:paraId="370D7F86" w14:textId="7AA9B567" w:rsidR="006A72D9" w:rsidRDefault="006A72D9">
      <w:pPr>
        <w:spacing w:before="0" w:after="0" w:line="240" w:lineRule="auto"/>
        <w:ind w:firstLine="0"/>
        <w:jc w:val="left"/>
        <w:rPr>
          <w:rFonts w:cs="Times New Roman"/>
          <w:sz w:val="36"/>
          <w:szCs w:val="36"/>
        </w:rPr>
      </w:pPr>
    </w:p>
    <w:p w14:paraId="1E91EA42" w14:textId="77777777" w:rsidR="004576E0" w:rsidRDefault="004576E0">
      <w:pPr>
        <w:spacing w:before="0" w:after="0" w:line="240" w:lineRule="auto"/>
        <w:ind w:firstLine="0"/>
        <w:jc w:val="left"/>
        <w:rPr>
          <w:rFonts w:cs="Times New Roman"/>
          <w:sz w:val="36"/>
          <w:szCs w:val="36"/>
        </w:rPr>
        <w:sectPr w:rsidR="004576E0" w:rsidSect="0092798A">
          <w:headerReference w:type="default" r:id="rId9"/>
          <w:pgSz w:w="12240" w:h="15840" w:code="1"/>
          <w:pgMar w:top="1418" w:right="1418" w:bottom="1418" w:left="1418" w:header="709" w:footer="709" w:gutter="0"/>
          <w:cols w:space="708"/>
          <w:docGrid w:linePitch="360"/>
        </w:sectPr>
      </w:pPr>
    </w:p>
    <w:sdt>
      <w:sdtPr>
        <w:rPr>
          <w:rFonts w:ascii="Arial" w:eastAsiaTheme="minorHAnsi" w:hAnsi="Arial" w:cstheme="minorBidi"/>
          <w:b w:val="0"/>
          <w:bCs w:val="0"/>
          <w:color w:val="auto"/>
          <w:sz w:val="24"/>
          <w:szCs w:val="24"/>
          <w:lang w:eastAsia="en-US"/>
        </w:rPr>
        <w:id w:val="931630192"/>
        <w:docPartObj>
          <w:docPartGallery w:val="Table of Contents"/>
          <w:docPartUnique/>
        </w:docPartObj>
      </w:sdtPr>
      <w:sdtEndPr>
        <w:rPr>
          <w:rFonts w:ascii="Times New Roman" w:hAnsi="Times New Roman"/>
        </w:rPr>
      </w:sdtEndPr>
      <w:sdtContent>
        <w:p w14:paraId="2ECDC650" w14:textId="117C2726" w:rsidR="00E91666" w:rsidRPr="00D9433A" w:rsidRDefault="00E91666" w:rsidP="00667CC1">
          <w:pPr>
            <w:pStyle w:val="TtuloTDC"/>
            <w:rPr>
              <w:b w:val="0"/>
            </w:rPr>
          </w:pPr>
          <w:r w:rsidRPr="00D9433A">
            <w:rPr>
              <w:rStyle w:val="Ttulo1Car"/>
              <w:b/>
              <w:color w:val="auto"/>
            </w:rPr>
            <w:t>ÍNDICE</w:t>
          </w:r>
          <w:r w:rsidR="00F64737" w:rsidRPr="00D9433A">
            <w:rPr>
              <w:b w:val="0"/>
            </w:rPr>
            <w:t xml:space="preserve"> </w:t>
          </w:r>
        </w:p>
        <w:p w14:paraId="07D02A6B" w14:textId="77777777" w:rsidR="00DE0E20" w:rsidRDefault="00E91666">
          <w:pPr>
            <w:pStyle w:val="TDC1"/>
            <w:tabs>
              <w:tab w:val="right" w:leader="dot" w:pos="9350"/>
            </w:tabs>
            <w:rPr>
              <w:rFonts w:asciiTheme="minorHAnsi" w:eastAsiaTheme="minorEastAsia" w:hAnsiTheme="minorHAnsi"/>
              <w:noProof/>
              <w:sz w:val="22"/>
              <w:szCs w:val="22"/>
              <w:lang w:eastAsia="es-ES"/>
            </w:rPr>
          </w:pPr>
          <w:r>
            <w:fldChar w:fldCharType="begin"/>
          </w:r>
          <w:r>
            <w:instrText xml:space="preserve"> TOC \o "1-3" \h \z \u </w:instrText>
          </w:r>
          <w:r>
            <w:fldChar w:fldCharType="separate"/>
          </w:r>
          <w:hyperlink w:anchor="_Toc70096940" w:history="1">
            <w:r w:rsidR="00DE0E20" w:rsidRPr="00732E36">
              <w:rPr>
                <w:rStyle w:val="Hipervnculo"/>
                <w:noProof/>
              </w:rPr>
              <w:t>Resumen</w:t>
            </w:r>
            <w:r w:rsidR="00DE0E20">
              <w:rPr>
                <w:noProof/>
                <w:webHidden/>
              </w:rPr>
              <w:tab/>
            </w:r>
            <w:r w:rsidR="00DE0E20">
              <w:rPr>
                <w:noProof/>
                <w:webHidden/>
              </w:rPr>
              <w:fldChar w:fldCharType="begin"/>
            </w:r>
            <w:r w:rsidR="00DE0E20">
              <w:rPr>
                <w:noProof/>
                <w:webHidden/>
              </w:rPr>
              <w:instrText xml:space="preserve"> PAGEREF _Toc70096940 \h </w:instrText>
            </w:r>
            <w:r w:rsidR="00DE0E20">
              <w:rPr>
                <w:noProof/>
                <w:webHidden/>
              </w:rPr>
            </w:r>
            <w:r w:rsidR="00DE0E20">
              <w:rPr>
                <w:noProof/>
                <w:webHidden/>
              </w:rPr>
              <w:fldChar w:fldCharType="separate"/>
            </w:r>
            <w:r w:rsidR="00DE0E20">
              <w:rPr>
                <w:noProof/>
                <w:webHidden/>
              </w:rPr>
              <w:t>3</w:t>
            </w:r>
            <w:r w:rsidR="00DE0E20">
              <w:rPr>
                <w:noProof/>
                <w:webHidden/>
              </w:rPr>
              <w:fldChar w:fldCharType="end"/>
            </w:r>
          </w:hyperlink>
        </w:p>
        <w:p w14:paraId="57F7F8F3" w14:textId="77777777" w:rsidR="00DE0E20" w:rsidRDefault="007A6E33">
          <w:pPr>
            <w:pStyle w:val="TDC1"/>
            <w:tabs>
              <w:tab w:val="right" w:leader="dot" w:pos="9350"/>
            </w:tabs>
            <w:rPr>
              <w:rFonts w:asciiTheme="minorHAnsi" w:eastAsiaTheme="minorEastAsia" w:hAnsiTheme="minorHAnsi"/>
              <w:noProof/>
              <w:sz w:val="22"/>
              <w:szCs w:val="22"/>
              <w:lang w:eastAsia="es-ES"/>
            </w:rPr>
          </w:pPr>
          <w:hyperlink w:anchor="_Toc70096941" w:history="1">
            <w:r w:rsidR="00DE0E20" w:rsidRPr="00732E36">
              <w:rPr>
                <w:rStyle w:val="Hipervnculo"/>
                <w:noProof/>
                <w:lang w:val="en-GB"/>
              </w:rPr>
              <w:t>Abstract</w:t>
            </w:r>
            <w:r w:rsidR="00DE0E20">
              <w:rPr>
                <w:noProof/>
                <w:webHidden/>
              </w:rPr>
              <w:tab/>
            </w:r>
            <w:r w:rsidR="00DE0E20">
              <w:rPr>
                <w:noProof/>
                <w:webHidden/>
              </w:rPr>
              <w:fldChar w:fldCharType="begin"/>
            </w:r>
            <w:r w:rsidR="00DE0E20">
              <w:rPr>
                <w:noProof/>
                <w:webHidden/>
              </w:rPr>
              <w:instrText xml:space="preserve"> PAGEREF _Toc70096941 \h </w:instrText>
            </w:r>
            <w:r w:rsidR="00DE0E20">
              <w:rPr>
                <w:noProof/>
                <w:webHidden/>
              </w:rPr>
            </w:r>
            <w:r w:rsidR="00DE0E20">
              <w:rPr>
                <w:noProof/>
                <w:webHidden/>
              </w:rPr>
              <w:fldChar w:fldCharType="separate"/>
            </w:r>
            <w:r w:rsidR="00DE0E20">
              <w:rPr>
                <w:noProof/>
                <w:webHidden/>
              </w:rPr>
              <w:t>3</w:t>
            </w:r>
            <w:r w:rsidR="00DE0E20">
              <w:rPr>
                <w:noProof/>
                <w:webHidden/>
              </w:rPr>
              <w:fldChar w:fldCharType="end"/>
            </w:r>
          </w:hyperlink>
        </w:p>
        <w:p w14:paraId="5F167750" w14:textId="77777777" w:rsidR="00DE0E20" w:rsidRDefault="007A6E33">
          <w:pPr>
            <w:pStyle w:val="TDC1"/>
            <w:tabs>
              <w:tab w:val="right" w:leader="dot" w:pos="9350"/>
            </w:tabs>
            <w:rPr>
              <w:rFonts w:asciiTheme="minorHAnsi" w:eastAsiaTheme="minorEastAsia" w:hAnsiTheme="minorHAnsi"/>
              <w:noProof/>
              <w:sz w:val="22"/>
              <w:szCs w:val="22"/>
              <w:lang w:eastAsia="es-ES"/>
            </w:rPr>
          </w:pPr>
          <w:hyperlink w:anchor="_Toc70096942" w:history="1">
            <w:r w:rsidR="00DE0E20" w:rsidRPr="00732E36">
              <w:rPr>
                <w:rStyle w:val="Hipervnculo"/>
                <w:noProof/>
              </w:rPr>
              <w:t>Justificación Teórica</w:t>
            </w:r>
            <w:r w:rsidR="00DE0E20">
              <w:rPr>
                <w:noProof/>
                <w:webHidden/>
              </w:rPr>
              <w:tab/>
            </w:r>
            <w:r w:rsidR="00DE0E20">
              <w:rPr>
                <w:noProof/>
                <w:webHidden/>
              </w:rPr>
              <w:fldChar w:fldCharType="begin"/>
            </w:r>
            <w:r w:rsidR="00DE0E20">
              <w:rPr>
                <w:noProof/>
                <w:webHidden/>
              </w:rPr>
              <w:instrText xml:space="preserve"> PAGEREF _Toc70096942 \h </w:instrText>
            </w:r>
            <w:r w:rsidR="00DE0E20">
              <w:rPr>
                <w:noProof/>
                <w:webHidden/>
              </w:rPr>
            </w:r>
            <w:r w:rsidR="00DE0E20">
              <w:rPr>
                <w:noProof/>
                <w:webHidden/>
              </w:rPr>
              <w:fldChar w:fldCharType="separate"/>
            </w:r>
            <w:r w:rsidR="00DE0E20">
              <w:rPr>
                <w:noProof/>
                <w:webHidden/>
              </w:rPr>
              <w:t>5</w:t>
            </w:r>
            <w:r w:rsidR="00DE0E20">
              <w:rPr>
                <w:noProof/>
                <w:webHidden/>
              </w:rPr>
              <w:fldChar w:fldCharType="end"/>
            </w:r>
          </w:hyperlink>
        </w:p>
        <w:p w14:paraId="7BEC2D9F" w14:textId="77777777" w:rsidR="00DE0E20" w:rsidRDefault="007A6E33">
          <w:pPr>
            <w:pStyle w:val="TDC1"/>
            <w:tabs>
              <w:tab w:val="right" w:leader="dot" w:pos="9350"/>
            </w:tabs>
            <w:rPr>
              <w:rFonts w:asciiTheme="minorHAnsi" w:eastAsiaTheme="minorEastAsia" w:hAnsiTheme="minorHAnsi"/>
              <w:noProof/>
              <w:sz w:val="22"/>
              <w:szCs w:val="22"/>
              <w:lang w:eastAsia="es-ES"/>
            </w:rPr>
          </w:pPr>
          <w:hyperlink w:anchor="_Toc70096943" w:history="1">
            <w:r w:rsidR="00DE0E20" w:rsidRPr="00732E36">
              <w:rPr>
                <w:rStyle w:val="Hipervnculo"/>
                <w:noProof/>
              </w:rPr>
              <w:t>Introducción</w:t>
            </w:r>
            <w:r w:rsidR="00DE0E20">
              <w:rPr>
                <w:noProof/>
                <w:webHidden/>
              </w:rPr>
              <w:tab/>
            </w:r>
            <w:r w:rsidR="00DE0E20">
              <w:rPr>
                <w:noProof/>
                <w:webHidden/>
              </w:rPr>
              <w:fldChar w:fldCharType="begin"/>
            </w:r>
            <w:r w:rsidR="00DE0E20">
              <w:rPr>
                <w:noProof/>
                <w:webHidden/>
              </w:rPr>
              <w:instrText xml:space="preserve"> PAGEREF _Toc70096943 \h </w:instrText>
            </w:r>
            <w:r w:rsidR="00DE0E20">
              <w:rPr>
                <w:noProof/>
                <w:webHidden/>
              </w:rPr>
            </w:r>
            <w:r w:rsidR="00DE0E20">
              <w:rPr>
                <w:noProof/>
                <w:webHidden/>
              </w:rPr>
              <w:fldChar w:fldCharType="separate"/>
            </w:r>
            <w:r w:rsidR="00DE0E20">
              <w:rPr>
                <w:noProof/>
                <w:webHidden/>
              </w:rPr>
              <w:t>6</w:t>
            </w:r>
            <w:r w:rsidR="00DE0E20">
              <w:rPr>
                <w:noProof/>
                <w:webHidden/>
              </w:rPr>
              <w:fldChar w:fldCharType="end"/>
            </w:r>
          </w:hyperlink>
        </w:p>
        <w:p w14:paraId="2E9F2CBE" w14:textId="77777777" w:rsidR="00DE0E20" w:rsidRDefault="007A6E33">
          <w:pPr>
            <w:pStyle w:val="TDC1"/>
            <w:tabs>
              <w:tab w:val="right" w:leader="dot" w:pos="9350"/>
            </w:tabs>
            <w:rPr>
              <w:rFonts w:asciiTheme="minorHAnsi" w:eastAsiaTheme="minorEastAsia" w:hAnsiTheme="minorHAnsi"/>
              <w:noProof/>
              <w:sz w:val="22"/>
              <w:szCs w:val="22"/>
              <w:lang w:eastAsia="es-ES"/>
            </w:rPr>
          </w:pPr>
          <w:hyperlink w:anchor="_Toc70096944" w:history="1">
            <w:r w:rsidR="00DE0E20" w:rsidRPr="00732E36">
              <w:rPr>
                <w:rStyle w:val="Hipervnculo"/>
                <w:noProof/>
              </w:rPr>
              <w:t>Metodología</w:t>
            </w:r>
            <w:r w:rsidR="00DE0E20">
              <w:rPr>
                <w:noProof/>
                <w:webHidden/>
              </w:rPr>
              <w:tab/>
            </w:r>
            <w:r w:rsidR="00DE0E20">
              <w:rPr>
                <w:noProof/>
                <w:webHidden/>
              </w:rPr>
              <w:fldChar w:fldCharType="begin"/>
            </w:r>
            <w:r w:rsidR="00DE0E20">
              <w:rPr>
                <w:noProof/>
                <w:webHidden/>
              </w:rPr>
              <w:instrText xml:space="preserve"> PAGEREF _Toc70096944 \h </w:instrText>
            </w:r>
            <w:r w:rsidR="00DE0E20">
              <w:rPr>
                <w:noProof/>
                <w:webHidden/>
              </w:rPr>
            </w:r>
            <w:r w:rsidR="00DE0E20">
              <w:rPr>
                <w:noProof/>
                <w:webHidden/>
              </w:rPr>
              <w:fldChar w:fldCharType="separate"/>
            </w:r>
            <w:r w:rsidR="00DE0E20">
              <w:rPr>
                <w:noProof/>
                <w:webHidden/>
              </w:rPr>
              <w:t>8</w:t>
            </w:r>
            <w:r w:rsidR="00DE0E20">
              <w:rPr>
                <w:noProof/>
                <w:webHidden/>
              </w:rPr>
              <w:fldChar w:fldCharType="end"/>
            </w:r>
          </w:hyperlink>
        </w:p>
        <w:p w14:paraId="2B8431CB" w14:textId="77777777" w:rsidR="00DE0E20" w:rsidRDefault="007A6E33">
          <w:pPr>
            <w:pStyle w:val="TDC1"/>
            <w:tabs>
              <w:tab w:val="right" w:leader="dot" w:pos="9350"/>
            </w:tabs>
            <w:rPr>
              <w:rFonts w:asciiTheme="minorHAnsi" w:eastAsiaTheme="minorEastAsia" w:hAnsiTheme="minorHAnsi"/>
              <w:noProof/>
              <w:sz w:val="22"/>
              <w:szCs w:val="22"/>
              <w:lang w:eastAsia="es-ES"/>
            </w:rPr>
          </w:pPr>
          <w:hyperlink w:anchor="_Toc70096945" w:history="1">
            <w:r w:rsidR="00DE0E20" w:rsidRPr="00732E36">
              <w:rPr>
                <w:rStyle w:val="Hipervnculo"/>
                <w:noProof/>
              </w:rPr>
              <w:t>Marco Teórico</w:t>
            </w:r>
            <w:r w:rsidR="00DE0E20">
              <w:rPr>
                <w:noProof/>
                <w:webHidden/>
              </w:rPr>
              <w:tab/>
            </w:r>
            <w:r w:rsidR="00DE0E20">
              <w:rPr>
                <w:noProof/>
                <w:webHidden/>
              </w:rPr>
              <w:fldChar w:fldCharType="begin"/>
            </w:r>
            <w:r w:rsidR="00DE0E20">
              <w:rPr>
                <w:noProof/>
                <w:webHidden/>
              </w:rPr>
              <w:instrText xml:space="preserve"> PAGEREF _Toc70096945 \h </w:instrText>
            </w:r>
            <w:r w:rsidR="00DE0E20">
              <w:rPr>
                <w:noProof/>
                <w:webHidden/>
              </w:rPr>
            </w:r>
            <w:r w:rsidR="00DE0E20">
              <w:rPr>
                <w:noProof/>
                <w:webHidden/>
              </w:rPr>
              <w:fldChar w:fldCharType="separate"/>
            </w:r>
            <w:r w:rsidR="00DE0E20">
              <w:rPr>
                <w:noProof/>
                <w:webHidden/>
              </w:rPr>
              <w:t>8</w:t>
            </w:r>
            <w:r w:rsidR="00DE0E20">
              <w:rPr>
                <w:noProof/>
                <w:webHidden/>
              </w:rPr>
              <w:fldChar w:fldCharType="end"/>
            </w:r>
          </w:hyperlink>
        </w:p>
        <w:p w14:paraId="0976F824" w14:textId="77777777" w:rsidR="00DE0E20" w:rsidRDefault="007A6E33">
          <w:pPr>
            <w:pStyle w:val="TDC2"/>
            <w:tabs>
              <w:tab w:val="right" w:leader="dot" w:pos="9350"/>
            </w:tabs>
            <w:rPr>
              <w:rFonts w:asciiTheme="minorHAnsi" w:eastAsiaTheme="minorEastAsia" w:hAnsiTheme="minorHAnsi"/>
              <w:noProof/>
              <w:sz w:val="22"/>
              <w:szCs w:val="22"/>
              <w:lang w:eastAsia="es-ES"/>
            </w:rPr>
          </w:pPr>
          <w:hyperlink w:anchor="_Toc70096946" w:history="1">
            <w:r w:rsidR="00DE0E20" w:rsidRPr="00732E36">
              <w:rPr>
                <w:rStyle w:val="Hipervnculo"/>
                <w:noProof/>
              </w:rPr>
              <w:t>Análisis Estructural</w:t>
            </w:r>
            <w:r w:rsidR="00DE0E20">
              <w:rPr>
                <w:noProof/>
                <w:webHidden/>
              </w:rPr>
              <w:tab/>
            </w:r>
            <w:r w:rsidR="00DE0E20">
              <w:rPr>
                <w:noProof/>
                <w:webHidden/>
              </w:rPr>
              <w:fldChar w:fldCharType="begin"/>
            </w:r>
            <w:r w:rsidR="00DE0E20">
              <w:rPr>
                <w:noProof/>
                <w:webHidden/>
              </w:rPr>
              <w:instrText xml:space="preserve"> PAGEREF _Toc70096946 \h </w:instrText>
            </w:r>
            <w:r w:rsidR="00DE0E20">
              <w:rPr>
                <w:noProof/>
                <w:webHidden/>
              </w:rPr>
            </w:r>
            <w:r w:rsidR="00DE0E20">
              <w:rPr>
                <w:noProof/>
                <w:webHidden/>
              </w:rPr>
              <w:fldChar w:fldCharType="separate"/>
            </w:r>
            <w:r w:rsidR="00DE0E20">
              <w:rPr>
                <w:noProof/>
                <w:webHidden/>
              </w:rPr>
              <w:t>10</w:t>
            </w:r>
            <w:r w:rsidR="00DE0E20">
              <w:rPr>
                <w:noProof/>
                <w:webHidden/>
              </w:rPr>
              <w:fldChar w:fldCharType="end"/>
            </w:r>
          </w:hyperlink>
        </w:p>
        <w:p w14:paraId="341A23D1" w14:textId="77777777" w:rsidR="00DE0E20" w:rsidRDefault="007A6E33">
          <w:pPr>
            <w:pStyle w:val="TDC2"/>
            <w:tabs>
              <w:tab w:val="right" w:leader="dot" w:pos="9350"/>
            </w:tabs>
            <w:rPr>
              <w:rFonts w:asciiTheme="minorHAnsi" w:eastAsiaTheme="minorEastAsia" w:hAnsiTheme="minorHAnsi"/>
              <w:noProof/>
              <w:sz w:val="22"/>
              <w:szCs w:val="22"/>
              <w:lang w:eastAsia="es-ES"/>
            </w:rPr>
          </w:pPr>
          <w:hyperlink w:anchor="_Toc70096947" w:history="1">
            <w:r w:rsidR="00DE0E20" w:rsidRPr="00732E36">
              <w:rPr>
                <w:rStyle w:val="Hipervnculo"/>
                <w:noProof/>
              </w:rPr>
              <w:t>Análisis Transaccional</w:t>
            </w:r>
            <w:r w:rsidR="00DE0E20">
              <w:rPr>
                <w:noProof/>
                <w:webHidden/>
              </w:rPr>
              <w:tab/>
            </w:r>
            <w:r w:rsidR="00DE0E20">
              <w:rPr>
                <w:noProof/>
                <w:webHidden/>
              </w:rPr>
              <w:fldChar w:fldCharType="begin"/>
            </w:r>
            <w:r w:rsidR="00DE0E20">
              <w:rPr>
                <w:noProof/>
                <w:webHidden/>
              </w:rPr>
              <w:instrText xml:space="preserve"> PAGEREF _Toc70096947 \h </w:instrText>
            </w:r>
            <w:r w:rsidR="00DE0E20">
              <w:rPr>
                <w:noProof/>
                <w:webHidden/>
              </w:rPr>
            </w:r>
            <w:r w:rsidR="00DE0E20">
              <w:rPr>
                <w:noProof/>
                <w:webHidden/>
              </w:rPr>
              <w:fldChar w:fldCharType="separate"/>
            </w:r>
            <w:r w:rsidR="00DE0E20">
              <w:rPr>
                <w:noProof/>
                <w:webHidden/>
              </w:rPr>
              <w:t>13</w:t>
            </w:r>
            <w:r w:rsidR="00DE0E20">
              <w:rPr>
                <w:noProof/>
                <w:webHidden/>
              </w:rPr>
              <w:fldChar w:fldCharType="end"/>
            </w:r>
          </w:hyperlink>
        </w:p>
        <w:p w14:paraId="69DCDF3E" w14:textId="77777777" w:rsidR="00DE0E20" w:rsidRDefault="007A6E33">
          <w:pPr>
            <w:pStyle w:val="TDC2"/>
            <w:tabs>
              <w:tab w:val="right" w:leader="dot" w:pos="9350"/>
            </w:tabs>
            <w:rPr>
              <w:rFonts w:asciiTheme="minorHAnsi" w:eastAsiaTheme="minorEastAsia" w:hAnsiTheme="minorHAnsi"/>
              <w:noProof/>
              <w:sz w:val="22"/>
              <w:szCs w:val="22"/>
              <w:lang w:eastAsia="es-ES"/>
            </w:rPr>
          </w:pPr>
          <w:hyperlink w:anchor="_Toc70096948" w:history="1">
            <w:r w:rsidR="00DE0E20" w:rsidRPr="00732E36">
              <w:rPr>
                <w:rStyle w:val="Hipervnculo"/>
                <w:noProof/>
              </w:rPr>
              <w:t>Los Juegos Psicológicos</w:t>
            </w:r>
            <w:r w:rsidR="00DE0E20">
              <w:rPr>
                <w:noProof/>
                <w:webHidden/>
              </w:rPr>
              <w:tab/>
            </w:r>
            <w:r w:rsidR="00DE0E20">
              <w:rPr>
                <w:noProof/>
                <w:webHidden/>
              </w:rPr>
              <w:fldChar w:fldCharType="begin"/>
            </w:r>
            <w:r w:rsidR="00DE0E20">
              <w:rPr>
                <w:noProof/>
                <w:webHidden/>
              </w:rPr>
              <w:instrText xml:space="preserve"> PAGEREF _Toc70096948 \h </w:instrText>
            </w:r>
            <w:r w:rsidR="00DE0E20">
              <w:rPr>
                <w:noProof/>
                <w:webHidden/>
              </w:rPr>
            </w:r>
            <w:r w:rsidR="00DE0E20">
              <w:rPr>
                <w:noProof/>
                <w:webHidden/>
              </w:rPr>
              <w:fldChar w:fldCharType="separate"/>
            </w:r>
            <w:r w:rsidR="00DE0E20">
              <w:rPr>
                <w:noProof/>
                <w:webHidden/>
              </w:rPr>
              <w:t>15</w:t>
            </w:r>
            <w:r w:rsidR="00DE0E20">
              <w:rPr>
                <w:noProof/>
                <w:webHidden/>
              </w:rPr>
              <w:fldChar w:fldCharType="end"/>
            </w:r>
          </w:hyperlink>
        </w:p>
        <w:p w14:paraId="596D30F4" w14:textId="77777777" w:rsidR="00DE0E20" w:rsidRDefault="007A6E33">
          <w:pPr>
            <w:pStyle w:val="TDC2"/>
            <w:tabs>
              <w:tab w:val="right" w:leader="dot" w:pos="9350"/>
            </w:tabs>
            <w:rPr>
              <w:rFonts w:asciiTheme="minorHAnsi" w:eastAsiaTheme="minorEastAsia" w:hAnsiTheme="minorHAnsi"/>
              <w:noProof/>
              <w:sz w:val="22"/>
              <w:szCs w:val="22"/>
              <w:lang w:eastAsia="es-ES"/>
            </w:rPr>
          </w:pPr>
          <w:hyperlink w:anchor="_Toc70096949" w:history="1">
            <w:r w:rsidR="00DE0E20" w:rsidRPr="00732E36">
              <w:rPr>
                <w:rStyle w:val="Hipervnculo"/>
                <w:noProof/>
              </w:rPr>
              <w:t>Los Guiones de Vida</w:t>
            </w:r>
            <w:r w:rsidR="00DE0E20">
              <w:rPr>
                <w:noProof/>
                <w:webHidden/>
              </w:rPr>
              <w:tab/>
            </w:r>
            <w:r w:rsidR="00DE0E20">
              <w:rPr>
                <w:noProof/>
                <w:webHidden/>
              </w:rPr>
              <w:fldChar w:fldCharType="begin"/>
            </w:r>
            <w:r w:rsidR="00DE0E20">
              <w:rPr>
                <w:noProof/>
                <w:webHidden/>
              </w:rPr>
              <w:instrText xml:space="preserve"> PAGEREF _Toc70096949 \h </w:instrText>
            </w:r>
            <w:r w:rsidR="00DE0E20">
              <w:rPr>
                <w:noProof/>
                <w:webHidden/>
              </w:rPr>
            </w:r>
            <w:r w:rsidR="00DE0E20">
              <w:rPr>
                <w:noProof/>
                <w:webHidden/>
              </w:rPr>
              <w:fldChar w:fldCharType="separate"/>
            </w:r>
            <w:r w:rsidR="00DE0E20">
              <w:rPr>
                <w:noProof/>
                <w:webHidden/>
              </w:rPr>
              <w:t>16</w:t>
            </w:r>
            <w:r w:rsidR="00DE0E20">
              <w:rPr>
                <w:noProof/>
                <w:webHidden/>
              </w:rPr>
              <w:fldChar w:fldCharType="end"/>
            </w:r>
          </w:hyperlink>
        </w:p>
        <w:p w14:paraId="4CFBDBE7" w14:textId="77777777" w:rsidR="00DE0E20" w:rsidRDefault="007A6E33">
          <w:pPr>
            <w:pStyle w:val="TDC2"/>
            <w:tabs>
              <w:tab w:val="right" w:leader="dot" w:pos="9350"/>
            </w:tabs>
            <w:rPr>
              <w:rFonts w:asciiTheme="minorHAnsi" w:eastAsiaTheme="minorEastAsia" w:hAnsiTheme="minorHAnsi"/>
              <w:noProof/>
              <w:sz w:val="22"/>
              <w:szCs w:val="22"/>
              <w:lang w:eastAsia="es-ES"/>
            </w:rPr>
          </w:pPr>
          <w:hyperlink w:anchor="_Toc70096950" w:history="1">
            <w:r w:rsidR="00DE0E20" w:rsidRPr="00732E36">
              <w:rPr>
                <w:rStyle w:val="Hipervnculo"/>
                <w:noProof/>
              </w:rPr>
              <w:t>Las Caricias</w:t>
            </w:r>
            <w:r w:rsidR="00DE0E20">
              <w:rPr>
                <w:noProof/>
                <w:webHidden/>
              </w:rPr>
              <w:tab/>
            </w:r>
            <w:r w:rsidR="00DE0E20">
              <w:rPr>
                <w:noProof/>
                <w:webHidden/>
              </w:rPr>
              <w:fldChar w:fldCharType="begin"/>
            </w:r>
            <w:r w:rsidR="00DE0E20">
              <w:rPr>
                <w:noProof/>
                <w:webHidden/>
              </w:rPr>
              <w:instrText xml:space="preserve"> PAGEREF _Toc70096950 \h </w:instrText>
            </w:r>
            <w:r w:rsidR="00DE0E20">
              <w:rPr>
                <w:noProof/>
                <w:webHidden/>
              </w:rPr>
            </w:r>
            <w:r w:rsidR="00DE0E20">
              <w:rPr>
                <w:noProof/>
                <w:webHidden/>
              </w:rPr>
              <w:fldChar w:fldCharType="separate"/>
            </w:r>
            <w:r w:rsidR="00DE0E20">
              <w:rPr>
                <w:noProof/>
                <w:webHidden/>
              </w:rPr>
              <w:t>20</w:t>
            </w:r>
            <w:r w:rsidR="00DE0E20">
              <w:rPr>
                <w:noProof/>
                <w:webHidden/>
              </w:rPr>
              <w:fldChar w:fldCharType="end"/>
            </w:r>
          </w:hyperlink>
        </w:p>
        <w:p w14:paraId="75300FE5" w14:textId="77777777" w:rsidR="00DE0E20" w:rsidRDefault="007A6E33">
          <w:pPr>
            <w:pStyle w:val="TDC2"/>
            <w:tabs>
              <w:tab w:val="right" w:leader="dot" w:pos="9350"/>
            </w:tabs>
            <w:rPr>
              <w:rFonts w:asciiTheme="minorHAnsi" w:eastAsiaTheme="minorEastAsia" w:hAnsiTheme="minorHAnsi"/>
              <w:noProof/>
              <w:sz w:val="22"/>
              <w:szCs w:val="22"/>
              <w:lang w:eastAsia="es-ES"/>
            </w:rPr>
          </w:pPr>
          <w:hyperlink w:anchor="_Toc70096951" w:history="1">
            <w:r w:rsidR="00DE0E20" w:rsidRPr="00732E36">
              <w:rPr>
                <w:rStyle w:val="Hipervnculo"/>
                <w:noProof/>
              </w:rPr>
              <w:t>Dinámicas de grupo</w:t>
            </w:r>
            <w:r w:rsidR="00DE0E20">
              <w:rPr>
                <w:noProof/>
                <w:webHidden/>
              </w:rPr>
              <w:tab/>
            </w:r>
            <w:r w:rsidR="00DE0E20">
              <w:rPr>
                <w:noProof/>
                <w:webHidden/>
              </w:rPr>
              <w:fldChar w:fldCharType="begin"/>
            </w:r>
            <w:r w:rsidR="00DE0E20">
              <w:rPr>
                <w:noProof/>
                <w:webHidden/>
              </w:rPr>
              <w:instrText xml:space="preserve"> PAGEREF _Toc70096951 \h </w:instrText>
            </w:r>
            <w:r w:rsidR="00DE0E20">
              <w:rPr>
                <w:noProof/>
                <w:webHidden/>
              </w:rPr>
            </w:r>
            <w:r w:rsidR="00DE0E20">
              <w:rPr>
                <w:noProof/>
                <w:webHidden/>
              </w:rPr>
              <w:fldChar w:fldCharType="separate"/>
            </w:r>
            <w:r w:rsidR="00DE0E20">
              <w:rPr>
                <w:noProof/>
                <w:webHidden/>
              </w:rPr>
              <w:t>21</w:t>
            </w:r>
            <w:r w:rsidR="00DE0E20">
              <w:rPr>
                <w:noProof/>
                <w:webHidden/>
              </w:rPr>
              <w:fldChar w:fldCharType="end"/>
            </w:r>
          </w:hyperlink>
        </w:p>
        <w:p w14:paraId="4FDEC25F" w14:textId="77777777" w:rsidR="00DE0E20" w:rsidRDefault="007A6E33">
          <w:pPr>
            <w:pStyle w:val="TDC2"/>
            <w:tabs>
              <w:tab w:val="right" w:leader="dot" w:pos="9350"/>
            </w:tabs>
            <w:rPr>
              <w:rFonts w:asciiTheme="minorHAnsi" w:eastAsiaTheme="minorEastAsia" w:hAnsiTheme="minorHAnsi"/>
              <w:noProof/>
              <w:sz w:val="22"/>
              <w:szCs w:val="22"/>
              <w:lang w:eastAsia="es-ES"/>
            </w:rPr>
          </w:pPr>
          <w:hyperlink w:anchor="_Toc70096952" w:history="1">
            <w:r w:rsidR="00DE0E20" w:rsidRPr="00732E36">
              <w:rPr>
                <w:rStyle w:val="Hipervnculo"/>
                <w:noProof/>
              </w:rPr>
              <w:t>Aplicaciones del Análisis Transaccional</w:t>
            </w:r>
            <w:r w:rsidR="00DE0E20">
              <w:rPr>
                <w:noProof/>
                <w:webHidden/>
              </w:rPr>
              <w:tab/>
            </w:r>
            <w:r w:rsidR="00DE0E20">
              <w:rPr>
                <w:noProof/>
                <w:webHidden/>
              </w:rPr>
              <w:fldChar w:fldCharType="begin"/>
            </w:r>
            <w:r w:rsidR="00DE0E20">
              <w:rPr>
                <w:noProof/>
                <w:webHidden/>
              </w:rPr>
              <w:instrText xml:space="preserve"> PAGEREF _Toc70096952 \h </w:instrText>
            </w:r>
            <w:r w:rsidR="00DE0E20">
              <w:rPr>
                <w:noProof/>
                <w:webHidden/>
              </w:rPr>
            </w:r>
            <w:r w:rsidR="00DE0E20">
              <w:rPr>
                <w:noProof/>
                <w:webHidden/>
              </w:rPr>
              <w:fldChar w:fldCharType="separate"/>
            </w:r>
            <w:r w:rsidR="00DE0E20">
              <w:rPr>
                <w:noProof/>
                <w:webHidden/>
              </w:rPr>
              <w:t>23</w:t>
            </w:r>
            <w:r w:rsidR="00DE0E20">
              <w:rPr>
                <w:noProof/>
                <w:webHidden/>
              </w:rPr>
              <w:fldChar w:fldCharType="end"/>
            </w:r>
          </w:hyperlink>
        </w:p>
        <w:p w14:paraId="2FD38BDB" w14:textId="77777777" w:rsidR="00DE0E20" w:rsidRDefault="007A6E33">
          <w:pPr>
            <w:pStyle w:val="TDC1"/>
            <w:tabs>
              <w:tab w:val="right" w:leader="dot" w:pos="9350"/>
            </w:tabs>
            <w:rPr>
              <w:rFonts w:asciiTheme="minorHAnsi" w:eastAsiaTheme="minorEastAsia" w:hAnsiTheme="minorHAnsi"/>
              <w:noProof/>
              <w:sz w:val="22"/>
              <w:szCs w:val="22"/>
              <w:lang w:eastAsia="es-ES"/>
            </w:rPr>
          </w:pPr>
          <w:hyperlink w:anchor="_Toc70096953" w:history="1">
            <w:r w:rsidR="00DE0E20" w:rsidRPr="00732E36">
              <w:rPr>
                <w:rStyle w:val="Hipervnculo"/>
                <w:noProof/>
              </w:rPr>
              <w:t>Discusión</w:t>
            </w:r>
            <w:r w:rsidR="00DE0E20">
              <w:rPr>
                <w:noProof/>
                <w:webHidden/>
              </w:rPr>
              <w:tab/>
            </w:r>
            <w:r w:rsidR="00DE0E20">
              <w:rPr>
                <w:noProof/>
                <w:webHidden/>
              </w:rPr>
              <w:fldChar w:fldCharType="begin"/>
            </w:r>
            <w:r w:rsidR="00DE0E20">
              <w:rPr>
                <w:noProof/>
                <w:webHidden/>
              </w:rPr>
              <w:instrText xml:space="preserve"> PAGEREF _Toc70096953 \h </w:instrText>
            </w:r>
            <w:r w:rsidR="00DE0E20">
              <w:rPr>
                <w:noProof/>
                <w:webHidden/>
              </w:rPr>
            </w:r>
            <w:r w:rsidR="00DE0E20">
              <w:rPr>
                <w:noProof/>
                <w:webHidden/>
              </w:rPr>
              <w:fldChar w:fldCharType="separate"/>
            </w:r>
            <w:r w:rsidR="00DE0E20">
              <w:rPr>
                <w:noProof/>
                <w:webHidden/>
              </w:rPr>
              <w:t>26</w:t>
            </w:r>
            <w:r w:rsidR="00DE0E20">
              <w:rPr>
                <w:noProof/>
                <w:webHidden/>
              </w:rPr>
              <w:fldChar w:fldCharType="end"/>
            </w:r>
          </w:hyperlink>
        </w:p>
        <w:p w14:paraId="61A92620" w14:textId="77777777" w:rsidR="00DE0E20" w:rsidRDefault="007A6E33">
          <w:pPr>
            <w:pStyle w:val="TDC1"/>
            <w:tabs>
              <w:tab w:val="right" w:leader="dot" w:pos="9350"/>
            </w:tabs>
            <w:rPr>
              <w:rFonts w:asciiTheme="minorHAnsi" w:eastAsiaTheme="minorEastAsia" w:hAnsiTheme="minorHAnsi"/>
              <w:noProof/>
              <w:sz w:val="22"/>
              <w:szCs w:val="22"/>
              <w:lang w:eastAsia="es-ES"/>
            </w:rPr>
          </w:pPr>
          <w:hyperlink w:anchor="_Toc70096954" w:history="1">
            <w:r w:rsidR="00DE0E20" w:rsidRPr="00732E36">
              <w:rPr>
                <w:rStyle w:val="Hipervnculo"/>
                <w:noProof/>
              </w:rPr>
              <w:t>Conclusión</w:t>
            </w:r>
            <w:r w:rsidR="00DE0E20">
              <w:rPr>
                <w:noProof/>
                <w:webHidden/>
              </w:rPr>
              <w:tab/>
            </w:r>
            <w:r w:rsidR="00DE0E20">
              <w:rPr>
                <w:noProof/>
                <w:webHidden/>
              </w:rPr>
              <w:fldChar w:fldCharType="begin"/>
            </w:r>
            <w:r w:rsidR="00DE0E20">
              <w:rPr>
                <w:noProof/>
                <w:webHidden/>
              </w:rPr>
              <w:instrText xml:space="preserve"> PAGEREF _Toc70096954 \h </w:instrText>
            </w:r>
            <w:r w:rsidR="00DE0E20">
              <w:rPr>
                <w:noProof/>
                <w:webHidden/>
              </w:rPr>
            </w:r>
            <w:r w:rsidR="00DE0E20">
              <w:rPr>
                <w:noProof/>
                <w:webHidden/>
              </w:rPr>
              <w:fldChar w:fldCharType="separate"/>
            </w:r>
            <w:r w:rsidR="00DE0E20">
              <w:rPr>
                <w:noProof/>
                <w:webHidden/>
              </w:rPr>
              <w:t>28</w:t>
            </w:r>
            <w:r w:rsidR="00DE0E20">
              <w:rPr>
                <w:noProof/>
                <w:webHidden/>
              </w:rPr>
              <w:fldChar w:fldCharType="end"/>
            </w:r>
          </w:hyperlink>
        </w:p>
        <w:p w14:paraId="31288419" w14:textId="77777777" w:rsidR="00DE0E20" w:rsidRDefault="007A6E33">
          <w:pPr>
            <w:pStyle w:val="TDC1"/>
            <w:tabs>
              <w:tab w:val="right" w:leader="dot" w:pos="9350"/>
            </w:tabs>
            <w:rPr>
              <w:rFonts w:asciiTheme="minorHAnsi" w:eastAsiaTheme="minorEastAsia" w:hAnsiTheme="minorHAnsi"/>
              <w:noProof/>
              <w:sz w:val="22"/>
              <w:szCs w:val="22"/>
              <w:lang w:eastAsia="es-ES"/>
            </w:rPr>
          </w:pPr>
          <w:hyperlink w:anchor="_Toc70096955" w:history="1">
            <w:r w:rsidR="00DE0E20" w:rsidRPr="00732E36">
              <w:rPr>
                <w:rStyle w:val="Hipervnculo"/>
                <w:noProof/>
              </w:rPr>
              <w:t>Referencias</w:t>
            </w:r>
            <w:r w:rsidR="00DE0E20">
              <w:rPr>
                <w:noProof/>
                <w:webHidden/>
              </w:rPr>
              <w:tab/>
            </w:r>
            <w:r w:rsidR="00DE0E20">
              <w:rPr>
                <w:noProof/>
                <w:webHidden/>
              </w:rPr>
              <w:fldChar w:fldCharType="begin"/>
            </w:r>
            <w:r w:rsidR="00DE0E20">
              <w:rPr>
                <w:noProof/>
                <w:webHidden/>
              </w:rPr>
              <w:instrText xml:space="preserve"> PAGEREF _Toc70096955 \h </w:instrText>
            </w:r>
            <w:r w:rsidR="00DE0E20">
              <w:rPr>
                <w:noProof/>
                <w:webHidden/>
              </w:rPr>
            </w:r>
            <w:r w:rsidR="00DE0E20">
              <w:rPr>
                <w:noProof/>
                <w:webHidden/>
              </w:rPr>
              <w:fldChar w:fldCharType="separate"/>
            </w:r>
            <w:r w:rsidR="00DE0E20">
              <w:rPr>
                <w:noProof/>
                <w:webHidden/>
              </w:rPr>
              <w:t>30</w:t>
            </w:r>
            <w:r w:rsidR="00DE0E20">
              <w:rPr>
                <w:noProof/>
                <w:webHidden/>
              </w:rPr>
              <w:fldChar w:fldCharType="end"/>
            </w:r>
          </w:hyperlink>
        </w:p>
        <w:p w14:paraId="273DB385" w14:textId="0344638F" w:rsidR="00E91666" w:rsidRDefault="00E91666">
          <w:r>
            <w:rPr>
              <w:b/>
              <w:bCs/>
            </w:rPr>
            <w:fldChar w:fldCharType="end"/>
          </w:r>
        </w:p>
      </w:sdtContent>
    </w:sdt>
    <w:p w14:paraId="1C811EE8" w14:textId="5DFEA7A9" w:rsidR="004A6E87" w:rsidRDefault="004A6E87" w:rsidP="004A6E87">
      <w:pPr>
        <w:pStyle w:val="director"/>
        <w:jc w:val="left"/>
        <w:rPr>
          <w:rFonts w:ascii="Arial" w:hAnsi="Arial" w:cs="Arial"/>
          <w:sz w:val="24"/>
          <w:szCs w:val="24"/>
        </w:rPr>
      </w:pPr>
    </w:p>
    <w:p w14:paraId="71D334DE" w14:textId="5ED4B70C" w:rsidR="004576E0" w:rsidRDefault="004576E0">
      <w:pPr>
        <w:spacing w:before="0" w:after="0" w:line="240" w:lineRule="auto"/>
        <w:ind w:firstLine="0"/>
        <w:jc w:val="left"/>
        <w:rPr>
          <w:rFonts w:ascii="Arial" w:hAnsi="Arial" w:cs="Arial"/>
        </w:rPr>
      </w:pPr>
      <w:r>
        <w:rPr>
          <w:rFonts w:ascii="Arial" w:hAnsi="Arial" w:cs="Arial"/>
        </w:rPr>
        <w:br w:type="page"/>
      </w:r>
    </w:p>
    <w:p w14:paraId="7BD0C06C" w14:textId="5D10BC2D" w:rsidR="00925240" w:rsidRPr="00925240" w:rsidRDefault="00925240" w:rsidP="00925240">
      <w:pPr>
        <w:ind w:firstLine="0"/>
        <w:jc w:val="center"/>
        <w:rPr>
          <w:b/>
        </w:rPr>
      </w:pPr>
      <w:r w:rsidRPr="00925240">
        <w:rPr>
          <w:b/>
        </w:rPr>
        <w:lastRenderedPageBreak/>
        <w:t>Análisis Transaccional y su aplicación en la práctica clínica</w:t>
      </w:r>
    </w:p>
    <w:p w14:paraId="77584C52" w14:textId="7613B363" w:rsidR="009758BF" w:rsidRPr="00667CC1" w:rsidRDefault="00A60C7A" w:rsidP="00667CC1">
      <w:pPr>
        <w:pStyle w:val="Ttulo1"/>
      </w:pPr>
      <w:bookmarkStart w:id="0" w:name="_Toc70096940"/>
      <w:r>
        <w:t>Resumen</w:t>
      </w:r>
      <w:bookmarkEnd w:id="0"/>
    </w:p>
    <w:p w14:paraId="225610C3" w14:textId="73FA7A88" w:rsidR="0054227A" w:rsidRDefault="0054227A" w:rsidP="0054227A">
      <w:r>
        <w:t xml:space="preserve">El análisis transaccional es una teoría humanista de la personalidad y de la conducta individual y social expuesta por el psiquiatra canadiense Eric Berne. Se centra en el conocimiento personal basándose en el análisis de las transacciones, que son las unidades de relación social. En el mismo marco teórico desarrolló el concepto del </w:t>
      </w:r>
      <w:r w:rsidR="001F229C">
        <w:t>guion</w:t>
      </w:r>
      <w:r>
        <w:t xml:space="preserve"> de vida, que definió como un papel que desarrollan las personas porque se sienten obligadas a realizarlo. Las personas no nacen con este papel, sino que lo van formando durante su desarrollo personal, por lo que es posible su modificación con esfuerzo y habilidades de cambio.</w:t>
      </w:r>
    </w:p>
    <w:p w14:paraId="5ACDC8AD" w14:textId="05180A57" w:rsidR="0054227A" w:rsidRDefault="0054227A" w:rsidP="0054227A">
      <w:r>
        <w:t xml:space="preserve">Otro concepto importante en el análisis transaccional es el de los juegos psicológicos, una forma de comunicación fallida por necesidad de atención excesiva, de obtener algún beneficio o de confirmar el </w:t>
      </w:r>
      <w:r w:rsidR="001F229C">
        <w:t>guion</w:t>
      </w:r>
      <w:r>
        <w:t xml:space="preserve"> de vida. Los juegos psicológicos son una manera de manipular al receptor y su objetivo principal es conseguir que </w:t>
      </w:r>
      <w:r w:rsidR="000F7A13">
        <w:t xml:space="preserve">los </w:t>
      </w:r>
      <w:r>
        <w:t xml:space="preserve">otros hagan lo que </w:t>
      </w:r>
      <w:r w:rsidR="000F7A13">
        <w:t>quiere el manipulador</w:t>
      </w:r>
      <w:r>
        <w:t xml:space="preserve">. En los juegos psicológicos los participantes toman los roles de víctima, perseguidor o salvador, que se agrupan en lo que </w:t>
      </w:r>
      <w:r w:rsidR="000F7A13">
        <w:t>se</w:t>
      </w:r>
      <w:r>
        <w:t xml:space="preserve"> llamó el Triángulo Dramático.</w:t>
      </w:r>
    </w:p>
    <w:p w14:paraId="23988BC3" w14:textId="18BBDC05" w:rsidR="0054227A" w:rsidRDefault="0054227A" w:rsidP="0054227A">
      <w:r>
        <w:t xml:space="preserve">Conseguir que el paciente sea consciente de los juegos psicológicos que utiliza para confirmar su </w:t>
      </w:r>
      <w:r w:rsidR="001F229C">
        <w:t>guion</w:t>
      </w:r>
      <w:r>
        <w:t xml:space="preserve"> de vida y que sus transacciones con los otros sean siempre sanas es el objetivo de las terapias basadas en el análisis transaccional.</w:t>
      </w:r>
    </w:p>
    <w:p w14:paraId="616CAAAB" w14:textId="70D84607" w:rsidR="002F2695" w:rsidRDefault="00A60C7A" w:rsidP="00667CC1">
      <w:r w:rsidRPr="00925240">
        <w:rPr>
          <w:b/>
          <w:i/>
        </w:rPr>
        <w:t>Palabras Clave</w:t>
      </w:r>
      <w:r w:rsidR="00925240" w:rsidRPr="00925240">
        <w:rPr>
          <w:b/>
          <w:i/>
        </w:rPr>
        <w:t xml:space="preserve">: </w:t>
      </w:r>
      <w:r w:rsidR="00526227">
        <w:t xml:space="preserve">Análisis </w:t>
      </w:r>
      <w:r w:rsidR="009A20AC">
        <w:t>t</w:t>
      </w:r>
      <w:r w:rsidR="00F400AA">
        <w:t xml:space="preserve">ransaccional, </w:t>
      </w:r>
      <w:r w:rsidR="001F229C">
        <w:t>guion</w:t>
      </w:r>
      <w:r w:rsidR="002F2695">
        <w:t xml:space="preserve"> de vida, juegos psicológicos, conocimientos, transacciones, relaciones, estados del yo, comunicación.</w:t>
      </w:r>
    </w:p>
    <w:p w14:paraId="23B926C2" w14:textId="77777777" w:rsidR="00925240" w:rsidRPr="00925240" w:rsidRDefault="00925240" w:rsidP="00925240">
      <w:pPr>
        <w:ind w:firstLine="0"/>
        <w:jc w:val="center"/>
        <w:rPr>
          <w:b/>
          <w:lang w:val="en-US" w:eastAsia="es-ES"/>
        </w:rPr>
      </w:pPr>
      <w:r w:rsidRPr="00925240">
        <w:rPr>
          <w:b/>
          <w:lang w:val="en" w:eastAsia="es-ES"/>
        </w:rPr>
        <w:t>Transactional Analysis and its application in clinical practice</w:t>
      </w:r>
    </w:p>
    <w:p w14:paraId="7BB8ADB2" w14:textId="439C0C86" w:rsidR="009758BF" w:rsidRPr="00A60C7A" w:rsidRDefault="00A60C7A" w:rsidP="00667CC1">
      <w:pPr>
        <w:pStyle w:val="Ttulo1"/>
        <w:rPr>
          <w:lang w:val="en-GB"/>
        </w:rPr>
      </w:pPr>
      <w:bookmarkStart w:id="1" w:name="_Toc70096941"/>
      <w:r w:rsidRPr="00A60C7A">
        <w:rPr>
          <w:lang w:val="en-GB"/>
        </w:rPr>
        <w:t>Abstract</w:t>
      </w:r>
      <w:bookmarkEnd w:id="1"/>
    </w:p>
    <w:p w14:paraId="2302A1AF" w14:textId="784F761A" w:rsidR="00DE034A" w:rsidRPr="00A60C7A" w:rsidRDefault="00DE034A" w:rsidP="0088582A">
      <w:pPr>
        <w:rPr>
          <w:color w:val="000000"/>
          <w:sz w:val="28"/>
          <w:szCs w:val="28"/>
          <w:lang w:val="en-GB" w:eastAsia="es-ES_tradnl"/>
        </w:rPr>
      </w:pPr>
      <w:r w:rsidRPr="00A60C7A">
        <w:rPr>
          <w:shd w:val="clear" w:color="auto" w:fill="FFFFFF"/>
          <w:lang w:val="en-GB" w:eastAsia="es-ES_tradnl"/>
        </w:rPr>
        <w:t xml:space="preserve">Transactional analysis is a humanistic theory of personality, individual and social </w:t>
      </w:r>
      <w:r w:rsidR="0088582A" w:rsidRPr="00A60C7A">
        <w:rPr>
          <w:shd w:val="clear" w:color="auto" w:fill="FFFFFF"/>
          <w:lang w:val="en-GB" w:eastAsia="es-ES_tradnl"/>
        </w:rPr>
        <w:t>behaviour</w:t>
      </w:r>
      <w:r w:rsidRPr="00A60C7A">
        <w:rPr>
          <w:shd w:val="clear" w:color="auto" w:fill="FFFFFF"/>
          <w:lang w:val="en-GB" w:eastAsia="es-ES_tradnl"/>
        </w:rPr>
        <w:t xml:space="preserve"> posed by the Canadian psychiatrist Eric Berne. It focuses on personal knowledge based on the analysis of transactions, which are the units of social relationships. </w:t>
      </w:r>
      <w:r w:rsidR="000F7A13">
        <w:rPr>
          <w:shd w:val="clear" w:color="auto" w:fill="FFFFFF"/>
          <w:lang w:val="en-GB" w:eastAsia="es-ES_tradnl"/>
        </w:rPr>
        <w:t>I</w:t>
      </w:r>
      <w:r w:rsidRPr="00A60C7A">
        <w:rPr>
          <w:shd w:val="clear" w:color="auto" w:fill="FFFFFF"/>
          <w:lang w:val="en-GB" w:eastAsia="es-ES_tradnl"/>
        </w:rPr>
        <w:t xml:space="preserve">n the same theoretical framework, he developed the concept of life script, defined as a role developed by people because they feel obliged to do so. Even though people are not born with this role, they create it during their personal development, so it is possible to modify it with effort and change </w:t>
      </w:r>
      <w:r w:rsidRPr="00A60C7A">
        <w:rPr>
          <w:shd w:val="clear" w:color="auto" w:fill="FFFFFF"/>
          <w:lang w:val="en-GB" w:eastAsia="es-ES_tradnl"/>
        </w:rPr>
        <w:lastRenderedPageBreak/>
        <w:t xml:space="preserve">skills. Another important concept in transactional analysis is that of psychological games, a form of failed communication due to the need for excessive attention, to obtain some benefit or to confirm the life script. Psychological games are a way to manipulate the receiver and its main objective is to get others to do what the manipulator wants. In psychological games, participants take the role of victim, persecutor or </w:t>
      </w:r>
      <w:r w:rsidR="0088582A" w:rsidRPr="00A60C7A">
        <w:rPr>
          <w:shd w:val="clear" w:color="auto" w:fill="FFFFFF"/>
          <w:lang w:val="en-GB" w:eastAsia="es-ES_tradnl"/>
        </w:rPr>
        <w:t>saviour</w:t>
      </w:r>
      <w:r w:rsidRPr="00A60C7A">
        <w:rPr>
          <w:shd w:val="clear" w:color="auto" w:fill="FFFFFF"/>
          <w:lang w:val="en-GB" w:eastAsia="es-ES_tradnl"/>
        </w:rPr>
        <w:t xml:space="preserve">, grouped into what </w:t>
      </w:r>
      <w:r w:rsidR="000F7A13">
        <w:rPr>
          <w:shd w:val="clear" w:color="auto" w:fill="FFFFFF"/>
          <w:lang w:val="en-GB" w:eastAsia="es-ES_tradnl"/>
        </w:rPr>
        <w:t>it is</w:t>
      </w:r>
      <w:r w:rsidRPr="00A60C7A">
        <w:rPr>
          <w:shd w:val="clear" w:color="auto" w:fill="FFFFFF"/>
          <w:lang w:val="en-GB" w:eastAsia="es-ES_tradnl"/>
        </w:rPr>
        <w:t xml:space="preserve"> called the Dramatic Triangle.</w:t>
      </w:r>
    </w:p>
    <w:p w14:paraId="4C8D838D" w14:textId="62396042" w:rsidR="00DE034A" w:rsidRPr="00A60C7A" w:rsidRDefault="00DE034A" w:rsidP="0088582A">
      <w:pPr>
        <w:rPr>
          <w:color w:val="000000"/>
          <w:sz w:val="28"/>
          <w:szCs w:val="28"/>
          <w:lang w:val="en-GB" w:eastAsia="es-ES_tradnl"/>
        </w:rPr>
      </w:pPr>
      <w:r w:rsidRPr="00A60C7A">
        <w:rPr>
          <w:shd w:val="clear" w:color="auto" w:fill="FFFFFF"/>
          <w:lang w:val="en-GB" w:eastAsia="es-ES_tradnl"/>
        </w:rPr>
        <w:t>Making the patient aware of the psychological games that he uses to confirm his life script and that his transactions with others are always healthy is the goal of therapies based on transactional analysis.</w:t>
      </w:r>
    </w:p>
    <w:p w14:paraId="635AC072" w14:textId="5A154140" w:rsidR="00D21C6D" w:rsidRPr="00A60C7A" w:rsidRDefault="00A60C7A" w:rsidP="00D21C6D">
      <w:pPr>
        <w:rPr>
          <w:lang w:val="en-GB"/>
        </w:rPr>
      </w:pPr>
      <w:r w:rsidRPr="00B15972">
        <w:rPr>
          <w:b/>
          <w:i/>
          <w:lang w:val="en-GB"/>
        </w:rPr>
        <w:t>Keywords</w:t>
      </w:r>
      <w:r w:rsidR="00B15972" w:rsidRPr="00B15972">
        <w:rPr>
          <w:b/>
          <w:i/>
          <w:lang w:val="en-GB"/>
        </w:rPr>
        <w:t>:</w:t>
      </w:r>
      <w:r w:rsidR="00B15972">
        <w:rPr>
          <w:lang w:val="en-GB"/>
        </w:rPr>
        <w:t xml:space="preserve"> </w:t>
      </w:r>
      <w:r w:rsidR="000F7A13">
        <w:rPr>
          <w:lang w:val="en-GB"/>
        </w:rPr>
        <w:t>Transactional a</w:t>
      </w:r>
      <w:r w:rsidR="00D21C6D" w:rsidRPr="00A60C7A">
        <w:rPr>
          <w:lang w:val="en-GB"/>
        </w:rPr>
        <w:t xml:space="preserve">nalysis, </w:t>
      </w:r>
      <w:r w:rsidR="009A20AC">
        <w:rPr>
          <w:lang w:val="en-GB"/>
        </w:rPr>
        <w:t xml:space="preserve">life </w:t>
      </w:r>
      <w:r w:rsidR="00526227">
        <w:rPr>
          <w:lang w:val="en-GB"/>
        </w:rPr>
        <w:t>scripts</w:t>
      </w:r>
      <w:r w:rsidR="00D21C6D" w:rsidRPr="00A60C7A">
        <w:rPr>
          <w:lang w:val="en-GB"/>
        </w:rPr>
        <w:t xml:space="preserve">, games, Knowledge, transactions, relationships, </w:t>
      </w:r>
      <w:r w:rsidRPr="00A60C7A">
        <w:rPr>
          <w:lang w:val="en-GB"/>
        </w:rPr>
        <w:t>Ego States</w:t>
      </w:r>
      <w:r w:rsidR="00D21C6D" w:rsidRPr="00A60C7A">
        <w:rPr>
          <w:lang w:val="en-GB"/>
        </w:rPr>
        <w:t>, communication.</w:t>
      </w:r>
    </w:p>
    <w:p w14:paraId="1B8E3F2C" w14:textId="19B11645" w:rsidR="009758BF" w:rsidRPr="00D21C6D" w:rsidRDefault="009758BF">
      <w:pPr>
        <w:spacing w:before="0" w:after="0" w:line="240" w:lineRule="auto"/>
        <w:ind w:firstLine="0"/>
        <w:jc w:val="left"/>
        <w:rPr>
          <w:rFonts w:ascii="Arial" w:hAnsi="Arial" w:cs="Arial"/>
          <w:lang w:val="en-US"/>
        </w:rPr>
      </w:pPr>
      <w:r w:rsidRPr="00D21C6D">
        <w:rPr>
          <w:rFonts w:ascii="Arial" w:hAnsi="Arial" w:cs="Arial"/>
          <w:lang w:val="en-US"/>
        </w:rPr>
        <w:br w:type="page"/>
      </w:r>
    </w:p>
    <w:p w14:paraId="39B00373" w14:textId="77777777" w:rsidR="00D21C6D" w:rsidRPr="00D21C6D" w:rsidRDefault="00D21C6D">
      <w:pPr>
        <w:spacing w:before="0" w:after="0" w:line="240" w:lineRule="auto"/>
        <w:ind w:firstLine="0"/>
        <w:jc w:val="left"/>
        <w:rPr>
          <w:rFonts w:ascii="Arial" w:eastAsiaTheme="majorEastAsia" w:hAnsi="Arial" w:cs="Arial"/>
          <w:b/>
          <w:bCs/>
          <w:lang w:val="en-US"/>
        </w:rPr>
      </w:pPr>
    </w:p>
    <w:p w14:paraId="373C8844" w14:textId="09EE6282" w:rsidR="00F1358D" w:rsidRPr="00EC0C44" w:rsidRDefault="00A60C7A" w:rsidP="00667CC1">
      <w:pPr>
        <w:pStyle w:val="Ttulo1"/>
      </w:pPr>
      <w:bookmarkStart w:id="2" w:name="_Toc70096942"/>
      <w:r>
        <w:t>Justificación Teórica</w:t>
      </w:r>
      <w:bookmarkEnd w:id="2"/>
    </w:p>
    <w:p w14:paraId="3992F9CE" w14:textId="522449EE" w:rsidR="004F0936" w:rsidRPr="00EC0C44" w:rsidRDefault="004F0936" w:rsidP="00EC0C44">
      <w:pPr>
        <w:rPr>
          <w:rFonts w:cs="Arial"/>
        </w:rPr>
      </w:pPr>
      <w:r w:rsidRPr="00EC0C44">
        <w:rPr>
          <w:rFonts w:cs="Arial"/>
        </w:rPr>
        <w:t>En este trabaj</w:t>
      </w:r>
      <w:r w:rsidR="00F400AA">
        <w:rPr>
          <w:rFonts w:cs="Arial"/>
        </w:rPr>
        <w:t>o se va a tratar la técnica de análisis t</w:t>
      </w:r>
      <w:r w:rsidRPr="00EC0C44">
        <w:rPr>
          <w:rFonts w:cs="Arial"/>
        </w:rPr>
        <w:t>ransaccional</w:t>
      </w:r>
      <w:r w:rsidR="008003B4" w:rsidRPr="00EC0C44">
        <w:rPr>
          <w:rFonts w:cs="Arial"/>
        </w:rPr>
        <w:t>,</w:t>
      </w:r>
      <w:r w:rsidRPr="00EC0C44">
        <w:rPr>
          <w:rFonts w:cs="Arial"/>
        </w:rPr>
        <w:t xml:space="preserve"> que es una teoría humanista</w:t>
      </w:r>
      <w:r w:rsidR="008003B4" w:rsidRPr="00EC0C44">
        <w:rPr>
          <w:rFonts w:cs="Arial"/>
        </w:rPr>
        <w:t xml:space="preserve"> de la personalidad que,</w:t>
      </w:r>
      <w:r w:rsidRPr="00EC0C44">
        <w:rPr>
          <w:rFonts w:cs="Arial"/>
        </w:rPr>
        <w:t xml:space="preserve"> aunque proviene del psicoanálisis y surge de un cambio en las dinámicas de la personalidad, se centra en las relaciones humanas, en su comunicación y en la creencia de un cambio profundo a través de la experiencia, analizando y entendiendo las creencias irracionales.</w:t>
      </w:r>
    </w:p>
    <w:p w14:paraId="0126E399" w14:textId="5E906E41" w:rsidR="004F0936" w:rsidRPr="00EC0C44" w:rsidRDefault="004F0936" w:rsidP="00EC0C44">
      <w:pPr>
        <w:rPr>
          <w:rFonts w:cs="Arial"/>
        </w:rPr>
      </w:pPr>
      <w:r w:rsidRPr="00EC0C44">
        <w:rPr>
          <w:rFonts w:cs="Arial"/>
        </w:rPr>
        <w:t>Se propuso en los años 50-60 por un conocido psiquiatra llamado Eric Berne, a quien se le conoce como el padre d</w:t>
      </w:r>
      <w:r w:rsidR="00F400AA">
        <w:rPr>
          <w:rFonts w:cs="Arial"/>
        </w:rPr>
        <w:t>el análisis t</w:t>
      </w:r>
      <w:r w:rsidR="003C24FB">
        <w:rPr>
          <w:rFonts w:cs="Arial"/>
        </w:rPr>
        <w:t>ransaccional y quie</w:t>
      </w:r>
      <w:r w:rsidRPr="00EC0C44">
        <w:rPr>
          <w:rFonts w:cs="Arial"/>
        </w:rPr>
        <w:t>n desarrollo su propio modelo de psiquiatría social.</w:t>
      </w:r>
    </w:p>
    <w:p w14:paraId="13ABD6E6" w14:textId="5321C020" w:rsidR="004F0936" w:rsidRPr="00EC0C44" w:rsidRDefault="004F0936" w:rsidP="00EC0C44">
      <w:pPr>
        <w:rPr>
          <w:rFonts w:cs="Arial"/>
          <w:color w:val="000000" w:themeColor="text1"/>
        </w:rPr>
      </w:pPr>
      <w:r w:rsidRPr="00EC0C44">
        <w:rPr>
          <w:rFonts w:cs="Arial"/>
          <w:color w:val="000000" w:themeColor="text1"/>
        </w:rPr>
        <w:t>Según indica el psiquiatra Zigmond</w:t>
      </w:r>
      <w:r w:rsidR="003660FF">
        <w:rPr>
          <w:rFonts w:cs="Arial"/>
          <w:color w:val="000000" w:themeColor="text1"/>
        </w:rPr>
        <w:t xml:space="preserve"> </w:t>
      </w:r>
      <w:r w:rsidR="00F400AA">
        <w:rPr>
          <w:rFonts w:cs="Arial"/>
          <w:color w:val="000000" w:themeColor="text1"/>
        </w:rPr>
        <w:t>(2012), Eric Berne formuló el análisis t</w:t>
      </w:r>
      <w:r w:rsidRPr="00EC0C44">
        <w:rPr>
          <w:rFonts w:cs="Arial"/>
          <w:color w:val="000000" w:themeColor="text1"/>
        </w:rPr>
        <w:t xml:space="preserve">ransaccional por su insatisfacción con la teoría y </w:t>
      </w:r>
      <w:r w:rsidR="00BA10D4">
        <w:rPr>
          <w:rFonts w:cs="Arial"/>
          <w:color w:val="000000" w:themeColor="text1"/>
        </w:rPr>
        <w:t xml:space="preserve">con </w:t>
      </w:r>
      <w:r w:rsidRPr="00EC0C44">
        <w:rPr>
          <w:rFonts w:cs="Arial"/>
          <w:color w:val="000000" w:themeColor="text1"/>
        </w:rPr>
        <w:t>la técnica tradicionales del psicoanálisis, porque tendían a formularse fundamentalmente como patología en el individuo, minimizando el marco y la influencia de las relaciones sociales. Por eso Berne construyó un sistema en el que los problemas se formulaban en términos de relaciones entre las personas y no de problemas en los individuos.</w:t>
      </w:r>
    </w:p>
    <w:p w14:paraId="790A12C8" w14:textId="017AC448" w:rsidR="004F0936" w:rsidRPr="00EC0C44" w:rsidRDefault="00F400AA" w:rsidP="00EC0C44">
      <w:pPr>
        <w:rPr>
          <w:rFonts w:cs="Arial"/>
        </w:rPr>
      </w:pPr>
      <w:r>
        <w:rPr>
          <w:rFonts w:cs="Arial"/>
        </w:rPr>
        <w:t>El a</w:t>
      </w:r>
      <w:r w:rsidR="004F0936" w:rsidRPr="00EC0C44">
        <w:rPr>
          <w:rFonts w:cs="Arial"/>
        </w:rPr>
        <w:t xml:space="preserve">nálisis </w:t>
      </w:r>
      <w:r>
        <w:rPr>
          <w:rFonts w:cs="Arial"/>
        </w:rPr>
        <w:t>t</w:t>
      </w:r>
      <w:r w:rsidR="004F0936" w:rsidRPr="00EC0C44">
        <w:rPr>
          <w:rFonts w:cs="Arial"/>
        </w:rPr>
        <w:t>ransaccional sirve para ayudar a comprender las relaciones con los demás y con uno mismo, ayudándonos a saber qué sentimos y qué deseamos. Para ello se</w:t>
      </w:r>
      <w:r w:rsidR="003660FF">
        <w:rPr>
          <w:rFonts w:cs="Arial"/>
        </w:rPr>
        <w:t xml:space="preserve"> definen tres objetivos </w:t>
      </w:r>
      <w:r w:rsidR="002A5EF2">
        <w:rPr>
          <w:rFonts w:cs="Arial"/>
        </w:rPr>
        <w:t xml:space="preserve">a alcanzar, </w:t>
      </w:r>
      <w:r w:rsidR="004F0936" w:rsidRPr="00EC0C44">
        <w:rPr>
          <w:rFonts w:cs="Arial"/>
        </w:rPr>
        <w:t xml:space="preserve">la consciencia, la espontaneidad y la intimidad. </w:t>
      </w:r>
    </w:p>
    <w:p w14:paraId="5C98FEE9" w14:textId="1DCA0329" w:rsidR="004F0936" w:rsidRPr="00EC0C44" w:rsidRDefault="004F0936" w:rsidP="00EC0C44">
      <w:pPr>
        <w:rPr>
          <w:rFonts w:cs="Arial"/>
        </w:rPr>
      </w:pPr>
      <w:r w:rsidRPr="00EC0C44">
        <w:rPr>
          <w:rFonts w:cs="Arial"/>
        </w:rPr>
        <w:t>En este trabajo se procederá a analizar en profundidad esta técni</w:t>
      </w:r>
      <w:r w:rsidR="00A0704F">
        <w:rPr>
          <w:rFonts w:cs="Arial"/>
        </w:rPr>
        <w:t>ca, explicando los estados del E</w:t>
      </w:r>
      <w:r w:rsidRPr="00EC0C44">
        <w:rPr>
          <w:rFonts w:cs="Arial"/>
        </w:rPr>
        <w:t>go (diferentes a los que definió Freud), y también se desarrollará la actuación del terapeuta en la puesta en práctica de esta técnica y los beneficios que se obtienen de ésta, así como sus limitaciones.</w:t>
      </w:r>
    </w:p>
    <w:p w14:paraId="74780F93" w14:textId="5BDB1F8E" w:rsidR="004F0936" w:rsidRPr="00EC0C44" w:rsidRDefault="002377EB" w:rsidP="00EC0C44">
      <w:pPr>
        <w:rPr>
          <w:rFonts w:cs="Arial"/>
        </w:rPr>
      </w:pPr>
      <w:r>
        <w:rPr>
          <w:rFonts w:cs="Arial"/>
        </w:rPr>
        <w:t>T</w:t>
      </w:r>
      <w:r w:rsidR="004F0936" w:rsidRPr="00EC0C44">
        <w:rPr>
          <w:rFonts w:cs="Arial"/>
        </w:rPr>
        <w:t>ambién se investigará sobre los campos en los que esta técnica surte sus efectos y sus beneficios. Por ejemplo, se estudiará el posible beneficio de su aplicación en ámbitos como el empresarial, en las organizaciones de diversos tipos, en el entorno familiar, en la pareja e incluso dentro del aula.</w:t>
      </w:r>
    </w:p>
    <w:p w14:paraId="4F52CAF4" w14:textId="60A94276" w:rsidR="004F0936" w:rsidRPr="00EC0C44" w:rsidRDefault="004F0936" w:rsidP="00EC0C44">
      <w:pPr>
        <w:rPr>
          <w:rFonts w:cs="Arial"/>
        </w:rPr>
      </w:pPr>
      <w:r w:rsidRPr="00EC0C44">
        <w:rPr>
          <w:rFonts w:cs="Arial"/>
        </w:rPr>
        <w:t>De igual manera, también se analizará cómo se aplica en la clínica esta técnica y de qué manera conseguimos beneficios en los pacientes y se centrará espec</w:t>
      </w:r>
      <w:r w:rsidR="003660FF">
        <w:rPr>
          <w:rFonts w:cs="Arial"/>
        </w:rPr>
        <w:t xml:space="preserve">íficamente en la teoría del </w:t>
      </w:r>
      <w:r w:rsidR="001F229C">
        <w:rPr>
          <w:rFonts w:cs="Arial"/>
        </w:rPr>
        <w:t>guion</w:t>
      </w:r>
      <w:r w:rsidRPr="00EC0C44">
        <w:rPr>
          <w:rFonts w:cs="Arial"/>
        </w:rPr>
        <w:t xml:space="preserve"> de vida y su aplicación, entrando a explicar cómo se enfoca esta teoría, qué explica el </w:t>
      </w:r>
      <w:r w:rsidRPr="00EC0C44">
        <w:rPr>
          <w:rFonts w:cs="Arial"/>
        </w:rPr>
        <w:lastRenderedPageBreak/>
        <w:t xml:space="preserve">patrón que desde la niñez se crea en el subconsciente y de qué manera como adultos nos afecta y que, como terapeutas, se intentará modificar de alguna manera, tratando de explicar por qué esta terapia tiene especial interés en el desarrollo personal. </w:t>
      </w:r>
    </w:p>
    <w:p w14:paraId="4155DF05" w14:textId="65EF86BD" w:rsidR="004F0936" w:rsidRPr="00F64737" w:rsidRDefault="003660FF" w:rsidP="002377EB">
      <w:pPr>
        <w:rPr>
          <w:color w:val="FF0000"/>
        </w:rPr>
      </w:pPr>
      <w:r>
        <w:t>Los</w:t>
      </w:r>
      <w:r w:rsidR="004F0936" w:rsidRPr="00EC0C44">
        <w:t xml:space="preserve"> objetivos finales </w:t>
      </w:r>
      <w:r>
        <w:t xml:space="preserve">de este trabajo serán </w:t>
      </w:r>
      <w:r w:rsidR="004F0936" w:rsidRPr="00EC0C44">
        <w:t xml:space="preserve">la comprensión del </w:t>
      </w:r>
      <w:r w:rsidR="00F400AA">
        <w:t>a</w:t>
      </w:r>
      <w:r w:rsidR="004F0936" w:rsidRPr="00EC0C44">
        <w:t xml:space="preserve">nálisis </w:t>
      </w:r>
      <w:r w:rsidR="00F400AA">
        <w:t>t</w:t>
      </w:r>
      <w:r w:rsidR="004F0936" w:rsidRPr="00EC0C44">
        <w:t xml:space="preserve">ransaccional con identificación de los beneficios y </w:t>
      </w:r>
      <w:r>
        <w:t>la</w:t>
      </w:r>
      <w:r w:rsidR="004F0936" w:rsidRPr="00EC0C44">
        <w:t xml:space="preserve"> aplicabilidad en los distin</w:t>
      </w:r>
      <w:r>
        <w:t xml:space="preserve">tos ámbitos del </w:t>
      </w:r>
      <w:r w:rsidR="00F400AA">
        <w:t>a</w:t>
      </w:r>
      <w:r>
        <w:t xml:space="preserve">nálisis </w:t>
      </w:r>
      <w:r w:rsidR="00F400AA">
        <w:t>t</w:t>
      </w:r>
      <w:r>
        <w:t xml:space="preserve">ransaccional y de la teoría del </w:t>
      </w:r>
      <w:r w:rsidR="00781C27">
        <w:t>guio</w:t>
      </w:r>
      <w:r w:rsidR="00781C27" w:rsidRPr="00EC0C44">
        <w:t>n</w:t>
      </w:r>
      <w:r w:rsidR="004F0936" w:rsidRPr="00EC0C44">
        <w:t xml:space="preserve"> de vida en la práctica clínica. </w:t>
      </w:r>
    </w:p>
    <w:p w14:paraId="597D56D7" w14:textId="04654CBE" w:rsidR="00FB2F4C" w:rsidRPr="00EC0C44" w:rsidRDefault="00A60C7A" w:rsidP="00667CC1">
      <w:pPr>
        <w:pStyle w:val="Ttulo1"/>
      </w:pPr>
      <w:bookmarkStart w:id="3" w:name="_Toc70096943"/>
      <w:r>
        <w:t>Introducción</w:t>
      </w:r>
      <w:bookmarkEnd w:id="3"/>
    </w:p>
    <w:p w14:paraId="1E0939E0" w14:textId="5BA11FE9" w:rsidR="001122FB" w:rsidRPr="00EC0C44" w:rsidRDefault="00F400AA" w:rsidP="00EC0C44">
      <w:pPr>
        <w:rPr>
          <w:rFonts w:cs="Arial"/>
        </w:rPr>
      </w:pPr>
      <w:r>
        <w:rPr>
          <w:rFonts w:cs="Arial"/>
        </w:rPr>
        <w:t>El a</w:t>
      </w:r>
      <w:r w:rsidR="000546ED" w:rsidRPr="00EC0C44">
        <w:rPr>
          <w:rFonts w:cs="Arial"/>
        </w:rPr>
        <w:t xml:space="preserve">nálisis </w:t>
      </w:r>
      <w:r>
        <w:rPr>
          <w:rFonts w:cs="Arial"/>
        </w:rPr>
        <w:t>t</w:t>
      </w:r>
      <w:r w:rsidR="000546ED" w:rsidRPr="00EC0C44">
        <w:rPr>
          <w:rFonts w:cs="Arial"/>
        </w:rPr>
        <w:t xml:space="preserve">ransaccional es un modelo de estudio de la personalidad humana que se basa en el análisis de las relaciones sociales o transacciones y que se aplica en la psicoterapia con el objetivo de favorecer el cambio y </w:t>
      </w:r>
      <w:r w:rsidR="004F6F48">
        <w:rPr>
          <w:rFonts w:cs="Arial"/>
        </w:rPr>
        <w:t xml:space="preserve">el </w:t>
      </w:r>
      <w:r w:rsidR="000546ED" w:rsidRPr="00EC0C44">
        <w:rPr>
          <w:rFonts w:cs="Arial"/>
        </w:rPr>
        <w:t>crecimiento personal.</w:t>
      </w:r>
      <w:r w:rsidR="003A72D4" w:rsidRPr="00EC0C44">
        <w:rPr>
          <w:rFonts w:cs="Arial"/>
        </w:rPr>
        <w:t xml:space="preserve"> </w:t>
      </w:r>
      <w:r w:rsidR="002E22D5" w:rsidRPr="00EC0C44">
        <w:rPr>
          <w:rFonts w:cs="Arial"/>
        </w:rPr>
        <w:t xml:space="preserve">El padre de esta teoría </w:t>
      </w:r>
      <w:r w:rsidR="001122FB" w:rsidRPr="00EC0C44">
        <w:rPr>
          <w:rFonts w:cs="Arial"/>
        </w:rPr>
        <w:t>fue</w:t>
      </w:r>
      <w:r w:rsidR="002E22D5" w:rsidRPr="00EC0C44">
        <w:rPr>
          <w:rFonts w:cs="Arial"/>
        </w:rPr>
        <w:t xml:space="preserve"> </w:t>
      </w:r>
      <w:r w:rsidR="003B392C" w:rsidRPr="00EC0C44">
        <w:rPr>
          <w:rFonts w:cs="Arial"/>
        </w:rPr>
        <w:t>el psiquiatra canadiense Eric Le</w:t>
      </w:r>
      <w:r w:rsidR="002123A7">
        <w:rPr>
          <w:rFonts w:cs="Arial"/>
        </w:rPr>
        <w:t>o</w:t>
      </w:r>
      <w:r w:rsidR="00AB5169">
        <w:rPr>
          <w:rFonts w:cs="Arial"/>
        </w:rPr>
        <w:t>n</w:t>
      </w:r>
      <w:r w:rsidR="003B392C" w:rsidRPr="00EC0C44">
        <w:rPr>
          <w:rFonts w:cs="Arial"/>
        </w:rPr>
        <w:t xml:space="preserve">nard Bernstein </w:t>
      </w:r>
      <w:r w:rsidR="00DF0379" w:rsidRPr="00EC0C44">
        <w:rPr>
          <w:rFonts w:cs="Arial"/>
        </w:rPr>
        <w:t>(1910-1970),</w:t>
      </w:r>
      <w:r w:rsidR="007E1289" w:rsidRPr="00EC0C44">
        <w:rPr>
          <w:rFonts w:cs="Arial"/>
        </w:rPr>
        <w:t xml:space="preserve"> que se dio a conocer posteriormente como Eric Berne.</w:t>
      </w:r>
      <w:r w:rsidR="00DF0379" w:rsidRPr="00EC0C44">
        <w:rPr>
          <w:rFonts w:cs="Arial"/>
        </w:rPr>
        <w:t xml:space="preserve"> </w:t>
      </w:r>
    </w:p>
    <w:p w14:paraId="3410B489" w14:textId="47BB0786" w:rsidR="007E1289" w:rsidRPr="00EC0C44" w:rsidRDefault="5E010C76" w:rsidP="00EC0C44">
      <w:pPr>
        <w:rPr>
          <w:rFonts w:cs="Arial"/>
          <w:color w:val="FF0000"/>
        </w:rPr>
      </w:pPr>
      <w:r w:rsidRPr="00EC0C44">
        <w:rPr>
          <w:rFonts w:cs="Arial"/>
        </w:rPr>
        <w:t xml:space="preserve">El </w:t>
      </w:r>
      <w:r w:rsidR="00F400AA">
        <w:rPr>
          <w:rFonts w:cs="Arial"/>
        </w:rPr>
        <w:t>a</w:t>
      </w:r>
      <w:r w:rsidRPr="00EC0C44">
        <w:rPr>
          <w:rFonts w:cs="Arial"/>
        </w:rPr>
        <w:t xml:space="preserve">nálisis </w:t>
      </w:r>
      <w:r w:rsidR="00F400AA">
        <w:rPr>
          <w:rFonts w:cs="Arial"/>
        </w:rPr>
        <w:t>t</w:t>
      </w:r>
      <w:r w:rsidRPr="00EC0C44">
        <w:rPr>
          <w:rFonts w:cs="Arial"/>
        </w:rPr>
        <w:t xml:space="preserve">ransaccional de Berne se basó en el desarrollo de la teoría de Wilder Penfield, neurocirujano estadounidense que realizó varios experimentos con personas que sufrían </w:t>
      </w:r>
      <w:r w:rsidR="00A539EA">
        <w:rPr>
          <w:rFonts w:cs="Arial"/>
        </w:rPr>
        <w:t xml:space="preserve">de </w:t>
      </w:r>
      <w:r w:rsidRPr="00EC0C44">
        <w:rPr>
          <w:rFonts w:cs="Arial"/>
        </w:rPr>
        <w:t xml:space="preserve">epilepsia. Su estudio consistió en someter a corrientes eléctricas en el córtex cerebral a pacientes que habían sido previamente anestesiados </w:t>
      </w:r>
      <w:r w:rsidR="00A539EA">
        <w:rPr>
          <w:rFonts w:cs="Arial"/>
        </w:rPr>
        <w:t xml:space="preserve">de forma </w:t>
      </w:r>
      <w:r w:rsidRPr="00EC0C44">
        <w:rPr>
          <w:rFonts w:cs="Arial"/>
        </w:rPr>
        <w:t>local. Lo que descubrió a raíz de estos experimentos fue que estas estimulaciones en ciertas zonas del cerebro podían ayudar a esas personas a recordar situaciones de su pasado, aunque el sujeto n</w:t>
      </w:r>
      <w:r w:rsidR="00D419DA">
        <w:rPr>
          <w:rFonts w:cs="Arial"/>
        </w:rPr>
        <w:t>o recordara dichas experiencias</w:t>
      </w:r>
      <w:r w:rsidR="00A539EA">
        <w:rPr>
          <w:rFonts w:cs="Arial"/>
        </w:rPr>
        <w:t xml:space="preserve"> inicialmente</w:t>
      </w:r>
      <w:r w:rsidR="00D419DA">
        <w:rPr>
          <w:rFonts w:cs="Arial"/>
        </w:rPr>
        <w:t xml:space="preserve"> </w:t>
      </w:r>
      <w:r w:rsidR="00A277C9" w:rsidRPr="00EC0C44">
        <w:rPr>
          <w:rFonts w:cs="Arial"/>
        </w:rPr>
        <w:t>(Calcaterra, 2004)</w:t>
      </w:r>
      <w:r w:rsidR="00D419DA">
        <w:rPr>
          <w:rFonts w:cs="Arial"/>
        </w:rPr>
        <w:t>.</w:t>
      </w:r>
    </w:p>
    <w:p w14:paraId="365034D2" w14:textId="6B8F526C" w:rsidR="002E22D5" w:rsidRPr="00EC0C44" w:rsidRDefault="0060566A" w:rsidP="00EC0C44">
      <w:pPr>
        <w:rPr>
          <w:rFonts w:cs="Arial"/>
        </w:rPr>
      </w:pPr>
      <w:r w:rsidRPr="00EC0C44">
        <w:rPr>
          <w:rFonts w:cs="Arial"/>
        </w:rPr>
        <w:t xml:space="preserve">Los inicios de la teoría del análisis transaccional pueden encontrarse en </w:t>
      </w:r>
      <w:r w:rsidR="00337BDB" w:rsidRPr="00EC0C44">
        <w:rPr>
          <w:rFonts w:cs="Arial"/>
        </w:rPr>
        <w:t>una serie de artículos escritos por Berne a partir de 1949.</w:t>
      </w:r>
      <w:r w:rsidR="007D2195" w:rsidRPr="00EC0C44">
        <w:rPr>
          <w:rFonts w:cs="Arial"/>
        </w:rPr>
        <w:t xml:space="preserve"> Aunque </w:t>
      </w:r>
      <w:r w:rsidR="003A72D4" w:rsidRPr="00EC0C44">
        <w:rPr>
          <w:rFonts w:cs="Arial"/>
        </w:rPr>
        <w:t>los</w:t>
      </w:r>
      <w:r w:rsidR="007D2195" w:rsidRPr="00EC0C44">
        <w:rPr>
          <w:rFonts w:cs="Arial"/>
        </w:rPr>
        <w:t xml:space="preserve"> orígenes </w:t>
      </w:r>
      <w:r w:rsidR="003A72D4" w:rsidRPr="00EC0C44">
        <w:rPr>
          <w:rFonts w:cs="Arial"/>
        </w:rPr>
        <w:t xml:space="preserve">de Berne </w:t>
      </w:r>
      <w:r w:rsidR="007D2195" w:rsidRPr="00EC0C44">
        <w:rPr>
          <w:rFonts w:cs="Arial"/>
        </w:rPr>
        <w:t xml:space="preserve">se </w:t>
      </w:r>
      <w:r w:rsidR="003A72D4" w:rsidRPr="00EC0C44">
        <w:rPr>
          <w:rFonts w:cs="Arial"/>
        </w:rPr>
        <w:t>situaban</w:t>
      </w:r>
      <w:r w:rsidR="007D2195" w:rsidRPr="00EC0C44">
        <w:rPr>
          <w:rFonts w:cs="Arial"/>
        </w:rPr>
        <w:t xml:space="preserve"> en el ámbito del psicoanálisis, al no estar de acuerdo con algunas ideas de</w:t>
      </w:r>
      <w:r w:rsidR="003A72D4" w:rsidRPr="00EC0C44">
        <w:rPr>
          <w:rFonts w:cs="Arial"/>
        </w:rPr>
        <w:t xml:space="preserve">l </w:t>
      </w:r>
      <w:r w:rsidR="00A539EA">
        <w:rPr>
          <w:rFonts w:cs="Arial"/>
        </w:rPr>
        <w:t>mismo</w:t>
      </w:r>
      <w:r w:rsidR="007D2195" w:rsidRPr="00EC0C44">
        <w:rPr>
          <w:rFonts w:cs="Arial"/>
        </w:rPr>
        <w:t xml:space="preserve"> creó </w:t>
      </w:r>
      <w:r w:rsidR="002A5EF2">
        <w:rPr>
          <w:rFonts w:cs="Arial"/>
        </w:rPr>
        <w:t>su</w:t>
      </w:r>
      <w:r w:rsidR="007D2195" w:rsidRPr="00EC0C44">
        <w:rPr>
          <w:rFonts w:cs="Arial"/>
        </w:rPr>
        <w:t xml:space="preserve"> propi</w:t>
      </w:r>
      <w:r w:rsidR="002A5EF2">
        <w:rPr>
          <w:rFonts w:cs="Arial"/>
        </w:rPr>
        <w:t>a teoría</w:t>
      </w:r>
      <w:r w:rsidR="00331D53" w:rsidRPr="00EC0C44">
        <w:rPr>
          <w:rFonts w:cs="Arial"/>
          <w:lang w:eastAsia="es-ES_tradnl"/>
        </w:rPr>
        <w:t xml:space="preserve"> unific</w:t>
      </w:r>
      <w:r w:rsidR="003A72D4" w:rsidRPr="00EC0C44">
        <w:rPr>
          <w:rFonts w:cs="Arial"/>
          <w:lang w:eastAsia="es-ES_tradnl"/>
        </w:rPr>
        <w:t>ando</w:t>
      </w:r>
      <w:r w:rsidR="00331D53" w:rsidRPr="00EC0C44">
        <w:rPr>
          <w:rFonts w:cs="Arial"/>
          <w:lang w:eastAsia="es-ES_tradnl"/>
        </w:rPr>
        <w:t xml:space="preserve"> ideas del conductismo, del humanismo y del </w:t>
      </w:r>
      <w:r w:rsidR="00A539EA">
        <w:rPr>
          <w:rFonts w:cs="Arial"/>
          <w:lang w:eastAsia="es-ES_tradnl"/>
        </w:rPr>
        <w:t xml:space="preserve">propio </w:t>
      </w:r>
      <w:r w:rsidR="00331D53" w:rsidRPr="00EC0C44">
        <w:rPr>
          <w:rFonts w:cs="Arial"/>
          <w:lang w:eastAsia="es-ES_tradnl"/>
        </w:rPr>
        <w:t xml:space="preserve">psicoanálisis. </w:t>
      </w:r>
      <w:r w:rsidR="003A72D4" w:rsidRPr="00EC0C44">
        <w:rPr>
          <w:rFonts w:cs="Arial"/>
          <w:lang w:eastAsia="es-ES_tradnl"/>
        </w:rPr>
        <w:t>E</w:t>
      </w:r>
      <w:r w:rsidR="00331D53" w:rsidRPr="00EC0C44">
        <w:rPr>
          <w:rFonts w:cs="Arial"/>
          <w:lang w:eastAsia="es-ES_tradnl"/>
        </w:rPr>
        <w:t>sta nueva visión se centra más en el presente y menos en el pasado como marca el psicoanálisis</w:t>
      </w:r>
      <w:r w:rsidR="003A72D4" w:rsidRPr="00EC0C44">
        <w:rPr>
          <w:rFonts w:cs="Arial"/>
          <w:lang w:eastAsia="es-ES_tradnl"/>
        </w:rPr>
        <w:t>, en</w:t>
      </w:r>
      <w:r w:rsidR="00331D53" w:rsidRPr="00EC0C44">
        <w:rPr>
          <w:rFonts w:cs="Arial"/>
          <w:lang w:eastAsia="es-ES_tradnl"/>
        </w:rPr>
        <w:t xml:space="preserve"> un enfoque integrativo en el que se ponen en unión los puntos comunes de distintos modelos.</w:t>
      </w:r>
      <w:r w:rsidR="003A72D4" w:rsidRPr="00EC0C44">
        <w:rPr>
          <w:rFonts w:cs="Arial"/>
          <w:lang w:eastAsia="es-ES_tradnl"/>
        </w:rPr>
        <w:t xml:space="preserve"> </w:t>
      </w:r>
      <w:r w:rsidR="001122FB" w:rsidRPr="00EC0C44">
        <w:rPr>
          <w:rFonts w:cs="Arial"/>
        </w:rPr>
        <w:t>Berne</w:t>
      </w:r>
      <w:r w:rsidR="004E633B" w:rsidRPr="00EC0C44">
        <w:rPr>
          <w:rFonts w:cs="Arial"/>
        </w:rPr>
        <w:t xml:space="preserve"> tiene en cuenta en todo momento la comunicación y el conocimiento</w:t>
      </w:r>
      <w:r w:rsidR="00DF0379" w:rsidRPr="00EC0C44">
        <w:rPr>
          <w:rFonts w:cs="Arial"/>
        </w:rPr>
        <w:t xml:space="preserve"> </w:t>
      </w:r>
      <w:r w:rsidR="004E633B" w:rsidRPr="00EC0C44">
        <w:rPr>
          <w:rFonts w:cs="Arial"/>
        </w:rPr>
        <w:t>como el epicentro de toda solución en las relaciones sociales.</w:t>
      </w:r>
    </w:p>
    <w:p w14:paraId="61277F30" w14:textId="7459D89D" w:rsidR="00753E2B" w:rsidRDefault="00753E2B" w:rsidP="00EC0C44">
      <w:pPr>
        <w:rPr>
          <w:rFonts w:cs="Arial"/>
        </w:rPr>
      </w:pPr>
      <w:r w:rsidRPr="002416D8">
        <w:t>Valbuena (2004</w:t>
      </w:r>
      <w:r w:rsidR="00DB4679">
        <w:t>c</w:t>
      </w:r>
      <w:r w:rsidRPr="002416D8">
        <w:t>)</w:t>
      </w:r>
      <w:r>
        <w:t xml:space="preserve"> indica que el término </w:t>
      </w:r>
      <w:r w:rsidR="00F400AA">
        <w:t>a</w:t>
      </w:r>
      <w:r>
        <w:t xml:space="preserve">nálisis </w:t>
      </w:r>
      <w:r w:rsidR="00F400AA">
        <w:t>t</w:t>
      </w:r>
      <w:r>
        <w:t xml:space="preserve">ransaccional, según lo utiliza Berne, agrupa toda la teoría ideada por </w:t>
      </w:r>
      <w:r w:rsidR="0062666A">
        <w:t>él</w:t>
      </w:r>
      <w:r w:rsidR="00A539EA">
        <w:t>,</w:t>
      </w:r>
      <w:r>
        <w:t xml:space="preserve"> compuesta </w:t>
      </w:r>
      <w:r w:rsidR="00CD00DD">
        <w:t xml:space="preserve">principalmente </w:t>
      </w:r>
      <w:r>
        <w:t xml:space="preserve">del </w:t>
      </w:r>
      <w:r w:rsidR="00F400AA">
        <w:t>a</w:t>
      </w:r>
      <w:r>
        <w:t xml:space="preserve">nálisis </w:t>
      </w:r>
      <w:r w:rsidR="00F400AA">
        <w:t>e</w:t>
      </w:r>
      <w:r>
        <w:t xml:space="preserve">structural, </w:t>
      </w:r>
      <w:r w:rsidR="007F1F03">
        <w:t xml:space="preserve">que </w:t>
      </w:r>
      <w:r w:rsidR="007F1F03">
        <w:lastRenderedPageBreak/>
        <w:t>permite entender cómo es</w:t>
      </w:r>
      <w:r w:rsidR="0062666A">
        <w:t>tá estructurada</w:t>
      </w:r>
      <w:r w:rsidR="007F1F03">
        <w:t xml:space="preserve"> y cómo evoluciona la personalidad, </w:t>
      </w:r>
      <w:r w:rsidR="00CD00DD">
        <w:t>d</w:t>
      </w:r>
      <w:r>
        <w:t xml:space="preserve">el propio </w:t>
      </w:r>
      <w:r w:rsidR="00F400AA">
        <w:t>a</w:t>
      </w:r>
      <w:r>
        <w:t xml:space="preserve">nálisis </w:t>
      </w:r>
      <w:r w:rsidR="00F400AA">
        <w:t>t</w:t>
      </w:r>
      <w:r>
        <w:t>ransaccional</w:t>
      </w:r>
      <w:r w:rsidR="007F1F03">
        <w:t xml:space="preserve">, que permite analizar las relaciones sociales y la comunicación </w:t>
      </w:r>
      <w:r w:rsidR="0062666A">
        <w:t>entre las personas</w:t>
      </w:r>
      <w:r w:rsidR="007F1F03">
        <w:t>,</w:t>
      </w:r>
      <w:r>
        <w:t xml:space="preserve"> y </w:t>
      </w:r>
      <w:r w:rsidR="00CD00DD">
        <w:t xml:space="preserve">de </w:t>
      </w:r>
      <w:r>
        <w:t xml:space="preserve">la teoría de </w:t>
      </w:r>
      <w:r w:rsidR="00DC2CA1">
        <w:t>j</w:t>
      </w:r>
      <w:r>
        <w:t xml:space="preserve">uegos y de </w:t>
      </w:r>
      <w:r w:rsidR="00DC2CA1">
        <w:t>g</w:t>
      </w:r>
      <w:r w:rsidR="0062666A">
        <w:t>uiones.</w:t>
      </w:r>
    </w:p>
    <w:p w14:paraId="299A120E" w14:textId="35D80814" w:rsidR="00CD65BC" w:rsidRPr="00EC0C44" w:rsidRDefault="00331D53" w:rsidP="00EC0C44">
      <w:pPr>
        <w:rPr>
          <w:rFonts w:cs="Arial"/>
          <w:lang w:eastAsia="es-ES_tradnl"/>
        </w:rPr>
      </w:pPr>
      <w:r w:rsidRPr="00EC0C44">
        <w:rPr>
          <w:rFonts w:cs="Arial"/>
        </w:rPr>
        <w:t>El concepto clave del análisis tra</w:t>
      </w:r>
      <w:r w:rsidR="00CD65BC" w:rsidRPr="00EC0C44">
        <w:rPr>
          <w:rFonts w:cs="Arial"/>
        </w:rPr>
        <w:t xml:space="preserve">nsaccional </w:t>
      </w:r>
      <w:r w:rsidR="0062666A">
        <w:rPr>
          <w:rFonts w:cs="Arial"/>
        </w:rPr>
        <w:t xml:space="preserve">propiamente dicho </w:t>
      </w:r>
      <w:r w:rsidR="00CD65BC" w:rsidRPr="00EC0C44">
        <w:rPr>
          <w:rFonts w:cs="Arial"/>
        </w:rPr>
        <w:t>es el de transacción.</w:t>
      </w:r>
      <w:r w:rsidRPr="00EC0C44">
        <w:rPr>
          <w:rFonts w:cs="Arial"/>
        </w:rPr>
        <w:t xml:space="preserve"> </w:t>
      </w:r>
      <w:r w:rsidR="004E633B" w:rsidRPr="00EC0C44">
        <w:rPr>
          <w:rFonts w:cs="Arial"/>
          <w:lang w:eastAsia="es-ES_tradnl"/>
        </w:rPr>
        <w:t xml:space="preserve">Berne </w:t>
      </w:r>
      <w:r w:rsidR="00E44458" w:rsidRPr="00EC0C44">
        <w:rPr>
          <w:rFonts w:cs="Arial"/>
          <w:lang w:eastAsia="es-ES_tradnl"/>
        </w:rPr>
        <w:t>(</w:t>
      </w:r>
      <w:r w:rsidR="00437B5E" w:rsidRPr="00EC0C44">
        <w:rPr>
          <w:rFonts w:cs="Arial"/>
          <w:lang w:eastAsia="es-ES_tradnl"/>
        </w:rPr>
        <w:t>2001</w:t>
      </w:r>
      <w:r w:rsidR="00E44458" w:rsidRPr="00EC0C44">
        <w:rPr>
          <w:rFonts w:cs="Arial"/>
          <w:lang w:eastAsia="es-ES_tradnl"/>
        </w:rPr>
        <w:t>) define las transacciones como “las manifestaciones abiertas de las relaciones sociales”</w:t>
      </w:r>
      <w:r w:rsidR="00CD65BC" w:rsidRPr="00EC0C44">
        <w:rPr>
          <w:rFonts w:cs="Arial"/>
          <w:lang w:eastAsia="es-ES_tradnl"/>
        </w:rPr>
        <w:t xml:space="preserve"> (p. 86)</w:t>
      </w:r>
      <w:r w:rsidR="00E44458" w:rsidRPr="00EC0C44">
        <w:rPr>
          <w:rFonts w:cs="Arial"/>
          <w:lang w:eastAsia="es-ES_tradnl"/>
        </w:rPr>
        <w:t xml:space="preserve">, definición que amplía </w:t>
      </w:r>
      <w:r w:rsidR="00A539EA">
        <w:rPr>
          <w:rFonts w:cs="Arial"/>
          <w:lang w:eastAsia="es-ES_tradnl"/>
        </w:rPr>
        <w:t xml:space="preserve">en </w:t>
      </w:r>
      <w:r w:rsidR="00FA5FF0" w:rsidRPr="00EC0C44">
        <w:rPr>
          <w:rFonts w:cs="Arial"/>
          <w:lang w:eastAsia="es-ES_tradnl"/>
        </w:rPr>
        <w:t xml:space="preserve">Berne </w:t>
      </w:r>
      <w:r w:rsidR="00FA5FF0">
        <w:rPr>
          <w:rFonts w:cs="Arial"/>
          <w:lang w:eastAsia="es-ES_tradnl"/>
        </w:rPr>
        <w:t>(</w:t>
      </w:r>
      <w:r w:rsidR="00FA5FF0" w:rsidRPr="00EC0C44">
        <w:rPr>
          <w:rFonts w:cs="Arial"/>
          <w:lang w:eastAsia="es-ES_tradnl"/>
        </w:rPr>
        <w:t>2010</w:t>
      </w:r>
      <w:r w:rsidR="00FA5FF0">
        <w:rPr>
          <w:rFonts w:cs="Arial"/>
          <w:lang w:eastAsia="es-ES_tradnl"/>
        </w:rPr>
        <w:t xml:space="preserve">) </w:t>
      </w:r>
      <w:r w:rsidR="00E44458" w:rsidRPr="00EC0C44">
        <w:rPr>
          <w:rFonts w:cs="Arial"/>
          <w:lang w:eastAsia="es-ES_tradnl"/>
        </w:rPr>
        <w:t>indicando que</w:t>
      </w:r>
      <w:r w:rsidR="00E5169C" w:rsidRPr="00EC0C44">
        <w:rPr>
          <w:rFonts w:cs="Arial"/>
          <w:lang w:eastAsia="es-ES_tradnl"/>
        </w:rPr>
        <w:t xml:space="preserve"> “</w:t>
      </w:r>
      <w:r w:rsidRPr="00EC0C44">
        <w:rPr>
          <w:rFonts w:cs="Arial"/>
          <w:lang w:eastAsia="es-ES_tradnl"/>
        </w:rPr>
        <w:t xml:space="preserve">la </w:t>
      </w:r>
      <w:r w:rsidR="008A72B2" w:rsidRPr="00EC0C44">
        <w:rPr>
          <w:rFonts w:cs="Arial"/>
          <w:lang w:eastAsia="es-ES_tradnl"/>
        </w:rPr>
        <w:t>unidad de relación social</w:t>
      </w:r>
      <w:r w:rsidR="00E5169C" w:rsidRPr="00EC0C44">
        <w:rPr>
          <w:rFonts w:cs="Arial"/>
          <w:lang w:eastAsia="es-ES_tradnl"/>
        </w:rPr>
        <w:t xml:space="preserve"> es llamada una transacción” (p. 10)</w:t>
      </w:r>
      <w:r w:rsidR="008A72B2" w:rsidRPr="00EC0C44">
        <w:rPr>
          <w:rFonts w:cs="Arial"/>
          <w:lang w:eastAsia="es-ES_tradnl"/>
        </w:rPr>
        <w:t xml:space="preserve">. </w:t>
      </w:r>
    </w:p>
    <w:p w14:paraId="417038E4" w14:textId="4CECD03E" w:rsidR="00F52230" w:rsidRPr="00EC0C44" w:rsidRDefault="008A72B2" w:rsidP="00EC0C44">
      <w:pPr>
        <w:rPr>
          <w:rFonts w:cs="Arial"/>
          <w:lang w:eastAsia="es-ES_tradnl"/>
        </w:rPr>
      </w:pPr>
      <w:r w:rsidRPr="00EC0C44">
        <w:rPr>
          <w:rFonts w:cs="Arial"/>
          <w:lang w:eastAsia="es-ES_tradnl"/>
        </w:rPr>
        <w:t>C</w:t>
      </w:r>
      <w:r w:rsidR="004E633B" w:rsidRPr="00EC0C44">
        <w:rPr>
          <w:rFonts w:cs="Arial"/>
          <w:lang w:eastAsia="es-ES_tradnl"/>
        </w:rPr>
        <w:t>ualquier</w:t>
      </w:r>
      <w:r w:rsidR="00A71067">
        <w:rPr>
          <w:rFonts w:cs="Arial"/>
          <w:lang w:eastAsia="es-ES_tradnl"/>
        </w:rPr>
        <w:t>a que sea el</w:t>
      </w:r>
      <w:r w:rsidR="004E633B" w:rsidRPr="00EC0C44">
        <w:rPr>
          <w:rFonts w:cs="Arial"/>
          <w:lang w:eastAsia="es-ES_tradnl"/>
        </w:rPr>
        <w:t xml:space="preserve"> momento en el que se encuentra</w:t>
      </w:r>
      <w:r w:rsidR="002A5EF2">
        <w:rPr>
          <w:rFonts w:cs="Arial"/>
          <w:lang w:eastAsia="es-ES_tradnl"/>
        </w:rPr>
        <w:t xml:space="preserve"> la comunicación entre</w:t>
      </w:r>
      <w:r w:rsidR="004E633B" w:rsidRPr="00EC0C44">
        <w:rPr>
          <w:rFonts w:cs="Arial"/>
          <w:lang w:eastAsia="es-ES_tradnl"/>
        </w:rPr>
        <w:t xml:space="preserve"> dos personas</w:t>
      </w:r>
      <w:r w:rsidR="00A71067">
        <w:rPr>
          <w:rFonts w:cs="Arial"/>
          <w:lang w:eastAsia="es-ES_tradnl"/>
        </w:rPr>
        <w:t>,</w:t>
      </w:r>
      <w:r w:rsidR="004E633B" w:rsidRPr="00EC0C44">
        <w:rPr>
          <w:rFonts w:cs="Arial"/>
          <w:lang w:eastAsia="es-ES_tradnl"/>
        </w:rPr>
        <w:t xml:space="preserve"> un</w:t>
      </w:r>
      <w:r w:rsidR="00A71067">
        <w:rPr>
          <w:rFonts w:cs="Arial"/>
          <w:lang w:eastAsia="es-ES_tradnl"/>
        </w:rPr>
        <w:t>a</w:t>
      </w:r>
      <w:r w:rsidR="004E633B" w:rsidRPr="00EC0C44">
        <w:rPr>
          <w:rFonts w:cs="Arial"/>
          <w:lang w:eastAsia="es-ES_tradnl"/>
        </w:rPr>
        <w:t xml:space="preserve"> de l</w:t>
      </w:r>
      <w:r w:rsidR="00A71067">
        <w:rPr>
          <w:rFonts w:cs="Arial"/>
          <w:lang w:eastAsia="es-ES_tradnl"/>
        </w:rPr>
        <w:t>a</w:t>
      </w:r>
      <w:r w:rsidR="004E633B" w:rsidRPr="00EC0C44">
        <w:rPr>
          <w:rFonts w:cs="Arial"/>
          <w:lang w:eastAsia="es-ES_tradnl"/>
        </w:rPr>
        <w:t>s dos producirá algún estímulo y la otra persona responderá en consecuencia</w:t>
      </w:r>
      <w:r w:rsidR="00A71067">
        <w:rPr>
          <w:rFonts w:cs="Arial"/>
          <w:lang w:eastAsia="es-ES_tradnl"/>
        </w:rPr>
        <w:t>,</w:t>
      </w:r>
      <w:r w:rsidR="004E633B" w:rsidRPr="00EC0C44">
        <w:rPr>
          <w:rFonts w:cs="Arial"/>
          <w:lang w:eastAsia="es-ES_tradnl"/>
        </w:rPr>
        <w:t xml:space="preserve"> </w:t>
      </w:r>
      <w:r w:rsidR="00CD65BC" w:rsidRPr="00EC0C44">
        <w:rPr>
          <w:rFonts w:cs="Arial"/>
          <w:lang w:eastAsia="es-ES_tradnl"/>
        </w:rPr>
        <w:t xml:space="preserve">en </w:t>
      </w:r>
      <w:r w:rsidR="004E633B" w:rsidRPr="00EC0C44">
        <w:rPr>
          <w:rFonts w:cs="Arial"/>
          <w:lang w:eastAsia="es-ES_tradnl"/>
        </w:rPr>
        <w:t>respuesta a ese estímulo</w:t>
      </w:r>
      <w:r w:rsidR="007D689F" w:rsidRPr="00EC0C44">
        <w:rPr>
          <w:rFonts w:cs="Arial"/>
          <w:lang w:eastAsia="es-ES_tradnl"/>
        </w:rPr>
        <w:t>.</w:t>
      </w:r>
      <w:r w:rsidR="00CD00DD">
        <w:rPr>
          <w:rFonts w:cs="Arial"/>
          <w:lang w:eastAsia="es-ES_tradnl"/>
        </w:rPr>
        <w:t xml:space="preserve"> Por lo tanto</w:t>
      </w:r>
      <w:r w:rsidRPr="00EC0C44">
        <w:rPr>
          <w:rFonts w:cs="Arial"/>
          <w:lang w:eastAsia="es-ES_tradnl"/>
        </w:rPr>
        <w:t xml:space="preserve"> la transacción consta de dos partes</w:t>
      </w:r>
      <w:r w:rsidR="00CD65BC" w:rsidRPr="00EC0C44">
        <w:rPr>
          <w:rFonts w:cs="Arial"/>
          <w:lang w:eastAsia="es-ES_tradnl"/>
        </w:rPr>
        <w:t>,</w:t>
      </w:r>
      <w:r w:rsidRPr="00EC0C44">
        <w:rPr>
          <w:rFonts w:cs="Arial"/>
          <w:lang w:eastAsia="es-ES_tradnl"/>
        </w:rPr>
        <w:t xml:space="preserve"> el estímulo y la respuesta transaccionales. Esta respuesta pasa a ser un </w:t>
      </w:r>
      <w:r w:rsidR="00804446" w:rsidRPr="00EC0C44">
        <w:rPr>
          <w:rFonts w:cs="Arial"/>
          <w:lang w:eastAsia="es-ES_tradnl"/>
        </w:rPr>
        <w:t>estímulo</w:t>
      </w:r>
      <w:r w:rsidRPr="00EC0C44">
        <w:rPr>
          <w:rFonts w:cs="Arial"/>
          <w:lang w:eastAsia="es-ES_tradnl"/>
        </w:rPr>
        <w:t xml:space="preserve"> nuevo para la otra persona que a su vez produce una nueva respuesta y así </w:t>
      </w:r>
      <w:r w:rsidR="00CD65BC" w:rsidRPr="00EC0C44">
        <w:rPr>
          <w:rFonts w:cs="Arial"/>
          <w:lang w:eastAsia="es-ES_tradnl"/>
        </w:rPr>
        <w:t>sucesivamente</w:t>
      </w:r>
      <w:r w:rsidRPr="00EC0C44">
        <w:rPr>
          <w:rFonts w:cs="Arial"/>
          <w:lang w:eastAsia="es-ES_tradnl"/>
        </w:rPr>
        <w:t xml:space="preserve">. </w:t>
      </w:r>
      <w:r w:rsidR="00694F97" w:rsidRPr="00EC0C44">
        <w:rPr>
          <w:rFonts w:cs="Arial"/>
          <w:lang w:eastAsia="es-ES_tradnl"/>
        </w:rPr>
        <w:t>E</w:t>
      </w:r>
      <w:r w:rsidR="00F52230" w:rsidRPr="00EC0C44">
        <w:rPr>
          <w:rFonts w:cs="Arial"/>
          <w:lang w:eastAsia="es-ES_tradnl"/>
        </w:rPr>
        <w:t>s</w:t>
      </w:r>
      <w:r w:rsidR="00694F97" w:rsidRPr="00EC0C44">
        <w:rPr>
          <w:rFonts w:cs="Arial"/>
          <w:lang w:eastAsia="es-ES_tradnl"/>
        </w:rPr>
        <w:t>te</w:t>
      </w:r>
      <w:r w:rsidR="00F52230" w:rsidRPr="00EC0C44">
        <w:rPr>
          <w:rFonts w:cs="Arial"/>
          <w:lang w:eastAsia="es-ES_tradnl"/>
        </w:rPr>
        <w:t xml:space="preserve"> </w:t>
      </w:r>
      <w:r w:rsidR="00694F97" w:rsidRPr="00EC0C44">
        <w:rPr>
          <w:rFonts w:cs="Arial"/>
          <w:lang w:eastAsia="es-ES_tradnl"/>
        </w:rPr>
        <w:t xml:space="preserve">tipo de transacciones, llamadas </w:t>
      </w:r>
      <w:r w:rsidR="00F52230" w:rsidRPr="00EC0C44">
        <w:rPr>
          <w:rFonts w:cs="Arial"/>
          <w:lang w:eastAsia="es-ES_tradnl"/>
        </w:rPr>
        <w:t xml:space="preserve">complementarias, </w:t>
      </w:r>
      <w:r w:rsidR="00694F97" w:rsidRPr="00EC0C44">
        <w:rPr>
          <w:rFonts w:cs="Arial"/>
          <w:lang w:eastAsia="es-ES_tradnl"/>
        </w:rPr>
        <w:t>en las que se produce la respuesta esperada</w:t>
      </w:r>
      <w:r w:rsidR="00F7157F" w:rsidRPr="00EC0C44">
        <w:rPr>
          <w:rFonts w:cs="Arial"/>
          <w:lang w:eastAsia="es-ES_tradnl"/>
        </w:rPr>
        <w:t xml:space="preserve"> y da lugar a una nueva transacción</w:t>
      </w:r>
      <w:r w:rsidR="00694F97" w:rsidRPr="00EC0C44">
        <w:rPr>
          <w:rFonts w:cs="Arial"/>
          <w:lang w:eastAsia="es-ES_tradnl"/>
        </w:rPr>
        <w:t xml:space="preserve">, son </w:t>
      </w:r>
      <w:r w:rsidR="00166B25" w:rsidRPr="00EC0C44">
        <w:rPr>
          <w:rFonts w:cs="Arial"/>
          <w:lang w:eastAsia="es-ES_tradnl"/>
        </w:rPr>
        <w:t>las transacciones</w:t>
      </w:r>
      <w:r w:rsidR="00F52230" w:rsidRPr="00EC0C44">
        <w:rPr>
          <w:rFonts w:cs="Arial"/>
          <w:lang w:eastAsia="es-ES_tradnl"/>
        </w:rPr>
        <w:t xml:space="preserve"> sanas y fluidas en las</w:t>
      </w:r>
      <w:r w:rsidR="00694F97" w:rsidRPr="00EC0C44">
        <w:rPr>
          <w:rFonts w:cs="Arial"/>
          <w:lang w:eastAsia="es-ES_tradnl"/>
        </w:rPr>
        <w:t xml:space="preserve"> </w:t>
      </w:r>
      <w:r w:rsidR="00F52230" w:rsidRPr="00EC0C44">
        <w:rPr>
          <w:rFonts w:cs="Arial"/>
          <w:lang w:eastAsia="es-ES_tradnl"/>
        </w:rPr>
        <w:t>relaciones</w:t>
      </w:r>
      <w:r w:rsidR="00F7157F" w:rsidRPr="00EC0C44">
        <w:rPr>
          <w:rFonts w:cs="Arial"/>
          <w:lang w:eastAsia="es-ES_tradnl"/>
        </w:rPr>
        <w:t xml:space="preserve">. Sin </w:t>
      </w:r>
      <w:r w:rsidR="00781C27" w:rsidRPr="00EC0C44">
        <w:rPr>
          <w:rFonts w:cs="Arial"/>
          <w:lang w:eastAsia="es-ES_tradnl"/>
        </w:rPr>
        <w:t>embargo,</w:t>
      </w:r>
      <w:r w:rsidR="00F7157F" w:rsidRPr="00EC0C44">
        <w:rPr>
          <w:rFonts w:cs="Arial"/>
          <w:lang w:eastAsia="es-ES_tradnl"/>
        </w:rPr>
        <w:t xml:space="preserve"> esta cadena de comunicación queda rota cuando se producen las transacciones cruzadas (Berne</w:t>
      </w:r>
      <w:r w:rsidR="00C53210">
        <w:rPr>
          <w:rFonts w:cs="Arial"/>
          <w:lang w:eastAsia="es-ES_tradnl"/>
        </w:rPr>
        <w:t>,</w:t>
      </w:r>
      <w:r w:rsidR="00F7157F" w:rsidRPr="00EC0C44">
        <w:rPr>
          <w:rFonts w:cs="Arial"/>
          <w:lang w:eastAsia="es-ES_tradnl"/>
        </w:rPr>
        <w:t xml:space="preserve"> </w:t>
      </w:r>
      <w:r w:rsidR="00F22CBB" w:rsidRPr="00EC0C44">
        <w:rPr>
          <w:rFonts w:cs="Arial"/>
          <w:lang w:eastAsia="es-ES_tradnl"/>
        </w:rPr>
        <w:t>2010</w:t>
      </w:r>
      <w:r w:rsidR="00F7157F" w:rsidRPr="00EC0C44">
        <w:rPr>
          <w:rFonts w:cs="Arial"/>
          <w:lang w:eastAsia="es-ES_tradnl"/>
        </w:rPr>
        <w:t>), que son transacciones</w:t>
      </w:r>
      <w:r w:rsidR="00F52230" w:rsidRPr="00EC0C44">
        <w:rPr>
          <w:rFonts w:cs="Arial"/>
          <w:lang w:eastAsia="es-ES_tradnl"/>
        </w:rPr>
        <w:t xml:space="preserve"> disfuncionales</w:t>
      </w:r>
      <w:r w:rsidR="00F7157F" w:rsidRPr="00EC0C44">
        <w:rPr>
          <w:rFonts w:cs="Arial"/>
          <w:lang w:eastAsia="es-ES_tradnl"/>
        </w:rPr>
        <w:t xml:space="preserve"> y que son </w:t>
      </w:r>
      <w:r w:rsidR="00A539EA">
        <w:rPr>
          <w:rFonts w:cs="Arial"/>
          <w:lang w:eastAsia="es-ES_tradnl"/>
        </w:rPr>
        <w:t xml:space="preserve">el </w:t>
      </w:r>
      <w:r w:rsidR="00F7157F" w:rsidRPr="00EC0C44">
        <w:rPr>
          <w:rFonts w:cs="Arial"/>
          <w:lang w:eastAsia="es-ES_tradnl"/>
        </w:rPr>
        <w:t>objeto del estudio de los psicoterapeutas</w:t>
      </w:r>
      <w:r w:rsidR="00F52230" w:rsidRPr="00EC0C44">
        <w:rPr>
          <w:rFonts w:cs="Arial"/>
          <w:lang w:eastAsia="es-ES_tradnl"/>
        </w:rPr>
        <w:t>.</w:t>
      </w:r>
      <w:r w:rsidR="0010396F" w:rsidRPr="00EC0C44">
        <w:rPr>
          <w:rFonts w:cs="Arial"/>
          <w:lang w:eastAsia="es-ES_tradnl"/>
        </w:rPr>
        <w:t xml:space="preserve"> </w:t>
      </w:r>
      <w:r w:rsidR="0010396F" w:rsidRPr="00EC0C44">
        <w:rPr>
          <w:rFonts w:cs="Arial"/>
          <w:lang w:eastAsia="es-ES"/>
        </w:rPr>
        <w:t xml:space="preserve">El análisis transaccional es una teoría de la comunicación (analiza esas interacciones </w:t>
      </w:r>
      <w:r w:rsidR="00781C27" w:rsidRPr="00EC0C44">
        <w:rPr>
          <w:rFonts w:cs="Arial"/>
          <w:lang w:eastAsia="es-ES"/>
        </w:rPr>
        <w:t>y estímulos</w:t>
      </w:r>
      <w:r w:rsidR="0010396F" w:rsidRPr="00EC0C44">
        <w:rPr>
          <w:rFonts w:cs="Arial"/>
          <w:lang w:eastAsia="es-ES"/>
        </w:rPr>
        <w:t xml:space="preserve"> por ambas partes) </w:t>
      </w:r>
      <w:r w:rsidR="00A539EA">
        <w:rPr>
          <w:rFonts w:cs="Arial"/>
          <w:lang w:eastAsia="es-ES"/>
        </w:rPr>
        <w:t xml:space="preserve">creada </w:t>
      </w:r>
      <w:r w:rsidR="0010396F" w:rsidRPr="00EC0C44">
        <w:rPr>
          <w:rFonts w:cs="Arial"/>
          <w:lang w:eastAsia="es-ES"/>
        </w:rPr>
        <w:t>para analizar y entender las creencias o conductas irracionales</w:t>
      </w:r>
      <w:r w:rsidR="00A539EA">
        <w:rPr>
          <w:rFonts w:cs="Arial"/>
          <w:lang w:eastAsia="es-ES"/>
        </w:rPr>
        <w:t>,</w:t>
      </w:r>
      <w:r w:rsidR="0010396F" w:rsidRPr="00EC0C44">
        <w:rPr>
          <w:rFonts w:cs="Arial"/>
          <w:lang w:eastAsia="es-ES"/>
        </w:rPr>
        <w:t xml:space="preserve"> y se basa en que la experiencia puede crear un cambio profundo en el campo de las relaciones</w:t>
      </w:r>
      <w:r w:rsidR="00CD00DD">
        <w:rPr>
          <w:rFonts w:cs="Arial"/>
          <w:lang w:eastAsia="es-ES"/>
        </w:rPr>
        <w:t>,</w:t>
      </w:r>
      <w:r w:rsidR="0010396F" w:rsidRPr="00EC0C44">
        <w:rPr>
          <w:rFonts w:cs="Arial"/>
          <w:lang w:eastAsia="es-ES"/>
        </w:rPr>
        <w:t xml:space="preserve"> tanto con uno mismo como con los demás, por lo que se puede aplicar como terapia individual y grupal y en la que tanto el cliente como el terapeuta son activos en el trabajo a realizar.</w:t>
      </w:r>
    </w:p>
    <w:p w14:paraId="19F51212" w14:textId="3962F08D" w:rsidR="00423ED6" w:rsidRPr="00EC0C44" w:rsidRDefault="005A21F1" w:rsidP="00EC0C44">
      <w:pPr>
        <w:rPr>
          <w:rFonts w:cs="Arial"/>
          <w:lang w:eastAsia="es-ES"/>
        </w:rPr>
      </w:pPr>
      <w:r w:rsidRPr="00EC0C44">
        <w:rPr>
          <w:rFonts w:cs="Arial"/>
          <w:lang w:eastAsia="es-ES"/>
        </w:rPr>
        <w:t>E</w:t>
      </w:r>
      <w:r w:rsidR="5E010C76" w:rsidRPr="00EC0C44">
        <w:rPr>
          <w:rFonts w:cs="Arial"/>
          <w:lang w:eastAsia="es-ES"/>
        </w:rPr>
        <w:t xml:space="preserve">ste enfoque tiene otros objetivos de trabajo </w:t>
      </w:r>
      <w:r w:rsidRPr="00EC0C44">
        <w:rPr>
          <w:rFonts w:cs="Arial"/>
          <w:lang w:eastAsia="es-ES"/>
        </w:rPr>
        <w:t>en el ámbito de la psicoterapia</w:t>
      </w:r>
      <w:r w:rsidR="0010396F" w:rsidRPr="00EC0C44">
        <w:rPr>
          <w:rFonts w:cs="Arial"/>
          <w:lang w:eastAsia="es-ES"/>
        </w:rPr>
        <w:t xml:space="preserve"> de grupo</w:t>
      </w:r>
      <w:r w:rsidRPr="00EC0C44">
        <w:rPr>
          <w:rFonts w:cs="Arial"/>
          <w:lang w:eastAsia="es-ES"/>
        </w:rPr>
        <w:t xml:space="preserve">, </w:t>
      </w:r>
      <w:r w:rsidR="5E010C76" w:rsidRPr="00EC0C44">
        <w:rPr>
          <w:rFonts w:cs="Arial"/>
          <w:lang w:eastAsia="es-ES"/>
        </w:rPr>
        <w:t xml:space="preserve">como señala Berne </w:t>
      </w:r>
      <w:r w:rsidRPr="00EC0C44">
        <w:rPr>
          <w:rFonts w:cs="Arial"/>
          <w:lang w:eastAsia="es-ES"/>
        </w:rPr>
        <w:t>(1958)</w:t>
      </w:r>
      <w:r w:rsidR="5E010C76" w:rsidRPr="00EC0C44">
        <w:rPr>
          <w:rFonts w:cs="Arial"/>
          <w:lang w:eastAsia="es-ES"/>
        </w:rPr>
        <w:t>:</w:t>
      </w:r>
      <w:r w:rsidR="0010396F" w:rsidRPr="00EC0C44">
        <w:rPr>
          <w:rFonts w:cs="Arial"/>
          <w:lang w:eastAsia="es-ES"/>
        </w:rPr>
        <w:t xml:space="preserve"> el autoconocimiento o conocimiento de la propia personalidad del individuo dentro del grupo, la cercanía con los otros miembros del grupo y la consciencia de ser capaz de diferenciar la realidad y la fantasía. </w:t>
      </w:r>
    </w:p>
    <w:p w14:paraId="7432C88A" w14:textId="33FDBACF" w:rsidR="0043393F" w:rsidRPr="00EC0C44" w:rsidRDefault="0043393F" w:rsidP="00EC0C44">
      <w:pPr>
        <w:rPr>
          <w:rFonts w:cs="Arial"/>
          <w:lang w:eastAsia="es-ES_tradnl"/>
        </w:rPr>
      </w:pPr>
      <w:r w:rsidRPr="00EC0C44">
        <w:rPr>
          <w:rFonts w:cs="Arial"/>
          <w:lang w:eastAsia="es-ES_tradnl"/>
        </w:rPr>
        <w:t xml:space="preserve">En resumen, el análisis transaccional es un modelo de </w:t>
      </w:r>
      <w:r w:rsidR="00804446">
        <w:rPr>
          <w:rFonts w:cs="Arial"/>
          <w:lang w:eastAsia="es-ES_tradnl"/>
        </w:rPr>
        <w:t xml:space="preserve">estudio de </w:t>
      </w:r>
      <w:r w:rsidRPr="00EC0C44">
        <w:rPr>
          <w:rFonts w:cs="Arial"/>
          <w:lang w:eastAsia="es-ES_tradnl"/>
        </w:rPr>
        <w:t xml:space="preserve">la personalidad que sirve para comprender la relación con los demás y con uno mismo </w:t>
      </w:r>
      <w:r w:rsidR="00F7157F" w:rsidRPr="00EC0C44">
        <w:rPr>
          <w:rFonts w:cs="Arial"/>
          <w:lang w:eastAsia="es-ES_tradnl"/>
        </w:rPr>
        <w:t>para</w:t>
      </w:r>
      <w:r w:rsidRPr="00EC0C44">
        <w:rPr>
          <w:rFonts w:cs="Arial"/>
          <w:lang w:eastAsia="es-ES_tradnl"/>
        </w:rPr>
        <w:t xml:space="preserve"> </w:t>
      </w:r>
      <w:r w:rsidR="003A22AD" w:rsidRPr="00EC0C44">
        <w:rPr>
          <w:rFonts w:cs="Arial"/>
          <w:lang w:eastAsia="es-ES_tradnl"/>
        </w:rPr>
        <w:t xml:space="preserve">poder </w:t>
      </w:r>
      <w:r w:rsidRPr="00EC0C44">
        <w:rPr>
          <w:rFonts w:cs="Arial"/>
          <w:lang w:eastAsia="es-ES_tradnl"/>
        </w:rPr>
        <w:t>mejorarla</w:t>
      </w:r>
      <w:r w:rsidR="00A539EA">
        <w:rPr>
          <w:rFonts w:cs="Arial"/>
          <w:lang w:eastAsia="es-ES_tradnl"/>
        </w:rPr>
        <w:t>,</w:t>
      </w:r>
      <w:r w:rsidR="00F7157F" w:rsidRPr="00EC0C44">
        <w:rPr>
          <w:rFonts w:cs="Arial"/>
          <w:lang w:eastAsia="es-ES_tradnl"/>
        </w:rPr>
        <w:t xml:space="preserve"> con el objetivo de hacernos</w:t>
      </w:r>
      <w:r w:rsidR="003A22AD" w:rsidRPr="00EC0C44">
        <w:rPr>
          <w:rFonts w:cs="Arial"/>
          <w:lang w:eastAsia="es-ES_tradnl"/>
        </w:rPr>
        <w:t xml:space="preserve"> consciente</w:t>
      </w:r>
      <w:r w:rsidR="00F7157F" w:rsidRPr="00EC0C44">
        <w:rPr>
          <w:rFonts w:cs="Arial"/>
          <w:lang w:eastAsia="es-ES_tradnl"/>
        </w:rPr>
        <w:t>s</w:t>
      </w:r>
      <w:r w:rsidR="003A22AD" w:rsidRPr="00EC0C44">
        <w:rPr>
          <w:rFonts w:cs="Arial"/>
          <w:lang w:eastAsia="es-ES_tradnl"/>
        </w:rPr>
        <w:t xml:space="preserve"> de lo que sentimos y de lo que necesitamos y</w:t>
      </w:r>
      <w:r w:rsidR="00F7157F" w:rsidRPr="00EC0C44">
        <w:rPr>
          <w:rFonts w:cs="Arial"/>
          <w:lang w:eastAsia="es-ES_tradnl"/>
        </w:rPr>
        <w:t>,</w:t>
      </w:r>
      <w:r w:rsidR="003A22AD" w:rsidRPr="00EC0C44">
        <w:rPr>
          <w:rFonts w:cs="Arial"/>
          <w:lang w:eastAsia="es-ES_tradnl"/>
        </w:rPr>
        <w:t xml:space="preserve"> desde esta toma </w:t>
      </w:r>
      <w:r w:rsidR="00E0263F" w:rsidRPr="00EC0C44">
        <w:rPr>
          <w:rFonts w:cs="Arial"/>
          <w:lang w:eastAsia="es-ES_tradnl"/>
        </w:rPr>
        <w:t xml:space="preserve">de </w:t>
      </w:r>
      <w:r w:rsidR="003A22AD" w:rsidRPr="00EC0C44">
        <w:rPr>
          <w:rFonts w:cs="Arial"/>
          <w:lang w:eastAsia="es-ES_tradnl"/>
        </w:rPr>
        <w:t>consciencia de lo que somos</w:t>
      </w:r>
      <w:r w:rsidR="00F7157F" w:rsidRPr="00EC0C44">
        <w:rPr>
          <w:rFonts w:cs="Arial"/>
          <w:lang w:eastAsia="es-ES_tradnl"/>
        </w:rPr>
        <w:t>,</w:t>
      </w:r>
      <w:r w:rsidR="003A22AD" w:rsidRPr="00EC0C44">
        <w:rPr>
          <w:rFonts w:cs="Arial"/>
          <w:lang w:eastAsia="es-ES_tradnl"/>
        </w:rPr>
        <w:t xml:space="preserve"> </w:t>
      </w:r>
      <w:r w:rsidR="00E0263F" w:rsidRPr="00EC0C44">
        <w:rPr>
          <w:rFonts w:cs="Arial"/>
          <w:lang w:eastAsia="es-ES_tradnl"/>
        </w:rPr>
        <w:t>poder</w:t>
      </w:r>
      <w:r w:rsidR="003A22AD" w:rsidRPr="00EC0C44">
        <w:rPr>
          <w:rFonts w:cs="Arial"/>
          <w:lang w:eastAsia="es-ES_tradnl"/>
        </w:rPr>
        <w:t xml:space="preserve"> empoderar a la persona desde </w:t>
      </w:r>
      <w:r w:rsidR="003117BD" w:rsidRPr="00EC0C44">
        <w:rPr>
          <w:rFonts w:cs="Arial"/>
          <w:lang w:eastAsia="es-ES_tradnl"/>
        </w:rPr>
        <w:t>su propia</w:t>
      </w:r>
      <w:r w:rsidR="003A22AD" w:rsidRPr="00EC0C44">
        <w:rPr>
          <w:rFonts w:cs="Arial"/>
          <w:lang w:eastAsia="es-ES_tradnl"/>
        </w:rPr>
        <w:t xml:space="preserve"> autonomía </w:t>
      </w:r>
      <w:r w:rsidR="00423ED6" w:rsidRPr="00EC0C44">
        <w:rPr>
          <w:rFonts w:cs="Arial"/>
          <w:lang w:eastAsia="es-ES_tradnl"/>
        </w:rPr>
        <w:t>para poder</w:t>
      </w:r>
      <w:r w:rsidR="00E0263F" w:rsidRPr="00EC0C44">
        <w:rPr>
          <w:rFonts w:cs="Arial"/>
          <w:lang w:eastAsia="es-ES_tradnl"/>
        </w:rPr>
        <w:t xml:space="preserve"> afrontar los posibles</w:t>
      </w:r>
      <w:r w:rsidR="003A22AD" w:rsidRPr="00EC0C44">
        <w:rPr>
          <w:rFonts w:cs="Arial"/>
          <w:lang w:eastAsia="es-ES_tradnl"/>
        </w:rPr>
        <w:t xml:space="preserve"> cambios del propio desarrollo personal.</w:t>
      </w:r>
    </w:p>
    <w:p w14:paraId="6E341454" w14:textId="0B6EC29D" w:rsidR="00D34F15" w:rsidRPr="00EC0C44" w:rsidRDefault="00CD00DD" w:rsidP="00EC0C44">
      <w:pPr>
        <w:rPr>
          <w:rFonts w:cs="Arial"/>
          <w:color w:val="000000" w:themeColor="text1"/>
          <w:lang w:eastAsia="es-ES_tradnl"/>
        </w:rPr>
      </w:pPr>
      <w:r>
        <w:rPr>
          <w:rFonts w:cs="Arial"/>
          <w:color w:val="000000" w:themeColor="text1"/>
          <w:lang w:eastAsia="es-ES_tradnl"/>
        </w:rPr>
        <w:lastRenderedPageBreak/>
        <w:t xml:space="preserve">Con idea de promover esta teoría, </w:t>
      </w:r>
      <w:r w:rsidR="00D34F15" w:rsidRPr="00EC0C44">
        <w:rPr>
          <w:rFonts w:cs="Arial"/>
          <w:color w:val="000000" w:themeColor="text1"/>
          <w:lang w:eastAsia="es-ES_tradnl"/>
        </w:rPr>
        <w:t>Eric Berne creó la Asociación Internacional d</w:t>
      </w:r>
      <w:r w:rsidR="00F7157F" w:rsidRPr="00EC0C44">
        <w:rPr>
          <w:rFonts w:cs="Arial"/>
          <w:color w:val="000000" w:themeColor="text1"/>
          <w:lang w:eastAsia="es-ES_tradnl"/>
        </w:rPr>
        <w:t xml:space="preserve">el </w:t>
      </w:r>
      <w:r w:rsidR="00A539EA">
        <w:rPr>
          <w:rFonts w:cs="Arial"/>
          <w:color w:val="000000" w:themeColor="text1"/>
          <w:lang w:eastAsia="es-ES_tradnl"/>
        </w:rPr>
        <w:t>A</w:t>
      </w:r>
      <w:r w:rsidR="00F7157F" w:rsidRPr="00EC0C44">
        <w:rPr>
          <w:rFonts w:cs="Arial"/>
          <w:color w:val="000000" w:themeColor="text1"/>
          <w:lang w:eastAsia="es-ES_tradnl"/>
        </w:rPr>
        <w:t xml:space="preserve">nálisis </w:t>
      </w:r>
      <w:r w:rsidR="00A539EA">
        <w:rPr>
          <w:rFonts w:cs="Arial"/>
          <w:color w:val="000000" w:themeColor="text1"/>
          <w:lang w:eastAsia="es-ES_tradnl"/>
        </w:rPr>
        <w:t>T</w:t>
      </w:r>
      <w:r w:rsidR="00F7157F" w:rsidRPr="00EC0C44">
        <w:rPr>
          <w:rFonts w:cs="Arial"/>
          <w:color w:val="000000" w:themeColor="text1"/>
          <w:lang w:eastAsia="es-ES_tradnl"/>
        </w:rPr>
        <w:t xml:space="preserve">ransaccional (ATA), </w:t>
      </w:r>
      <w:r w:rsidR="00D34F15" w:rsidRPr="00EC0C44">
        <w:rPr>
          <w:rFonts w:cs="Arial"/>
          <w:color w:val="000000" w:themeColor="text1"/>
          <w:lang w:eastAsia="es-ES_tradnl"/>
        </w:rPr>
        <w:t xml:space="preserve">asociación </w:t>
      </w:r>
      <w:r w:rsidR="00F7157F" w:rsidRPr="00EC0C44">
        <w:rPr>
          <w:rFonts w:cs="Arial"/>
          <w:color w:val="000000" w:themeColor="text1"/>
          <w:lang w:eastAsia="es-ES_tradnl"/>
        </w:rPr>
        <w:t xml:space="preserve">que </w:t>
      </w:r>
      <w:r w:rsidR="00D34F15" w:rsidRPr="00EC0C44">
        <w:rPr>
          <w:rFonts w:cs="Arial"/>
          <w:color w:val="000000" w:themeColor="text1"/>
          <w:lang w:eastAsia="es-ES_tradnl"/>
        </w:rPr>
        <w:t>sigue a</w:t>
      </w:r>
      <w:r w:rsidR="00A539EA">
        <w:rPr>
          <w:rFonts w:cs="Arial"/>
          <w:color w:val="000000" w:themeColor="text1"/>
          <w:lang w:eastAsia="es-ES_tradnl"/>
        </w:rPr>
        <w:t>ctiva</w:t>
      </w:r>
      <w:r w:rsidR="00D34F15" w:rsidRPr="00EC0C44">
        <w:rPr>
          <w:rFonts w:cs="Arial"/>
          <w:color w:val="000000" w:themeColor="text1"/>
          <w:lang w:eastAsia="es-ES_tradnl"/>
        </w:rPr>
        <w:t xml:space="preserve"> y con el mismo objetivo inicial de dar a conocer esta teoría que aún hoy en día sigue siendo un poco desconocida </w:t>
      </w:r>
      <w:r w:rsidR="009B0ABD" w:rsidRPr="00EC0C44">
        <w:rPr>
          <w:rFonts w:cs="Arial"/>
          <w:color w:val="000000" w:themeColor="text1"/>
          <w:lang w:eastAsia="es-ES_tradnl"/>
        </w:rPr>
        <w:t>a nivel general.</w:t>
      </w:r>
    </w:p>
    <w:p w14:paraId="3E120D86" w14:textId="5751DD86" w:rsidR="00972A58" w:rsidRDefault="00D83641" w:rsidP="00EC0C44">
      <w:pPr>
        <w:rPr>
          <w:rFonts w:cs="Arial"/>
        </w:rPr>
      </w:pPr>
      <w:r w:rsidRPr="00EC0C44">
        <w:rPr>
          <w:rFonts w:cs="Arial"/>
          <w:lang w:eastAsia="es-ES_tradnl"/>
        </w:rPr>
        <w:t>Para finalizar, para cumplir con l</w:t>
      </w:r>
      <w:r w:rsidR="00972A58" w:rsidRPr="00EC0C44">
        <w:rPr>
          <w:rFonts w:cs="Arial"/>
          <w:lang w:eastAsia="es-ES_tradnl"/>
        </w:rPr>
        <w:t>os objetivos</w:t>
      </w:r>
      <w:r w:rsidRPr="00EC0C44">
        <w:rPr>
          <w:rFonts w:cs="Arial"/>
          <w:lang w:eastAsia="es-ES_tradnl"/>
        </w:rPr>
        <w:t xml:space="preserve">, </w:t>
      </w:r>
      <w:r w:rsidR="00972A58" w:rsidRPr="00EC0C44">
        <w:rPr>
          <w:rFonts w:cs="Arial"/>
          <w:lang w:eastAsia="es-ES_tradnl"/>
        </w:rPr>
        <w:t>este trabajo va</w:t>
      </w:r>
      <w:r w:rsidRPr="00EC0C44">
        <w:rPr>
          <w:rFonts w:cs="Arial"/>
          <w:lang w:eastAsia="es-ES_tradnl"/>
        </w:rPr>
        <w:t xml:space="preserve"> </w:t>
      </w:r>
      <w:r w:rsidR="00972A58" w:rsidRPr="00EC0C44">
        <w:rPr>
          <w:rFonts w:cs="Arial"/>
          <w:lang w:eastAsia="es-ES_tradnl"/>
        </w:rPr>
        <w:t xml:space="preserve">a </w:t>
      </w:r>
      <w:r w:rsidRPr="00EC0C44">
        <w:rPr>
          <w:rFonts w:cs="Arial"/>
          <w:lang w:eastAsia="es-ES_tradnl"/>
        </w:rPr>
        <w:t>estar</w:t>
      </w:r>
      <w:r w:rsidR="00777763" w:rsidRPr="00EC0C44">
        <w:rPr>
          <w:rFonts w:cs="Arial"/>
          <w:lang w:eastAsia="es-ES_tradnl"/>
        </w:rPr>
        <w:t xml:space="preserve"> </w:t>
      </w:r>
      <w:r w:rsidRPr="00EC0C44">
        <w:rPr>
          <w:rFonts w:cs="Arial"/>
          <w:lang w:eastAsia="es-ES_tradnl"/>
        </w:rPr>
        <w:t>estructurado de la siguiente manera</w:t>
      </w:r>
      <w:r w:rsidR="0022256D" w:rsidRPr="00EC0C44">
        <w:rPr>
          <w:rFonts w:cs="Arial"/>
          <w:lang w:eastAsia="es-ES_tradnl"/>
        </w:rPr>
        <w:t xml:space="preserve">: </w:t>
      </w:r>
      <w:r w:rsidR="00CD00DD">
        <w:rPr>
          <w:rFonts w:cs="Arial"/>
          <w:lang w:eastAsia="es-ES_tradnl"/>
        </w:rPr>
        <w:t xml:space="preserve">un </w:t>
      </w:r>
      <w:r w:rsidR="0022256D" w:rsidRPr="00EC0C44">
        <w:rPr>
          <w:rFonts w:cs="Arial"/>
          <w:lang w:eastAsia="es-ES_tradnl"/>
        </w:rPr>
        <w:t xml:space="preserve">apartado </w:t>
      </w:r>
      <w:r w:rsidR="00CD00DD">
        <w:rPr>
          <w:rFonts w:cs="Arial"/>
          <w:lang w:eastAsia="es-ES_tradnl"/>
        </w:rPr>
        <w:t>en el que se define</w:t>
      </w:r>
      <w:r w:rsidR="0022256D" w:rsidRPr="00EC0C44">
        <w:rPr>
          <w:rFonts w:cs="Arial"/>
          <w:lang w:eastAsia="es-ES_tradnl"/>
        </w:rPr>
        <w:t xml:space="preserve"> e</w:t>
      </w:r>
      <w:r w:rsidR="00777763" w:rsidRPr="00EC0C44">
        <w:rPr>
          <w:rFonts w:cs="Arial"/>
        </w:rPr>
        <w:t xml:space="preserve">l </w:t>
      </w:r>
      <w:r w:rsidR="00F400AA">
        <w:rPr>
          <w:rFonts w:cs="Arial"/>
        </w:rPr>
        <w:t>a</w:t>
      </w:r>
      <w:r w:rsidR="00777763" w:rsidRPr="00EC0C44">
        <w:rPr>
          <w:rFonts w:cs="Arial"/>
        </w:rPr>
        <w:t xml:space="preserve">nálisis </w:t>
      </w:r>
      <w:r w:rsidR="00F400AA">
        <w:rPr>
          <w:rFonts w:cs="Arial"/>
        </w:rPr>
        <w:t>t</w:t>
      </w:r>
      <w:r w:rsidR="005D215E">
        <w:rPr>
          <w:rFonts w:cs="Arial"/>
        </w:rPr>
        <w:t>ransaccional en profundidad</w:t>
      </w:r>
      <w:r w:rsidR="00777763" w:rsidRPr="00EC0C44">
        <w:rPr>
          <w:rFonts w:cs="Arial"/>
        </w:rPr>
        <w:t xml:space="preserve"> </w:t>
      </w:r>
      <w:r w:rsidR="005D215E">
        <w:rPr>
          <w:rFonts w:cs="Arial"/>
        </w:rPr>
        <w:t xml:space="preserve">y se </w:t>
      </w:r>
      <w:r w:rsidR="00777763" w:rsidRPr="00EC0C44">
        <w:rPr>
          <w:rFonts w:cs="Arial"/>
        </w:rPr>
        <w:t>identifica</w:t>
      </w:r>
      <w:r w:rsidR="005D215E">
        <w:rPr>
          <w:rFonts w:cs="Arial"/>
        </w:rPr>
        <w:t>n</w:t>
      </w:r>
      <w:r w:rsidR="00777763" w:rsidRPr="00EC0C44">
        <w:rPr>
          <w:rFonts w:cs="Arial"/>
        </w:rPr>
        <w:t xml:space="preserve"> los beneficios de la aplicación del </w:t>
      </w:r>
      <w:r w:rsidR="00F400AA">
        <w:rPr>
          <w:rFonts w:cs="Arial"/>
        </w:rPr>
        <w:t>a</w:t>
      </w:r>
      <w:r w:rsidR="00777763" w:rsidRPr="00EC0C44">
        <w:rPr>
          <w:rFonts w:cs="Arial"/>
        </w:rPr>
        <w:t xml:space="preserve">nálisis </w:t>
      </w:r>
      <w:r w:rsidR="00F400AA">
        <w:rPr>
          <w:rFonts w:cs="Arial"/>
        </w:rPr>
        <w:t>t</w:t>
      </w:r>
      <w:r w:rsidR="00777763" w:rsidRPr="00EC0C44">
        <w:rPr>
          <w:rFonts w:cs="Arial"/>
        </w:rPr>
        <w:t xml:space="preserve">ransaccional en la práctica clínica, otro apartado donde </w:t>
      </w:r>
      <w:r w:rsidR="005D215E">
        <w:rPr>
          <w:rFonts w:cs="Arial"/>
        </w:rPr>
        <w:t>se determina</w:t>
      </w:r>
      <w:r w:rsidR="00777763" w:rsidRPr="00EC0C44">
        <w:rPr>
          <w:rFonts w:cs="Arial"/>
        </w:rPr>
        <w:t xml:space="preserve"> la aplicabilidad de esta t</w:t>
      </w:r>
      <w:r w:rsidR="005D215E">
        <w:rPr>
          <w:rFonts w:cs="Arial"/>
        </w:rPr>
        <w:t>écnica en los distintos ámbitos</w:t>
      </w:r>
      <w:r w:rsidR="00777763" w:rsidRPr="00EC0C44">
        <w:rPr>
          <w:rFonts w:cs="Arial"/>
        </w:rPr>
        <w:t xml:space="preserve"> y </w:t>
      </w:r>
      <w:r w:rsidR="005D215E">
        <w:rPr>
          <w:rFonts w:cs="Arial"/>
        </w:rPr>
        <w:t xml:space="preserve">se </w:t>
      </w:r>
      <w:r w:rsidR="00777763" w:rsidRPr="00EC0C44">
        <w:rPr>
          <w:rFonts w:cs="Arial"/>
        </w:rPr>
        <w:t>estudia la aplicabilidad de la teoría del guion de vida en la práctica clínica</w:t>
      </w:r>
      <w:r w:rsidRPr="00EC0C44">
        <w:rPr>
          <w:rFonts w:cs="Arial"/>
        </w:rPr>
        <w:t xml:space="preserve">, para </w:t>
      </w:r>
      <w:r w:rsidR="00A539EA">
        <w:rPr>
          <w:rFonts w:cs="Arial"/>
        </w:rPr>
        <w:t>finalmente sugerir la discusión</w:t>
      </w:r>
      <w:r w:rsidRPr="00EC0C44">
        <w:rPr>
          <w:rFonts w:cs="Arial"/>
        </w:rPr>
        <w:t xml:space="preserve"> </w:t>
      </w:r>
      <w:r w:rsidR="00F14C4A">
        <w:rPr>
          <w:rFonts w:cs="Arial"/>
        </w:rPr>
        <w:t xml:space="preserve">y </w:t>
      </w:r>
      <w:r w:rsidRPr="00EC0C44">
        <w:rPr>
          <w:rFonts w:cs="Arial"/>
        </w:rPr>
        <w:t>la conclusión</w:t>
      </w:r>
      <w:r w:rsidR="00F14C4A">
        <w:rPr>
          <w:rFonts w:cs="Arial"/>
        </w:rPr>
        <w:t>.</w:t>
      </w:r>
    </w:p>
    <w:p w14:paraId="4A0E9DFE" w14:textId="5F195372" w:rsidR="004E316B" w:rsidRDefault="00A60C7A" w:rsidP="004E316B">
      <w:pPr>
        <w:pStyle w:val="Ttulo1"/>
      </w:pPr>
      <w:bookmarkStart w:id="4" w:name="_Toc70096944"/>
      <w:r>
        <w:t>Metodología</w:t>
      </w:r>
      <w:bookmarkEnd w:id="4"/>
    </w:p>
    <w:p w14:paraId="604738B4" w14:textId="49E17EEC" w:rsidR="005D215E" w:rsidRPr="005D215E" w:rsidRDefault="005D215E" w:rsidP="00DF4C97">
      <w:r w:rsidRPr="005D215E">
        <w:t>E</w:t>
      </w:r>
      <w:r>
        <w:t xml:space="preserve">ste trabajo </w:t>
      </w:r>
      <w:r w:rsidR="00DF4C97">
        <w:t xml:space="preserve">se basa en una revisión bibliográfica realizada mediante la lectura y análisis de documentación relacionada con el tema en estudio, recogiendo los resultados de las consultas de libros, artículos y revistas científicas, webs y bases de datos seleccionadas. Como resultado de dicho análisis </w:t>
      </w:r>
      <w:r w:rsidR="00A35B60">
        <w:t>se pretende alcanzar los siguientes objetivos:</w:t>
      </w:r>
    </w:p>
    <w:p w14:paraId="7258A676" w14:textId="77777777" w:rsidR="00D70FD9" w:rsidRPr="00D70FD9" w:rsidRDefault="00D70FD9" w:rsidP="00D70FD9">
      <w:pPr>
        <w:pStyle w:val="Prrafodelista"/>
        <w:numPr>
          <w:ilvl w:val="0"/>
          <w:numId w:val="13"/>
        </w:numPr>
        <w:spacing w:before="0" w:after="0"/>
        <w:rPr>
          <w:b/>
          <w:bCs/>
        </w:rPr>
      </w:pPr>
      <w:r w:rsidRPr="00D70FD9">
        <w:t xml:space="preserve">Definir el Análisis Transaccional </w:t>
      </w:r>
    </w:p>
    <w:p w14:paraId="4DF6EFF5" w14:textId="77777777" w:rsidR="00D70FD9" w:rsidRPr="00D70FD9" w:rsidRDefault="00D70FD9" w:rsidP="00D70FD9">
      <w:pPr>
        <w:pStyle w:val="Prrafodelista"/>
        <w:numPr>
          <w:ilvl w:val="0"/>
          <w:numId w:val="13"/>
        </w:numPr>
        <w:spacing w:before="0" w:after="0"/>
        <w:rPr>
          <w:b/>
          <w:bCs/>
        </w:rPr>
      </w:pPr>
      <w:r w:rsidRPr="00D70FD9">
        <w:t xml:space="preserve">Identificar los beneficios de la aplicación del Análisis Transaccional en la práctica clínica. </w:t>
      </w:r>
    </w:p>
    <w:p w14:paraId="156063D9" w14:textId="77777777" w:rsidR="00D70FD9" w:rsidRPr="00D70FD9" w:rsidRDefault="00D70FD9" w:rsidP="00D70FD9">
      <w:pPr>
        <w:pStyle w:val="Prrafodelista"/>
        <w:numPr>
          <w:ilvl w:val="0"/>
          <w:numId w:val="13"/>
        </w:numPr>
        <w:spacing w:before="0" w:after="0"/>
        <w:rPr>
          <w:b/>
          <w:bCs/>
        </w:rPr>
      </w:pPr>
      <w:r w:rsidRPr="00D70FD9">
        <w:t>Determinar la aplicabilidad de esta técnica en los distintos ámbitos.</w:t>
      </w:r>
    </w:p>
    <w:p w14:paraId="789DC5B6" w14:textId="2DE32724" w:rsidR="00D70FD9" w:rsidRPr="00D70FD9" w:rsidRDefault="00D70FD9" w:rsidP="00D70FD9">
      <w:pPr>
        <w:pStyle w:val="Prrafodelista"/>
        <w:numPr>
          <w:ilvl w:val="0"/>
          <w:numId w:val="13"/>
        </w:numPr>
        <w:rPr>
          <w:sz w:val="28"/>
          <w:szCs w:val="28"/>
        </w:rPr>
      </w:pPr>
      <w:r w:rsidRPr="00D70FD9">
        <w:t>Estudiar la aplicabilidad de la teoría del guion de vida en la práctica clínica.</w:t>
      </w:r>
    </w:p>
    <w:p w14:paraId="71D41CEB" w14:textId="3ABF66E5" w:rsidR="00BA37C9" w:rsidRPr="004E316B" w:rsidRDefault="005F56E8" w:rsidP="002123A7">
      <w:r>
        <w:t>Para hacer esta re</w:t>
      </w:r>
      <w:r w:rsidR="00A35B60">
        <w:t>visión</w:t>
      </w:r>
      <w:r>
        <w:t xml:space="preserve"> se </w:t>
      </w:r>
      <w:r w:rsidR="00A35B60">
        <w:t xml:space="preserve">han </w:t>
      </w:r>
      <w:r>
        <w:t>utiliza</w:t>
      </w:r>
      <w:r w:rsidR="00A35B60">
        <w:t>do</w:t>
      </w:r>
      <w:r>
        <w:t xml:space="preserve"> buscadores</w:t>
      </w:r>
      <w:r w:rsidR="00A35B60">
        <w:t xml:space="preserve"> académicos, bibliografía y referencias científicas, </w:t>
      </w:r>
      <w:r>
        <w:t>analiza</w:t>
      </w:r>
      <w:r w:rsidR="00A35B60">
        <w:t>ndo</w:t>
      </w:r>
      <w:r>
        <w:t xml:space="preserve"> </w:t>
      </w:r>
      <w:r w:rsidR="00A35B60">
        <w:t xml:space="preserve">en total </w:t>
      </w:r>
      <w:r w:rsidR="00DF4846">
        <w:t>7</w:t>
      </w:r>
      <w:r w:rsidR="004123B3">
        <w:t>4</w:t>
      </w:r>
      <w:r w:rsidR="00B13AE0">
        <w:t xml:space="preserve"> artículos </w:t>
      </w:r>
      <w:r w:rsidR="00A35B60">
        <w:t xml:space="preserve">y libros </w:t>
      </w:r>
      <w:r w:rsidR="00B13AE0">
        <w:t xml:space="preserve">bajo los criterios que </w:t>
      </w:r>
      <w:r w:rsidR="00A35B60">
        <w:t>se han fijado para</w:t>
      </w:r>
      <w:r w:rsidR="00B13AE0">
        <w:t xml:space="preserve"> esta investigación</w:t>
      </w:r>
      <w:r w:rsidR="005C4BE9">
        <w:t>. Del total de la documentación</w:t>
      </w:r>
      <w:r w:rsidR="00B13AE0">
        <w:t xml:space="preserve"> </w:t>
      </w:r>
      <w:r w:rsidR="005C4BE9">
        <w:t xml:space="preserve">analizada </w:t>
      </w:r>
      <w:r w:rsidR="00A35B60">
        <w:t>se han</w:t>
      </w:r>
      <w:r w:rsidR="00B13AE0">
        <w:t xml:space="preserve"> descartado </w:t>
      </w:r>
      <w:r w:rsidR="00DF4846">
        <w:t>4</w:t>
      </w:r>
      <w:r w:rsidR="004123B3">
        <w:t>7</w:t>
      </w:r>
      <w:r w:rsidR="00B13AE0">
        <w:t xml:space="preserve"> </w:t>
      </w:r>
      <w:r w:rsidR="005C4BE9">
        <w:t xml:space="preserve">artículos </w:t>
      </w:r>
      <w:r w:rsidR="00B13AE0">
        <w:t>porque no cumplían</w:t>
      </w:r>
      <w:r w:rsidR="00A35B60">
        <w:t xml:space="preserve"> </w:t>
      </w:r>
      <w:r w:rsidR="005C4BE9">
        <w:t>los requisitos fijados</w:t>
      </w:r>
      <w:r w:rsidR="00A35B60">
        <w:t xml:space="preserve"> </w:t>
      </w:r>
      <w:r w:rsidR="005C4BE9">
        <w:t>y se han utilizado</w:t>
      </w:r>
      <w:r w:rsidR="00B13AE0">
        <w:t xml:space="preserve"> </w:t>
      </w:r>
      <w:r w:rsidR="00DF4846">
        <w:t>2</w:t>
      </w:r>
      <w:r w:rsidR="004123B3">
        <w:t>7</w:t>
      </w:r>
      <w:r w:rsidR="00B13AE0">
        <w:t>.</w:t>
      </w:r>
    </w:p>
    <w:p w14:paraId="459F43BC" w14:textId="5ED7BF70" w:rsidR="00AE64CF" w:rsidRDefault="00A60C7A" w:rsidP="00667CC1">
      <w:pPr>
        <w:pStyle w:val="Ttulo1"/>
      </w:pPr>
      <w:bookmarkStart w:id="5" w:name="_Toc70096945"/>
      <w:r>
        <w:t>Marco Teórico</w:t>
      </w:r>
      <w:bookmarkEnd w:id="5"/>
    </w:p>
    <w:p w14:paraId="3FE58FFF" w14:textId="73070623" w:rsidR="008F2094" w:rsidRDefault="008F2094" w:rsidP="00D3541F">
      <w:r w:rsidRPr="00336A15">
        <w:t xml:space="preserve">Tilney (2005), en el </w:t>
      </w:r>
      <w:r w:rsidRPr="00336A15">
        <w:rPr>
          <w:iCs/>
        </w:rPr>
        <w:t>Dictionary of Transactional Analysis</w:t>
      </w:r>
      <w:r w:rsidRPr="00336A15">
        <w:t xml:space="preserve">, define el </w:t>
      </w:r>
      <w:r w:rsidR="00F400AA">
        <w:t>a</w:t>
      </w:r>
      <w:r w:rsidRPr="00336A15">
        <w:t xml:space="preserve">nálisis </w:t>
      </w:r>
      <w:r w:rsidR="00F400AA">
        <w:t>t</w:t>
      </w:r>
      <w:r w:rsidRPr="00336A15">
        <w:t xml:space="preserve">ransaccional </w:t>
      </w:r>
      <w:r w:rsidR="00D854F8" w:rsidRPr="00336A15">
        <w:t xml:space="preserve">como </w:t>
      </w:r>
      <w:r w:rsidR="00B92EDC">
        <w:t>“</w:t>
      </w:r>
      <w:r w:rsidR="00D854F8" w:rsidRPr="00336A15">
        <w:t>una teoría consistente de la personalidad y de las relaciones sociales derivada de la experiencia clínica</w:t>
      </w:r>
      <w:r w:rsidR="00B92EDC">
        <w:t>” (p. 137)</w:t>
      </w:r>
      <w:r w:rsidR="00D854F8" w:rsidRPr="00336A15">
        <w:t>.</w:t>
      </w:r>
    </w:p>
    <w:p w14:paraId="54A58F6C" w14:textId="74840CB7" w:rsidR="00D3541F" w:rsidRDefault="00D3541F" w:rsidP="00D3541F">
      <w:r>
        <w:lastRenderedPageBreak/>
        <w:t xml:space="preserve">El </w:t>
      </w:r>
      <w:r w:rsidR="00F400AA">
        <w:t>a</w:t>
      </w:r>
      <w:r>
        <w:t xml:space="preserve">nálisis </w:t>
      </w:r>
      <w:r w:rsidR="00F400AA">
        <w:t>t</w:t>
      </w:r>
      <w:r>
        <w:t>ransaccional es, fundamentalmente, un marco teórico de la personali</w:t>
      </w:r>
      <w:r w:rsidR="005C4BE9">
        <w:t>dad y de las relaciones humanas</w:t>
      </w:r>
      <w:r>
        <w:t xml:space="preserve"> que intenta proporcionar los medios para entender la estructura de la personalidad</w:t>
      </w:r>
      <w:r w:rsidR="00B92EDC">
        <w:t>, centrándose en las cuatro áreas que define</w:t>
      </w:r>
      <w:r w:rsidR="001356F3">
        <w:t xml:space="preserve"> Berne, según</w:t>
      </w:r>
      <w:r w:rsidR="00B92EDC">
        <w:t xml:space="preserve"> Sáez (2001)</w:t>
      </w:r>
      <w:r w:rsidR="001356F3">
        <w:t>:</w:t>
      </w:r>
      <w:r>
        <w:t xml:space="preserve"> </w:t>
      </w:r>
      <w:r w:rsidR="001356F3">
        <w:t>el</w:t>
      </w:r>
      <w:r>
        <w:t xml:space="preserve"> estado del </w:t>
      </w:r>
      <w:r w:rsidR="0051177C">
        <w:t>y</w:t>
      </w:r>
      <w:r>
        <w:t xml:space="preserve">o </w:t>
      </w:r>
      <w:r w:rsidR="001356F3">
        <w:t xml:space="preserve">que </w:t>
      </w:r>
      <w:r>
        <w:t xml:space="preserve">tiene el control de la </w:t>
      </w:r>
      <w:r w:rsidR="001356F3">
        <w:t>personalidad</w:t>
      </w:r>
      <w:r>
        <w:t xml:space="preserve"> en cada momento (análisis estructural</w:t>
      </w:r>
      <w:r w:rsidR="001356F3">
        <w:t xml:space="preserve"> de primer y segundo orden</w:t>
      </w:r>
      <w:r>
        <w:t xml:space="preserve">), las relaciones entre las personas </w:t>
      </w:r>
      <w:r w:rsidR="00D854F8">
        <w:t xml:space="preserve">mediante el estudio de las transacciones </w:t>
      </w:r>
      <w:r>
        <w:t xml:space="preserve">(análisis transaccional), las causas que motivan el comportamiento humano en sociedad, </w:t>
      </w:r>
      <w:r w:rsidR="00D854F8">
        <w:t xml:space="preserve">las </w:t>
      </w:r>
      <w:r w:rsidR="00A71067">
        <w:t>desviaciones</w:t>
      </w:r>
      <w:r w:rsidR="00D854F8">
        <w:t xml:space="preserve"> en la comprensión de la propia personalidad y de la conducta aprendida (el </w:t>
      </w:r>
      <w:r w:rsidR="001F229C">
        <w:t>guion</w:t>
      </w:r>
      <w:r w:rsidR="00D854F8">
        <w:t xml:space="preserve"> de vida) y las estrategias que utilizamos en la relación con los otros (los juegos psicológicos).</w:t>
      </w:r>
    </w:p>
    <w:p w14:paraId="7482949C" w14:textId="220D2CCC" w:rsidR="001356F3" w:rsidRDefault="001356F3" w:rsidP="00D3541F">
      <w:r>
        <w:t xml:space="preserve">Kertész (2010) </w:t>
      </w:r>
      <w:r w:rsidR="00C53210">
        <w:t>posteriormente amplió a diez las</w:t>
      </w:r>
      <w:r>
        <w:t xml:space="preserve"> herramientas del análisis transaccional:</w:t>
      </w:r>
    </w:p>
    <w:p w14:paraId="7D2E5FF7" w14:textId="52942924" w:rsidR="001356F3" w:rsidRDefault="001356F3" w:rsidP="001356F3">
      <w:pPr>
        <w:pStyle w:val="Prrafodelista"/>
        <w:numPr>
          <w:ilvl w:val="0"/>
          <w:numId w:val="15"/>
        </w:numPr>
      </w:pPr>
      <w:r>
        <w:t xml:space="preserve">Análisis estructural y funcional, que estudia la estructura de la personalidad del individuo, en la que se incluyen los 3 estados del </w:t>
      </w:r>
      <w:r w:rsidR="0051177C">
        <w:t>y</w:t>
      </w:r>
      <w:r>
        <w:t>o.</w:t>
      </w:r>
    </w:p>
    <w:p w14:paraId="44AFD834" w14:textId="21545668" w:rsidR="00283AC2" w:rsidRDefault="001356F3" w:rsidP="00283AC2">
      <w:pPr>
        <w:pStyle w:val="Prrafodelista"/>
        <w:numPr>
          <w:ilvl w:val="0"/>
          <w:numId w:val="15"/>
        </w:numPr>
      </w:pPr>
      <w:r>
        <w:t>Análisis transaccional</w:t>
      </w:r>
      <w:r w:rsidR="003A61F4">
        <w:t xml:space="preserve"> en sentido estricto</w:t>
      </w:r>
      <w:r>
        <w:t xml:space="preserve">: </w:t>
      </w:r>
      <w:r w:rsidR="00283AC2">
        <w:t xml:space="preserve">estudio de las relaciones interpersonales, frente al </w:t>
      </w:r>
      <w:r w:rsidR="005C4BE9">
        <w:t>análisis estructural,</w:t>
      </w:r>
      <w:r w:rsidR="00283AC2">
        <w:t xml:space="preserve"> que se centra en el individuo</w:t>
      </w:r>
      <w:r>
        <w:t>.</w:t>
      </w:r>
    </w:p>
    <w:p w14:paraId="4FB718C6" w14:textId="61780E67" w:rsidR="00283AC2" w:rsidRDefault="001356F3" w:rsidP="00283AC2">
      <w:pPr>
        <w:pStyle w:val="Prrafodelista"/>
        <w:numPr>
          <w:ilvl w:val="0"/>
          <w:numId w:val="15"/>
        </w:numPr>
      </w:pPr>
      <w:r>
        <w:t xml:space="preserve">Caricias, que son los estímulos que producimos y recibimos desde el principio de nuestra vida. Pueden ser </w:t>
      </w:r>
      <w:r w:rsidR="005C4BE9">
        <w:t>estímulos que se emiten en</w:t>
      </w:r>
      <w:r>
        <w:t xml:space="preserve"> forma física o </w:t>
      </w:r>
      <w:r w:rsidR="005C4BE9">
        <w:t xml:space="preserve">en forma </w:t>
      </w:r>
      <w:r>
        <w:t xml:space="preserve">emocional. </w:t>
      </w:r>
    </w:p>
    <w:p w14:paraId="06040EE8" w14:textId="4D9FBB5B" w:rsidR="00283AC2" w:rsidRDefault="001356F3" w:rsidP="00283AC2">
      <w:pPr>
        <w:pStyle w:val="Prrafodelista"/>
        <w:numPr>
          <w:ilvl w:val="0"/>
          <w:numId w:val="15"/>
        </w:numPr>
      </w:pPr>
      <w:r>
        <w:t xml:space="preserve">Posiciones existenciales: </w:t>
      </w:r>
      <w:r w:rsidR="00283AC2">
        <w:t>cómo</w:t>
      </w:r>
      <w:r>
        <w:t xml:space="preserve"> </w:t>
      </w:r>
      <w:r w:rsidR="00283AC2">
        <w:t>me veo a mí mismo</w:t>
      </w:r>
      <w:r>
        <w:t xml:space="preserve"> </w:t>
      </w:r>
      <w:r w:rsidR="00283AC2">
        <w:t>desde</w:t>
      </w:r>
      <w:r>
        <w:t xml:space="preserve"> los primeros años de la vida</w:t>
      </w:r>
      <w:r w:rsidR="00283AC2">
        <w:t xml:space="preserve"> y como veo a los demás</w:t>
      </w:r>
      <w:r>
        <w:t>. Est</w:t>
      </w:r>
      <w:r w:rsidR="00283AC2">
        <w:t>a</w:t>
      </w:r>
      <w:r>
        <w:t xml:space="preserve"> </w:t>
      </w:r>
      <w:r w:rsidR="00283AC2">
        <w:t xml:space="preserve">visión </w:t>
      </w:r>
      <w:r>
        <w:t>es lo que va a determinar el guion de vida.</w:t>
      </w:r>
    </w:p>
    <w:p w14:paraId="3DE4FAC1" w14:textId="77777777" w:rsidR="005A72C1" w:rsidRDefault="001356F3" w:rsidP="005A72C1">
      <w:pPr>
        <w:pStyle w:val="Prrafodelista"/>
        <w:numPr>
          <w:ilvl w:val="0"/>
          <w:numId w:val="15"/>
        </w:numPr>
      </w:pPr>
      <w:r>
        <w:t>Emociones auténticas</w:t>
      </w:r>
      <w:r w:rsidR="005A72C1">
        <w:t xml:space="preserve"> y sustitutivas</w:t>
      </w:r>
      <w:r>
        <w:t xml:space="preserve">: dentro del análisis transaccional </w:t>
      </w:r>
      <w:r w:rsidR="005A72C1">
        <w:t xml:space="preserve">las emociones auténticas </w:t>
      </w:r>
      <w:r>
        <w:t xml:space="preserve">son </w:t>
      </w:r>
      <w:r w:rsidR="005A72C1">
        <w:t>las emociones naturales, como</w:t>
      </w:r>
      <w:r>
        <w:t xml:space="preserve"> la tristeza, el miedo, la alegría y la rabia</w:t>
      </w:r>
      <w:r w:rsidR="005A72C1">
        <w:t>, y las sustitutivas (también llamadas “rebusques”) son emociones no adecuadas que sustituyen a alguna emoción auténtica, normalmente porque la emoción auténtica encuentra algún obstáculo o prohibición (creencias, mandatos de los padres, culpa, etc.).</w:t>
      </w:r>
    </w:p>
    <w:p w14:paraId="5CF062B9" w14:textId="77777777" w:rsidR="00447AD4" w:rsidRDefault="00447AD4" w:rsidP="00447AD4">
      <w:pPr>
        <w:pStyle w:val="Prrafodelista"/>
        <w:numPr>
          <w:ilvl w:val="0"/>
          <w:numId w:val="15"/>
        </w:numPr>
      </w:pPr>
      <w:r>
        <w:t xml:space="preserve">Juegos psicológicos: son </w:t>
      </w:r>
      <w:r w:rsidR="001356F3">
        <w:t>forma</w:t>
      </w:r>
      <w:r>
        <w:t>s</w:t>
      </w:r>
      <w:r w:rsidR="001356F3">
        <w:t xml:space="preserve"> de relacionarse de las personas a través de transacciones </w:t>
      </w:r>
      <w:r>
        <w:t>rutinarias que tienen una intención oculta con idea de</w:t>
      </w:r>
      <w:r w:rsidR="001356F3">
        <w:t xml:space="preserve"> obtener beneficios. </w:t>
      </w:r>
    </w:p>
    <w:p w14:paraId="65A55283" w14:textId="4339943F" w:rsidR="00FC47B4" w:rsidRDefault="001356F3" w:rsidP="00FC47B4">
      <w:pPr>
        <w:pStyle w:val="Prrafodelista"/>
        <w:numPr>
          <w:ilvl w:val="0"/>
          <w:numId w:val="15"/>
        </w:numPr>
      </w:pPr>
      <w:r>
        <w:t>Estructuración del tiempo</w:t>
      </w:r>
      <w:r w:rsidR="003A61F4">
        <w:t xml:space="preserve">: </w:t>
      </w:r>
      <w:r>
        <w:t xml:space="preserve">para Berne </w:t>
      </w:r>
      <w:r w:rsidR="00FC47B4">
        <w:t xml:space="preserve">(2010) </w:t>
      </w:r>
      <w:r>
        <w:t xml:space="preserve">la programación del tiempo </w:t>
      </w:r>
      <w:r w:rsidR="00447AD4">
        <w:t xml:space="preserve">es una forma de evitar la incertidumbre y el aburrimiento, </w:t>
      </w:r>
      <w:r w:rsidR="00FC47B4">
        <w:t>estructurando el tiempo en rituales, pasatiempos, juego, intimidad y actividad.</w:t>
      </w:r>
    </w:p>
    <w:p w14:paraId="722909FD" w14:textId="07223D4F" w:rsidR="00FC47B4" w:rsidRDefault="00E62823" w:rsidP="00FC47B4">
      <w:pPr>
        <w:pStyle w:val="Prrafodelista"/>
        <w:numPr>
          <w:ilvl w:val="0"/>
          <w:numId w:val="15"/>
        </w:numPr>
      </w:pPr>
      <w:r>
        <w:t>Guion</w:t>
      </w:r>
      <w:r w:rsidR="001356F3">
        <w:t xml:space="preserve"> y </w:t>
      </w:r>
      <w:r w:rsidR="00FC47B4">
        <w:t>M</w:t>
      </w:r>
      <w:r w:rsidR="001356F3">
        <w:t xml:space="preserve">etas de vida: </w:t>
      </w:r>
      <w:r w:rsidR="00FC47B4">
        <w:t>existencia de un plan de vida trazado en nuestra primera infancia de forma inconsciente frente a la posibilidad de ser autónomo en nuestras decisiones para conseguir las Metas de nuestra vida (Sáez, 2001).</w:t>
      </w:r>
    </w:p>
    <w:p w14:paraId="1179903A" w14:textId="12F915D9" w:rsidR="00B46E79" w:rsidRDefault="001356F3" w:rsidP="00B46E79">
      <w:pPr>
        <w:pStyle w:val="Prrafodelista"/>
        <w:numPr>
          <w:ilvl w:val="0"/>
          <w:numId w:val="15"/>
        </w:numPr>
      </w:pPr>
      <w:proofErr w:type="spellStart"/>
      <w:r>
        <w:lastRenderedPageBreak/>
        <w:t>Miniargumento</w:t>
      </w:r>
      <w:proofErr w:type="spellEnd"/>
      <w:r>
        <w:t xml:space="preserve">, </w:t>
      </w:r>
      <w:r w:rsidR="003A61F4">
        <w:t xml:space="preserve">que es </w:t>
      </w:r>
      <w:r w:rsidR="00B46E79">
        <w:t xml:space="preserve">un </w:t>
      </w:r>
      <w:r w:rsidR="00E62823">
        <w:t>guion</w:t>
      </w:r>
      <w:r w:rsidR="00B46E79">
        <w:t xml:space="preserve"> de conductas propias que parten de ideas que pueden ser equivocadas, o que se crean en contraposición de mandatos parentales.</w:t>
      </w:r>
    </w:p>
    <w:p w14:paraId="32787F4A" w14:textId="27590485" w:rsidR="001356F3" w:rsidRDefault="001356F3" w:rsidP="00B46E79">
      <w:pPr>
        <w:pStyle w:val="Prrafodelista"/>
        <w:numPr>
          <w:ilvl w:val="0"/>
          <w:numId w:val="15"/>
        </w:numPr>
      </w:pPr>
      <w:r>
        <w:t>Dinámica de grupo, es una forma de entender las organizaciones y las dinámicas grupales</w:t>
      </w:r>
      <w:r w:rsidR="005C4BE9">
        <w:t>,</w:t>
      </w:r>
      <w:r>
        <w:t xml:space="preserve"> </w:t>
      </w:r>
      <w:r w:rsidR="00C53210">
        <w:t>como</w:t>
      </w:r>
      <w:r>
        <w:t xml:space="preserve"> el liderazgo.</w:t>
      </w:r>
    </w:p>
    <w:p w14:paraId="36EF7DF9" w14:textId="2A1D70A0" w:rsidR="006B60B7" w:rsidRDefault="00C53210" w:rsidP="00EC0C44">
      <w:pPr>
        <w:rPr>
          <w:rFonts w:cs="Arial"/>
        </w:rPr>
      </w:pPr>
      <w:r>
        <w:t xml:space="preserve">Estos diez elementos los agrupó Kertész (2010) en diez categorías o instrumentos, cada uno de los cuales constaba de </w:t>
      </w:r>
      <w:r w:rsidR="003A61F4">
        <w:t>“</w:t>
      </w:r>
      <w:r>
        <w:t>un concepto y de unas técnicas de aplicación</w:t>
      </w:r>
      <w:r w:rsidR="003A61F4">
        <w:t>”</w:t>
      </w:r>
      <w:r>
        <w:t xml:space="preserve"> (p. 38).</w:t>
      </w:r>
      <w:r w:rsidR="005C4BE9">
        <w:t xml:space="preserve"> </w:t>
      </w:r>
      <w:r>
        <w:rPr>
          <w:rFonts w:cs="Arial"/>
        </w:rPr>
        <w:t xml:space="preserve">De todos ellos, el concepto principal, como ya se ha indicado, es el de transacción. </w:t>
      </w:r>
      <w:r w:rsidR="007A0A8A" w:rsidRPr="00EC0C44">
        <w:rPr>
          <w:rFonts w:cs="Arial"/>
        </w:rPr>
        <w:t>L</w:t>
      </w:r>
      <w:r w:rsidR="00AE64CF" w:rsidRPr="00EC0C44">
        <w:rPr>
          <w:rFonts w:cs="Arial"/>
        </w:rPr>
        <w:t>as transacciones s</w:t>
      </w:r>
      <w:r w:rsidR="00D854F8">
        <w:rPr>
          <w:rFonts w:cs="Arial"/>
        </w:rPr>
        <w:t>on las unidades de interacción</w:t>
      </w:r>
      <w:r w:rsidR="00AE64CF" w:rsidRPr="00EC0C44">
        <w:rPr>
          <w:rFonts w:cs="Arial"/>
        </w:rPr>
        <w:t xml:space="preserve"> social básicas</w:t>
      </w:r>
      <w:r w:rsidR="00625E9C" w:rsidRPr="00EC0C44">
        <w:rPr>
          <w:rFonts w:cs="Arial"/>
        </w:rPr>
        <w:t xml:space="preserve"> (Berne, 2010)</w:t>
      </w:r>
      <w:r w:rsidR="008974FB" w:rsidRPr="00EC0C44">
        <w:rPr>
          <w:rFonts w:cs="Arial"/>
        </w:rPr>
        <w:t xml:space="preserve">, </w:t>
      </w:r>
      <w:r w:rsidR="0051177C">
        <w:rPr>
          <w:rFonts w:cs="Arial"/>
        </w:rPr>
        <w:t>y</w:t>
      </w:r>
      <w:r w:rsidR="008974FB" w:rsidRPr="00EC0C44">
        <w:rPr>
          <w:rFonts w:cs="Arial"/>
        </w:rPr>
        <w:t xml:space="preserve"> este tipo de análisis </w:t>
      </w:r>
      <w:r w:rsidR="0051177C">
        <w:rPr>
          <w:rFonts w:cs="Arial"/>
        </w:rPr>
        <w:t>se basa principalmente</w:t>
      </w:r>
      <w:r w:rsidR="008974FB" w:rsidRPr="00EC0C44">
        <w:rPr>
          <w:rFonts w:cs="Arial"/>
        </w:rPr>
        <w:t xml:space="preserve"> en </w:t>
      </w:r>
      <w:r w:rsidR="00F7157F" w:rsidRPr="00EC0C44">
        <w:rPr>
          <w:rFonts w:cs="Arial"/>
        </w:rPr>
        <w:t>el</w:t>
      </w:r>
      <w:r w:rsidR="008974FB" w:rsidRPr="00EC0C44">
        <w:rPr>
          <w:rFonts w:cs="Arial"/>
        </w:rPr>
        <w:t xml:space="preserve"> estudio de las transacciones que se mantienen entre las personas cuando se realiza </w:t>
      </w:r>
      <w:r w:rsidR="00F7157F" w:rsidRPr="00EC0C44">
        <w:rPr>
          <w:rFonts w:cs="Arial"/>
        </w:rPr>
        <w:t>la</w:t>
      </w:r>
      <w:r w:rsidR="008974FB" w:rsidRPr="00EC0C44">
        <w:rPr>
          <w:rFonts w:cs="Arial"/>
        </w:rPr>
        <w:t xml:space="preserve"> interacción</w:t>
      </w:r>
      <w:r w:rsidR="00F7157F" w:rsidRPr="00EC0C44">
        <w:rPr>
          <w:rFonts w:cs="Arial"/>
        </w:rPr>
        <w:t xml:space="preserve"> social</w:t>
      </w:r>
      <w:r w:rsidR="00625E9C" w:rsidRPr="00EC0C44">
        <w:rPr>
          <w:rFonts w:cs="Arial"/>
        </w:rPr>
        <w:t>.</w:t>
      </w:r>
      <w:r w:rsidR="006B60B7" w:rsidRPr="00EC0C44">
        <w:rPr>
          <w:rFonts w:cs="Arial"/>
        </w:rPr>
        <w:t xml:space="preserve"> </w:t>
      </w:r>
    </w:p>
    <w:p w14:paraId="49592EED" w14:textId="5252ED3F" w:rsidR="00B5026B" w:rsidRDefault="00B5026B" w:rsidP="00B5026B">
      <w:pPr>
        <w:pStyle w:val="Ttulo2"/>
      </w:pPr>
      <w:bookmarkStart w:id="6" w:name="_Toc70096946"/>
      <w:r>
        <w:t>Análisis Estructural</w:t>
      </w:r>
      <w:bookmarkEnd w:id="6"/>
    </w:p>
    <w:p w14:paraId="3BC4B15A" w14:textId="4736EDF9" w:rsidR="00016CD2" w:rsidRDefault="00766EDB" w:rsidP="00016CD2">
      <w:r>
        <w:rPr>
          <w:rFonts w:cs="Arial"/>
          <w:lang w:eastAsia="es-ES_tradnl"/>
        </w:rPr>
        <w:t xml:space="preserve">El análisis estructural en el contexto de las teorías de Berne es </w:t>
      </w:r>
      <w:r w:rsidR="0051177C">
        <w:rPr>
          <w:rFonts w:cs="Arial"/>
          <w:lang w:eastAsia="es-ES_tradnl"/>
        </w:rPr>
        <w:t>el “estudio de los estados del y</w:t>
      </w:r>
      <w:r>
        <w:rPr>
          <w:rFonts w:cs="Arial"/>
          <w:lang w:eastAsia="es-ES_tradnl"/>
        </w:rPr>
        <w:t xml:space="preserve">o” (Sáez, 2001, p.39). Está íntimamente relacionado con el análisis transaccional, </w:t>
      </w:r>
      <w:r w:rsidR="003A61F4">
        <w:rPr>
          <w:rFonts w:cs="Arial"/>
          <w:lang w:eastAsia="es-ES_tradnl"/>
        </w:rPr>
        <w:t xml:space="preserve">entendido como una de las herramientas definidas anteriormente, </w:t>
      </w:r>
      <w:r>
        <w:rPr>
          <w:rFonts w:cs="Arial"/>
          <w:lang w:eastAsia="es-ES_tradnl"/>
        </w:rPr>
        <w:t>ya que l</w:t>
      </w:r>
      <w:r w:rsidR="00015B50">
        <w:rPr>
          <w:rFonts w:cs="Arial"/>
          <w:lang w:eastAsia="es-ES_tradnl"/>
        </w:rPr>
        <w:t xml:space="preserve">as </w:t>
      </w:r>
      <w:r w:rsidR="000546ED" w:rsidRPr="00EC0C44">
        <w:rPr>
          <w:rFonts w:cs="Arial"/>
          <w:lang w:eastAsia="es-ES_tradnl"/>
        </w:rPr>
        <w:t xml:space="preserve">transacciones </w:t>
      </w:r>
      <w:r w:rsidR="00015B50">
        <w:rPr>
          <w:rFonts w:cs="Arial"/>
          <w:lang w:eastAsia="es-ES_tradnl"/>
        </w:rPr>
        <w:t xml:space="preserve">en el análisis transaccional </w:t>
      </w:r>
      <w:r w:rsidR="000546ED" w:rsidRPr="00EC0C44">
        <w:rPr>
          <w:rFonts w:cs="Arial"/>
          <w:lang w:eastAsia="es-ES_tradnl"/>
        </w:rPr>
        <w:t>se analizan</w:t>
      </w:r>
      <w:r>
        <w:rPr>
          <w:rFonts w:cs="Arial"/>
          <w:lang w:eastAsia="es-ES_tradnl"/>
        </w:rPr>
        <w:t>,</w:t>
      </w:r>
      <w:r w:rsidR="000546ED" w:rsidRPr="00EC0C44">
        <w:rPr>
          <w:rFonts w:cs="Arial"/>
          <w:lang w:eastAsia="es-ES_tradnl"/>
        </w:rPr>
        <w:t xml:space="preserve"> </w:t>
      </w:r>
      <w:r w:rsidR="00DC2CA1">
        <w:rPr>
          <w:rFonts w:cs="Arial"/>
          <w:lang w:eastAsia="es-ES_tradnl"/>
        </w:rPr>
        <w:t xml:space="preserve">según </w:t>
      </w:r>
      <w:r w:rsidR="00DC2CA1" w:rsidRPr="00EC0C44">
        <w:rPr>
          <w:rFonts w:cs="Arial"/>
          <w:lang w:eastAsia="es-ES_tradnl"/>
        </w:rPr>
        <w:t xml:space="preserve">Berne </w:t>
      </w:r>
      <w:r w:rsidR="00DC2CA1">
        <w:rPr>
          <w:rFonts w:cs="Arial"/>
          <w:lang w:eastAsia="es-ES_tradnl"/>
        </w:rPr>
        <w:t>(</w:t>
      </w:r>
      <w:r w:rsidR="00DC2CA1" w:rsidRPr="00EC0C44">
        <w:rPr>
          <w:rFonts w:cs="Arial"/>
          <w:lang w:eastAsia="es-ES_tradnl"/>
        </w:rPr>
        <w:t>1957</w:t>
      </w:r>
      <w:r w:rsidR="00DC2CA1">
        <w:rPr>
          <w:rFonts w:cs="Arial"/>
          <w:lang w:eastAsia="es-ES_tradnl"/>
        </w:rPr>
        <w:t>)</w:t>
      </w:r>
      <w:r>
        <w:rPr>
          <w:rFonts w:cs="Arial"/>
          <w:lang w:eastAsia="es-ES_tradnl"/>
        </w:rPr>
        <w:t>,</w:t>
      </w:r>
      <w:r w:rsidR="00DC2CA1">
        <w:rPr>
          <w:rFonts w:cs="Arial"/>
          <w:lang w:eastAsia="es-ES_tradnl"/>
        </w:rPr>
        <w:t xml:space="preserve"> </w:t>
      </w:r>
      <w:r w:rsidR="000546ED" w:rsidRPr="00EC0C44">
        <w:rPr>
          <w:rFonts w:cs="Arial"/>
          <w:lang w:eastAsia="es-ES_tradnl"/>
        </w:rPr>
        <w:t xml:space="preserve">mediante </w:t>
      </w:r>
      <w:r w:rsidR="00A71067">
        <w:rPr>
          <w:rFonts w:cs="Arial"/>
          <w:lang w:eastAsia="es-ES_tradnl"/>
        </w:rPr>
        <w:t xml:space="preserve">el estudio de </w:t>
      </w:r>
      <w:r w:rsidR="00015B50">
        <w:rPr>
          <w:rFonts w:cs="Arial"/>
          <w:lang w:eastAsia="es-ES_tradnl"/>
        </w:rPr>
        <w:t xml:space="preserve">los </w:t>
      </w:r>
      <w:r w:rsidR="000546ED" w:rsidRPr="00EC0C44">
        <w:rPr>
          <w:rFonts w:cs="Arial"/>
          <w:lang w:eastAsia="es-ES_tradnl"/>
        </w:rPr>
        <w:t xml:space="preserve">estados del </w:t>
      </w:r>
      <w:r w:rsidR="00015B50">
        <w:rPr>
          <w:rFonts w:cs="Arial"/>
          <w:lang w:eastAsia="es-ES_tradnl"/>
        </w:rPr>
        <w:t>yo</w:t>
      </w:r>
      <w:r w:rsidR="000546ED" w:rsidRPr="00EC0C44">
        <w:rPr>
          <w:rFonts w:cs="Arial"/>
          <w:lang w:eastAsia="es-ES_tradnl"/>
        </w:rPr>
        <w:t xml:space="preserve"> </w:t>
      </w:r>
      <w:r w:rsidR="00DC2CA1">
        <w:rPr>
          <w:rFonts w:cs="Arial"/>
          <w:lang w:eastAsia="es-ES_tradnl"/>
        </w:rPr>
        <w:t>de cada participante</w:t>
      </w:r>
      <w:r w:rsidR="000546ED" w:rsidRPr="00EC0C44">
        <w:rPr>
          <w:rFonts w:cs="Arial"/>
          <w:lang w:eastAsia="es-ES_tradnl"/>
        </w:rPr>
        <w:t>.</w:t>
      </w:r>
      <w:r w:rsidR="0094608D">
        <w:rPr>
          <w:rFonts w:cs="Arial"/>
          <w:lang w:eastAsia="es-ES_tradnl"/>
        </w:rPr>
        <w:t xml:space="preserve"> </w:t>
      </w:r>
    </w:p>
    <w:p w14:paraId="4D2E79D6" w14:textId="65AD3615" w:rsidR="00273DFC" w:rsidRPr="00EC0C44" w:rsidRDefault="00DB4679" w:rsidP="00F05212">
      <w:r>
        <w:rPr>
          <w:rFonts w:cs="Arial"/>
        </w:rPr>
        <w:t>Según Berne (1975), e</w:t>
      </w:r>
      <w:r w:rsidR="0094608D">
        <w:rPr>
          <w:rFonts w:cs="Arial"/>
        </w:rPr>
        <w:t xml:space="preserve">l análisis estructural de primer orden establece que la personalidad </w:t>
      </w:r>
      <w:r w:rsidR="00C053AB">
        <w:rPr>
          <w:rFonts w:cs="Arial"/>
        </w:rPr>
        <w:t>del individuo se separa en tres niveles</w:t>
      </w:r>
      <w:r w:rsidR="0094608D">
        <w:rPr>
          <w:rFonts w:cs="Arial"/>
        </w:rPr>
        <w:t xml:space="preserve"> de estados del yo: </w:t>
      </w:r>
      <w:r w:rsidR="00C053AB">
        <w:rPr>
          <w:rFonts w:cs="Arial"/>
        </w:rPr>
        <w:t xml:space="preserve">el yo </w:t>
      </w:r>
      <w:r w:rsidR="0094608D">
        <w:rPr>
          <w:rFonts w:cs="Arial"/>
        </w:rPr>
        <w:t xml:space="preserve">Padre, </w:t>
      </w:r>
      <w:r w:rsidR="00C053AB">
        <w:rPr>
          <w:rFonts w:cs="Arial"/>
        </w:rPr>
        <w:t xml:space="preserve">el yo </w:t>
      </w:r>
      <w:r w:rsidR="0094608D">
        <w:rPr>
          <w:rFonts w:cs="Arial"/>
        </w:rPr>
        <w:t xml:space="preserve">Adulto y </w:t>
      </w:r>
      <w:r w:rsidR="00C053AB">
        <w:rPr>
          <w:rFonts w:cs="Arial"/>
        </w:rPr>
        <w:t xml:space="preserve">el yo </w:t>
      </w:r>
      <w:r w:rsidR="0094608D">
        <w:rPr>
          <w:rFonts w:cs="Arial"/>
        </w:rPr>
        <w:t xml:space="preserve">Niño. </w:t>
      </w:r>
      <w:r w:rsidR="00016CD2">
        <w:t>En el estudio de las transacciones</w:t>
      </w:r>
      <w:r w:rsidR="0094608D">
        <w:t>, según el análisis transaccional,</w:t>
      </w:r>
      <w:r w:rsidR="00016CD2">
        <w:t xml:space="preserve"> hay</w:t>
      </w:r>
      <w:r w:rsidR="00112246" w:rsidRPr="00EC0C44">
        <w:t xml:space="preserve"> tener en cuenta </w:t>
      </w:r>
      <w:r w:rsidR="0094608D">
        <w:t>dichos</w:t>
      </w:r>
      <w:r w:rsidR="00112246" w:rsidRPr="00EC0C44">
        <w:t xml:space="preserve"> estados del </w:t>
      </w:r>
      <w:r w:rsidR="0051177C">
        <w:t>y</w:t>
      </w:r>
      <w:r w:rsidR="00112246" w:rsidRPr="00EC0C44">
        <w:t xml:space="preserve">o, </w:t>
      </w:r>
      <w:r w:rsidR="001657AF">
        <w:t xml:space="preserve">que </w:t>
      </w:r>
      <w:proofErr w:type="spellStart"/>
      <w:r w:rsidR="00FA5FF0">
        <w:t>Tilney</w:t>
      </w:r>
      <w:proofErr w:type="spellEnd"/>
      <w:r w:rsidR="00FA5FF0">
        <w:t xml:space="preserve"> (2005)</w:t>
      </w:r>
      <w:r w:rsidR="001657AF">
        <w:t xml:space="preserve"> define como “patrones constantes de sentimiento y experiencia directamente relacionad</w:t>
      </w:r>
      <w:r w:rsidR="00F05212">
        <w:t>os</w:t>
      </w:r>
      <w:r w:rsidR="001657AF">
        <w:t xml:space="preserve"> con correspondiente</w:t>
      </w:r>
      <w:r w:rsidR="00F05212">
        <w:t>s</w:t>
      </w:r>
      <w:r w:rsidR="001657AF">
        <w:t xml:space="preserve"> patr</w:t>
      </w:r>
      <w:r w:rsidR="00F05212">
        <w:t>ones</w:t>
      </w:r>
      <w:r w:rsidR="001657AF">
        <w:t xml:space="preserve"> consistente</w:t>
      </w:r>
      <w:r w:rsidR="00F05212">
        <w:t>s</w:t>
      </w:r>
      <w:r w:rsidR="001657AF">
        <w:t xml:space="preserve"> de comportamiento</w:t>
      </w:r>
      <w:r w:rsidR="00F05212">
        <w:t xml:space="preserve">” </w:t>
      </w:r>
      <w:r w:rsidR="00FA5FF0">
        <w:t>(</w:t>
      </w:r>
      <w:r w:rsidR="00F05212">
        <w:t>p. 34</w:t>
      </w:r>
      <w:r w:rsidR="00FA5FF0">
        <w:t>)</w:t>
      </w:r>
      <w:r w:rsidR="00F05212">
        <w:t xml:space="preserve">. </w:t>
      </w:r>
      <w:r w:rsidR="00112246" w:rsidRPr="00EC0C44">
        <w:t>Fue Berne</w:t>
      </w:r>
      <w:r w:rsidR="007C0244">
        <w:t xml:space="preserve"> (2001)</w:t>
      </w:r>
      <w:r w:rsidR="00112246" w:rsidRPr="00EC0C44">
        <w:t xml:space="preserve"> quien los definió y clasific</w:t>
      </w:r>
      <w:r w:rsidR="00016CD2">
        <w:t>ó</w:t>
      </w:r>
      <w:r w:rsidR="00112246" w:rsidRPr="00EC0C44">
        <w:t xml:space="preserve"> en tres grupos según los pensamientos, sentimientos</w:t>
      </w:r>
      <w:r w:rsidR="00016CD2">
        <w:t xml:space="preserve"> y</w:t>
      </w:r>
      <w:r w:rsidR="00112246" w:rsidRPr="00EC0C44">
        <w:t xml:space="preserve"> actitudes que se tiene</w:t>
      </w:r>
      <w:r w:rsidR="00016CD2">
        <w:t>n</w:t>
      </w:r>
      <w:r w:rsidR="00112246" w:rsidRPr="00EC0C44">
        <w:t xml:space="preserve"> en cada momento y en la manera en la que nos </w:t>
      </w:r>
      <w:r w:rsidR="00016CD2">
        <w:t>conviene</w:t>
      </w:r>
      <w:r w:rsidR="00112246" w:rsidRPr="00EC0C44">
        <w:t xml:space="preserve"> manifestar nuestra personalidad en un momento determinado</w:t>
      </w:r>
      <w:r w:rsidR="0094608D">
        <w:t>:</w:t>
      </w:r>
    </w:p>
    <w:p w14:paraId="616F49DC" w14:textId="69BDB3B9" w:rsidR="00B37973" w:rsidRDefault="00112246" w:rsidP="00B37973">
      <w:pPr>
        <w:pStyle w:val="Prrafodelista"/>
        <w:numPr>
          <w:ilvl w:val="0"/>
          <w:numId w:val="4"/>
        </w:numPr>
      </w:pPr>
      <w:r w:rsidRPr="00EC0C44">
        <w:t xml:space="preserve">El estado </w:t>
      </w:r>
      <w:r w:rsidR="00A67093">
        <w:t xml:space="preserve">del </w:t>
      </w:r>
      <w:r w:rsidR="0051177C">
        <w:t>y</w:t>
      </w:r>
      <w:r w:rsidR="00A67093">
        <w:t xml:space="preserve">o </w:t>
      </w:r>
      <w:r w:rsidR="0051177C">
        <w:t>P</w:t>
      </w:r>
      <w:r w:rsidRPr="00EC0C44">
        <w:t xml:space="preserve">adre: es la información que tenemos interiorizada casi desde que nacemos y </w:t>
      </w:r>
      <w:r w:rsidR="00804446" w:rsidRPr="00EC0C44">
        <w:t>está</w:t>
      </w:r>
      <w:r w:rsidRPr="00EC0C44">
        <w:t xml:space="preserve"> relacionada con nuestra ética y nuestra </w:t>
      </w:r>
      <w:r w:rsidR="002F2695" w:rsidRPr="00EC0C44">
        <w:t>moral,</w:t>
      </w:r>
      <w:r w:rsidRPr="00EC0C44">
        <w:t xml:space="preserve"> con todo aquello que creemos que est</w:t>
      </w:r>
      <w:r w:rsidR="00016CD2">
        <w:t>á</w:t>
      </w:r>
      <w:r w:rsidRPr="00EC0C44">
        <w:t xml:space="preserve"> bien o est</w:t>
      </w:r>
      <w:r w:rsidR="00016CD2">
        <w:t>á</w:t>
      </w:r>
      <w:r w:rsidRPr="00EC0C44">
        <w:t xml:space="preserve"> mal hacer. Recibe este nombre</w:t>
      </w:r>
      <w:r w:rsidR="003A3EC7" w:rsidRPr="00EC0C44">
        <w:t xml:space="preserve"> porque representa lo que sería una figura parental (una madre o padre). Son pensamientos o sentimientos que s</w:t>
      </w:r>
      <w:r w:rsidR="00016CD2">
        <w:t>urgen</w:t>
      </w:r>
      <w:r w:rsidR="003A3EC7" w:rsidRPr="00EC0C44">
        <w:t xml:space="preserve"> en una determinada situación</w:t>
      </w:r>
      <w:r w:rsidR="00016CD2">
        <w:t>,</w:t>
      </w:r>
      <w:r w:rsidR="003A3EC7" w:rsidRPr="00EC0C44">
        <w:t xml:space="preserve"> como </w:t>
      </w:r>
      <w:r w:rsidR="00016CD2">
        <w:t>por</w:t>
      </w:r>
      <w:r w:rsidR="003A3EC7" w:rsidRPr="00EC0C44">
        <w:t xml:space="preserve"> ejemplo </w:t>
      </w:r>
      <w:r w:rsidR="00016CD2">
        <w:t>cuando</w:t>
      </w:r>
      <w:r w:rsidR="003A3EC7" w:rsidRPr="00EC0C44">
        <w:t xml:space="preserve"> </w:t>
      </w:r>
      <w:r w:rsidR="00016CD2">
        <w:t xml:space="preserve">nos </w:t>
      </w:r>
      <w:r w:rsidR="003A3EC7" w:rsidRPr="00EC0C44">
        <w:t>disculpa</w:t>
      </w:r>
      <w:r w:rsidR="00016CD2">
        <w:t>m</w:t>
      </w:r>
      <w:r w:rsidR="003A3EC7" w:rsidRPr="00EC0C44">
        <w:t xml:space="preserve">os </w:t>
      </w:r>
      <w:r w:rsidR="00016CD2">
        <w:t>por</w:t>
      </w:r>
      <w:r w:rsidR="003A3EC7" w:rsidRPr="00EC0C44">
        <w:t xml:space="preserve"> </w:t>
      </w:r>
      <w:r w:rsidR="003A3EC7" w:rsidRPr="00EC0C44">
        <w:lastRenderedPageBreak/>
        <w:t>hace</w:t>
      </w:r>
      <w:r w:rsidR="00016CD2">
        <w:t>r</w:t>
      </w:r>
      <w:r w:rsidR="003A3EC7" w:rsidRPr="00EC0C44">
        <w:t xml:space="preserve"> algo mal o</w:t>
      </w:r>
      <w:r w:rsidR="00016CD2">
        <w:t xml:space="preserve"> cuando</w:t>
      </w:r>
      <w:r w:rsidR="003A3EC7" w:rsidRPr="00EC0C44">
        <w:t xml:space="preserve"> deci</w:t>
      </w:r>
      <w:r w:rsidR="00016CD2">
        <w:t>mos</w:t>
      </w:r>
      <w:r w:rsidR="003A3EC7" w:rsidRPr="00EC0C44">
        <w:t xml:space="preserve"> “te acompaño en el sentimiento” cuando alguien fallece. </w:t>
      </w:r>
    </w:p>
    <w:p w14:paraId="6FAA9F0E" w14:textId="56387F66" w:rsidR="00B37973" w:rsidRDefault="00016CD2" w:rsidP="00B37973">
      <w:pPr>
        <w:pStyle w:val="Prrafodelista"/>
        <w:numPr>
          <w:ilvl w:val="0"/>
          <w:numId w:val="4"/>
        </w:numPr>
      </w:pPr>
      <w:r w:rsidRPr="00B37973">
        <w:t xml:space="preserve">El estado </w:t>
      </w:r>
      <w:r w:rsidR="00A67093">
        <w:t xml:space="preserve">del </w:t>
      </w:r>
      <w:r w:rsidR="0051177C">
        <w:t>y</w:t>
      </w:r>
      <w:r w:rsidR="00A67093">
        <w:t xml:space="preserve">o </w:t>
      </w:r>
      <w:r w:rsidR="0051177C">
        <w:t>N</w:t>
      </w:r>
      <w:r w:rsidR="00C053AB">
        <w:t>iño</w:t>
      </w:r>
      <w:r w:rsidRPr="00B37973">
        <w:t>/</w:t>
      </w:r>
      <w:r w:rsidR="00C053AB">
        <w:t>a</w:t>
      </w:r>
      <w:r w:rsidRPr="00B37973">
        <w:t>: e</w:t>
      </w:r>
      <w:r w:rsidR="00A0608C" w:rsidRPr="00B37973">
        <w:t xml:space="preserve">ste estado se basa en </w:t>
      </w:r>
      <w:r w:rsidRPr="00B37973">
        <w:t>l</w:t>
      </w:r>
      <w:r w:rsidR="00A0608C" w:rsidRPr="00B37973">
        <w:t xml:space="preserve">os pensamientos o fantasías de cuando fuimos niños, como </w:t>
      </w:r>
      <w:r w:rsidRPr="00B37973">
        <w:t>ocurre por ejemplo c</w:t>
      </w:r>
      <w:r w:rsidR="00A0608C" w:rsidRPr="00B37973">
        <w:t xml:space="preserve">on las emociones desmesuradas </w:t>
      </w:r>
      <w:r w:rsidRPr="00B37973">
        <w:t xml:space="preserve">de alegría o de tristeza </w:t>
      </w:r>
      <w:r w:rsidR="00A0608C" w:rsidRPr="00B37973">
        <w:t>que puede tener cualquier niño en un momento dado. Este tipo de actitudes se clasificarían dentro de este estado.</w:t>
      </w:r>
    </w:p>
    <w:p w14:paraId="64F6D834" w14:textId="01497C67" w:rsidR="00A0608C" w:rsidRDefault="00A67093" w:rsidP="00B37973">
      <w:pPr>
        <w:pStyle w:val="Prrafodelista"/>
        <w:numPr>
          <w:ilvl w:val="0"/>
          <w:numId w:val="4"/>
        </w:numPr>
      </w:pPr>
      <w:r>
        <w:t xml:space="preserve">El estado del </w:t>
      </w:r>
      <w:r w:rsidR="0051177C">
        <w:t>y</w:t>
      </w:r>
      <w:r w:rsidR="00A0608C" w:rsidRPr="00B37973">
        <w:t xml:space="preserve">o </w:t>
      </w:r>
      <w:r w:rsidR="0051177C">
        <w:t>A</w:t>
      </w:r>
      <w:r w:rsidR="00A0608C" w:rsidRPr="00B37973">
        <w:t xml:space="preserve">dulto: es la capacidad de adaptación de una persona a su entorno de una manera adecuada y actualizada. Si el ser humano no se va actualizando continuamente hay muchas </w:t>
      </w:r>
      <w:r w:rsidR="00804446" w:rsidRPr="00B37973">
        <w:t>más</w:t>
      </w:r>
      <w:r w:rsidR="00A0608C" w:rsidRPr="00B37973">
        <w:t xml:space="preserve"> probabilidades de no poder superar una crisis o </w:t>
      </w:r>
      <w:r w:rsidR="00016CD2" w:rsidRPr="00B37973">
        <w:t xml:space="preserve">afrontar una situación de </w:t>
      </w:r>
      <w:r w:rsidR="00A0608C" w:rsidRPr="00B37973">
        <w:t xml:space="preserve">emergencia. </w:t>
      </w:r>
      <w:r w:rsidR="005E1ABF" w:rsidRPr="00B37973">
        <w:t xml:space="preserve">En este estado se usan todos los recursos y experiencias que se han ido adquiriendo a lo largo de la vida y sirve para dar o recibir información. </w:t>
      </w:r>
    </w:p>
    <w:p w14:paraId="12F0C11B" w14:textId="4D24763F" w:rsidR="004E24A5" w:rsidRDefault="004E24A5" w:rsidP="00C83253">
      <w:r>
        <w:t xml:space="preserve">Valbuena (2004a) detalla cuatro formas </w:t>
      </w:r>
      <w:r w:rsidR="00C053AB">
        <w:t>de</w:t>
      </w:r>
      <w:r>
        <w:t xml:space="preserve"> reconocer el estado del </w:t>
      </w:r>
      <w:r w:rsidR="0051177C">
        <w:t>y</w:t>
      </w:r>
      <w:r>
        <w:t>o de una persona en un momento determinado:</w:t>
      </w:r>
    </w:p>
    <w:p w14:paraId="50183877" w14:textId="3561FBAA" w:rsidR="004E24A5" w:rsidRDefault="004E24A5" w:rsidP="004E24A5">
      <w:pPr>
        <w:pStyle w:val="Prrafodelista"/>
        <w:numPr>
          <w:ilvl w:val="0"/>
          <w:numId w:val="17"/>
        </w:numPr>
      </w:pPr>
      <w:r>
        <w:t>Por la conducta</w:t>
      </w:r>
    </w:p>
    <w:p w14:paraId="0B007484" w14:textId="57476A78" w:rsidR="004E24A5" w:rsidRDefault="004E24A5" w:rsidP="004E24A5">
      <w:pPr>
        <w:pStyle w:val="Prrafodelista"/>
        <w:numPr>
          <w:ilvl w:val="0"/>
          <w:numId w:val="17"/>
        </w:numPr>
      </w:pPr>
      <w:r>
        <w:t>Por el efecto que la persona analizada causa en otras personas</w:t>
      </w:r>
    </w:p>
    <w:p w14:paraId="4B17488F" w14:textId="0B3BFC27" w:rsidR="004E24A5" w:rsidRDefault="004E24A5" w:rsidP="004E24A5">
      <w:pPr>
        <w:pStyle w:val="Prrafodelista"/>
        <w:numPr>
          <w:ilvl w:val="0"/>
          <w:numId w:val="17"/>
        </w:numPr>
      </w:pPr>
      <w:r>
        <w:t>Por el recuerdo o el pasado</w:t>
      </w:r>
    </w:p>
    <w:p w14:paraId="5EA2163D" w14:textId="51863CA8" w:rsidR="004E24A5" w:rsidRDefault="004E24A5" w:rsidP="004E24A5">
      <w:pPr>
        <w:pStyle w:val="Prrafodelista"/>
        <w:numPr>
          <w:ilvl w:val="0"/>
          <w:numId w:val="17"/>
        </w:numPr>
      </w:pPr>
      <w:r>
        <w:t>Por la experiencia interna de la persona</w:t>
      </w:r>
    </w:p>
    <w:p w14:paraId="1941A445" w14:textId="0AD937A4" w:rsidR="001970AB" w:rsidRDefault="000F3CD1" w:rsidP="00C83253">
      <w:r>
        <w:t>Oller-Vallejo</w:t>
      </w:r>
      <w:r w:rsidR="00D47423">
        <w:t xml:space="preserve"> (2002</w:t>
      </w:r>
      <w:r w:rsidR="00C83253">
        <w:t xml:space="preserve">) enumera tres funciones o necesidades básicas requeridas por la personalidad: recibir cuidados, dar cuidados e individualizarse. </w:t>
      </w:r>
      <w:r w:rsidR="00F704C3">
        <w:t xml:space="preserve">Las manifestaciones de la conducta que se pueden observar desde fuera se estudian mediante el análisis </w:t>
      </w:r>
      <w:r w:rsidR="00B32DA0">
        <w:t>de esas funciones</w:t>
      </w:r>
      <w:r w:rsidR="00F704C3">
        <w:t xml:space="preserve"> </w:t>
      </w:r>
      <w:r w:rsidR="00B32DA0">
        <w:t>en</w:t>
      </w:r>
      <w:r w:rsidR="00F704C3">
        <w:t xml:space="preserve"> los estados del yo. Con este análisis </w:t>
      </w:r>
      <w:r w:rsidR="00C053AB">
        <w:t xml:space="preserve">se </w:t>
      </w:r>
      <w:r w:rsidR="00F704C3">
        <w:t xml:space="preserve">hace </w:t>
      </w:r>
      <w:r w:rsidR="00E21D3B">
        <w:t>una división según los comportamientos que se tengan en los estados del yo</w:t>
      </w:r>
      <w:r w:rsidR="001970AB">
        <w:t>, que pueden ser los siguientes</w:t>
      </w:r>
      <w:r w:rsidR="00E21D3B">
        <w:t>:</w:t>
      </w:r>
    </w:p>
    <w:p w14:paraId="2E9DFC46" w14:textId="1E783173" w:rsidR="00213A89" w:rsidRDefault="001970AB" w:rsidP="00D229DD">
      <w:pPr>
        <w:pStyle w:val="Prrafodelista"/>
        <w:numPr>
          <w:ilvl w:val="0"/>
          <w:numId w:val="20"/>
        </w:numPr>
      </w:pPr>
      <w:r>
        <w:t xml:space="preserve">Comportamiento como </w:t>
      </w:r>
      <w:r w:rsidR="00D229DD">
        <w:t>P</w:t>
      </w:r>
      <w:r>
        <w:t>adre:</w:t>
      </w:r>
      <w:r w:rsidR="00E21D3B">
        <w:t xml:space="preserve"> </w:t>
      </w:r>
    </w:p>
    <w:p w14:paraId="6EF1E03C" w14:textId="23967B4F" w:rsidR="00E21D3B" w:rsidRDefault="00E21D3B" w:rsidP="00E21D3B">
      <w:pPr>
        <w:pStyle w:val="Prrafodelista"/>
        <w:numPr>
          <w:ilvl w:val="0"/>
          <w:numId w:val="9"/>
        </w:numPr>
      </w:pPr>
      <w:r>
        <w:t>Pa</w:t>
      </w:r>
      <w:r w:rsidR="001970AB">
        <w:t>dre</w:t>
      </w:r>
      <w:r>
        <w:t xml:space="preserve"> Normativo</w:t>
      </w:r>
      <w:r w:rsidR="00B32DA0">
        <w:t xml:space="preserve">, Crítico </w:t>
      </w:r>
      <w:r w:rsidR="001970AB">
        <w:t xml:space="preserve">o </w:t>
      </w:r>
      <w:r w:rsidR="00B32DA0">
        <w:t>C</w:t>
      </w:r>
      <w:r w:rsidR="001970AB">
        <w:t>ontrolador, es decir autoritario,</w:t>
      </w:r>
      <w:r>
        <w:t xml:space="preserve"> rígido y sin capacidad de aceptar ninguna crítica.</w:t>
      </w:r>
    </w:p>
    <w:p w14:paraId="5A194CEB" w14:textId="696902BF" w:rsidR="00E21D3B" w:rsidRDefault="00E21D3B" w:rsidP="00E21D3B">
      <w:pPr>
        <w:pStyle w:val="Prrafodelista"/>
        <w:numPr>
          <w:ilvl w:val="0"/>
          <w:numId w:val="9"/>
        </w:numPr>
      </w:pPr>
      <w:r>
        <w:t>Pa</w:t>
      </w:r>
      <w:r w:rsidR="00B32DA0">
        <w:t>dre</w:t>
      </w:r>
      <w:r>
        <w:t xml:space="preserve"> Nutritivo</w:t>
      </w:r>
      <w:r w:rsidR="00B32DA0">
        <w:t xml:space="preserve"> o Cuidador</w:t>
      </w:r>
      <w:r>
        <w:t>, paternalista, es comprensivo y tiene responsabilidad aun siendo permisivo.</w:t>
      </w:r>
    </w:p>
    <w:p w14:paraId="66A311D1" w14:textId="4D87F9EB" w:rsidR="00B32DA0" w:rsidRDefault="00B32DA0" w:rsidP="00D229DD">
      <w:pPr>
        <w:pStyle w:val="Prrafodelista"/>
        <w:numPr>
          <w:ilvl w:val="0"/>
          <w:numId w:val="20"/>
        </w:numPr>
      </w:pPr>
      <w:r>
        <w:t xml:space="preserve">Comportamiento como </w:t>
      </w:r>
      <w:r w:rsidR="00D229DD">
        <w:t>A</w:t>
      </w:r>
      <w:r>
        <w:t>dulto:</w:t>
      </w:r>
    </w:p>
    <w:p w14:paraId="479DADBA" w14:textId="6648CF0D" w:rsidR="00E21D3B" w:rsidRDefault="00E21D3B" w:rsidP="00E21D3B">
      <w:pPr>
        <w:pStyle w:val="Prrafodelista"/>
        <w:numPr>
          <w:ilvl w:val="0"/>
          <w:numId w:val="9"/>
        </w:numPr>
      </w:pPr>
      <w:r>
        <w:lastRenderedPageBreak/>
        <w:t>Adulto con actitud adulta</w:t>
      </w:r>
      <w:r w:rsidR="00D229DD">
        <w:t xml:space="preserve"> o adulto individualizador </w:t>
      </w:r>
      <w:r w:rsidR="00C053AB">
        <w:t xml:space="preserve">que, </w:t>
      </w:r>
      <w:r w:rsidR="00D229DD">
        <w:t xml:space="preserve">según </w:t>
      </w:r>
      <w:proofErr w:type="spellStart"/>
      <w:r w:rsidR="00B32DA0">
        <w:t>Oller</w:t>
      </w:r>
      <w:proofErr w:type="spellEnd"/>
      <w:r w:rsidR="00B32DA0">
        <w:t>-Vallejo</w:t>
      </w:r>
      <w:r w:rsidR="00D229DD">
        <w:t xml:space="preserve"> (</w:t>
      </w:r>
      <w:r w:rsidR="00B32DA0">
        <w:t>200</w:t>
      </w:r>
      <w:r w:rsidR="00D47423">
        <w:t>3</w:t>
      </w:r>
      <w:r w:rsidR="00B32DA0">
        <w:t>)</w:t>
      </w:r>
      <w:r w:rsidR="00D229DD">
        <w:t xml:space="preserve">, </w:t>
      </w:r>
      <w:r>
        <w:t xml:space="preserve"> planifica y es capaz de evaluar diferente</w:t>
      </w:r>
      <w:r w:rsidR="00B32DA0">
        <w:t>s</w:t>
      </w:r>
      <w:r>
        <w:t xml:space="preserve"> opciones y objetivos antes de tomar la decisión adecuada.</w:t>
      </w:r>
    </w:p>
    <w:p w14:paraId="6A7D9619" w14:textId="26442754" w:rsidR="00B32DA0" w:rsidRDefault="00B32DA0" w:rsidP="00D229DD">
      <w:pPr>
        <w:pStyle w:val="Prrafodelista"/>
        <w:numPr>
          <w:ilvl w:val="0"/>
          <w:numId w:val="20"/>
        </w:numPr>
      </w:pPr>
      <w:r>
        <w:t xml:space="preserve">Comportamiento como </w:t>
      </w:r>
      <w:r w:rsidR="00D229DD">
        <w:t>N</w:t>
      </w:r>
      <w:r>
        <w:t>iño:</w:t>
      </w:r>
    </w:p>
    <w:p w14:paraId="11DB9B69" w14:textId="44CDA690" w:rsidR="00E21D3B" w:rsidRDefault="00E21D3B" w:rsidP="00E21D3B">
      <w:pPr>
        <w:pStyle w:val="Prrafodelista"/>
        <w:numPr>
          <w:ilvl w:val="0"/>
          <w:numId w:val="9"/>
        </w:numPr>
      </w:pPr>
      <w:r>
        <w:t>Niño adaptado sumiso, no decide</w:t>
      </w:r>
      <w:r w:rsidR="00C053AB">
        <w:t>,</w:t>
      </w:r>
      <w:r>
        <w:t xml:space="preserve"> solo quiere formar parte de los suyos</w:t>
      </w:r>
      <w:r w:rsidR="00C053AB">
        <w:t>.</w:t>
      </w:r>
    </w:p>
    <w:p w14:paraId="42E92FC9" w14:textId="2828EB0A" w:rsidR="00E21D3B" w:rsidRDefault="00E21D3B" w:rsidP="00E21D3B">
      <w:pPr>
        <w:pStyle w:val="Prrafodelista"/>
        <w:numPr>
          <w:ilvl w:val="0"/>
          <w:numId w:val="9"/>
        </w:numPr>
      </w:pPr>
      <w:r>
        <w:t>Niño adaptado rebelde, es impulsivo y no se conforma.</w:t>
      </w:r>
    </w:p>
    <w:p w14:paraId="3F9E9A6D" w14:textId="7F96E9DD" w:rsidR="005E7D75" w:rsidRDefault="005E7D75" w:rsidP="00E21D3B">
      <w:pPr>
        <w:pStyle w:val="Prrafodelista"/>
        <w:numPr>
          <w:ilvl w:val="0"/>
          <w:numId w:val="9"/>
        </w:numPr>
      </w:pPr>
      <w:r>
        <w:t>Niño adaptado retraído, no mantiene relación con otros.</w:t>
      </w:r>
    </w:p>
    <w:p w14:paraId="1C2F01D2" w14:textId="207BCA8A" w:rsidR="00E21D3B" w:rsidRDefault="00E21D3B" w:rsidP="00E21D3B">
      <w:pPr>
        <w:pStyle w:val="Prrafodelista"/>
        <w:numPr>
          <w:ilvl w:val="0"/>
          <w:numId w:val="9"/>
        </w:numPr>
      </w:pPr>
      <w:r>
        <w:t>Niño creador, es creativo</w:t>
      </w:r>
      <w:r w:rsidR="00C053AB">
        <w:t xml:space="preserve"> e imaginativo</w:t>
      </w:r>
      <w:r>
        <w:t>.</w:t>
      </w:r>
    </w:p>
    <w:p w14:paraId="08BDFBAC" w14:textId="70BD0396" w:rsidR="00E21D3B" w:rsidRPr="00B37973" w:rsidRDefault="00D229DD" w:rsidP="00E21D3B">
      <w:pPr>
        <w:pStyle w:val="Prrafodelista"/>
        <w:numPr>
          <w:ilvl w:val="0"/>
          <w:numId w:val="9"/>
        </w:numPr>
      </w:pPr>
      <w:r>
        <w:t>Niño espontáneo,</w:t>
      </w:r>
      <w:r w:rsidR="00E21D3B">
        <w:t xml:space="preserve"> es innovador y sabe manejar bien las decisiones que toma para resolver las situaciones en las que se encuentra.</w:t>
      </w:r>
    </w:p>
    <w:p w14:paraId="230E2DDD" w14:textId="0DF3752C" w:rsidR="005E1ABF" w:rsidRDefault="00016CD2" w:rsidP="00016CD2">
      <w:r>
        <w:t>E</w:t>
      </w:r>
      <w:r w:rsidR="005E1ABF" w:rsidRPr="00EC0C44">
        <w:t>s importante recalcar que ningún e</w:t>
      </w:r>
      <w:r w:rsidR="00A67093">
        <w:t xml:space="preserve">stado del </w:t>
      </w:r>
      <w:r w:rsidR="0051177C">
        <w:t>y</w:t>
      </w:r>
      <w:r w:rsidR="005E1ABF" w:rsidRPr="00EC0C44">
        <w:t>o es mejor o más importante que otro, todo depende del entorno, contexto y situación</w:t>
      </w:r>
      <w:r w:rsidR="00FF1980" w:rsidRPr="00EC0C44">
        <w:t xml:space="preserve">. </w:t>
      </w:r>
      <w:r>
        <w:t>También es importante</w:t>
      </w:r>
      <w:r w:rsidR="00FF1980" w:rsidRPr="00EC0C44">
        <w:t xml:space="preserve"> ser conscientes de c</w:t>
      </w:r>
      <w:r>
        <w:t>ó</w:t>
      </w:r>
      <w:r w:rsidR="00FF1980" w:rsidRPr="00EC0C44">
        <w:t>mo estamos actuando para qu</w:t>
      </w:r>
      <w:r w:rsidR="005E7D75">
        <w:t>e podamos elegir nosotros en qué</w:t>
      </w:r>
      <w:r w:rsidR="00FF1980" w:rsidRPr="00EC0C44">
        <w:t xml:space="preserve"> estado </w:t>
      </w:r>
      <w:r w:rsidR="00553A6C">
        <w:t xml:space="preserve">del yo </w:t>
      </w:r>
      <w:r w:rsidR="00FF1980" w:rsidRPr="00EC0C44">
        <w:t>basarnos según la situación y que no sea la emoción la que elija por nosotros</w:t>
      </w:r>
      <w:r>
        <w:t>,</w:t>
      </w:r>
      <w:r w:rsidR="00FF1980" w:rsidRPr="00EC0C44">
        <w:t xml:space="preserve"> porque puede perjudicarnos.</w:t>
      </w:r>
    </w:p>
    <w:p w14:paraId="56371B7E" w14:textId="6FB7B89C" w:rsidR="00FA6F4E" w:rsidRDefault="004E7D14" w:rsidP="00016CD2">
      <w:r>
        <w:t>Según Berne (1975), “cuando dos personas se enfrentan, hay seis estados del ego involucrados, tres en cada persona. Como los estados son tan diferentes como lo son las personas en realidad, es importante saber qué estado del ego está activo en cada persona</w:t>
      </w:r>
      <w:r w:rsidR="00FA5FF0">
        <w:t>” (p. 33)</w:t>
      </w:r>
      <w:r>
        <w:t xml:space="preserve">. </w:t>
      </w:r>
      <w:r w:rsidR="00C053AB">
        <w:t>Lo</w:t>
      </w:r>
      <w:r>
        <w:t xml:space="preserve"> que sucede entre </w:t>
      </w:r>
      <w:r w:rsidR="003511AD">
        <w:t>los dos estados del yo de los dos individuos implicados</w:t>
      </w:r>
      <w:r>
        <w:t xml:space="preserve"> es lo que en </w:t>
      </w:r>
      <w:r w:rsidR="00F400AA">
        <w:t>a</w:t>
      </w:r>
      <w:r>
        <w:t xml:space="preserve">nálisis </w:t>
      </w:r>
      <w:r w:rsidR="00F400AA">
        <w:t>t</w:t>
      </w:r>
      <w:r>
        <w:t>ransaccional se llama una transacción.</w:t>
      </w:r>
      <w:r w:rsidR="00A71067">
        <w:t xml:space="preserve"> </w:t>
      </w:r>
    </w:p>
    <w:p w14:paraId="25D1C802" w14:textId="62722615" w:rsidR="004E24A5" w:rsidRDefault="004E24A5" w:rsidP="00016CD2">
      <w:r>
        <w:t xml:space="preserve">El análisis estructural de primer orden es útil, pero Valbuena (2004b) indica que no es suficiente para todas las situaciones, porque no tiene el suficiente nivel de profundidad. </w:t>
      </w:r>
      <w:r w:rsidR="00553A6C">
        <w:t>Por ello l</w:t>
      </w:r>
      <w:r w:rsidR="006550D9">
        <w:t xml:space="preserve">os estados del </w:t>
      </w:r>
      <w:r w:rsidR="0051177C">
        <w:t>y</w:t>
      </w:r>
      <w:r w:rsidR="006550D9">
        <w:t xml:space="preserve">o pueden ser subdivididos a su vez, ya que en cada uno de los estados se encuentra a su vez </w:t>
      </w:r>
      <w:r w:rsidR="0051177C">
        <w:t>el recuerdo de sus estados del y</w:t>
      </w:r>
      <w:r w:rsidR="006550D9">
        <w:t xml:space="preserve">o. Por </w:t>
      </w:r>
      <w:r w:rsidR="0051177C">
        <w:t>ejemplo, en nuestro estado del y</w:t>
      </w:r>
      <w:r w:rsidR="006550D9">
        <w:t xml:space="preserve">o </w:t>
      </w:r>
      <w:r w:rsidR="0051177C">
        <w:t>P</w:t>
      </w:r>
      <w:r w:rsidR="006550D9">
        <w:t>adre reproducimos comportamientos o actitudes de nuestros padres, pero en ellos a su vez est</w:t>
      </w:r>
      <w:r w:rsidR="00553A6C">
        <w:t>án</w:t>
      </w:r>
      <w:r w:rsidR="006550D9">
        <w:t xml:space="preserve"> los tres estados: </w:t>
      </w:r>
      <w:r w:rsidR="00553A6C">
        <w:t>P</w:t>
      </w:r>
      <w:r w:rsidR="006550D9">
        <w:t xml:space="preserve">adre, </w:t>
      </w:r>
      <w:r w:rsidR="00553A6C">
        <w:t>A</w:t>
      </w:r>
      <w:r w:rsidR="006550D9">
        <w:t xml:space="preserve">dulto y </w:t>
      </w:r>
      <w:r w:rsidR="00553A6C">
        <w:t>N</w:t>
      </w:r>
      <w:r w:rsidR="006550D9">
        <w:t xml:space="preserve">iño, por lo que </w:t>
      </w:r>
      <w:r w:rsidR="00553A6C">
        <w:t xml:space="preserve">en </w:t>
      </w:r>
      <w:r w:rsidR="006550D9">
        <w:t xml:space="preserve">nuestro estado del </w:t>
      </w:r>
      <w:r w:rsidR="00D229DD">
        <w:t>y</w:t>
      </w:r>
      <w:r w:rsidR="006550D9">
        <w:t xml:space="preserve">o </w:t>
      </w:r>
      <w:r w:rsidR="00553A6C">
        <w:t>P</w:t>
      </w:r>
      <w:r w:rsidR="006550D9">
        <w:t xml:space="preserve">adre hay recuerdos del estado del </w:t>
      </w:r>
      <w:r w:rsidR="00D229DD">
        <w:t>y</w:t>
      </w:r>
      <w:r w:rsidR="006550D9">
        <w:t xml:space="preserve">o </w:t>
      </w:r>
      <w:r w:rsidR="00553A6C">
        <w:t>P</w:t>
      </w:r>
      <w:r w:rsidR="006550D9">
        <w:t xml:space="preserve">adre, </w:t>
      </w:r>
      <w:r w:rsidR="00553A6C">
        <w:t>A</w:t>
      </w:r>
      <w:r w:rsidR="006550D9">
        <w:t xml:space="preserve">dulto y </w:t>
      </w:r>
      <w:r w:rsidR="00553A6C">
        <w:t>N</w:t>
      </w:r>
      <w:r w:rsidR="006550D9">
        <w:t>iño de nuestros padres. Este estudio es lo que se denomina análisis estructural de segundo orden o análisis estructural avanzado (Berne, 2001)</w:t>
      </w:r>
      <w:r w:rsidR="00F33E1F">
        <w:t xml:space="preserve">. En la Figura 1 se puede ver la </w:t>
      </w:r>
      <w:r w:rsidR="00553A6C">
        <w:t>e</w:t>
      </w:r>
      <w:r w:rsidR="00F33E1F">
        <w:t xml:space="preserve">structura del </w:t>
      </w:r>
      <w:r w:rsidR="00D229DD">
        <w:t>y</w:t>
      </w:r>
      <w:r w:rsidR="00F33E1F">
        <w:t xml:space="preserve">o de segundo orden, en la que el </w:t>
      </w:r>
      <w:r w:rsidR="00D229DD">
        <w:t>y</w:t>
      </w:r>
      <w:r w:rsidR="00F33E1F">
        <w:t xml:space="preserve">o </w:t>
      </w:r>
      <w:r w:rsidR="00553A6C">
        <w:t>P</w:t>
      </w:r>
      <w:r w:rsidR="00F33E1F">
        <w:t xml:space="preserve">adre se subdivide en los tres estados del </w:t>
      </w:r>
      <w:r w:rsidR="00D229DD">
        <w:t>y</w:t>
      </w:r>
      <w:r w:rsidR="00F33E1F">
        <w:t>o de cada progenitor.</w:t>
      </w:r>
    </w:p>
    <w:p w14:paraId="26C8CBAF" w14:textId="788844E7" w:rsidR="00F33E1F" w:rsidRDefault="00F33E1F" w:rsidP="00F33E1F">
      <w:pPr>
        <w:jc w:val="center"/>
      </w:pPr>
      <w:r>
        <w:rPr>
          <w:noProof/>
          <w:lang w:eastAsia="es-ES"/>
        </w:rPr>
        <w:lastRenderedPageBreak/>
        <w:drawing>
          <wp:inline distT="0" distB="0" distL="0" distR="0" wp14:anchorId="1EC85B90" wp14:editId="076D70B8">
            <wp:extent cx="5133975" cy="31623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133975" cy="3162300"/>
                    </a:xfrm>
                    <a:prstGeom prst="rect">
                      <a:avLst/>
                    </a:prstGeom>
                  </pic:spPr>
                </pic:pic>
              </a:graphicData>
            </a:graphic>
          </wp:inline>
        </w:drawing>
      </w:r>
    </w:p>
    <w:p w14:paraId="1B8377FE" w14:textId="03A55814" w:rsidR="00766EDB" w:rsidRDefault="48254A9E" w:rsidP="48254A9E">
      <w:pPr>
        <w:pStyle w:val="Ttulo2"/>
        <w:rPr>
          <w:highlight w:val="yellow"/>
        </w:rPr>
      </w:pPr>
      <w:bookmarkStart w:id="7" w:name="_Toc70096947"/>
      <w:r>
        <w:t xml:space="preserve">Análisis </w:t>
      </w:r>
      <w:r w:rsidRPr="00E62823">
        <w:t>Transaccional</w:t>
      </w:r>
      <w:bookmarkEnd w:id="7"/>
      <w:r w:rsidRPr="00E62823">
        <w:t xml:space="preserve"> </w:t>
      </w:r>
    </w:p>
    <w:p w14:paraId="33F0625C" w14:textId="502BE106" w:rsidR="00766EDB" w:rsidRPr="00766EDB" w:rsidRDefault="0035621C" w:rsidP="00766EDB">
      <w:pPr>
        <w:rPr>
          <w:lang w:eastAsia="es-ES_tradnl"/>
        </w:rPr>
      </w:pPr>
      <w:r>
        <w:rPr>
          <w:rFonts w:cs="Arial"/>
        </w:rPr>
        <w:t>Aunque el término análisis transaccional abarca a toda la teoría de Berne, incluyendo todos los instrumentos definidos por Kertész (2010), en este punto se va a tratar el análisis transaccional como tal, que es uno de los diez instrumentos de la teoría</w:t>
      </w:r>
      <w:r w:rsidR="00553A6C">
        <w:rPr>
          <w:rFonts w:cs="Arial"/>
        </w:rPr>
        <w:t>,</w:t>
      </w:r>
      <w:r>
        <w:rPr>
          <w:rFonts w:cs="Arial"/>
        </w:rPr>
        <w:t xml:space="preserve"> que se centra en las relaciones interpersonales. E</w:t>
      </w:r>
      <w:r w:rsidR="00766EDB" w:rsidRPr="00EC0C44">
        <w:rPr>
          <w:rFonts w:cs="Arial"/>
        </w:rPr>
        <w:t xml:space="preserve">l concepto </w:t>
      </w:r>
      <w:r w:rsidR="00766EDB">
        <w:rPr>
          <w:rFonts w:cs="Arial"/>
        </w:rPr>
        <w:t>básico</w:t>
      </w:r>
      <w:r w:rsidR="00766EDB" w:rsidRPr="00EC0C44">
        <w:rPr>
          <w:rFonts w:cs="Arial"/>
        </w:rPr>
        <w:t xml:space="preserve"> del análisis transaccional </w:t>
      </w:r>
      <w:r w:rsidR="00766EDB">
        <w:rPr>
          <w:rFonts w:cs="Arial"/>
        </w:rPr>
        <w:t xml:space="preserve">propiamente dicho </w:t>
      </w:r>
      <w:r w:rsidR="00766EDB" w:rsidRPr="00EC0C44">
        <w:rPr>
          <w:rFonts w:cs="Arial"/>
        </w:rPr>
        <w:t>es el de transacción</w:t>
      </w:r>
      <w:r w:rsidR="00766EDB">
        <w:rPr>
          <w:rFonts w:cs="Arial"/>
        </w:rPr>
        <w:t xml:space="preserve">, que </w:t>
      </w:r>
      <w:r w:rsidR="00766EDB" w:rsidRPr="00EC0C44">
        <w:rPr>
          <w:rFonts w:cs="Arial"/>
          <w:lang w:eastAsia="es-ES_tradnl"/>
        </w:rPr>
        <w:t xml:space="preserve">Berne </w:t>
      </w:r>
      <w:r w:rsidR="00766EDB">
        <w:rPr>
          <w:rFonts w:cs="Arial"/>
          <w:lang w:eastAsia="es-ES_tradnl"/>
        </w:rPr>
        <w:t>(</w:t>
      </w:r>
      <w:r w:rsidR="00766EDB" w:rsidRPr="00EC0C44">
        <w:rPr>
          <w:rFonts w:cs="Arial"/>
          <w:lang w:eastAsia="es-ES_tradnl"/>
        </w:rPr>
        <w:t>2010</w:t>
      </w:r>
      <w:r w:rsidR="00766EDB">
        <w:rPr>
          <w:rFonts w:cs="Arial"/>
          <w:lang w:eastAsia="es-ES_tradnl"/>
        </w:rPr>
        <w:t>) define como</w:t>
      </w:r>
      <w:r w:rsidR="00766EDB" w:rsidRPr="00EC0C44">
        <w:rPr>
          <w:rFonts w:cs="Arial"/>
          <w:lang w:eastAsia="es-ES_tradnl"/>
        </w:rPr>
        <w:t xml:space="preserve"> “la unidad de relación social</w:t>
      </w:r>
      <w:r w:rsidR="00E766F5">
        <w:rPr>
          <w:rFonts w:cs="Arial"/>
          <w:lang w:eastAsia="es-ES_tradnl"/>
        </w:rPr>
        <w:t>”</w:t>
      </w:r>
      <w:r w:rsidR="00766EDB" w:rsidRPr="00EC0C44">
        <w:rPr>
          <w:rFonts w:cs="Arial"/>
          <w:lang w:eastAsia="es-ES_tradnl"/>
        </w:rPr>
        <w:t xml:space="preserve"> (p. 10).</w:t>
      </w:r>
    </w:p>
    <w:p w14:paraId="5DA1148E" w14:textId="77777777" w:rsidR="00766EDB" w:rsidRDefault="00766EDB" w:rsidP="00766EDB">
      <w:r w:rsidRPr="00EC0C44">
        <w:t xml:space="preserve">Las transacciones </w:t>
      </w:r>
      <w:r>
        <w:t>se dan en</w:t>
      </w:r>
      <w:r w:rsidRPr="00EC0C44">
        <w:t xml:space="preserve"> una comunicación circular, este tipo de comunicación </w:t>
      </w:r>
      <w:r>
        <w:t>la</w:t>
      </w:r>
      <w:r w:rsidRPr="00EC0C44">
        <w:t xml:space="preserve"> define </w:t>
      </w:r>
      <w:r>
        <w:t xml:space="preserve">Aguado (2004) </w:t>
      </w:r>
      <w:r w:rsidRPr="00EC0C44">
        <w:t xml:space="preserve">como “un proceso </w:t>
      </w:r>
      <w:r>
        <w:t>d</w:t>
      </w:r>
      <w:r w:rsidRPr="00EC0C44">
        <w:t>e ida y vuelta entre dos o más polos</w:t>
      </w:r>
      <w:r>
        <w:t xml:space="preserve"> con igual o distinta capacidad de influencia” (p. 200).</w:t>
      </w:r>
      <w:r w:rsidRPr="00EC0C44">
        <w:t xml:space="preserve"> Para que este tipo de comunicación sea efectiva y se pueda llevar a cabo necesita de una comprensión idónea </w:t>
      </w:r>
      <w:r>
        <w:t xml:space="preserve">y </w:t>
      </w:r>
      <w:r w:rsidRPr="00EC0C44">
        <w:t xml:space="preserve">que el emisor (la persona que produce el primer mensaje) se asegure de ello. </w:t>
      </w:r>
    </w:p>
    <w:p w14:paraId="2A9F1116" w14:textId="728B8146" w:rsidR="004E7D14" w:rsidRDefault="00A71067" w:rsidP="00016CD2">
      <w:r>
        <w:t>Las transacci</w:t>
      </w:r>
      <w:r w:rsidR="00553A6C">
        <w:t>ones pueden ser de varios tipos diferenciados</w:t>
      </w:r>
      <w:r>
        <w:t xml:space="preserve"> en función de alguna de sus características</w:t>
      </w:r>
      <w:r w:rsidR="00FA6F4E">
        <w:t xml:space="preserve">, según la </w:t>
      </w:r>
      <w:r w:rsidR="00553A6C">
        <w:t>clasificación</w:t>
      </w:r>
      <w:r w:rsidR="00FA6F4E">
        <w:t xml:space="preserve"> de </w:t>
      </w:r>
      <w:r w:rsidR="00FA6F4E" w:rsidRPr="002416D8">
        <w:t xml:space="preserve">Valbuena </w:t>
      </w:r>
      <w:r w:rsidR="00FA6F4E">
        <w:t>(</w:t>
      </w:r>
      <w:r w:rsidR="00FA6F4E" w:rsidRPr="002416D8">
        <w:t>2004</w:t>
      </w:r>
      <w:r w:rsidR="00DB4679">
        <w:t>c</w:t>
      </w:r>
      <w:r w:rsidR="00FA6F4E" w:rsidRPr="002416D8">
        <w:t>)</w:t>
      </w:r>
      <w:r>
        <w:t>:</w:t>
      </w:r>
    </w:p>
    <w:p w14:paraId="35CADFA2" w14:textId="3905B3ED" w:rsidR="00A71067" w:rsidRDefault="00A71067" w:rsidP="00A71067">
      <w:pPr>
        <w:pStyle w:val="Prrafodelista"/>
        <w:numPr>
          <w:ilvl w:val="0"/>
          <w:numId w:val="11"/>
        </w:numPr>
        <w:rPr>
          <w:lang w:eastAsia="es-ES_tradnl"/>
        </w:rPr>
      </w:pPr>
      <w:r>
        <w:rPr>
          <w:lang w:eastAsia="es-ES_tradnl"/>
        </w:rPr>
        <w:t xml:space="preserve">Por el número de los estados del </w:t>
      </w:r>
      <w:r w:rsidR="00D229DD">
        <w:rPr>
          <w:lang w:eastAsia="es-ES_tradnl"/>
        </w:rPr>
        <w:t>y</w:t>
      </w:r>
      <w:r>
        <w:rPr>
          <w:lang w:eastAsia="es-ES_tradnl"/>
        </w:rPr>
        <w:t xml:space="preserve">o, </w:t>
      </w:r>
      <w:r w:rsidR="00553A6C">
        <w:rPr>
          <w:lang w:eastAsia="es-ES_tradnl"/>
        </w:rPr>
        <w:t xml:space="preserve">pueden ser </w:t>
      </w:r>
      <w:r w:rsidR="00F30D55">
        <w:rPr>
          <w:lang w:eastAsia="es-ES_tradnl"/>
        </w:rPr>
        <w:t>transacci</w:t>
      </w:r>
      <w:r w:rsidR="00553A6C">
        <w:rPr>
          <w:lang w:eastAsia="es-ES_tradnl"/>
        </w:rPr>
        <w:t>ones</w:t>
      </w:r>
      <w:r w:rsidR="00F30D55">
        <w:rPr>
          <w:lang w:eastAsia="es-ES_tradnl"/>
        </w:rPr>
        <w:t xml:space="preserve"> </w:t>
      </w:r>
      <w:r>
        <w:rPr>
          <w:lang w:eastAsia="es-ES_tradnl"/>
        </w:rPr>
        <w:t>simple</w:t>
      </w:r>
      <w:r w:rsidR="00553A6C">
        <w:rPr>
          <w:lang w:eastAsia="es-ES_tradnl"/>
        </w:rPr>
        <w:t>s</w:t>
      </w:r>
      <w:r>
        <w:rPr>
          <w:lang w:eastAsia="es-ES_tradnl"/>
        </w:rPr>
        <w:t xml:space="preserve"> (solo intervienen dos, el estado del </w:t>
      </w:r>
      <w:r w:rsidR="00D229DD">
        <w:rPr>
          <w:lang w:eastAsia="es-ES_tradnl"/>
        </w:rPr>
        <w:t>y</w:t>
      </w:r>
      <w:r>
        <w:rPr>
          <w:lang w:eastAsia="es-ES_tradnl"/>
        </w:rPr>
        <w:t xml:space="preserve">o del emisor y el del receptor) o </w:t>
      </w:r>
      <w:r w:rsidR="00F30D55">
        <w:rPr>
          <w:lang w:eastAsia="es-ES_tradnl"/>
        </w:rPr>
        <w:t>transacci</w:t>
      </w:r>
      <w:r w:rsidR="00553A6C">
        <w:rPr>
          <w:lang w:eastAsia="es-ES_tradnl"/>
        </w:rPr>
        <w:t>ones</w:t>
      </w:r>
      <w:r w:rsidR="00F30D55">
        <w:rPr>
          <w:lang w:eastAsia="es-ES_tradnl"/>
        </w:rPr>
        <w:t xml:space="preserve"> </w:t>
      </w:r>
      <w:r>
        <w:rPr>
          <w:lang w:eastAsia="es-ES_tradnl"/>
        </w:rPr>
        <w:t>compleja</w:t>
      </w:r>
      <w:r w:rsidR="00553A6C">
        <w:rPr>
          <w:lang w:eastAsia="es-ES_tradnl"/>
        </w:rPr>
        <w:t>s</w:t>
      </w:r>
      <w:r>
        <w:rPr>
          <w:lang w:eastAsia="es-ES_tradnl"/>
        </w:rPr>
        <w:t xml:space="preserve"> (intervienen más de dos estados)</w:t>
      </w:r>
      <w:r w:rsidR="00553A6C">
        <w:rPr>
          <w:lang w:eastAsia="es-ES_tradnl"/>
        </w:rPr>
        <w:t>.</w:t>
      </w:r>
    </w:p>
    <w:p w14:paraId="55C832E4" w14:textId="2AD465C3" w:rsidR="00F30D55" w:rsidRDefault="00A71067" w:rsidP="00A71067">
      <w:pPr>
        <w:pStyle w:val="Prrafodelista"/>
        <w:numPr>
          <w:ilvl w:val="0"/>
          <w:numId w:val="11"/>
        </w:numPr>
      </w:pPr>
      <w:r>
        <w:rPr>
          <w:lang w:eastAsia="es-ES_tradnl"/>
        </w:rPr>
        <w:lastRenderedPageBreak/>
        <w:t xml:space="preserve">Por el número de mensajes que se emiten a la vez, </w:t>
      </w:r>
      <w:r w:rsidR="00553A6C">
        <w:rPr>
          <w:lang w:eastAsia="es-ES_tradnl"/>
        </w:rPr>
        <w:t xml:space="preserve">pueden ser </w:t>
      </w:r>
      <w:r w:rsidR="00F30D55">
        <w:rPr>
          <w:lang w:eastAsia="es-ES_tradnl"/>
        </w:rPr>
        <w:t xml:space="preserve">transacciones </w:t>
      </w:r>
      <w:r>
        <w:rPr>
          <w:lang w:eastAsia="es-ES_tradnl"/>
        </w:rPr>
        <w:t xml:space="preserve">no ulteriores (solo un mensaje) o </w:t>
      </w:r>
      <w:r w:rsidR="00F30D55">
        <w:rPr>
          <w:lang w:eastAsia="es-ES_tradnl"/>
        </w:rPr>
        <w:t xml:space="preserve">transacciones </w:t>
      </w:r>
      <w:r>
        <w:rPr>
          <w:lang w:eastAsia="es-ES_tradnl"/>
        </w:rPr>
        <w:t xml:space="preserve">ulteriores (dos </w:t>
      </w:r>
      <w:r w:rsidR="00553A6C">
        <w:rPr>
          <w:lang w:eastAsia="es-ES_tradnl"/>
        </w:rPr>
        <w:t xml:space="preserve">o más </w:t>
      </w:r>
      <w:r>
        <w:rPr>
          <w:lang w:eastAsia="es-ES_tradnl"/>
        </w:rPr>
        <w:t>mensajes)</w:t>
      </w:r>
      <w:r w:rsidR="00553A6C">
        <w:rPr>
          <w:lang w:eastAsia="es-ES_tradnl"/>
        </w:rPr>
        <w:t>.</w:t>
      </w:r>
    </w:p>
    <w:p w14:paraId="1825416C" w14:textId="140CD96D" w:rsidR="00A71067" w:rsidRPr="00EC0C44" w:rsidRDefault="00A71067" w:rsidP="00A71067">
      <w:pPr>
        <w:pStyle w:val="Prrafodelista"/>
        <w:numPr>
          <w:ilvl w:val="0"/>
          <w:numId w:val="11"/>
        </w:numPr>
      </w:pPr>
      <w:r>
        <w:rPr>
          <w:lang w:eastAsia="es-ES_tradnl"/>
        </w:rPr>
        <w:t>Por el origen de la respue</w:t>
      </w:r>
      <w:r w:rsidR="00F30D55">
        <w:rPr>
          <w:lang w:eastAsia="es-ES_tradnl"/>
        </w:rPr>
        <w:t xml:space="preserve">sta, </w:t>
      </w:r>
      <w:r w:rsidR="00553A6C">
        <w:rPr>
          <w:lang w:eastAsia="es-ES_tradnl"/>
        </w:rPr>
        <w:t xml:space="preserve">se pueden encontrar </w:t>
      </w:r>
      <w:r w:rsidR="00F30D55">
        <w:rPr>
          <w:lang w:eastAsia="es-ES_tradnl"/>
        </w:rPr>
        <w:t>transacci</w:t>
      </w:r>
      <w:r w:rsidR="00553A6C">
        <w:rPr>
          <w:lang w:eastAsia="es-ES_tradnl"/>
        </w:rPr>
        <w:t>ones</w:t>
      </w:r>
      <w:r w:rsidR="00F30D55">
        <w:rPr>
          <w:lang w:eastAsia="es-ES_tradnl"/>
        </w:rPr>
        <w:t xml:space="preserve"> complementaria</w:t>
      </w:r>
      <w:r w:rsidR="00553A6C">
        <w:rPr>
          <w:lang w:eastAsia="es-ES_tradnl"/>
        </w:rPr>
        <w:t>s</w:t>
      </w:r>
      <w:r w:rsidR="00F30D55">
        <w:rPr>
          <w:lang w:eastAsia="es-ES_tradnl"/>
        </w:rPr>
        <w:t xml:space="preserve"> o paralela</w:t>
      </w:r>
      <w:r w:rsidR="00553A6C">
        <w:rPr>
          <w:lang w:eastAsia="es-ES_tradnl"/>
        </w:rPr>
        <w:t>s</w:t>
      </w:r>
      <w:r w:rsidR="00F30D55">
        <w:rPr>
          <w:lang w:eastAsia="es-ES_tradnl"/>
        </w:rPr>
        <w:t xml:space="preserve">, cuando la respuesta se produce </w:t>
      </w:r>
      <w:r>
        <w:rPr>
          <w:lang w:eastAsia="es-ES_tradnl"/>
        </w:rPr>
        <w:t xml:space="preserve">desde el mismo estado al que se enviaba el </w:t>
      </w:r>
      <w:r w:rsidR="00F30D55">
        <w:rPr>
          <w:lang w:eastAsia="es-ES_tradnl"/>
        </w:rPr>
        <w:t xml:space="preserve">estímulo por parte del emisor, </w:t>
      </w:r>
      <w:r>
        <w:rPr>
          <w:lang w:eastAsia="es-ES_tradnl"/>
        </w:rPr>
        <w:t xml:space="preserve">o </w:t>
      </w:r>
      <w:r w:rsidR="00553A6C">
        <w:rPr>
          <w:lang w:eastAsia="es-ES_tradnl"/>
        </w:rPr>
        <w:t>transacciones</w:t>
      </w:r>
      <w:r w:rsidR="00F30D55">
        <w:rPr>
          <w:lang w:eastAsia="es-ES_tradnl"/>
        </w:rPr>
        <w:t xml:space="preserve"> </w:t>
      </w:r>
      <w:r>
        <w:rPr>
          <w:lang w:eastAsia="es-ES_tradnl"/>
        </w:rPr>
        <w:t>cruzada</w:t>
      </w:r>
      <w:r w:rsidR="00553A6C">
        <w:rPr>
          <w:lang w:eastAsia="es-ES_tradnl"/>
        </w:rPr>
        <w:t>s</w:t>
      </w:r>
      <w:r>
        <w:rPr>
          <w:lang w:eastAsia="es-ES_tradnl"/>
        </w:rPr>
        <w:t xml:space="preserve">, </w:t>
      </w:r>
      <w:r w:rsidR="00F30D55">
        <w:rPr>
          <w:lang w:eastAsia="es-ES_tradnl"/>
        </w:rPr>
        <w:t xml:space="preserve">cuando la respuesta se produce </w:t>
      </w:r>
      <w:r>
        <w:rPr>
          <w:lang w:eastAsia="es-ES_tradnl"/>
        </w:rPr>
        <w:t xml:space="preserve">desde un estado del yo </w:t>
      </w:r>
      <w:r w:rsidR="00553A6C">
        <w:rPr>
          <w:lang w:eastAsia="es-ES_tradnl"/>
        </w:rPr>
        <w:t>desde</w:t>
      </w:r>
      <w:r>
        <w:rPr>
          <w:lang w:eastAsia="es-ES_tradnl"/>
        </w:rPr>
        <w:t xml:space="preserve"> el que no se esperaba </w:t>
      </w:r>
      <w:r w:rsidR="00553A6C">
        <w:rPr>
          <w:lang w:eastAsia="es-ES_tradnl"/>
        </w:rPr>
        <w:t xml:space="preserve">la respuesta </w:t>
      </w:r>
      <w:r>
        <w:rPr>
          <w:lang w:eastAsia="es-ES_tradnl"/>
        </w:rPr>
        <w:t>ni al que se le enviaba el estímulo.</w:t>
      </w:r>
    </w:p>
    <w:p w14:paraId="649964E0" w14:textId="1D024C12" w:rsidR="000546ED" w:rsidRDefault="00273DFC" w:rsidP="00EC0C44">
      <w:pPr>
        <w:rPr>
          <w:rFonts w:cs="Arial"/>
          <w:lang w:eastAsia="es-ES_tradnl"/>
        </w:rPr>
      </w:pPr>
      <w:r w:rsidRPr="00EC0C44">
        <w:rPr>
          <w:rFonts w:cs="Arial"/>
        </w:rPr>
        <w:t xml:space="preserve">Toda comunicación es un intercambio de estas transacciones, todas las interacciones están compuestas de ellas. </w:t>
      </w:r>
      <w:r w:rsidR="00F30D55">
        <w:rPr>
          <w:rFonts w:cs="Arial"/>
        </w:rPr>
        <w:t>Las transacciones que se pueden considerar como normales son las que anteriormente se han definido como complementarias o paralelas:</w:t>
      </w:r>
      <w:r w:rsidR="003D5B43" w:rsidRPr="00EC0C44">
        <w:rPr>
          <w:rFonts w:cs="Arial"/>
        </w:rPr>
        <w:t xml:space="preserve"> </w:t>
      </w:r>
      <w:r w:rsidR="00F30D55">
        <w:rPr>
          <w:rFonts w:cs="Arial"/>
        </w:rPr>
        <w:t>s</w:t>
      </w:r>
      <w:r w:rsidR="00051145" w:rsidRPr="00EC0C44">
        <w:rPr>
          <w:rFonts w:cs="Arial"/>
        </w:rPr>
        <w:t xml:space="preserve">on las interacciones en las que las personas responden como se espera. </w:t>
      </w:r>
      <w:r w:rsidR="00AC1A81">
        <w:rPr>
          <w:rFonts w:cs="Arial"/>
        </w:rPr>
        <w:t>El problema surge con</w:t>
      </w:r>
      <w:r w:rsidR="00051145" w:rsidRPr="00EC0C44">
        <w:rPr>
          <w:rFonts w:cs="Arial"/>
        </w:rPr>
        <w:t xml:space="preserve"> </w:t>
      </w:r>
      <w:r w:rsidR="00F30D55">
        <w:rPr>
          <w:rFonts w:cs="Arial"/>
        </w:rPr>
        <w:t>las</w:t>
      </w:r>
      <w:r w:rsidR="00051145" w:rsidRPr="00EC0C44">
        <w:rPr>
          <w:rFonts w:cs="Arial"/>
        </w:rPr>
        <w:t xml:space="preserve"> transacciones cruzadas </w:t>
      </w:r>
      <w:r w:rsidR="002450AA">
        <w:rPr>
          <w:rFonts w:cs="Arial"/>
        </w:rPr>
        <w:t xml:space="preserve"> según </w:t>
      </w:r>
      <w:r w:rsidR="00AD5F75" w:rsidRPr="00EC0C44">
        <w:rPr>
          <w:rFonts w:cs="Arial"/>
        </w:rPr>
        <w:t xml:space="preserve">Berne </w:t>
      </w:r>
      <w:r w:rsidR="002450AA">
        <w:rPr>
          <w:rFonts w:cs="Arial"/>
        </w:rPr>
        <w:t>(</w:t>
      </w:r>
      <w:r w:rsidR="00AD5F75" w:rsidRPr="00EC0C44">
        <w:rPr>
          <w:rFonts w:cs="Arial"/>
        </w:rPr>
        <w:t>2010)</w:t>
      </w:r>
      <w:r w:rsidR="00AC1A81">
        <w:rPr>
          <w:rFonts w:cs="Arial"/>
        </w:rPr>
        <w:t xml:space="preserve">, </w:t>
      </w:r>
      <w:r w:rsidR="002450AA">
        <w:rPr>
          <w:rFonts w:cs="Arial"/>
        </w:rPr>
        <w:t xml:space="preserve">ya </w:t>
      </w:r>
      <w:r w:rsidR="00AC1A81">
        <w:rPr>
          <w:rFonts w:cs="Arial"/>
        </w:rPr>
        <w:t>que</w:t>
      </w:r>
      <w:r w:rsidR="00AD5F75" w:rsidRPr="00EC0C44">
        <w:rPr>
          <w:rFonts w:cs="Arial"/>
        </w:rPr>
        <w:t xml:space="preserve"> </w:t>
      </w:r>
      <w:r w:rsidR="00677010" w:rsidRPr="00EC0C44">
        <w:rPr>
          <w:rFonts w:cs="Arial"/>
        </w:rPr>
        <w:t>provocan una ruptura en</w:t>
      </w:r>
      <w:r w:rsidR="00051145" w:rsidRPr="00EC0C44">
        <w:rPr>
          <w:rFonts w:cs="Arial"/>
        </w:rPr>
        <w:t xml:space="preserve"> la comunicación</w:t>
      </w:r>
      <w:r w:rsidR="00217B6D" w:rsidRPr="00EC0C44">
        <w:rPr>
          <w:rFonts w:cs="Arial"/>
        </w:rPr>
        <w:t xml:space="preserve"> </w:t>
      </w:r>
      <w:r w:rsidR="00AC1A81">
        <w:rPr>
          <w:rFonts w:cs="Arial"/>
        </w:rPr>
        <w:t>porque</w:t>
      </w:r>
      <w:r w:rsidR="00217B6D" w:rsidRPr="00EC0C44">
        <w:rPr>
          <w:rFonts w:cs="Arial"/>
        </w:rPr>
        <w:t xml:space="preserve"> la respuesta </w:t>
      </w:r>
      <w:r w:rsidR="00943E9E">
        <w:rPr>
          <w:rFonts w:cs="Arial"/>
        </w:rPr>
        <w:t>de un individuo ante un estímulo no la emite</w:t>
      </w:r>
      <w:r w:rsidR="00217B6D" w:rsidRPr="00EC0C44">
        <w:rPr>
          <w:rFonts w:cs="Arial"/>
        </w:rPr>
        <w:t xml:space="preserve"> </w:t>
      </w:r>
      <w:r w:rsidR="00943E9E">
        <w:rPr>
          <w:rFonts w:cs="Arial"/>
        </w:rPr>
        <w:t xml:space="preserve">el mismo </w:t>
      </w:r>
      <w:r w:rsidR="00217B6D" w:rsidRPr="00EC0C44">
        <w:rPr>
          <w:rFonts w:cs="Arial"/>
        </w:rPr>
        <w:t xml:space="preserve">estado del </w:t>
      </w:r>
      <w:r w:rsidR="00D229DD">
        <w:rPr>
          <w:rFonts w:cs="Arial"/>
        </w:rPr>
        <w:t>y</w:t>
      </w:r>
      <w:r w:rsidR="00217B6D" w:rsidRPr="00EC0C44">
        <w:rPr>
          <w:rFonts w:cs="Arial"/>
        </w:rPr>
        <w:t xml:space="preserve">o que recibió el </w:t>
      </w:r>
      <w:r w:rsidR="00943E9E" w:rsidRPr="00EC0C44">
        <w:rPr>
          <w:rFonts w:cs="Arial"/>
        </w:rPr>
        <w:t>estímulo</w:t>
      </w:r>
      <w:r w:rsidR="00AC1A81">
        <w:rPr>
          <w:rFonts w:cs="Arial"/>
        </w:rPr>
        <w:t>.</w:t>
      </w:r>
      <w:r w:rsidR="00217B6D" w:rsidRPr="00EC0C44">
        <w:rPr>
          <w:rFonts w:cs="Arial"/>
        </w:rPr>
        <w:t xml:space="preserve"> </w:t>
      </w:r>
      <w:r w:rsidR="00AC1A81">
        <w:rPr>
          <w:rFonts w:cs="Arial"/>
        </w:rPr>
        <w:t xml:space="preserve">Por </w:t>
      </w:r>
      <w:r w:rsidR="00E62823">
        <w:rPr>
          <w:rFonts w:cs="Arial"/>
        </w:rPr>
        <w:t>ejemplo,</w:t>
      </w:r>
      <w:r w:rsidR="00217B6D" w:rsidRPr="00EC0C44">
        <w:rPr>
          <w:rFonts w:cs="Arial"/>
        </w:rPr>
        <w:t xml:space="preserve"> si </w:t>
      </w:r>
      <w:r w:rsidR="00AC1A81">
        <w:rPr>
          <w:rFonts w:cs="Arial"/>
        </w:rPr>
        <w:t>en una transacción</w:t>
      </w:r>
      <w:r w:rsidR="00217B6D" w:rsidRPr="00EC0C44">
        <w:rPr>
          <w:rFonts w:cs="Arial"/>
        </w:rPr>
        <w:t xml:space="preserve"> me dirijo </w:t>
      </w:r>
      <w:r w:rsidR="00943E9E">
        <w:rPr>
          <w:rFonts w:cs="Arial"/>
        </w:rPr>
        <w:t xml:space="preserve">a otra persona </w:t>
      </w:r>
      <w:r w:rsidR="0045676A">
        <w:rPr>
          <w:rFonts w:cs="Arial"/>
        </w:rPr>
        <w:t>a su</w:t>
      </w:r>
      <w:r w:rsidR="00217B6D" w:rsidRPr="00EC0C44">
        <w:rPr>
          <w:rFonts w:cs="Arial"/>
        </w:rPr>
        <w:t xml:space="preserve"> estado del </w:t>
      </w:r>
      <w:r w:rsidR="00D229DD">
        <w:rPr>
          <w:rFonts w:cs="Arial"/>
        </w:rPr>
        <w:t>y</w:t>
      </w:r>
      <w:r w:rsidR="00217B6D" w:rsidRPr="00EC0C44">
        <w:rPr>
          <w:rFonts w:cs="Arial"/>
        </w:rPr>
        <w:t xml:space="preserve">o </w:t>
      </w:r>
      <w:r w:rsidR="0045676A">
        <w:rPr>
          <w:rFonts w:cs="Arial"/>
        </w:rPr>
        <w:t>N</w:t>
      </w:r>
      <w:r w:rsidR="00217B6D" w:rsidRPr="00EC0C44">
        <w:rPr>
          <w:rFonts w:cs="Arial"/>
        </w:rPr>
        <w:t>iño</w:t>
      </w:r>
      <w:r w:rsidR="0001093D">
        <w:rPr>
          <w:rFonts w:cs="Arial"/>
        </w:rPr>
        <w:t xml:space="preserve"> (N)</w:t>
      </w:r>
      <w:r w:rsidR="00217B6D" w:rsidRPr="00EC0C44">
        <w:rPr>
          <w:rFonts w:cs="Arial"/>
        </w:rPr>
        <w:t xml:space="preserve"> desde mi </w:t>
      </w:r>
      <w:r w:rsidR="00D229DD">
        <w:rPr>
          <w:rFonts w:cs="Arial"/>
        </w:rPr>
        <w:t>y</w:t>
      </w:r>
      <w:r w:rsidR="00217B6D" w:rsidRPr="00EC0C44">
        <w:rPr>
          <w:rFonts w:cs="Arial"/>
        </w:rPr>
        <w:t xml:space="preserve">o </w:t>
      </w:r>
      <w:r w:rsidR="0045676A">
        <w:rPr>
          <w:rFonts w:cs="Arial"/>
        </w:rPr>
        <w:t>P</w:t>
      </w:r>
      <w:r w:rsidR="00217B6D" w:rsidRPr="00EC0C44">
        <w:rPr>
          <w:rFonts w:cs="Arial"/>
        </w:rPr>
        <w:t>adre</w:t>
      </w:r>
      <w:r w:rsidR="0001093D">
        <w:rPr>
          <w:rFonts w:cs="Arial"/>
        </w:rPr>
        <w:t xml:space="preserve"> (P)</w:t>
      </w:r>
      <w:r w:rsidR="00A67093">
        <w:rPr>
          <w:rFonts w:cs="Arial"/>
        </w:rPr>
        <w:t>,</w:t>
      </w:r>
      <w:r w:rsidR="00217B6D" w:rsidRPr="00EC0C44">
        <w:rPr>
          <w:rFonts w:cs="Arial"/>
        </w:rPr>
        <w:t xml:space="preserve"> </w:t>
      </w:r>
      <w:r w:rsidR="006C46E3" w:rsidRPr="00EC0C44">
        <w:rPr>
          <w:rFonts w:cs="Arial"/>
        </w:rPr>
        <w:t xml:space="preserve">espero una respuesta desde su </w:t>
      </w:r>
      <w:r w:rsidR="00D229DD">
        <w:rPr>
          <w:rFonts w:cs="Arial"/>
        </w:rPr>
        <w:t>y</w:t>
      </w:r>
      <w:r w:rsidR="006C46E3" w:rsidRPr="00EC0C44">
        <w:rPr>
          <w:rFonts w:cs="Arial"/>
        </w:rPr>
        <w:t xml:space="preserve">o </w:t>
      </w:r>
      <w:r w:rsidR="0045676A">
        <w:rPr>
          <w:rFonts w:cs="Arial"/>
        </w:rPr>
        <w:t>N</w:t>
      </w:r>
      <w:r w:rsidR="006C46E3" w:rsidRPr="00EC0C44">
        <w:rPr>
          <w:rFonts w:cs="Arial"/>
        </w:rPr>
        <w:t>iño</w:t>
      </w:r>
      <w:r w:rsidR="0001093D">
        <w:rPr>
          <w:rFonts w:cs="Arial"/>
        </w:rPr>
        <w:t xml:space="preserve"> (N)</w:t>
      </w:r>
      <w:r w:rsidR="006C46E3" w:rsidRPr="00EC0C44">
        <w:rPr>
          <w:rFonts w:cs="Arial"/>
        </w:rPr>
        <w:t>.</w:t>
      </w:r>
      <w:r w:rsidR="000546ED" w:rsidRPr="00EC0C44">
        <w:rPr>
          <w:rFonts w:cs="Arial"/>
        </w:rPr>
        <w:t xml:space="preserve"> De igual manera, </w:t>
      </w:r>
      <w:r w:rsidR="00677010" w:rsidRPr="00EC0C44">
        <w:rPr>
          <w:rFonts w:cs="Arial"/>
        </w:rPr>
        <w:t>en</w:t>
      </w:r>
      <w:r w:rsidR="000546ED" w:rsidRPr="00EC0C44">
        <w:rPr>
          <w:rFonts w:cs="Arial"/>
        </w:rPr>
        <w:t xml:space="preserve"> una transacción</w:t>
      </w:r>
      <w:r w:rsidR="000546ED" w:rsidRPr="00EC0C44">
        <w:rPr>
          <w:rFonts w:cs="Arial"/>
          <w:lang w:eastAsia="es-ES_tradnl"/>
        </w:rPr>
        <w:t xml:space="preserve"> </w:t>
      </w:r>
      <w:r w:rsidR="0045676A">
        <w:rPr>
          <w:rFonts w:cs="Arial"/>
          <w:lang w:eastAsia="es-ES_tradnl"/>
        </w:rPr>
        <w:t>de A</w:t>
      </w:r>
      <w:r w:rsidR="000546ED" w:rsidRPr="00EC0C44">
        <w:rPr>
          <w:rFonts w:cs="Arial"/>
          <w:lang w:eastAsia="es-ES_tradnl"/>
        </w:rPr>
        <w:t>dulto</w:t>
      </w:r>
      <w:r w:rsidR="0001093D">
        <w:rPr>
          <w:rFonts w:cs="Arial"/>
          <w:lang w:eastAsia="es-ES_tradnl"/>
        </w:rPr>
        <w:t xml:space="preserve"> (A)</w:t>
      </w:r>
      <w:r w:rsidR="0045676A">
        <w:rPr>
          <w:rFonts w:cs="Arial"/>
          <w:lang w:eastAsia="es-ES_tradnl"/>
        </w:rPr>
        <w:t xml:space="preserve"> a  A</w:t>
      </w:r>
      <w:r w:rsidR="000546ED" w:rsidRPr="00EC0C44">
        <w:rPr>
          <w:rFonts w:cs="Arial"/>
          <w:lang w:eastAsia="es-ES_tradnl"/>
        </w:rPr>
        <w:t>dulto</w:t>
      </w:r>
      <w:r w:rsidR="0001093D">
        <w:rPr>
          <w:rFonts w:cs="Arial"/>
          <w:lang w:eastAsia="es-ES_tradnl"/>
        </w:rPr>
        <w:t xml:space="preserve"> (A)</w:t>
      </w:r>
      <w:r w:rsidR="0045676A">
        <w:rPr>
          <w:rFonts w:cs="Arial"/>
          <w:lang w:eastAsia="es-ES_tradnl"/>
        </w:rPr>
        <w:t>,</w:t>
      </w:r>
      <w:r w:rsidR="000546ED" w:rsidRPr="00EC0C44">
        <w:rPr>
          <w:rFonts w:cs="Arial"/>
          <w:lang w:eastAsia="es-ES_tradnl"/>
        </w:rPr>
        <w:t xml:space="preserve"> </w:t>
      </w:r>
      <w:r w:rsidR="00AC1A81">
        <w:rPr>
          <w:rFonts w:cs="Arial"/>
          <w:lang w:eastAsia="es-ES_tradnl"/>
        </w:rPr>
        <w:t xml:space="preserve">en la que se espera una respuesta desde el </w:t>
      </w:r>
      <w:r w:rsidR="00D229DD">
        <w:rPr>
          <w:rFonts w:cs="Arial"/>
          <w:lang w:eastAsia="es-ES_tradnl"/>
        </w:rPr>
        <w:t>y</w:t>
      </w:r>
      <w:r w:rsidR="00AC1A81">
        <w:rPr>
          <w:rFonts w:cs="Arial"/>
          <w:lang w:eastAsia="es-ES_tradnl"/>
        </w:rPr>
        <w:t xml:space="preserve">o </w:t>
      </w:r>
      <w:r w:rsidR="0045676A">
        <w:rPr>
          <w:rFonts w:cs="Arial"/>
          <w:lang w:eastAsia="es-ES_tradnl"/>
        </w:rPr>
        <w:t>A</w:t>
      </w:r>
      <w:r w:rsidR="00AC1A81">
        <w:rPr>
          <w:rFonts w:cs="Arial"/>
          <w:lang w:eastAsia="es-ES_tradnl"/>
        </w:rPr>
        <w:t>dulto</w:t>
      </w:r>
      <w:r w:rsidR="0001093D">
        <w:rPr>
          <w:rFonts w:cs="Arial"/>
          <w:lang w:eastAsia="es-ES_tradnl"/>
        </w:rPr>
        <w:t xml:space="preserve"> (A)</w:t>
      </w:r>
      <w:r w:rsidR="00AC1A81">
        <w:rPr>
          <w:rFonts w:cs="Arial"/>
          <w:lang w:eastAsia="es-ES_tradnl"/>
        </w:rPr>
        <w:t xml:space="preserve"> del receptor a un estímulo realizado desde el </w:t>
      </w:r>
      <w:r w:rsidR="00D229DD">
        <w:rPr>
          <w:rFonts w:cs="Arial"/>
          <w:lang w:eastAsia="es-ES_tradnl"/>
        </w:rPr>
        <w:t>y</w:t>
      </w:r>
      <w:r w:rsidR="00AC1A81">
        <w:rPr>
          <w:rFonts w:cs="Arial"/>
          <w:lang w:eastAsia="es-ES_tradnl"/>
        </w:rPr>
        <w:t xml:space="preserve">o </w:t>
      </w:r>
      <w:r w:rsidR="0045676A">
        <w:rPr>
          <w:rFonts w:cs="Arial"/>
          <w:lang w:eastAsia="es-ES_tradnl"/>
        </w:rPr>
        <w:t>A</w:t>
      </w:r>
      <w:r w:rsidR="00AC1A81">
        <w:rPr>
          <w:rFonts w:cs="Arial"/>
          <w:lang w:eastAsia="es-ES_tradnl"/>
        </w:rPr>
        <w:t xml:space="preserve">dulto </w:t>
      </w:r>
      <w:r w:rsidR="0001093D">
        <w:rPr>
          <w:rFonts w:cs="Arial"/>
          <w:lang w:eastAsia="es-ES_tradnl"/>
        </w:rPr>
        <w:t xml:space="preserve">(A) </w:t>
      </w:r>
      <w:r w:rsidR="00AC1A81">
        <w:rPr>
          <w:rFonts w:cs="Arial"/>
          <w:lang w:eastAsia="es-ES_tradnl"/>
        </w:rPr>
        <w:t xml:space="preserve">del emisor </w:t>
      </w:r>
      <w:r w:rsidR="000546ED" w:rsidRPr="00EC0C44">
        <w:rPr>
          <w:rFonts w:cs="Arial"/>
          <w:lang w:eastAsia="es-ES_tradnl"/>
        </w:rPr>
        <w:t xml:space="preserve">(que sería </w:t>
      </w:r>
      <w:r w:rsidR="00AC1A81">
        <w:rPr>
          <w:rFonts w:cs="Arial"/>
          <w:lang w:eastAsia="es-ES_tradnl"/>
        </w:rPr>
        <w:t>una transacción</w:t>
      </w:r>
      <w:r w:rsidR="000546ED" w:rsidRPr="00EC0C44">
        <w:rPr>
          <w:rFonts w:cs="Arial"/>
          <w:lang w:eastAsia="es-ES_tradnl"/>
        </w:rPr>
        <w:t xml:space="preserve"> complementaría)</w:t>
      </w:r>
      <w:r w:rsidR="00677010" w:rsidRPr="00EC0C44">
        <w:rPr>
          <w:rFonts w:cs="Arial"/>
          <w:lang w:eastAsia="es-ES_tradnl"/>
        </w:rPr>
        <w:t>,</w:t>
      </w:r>
      <w:r w:rsidR="000546ED" w:rsidRPr="00EC0C44">
        <w:rPr>
          <w:rFonts w:cs="Arial"/>
          <w:lang w:eastAsia="es-ES_tradnl"/>
        </w:rPr>
        <w:t xml:space="preserve"> </w:t>
      </w:r>
      <w:r w:rsidR="00677010" w:rsidRPr="00EC0C44">
        <w:rPr>
          <w:rFonts w:cs="Arial"/>
          <w:lang w:eastAsia="es-ES_tradnl"/>
        </w:rPr>
        <w:t>el receptor puede dar</w:t>
      </w:r>
      <w:r w:rsidR="000546ED" w:rsidRPr="00EC0C44">
        <w:rPr>
          <w:rFonts w:cs="Arial"/>
          <w:lang w:eastAsia="es-ES_tradnl"/>
        </w:rPr>
        <w:t xml:space="preserve"> una r</w:t>
      </w:r>
      <w:r w:rsidR="00AC1A81">
        <w:rPr>
          <w:rFonts w:cs="Arial"/>
          <w:lang w:eastAsia="es-ES_tradnl"/>
        </w:rPr>
        <w:t xml:space="preserve">espuesta desde el </w:t>
      </w:r>
      <w:r w:rsidR="00D229DD">
        <w:rPr>
          <w:rFonts w:cs="Arial"/>
          <w:lang w:eastAsia="es-ES_tradnl"/>
        </w:rPr>
        <w:t>y</w:t>
      </w:r>
      <w:r w:rsidR="00D017D7">
        <w:rPr>
          <w:rFonts w:cs="Arial"/>
          <w:lang w:eastAsia="es-ES_tradnl"/>
        </w:rPr>
        <w:t>o</w:t>
      </w:r>
      <w:r w:rsidR="00AC1A81">
        <w:rPr>
          <w:rFonts w:cs="Arial"/>
          <w:lang w:eastAsia="es-ES_tradnl"/>
        </w:rPr>
        <w:t xml:space="preserve"> </w:t>
      </w:r>
      <w:r w:rsidR="0045676A">
        <w:rPr>
          <w:rFonts w:cs="Arial"/>
          <w:lang w:eastAsia="es-ES_tradnl"/>
        </w:rPr>
        <w:t>N</w:t>
      </w:r>
      <w:r w:rsidR="00AC1A81">
        <w:rPr>
          <w:rFonts w:cs="Arial"/>
          <w:lang w:eastAsia="es-ES_tradnl"/>
        </w:rPr>
        <w:t>iño</w:t>
      </w:r>
      <w:r w:rsidR="0001093D">
        <w:rPr>
          <w:rFonts w:cs="Arial"/>
          <w:lang w:eastAsia="es-ES_tradnl"/>
        </w:rPr>
        <w:t xml:space="preserve"> (N)</w:t>
      </w:r>
      <w:r w:rsidR="00AC1A81">
        <w:rPr>
          <w:rFonts w:cs="Arial"/>
          <w:lang w:eastAsia="es-ES_tradnl"/>
        </w:rPr>
        <w:t xml:space="preserve">, </w:t>
      </w:r>
      <w:r w:rsidR="000546ED" w:rsidRPr="00EC0C44">
        <w:rPr>
          <w:rFonts w:cs="Arial"/>
          <w:lang w:eastAsia="es-ES_tradnl"/>
        </w:rPr>
        <w:t>más impu</w:t>
      </w:r>
      <w:r w:rsidR="00AC1A81">
        <w:rPr>
          <w:rFonts w:cs="Arial"/>
          <w:lang w:eastAsia="es-ES_tradnl"/>
        </w:rPr>
        <w:t>lsivo o espontáneo (transacción cruzada)</w:t>
      </w:r>
      <w:r w:rsidR="00677010" w:rsidRPr="00EC0C44">
        <w:rPr>
          <w:rFonts w:cs="Arial"/>
          <w:lang w:eastAsia="es-ES_tradnl"/>
        </w:rPr>
        <w:t>, lo que</w:t>
      </w:r>
      <w:r w:rsidR="000546ED" w:rsidRPr="00EC0C44">
        <w:rPr>
          <w:rFonts w:cs="Arial"/>
          <w:lang w:eastAsia="es-ES_tradnl"/>
        </w:rPr>
        <w:t xml:space="preserve"> </w:t>
      </w:r>
      <w:r w:rsidR="00943E9E">
        <w:rPr>
          <w:rFonts w:cs="Arial"/>
          <w:lang w:eastAsia="es-ES_tradnl"/>
        </w:rPr>
        <w:t>provocaría</w:t>
      </w:r>
      <w:r w:rsidR="000546ED" w:rsidRPr="00EC0C44">
        <w:rPr>
          <w:rFonts w:cs="Arial"/>
          <w:lang w:eastAsia="es-ES_tradnl"/>
        </w:rPr>
        <w:t xml:space="preserve"> una </w:t>
      </w:r>
      <w:r w:rsidR="000546ED" w:rsidRPr="00804446">
        <w:rPr>
          <w:rFonts w:cs="Arial"/>
          <w:lang w:eastAsia="es-ES_tradnl"/>
        </w:rPr>
        <w:t>comunicación disfuncional.</w:t>
      </w:r>
      <w:r w:rsidR="00EE2A91">
        <w:rPr>
          <w:rFonts w:cs="Arial"/>
          <w:lang w:eastAsia="es-ES_tradnl"/>
        </w:rPr>
        <w:t xml:space="preserve"> L</w:t>
      </w:r>
      <w:r w:rsidR="0001093D">
        <w:rPr>
          <w:rFonts w:cs="Arial"/>
          <w:lang w:eastAsia="es-ES_tradnl"/>
        </w:rPr>
        <w:t xml:space="preserve">a Figura 2 </w:t>
      </w:r>
      <w:r w:rsidR="00EE2A91">
        <w:rPr>
          <w:rFonts w:cs="Arial"/>
          <w:lang w:eastAsia="es-ES_tradnl"/>
        </w:rPr>
        <w:t xml:space="preserve">  </w:t>
      </w:r>
      <w:r w:rsidR="0001093D">
        <w:rPr>
          <w:rFonts w:cs="Arial"/>
          <w:lang w:eastAsia="es-ES_tradnl"/>
        </w:rPr>
        <w:t>representa una transacción complementaria PN-NP y una transacción cruzada AA-NP</w:t>
      </w:r>
    </w:p>
    <w:p w14:paraId="1015F23E" w14:textId="2FD8CBC4" w:rsidR="0001093D" w:rsidRDefault="0001093D" w:rsidP="0001093D">
      <w:pPr>
        <w:jc w:val="center"/>
        <w:rPr>
          <w:rFonts w:cs="Arial"/>
          <w:lang w:eastAsia="es-ES_tradnl"/>
        </w:rPr>
      </w:pPr>
      <w:r>
        <w:rPr>
          <w:noProof/>
          <w:lang w:eastAsia="es-ES"/>
        </w:rPr>
        <w:drawing>
          <wp:inline distT="0" distB="0" distL="0" distR="0" wp14:anchorId="2B0DE862" wp14:editId="3C9AAE8D">
            <wp:extent cx="5276852" cy="25908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pic:nvPicPr>
                  <pic:blipFill>
                    <a:blip r:embed="rId11">
                      <a:extLst>
                        <a:ext uri="{28A0092B-C50C-407E-A947-70E740481C1C}">
                          <a14:useLocalDpi xmlns:a14="http://schemas.microsoft.com/office/drawing/2010/main" val="0"/>
                        </a:ext>
                      </a:extLst>
                    </a:blip>
                    <a:stretch>
                      <a:fillRect/>
                    </a:stretch>
                  </pic:blipFill>
                  <pic:spPr>
                    <a:xfrm>
                      <a:off x="0" y="0"/>
                      <a:ext cx="5276852" cy="2590800"/>
                    </a:xfrm>
                    <a:prstGeom prst="rect">
                      <a:avLst/>
                    </a:prstGeom>
                  </pic:spPr>
                </pic:pic>
              </a:graphicData>
            </a:graphic>
          </wp:inline>
        </w:drawing>
      </w:r>
    </w:p>
    <w:p w14:paraId="7E0AE1D8" w14:textId="37269319" w:rsidR="00804446" w:rsidRPr="00D9433A" w:rsidRDefault="00A60C7A" w:rsidP="00D9433A">
      <w:pPr>
        <w:pStyle w:val="Ttulo2"/>
      </w:pPr>
      <w:bookmarkStart w:id="8" w:name="_Toc70096948"/>
      <w:r>
        <w:lastRenderedPageBreak/>
        <w:t>Los Juegos Psicológicos</w:t>
      </w:r>
      <w:bookmarkEnd w:id="8"/>
    </w:p>
    <w:p w14:paraId="1C5D604C" w14:textId="1591B1C3" w:rsidR="00747F53" w:rsidRDefault="00817DC1" w:rsidP="00EC0C44">
      <w:pPr>
        <w:rPr>
          <w:rFonts w:cs="Arial"/>
          <w:lang w:eastAsia="es-ES_tradnl"/>
        </w:rPr>
      </w:pPr>
      <w:r>
        <w:rPr>
          <w:rFonts w:cs="Arial"/>
          <w:lang w:eastAsia="es-ES_tradnl"/>
        </w:rPr>
        <w:t>L</w:t>
      </w:r>
      <w:r w:rsidR="00C41C08" w:rsidRPr="00EC0C44">
        <w:rPr>
          <w:rFonts w:cs="Arial"/>
          <w:lang w:eastAsia="es-ES_tradnl"/>
        </w:rPr>
        <w:t xml:space="preserve">os juegos psicológicos </w:t>
      </w:r>
      <w:r>
        <w:rPr>
          <w:rFonts w:cs="Arial"/>
          <w:lang w:eastAsia="es-ES_tradnl"/>
        </w:rPr>
        <w:t xml:space="preserve">son </w:t>
      </w:r>
      <w:r w:rsidR="00C41C08" w:rsidRPr="00EC0C44">
        <w:rPr>
          <w:rFonts w:cs="Arial"/>
          <w:lang w:eastAsia="es-ES_tradnl"/>
        </w:rPr>
        <w:t xml:space="preserve">una manera disfuncional y fallida de comunicarse para cubrir </w:t>
      </w:r>
      <w:r>
        <w:rPr>
          <w:rFonts w:cs="Arial"/>
          <w:lang w:eastAsia="es-ES_tradnl"/>
        </w:rPr>
        <w:t>las</w:t>
      </w:r>
      <w:r w:rsidR="00C41C08" w:rsidRPr="00EC0C44">
        <w:rPr>
          <w:rFonts w:cs="Arial"/>
          <w:lang w:eastAsia="es-ES_tradnl"/>
        </w:rPr>
        <w:t xml:space="preserve"> necesidades de atención </w:t>
      </w:r>
      <w:r>
        <w:rPr>
          <w:rFonts w:cs="Arial"/>
          <w:lang w:eastAsia="es-ES_tradnl"/>
        </w:rPr>
        <w:t xml:space="preserve">de una persona </w:t>
      </w:r>
      <w:r w:rsidR="00C41C08" w:rsidRPr="00EC0C44">
        <w:rPr>
          <w:rFonts w:cs="Arial"/>
          <w:lang w:eastAsia="es-ES_tradnl"/>
        </w:rPr>
        <w:t>hacia otra</w:t>
      </w:r>
      <w:r>
        <w:rPr>
          <w:rFonts w:cs="Arial"/>
          <w:lang w:eastAsia="es-ES_tradnl"/>
        </w:rPr>
        <w:t xml:space="preserve">. Para Berne (2010) los juegos psicológicos son una serie de transacciones que tienen una finalidad oculta, una trampa, </w:t>
      </w:r>
      <w:r w:rsidR="00C41C08" w:rsidRPr="00EC0C44">
        <w:rPr>
          <w:rFonts w:cs="Arial"/>
          <w:lang w:eastAsia="es-ES_tradnl"/>
        </w:rPr>
        <w:t>pero siempre visto desde un aspecto negativo</w:t>
      </w:r>
      <w:r>
        <w:rPr>
          <w:rFonts w:cs="Arial"/>
          <w:lang w:eastAsia="es-ES_tradnl"/>
        </w:rPr>
        <w:t xml:space="preserve">, </w:t>
      </w:r>
      <w:r w:rsidR="00826F03">
        <w:rPr>
          <w:rFonts w:cs="Arial"/>
          <w:lang w:eastAsia="es-ES_tradnl"/>
        </w:rPr>
        <w:t>con</w:t>
      </w:r>
      <w:r>
        <w:rPr>
          <w:rFonts w:cs="Arial"/>
          <w:lang w:eastAsia="es-ES_tradnl"/>
        </w:rPr>
        <w:t xml:space="preserve"> una finalidad deshonesta. </w:t>
      </w:r>
    </w:p>
    <w:p w14:paraId="342BEC22" w14:textId="1DCA0EAC" w:rsidR="00442642" w:rsidRDefault="00747F53" w:rsidP="00442642">
      <w:pPr>
        <w:rPr>
          <w:rFonts w:cs="Arial"/>
          <w:lang w:eastAsia="es-ES_tradnl"/>
        </w:rPr>
      </w:pPr>
      <w:r>
        <w:rPr>
          <w:rFonts w:cs="Arial"/>
          <w:lang w:eastAsia="es-ES_tradnl"/>
        </w:rPr>
        <w:t xml:space="preserve">El Análisis de los Juegos Psicológicos es una </w:t>
      </w:r>
      <w:r w:rsidR="00442642">
        <w:rPr>
          <w:rFonts w:cs="Arial"/>
          <w:lang w:eastAsia="es-ES_tradnl"/>
        </w:rPr>
        <w:t>de las diez categorías en las qu</w:t>
      </w:r>
      <w:r w:rsidR="00F400AA">
        <w:rPr>
          <w:rFonts w:cs="Arial"/>
          <w:lang w:eastAsia="es-ES_tradnl"/>
        </w:rPr>
        <w:t xml:space="preserve">e </w:t>
      </w:r>
      <w:r w:rsidR="00E62823" w:rsidRPr="004E3434">
        <w:t>Kertész</w:t>
      </w:r>
      <w:r w:rsidR="00E62823">
        <w:t xml:space="preserve"> </w:t>
      </w:r>
      <w:r w:rsidR="00E62823" w:rsidRPr="004E3434">
        <w:t>(</w:t>
      </w:r>
      <w:r w:rsidR="009D39B6" w:rsidRPr="004E3434">
        <w:t>2010)</w:t>
      </w:r>
      <w:r w:rsidR="009D39B6">
        <w:t xml:space="preserve"> </w:t>
      </w:r>
      <w:r w:rsidR="00F400AA">
        <w:rPr>
          <w:rFonts w:cs="Arial"/>
          <w:lang w:eastAsia="es-ES_tradnl"/>
        </w:rPr>
        <w:t>agrup</w:t>
      </w:r>
      <w:r w:rsidR="009D39B6">
        <w:rPr>
          <w:rFonts w:cs="Arial"/>
          <w:lang w:eastAsia="es-ES_tradnl"/>
        </w:rPr>
        <w:t>ó</w:t>
      </w:r>
      <w:r w:rsidR="00F400AA">
        <w:rPr>
          <w:rFonts w:cs="Arial"/>
          <w:lang w:eastAsia="es-ES_tradnl"/>
        </w:rPr>
        <w:t xml:space="preserve"> los elementos del a</w:t>
      </w:r>
      <w:r w:rsidR="00442642">
        <w:rPr>
          <w:rFonts w:cs="Arial"/>
          <w:lang w:eastAsia="es-ES_tradnl"/>
        </w:rPr>
        <w:t xml:space="preserve">nálisis </w:t>
      </w:r>
      <w:r w:rsidR="00F400AA">
        <w:rPr>
          <w:rFonts w:cs="Arial"/>
          <w:lang w:eastAsia="es-ES_tradnl"/>
        </w:rPr>
        <w:t>t</w:t>
      </w:r>
      <w:r w:rsidR="00442642">
        <w:rPr>
          <w:rFonts w:cs="Arial"/>
          <w:lang w:eastAsia="es-ES_tradnl"/>
        </w:rPr>
        <w:t>ransaccional</w:t>
      </w:r>
      <w:r w:rsidR="00442642">
        <w:rPr>
          <w:lang w:eastAsia="es-ES"/>
        </w:rPr>
        <w:t xml:space="preserve">. </w:t>
      </w:r>
      <w:r w:rsidR="00442642">
        <w:rPr>
          <w:rFonts w:cs="Arial"/>
          <w:lang w:eastAsia="es-ES_tradnl"/>
        </w:rPr>
        <w:t xml:space="preserve">Los roles que pueden adquirir los participantes en el juego psicológico los definió Karpman (1968) en un artículo sobre el Triángulo </w:t>
      </w:r>
      <w:r w:rsidR="00F400AA">
        <w:rPr>
          <w:rFonts w:cs="Arial"/>
          <w:lang w:eastAsia="es-ES_tradnl"/>
        </w:rPr>
        <w:t>D</w:t>
      </w:r>
      <w:r w:rsidR="00442642">
        <w:rPr>
          <w:rFonts w:cs="Arial"/>
          <w:lang w:eastAsia="es-ES_tradnl"/>
        </w:rPr>
        <w:t xml:space="preserve">ramático, asignándoles a los jugadores los papeles de </w:t>
      </w:r>
      <w:r w:rsidR="00826F03">
        <w:rPr>
          <w:rFonts w:cs="Arial"/>
          <w:lang w:eastAsia="es-ES_tradnl"/>
        </w:rPr>
        <w:t>V</w:t>
      </w:r>
      <w:r w:rsidR="00353211">
        <w:rPr>
          <w:rFonts w:cs="Arial"/>
          <w:lang w:eastAsia="es-ES_tradnl"/>
        </w:rPr>
        <w:t xml:space="preserve">íctima, </w:t>
      </w:r>
      <w:r w:rsidR="00826F03">
        <w:rPr>
          <w:rFonts w:cs="Arial"/>
          <w:lang w:eastAsia="es-ES_tradnl"/>
        </w:rPr>
        <w:t>S</w:t>
      </w:r>
      <w:r w:rsidR="00353211">
        <w:rPr>
          <w:rFonts w:cs="Arial"/>
          <w:lang w:eastAsia="es-ES_tradnl"/>
        </w:rPr>
        <w:t xml:space="preserve">alvador y </w:t>
      </w:r>
      <w:r w:rsidR="002450AA">
        <w:rPr>
          <w:rFonts w:cs="Arial"/>
          <w:lang w:eastAsia="es-ES_tradnl"/>
        </w:rPr>
        <w:t>P</w:t>
      </w:r>
      <w:r w:rsidR="00353211">
        <w:rPr>
          <w:rFonts w:cs="Arial"/>
          <w:lang w:eastAsia="es-ES_tradnl"/>
        </w:rPr>
        <w:t xml:space="preserve">erseguidor, </w:t>
      </w:r>
      <w:r w:rsidR="002450AA">
        <w:rPr>
          <w:rFonts w:cs="Arial"/>
          <w:lang w:eastAsia="es-ES_tradnl"/>
        </w:rPr>
        <w:t xml:space="preserve">que se relacionan </w:t>
      </w:r>
      <w:r w:rsidR="00353211">
        <w:rPr>
          <w:rFonts w:cs="Arial"/>
          <w:lang w:eastAsia="es-ES_tradnl"/>
        </w:rPr>
        <w:t xml:space="preserve">según se representa en la Figura </w:t>
      </w:r>
      <w:r w:rsidR="00BC558D">
        <w:rPr>
          <w:rFonts w:cs="Arial"/>
          <w:lang w:eastAsia="es-ES_tradnl"/>
        </w:rPr>
        <w:t>3</w:t>
      </w:r>
      <w:r w:rsidR="00353211">
        <w:rPr>
          <w:rFonts w:cs="Arial"/>
          <w:lang w:eastAsia="es-ES_tradnl"/>
        </w:rPr>
        <w:t>.</w:t>
      </w:r>
    </w:p>
    <w:p w14:paraId="312B5858" w14:textId="64599673" w:rsidR="00BC558D" w:rsidRDefault="00BC558D" w:rsidP="00BC558D">
      <w:pPr>
        <w:jc w:val="center"/>
        <w:rPr>
          <w:rFonts w:cs="Arial"/>
          <w:lang w:eastAsia="es-ES_tradnl"/>
        </w:rPr>
      </w:pPr>
      <w:r>
        <w:rPr>
          <w:noProof/>
          <w:lang w:eastAsia="es-ES"/>
        </w:rPr>
        <w:drawing>
          <wp:inline distT="0" distB="0" distL="0" distR="0" wp14:anchorId="5BEDB230" wp14:editId="48D9B14E">
            <wp:extent cx="4962525" cy="2486025"/>
            <wp:effectExtent l="0" t="0" r="9525"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962525" cy="2486025"/>
                    </a:xfrm>
                    <a:prstGeom prst="rect">
                      <a:avLst/>
                    </a:prstGeom>
                  </pic:spPr>
                </pic:pic>
              </a:graphicData>
            </a:graphic>
          </wp:inline>
        </w:drawing>
      </w:r>
    </w:p>
    <w:p w14:paraId="3AB34432" w14:textId="6010A1A1" w:rsidR="00112246" w:rsidRPr="00EC0C44" w:rsidRDefault="00BC558D" w:rsidP="00EC0C44">
      <w:pPr>
        <w:rPr>
          <w:rFonts w:cs="Arial"/>
          <w:lang w:eastAsia="es-ES_tradnl"/>
        </w:rPr>
      </w:pPr>
      <w:r>
        <w:rPr>
          <w:rFonts w:cs="Arial"/>
          <w:lang w:eastAsia="es-ES_tradnl"/>
        </w:rPr>
        <w:t>E</w:t>
      </w:r>
      <w:r w:rsidR="00442642">
        <w:rPr>
          <w:rFonts w:cs="Arial"/>
          <w:lang w:eastAsia="es-ES_tradnl"/>
        </w:rPr>
        <w:t>n un juego psicológico</w:t>
      </w:r>
      <w:r w:rsidR="00442642" w:rsidRPr="00EC0C44">
        <w:rPr>
          <w:rFonts w:cs="Arial"/>
          <w:lang w:eastAsia="es-ES_tradnl"/>
        </w:rPr>
        <w:t xml:space="preserve"> siempre existe una acción sistemática, hay un “cebo” inicial que comienza el juego psicológico, </w:t>
      </w:r>
      <w:r w:rsidR="00442642">
        <w:rPr>
          <w:rFonts w:cs="Arial"/>
          <w:lang w:eastAsia="es-ES_tradnl"/>
        </w:rPr>
        <w:t xml:space="preserve">pero </w:t>
      </w:r>
      <w:r w:rsidR="00442642" w:rsidRPr="00EC0C44">
        <w:rPr>
          <w:rFonts w:cs="Arial"/>
          <w:lang w:eastAsia="es-ES_tradnl"/>
        </w:rPr>
        <w:t>es necesario que la otra persona sea rec</w:t>
      </w:r>
      <w:r w:rsidR="00442642">
        <w:rPr>
          <w:rFonts w:cs="Arial"/>
          <w:lang w:eastAsia="es-ES_tradnl"/>
        </w:rPr>
        <w:t>eptiva</w:t>
      </w:r>
      <w:r w:rsidR="00442642" w:rsidRPr="00EC0C44">
        <w:rPr>
          <w:rFonts w:cs="Arial"/>
          <w:lang w:eastAsia="es-ES_tradnl"/>
        </w:rPr>
        <w:t xml:space="preserve"> y continúe con la conversación, aunque en cualquier juego psicológico siempre gana el primer jugador, ya que la segunda persona termina por quedarse en silencio y</w:t>
      </w:r>
      <w:r w:rsidR="00600313">
        <w:rPr>
          <w:rFonts w:cs="Arial"/>
          <w:lang w:eastAsia="es-ES_tradnl"/>
        </w:rPr>
        <w:t>,</w:t>
      </w:r>
      <w:r w:rsidR="00442642" w:rsidRPr="00EC0C44">
        <w:rPr>
          <w:rFonts w:cs="Arial"/>
          <w:lang w:eastAsia="es-ES_tradnl"/>
        </w:rPr>
        <w:t xml:space="preserve"> por lo tanto</w:t>
      </w:r>
      <w:r w:rsidR="00600313">
        <w:rPr>
          <w:rFonts w:cs="Arial"/>
          <w:lang w:eastAsia="es-ES_tradnl"/>
        </w:rPr>
        <w:t>,</w:t>
      </w:r>
      <w:r w:rsidR="00442642" w:rsidRPr="00EC0C44">
        <w:rPr>
          <w:rFonts w:cs="Arial"/>
          <w:lang w:eastAsia="es-ES_tradnl"/>
        </w:rPr>
        <w:t xml:space="preserve"> por dar por terminada la conversación.</w:t>
      </w:r>
      <w:r w:rsidR="00442642">
        <w:rPr>
          <w:rFonts w:cs="Arial"/>
          <w:lang w:eastAsia="es-ES_tradnl"/>
        </w:rPr>
        <w:t xml:space="preserve"> </w:t>
      </w:r>
      <w:r w:rsidR="00EE5CAC" w:rsidRPr="00442642">
        <w:rPr>
          <w:rFonts w:cs="Arial"/>
          <w:lang w:eastAsia="es-ES_tradnl"/>
        </w:rPr>
        <w:t>El</w:t>
      </w:r>
      <w:r w:rsidR="00EE5CAC" w:rsidRPr="00EC0C44">
        <w:rPr>
          <w:rFonts w:cs="Arial"/>
          <w:lang w:eastAsia="es-ES_tradnl"/>
        </w:rPr>
        <w:t xml:space="preserve"> comienzo más habitual es que tras el intento de ayuda de la segunda persona,</w:t>
      </w:r>
      <w:r w:rsidR="0000135B" w:rsidRPr="00EC0C44">
        <w:rPr>
          <w:rFonts w:cs="Arial"/>
          <w:lang w:eastAsia="es-ES_tradnl"/>
        </w:rPr>
        <w:t xml:space="preserve"> haya un “</w:t>
      </w:r>
      <w:r w:rsidR="00D854F8" w:rsidRPr="00EC0C44">
        <w:rPr>
          <w:rFonts w:cs="Arial"/>
          <w:lang w:eastAsia="es-ES_tradnl"/>
        </w:rPr>
        <w:t>sí</w:t>
      </w:r>
      <w:r w:rsidR="0000135B" w:rsidRPr="00EC0C44">
        <w:rPr>
          <w:rFonts w:cs="Arial"/>
          <w:lang w:eastAsia="es-ES_tradnl"/>
        </w:rPr>
        <w:t>, pero…” que invalide su intento de ayuda.</w:t>
      </w:r>
      <w:r w:rsidR="00090FD9">
        <w:rPr>
          <w:rFonts w:cs="Arial"/>
          <w:lang w:eastAsia="es-ES_tradnl"/>
        </w:rPr>
        <w:t xml:space="preserve"> </w:t>
      </w:r>
    </w:p>
    <w:p w14:paraId="71A99D9E" w14:textId="11B8A5E1" w:rsidR="00116E51" w:rsidRPr="00EC0C44" w:rsidRDefault="00D854F8" w:rsidP="00EC0C44">
      <w:pPr>
        <w:rPr>
          <w:rFonts w:cs="Arial"/>
          <w:lang w:eastAsia="es-ES_tradnl"/>
        </w:rPr>
      </w:pPr>
      <w:r>
        <w:rPr>
          <w:rFonts w:cs="Arial"/>
          <w:lang w:eastAsia="es-ES_tradnl"/>
        </w:rPr>
        <w:t xml:space="preserve">Berne (2010) </w:t>
      </w:r>
      <w:r w:rsidR="00817DC1">
        <w:rPr>
          <w:rFonts w:cs="Arial"/>
          <w:lang w:eastAsia="es-ES_tradnl"/>
        </w:rPr>
        <w:t>clasificó los juegos</w:t>
      </w:r>
      <w:r w:rsidR="0000135B" w:rsidRPr="00EC0C44">
        <w:rPr>
          <w:rFonts w:cs="Arial"/>
          <w:lang w:eastAsia="es-ES_tradnl"/>
        </w:rPr>
        <w:t xml:space="preserve"> según escenarios, desde juegos de poder </w:t>
      </w:r>
      <w:r w:rsidR="00817DC1">
        <w:rPr>
          <w:rFonts w:cs="Arial"/>
          <w:lang w:eastAsia="es-ES_tradnl"/>
        </w:rPr>
        <w:t>a juegos</w:t>
      </w:r>
      <w:r w:rsidR="0000135B" w:rsidRPr="00EC0C44">
        <w:rPr>
          <w:rFonts w:cs="Arial"/>
          <w:lang w:eastAsia="es-ES_tradnl"/>
        </w:rPr>
        <w:t xml:space="preserve"> sexuales o de pareja, pero los más habituales son escenas maritales, de vi</w:t>
      </w:r>
      <w:r w:rsidR="00786AFE">
        <w:rPr>
          <w:rFonts w:cs="Arial"/>
          <w:lang w:eastAsia="es-ES_tradnl"/>
        </w:rPr>
        <w:t xml:space="preserve">da, de reunión o de consultorio. </w:t>
      </w:r>
      <w:r w:rsidR="00116E51" w:rsidRPr="00EC0C44">
        <w:rPr>
          <w:rFonts w:cs="Arial"/>
          <w:lang w:eastAsia="es-ES_tradnl"/>
        </w:rPr>
        <w:t>Según Berne</w:t>
      </w:r>
      <w:r>
        <w:rPr>
          <w:rFonts w:cs="Arial"/>
          <w:lang w:eastAsia="es-ES_tradnl"/>
        </w:rPr>
        <w:t xml:space="preserve"> (2010)</w:t>
      </w:r>
      <w:r w:rsidR="00116E51" w:rsidRPr="00EC0C44">
        <w:rPr>
          <w:rFonts w:cs="Arial"/>
          <w:lang w:eastAsia="es-ES_tradnl"/>
        </w:rPr>
        <w:t xml:space="preserve"> habría tres objetivos finales para los qu</w:t>
      </w:r>
      <w:r w:rsidR="004B2E64">
        <w:rPr>
          <w:rFonts w:cs="Arial"/>
          <w:lang w:eastAsia="es-ES_tradnl"/>
        </w:rPr>
        <w:t xml:space="preserve">e entrar en este tipo de </w:t>
      </w:r>
      <w:r w:rsidR="004B2E64">
        <w:rPr>
          <w:rFonts w:cs="Arial"/>
          <w:lang w:eastAsia="es-ES_tradnl"/>
        </w:rPr>
        <w:lastRenderedPageBreak/>
        <w:t>juegos:</w:t>
      </w:r>
      <w:r w:rsidR="00116E51" w:rsidRPr="00EC0C44">
        <w:rPr>
          <w:rFonts w:cs="Arial"/>
          <w:lang w:eastAsia="es-ES_tradnl"/>
        </w:rPr>
        <w:t xml:space="preserve"> evitar una cierta incomodidad, procurar que los demás no se salgan con la suya y protegerse pa</w:t>
      </w:r>
      <w:r w:rsidR="00016CD2">
        <w:rPr>
          <w:rFonts w:cs="Arial"/>
          <w:lang w:eastAsia="es-ES_tradnl"/>
        </w:rPr>
        <w:t xml:space="preserve">ra que no </w:t>
      </w:r>
      <w:r w:rsidR="004B2E64">
        <w:rPr>
          <w:rFonts w:cs="Arial"/>
          <w:lang w:eastAsia="es-ES_tradnl"/>
        </w:rPr>
        <w:t>se visualice</w:t>
      </w:r>
      <w:r w:rsidR="00016CD2">
        <w:rPr>
          <w:rFonts w:cs="Arial"/>
          <w:lang w:eastAsia="es-ES_tradnl"/>
        </w:rPr>
        <w:t xml:space="preserve"> </w:t>
      </w:r>
      <w:r w:rsidR="004B2E64">
        <w:rPr>
          <w:rFonts w:cs="Arial"/>
          <w:lang w:eastAsia="es-ES_tradnl"/>
        </w:rPr>
        <w:t>el</w:t>
      </w:r>
      <w:r w:rsidR="00016CD2">
        <w:rPr>
          <w:rFonts w:cs="Arial"/>
          <w:lang w:eastAsia="es-ES_tradnl"/>
        </w:rPr>
        <w:t xml:space="preserve"> verdadero </w:t>
      </w:r>
      <w:r w:rsidR="00D229DD">
        <w:rPr>
          <w:rFonts w:cs="Arial"/>
          <w:lang w:eastAsia="es-ES_tradnl"/>
        </w:rPr>
        <w:t>y</w:t>
      </w:r>
      <w:r w:rsidR="00116E51" w:rsidRPr="00EC0C44">
        <w:rPr>
          <w:rFonts w:cs="Arial"/>
          <w:lang w:eastAsia="es-ES_tradnl"/>
        </w:rPr>
        <w:t>o.</w:t>
      </w:r>
      <w:r w:rsidR="00CC4E57" w:rsidRPr="00EC0C44">
        <w:rPr>
          <w:rFonts w:cs="Arial"/>
          <w:lang w:eastAsia="es-ES_tradnl"/>
        </w:rPr>
        <w:t xml:space="preserve"> Se puede resumir en que </w:t>
      </w:r>
      <w:r w:rsidR="004B2E64">
        <w:rPr>
          <w:rFonts w:cs="Arial"/>
          <w:lang w:eastAsia="es-ES_tradnl"/>
        </w:rPr>
        <w:t xml:space="preserve">el juego psicológico </w:t>
      </w:r>
      <w:r w:rsidR="00CC4E57" w:rsidRPr="00EC0C44">
        <w:rPr>
          <w:rFonts w:cs="Arial"/>
          <w:lang w:eastAsia="es-ES_tradnl"/>
        </w:rPr>
        <w:t xml:space="preserve">es una manera de manipulación y de </w:t>
      </w:r>
      <w:r w:rsidR="004B2E64">
        <w:rPr>
          <w:rFonts w:cs="Arial"/>
          <w:lang w:eastAsia="es-ES_tradnl"/>
        </w:rPr>
        <w:t>resaltar el poder de una</w:t>
      </w:r>
      <w:r w:rsidR="00CC4E57" w:rsidRPr="00EC0C44">
        <w:rPr>
          <w:rFonts w:cs="Arial"/>
          <w:lang w:eastAsia="es-ES_tradnl"/>
        </w:rPr>
        <w:t xml:space="preserve"> persona frente a la otra. Es una acción que se produce </w:t>
      </w:r>
      <w:r w:rsidR="002450AA">
        <w:rPr>
          <w:rFonts w:cs="Arial"/>
          <w:lang w:eastAsia="es-ES_tradnl"/>
        </w:rPr>
        <w:t>inconscientemente</w:t>
      </w:r>
      <w:r w:rsidR="00CC4E57" w:rsidRPr="00EC0C44">
        <w:rPr>
          <w:rFonts w:cs="Arial"/>
          <w:lang w:eastAsia="es-ES_tradnl"/>
        </w:rPr>
        <w:t xml:space="preserve"> </w:t>
      </w:r>
      <w:r w:rsidR="004B2E64">
        <w:rPr>
          <w:rFonts w:cs="Arial"/>
          <w:lang w:eastAsia="es-ES_tradnl"/>
        </w:rPr>
        <w:t>porque ha</w:t>
      </w:r>
      <w:r w:rsidR="00CC4E57" w:rsidRPr="00EC0C44">
        <w:rPr>
          <w:rFonts w:cs="Arial"/>
          <w:lang w:eastAsia="es-ES_tradnl"/>
        </w:rPr>
        <w:t xml:space="preserve"> sido aprendida en edades tempranas</w:t>
      </w:r>
      <w:r w:rsidR="004B2E64">
        <w:rPr>
          <w:rFonts w:cs="Arial"/>
          <w:lang w:eastAsia="es-ES_tradnl"/>
        </w:rPr>
        <w:t>;</w:t>
      </w:r>
      <w:r w:rsidR="00CC4E57" w:rsidRPr="00EC0C44">
        <w:rPr>
          <w:rFonts w:cs="Arial"/>
          <w:lang w:eastAsia="es-ES_tradnl"/>
        </w:rPr>
        <w:t xml:space="preserve"> la única manera </w:t>
      </w:r>
      <w:r w:rsidR="004B2E64">
        <w:rPr>
          <w:rFonts w:cs="Arial"/>
          <w:lang w:eastAsia="es-ES_tradnl"/>
        </w:rPr>
        <w:t xml:space="preserve">de evitarlas </w:t>
      </w:r>
      <w:r w:rsidR="00CC4E57" w:rsidRPr="00EC0C44">
        <w:rPr>
          <w:rFonts w:cs="Arial"/>
          <w:lang w:eastAsia="es-ES_tradnl"/>
        </w:rPr>
        <w:t xml:space="preserve">es que la persona </w:t>
      </w:r>
      <w:r w:rsidR="004B2E64">
        <w:rPr>
          <w:rFonts w:cs="Arial"/>
          <w:lang w:eastAsia="es-ES_tradnl"/>
        </w:rPr>
        <w:t xml:space="preserve">que inicia el juego </w:t>
      </w:r>
      <w:r w:rsidR="00CC4E57" w:rsidRPr="00EC0C44">
        <w:rPr>
          <w:rFonts w:cs="Arial"/>
          <w:lang w:eastAsia="es-ES_tradnl"/>
        </w:rPr>
        <w:t xml:space="preserve">prestara atención a estas actitudes y al darse cuenta de que le perjudican intentase cambiarlas para </w:t>
      </w:r>
      <w:r w:rsidR="004B2E64">
        <w:rPr>
          <w:rFonts w:cs="Arial"/>
          <w:lang w:eastAsia="es-ES_tradnl"/>
        </w:rPr>
        <w:t>su</w:t>
      </w:r>
      <w:r w:rsidR="00CC4E57" w:rsidRPr="00EC0C44">
        <w:rPr>
          <w:rFonts w:cs="Arial"/>
          <w:lang w:eastAsia="es-ES_tradnl"/>
        </w:rPr>
        <w:t xml:space="preserve"> mayor beneficio</w:t>
      </w:r>
      <w:r w:rsidR="00D2509B" w:rsidRPr="00EC0C44">
        <w:rPr>
          <w:rFonts w:cs="Arial"/>
          <w:lang w:eastAsia="es-ES_tradnl"/>
        </w:rPr>
        <w:t>, ya que este tipo de juegos acaban agotando a la persona emocionalmente, l</w:t>
      </w:r>
      <w:r w:rsidR="00826F03">
        <w:rPr>
          <w:rFonts w:cs="Arial"/>
          <w:lang w:eastAsia="es-ES_tradnl"/>
        </w:rPr>
        <w:t>e</w:t>
      </w:r>
      <w:r w:rsidR="00D2509B" w:rsidRPr="00EC0C44">
        <w:rPr>
          <w:rFonts w:cs="Arial"/>
          <w:lang w:eastAsia="es-ES_tradnl"/>
        </w:rPr>
        <w:t xml:space="preserve"> afectan en todas las áreas de su vida y</w:t>
      </w:r>
      <w:r w:rsidR="002450AA">
        <w:rPr>
          <w:rFonts w:cs="Arial"/>
          <w:lang w:eastAsia="es-ES_tradnl"/>
        </w:rPr>
        <w:t>,</w:t>
      </w:r>
      <w:r w:rsidR="00D2509B" w:rsidRPr="00EC0C44">
        <w:rPr>
          <w:rFonts w:cs="Arial"/>
          <w:lang w:eastAsia="es-ES_tradnl"/>
        </w:rPr>
        <w:t xml:space="preserve"> de alguna manera</w:t>
      </w:r>
      <w:r w:rsidR="002450AA">
        <w:rPr>
          <w:rFonts w:cs="Arial"/>
          <w:lang w:eastAsia="es-ES_tradnl"/>
        </w:rPr>
        <w:t>,</w:t>
      </w:r>
      <w:r w:rsidR="00D2509B" w:rsidRPr="00EC0C44">
        <w:rPr>
          <w:rFonts w:cs="Arial"/>
          <w:lang w:eastAsia="es-ES_tradnl"/>
        </w:rPr>
        <w:t xml:space="preserve"> destruyen su verdadera personalidad por </w:t>
      </w:r>
      <w:r w:rsidR="00016CD2">
        <w:rPr>
          <w:rFonts w:cs="Arial"/>
          <w:lang w:eastAsia="es-ES_tradnl"/>
        </w:rPr>
        <w:t xml:space="preserve">intentar encubrir su verdadero </w:t>
      </w:r>
      <w:r w:rsidR="00D229DD">
        <w:rPr>
          <w:rFonts w:cs="Arial"/>
          <w:lang w:eastAsia="es-ES_tradnl"/>
        </w:rPr>
        <w:t>y</w:t>
      </w:r>
      <w:r w:rsidR="00D2509B" w:rsidRPr="00EC0C44">
        <w:rPr>
          <w:rFonts w:cs="Arial"/>
          <w:lang w:eastAsia="es-ES_tradnl"/>
        </w:rPr>
        <w:t>o.</w:t>
      </w:r>
      <w:r w:rsidR="00E86683" w:rsidRPr="00EC0C44">
        <w:rPr>
          <w:rFonts w:cs="Arial"/>
          <w:lang w:eastAsia="es-ES_tradnl"/>
        </w:rPr>
        <w:t xml:space="preserve"> </w:t>
      </w:r>
      <w:r w:rsidR="004B2E64">
        <w:rPr>
          <w:rFonts w:cs="Arial"/>
          <w:lang w:eastAsia="es-ES_tradnl"/>
        </w:rPr>
        <w:t>Realmente</w:t>
      </w:r>
      <w:r w:rsidR="00E86683" w:rsidRPr="00EC0C44">
        <w:rPr>
          <w:rFonts w:cs="Arial"/>
          <w:lang w:eastAsia="es-ES_tradnl"/>
        </w:rPr>
        <w:t xml:space="preserve"> lo que se bus</w:t>
      </w:r>
      <w:r w:rsidR="00016CD2">
        <w:rPr>
          <w:rFonts w:cs="Arial"/>
          <w:lang w:eastAsia="es-ES_tradnl"/>
        </w:rPr>
        <w:t xml:space="preserve">ca </w:t>
      </w:r>
      <w:r w:rsidR="004B2E64">
        <w:rPr>
          <w:rFonts w:cs="Arial"/>
          <w:lang w:eastAsia="es-ES_tradnl"/>
        </w:rPr>
        <w:t>mediante los juegos psicológicos es</w:t>
      </w:r>
      <w:r w:rsidR="00E86683" w:rsidRPr="00EC0C44">
        <w:rPr>
          <w:rFonts w:cs="Arial"/>
          <w:lang w:eastAsia="es-ES_tradnl"/>
        </w:rPr>
        <w:t xml:space="preserve"> evidenciar los puntos débiles que tiene la otra persona para conseguir un beneficio importante pero que se consigue siempre a través de </w:t>
      </w:r>
      <w:r w:rsidR="004B2E64">
        <w:rPr>
          <w:rFonts w:cs="Arial"/>
          <w:lang w:eastAsia="es-ES_tradnl"/>
        </w:rPr>
        <w:t>la</w:t>
      </w:r>
      <w:r w:rsidR="00E86683" w:rsidRPr="00EC0C44">
        <w:rPr>
          <w:rFonts w:cs="Arial"/>
          <w:lang w:eastAsia="es-ES_tradnl"/>
        </w:rPr>
        <w:t xml:space="preserve"> manipulación y de una manera insana.</w:t>
      </w:r>
    </w:p>
    <w:p w14:paraId="6D547570" w14:textId="3598BBE9" w:rsidR="005C22BF" w:rsidRPr="00EC0C44" w:rsidRDefault="00090FD9" w:rsidP="00EC0C44">
      <w:pPr>
        <w:rPr>
          <w:rFonts w:cs="Arial"/>
          <w:lang w:eastAsia="es-ES_tradnl"/>
        </w:rPr>
      </w:pPr>
      <w:r>
        <w:rPr>
          <w:rFonts w:cs="Arial"/>
          <w:lang w:eastAsia="es-ES_tradnl"/>
        </w:rPr>
        <w:t>Un</w:t>
      </w:r>
      <w:r w:rsidR="005C22BF" w:rsidRPr="00EC0C44">
        <w:rPr>
          <w:rFonts w:cs="Arial"/>
          <w:lang w:eastAsia="es-ES_tradnl"/>
        </w:rPr>
        <w:t xml:space="preserve"> ejemplo de este tipo de juegos </w:t>
      </w:r>
      <w:r>
        <w:rPr>
          <w:rFonts w:cs="Arial"/>
          <w:lang w:eastAsia="es-ES_tradnl"/>
        </w:rPr>
        <w:t>consist</w:t>
      </w:r>
      <w:r w:rsidR="005F2293">
        <w:rPr>
          <w:rFonts w:cs="Arial"/>
          <w:lang w:eastAsia="es-ES_tradnl"/>
        </w:rPr>
        <w:t>e</w:t>
      </w:r>
      <w:r>
        <w:rPr>
          <w:rFonts w:cs="Arial"/>
          <w:lang w:eastAsia="es-ES_tradnl"/>
        </w:rPr>
        <w:t xml:space="preserve"> en </w:t>
      </w:r>
      <w:r w:rsidR="00826F03">
        <w:rPr>
          <w:rFonts w:cs="Arial"/>
          <w:lang w:eastAsia="es-ES_tradnl"/>
        </w:rPr>
        <w:t xml:space="preserve">hacer </w:t>
      </w:r>
      <w:r>
        <w:rPr>
          <w:rFonts w:cs="Arial"/>
          <w:lang w:eastAsia="es-ES_tradnl"/>
        </w:rPr>
        <w:t>que la víctima se involucr</w:t>
      </w:r>
      <w:r w:rsidR="00826F03">
        <w:rPr>
          <w:rFonts w:cs="Arial"/>
          <w:lang w:eastAsia="es-ES_tradnl"/>
        </w:rPr>
        <w:t>e</w:t>
      </w:r>
      <w:r>
        <w:rPr>
          <w:rFonts w:cs="Arial"/>
          <w:lang w:eastAsia="es-ES_tradnl"/>
        </w:rPr>
        <w:t xml:space="preserve"> en </w:t>
      </w:r>
      <w:r w:rsidR="005C22BF" w:rsidRPr="00EC0C44">
        <w:rPr>
          <w:rFonts w:cs="Arial"/>
          <w:lang w:eastAsia="es-ES_tradnl"/>
        </w:rPr>
        <w:t>situaciones complejas para que el salvador haga su trabajo y le proteja</w:t>
      </w:r>
      <w:r>
        <w:rPr>
          <w:rFonts w:cs="Arial"/>
          <w:lang w:eastAsia="es-ES_tradnl"/>
        </w:rPr>
        <w:t>, asumiendo la responsabilidad de los actos de la víctima</w:t>
      </w:r>
      <w:r w:rsidR="005C22BF" w:rsidRPr="00EC0C44">
        <w:rPr>
          <w:rFonts w:cs="Arial"/>
          <w:lang w:eastAsia="es-ES_tradnl"/>
        </w:rPr>
        <w:t xml:space="preserve">. </w:t>
      </w:r>
      <w:r>
        <w:rPr>
          <w:rFonts w:cs="Arial"/>
          <w:lang w:eastAsia="es-ES_tradnl"/>
        </w:rPr>
        <w:t>Es el mismo tipo de</w:t>
      </w:r>
      <w:r w:rsidR="00427899" w:rsidRPr="00EC0C44">
        <w:rPr>
          <w:rFonts w:cs="Arial"/>
          <w:lang w:eastAsia="es-ES_tradnl"/>
        </w:rPr>
        <w:t xml:space="preserve"> manipulación utilizada por muchos maltratadores cuando </w:t>
      </w:r>
      <w:r>
        <w:rPr>
          <w:rFonts w:cs="Arial"/>
          <w:lang w:eastAsia="es-ES_tradnl"/>
        </w:rPr>
        <w:t>se justifican diciendo</w:t>
      </w:r>
      <w:r w:rsidR="00427899" w:rsidRPr="00EC0C44">
        <w:rPr>
          <w:rFonts w:cs="Arial"/>
          <w:lang w:eastAsia="es-ES_tradnl"/>
        </w:rPr>
        <w:t xml:space="preserve"> “mira lo que me has hecho hacer”, intentan evadir su responsabilidad y cargársela a la otra persona</w:t>
      </w:r>
      <w:r w:rsidR="00B92473" w:rsidRPr="00EC0C44">
        <w:rPr>
          <w:rFonts w:cs="Arial"/>
          <w:lang w:eastAsia="es-ES_tradnl"/>
        </w:rPr>
        <w:t xml:space="preserve">, </w:t>
      </w:r>
      <w:r w:rsidR="00826F03">
        <w:rPr>
          <w:rFonts w:cs="Arial"/>
          <w:lang w:eastAsia="es-ES_tradnl"/>
        </w:rPr>
        <w:t xml:space="preserve">o </w:t>
      </w:r>
      <w:r w:rsidR="00B92473" w:rsidRPr="00EC0C44">
        <w:rPr>
          <w:rFonts w:cs="Arial"/>
          <w:lang w:eastAsia="es-ES_tradnl"/>
        </w:rPr>
        <w:t>puede ser que también busque</w:t>
      </w:r>
      <w:r w:rsidR="00826F03">
        <w:rPr>
          <w:rFonts w:cs="Arial"/>
          <w:lang w:eastAsia="es-ES_tradnl"/>
        </w:rPr>
        <w:t>n</w:t>
      </w:r>
      <w:r w:rsidR="00B92473" w:rsidRPr="00EC0C44">
        <w:rPr>
          <w:rFonts w:cs="Arial"/>
          <w:lang w:eastAsia="es-ES_tradnl"/>
        </w:rPr>
        <w:t xml:space="preserve"> </w:t>
      </w:r>
      <w:r>
        <w:rPr>
          <w:rFonts w:cs="Arial"/>
          <w:lang w:eastAsia="es-ES_tradnl"/>
        </w:rPr>
        <w:t>el conflicto</w:t>
      </w:r>
      <w:r w:rsidR="00B92473" w:rsidRPr="00EC0C44">
        <w:rPr>
          <w:rFonts w:cs="Arial"/>
          <w:lang w:eastAsia="es-ES_tradnl"/>
        </w:rPr>
        <w:t xml:space="preserve"> o simplemente ser tranquilizado</w:t>
      </w:r>
      <w:r w:rsidR="00826F03">
        <w:rPr>
          <w:rFonts w:cs="Arial"/>
          <w:lang w:eastAsia="es-ES_tradnl"/>
        </w:rPr>
        <w:t>s</w:t>
      </w:r>
      <w:r w:rsidR="00B92473" w:rsidRPr="00EC0C44">
        <w:rPr>
          <w:rFonts w:cs="Arial"/>
          <w:lang w:eastAsia="es-ES_tradnl"/>
        </w:rPr>
        <w:t xml:space="preserve"> desde </w:t>
      </w:r>
      <w:r w:rsidR="002450AA">
        <w:rPr>
          <w:rFonts w:cs="Arial"/>
          <w:lang w:eastAsia="es-ES_tradnl"/>
        </w:rPr>
        <w:t>su</w:t>
      </w:r>
      <w:r w:rsidR="00B92473" w:rsidRPr="00EC0C44">
        <w:rPr>
          <w:rFonts w:cs="Arial"/>
          <w:lang w:eastAsia="es-ES_tradnl"/>
        </w:rPr>
        <w:t xml:space="preserve"> </w:t>
      </w:r>
      <w:r>
        <w:rPr>
          <w:rFonts w:cs="Arial"/>
          <w:lang w:eastAsia="es-ES_tradnl"/>
        </w:rPr>
        <w:t xml:space="preserve">estado del </w:t>
      </w:r>
      <w:r w:rsidR="00D229DD">
        <w:rPr>
          <w:rFonts w:cs="Arial"/>
          <w:lang w:eastAsia="es-ES_tradnl"/>
        </w:rPr>
        <w:t>y</w:t>
      </w:r>
      <w:r>
        <w:rPr>
          <w:rFonts w:cs="Arial"/>
          <w:lang w:eastAsia="es-ES_tradnl"/>
        </w:rPr>
        <w:t>o</w:t>
      </w:r>
      <w:r w:rsidR="00B92473" w:rsidRPr="00EC0C44">
        <w:rPr>
          <w:rFonts w:cs="Arial"/>
          <w:lang w:eastAsia="es-ES_tradnl"/>
        </w:rPr>
        <w:t xml:space="preserve"> </w:t>
      </w:r>
      <w:r w:rsidR="00826F03">
        <w:rPr>
          <w:rFonts w:cs="Arial"/>
          <w:lang w:eastAsia="es-ES_tradnl"/>
        </w:rPr>
        <w:t>N</w:t>
      </w:r>
      <w:r w:rsidR="00B92473" w:rsidRPr="00EC0C44">
        <w:rPr>
          <w:rFonts w:cs="Arial"/>
          <w:lang w:eastAsia="es-ES_tradnl"/>
        </w:rPr>
        <w:t>iño.</w:t>
      </w:r>
    </w:p>
    <w:p w14:paraId="59B08AF8" w14:textId="28F0BEE1" w:rsidR="00D854F8" w:rsidRDefault="00A60C7A" w:rsidP="00D9433A">
      <w:pPr>
        <w:pStyle w:val="Ttulo2"/>
      </w:pPr>
      <w:bookmarkStart w:id="9" w:name="_Toc70096949"/>
      <w:r>
        <w:t>Los Guiones de Vida</w:t>
      </w:r>
      <w:bookmarkEnd w:id="9"/>
    </w:p>
    <w:p w14:paraId="55CDB22C" w14:textId="5AF4CE36" w:rsidR="002B3F8E" w:rsidRDefault="00442642" w:rsidP="00D36337">
      <w:pPr>
        <w:rPr>
          <w:lang w:eastAsia="es-ES_tradnl"/>
        </w:rPr>
      </w:pPr>
      <w:r>
        <w:rPr>
          <w:rFonts w:cs="Arial"/>
          <w:lang w:eastAsia="es-ES_tradnl"/>
        </w:rPr>
        <w:t>Otra de las diez categorías en las qu</w:t>
      </w:r>
      <w:r w:rsidR="00F400AA">
        <w:rPr>
          <w:rFonts w:cs="Arial"/>
          <w:lang w:eastAsia="es-ES_tradnl"/>
        </w:rPr>
        <w:t xml:space="preserve">e </w:t>
      </w:r>
      <w:r w:rsidR="009D39B6" w:rsidRPr="004E3434">
        <w:t>Kertész (2010)</w:t>
      </w:r>
      <w:r w:rsidR="009D39B6">
        <w:t xml:space="preserve"> </w:t>
      </w:r>
      <w:r w:rsidR="009D39B6">
        <w:rPr>
          <w:rFonts w:cs="Arial"/>
          <w:lang w:eastAsia="es-ES_tradnl"/>
        </w:rPr>
        <w:t>agrupa</w:t>
      </w:r>
      <w:r w:rsidR="00F400AA">
        <w:rPr>
          <w:rFonts w:cs="Arial"/>
          <w:lang w:eastAsia="es-ES_tradnl"/>
        </w:rPr>
        <w:t xml:space="preserve"> los elementos del a</w:t>
      </w:r>
      <w:r>
        <w:rPr>
          <w:rFonts w:cs="Arial"/>
          <w:lang w:eastAsia="es-ES_tradnl"/>
        </w:rPr>
        <w:t xml:space="preserve">nálisis </w:t>
      </w:r>
      <w:r w:rsidR="00F400AA">
        <w:rPr>
          <w:rFonts w:cs="Arial"/>
          <w:lang w:eastAsia="es-ES_tradnl"/>
        </w:rPr>
        <w:t>t</w:t>
      </w:r>
      <w:r>
        <w:rPr>
          <w:rFonts w:cs="Arial"/>
          <w:lang w:eastAsia="es-ES_tradnl"/>
        </w:rPr>
        <w:t xml:space="preserve">ransaccional </w:t>
      </w:r>
      <w:r>
        <w:rPr>
          <w:lang w:eastAsia="es-ES_tradnl"/>
        </w:rPr>
        <w:t>son</w:t>
      </w:r>
      <w:r w:rsidR="007C47BA" w:rsidRPr="00442642">
        <w:rPr>
          <w:lang w:eastAsia="es-ES_tradnl"/>
        </w:rPr>
        <w:t xml:space="preserve"> los </w:t>
      </w:r>
      <w:r w:rsidR="00DC2CA1">
        <w:rPr>
          <w:lang w:eastAsia="es-ES_tradnl"/>
        </w:rPr>
        <w:t>g</w:t>
      </w:r>
      <w:r w:rsidR="007C47BA" w:rsidRPr="00442642">
        <w:rPr>
          <w:lang w:eastAsia="es-ES_tradnl"/>
        </w:rPr>
        <w:t xml:space="preserve">uiones de </w:t>
      </w:r>
      <w:r w:rsidR="00DC2CA1">
        <w:rPr>
          <w:lang w:eastAsia="es-ES_tradnl"/>
        </w:rPr>
        <w:t>v</w:t>
      </w:r>
      <w:r w:rsidR="007C47BA" w:rsidRPr="00442642">
        <w:rPr>
          <w:lang w:eastAsia="es-ES_tradnl"/>
        </w:rPr>
        <w:t>ida</w:t>
      </w:r>
      <w:r w:rsidR="009D39B6">
        <w:rPr>
          <w:lang w:eastAsia="es-ES_tradnl"/>
        </w:rPr>
        <w:t>,</w:t>
      </w:r>
      <w:r w:rsidR="007C47BA" w:rsidRPr="00EC0C44">
        <w:rPr>
          <w:lang w:eastAsia="es-ES_tradnl"/>
        </w:rPr>
        <w:t xml:space="preserve"> que definió Berne (</w:t>
      </w:r>
      <w:r w:rsidR="007C47BA" w:rsidRPr="00442642">
        <w:rPr>
          <w:lang w:eastAsia="es-ES_tradnl"/>
        </w:rPr>
        <w:t xml:space="preserve">1966) </w:t>
      </w:r>
      <w:r w:rsidR="00325A40" w:rsidRPr="00442642">
        <w:rPr>
          <w:lang w:eastAsia="es-ES_tradnl"/>
        </w:rPr>
        <w:t xml:space="preserve">como </w:t>
      </w:r>
      <w:r w:rsidR="002B3F8E">
        <w:rPr>
          <w:lang w:eastAsia="es-ES_tradnl"/>
        </w:rPr>
        <w:t xml:space="preserve">un </w:t>
      </w:r>
      <w:r w:rsidRPr="00442642">
        <w:rPr>
          <w:lang w:eastAsia="es-ES_tradnl"/>
        </w:rPr>
        <w:t>plan de vida inconsciente.</w:t>
      </w:r>
      <w:r w:rsidR="007C47BA" w:rsidRPr="00442642">
        <w:rPr>
          <w:lang w:eastAsia="es-ES_tradnl"/>
        </w:rPr>
        <w:t xml:space="preserve"> </w:t>
      </w:r>
      <w:r w:rsidR="002B3F8E" w:rsidRPr="008D2E3A">
        <w:t>Martorell</w:t>
      </w:r>
      <w:r w:rsidR="002B3F8E">
        <w:t xml:space="preserve"> &amp; Ortigosa</w:t>
      </w:r>
      <w:r w:rsidR="002B3F8E" w:rsidRPr="008D2E3A">
        <w:t xml:space="preserve"> (2000)</w:t>
      </w:r>
      <w:r w:rsidR="002B3F8E">
        <w:t xml:space="preserve"> amplían esa definición indicando que son “un plan de vida decidido en la infancia que abarca la vida entera de la persona” (p. 15).</w:t>
      </w:r>
    </w:p>
    <w:p w14:paraId="1027B698" w14:textId="56FA6C54" w:rsidR="00CC4E57" w:rsidRPr="00EC0C44" w:rsidRDefault="009A6A8C" w:rsidP="007B63AF">
      <w:pPr>
        <w:rPr>
          <w:lang w:eastAsia="es-ES_tradnl"/>
        </w:rPr>
      </w:pPr>
      <w:r w:rsidRPr="00EC0C44">
        <w:rPr>
          <w:color w:val="202124"/>
          <w:shd w:val="clear" w:color="auto" w:fill="FFFFFF"/>
          <w:lang w:eastAsia="es-ES_tradnl"/>
        </w:rPr>
        <w:t xml:space="preserve">Estos </w:t>
      </w:r>
      <w:r w:rsidR="00DC2CA1">
        <w:rPr>
          <w:color w:val="202124"/>
          <w:shd w:val="clear" w:color="auto" w:fill="FFFFFF"/>
          <w:lang w:eastAsia="es-ES_tradnl"/>
        </w:rPr>
        <w:t>g</w:t>
      </w:r>
      <w:r w:rsidRPr="00EC0C44">
        <w:rPr>
          <w:color w:val="202124"/>
          <w:shd w:val="clear" w:color="auto" w:fill="FFFFFF"/>
          <w:lang w:eastAsia="es-ES_tradnl"/>
        </w:rPr>
        <w:t xml:space="preserve">uiones de </w:t>
      </w:r>
      <w:r w:rsidR="00DC2CA1">
        <w:rPr>
          <w:color w:val="202124"/>
          <w:shd w:val="clear" w:color="auto" w:fill="FFFFFF"/>
          <w:lang w:eastAsia="es-ES_tradnl"/>
        </w:rPr>
        <w:t>v</w:t>
      </w:r>
      <w:r w:rsidRPr="00EC0C44">
        <w:rPr>
          <w:color w:val="202124"/>
          <w:shd w:val="clear" w:color="auto" w:fill="FFFFFF"/>
          <w:lang w:eastAsia="es-ES_tradnl"/>
        </w:rPr>
        <w:t>ida son temas que se repiten de manera constructiva, destructiva o banal</w:t>
      </w:r>
      <w:r w:rsidR="00E005C9">
        <w:rPr>
          <w:color w:val="202124"/>
          <w:shd w:val="clear" w:color="auto" w:fill="FFFFFF"/>
          <w:lang w:eastAsia="es-ES_tradnl"/>
        </w:rPr>
        <w:t xml:space="preserve"> a lo largo de nuestra vida</w:t>
      </w:r>
      <w:r w:rsidRPr="00EC0C44">
        <w:rPr>
          <w:color w:val="202124"/>
          <w:shd w:val="clear" w:color="auto" w:fill="FFFFFF"/>
          <w:lang w:eastAsia="es-ES_tradnl"/>
        </w:rPr>
        <w:t xml:space="preserve">. </w:t>
      </w:r>
      <w:r w:rsidR="00442642">
        <w:rPr>
          <w:lang w:eastAsia="es-ES_tradnl"/>
        </w:rPr>
        <w:t>Están</w:t>
      </w:r>
      <w:r w:rsidRPr="00EC0C44">
        <w:rPr>
          <w:lang w:eastAsia="es-ES_tradnl"/>
        </w:rPr>
        <w:t xml:space="preserve"> formado</w:t>
      </w:r>
      <w:r w:rsidR="00442642">
        <w:rPr>
          <w:lang w:eastAsia="es-ES_tradnl"/>
        </w:rPr>
        <w:t>s</w:t>
      </w:r>
      <w:r w:rsidRPr="00EC0C44">
        <w:rPr>
          <w:lang w:eastAsia="es-ES_tradnl"/>
        </w:rPr>
        <w:t xml:space="preserve"> por una narrativa propia, que en un p</w:t>
      </w:r>
      <w:r w:rsidR="00442642">
        <w:rPr>
          <w:lang w:eastAsia="es-ES_tradnl"/>
        </w:rPr>
        <w:t xml:space="preserve">rincipio tiene como objetivo </w:t>
      </w:r>
      <w:r w:rsidRPr="00EC0C44">
        <w:rPr>
          <w:lang w:eastAsia="es-ES_tradnl"/>
        </w:rPr>
        <w:t>defender</w:t>
      </w:r>
      <w:r w:rsidR="00835152">
        <w:rPr>
          <w:lang w:eastAsia="es-ES_tradnl"/>
        </w:rPr>
        <w:t xml:space="preserve"> al individuo</w:t>
      </w:r>
      <w:r w:rsidRPr="00EC0C44">
        <w:rPr>
          <w:lang w:eastAsia="es-ES_tradnl"/>
        </w:rPr>
        <w:t xml:space="preserve"> ante cualquier situación de adversidad, pero </w:t>
      </w:r>
      <w:r w:rsidR="00835152">
        <w:rPr>
          <w:lang w:eastAsia="es-ES_tradnl"/>
        </w:rPr>
        <w:t xml:space="preserve">que </w:t>
      </w:r>
      <w:r w:rsidRPr="00EC0C44">
        <w:rPr>
          <w:lang w:eastAsia="es-ES_tradnl"/>
        </w:rPr>
        <w:t xml:space="preserve">en el </w:t>
      </w:r>
      <w:r w:rsidR="00835152">
        <w:rPr>
          <w:lang w:eastAsia="es-ES_tradnl"/>
        </w:rPr>
        <w:t>transcurso</w:t>
      </w:r>
      <w:r w:rsidRPr="00EC0C44">
        <w:rPr>
          <w:lang w:eastAsia="es-ES_tradnl"/>
        </w:rPr>
        <w:t xml:space="preserve"> de la vida de la persona puede terminar reduciendo su bienestar y su desarrollo.</w:t>
      </w:r>
    </w:p>
    <w:p w14:paraId="48F3A9BC" w14:textId="3517BE04" w:rsidR="001608CD" w:rsidRPr="00EC0C44" w:rsidRDefault="00835152" w:rsidP="007B63AF">
      <w:pPr>
        <w:rPr>
          <w:lang w:eastAsia="es-ES_tradnl"/>
        </w:rPr>
      </w:pPr>
      <w:r>
        <w:rPr>
          <w:lang w:eastAsia="es-ES_tradnl"/>
        </w:rPr>
        <w:t xml:space="preserve">Este </w:t>
      </w:r>
      <w:r w:rsidR="00DC2CA1">
        <w:rPr>
          <w:lang w:eastAsia="es-ES_tradnl"/>
        </w:rPr>
        <w:t>g</w:t>
      </w:r>
      <w:r w:rsidR="00781C27" w:rsidRPr="00EC0C44">
        <w:rPr>
          <w:lang w:eastAsia="es-ES_tradnl"/>
        </w:rPr>
        <w:t>u</w:t>
      </w:r>
      <w:r w:rsidR="00781C27">
        <w:rPr>
          <w:lang w:eastAsia="es-ES_tradnl"/>
        </w:rPr>
        <w:t>ion</w:t>
      </w:r>
      <w:r w:rsidR="00016CD2">
        <w:rPr>
          <w:lang w:eastAsia="es-ES_tradnl"/>
        </w:rPr>
        <w:t xml:space="preserve"> </w:t>
      </w:r>
      <w:r w:rsidR="00A31279">
        <w:rPr>
          <w:lang w:eastAsia="es-ES_tradnl"/>
        </w:rPr>
        <w:t xml:space="preserve">de </w:t>
      </w:r>
      <w:r w:rsidR="00DC2CA1">
        <w:rPr>
          <w:lang w:eastAsia="es-ES_tradnl"/>
        </w:rPr>
        <w:t>v</w:t>
      </w:r>
      <w:r w:rsidR="00A31279">
        <w:rPr>
          <w:lang w:eastAsia="es-ES_tradnl"/>
        </w:rPr>
        <w:t xml:space="preserve">ida </w:t>
      </w:r>
      <w:r w:rsidR="00016CD2">
        <w:rPr>
          <w:lang w:eastAsia="es-ES_tradnl"/>
        </w:rPr>
        <w:t xml:space="preserve">da lugar a los estados del </w:t>
      </w:r>
      <w:r w:rsidR="00D229DD">
        <w:rPr>
          <w:lang w:eastAsia="es-ES_tradnl"/>
        </w:rPr>
        <w:t>y</w:t>
      </w:r>
      <w:r w:rsidR="009A6A8C" w:rsidRPr="00EC0C44">
        <w:rPr>
          <w:lang w:eastAsia="es-ES_tradnl"/>
        </w:rPr>
        <w:t>o</w:t>
      </w:r>
      <w:r w:rsidR="001608CD" w:rsidRPr="00EC0C44">
        <w:rPr>
          <w:lang w:eastAsia="es-ES_tradnl"/>
        </w:rPr>
        <w:t xml:space="preserve"> </w:t>
      </w:r>
      <w:r>
        <w:rPr>
          <w:lang w:eastAsia="es-ES_tradnl"/>
        </w:rPr>
        <w:t xml:space="preserve">y está formado </w:t>
      </w:r>
      <w:r w:rsidR="001608CD" w:rsidRPr="00EC0C44">
        <w:rPr>
          <w:lang w:eastAsia="es-ES_tradnl"/>
        </w:rPr>
        <w:t xml:space="preserve">por lo que encuentra </w:t>
      </w:r>
      <w:r>
        <w:rPr>
          <w:lang w:eastAsia="es-ES_tradnl"/>
        </w:rPr>
        <w:t>durante</w:t>
      </w:r>
      <w:r w:rsidR="001608CD" w:rsidRPr="00EC0C44">
        <w:rPr>
          <w:lang w:eastAsia="es-ES_tradnl"/>
        </w:rPr>
        <w:t xml:space="preserve"> la construcción que cada individuo hace de su realidad.</w:t>
      </w:r>
      <w:r w:rsidR="00E005C9">
        <w:rPr>
          <w:lang w:eastAsia="es-ES_tradnl"/>
        </w:rPr>
        <w:t xml:space="preserve"> </w:t>
      </w:r>
      <w:r>
        <w:rPr>
          <w:lang w:eastAsia="es-ES_tradnl"/>
        </w:rPr>
        <w:t>L</w:t>
      </w:r>
      <w:r w:rsidR="001608CD" w:rsidRPr="00EC0C44">
        <w:rPr>
          <w:lang w:eastAsia="es-ES_tradnl"/>
        </w:rPr>
        <w:t xml:space="preserve">a comunicación inconsciente es a veces tomada </w:t>
      </w:r>
      <w:r>
        <w:rPr>
          <w:lang w:eastAsia="es-ES_tradnl"/>
        </w:rPr>
        <w:t>de</w:t>
      </w:r>
      <w:r w:rsidR="001608CD" w:rsidRPr="00EC0C44">
        <w:rPr>
          <w:lang w:eastAsia="es-ES_tradnl"/>
        </w:rPr>
        <w:t xml:space="preserve"> nuestros ant</w:t>
      </w:r>
      <w:r w:rsidR="002450AA">
        <w:rPr>
          <w:lang w:eastAsia="es-ES_tradnl"/>
        </w:rPr>
        <w:t>epasados sin cuestionarla</w:t>
      </w:r>
      <w:r w:rsidR="0092611A">
        <w:rPr>
          <w:lang w:eastAsia="es-ES_tradnl"/>
        </w:rPr>
        <w:t xml:space="preserve"> </w:t>
      </w:r>
      <w:r>
        <w:rPr>
          <w:lang w:eastAsia="es-ES_tradnl"/>
        </w:rPr>
        <w:t>y lo</w:t>
      </w:r>
      <w:r w:rsidR="001608CD" w:rsidRPr="00EC0C44">
        <w:rPr>
          <w:lang w:eastAsia="es-ES_tradnl"/>
        </w:rPr>
        <w:t xml:space="preserve"> repetimos en nuestro día a día</w:t>
      </w:r>
      <w:r w:rsidR="0092611A">
        <w:rPr>
          <w:lang w:eastAsia="es-ES_tradnl"/>
        </w:rPr>
        <w:t xml:space="preserve"> </w:t>
      </w:r>
      <w:r w:rsidR="002450AA">
        <w:rPr>
          <w:lang w:eastAsia="es-ES_tradnl"/>
        </w:rPr>
        <w:t xml:space="preserve">aún </w:t>
      </w:r>
      <w:r w:rsidR="002450AA">
        <w:rPr>
          <w:lang w:eastAsia="es-ES_tradnl"/>
        </w:rPr>
        <w:lastRenderedPageBreak/>
        <w:t>sin saber que é</w:t>
      </w:r>
      <w:r w:rsidR="00A676E2" w:rsidRPr="00EC0C44">
        <w:rPr>
          <w:lang w:eastAsia="es-ES_tradnl"/>
        </w:rPr>
        <w:t>stos lo hacían y</w:t>
      </w:r>
      <w:r w:rsidR="0092611A">
        <w:rPr>
          <w:lang w:eastAsia="es-ES_tradnl"/>
        </w:rPr>
        <w:t xml:space="preserve">, </w:t>
      </w:r>
      <w:r w:rsidR="00A676E2" w:rsidRPr="00EC0C44">
        <w:rPr>
          <w:lang w:eastAsia="es-ES_tradnl"/>
        </w:rPr>
        <w:t xml:space="preserve">sin ni siquiera haberlos llegado a conocer, se trasmite de una generación a otra. </w:t>
      </w:r>
    </w:p>
    <w:p w14:paraId="2ACC3218" w14:textId="527943B0" w:rsidR="009B6296" w:rsidRPr="00EC0C44" w:rsidRDefault="009B6296" w:rsidP="007B63AF">
      <w:pPr>
        <w:rPr>
          <w:lang w:eastAsia="es-ES_tradnl"/>
        </w:rPr>
      </w:pPr>
      <w:r w:rsidRPr="00EC0C44">
        <w:rPr>
          <w:lang w:eastAsia="es-ES_tradnl"/>
        </w:rPr>
        <w:t>Noriega (200</w:t>
      </w:r>
      <w:r w:rsidR="003A71BB">
        <w:rPr>
          <w:lang w:eastAsia="es-ES_tradnl"/>
        </w:rPr>
        <w:t>4</w:t>
      </w:r>
      <w:r w:rsidRPr="00EC0C44">
        <w:rPr>
          <w:lang w:eastAsia="es-ES_tradnl"/>
        </w:rPr>
        <w:t xml:space="preserve">) </w:t>
      </w:r>
      <w:r w:rsidR="003A71BB">
        <w:rPr>
          <w:lang w:eastAsia="es-ES_tradnl"/>
        </w:rPr>
        <w:t>define</w:t>
      </w:r>
      <w:r w:rsidRPr="00EC0C44">
        <w:rPr>
          <w:lang w:eastAsia="es-ES_tradnl"/>
        </w:rPr>
        <w:t xml:space="preserve"> mecanismos basados en un proceso de comunicación inconsciente por el que estos guiones se traspasan de generación en generación</w:t>
      </w:r>
      <w:r w:rsidR="00C05C46" w:rsidRPr="00EC0C44">
        <w:rPr>
          <w:lang w:eastAsia="es-ES_tradnl"/>
        </w:rPr>
        <w:t xml:space="preserve"> como son los juegos psicológicos, </w:t>
      </w:r>
      <w:r w:rsidR="003A71BB">
        <w:rPr>
          <w:lang w:eastAsia="es-ES_tradnl"/>
        </w:rPr>
        <w:t xml:space="preserve">la </w:t>
      </w:r>
      <w:r w:rsidR="00E57A54" w:rsidRPr="00EC0C44">
        <w:rPr>
          <w:lang w:eastAsia="es-ES_tradnl"/>
        </w:rPr>
        <w:t xml:space="preserve">psicodinámica de transferencia, que </w:t>
      </w:r>
      <w:r w:rsidR="003A71BB">
        <w:rPr>
          <w:lang w:eastAsia="es-ES_tradnl"/>
        </w:rPr>
        <w:t>es la función</w:t>
      </w:r>
      <w:r w:rsidR="00E57A54" w:rsidRPr="00EC0C44">
        <w:rPr>
          <w:lang w:eastAsia="es-ES_tradnl"/>
        </w:rPr>
        <w:t xml:space="preserve"> mediante la cual el sujeto transfiere vínculos nuevos</w:t>
      </w:r>
      <w:r w:rsidR="00A31279">
        <w:rPr>
          <w:lang w:eastAsia="es-ES_tradnl"/>
        </w:rPr>
        <w:t>,</w:t>
      </w:r>
      <w:r w:rsidR="00107CFF">
        <w:rPr>
          <w:lang w:eastAsia="es-ES_tradnl"/>
        </w:rPr>
        <w:t xml:space="preserve"> </w:t>
      </w:r>
      <w:r w:rsidR="00781C27" w:rsidRPr="00EC0C44">
        <w:rPr>
          <w:lang w:eastAsia="es-ES_tradnl"/>
        </w:rPr>
        <w:t>y la</w:t>
      </w:r>
      <w:r w:rsidR="00C05C46" w:rsidRPr="00EC0C44">
        <w:rPr>
          <w:lang w:eastAsia="es-ES_tradnl"/>
        </w:rPr>
        <w:t xml:space="preserve"> identificación proyectiva que suele ser el principal medio d</w:t>
      </w:r>
      <w:r w:rsidR="00F027FE">
        <w:rPr>
          <w:lang w:eastAsia="es-ES_tradnl"/>
        </w:rPr>
        <w:t>e transmisión de padres a hijos.</w:t>
      </w:r>
      <w:r w:rsidR="00C05C46" w:rsidRPr="00EC0C44">
        <w:rPr>
          <w:lang w:eastAsia="es-ES_tradnl"/>
        </w:rPr>
        <w:t xml:space="preserve"> </w:t>
      </w:r>
      <w:r w:rsidR="00F027FE">
        <w:rPr>
          <w:lang w:eastAsia="es-ES_tradnl"/>
        </w:rPr>
        <w:t>L</w:t>
      </w:r>
      <w:r w:rsidR="00C05C46" w:rsidRPr="00EC0C44">
        <w:rPr>
          <w:lang w:eastAsia="es-ES_tradnl"/>
        </w:rPr>
        <w:t xml:space="preserve">a </w:t>
      </w:r>
      <w:r w:rsidR="00F027FE">
        <w:rPr>
          <w:lang w:eastAsia="es-ES_tradnl"/>
        </w:rPr>
        <w:t xml:space="preserve">identificación proyectiva </w:t>
      </w:r>
      <w:r w:rsidR="00107CFF">
        <w:rPr>
          <w:lang w:eastAsia="es-ES_tradnl"/>
        </w:rPr>
        <w:t>fue</w:t>
      </w:r>
      <w:r w:rsidR="00F027FE">
        <w:rPr>
          <w:lang w:eastAsia="es-ES_tradnl"/>
        </w:rPr>
        <w:t xml:space="preserve"> definida </w:t>
      </w:r>
      <w:r w:rsidR="00304B1F">
        <w:rPr>
          <w:lang w:eastAsia="es-ES_tradnl"/>
        </w:rPr>
        <w:t>por</w:t>
      </w:r>
      <w:r w:rsidR="00E005C9">
        <w:rPr>
          <w:lang w:eastAsia="es-ES_tradnl"/>
        </w:rPr>
        <w:t xml:space="preserve"> Klein (1946)</w:t>
      </w:r>
      <w:r w:rsidR="00C05C46" w:rsidRPr="00EC0C44">
        <w:rPr>
          <w:lang w:eastAsia="es-ES_tradnl"/>
        </w:rPr>
        <w:t xml:space="preserve"> </w:t>
      </w:r>
      <w:r w:rsidR="00304B1F">
        <w:rPr>
          <w:lang w:eastAsia="es-ES_tradnl"/>
        </w:rPr>
        <w:t>como</w:t>
      </w:r>
      <w:r w:rsidR="00C05C46" w:rsidRPr="00EC0C44">
        <w:rPr>
          <w:lang w:eastAsia="es-ES_tradnl"/>
        </w:rPr>
        <w:t xml:space="preserve"> una </w:t>
      </w:r>
      <w:r w:rsidR="005227D1" w:rsidRPr="00EC0C44">
        <w:rPr>
          <w:lang w:eastAsia="es-ES_tradnl"/>
        </w:rPr>
        <w:t>fantasía</w:t>
      </w:r>
      <w:r w:rsidR="00C05C46" w:rsidRPr="00EC0C44">
        <w:rPr>
          <w:lang w:eastAsia="es-ES_tradnl"/>
        </w:rPr>
        <w:t xml:space="preserve"> inconscie</w:t>
      </w:r>
      <w:r w:rsidR="00016CD2">
        <w:rPr>
          <w:lang w:eastAsia="es-ES_tradnl"/>
        </w:rPr>
        <w:t xml:space="preserve">nte en la que los aspectos del </w:t>
      </w:r>
      <w:r w:rsidR="00D229DD">
        <w:rPr>
          <w:lang w:eastAsia="es-ES_tradnl"/>
        </w:rPr>
        <w:t>y</w:t>
      </w:r>
      <w:r w:rsidR="00C05C46" w:rsidRPr="00EC0C44">
        <w:rPr>
          <w:lang w:eastAsia="es-ES_tradnl"/>
        </w:rPr>
        <w:t>o o de un objeto interno son atribuidos a un objeto o persona externa</w:t>
      </w:r>
      <w:r w:rsidR="00085510" w:rsidRPr="00EC0C44">
        <w:rPr>
          <w:lang w:eastAsia="es-ES_tradnl"/>
        </w:rPr>
        <w:t>, y pueden ser sentidos como buenos o malos, pueden ir acompañad</w:t>
      </w:r>
      <w:r w:rsidR="00107CFF">
        <w:rPr>
          <w:lang w:eastAsia="es-ES_tradnl"/>
        </w:rPr>
        <w:t>o</w:t>
      </w:r>
      <w:r w:rsidR="00085510" w:rsidRPr="00EC0C44">
        <w:rPr>
          <w:lang w:eastAsia="es-ES_tradnl"/>
        </w:rPr>
        <w:t xml:space="preserve">s de una conducta con la que se pretende de una manera inconsciente que la persona a la que proyectamos </w:t>
      </w:r>
      <w:r w:rsidR="00781C27" w:rsidRPr="00EC0C44">
        <w:rPr>
          <w:lang w:eastAsia="es-ES_tradnl"/>
        </w:rPr>
        <w:t>dichos atributos</w:t>
      </w:r>
      <w:r w:rsidR="00085510" w:rsidRPr="00EC0C44">
        <w:rPr>
          <w:lang w:eastAsia="es-ES_tradnl"/>
        </w:rPr>
        <w:t xml:space="preserve"> se sienta y </w:t>
      </w:r>
      <w:r w:rsidR="00A31279">
        <w:rPr>
          <w:lang w:eastAsia="es-ES_tradnl"/>
        </w:rPr>
        <w:t>actúe</w:t>
      </w:r>
      <w:r w:rsidR="00085510" w:rsidRPr="00EC0C44">
        <w:rPr>
          <w:lang w:eastAsia="es-ES_tradnl"/>
        </w:rPr>
        <w:t xml:space="preserve"> de acuerdo con esa </w:t>
      </w:r>
      <w:r w:rsidR="005227D1" w:rsidRPr="00EC0C44">
        <w:rPr>
          <w:lang w:eastAsia="es-ES_tradnl"/>
        </w:rPr>
        <w:t>fantasía</w:t>
      </w:r>
      <w:r w:rsidR="00085510" w:rsidRPr="00EC0C44">
        <w:rPr>
          <w:lang w:eastAsia="es-ES_tradnl"/>
        </w:rPr>
        <w:t xml:space="preserve">. </w:t>
      </w:r>
      <w:r w:rsidR="00304B1F">
        <w:rPr>
          <w:lang w:eastAsia="es-ES_tradnl"/>
        </w:rPr>
        <w:t>Estas fantasías p</w:t>
      </w:r>
      <w:r w:rsidR="00085510" w:rsidRPr="00EC0C44">
        <w:rPr>
          <w:lang w:eastAsia="es-ES_tradnl"/>
        </w:rPr>
        <w:t>uede</w:t>
      </w:r>
      <w:r w:rsidR="00304B1F">
        <w:rPr>
          <w:lang w:eastAsia="es-ES_tradnl"/>
        </w:rPr>
        <w:t>n</w:t>
      </w:r>
      <w:r w:rsidR="00085510" w:rsidRPr="00EC0C44">
        <w:rPr>
          <w:lang w:eastAsia="es-ES_tradnl"/>
        </w:rPr>
        <w:t xml:space="preserve"> </w:t>
      </w:r>
      <w:r w:rsidR="00304B1F">
        <w:rPr>
          <w:lang w:eastAsia="es-ES_tradnl"/>
        </w:rPr>
        <w:t>tener</w:t>
      </w:r>
      <w:r w:rsidR="00085510" w:rsidRPr="00EC0C44">
        <w:rPr>
          <w:lang w:eastAsia="es-ES_tradnl"/>
        </w:rPr>
        <w:t xml:space="preserve"> </w:t>
      </w:r>
      <w:r w:rsidR="00304B1F">
        <w:rPr>
          <w:lang w:eastAsia="es-ES_tradnl"/>
        </w:rPr>
        <w:t xml:space="preserve">propiedades </w:t>
      </w:r>
      <w:r w:rsidR="00085510" w:rsidRPr="00EC0C44">
        <w:rPr>
          <w:lang w:eastAsia="es-ES_tradnl"/>
        </w:rPr>
        <w:t>tanto adquisitivas como atributivas</w:t>
      </w:r>
      <w:r w:rsidR="00304B1F">
        <w:rPr>
          <w:lang w:eastAsia="es-ES_tradnl"/>
        </w:rPr>
        <w:t xml:space="preserve">, es decir que no solamente se proyectan </w:t>
      </w:r>
      <w:r w:rsidR="0092611A">
        <w:rPr>
          <w:lang w:eastAsia="es-ES_tradnl"/>
        </w:rPr>
        <w:t>características</w:t>
      </w:r>
      <w:r w:rsidR="00304B1F">
        <w:rPr>
          <w:lang w:eastAsia="es-ES_tradnl"/>
        </w:rPr>
        <w:t xml:space="preserve"> </w:t>
      </w:r>
      <w:r w:rsidR="00781C27">
        <w:rPr>
          <w:lang w:eastAsia="es-ES_tradnl"/>
        </w:rPr>
        <w:t>propias,</w:t>
      </w:r>
      <w:r w:rsidR="00304B1F">
        <w:rPr>
          <w:lang w:eastAsia="es-ES_tradnl"/>
        </w:rPr>
        <w:t xml:space="preserve"> sino que también se intenta adquirir aspectos propios de la psiquis del otro</w:t>
      </w:r>
      <w:r w:rsidR="00085510" w:rsidRPr="00EC0C44">
        <w:rPr>
          <w:lang w:eastAsia="es-ES_tradnl"/>
        </w:rPr>
        <w:t xml:space="preserve">. </w:t>
      </w:r>
    </w:p>
    <w:p w14:paraId="7626364D" w14:textId="75E15387" w:rsidR="005E129C" w:rsidRDefault="005E129C" w:rsidP="007B63AF">
      <w:pPr>
        <w:rPr>
          <w:lang w:eastAsia="es-ES_tradnl"/>
        </w:rPr>
      </w:pPr>
      <w:r w:rsidRPr="00EC0C44">
        <w:rPr>
          <w:lang w:eastAsia="es-ES_tradnl"/>
        </w:rPr>
        <w:t>Berne</w:t>
      </w:r>
      <w:r w:rsidR="00A31279">
        <w:rPr>
          <w:lang w:eastAsia="es-ES_tradnl"/>
        </w:rPr>
        <w:t xml:space="preserve"> (1975)</w:t>
      </w:r>
      <w:r w:rsidRPr="00EC0C44">
        <w:rPr>
          <w:lang w:eastAsia="es-ES_tradnl"/>
        </w:rPr>
        <w:t xml:space="preserve"> concluye que </w:t>
      </w:r>
      <w:r w:rsidR="00304B1F">
        <w:rPr>
          <w:lang w:eastAsia="es-ES_tradnl"/>
        </w:rPr>
        <w:t>a</w:t>
      </w:r>
      <w:r w:rsidRPr="00EC0C44">
        <w:rPr>
          <w:lang w:eastAsia="es-ES_tradnl"/>
        </w:rPr>
        <w:t xml:space="preserve">l dejar el guion </w:t>
      </w:r>
      <w:r w:rsidR="00205B2E">
        <w:rPr>
          <w:lang w:eastAsia="es-ES_tradnl"/>
        </w:rPr>
        <w:t>de vida</w:t>
      </w:r>
      <w:r w:rsidRPr="00EC0C44">
        <w:rPr>
          <w:lang w:eastAsia="es-ES_tradnl"/>
        </w:rPr>
        <w:t xml:space="preserve"> también dejamos de jugar a los juegos psicológicos que lo están </w:t>
      </w:r>
      <w:r w:rsidR="003A5301" w:rsidRPr="00EC0C44">
        <w:rPr>
          <w:lang w:eastAsia="es-ES_tradnl"/>
        </w:rPr>
        <w:t>reforzando y</w:t>
      </w:r>
      <w:r w:rsidRPr="00EC0C44">
        <w:rPr>
          <w:lang w:eastAsia="es-ES_tradnl"/>
        </w:rPr>
        <w:t xml:space="preserve"> de</w:t>
      </w:r>
      <w:r w:rsidR="00016CD2">
        <w:rPr>
          <w:lang w:eastAsia="es-ES_tradnl"/>
        </w:rPr>
        <w:t xml:space="preserve"> esta manera </w:t>
      </w:r>
      <w:r w:rsidR="00304B1F">
        <w:rPr>
          <w:lang w:eastAsia="es-ES_tradnl"/>
        </w:rPr>
        <w:t xml:space="preserve">conseguimos </w:t>
      </w:r>
      <w:r w:rsidR="00016CD2">
        <w:rPr>
          <w:lang w:eastAsia="es-ES_tradnl"/>
        </w:rPr>
        <w:t xml:space="preserve">empoderar nuestro </w:t>
      </w:r>
      <w:r w:rsidR="00D229DD">
        <w:rPr>
          <w:lang w:eastAsia="es-ES_tradnl"/>
        </w:rPr>
        <w:t>y</w:t>
      </w:r>
      <w:r w:rsidRPr="00EC0C44">
        <w:rPr>
          <w:lang w:eastAsia="es-ES_tradnl"/>
        </w:rPr>
        <w:t xml:space="preserve">o y nuestra capacidad de pensar, sentir y actuar de una manera saludable. </w:t>
      </w:r>
    </w:p>
    <w:p w14:paraId="2D36E071" w14:textId="43E82066" w:rsidR="00ED504B" w:rsidRDefault="00ED504B" w:rsidP="007B63AF">
      <w:pPr>
        <w:rPr>
          <w:lang w:eastAsia="es-ES_tradnl"/>
        </w:rPr>
      </w:pPr>
      <w:r>
        <w:rPr>
          <w:lang w:eastAsia="es-ES_tradnl"/>
        </w:rPr>
        <w:t xml:space="preserve">El mismo Eric Berne fue quien se dio cuenta de que todas las personas de su terapia actuaban bajo </w:t>
      </w:r>
      <w:r w:rsidR="00205B2E">
        <w:rPr>
          <w:lang w:eastAsia="es-ES_tradnl"/>
        </w:rPr>
        <w:t>su guion de vida y comprobó que cada</w:t>
      </w:r>
      <w:r>
        <w:rPr>
          <w:lang w:eastAsia="es-ES_tradnl"/>
        </w:rPr>
        <w:t xml:space="preserve"> persona </w:t>
      </w:r>
      <w:r w:rsidR="008F3240">
        <w:rPr>
          <w:lang w:eastAsia="es-ES_tradnl"/>
        </w:rPr>
        <w:t>está</w:t>
      </w:r>
      <w:r>
        <w:rPr>
          <w:lang w:eastAsia="es-ES_tradnl"/>
        </w:rPr>
        <w:t xml:space="preserve"> obligada a representar </w:t>
      </w:r>
      <w:r w:rsidR="00205B2E">
        <w:rPr>
          <w:lang w:eastAsia="es-ES_tradnl"/>
        </w:rPr>
        <w:t>su</w:t>
      </w:r>
      <w:r>
        <w:rPr>
          <w:lang w:eastAsia="es-ES_tradnl"/>
        </w:rPr>
        <w:t xml:space="preserve"> papel, aunque no se si</w:t>
      </w:r>
      <w:r w:rsidR="00205B2E">
        <w:rPr>
          <w:lang w:eastAsia="es-ES_tradnl"/>
        </w:rPr>
        <w:t>enta identificado ni definido por</w:t>
      </w:r>
      <w:r>
        <w:rPr>
          <w:lang w:eastAsia="es-ES_tradnl"/>
        </w:rPr>
        <w:t xml:space="preserve"> </w:t>
      </w:r>
      <w:r w:rsidR="008F3240">
        <w:rPr>
          <w:lang w:eastAsia="es-ES_tradnl"/>
        </w:rPr>
        <w:t>él</w:t>
      </w:r>
      <w:r>
        <w:rPr>
          <w:lang w:eastAsia="es-ES_tradnl"/>
        </w:rPr>
        <w:t>.</w:t>
      </w:r>
      <w:r w:rsidR="00E005C9">
        <w:rPr>
          <w:lang w:eastAsia="es-ES_tradnl"/>
        </w:rPr>
        <w:t xml:space="preserve"> </w:t>
      </w:r>
      <w:r>
        <w:rPr>
          <w:lang w:eastAsia="es-ES_tradnl"/>
        </w:rPr>
        <w:t>Berne</w:t>
      </w:r>
      <w:r w:rsidR="008F3240">
        <w:rPr>
          <w:lang w:eastAsia="es-ES_tradnl"/>
        </w:rPr>
        <w:t xml:space="preserve"> (1975)</w:t>
      </w:r>
      <w:r>
        <w:rPr>
          <w:lang w:eastAsia="es-ES_tradnl"/>
        </w:rPr>
        <w:t xml:space="preserve"> comprobó que este guion comenzaba en la infancia y se iba afianzando </w:t>
      </w:r>
      <w:r w:rsidR="00205B2E">
        <w:rPr>
          <w:lang w:eastAsia="es-ES_tradnl"/>
        </w:rPr>
        <w:t>por</w:t>
      </w:r>
      <w:r>
        <w:rPr>
          <w:lang w:eastAsia="es-ES_tradnl"/>
        </w:rPr>
        <w:t xml:space="preserve"> las experiencias de </w:t>
      </w:r>
      <w:r w:rsidR="00205B2E">
        <w:rPr>
          <w:lang w:eastAsia="es-ES_tradnl"/>
        </w:rPr>
        <w:t xml:space="preserve">la vida de </w:t>
      </w:r>
      <w:r>
        <w:rPr>
          <w:lang w:eastAsia="es-ES_tradnl"/>
        </w:rPr>
        <w:t xml:space="preserve">las personas, </w:t>
      </w:r>
      <w:r w:rsidR="00205B2E">
        <w:rPr>
          <w:lang w:eastAsia="es-ES_tradnl"/>
        </w:rPr>
        <w:t xml:space="preserve">y </w:t>
      </w:r>
      <w:r>
        <w:rPr>
          <w:lang w:eastAsia="es-ES_tradnl"/>
        </w:rPr>
        <w:t xml:space="preserve">que estos guiones pueden ser modificados </w:t>
      </w:r>
      <w:r w:rsidR="00A31279">
        <w:rPr>
          <w:lang w:eastAsia="es-ES_tradnl"/>
        </w:rPr>
        <w:t xml:space="preserve">y </w:t>
      </w:r>
      <w:r>
        <w:rPr>
          <w:lang w:eastAsia="es-ES_tradnl"/>
        </w:rPr>
        <w:t xml:space="preserve">no están cerrados al cambio. </w:t>
      </w:r>
      <w:r w:rsidR="00954781">
        <w:rPr>
          <w:lang w:eastAsia="es-ES_tradnl"/>
        </w:rPr>
        <w:t xml:space="preserve">Pero para realizar dicho cambio uno debe dejar de representar </w:t>
      </w:r>
      <w:r w:rsidR="00E005C9">
        <w:rPr>
          <w:lang w:eastAsia="es-ES_tradnl"/>
        </w:rPr>
        <w:t>su</w:t>
      </w:r>
      <w:r w:rsidR="00954781">
        <w:rPr>
          <w:lang w:eastAsia="es-ES_tradnl"/>
        </w:rPr>
        <w:t xml:space="preserve"> papel y comenzar a ser uno </w:t>
      </w:r>
      <w:r w:rsidR="00E005C9">
        <w:rPr>
          <w:lang w:eastAsia="es-ES_tradnl"/>
        </w:rPr>
        <w:t>mismo,</w:t>
      </w:r>
      <w:r w:rsidR="00954781">
        <w:rPr>
          <w:lang w:eastAsia="es-ES_tradnl"/>
        </w:rPr>
        <w:t xml:space="preserve"> comenzar a reescribir ese guion desde cero tomando conciencia de los elementos que le </w:t>
      </w:r>
      <w:r w:rsidR="00B3316E">
        <w:rPr>
          <w:lang w:eastAsia="es-ES_tradnl"/>
        </w:rPr>
        <w:t xml:space="preserve">condicionan y </w:t>
      </w:r>
      <w:r w:rsidR="00954781">
        <w:rPr>
          <w:lang w:eastAsia="es-ES_tradnl"/>
        </w:rPr>
        <w:t xml:space="preserve">también de </w:t>
      </w:r>
      <w:r w:rsidR="00B3316E">
        <w:rPr>
          <w:lang w:eastAsia="es-ES_tradnl"/>
        </w:rPr>
        <w:t>cómo</w:t>
      </w:r>
      <w:r w:rsidR="00954781">
        <w:rPr>
          <w:lang w:eastAsia="es-ES_tradnl"/>
        </w:rPr>
        <w:t xml:space="preserve"> quier</w:t>
      </w:r>
      <w:r w:rsidR="00B3316E">
        <w:rPr>
          <w:lang w:eastAsia="es-ES_tradnl"/>
        </w:rPr>
        <w:t>e vivir su vida y qué</w:t>
      </w:r>
      <w:r w:rsidR="00954781">
        <w:rPr>
          <w:lang w:eastAsia="es-ES_tradnl"/>
        </w:rPr>
        <w:t xml:space="preserve"> </w:t>
      </w:r>
      <w:r w:rsidR="0014762C">
        <w:rPr>
          <w:lang w:eastAsia="es-ES_tradnl"/>
        </w:rPr>
        <w:t>debe tener</w:t>
      </w:r>
      <w:r w:rsidR="00954781">
        <w:rPr>
          <w:lang w:eastAsia="es-ES_tradnl"/>
        </w:rPr>
        <w:t xml:space="preserve"> en cuenta para </w:t>
      </w:r>
      <w:r w:rsidR="00205B2E">
        <w:rPr>
          <w:lang w:eastAsia="es-ES_tradnl"/>
        </w:rPr>
        <w:t>conseguirlo</w:t>
      </w:r>
      <w:r w:rsidR="00954781">
        <w:rPr>
          <w:lang w:eastAsia="es-ES_tradnl"/>
        </w:rPr>
        <w:t>.</w:t>
      </w:r>
    </w:p>
    <w:p w14:paraId="20FBA516" w14:textId="0BDF9DE6" w:rsidR="0014762C" w:rsidRDefault="00E005C9" w:rsidP="007B63AF">
      <w:pPr>
        <w:rPr>
          <w:lang w:eastAsia="es-ES_tradnl"/>
        </w:rPr>
      </w:pPr>
      <w:r>
        <w:rPr>
          <w:lang w:eastAsia="es-ES_tradnl"/>
        </w:rPr>
        <w:t>El</w:t>
      </w:r>
      <w:r w:rsidR="0014762C">
        <w:rPr>
          <w:lang w:eastAsia="es-ES_tradnl"/>
        </w:rPr>
        <w:t xml:space="preserve"> guion </w:t>
      </w:r>
      <w:r>
        <w:rPr>
          <w:lang w:eastAsia="es-ES_tradnl"/>
        </w:rPr>
        <w:t>consiste en</w:t>
      </w:r>
      <w:r w:rsidR="0014762C">
        <w:rPr>
          <w:lang w:eastAsia="es-ES_tradnl"/>
        </w:rPr>
        <w:t xml:space="preserve"> un plan de vida que contiene lo </w:t>
      </w:r>
      <w:r w:rsidR="008F3240">
        <w:rPr>
          <w:lang w:eastAsia="es-ES_tradnl"/>
        </w:rPr>
        <w:t>más</w:t>
      </w:r>
      <w:r w:rsidR="0014762C">
        <w:rPr>
          <w:lang w:eastAsia="es-ES_tradnl"/>
        </w:rPr>
        <w:t xml:space="preserve"> importante </w:t>
      </w:r>
      <w:r w:rsidR="00BE1015">
        <w:rPr>
          <w:lang w:eastAsia="es-ES_tradnl"/>
        </w:rPr>
        <w:t>en el proyecto</w:t>
      </w:r>
      <w:r w:rsidR="0014762C">
        <w:rPr>
          <w:lang w:eastAsia="es-ES_tradnl"/>
        </w:rPr>
        <w:t xml:space="preserve"> de la vida de una persona y que explica muchas de las cosas significativas que le pa</w:t>
      </w:r>
      <w:r w:rsidR="00B3316E">
        <w:rPr>
          <w:lang w:eastAsia="es-ES_tradnl"/>
        </w:rPr>
        <w:t>sarán a la persona en un futuro;</w:t>
      </w:r>
      <w:r w:rsidR="0014762C">
        <w:rPr>
          <w:lang w:eastAsia="es-ES_tradnl"/>
        </w:rPr>
        <w:t xml:space="preserve"> </w:t>
      </w:r>
      <w:r w:rsidR="00B055BF">
        <w:rPr>
          <w:lang w:eastAsia="es-ES_tradnl"/>
        </w:rPr>
        <w:t>esto ocurre porque al empezar en la infancia y tomar las decisiones en una edad temprana</w:t>
      </w:r>
      <w:r w:rsidR="00BE1015">
        <w:rPr>
          <w:lang w:eastAsia="es-ES_tradnl"/>
        </w:rPr>
        <w:t>,</w:t>
      </w:r>
      <w:r w:rsidR="00B055BF">
        <w:rPr>
          <w:lang w:eastAsia="es-ES_tradnl"/>
        </w:rPr>
        <w:t xml:space="preserve"> para sobrevivir y poder adaptarse de la mejor manera </w:t>
      </w:r>
      <w:r w:rsidR="00BE1015">
        <w:rPr>
          <w:lang w:eastAsia="es-ES_tradnl"/>
        </w:rPr>
        <w:t>a</w:t>
      </w:r>
      <w:r w:rsidR="00B055BF">
        <w:rPr>
          <w:lang w:eastAsia="es-ES_tradnl"/>
        </w:rPr>
        <w:t xml:space="preserve"> su entorno</w:t>
      </w:r>
      <w:r w:rsidR="00BE1015">
        <w:rPr>
          <w:lang w:eastAsia="es-ES_tradnl"/>
        </w:rPr>
        <w:t>,</w:t>
      </w:r>
      <w:r w:rsidR="00B055BF">
        <w:rPr>
          <w:lang w:eastAsia="es-ES_tradnl"/>
        </w:rPr>
        <w:t xml:space="preserve"> se queda grabado como forma de actuar y esto no cambia a no ser que sea la misma persona la que decida </w:t>
      </w:r>
      <w:r w:rsidR="00B055BF">
        <w:rPr>
          <w:lang w:eastAsia="es-ES_tradnl"/>
        </w:rPr>
        <w:lastRenderedPageBreak/>
        <w:t>cambiarlo.</w:t>
      </w:r>
      <w:r w:rsidR="006A27EC">
        <w:rPr>
          <w:lang w:eastAsia="es-ES_tradnl"/>
        </w:rPr>
        <w:t xml:space="preserve"> Para esto debe realizar un esfuerzo en intentar </w:t>
      </w:r>
      <w:r w:rsidR="00975C51">
        <w:rPr>
          <w:lang w:eastAsia="es-ES_tradnl"/>
        </w:rPr>
        <w:t>reconocer</w:t>
      </w:r>
      <w:r w:rsidR="006A27EC">
        <w:rPr>
          <w:lang w:eastAsia="es-ES_tradnl"/>
        </w:rPr>
        <w:t xml:space="preserve"> todas las decisiones que se toman de forma inconsciente desde la infancia</w:t>
      </w:r>
      <w:r w:rsidR="00330839">
        <w:rPr>
          <w:lang w:eastAsia="es-ES_tradnl"/>
        </w:rPr>
        <w:t>, con los recursos y las habilidades que se tienen en esa etapa y que en la infancia corresponden a una solución razonable.</w:t>
      </w:r>
    </w:p>
    <w:p w14:paraId="438F79E4" w14:textId="559CAA6D" w:rsidR="005B6A6F" w:rsidRDefault="002354C9" w:rsidP="007B63AF">
      <w:pPr>
        <w:rPr>
          <w:lang w:eastAsia="es-ES_tradnl"/>
        </w:rPr>
      </w:pPr>
      <w:r>
        <w:t xml:space="preserve">Este guion no nace con nosotros: </w:t>
      </w:r>
      <w:r w:rsidR="002B3F8E" w:rsidRPr="008D2E3A">
        <w:t>Martorell &amp; Ortigosa (2000)</w:t>
      </w:r>
      <w:r w:rsidR="002B3F8E">
        <w:t xml:space="preserve"> indican que </w:t>
      </w:r>
      <w:r w:rsidR="009A5E4A">
        <w:t xml:space="preserve">Berne sostenía que </w:t>
      </w:r>
      <w:r w:rsidR="00CC71BC">
        <w:rPr>
          <w:lang w:eastAsia="es-ES_tradnl"/>
        </w:rPr>
        <w:t>“</w:t>
      </w:r>
      <w:r w:rsidR="00BA1564">
        <w:rPr>
          <w:lang w:eastAsia="es-ES_tradnl"/>
        </w:rPr>
        <w:t>los seres humanos</w:t>
      </w:r>
      <w:r w:rsidR="00CC71BC">
        <w:rPr>
          <w:lang w:eastAsia="es-ES_tradnl"/>
        </w:rPr>
        <w:t xml:space="preserve"> nace</w:t>
      </w:r>
      <w:r w:rsidR="00BA1564">
        <w:rPr>
          <w:lang w:eastAsia="es-ES_tradnl"/>
        </w:rPr>
        <w:t>mos</w:t>
      </w:r>
      <w:r w:rsidR="00CC71BC">
        <w:rPr>
          <w:lang w:eastAsia="es-ES_tradnl"/>
        </w:rPr>
        <w:t xml:space="preserve"> príncipes y princesas hasta que </w:t>
      </w:r>
      <w:r w:rsidR="00BA1564">
        <w:rPr>
          <w:lang w:eastAsia="es-ES_tradnl"/>
        </w:rPr>
        <w:t>nuestros</w:t>
      </w:r>
      <w:r w:rsidR="00CC71BC">
        <w:rPr>
          <w:lang w:eastAsia="es-ES_tradnl"/>
        </w:rPr>
        <w:t xml:space="preserve"> padres </w:t>
      </w:r>
      <w:r w:rsidR="00BA1564">
        <w:rPr>
          <w:lang w:eastAsia="es-ES_tradnl"/>
        </w:rPr>
        <w:t>nos</w:t>
      </w:r>
      <w:r w:rsidR="00CC71BC">
        <w:rPr>
          <w:lang w:eastAsia="es-ES_tradnl"/>
        </w:rPr>
        <w:t xml:space="preserve"> convierten en ranas.”</w:t>
      </w:r>
      <w:r w:rsidR="005B6A6F">
        <w:rPr>
          <w:lang w:eastAsia="es-ES_tradnl"/>
        </w:rPr>
        <w:t xml:space="preserve"> </w:t>
      </w:r>
      <w:r w:rsidR="00BA1564">
        <w:rPr>
          <w:lang w:eastAsia="es-ES_tradnl"/>
        </w:rPr>
        <w:t>(</w:t>
      </w:r>
      <w:r w:rsidR="00BA1564">
        <w:t>p. 66)</w:t>
      </w:r>
      <w:r w:rsidR="009A5E4A">
        <w:t xml:space="preserve"> para resaltar </w:t>
      </w:r>
      <w:r w:rsidR="003C31BB">
        <w:t>la falta de</w:t>
      </w:r>
      <w:r w:rsidR="009A5E4A">
        <w:t xml:space="preserve"> condicionamiento de una persona al nacer</w:t>
      </w:r>
      <w:r w:rsidR="00BA1564">
        <w:t xml:space="preserve">. </w:t>
      </w:r>
      <w:r w:rsidR="00AD63E1">
        <w:rPr>
          <w:lang w:eastAsia="es-ES_tradnl"/>
        </w:rPr>
        <w:t xml:space="preserve">Con esta frase Berne expresa los siguientes </w:t>
      </w:r>
      <w:r w:rsidR="00A61AD3">
        <w:rPr>
          <w:lang w:eastAsia="es-ES_tradnl"/>
        </w:rPr>
        <w:t xml:space="preserve">principios, según </w:t>
      </w:r>
      <w:r w:rsidR="00A61AD3" w:rsidRPr="00A703C4">
        <w:t>Cuadra (2017)</w:t>
      </w:r>
      <w:r w:rsidR="005B6A6F">
        <w:rPr>
          <w:lang w:eastAsia="es-ES_tradnl"/>
        </w:rPr>
        <w:t>:</w:t>
      </w:r>
    </w:p>
    <w:p w14:paraId="046424DD" w14:textId="126C9A66" w:rsidR="005B6A6F" w:rsidRDefault="00FB2F7C" w:rsidP="005B6A6F">
      <w:pPr>
        <w:pStyle w:val="Prrafodelista"/>
        <w:numPr>
          <w:ilvl w:val="0"/>
          <w:numId w:val="7"/>
        </w:numPr>
        <w:rPr>
          <w:lang w:eastAsia="es-ES_tradnl"/>
        </w:rPr>
      </w:pPr>
      <w:r>
        <w:rPr>
          <w:lang w:eastAsia="es-ES_tradnl"/>
        </w:rPr>
        <w:t>T</w:t>
      </w:r>
      <w:r w:rsidR="005B6A6F">
        <w:rPr>
          <w:lang w:eastAsia="es-ES_tradnl"/>
        </w:rPr>
        <w:t>odos nacemos bien</w:t>
      </w:r>
      <w:r w:rsidR="009A5E4A">
        <w:rPr>
          <w:lang w:eastAsia="es-ES_tradnl"/>
        </w:rPr>
        <w:t>.</w:t>
      </w:r>
      <w:r w:rsidR="005B6A6F">
        <w:rPr>
          <w:lang w:eastAsia="es-ES_tradnl"/>
        </w:rPr>
        <w:t xml:space="preserve"> </w:t>
      </w:r>
      <w:r w:rsidR="009A5E4A">
        <w:rPr>
          <w:lang w:eastAsia="es-ES_tradnl"/>
        </w:rPr>
        <w:t>C</w:t>
      </w:r>
      <w:r w:rsidR="005B6A6F">
        <w:rPr>
          <w:lang w:eastAsia="es-ES_tradnl"/>
        </w:rPr>
        <w:t>omo se ha mencionado anteriormente, son las posteriores decisio</w:t>
      </w:r>
      <w:r w:rsidR="00A61AD3">
        <w:rPr>
          <w:lang w:eastAsia="es-ES_tradnl"/>
        </w:rPr>
        <w:t xml:space="preserve">nes y relaciones con los demás </w:t>
      </w:r>
      <w:r w:rsidR="002354C9">
        <w:rPr>
          <w:lang w:eastAsia="es-ES_tradnl"/>
        </w:rPr>
        <w:t>las</w:t>
      </w:r>
      <w:r w:rsidR="00975C51">
        <w:rPr>
          <w:lang w:eastAsia="es-ES_tradnl"/>
        </w:rPr>
        <w:t xml:space="preserve"> que nos van modificando y</w:t>
      </w:r>
      <w:r w:rsidR="005B6A6F">
        <w:rPr>
          <w:lang w:eastAsia="es-ES_tradnl"/>
        </w:rPr>
        <w:t xml:space="preserve"> limitando</w:t>
      </w:r>
      <w:r w:rsidR="00975C51">
        <w:rPr>
          <w:lang w:eastAsia="es-ES_tradnl"/>
        </w:rPr>
        <w:t>,</w:t>
      </w:r>
      <w:r w:rsidR="005B6A6F">
        <w:rPr>
          <w:lang w:eastAsia="es-ES_tradnl"/>
        </w:rPr>
        <w:t xml:space="preserve"> y nos van convirtiendo en lo que acabam</w:t>
      </w:r>
      <w:r w:rsidR="00975C51">
        <w:rPr>
          <w:lang w:eastAsia="es-ES_tradnl"/>
        </w:rPr>
        <w:t>os siendo, pero en un principio</w:t>
      </w:r>
      <w:r w:rsidR="005B6A6F">
        <w:rPr>
          <w:lang w:eastAsia="es-ES_tradnl"/>
        </w:rPr>
        <w:t xml:space="preserve"> todos somos dignos de confianza y respeto. </w:t>
      </w:r>
    </w:p>
    <w:p w14:paraId="078D1E8C" w14:textId="6E4F5975" w:rsidR="005B6A6F" w:rsidRDefault="00FB2F7C" w:rsidP="005B6A6F">
      <w:pPr>
        <w:pStyle w:val="Prrafodelista"/>
        <w:numPr>
          <w:ilvl w:val="0"/>
          <w:numId w:val="7"/>
        </w:numPr>
        <w:rPr>
          <w:lang w:eastAsia="es-ES_tradnl"/>
        </w:rPr>
      </w:pPr>
      <w:r>
        <w:rPr>
          <w:lang w:eastAsia="es-ES_tradnl"/>
        </w:rPr>
        <w:t>T</w:t>
      </w:r>
      <w:r w:rsidR="005B6A6F">
        <w:rPr>
          <w:lang w:eastAsia="es-ES_tradnl"/>
        </w:rPr>
        <w:t>odos tenemos un cierto potencial humano</w:t>
      </w:r>
      <w:r w:rsidR="009A5E4A">
        <w:rPr>
          <w:lang w:eastAsia="es-ES_tradnl"/>
        </w:rPr>
        <w:t>.</w:t>
      </w:r>
      <w:r w:rsidR="005B6A6F">
        <w:rPr>
          <w:lang w:eastAsia="es-ES_tradnl"/>
        </w:rPr>
        <w:t xml:space="preserve"> </w:t>
      </w:r>
      <w:r w:rsidR="002354C9">
        <w:rPr>
          <w:lang w:eastAsia="es-ES_tradnl"/>
        </w:rPr>
        <w:t xml:space="preserve">Todos al nacer </w:t>
      </w:r>
      <w:r w:rsidR="00E53320">
        <w:rPr>
          <w:lang w:eastAsia="es-ES_tradnl"/>
        </w:rPr>
        <w:t>tenemos el potencial que el ser humano puede desarrollar.</w:t>
      </w:r>
      <w:r w:rsidR="006C1273">
        <w:rPr>
          <w:lang w:eastAsia="es-ES_tradnl"/>
        </w:rPr>
        <w:t xml:space="preserve"> </w:t>
      </w:r>
      <w:r w:rsidR="002354C9">
        <w:rPr>
          <w:lang w:eastAsia="es-ES_tradnl"/>
        </w:rPr>
        <w:t>Sin embargo</w:t>
      </w:r>
      <w:r w:rsidR="006C1273">
        <w:rPr>
          <w:lang w:eastAsia="es-ES_tradnl"/>
        </w:rPr>
        <w:t xml:space="preserve"> tenemos limitaciones externas y limitaciones internas </w:t>
      </w:r>
      <w:r w:rsidR="002354C9">
        <w:rPr>
          <w:lang w:eastAsia="es-ES_tradnl"/>
        </w:rPr>
        <w:t xml:space="preserve">como la salud, el origen y la genética, </w:t>
      </w:r>
      <w:r w:rsidR="006C1273">
        <w:rPr>
          <w:lang w:eastAsia="es-ES_tradnl"/>
        </w:rPr>
        <w:t>que acaban produciendo que no se pueda desarrollar el potencial humano al completo, ni resolver problemas o tomar las decisiones</w:t>
      </w:r>
      <w:r w:rsidR="006E4516">
        <w:rPr>
          <w:lang w:eastAsia="es-ES_tradnl"/>
        </w:rPr>
        <w:t xml:space="preserve"> adecuadas a cada circunstancia, lo que puede conducir a una </w:t>
      </w:r>
      <w:r w:rsidR="006C1273">
        <w:rPr>
          <w:lang w:eastAsia="es-ES_tradnl"/>
        </w:rPr>
        <w:t xml:space="preserve">patología. </w:t>
      </w:r>
    </w:p>
    <w:p w14:paraId="2B1AFA0F" w14:textId="754DC97D" w:rsidR="006C1273" w:rsidRDefault="00FB2F7C" w:rsidP="005B6A6F">
      <w:pPr>
        <w:pStyle w:val="Prrafodelista"/>
        <w:numPr>
          <w:ilvl w:val="0"/>
          <w:numId w:val="7"/>
        </w:numPr>
        <w:rPr>
          <w:lang w:eastAsia="es-ES_tradnl"/>
        </w:rPr>
      </w:pPr>
      <w:r>
        <w:rPr>
          <w:lang w:eastAsia="es-ES_tradnl"/>
        </w:rPr>
        <w:t>T</w:t>
      </w:r>
      <w:r w:rsidR="006C1273">
        <w:rPr>
          <w:lang w:eastAsia="es-ES_tradnl"/>
        </w:rPr>
        <w:t>odos podemos cambiar</w:t>
      </w:r>
      <w:r w:rsidR="009A5E4A">
        <w:rPr>
          <w:lang w:eastAsia="es-ES_tradnl"/>
        </w:rPr>
        <w:t>.</w:t>
      </w:r>
      <w:r w:rsidR="006C1273">
        <w:rPr>
          <w:lang w:eastAsia="es-ES_tradnl"/>
        </w:rPr>
        <w:t xml:space="preserve"> </w:t>
      </w:r>
      <w:r w:rsidR="009A5E4A">
        <w:rPr>
          <w:lang w:eastAsia="es-ES_tradnl"/>
        </w:rPr>
        <w:t>A</w:t>
      </w:r>
      <w:r w:rsidR="006C1273">
        <w:rPr>
          <w:lang w:eastAsia="es-ES_tradnl"/>
        </w:rPr>
        <w:t xml:space="preserve"> lo largo de este trabajo se ha mencionado en numerosas ocasiones que se pue</w:t>
      </w:r>
      <w:r w:rsidR="006E4516">
        <w:rPr>
          <w:lang w:eastAsia="es-ES_tradnl"/>
        </w:rPr>
        <w:t>de modificar e</w:t>
      </w:r>
      <w:r w:rsidR="002354C9">
        <w:rPr>
          <w:lang w:eastAsia="es-ES_tradnl"/>
        </w:rPr>
        <w:t>l</w:t>
      </w:r>
      <w:r w:rsidR="006E4516">
        <w:rPr>
          <w:lang w:eastAsia="es-ES_tradnl"/>
        </w:rPr>
        <w:t xml:space="preserve"> </w:t>
      </w:r>
      <w:r w:rsidR="00DC2CA1">
        <w:rPr>
          <w:lang w:eastAsia="es-ES_tradnl"/>
        </w:rPr>
        <w:t>g</w:t>
      </w:r>
      <w:r w:rsidR="001F229C">
        <w:rPr>
          <w:lang w:eastAsia="es-ES_tradnl"/>
        </w:rPr>
        <w:t>uion</w:t>
      </w:r>
      <w:r w:rsidR="006E4516">
        <w:rPr>
          <w:lang w:eastAsia="es-ES_tradnl"/>
        </w:rPr>
        <w:t xml:space="preserve"> de vida,</w:t>
      </w:r>
      <w:r w:rsidR="006C1273">
        <w:rPr>
          <w:lang w:eastAsia="es-ES_tradnl"/>
        </w:rPr>
        <w:t xml:space="preserve"> que no es algo cerrado y establecido, solo se necesitan los recursos y ha</w:t>
      </w:r>
      <w:r w:rsidR="006E4516">
        <w:rPr>
          <w:lang w:eastAsia="es-ES_tradnl"/>
        </w:rPr>
        <w:t xml:space="preserve">bilidades necesarias para poder </w:t>
      </w:r>
      <w:r w:rsidR="006C1273">
        <w:rPr>
          <w:lang w:eastAsia="es-ES_tradnl"/>
        </w:rPr>
        <w:t xml:space="preserve">lograrlo, </w:t>
      </w:r>
      <w:r w:rsidR="002354C9">
        <w:rPr>
          <w:lang w:eastAsia="es-ES_tradnl"/>
        </w:rPr>
        <w:t xml:space="preserve">recursos </w:t>
      </w:r>
      <w:r w:rsidR="006E4516">
        <w:rPr>
          <w:lang w:eastAsia="es-ES_tradnl"/>
        </w:rPr>
        <w:t>que</w:t>
      </w:r>
      <w:r w:rsidR="00FF569A">
        <w:rPr>
          <w:lang w:eastAsia="es-ES_tradnl"/>
        </w:rPr>
        <w:t xml:space="preserve"> </w:t>
      </w:r>
      <w:r w:rsidR="006C1273">
        <w:rPr>
          <w:lang w:eastAsia="es-ES_tradnl"/>
        </w:rPr>
        <w:t xml:space="preserve">pueden ser individuales o </w:t>
      </w:r>
      <w:r w:rsidR="002354C9">
        <w:rPr>
          <w:lang w:eastAsia="es-ES_tradnl"/>
        </w:rPr>
        <w:t>sociales</w:t>
      </w:r>
      <w:r w:rsidR="006C1273">
        <w:rPr>
          <w:lang w:eastAsia="es-ES_tradnl"/>
        </w:rPr>
        <w:t xml:space="preserve">. </w:t>
      </w:r>
    </w:p>
    <w:p w14:paraId="17A3C2F7" w14:textId="18BB9E39" w:rsidR="0036199B" w:rsidRDefault="00C45DF6" w:rsidP="007B63AF">
      <w:pPr>
        <w:rPr>
          <w:lang w:eastAsia="es-ES_tradnl"/>
        </w:rPr>
      </w:pPr>
      <w:r w:rsidRPr="00C45DF6">
        <w:t>Steiner (2007)</w:t>
      </w:r>
      <w:r w:rsidR="00927FE0">
        <w:rPr>
          <w:lang w:eastAsia="es-ES_tradnl"/>
        </w:rPr>
        <w:t xml:space="preserve"> describe</w:t>
      </w:r>
      <w:r w:rsidR="0036199B">
        <w:rPr>
          <w:lang w:eastAsia="es-ES_tradnl"/>
        </w:rPr>
        <w:t xml:space="preserve"> los siguientes elementos</w:t>
      </w:r>
      <w:r>
        <w:rPr>
          <w:lang w:eastAsia="es-ES_tradnl"/>
        </w:rPr>
        <w:t xml:space="preserve"> en el guion de vida</w:t>
      </w:r>
      <w:r w:rsidR="0036199B">
        <w:rPr>
          <w:lang w:eastAsia="es-ES_tradnl"/>
        </w:rPr>
        <w:t>:</w:t>
      </w:r>
    </w:p>
    <w:p w14:paraId="102B57A6" w14:textId="26B12735" w:rsidR="0036199B" w:rsidRDefault="00927FE0" w:rsidP="006E4516">
      <w:pPr>
        <w:pStyle w:val="Prrafodelista"/>
        <w:numPr>
          <w:ilvl w:val="0"/>
          <w:numId w:val="6"/>
        </w:numPr>
        <w:ind w:left="1080" w:firstLine="0"/>
        <w:rPr>
          <w:lang w:eastAsia="es-ES_tradnl"/>
        </w:rPr>
      </w:pPr>
      <w:r>
        <w:rPr>
          <w:lang w:eastAsia="es-ES_tradnl"/>
        </w:rPr>
        <w:t>Los mandatos</w:t>
      </w:r>
      <w:r w:rsidR="006E4516">
        <w:rPr>
          <w:lang w:eastAsia="es-ES_tradnl"/>
        </w:rPr>
        <w:t>,</w:t>
      </w:r>
      <w:r w:rsidR="0036199B">
        <w:rPr>
          <w:lang w:eastAsia="es-ES_tradnl"/>
        </w:rPr>
        <w:t xml:space="preserve"> que se refieren a las prohibiciones </w:t>
      </w:r>
      <w:r w:rsidR="006E4516">
        <w:rPr>
          <w:lang w:eastAsia="es-ES_tradnl"/>
        </w:rPr>
        <w:t>sobre el comportamiento del niño. Están</w:t>
      </w:r>
      <w:r w:rsidR="0036199B">
        <w:rPr>
          <w:lang w:eastAsia="es-ES_tradnl"/>
        </w:rPr>
        <w:t xml:space="preserve"> relacionado</w:t>
      </w:r>
      <w:r w:rsidR="006E4516">
        <w:rPr>
          <w:lang w:eastAsia="es-ES_tradnl"/>
        </w:rPr>
        <w:t>s</w:t>
      </w:r>
      <w:r w:rsidR="0036199B">
        <w:rPr>
          <w:lang w:eastAsia="es-ES_tradnl"/>
        </w:rPr>
        <w:t xml:space="preserve"> c</w:t>
      </w:r>
      <w:r>
        <w:rPr>
          <w:lang w:eastAsia="es-ES_tradnl"/>
        </w:rPr>
        <w:t>on la negación de una actividad</w:t>
      </w:r>
      <w:r w:rsidR="0036199B">
        <w:rPr>
          <w:lang w:eastAsia="es-ES_tradnl"/>
        </w:rPr>
        <w:t xml:space="preserve"> </w:t>
      </w:r>
      <w:r w:rsidR="006E4516">
        <w:rPr>
          <w:lang w:eastAsia="es-ES_tradnl"/>
        </w:rPr>
        <w:t>por</w:t>
      </w:r>
      <w:r w:rsidR="0036199B">
        <w:rPr>
          <w:lang w:eastAsia="es-ES_tradnl"/>
        </w:rPr>
        <w:t xml:space="preserve"> los deseos, juegos o enfados de los padres. Pueden ir cambiando según la</w:t>
      </w:r>
      <w:r>
        <w:rPr>
          <w:lang w:eastAsia="es-ES_tradnl"/>
        </w:rPr>
        <w:t>s restricciones</w:t>
      </w:r>
      <w:r w:rsidR="0036199B">
        <w:rPr>
          <w:lang w:eastAsia="es-ES_tradnl"/>
        </w:rPr>
        <w:t xml:space="preserve"> que reciban o el dolor que puedan llegar a producir en el niño. Hay muchas formas de llevarlo a cabo como puede ser el “no pienses así”, “no actúe</w:t>
      </w:r>
      <w:r w:rsidR="00A61AD3">
        <w:rPr>
          <w:lang w:eastAsia="es-ES_tradnl"/>
        </w:rPr>
        <w:t xml:space="preserve">s así”, “no seas de esa </w:t>
      </w:r>
      <w:r w:rsidR="00E62823">
        <w:rPr>
          <w:lang w:eastAsia="es-ES_tradnl"/>
        </w:rPr>
        <w:t>manera”</w:t>
      </w:r>
      <w:r w:rsidR="00E741EB">
        <w:rPr>
          <w:lang w:eastAsia="es-ES_tradnl"/>
        </w:rPr>
        <w:t>,...</w:t>
      </w:r>
      <w:r w:rsidR="0036199B">
        <w:rPr>
          <w:lang w:eastAsia="es-ES_tradnl"/>
        </w:rPr>
        <w:t xml:space="preserve">, pero también pueden </w:t>
      </w:r>
      <w:r>
        <w:rPr>
          <w:lang w:eastAsia="es-ES_tradnl"/>
        </w:rPr>
        <w:t>ser</w:t>
      </w:r>
      <w:r w:rsidR="0036199B">
        <w:rPr>
          <w:lang w:eastAsia="es-ES_tradnl"/>
        </w:rPr>
        <w:t xml:space="preserve"> no verbal</w:t>
      </w:r>
      <w:r>
        <w:rPr>
          <w:lang w:eastAsia="es-ES_tradnl"/>
        </w:rPr>
        <w:t>es</w:t>
      </w:r>
      <w:r w:rsidR="00715870">
        <w:rPr>
          <w:lang w:eastAsia="es-ES_tradnl"/>
        </w:rPr>
        <w:t>, hay una lista sumamente extensa.</w:t>
      </w:r>
      <w:r w:rsidR="00E741EB">
        <w:rPr>
          <w:lang w:eastAsia="es-ES_tradnl"/>
        </w:rPr>
        <w:t xml:space="preserve"> Los mandatos</w:t>
      </w:r>
      <w:r w:rsidR="008F1704">
        <w:rPr>
          <w:lang w:eastAsia="es-ES_tradnl"/>
        </w:rPr>
        <w:t xml:space="preserve"> se p</w:t>
      </w:r>
      <w:r w:rsidR="006E4516">
        <w:rPr>
          <w:lang w:eastAsia="es-ES_tradnl"/>
        </w:rPr>
        <w:t>roduce</w:t>
      </w:r>
      <w:r w:rsidR="00E741EB">
        <w:rPr>
          <w:lang w:eastAsia="es-ES_tradnl"/>
        </w:rPr>
        <w:t>n</w:t>
      </w:r>
      <w:r w:rsidR="006E4516">
        <w:rPr>
          <w:lang w:eastAsia="es-ES_tradnl"/>
        </w:rPr>
        <w:t xml:space="preserve"> por la repetición diaria</w:t>
      </w:r>
      <w:r w:rsidR="008F1704">
        <w:rPr>
          <w:lang w:eastAsia="es-ES_tradnl"/>
        </w:rPr>
        <w:t xml:space="preserve"> de cualquier persona que tenga mucha influencia sobre ellos o </w:t>
      </w:r>
      <w:r w:rsidR="00A61AD3">
        <w:rPr>
          <w:lang w:eastAsia="es-ES_tradnl"/>
        </w:rPr>
        <w:t>por</w:t>
      </w:r>
      <w:r w:rsidR="008F1704">
        <w:rPr>
          <w:lang w:eastAsia="es-ES_tradnl"/>
        </w:rPr>
        <w:t xml:space="preserve"> una circunstancia dramática vivida por el niño.</w:t>
      </w:r>
    </w:p>
    <w:p w14:paraId="4EF78D83" w14:textId="77777777" w:rsidR="00E741EB" w:rsidRDefault="00D0284D" w:rsidP="00E741EB">
      <w:pPr>
        <w:pStyle w:val="Prrafodelista"/>
        <w:numPr>
          <w:ilvl w:val="0"/>
          <w:numId w:val="6"/>
        </w:numPr>
        <w:ind w:left="1080"/>
        <w:rPr>
          <w:lang w:eastAsia="es-ES_tradnl"/>
        </w:rPr>
      </w:pPr>
      <w:r>
        <w:rPr>
          <w:lang w:eastAsia="es-ES_tradnl"/>
        </w:rPr>
        <w:lastRenderedPageBreak/>
        <w:t xml:space="preserve">Las atribuciones son otro elemento para tener en cuenta respecto a la formación </w:t>
      </w:r>
      <w:r w:rsidR="00E741EB">
        <w:rPr>
          <w:lang w:eastAsia="es-ES_tradnl"/>
        </w:rPr>
        <w:t>del guion de vida. En este caso</w:t>
      </w:r>
      <w:r>
        <w:rPr>
          <w:lang w:eastAsia="es-ES_tradnl"/>
        </w:rPr>
        <w:t xml:space="preserve"> se le dice al niño l</w:t>
      </w:r>
      <w:r w:rsidR="00C45DF6">
        <w:rPr>
          <w:lang w:eastAsia="es-ES_tradnl"/>
        </w:rPr>
        <w:t>o que debe hacer, ser o pensar, al contrario que en los mandatos, en los que se le indica lo que no debe hacer.</w:t>
      </w:r>
    </w:p>
    <w:p w14:paraId="7524A5C1" w14:textId="09FCC1FF" w:rsidR="009B27FF" w:rsidRDefault="00C45DF6" w:rsidP="00E741EB">
      <w:pPr>
        <w:pStyle w:val="Prrafodelista"/>
        <w:ind w:left="1080" w:firstLine="0"/>
        <w:rPr>
          <w:lang w:eastAsia="es-ES_tradnl"/>
        </w:rPr>
      </w:pPr>
      <w:r>
        <w:rPr>
          <w:lang w:eastAsia="es-ES_tradnl"/>
        </w:rPr>
        <w:t>L</w:t>
      </w:r>
      <w:r w:rsidR="00D0284D">
        <w:rPr>
          <w:lang w:eastAsia="es-ES_tradnl"/>
        </w:rPr>
        <w:t>os mandatos son de naturaleza limitante pero las atribuciones cargan con todo lo que se espera del niño</w:t>
      </w:r>
      <w:r w:rsidR="00E741EB">
        <w:rPr>
          <w:lang w:eastAsia="es-ES_tradnl"/>
        </w:rPr>
        <w:t>:</w:t>
      </w:r>
      <w:r w:rsidR="009B27FF">
        <w:rPr>
          <w:lang w:eastAsia="es-ES_tradnl"/>
        </w:rPr>
        <w:t xml:space="preserve"> “eres como…”</w:t>
      </w:r>
      <w:r w:rsidR="004B113B">
        <w:rPr>
          <w:lang w:eastAsia="es-ES_tradnl"/>
        </w:rPr>
        <w:t>,</w:t>
      </w:r>
      <w:r w:rsidR="009B27FF">
        <w:rPr>
          <w:lang w:eastAsia="es-ES_tradnl"/>
        </w:rPr>
        <w:t xml:space="preserve"> “no eres bueno en esto”</w:t>
      </w:r>
      <w:r w:rsidR="004B113B">
        <w:rPr>
          <w:lang w:eastAsia="es-ES_tradnl"/>
        </w:rPr>
        <w:t>,</w:t>
      </w:r>
      <w:r w:rsidR="009B27FF">
        <w:rPr>
          <w:lang w:eastAsia="es-ES_tradnl"/>
        </w:rPr>
        <w:t xml:space="preserve"> “eres torpe”</w:t>
      </w:r>
      <w:r w:rsidR="004B113B">
        <w:rPr>
          <w:lang w:eastAsia="es-ES_tradnl"/>
        </w:rPr>
        <w:t>,</w:t>
      </w:r>
      <w:r w:rsidR="009B27FF">
        <w:rPr>
          <w:lang w:eastAsia="es-ES_tradnl"/>
        </w:rPr>
        <w:t xml:space="preserve"> </w:t>
      </w:r>
      <w:r w:rsidR="00334F62">
        <w:rPr>
          <w:lang w:eastAsia="es-ES_tradnl"/>
        </w:rPr>
        <w:t>etc.</w:t>
      </w:r>
      <w:r w:rsidR="009B27FF">
        <w:rPr>
          <w:lang w:eastAsia="es-ES_tradnl"/>
        </w:rPr>
        <w:t xml:space="preserve">, son muchas </w:t>
      </w:r>
      <w:r w:rsidR="004B113B">
        <w:rPr>
          <w:lang w:eastAsia="es-ES_tradnl"/>
        </w:rPr>
        <w:t xml:space="preserve">las </w:t>
      </w:r>
      <w:r w:rsidR="009B27FF">
        <w:rPr>
          <w:lang w:eastAsia="es-ES_tradnl"/>
        </w:rPr>
        <w:t>etiquetas o formas de definir al niño que</w:t>
      </w:r>
      <w:r w:rsidR="004B113B">
        <w:rPr>
          <w:lang w:eastAsia="es-ES_tradnl"/>
        </w:rPr>
        <w:t>,</w:t>
      </w:r>
      <w:r w:rsidR="009B27FF">
        <w:rPr>
          <w:lang w:eastAsia="es-ES_tradnl"/>
        </w:rPr>
        <w:t xml:space="preserve"> de una manera repetida</w:t>
      </w:r>
      <w:r w:rsidR="004B113B">
        <w:rPr>
          <w:lang w:eastAsia="es-ES_tradnl"/>
        </w:rPr>
        <w:t>,</w:t>
      </w:r>
      <w:r w:rsidR="009B27FF">
        <w:rPr>
          <w:lang w:eastAsia="es-ES_tradnl"/>
        </w:rPr>
        <w:t xml:space="preserve"> puede</w:t>
      </w:r>
      <w:r w:rsidR="004B113B">
        <w:rPr>
          <w:lang w:eastAsia="es-ES_tradnl"/>
        </w:rPr>
        <w:t>n</w:t>
      </w:r>
      <w:r w:rsidR="009B27FF">
        <w:rPr>
          <w:lang w:eastAsia="es-ES_tradnl"/>
        </w:rPr>
        <w:t xml:space="preserve"> producir que se molde</w:t>
      </w:r>
      <w:r w:rsidR="004B113B">
        <w:rPr>
          <w:lang w:eastAsia="es-ES_tradnl"/>
        </w:rPr>
        <w:t>e la personalidad del niño que</w:t>
      </w:r>
      <w:r w:rsidR="009B27FF">
        <w:rPr>
          <w:lang w:eastAsia="es-ES_tradnl"/>
        </w:rPr>
        <w:t xml:space="preserve"> e</w:t>
      </w:r>
      <w:r w:rsidR="004B113B">
        <w:rPr>
          <w:lang w:eastAsia="es-ES_tradnl"/>
        </w:rPr>
        <w:t>n</w:t>
      </w:r>
      <w:r w:rsidR="009B27FF">
        <w:rPr>
          <w:lang w:eastAsia="es-ES_tradnl"/>
        </w:rPr>
        <w:t xml:space="preserve"> ese </w:t>
      </w:r>
      <w:r w:rsidR="004B113B">
        <w:rPr>
          <w:lang w:eastAsia="es-ES_tradnl"/>
        </w:rPr>
        <w:t>m</w:t>
      </w:r>
      <w:r w:rsidR="009B27FF">
        <w:rPr>
          <w:lang w:eastAsia="es-ES_tradnl"/>
        </w:rPr>
        <w:t>omento es muy flexible</w:t>
      </w:r>
      <w:r w:rsidR="004B113B">
        <w:rPr>
          <w:lang w:eastAsia="es-ES_tradnl"/>
        </w:rPr>
        <w:t>,</w:t>
      </w:r>
      <w:r w:rsidR="009B27FF">
        <w:rPr>
          <w:lang w:eastAsia="es-ES_tradnl"/>
        </w:rPr>
        <w:t xml:space="preserve"> es como plastilina, </w:t>
      </w:r>
      <w:r w:rsidR="00852BF6">
        <w:rPr>
          <w:lang w:eastAsia="es-ES_tradnl"/>
        </w:rPr>
        <w:t xml:space="preserve">y </w:t>
      </w:r>
      <w:r w:rsidR="009B27FF">
        <w:rPr>
          <w:lang w:eastAsia="es-ES_tradnl"/>
        </w:rPr>
        <w:t>más aún si nos referimos a la identidad que solo necesita ser protegid</w:t>
      </w:r>
      <w:r w:rsidR="00852BF6">
        <w:rPr>
          <w:lang w:eastAsia="es-ES_tradnl"/>
        </w:rPr>
        <w:t>a y reconocida</w:t>
      </w:r>
      <w:r w:rsidR="009B27FF">
        <w:rPr>
          <w:lang w:eastAsia="es-ES_tradnl"/>
        </w:rPr>
        <w:t>.</w:t>
      </w:r>
      <w:r w:rsidR="00F64737">
        <w:rPr>
          <w:lang w:eastAsia="es-ES_tradnl"/>
        </w:rPr>
        <w:t xml:space="preserve"> </w:t>
      </w:r>
    </w:p>
    <w:p w14:paraId="6E21F6A9" w14:textId="7A4E4B73" w:rsidR="003C31BB" w:rsidRDefault="003C31BB" w:rsidP="003C31BB">
      <w:pPr>
        <w:rPr>
          <w:lang w:eastAsia="es-ES_tradnl"/>
        </w:rPr>
      </w:pPr>
      <w:r>
        <w:rPr>
          <w:lang w:eastAsia="es-ES_tradnl"/>
        </w:rPr>
        <w:t xml:space="preserve">Por esa razón </w:t>
      </w:r>
      <w:r w:rsidRPr="003C31BB">
        <w:rPr>
          <w:lang w:eastAsia="es-ES_tradnl"/>
        </w:rPr>
        <w:t>Berne</w:t>
      </w:r>
      <w:r>
        <w:rPr>
          <w:lang w:eastAsia="es-ES_tradnl"/>
        </w:rPr>
        <w:t xml:space="preserve">, según </w:t>
      </w:r>
      <w:r w:rsidRPr="008D2E3A">
        <w:t>Martorell &amp; Ortigosa (2000)</w:t>
      </w:r>
      <w:r>
        <w:t>,</w:t>
      </w:r>
      <w:r w:rsidRPr="003C31BB">
        <w:rPr>
          <w:lang w:eastAsia="es-ES_tradnl"/>
        </w:rPr>
        <w:t xml:space="preserve"> sostenía que no </w:t>
      </w:r>
      <w:r>
        <w:rPr>
          <w:lang w:eastAsia="es-ES_tradnl"/>
        </w:rPr>
        <w:t xml:space="preserve">se </w:t>
      </w:r>
      <w:r w:rsidRPr="003C31BB">
        <w:rPr>
          <w:lang w:eastAsia="es-ES_tradnl"/>
        </w:rPr>
        <w:t>d</w:t>
      </w:r>
      <w:r>
        <w:rPr>
          <w:lang w:eastAsia="es-ES_tradnl"/>
        </w:rPr>
        <w:t>ebería tomar nunca las decisiones importantes sobre l</w:t>
      </w:r>
      <w:r w:rsidR="00E741EB">
        <w:rPr>
          <w:lang w:eastAsia="es-ES_tradnl"/>
        </w:rPr>
        <w:t>a vida antes de la adolescencia</w:t>
      </w:r>
      <w:r>
        <w:rPr>
          <w:lang w:eastAsia="es-ES_tradnl"/>
        </w:rPr>
        <w:t xml:space="preserve"> </w:t>
      </w:r>
      <w:r w:rsidR="002B0969">
        <w:rPr>
          <w:lang w:eastAsia="es-ES_tradnl"/>
        </w:rPr>
        <w:t>y que las decisiones importantes sobre uno mismo tomadas con mayor edad suelen ser más beneficiosas para el individuo, ya que se toman en condiciones en las que es capaz de ver la realidad más claramente</w:t>
      </w:r>
      <w:r w:rsidR="002B63B5">
        <w:rPr>
          <w:lang w:eastAsia="es-ES_tradnl"/>
        </w:rPr>
        <w:t>, aún en el caso de que las decisiones se tomen de forma inconsciente</w:t>
      </w:r>
      <w:r w:rsidR="002B0969">
        <w:rPr>
          <w:lang w:eastAsia="es-ES_tradnl"/>
        </w:rPr>
        <w:t>. Sin embargo</w:t>
      </w:r>
      <w:r>
        <w:rPr>
          <w:lang w:eastAsia="es-ES_tradnl"/>
        </w:rPr>
        <w:t xml:space="preserve"> </w:t>
      </w:r>
      <w:r w:rsidR="002B0969">
        <w:rPr>
          <w:lang w:eastAsia="es-ES_tradnl"/>
        </w:rPr>
        <w:t>nos vemos obligados a</w:t>
      </w:r>
      <w:r>
        <w:rPr>
          <w:lang w:eastAsia="es-ES_tradnl"/>
        </w:rPr>
        <w:t xml:space="preserve"> tomar decisiones </w:t>
      </w:r>
      <w:r w:rsidR="002B0969">
        <w:rPr>
          <w:lang w:eastAsia="es-ES_tradnl"/>
        </w:rPr>
        <w:t xml:space="preserve">importantes </w:t>
      </w:r>
      <w:r>
        <w:rPr>
          <w:lang w:eastAsia="es-ES_tradnl"/>
        </w:rPr>
        <w:t xml:space="preserve">de una manera forzada, con presión y con los </w:t>
      </w:r>
      <w:r w:rsidR="00A2567E">
        <w:rPr>
          <w:lang w:eastAsia="es-ES_tradnl"/>
        </w:rPr>
        <w:t xml:space="preserve">pocos </w:t>
      </w:r>
      <w:r>
        <w:rPr>
          <w:lang w:eastAsia="es-ES_tradnl"/>
        </w:rPr>
        <w:t xml:space="preserve">recursos </w:t>
      </w:r>
      <w:r w:rsidR="00A2567E">
        <w:rPr>
          <w:lang w:eastAsia="es-ES_tradnl"/>
        </w:rPr>
        <w:t>que tenemos en la</w:t>
      </w:r>
      <w:r>
        <w:rPr>
          <w:lang w:eastAsia="es-ES_tradnl"/>
        </w:rPr>
        <w:t xml:space="preserve"> infancia, mucho antes de la adolescencia</w:t>
      </w:r>
      <w:r w:rsidR="002B63B5">
        <w:rPr>
          <w:lang w:eastAsia="es-ES_tradnl"/>
        </w:rPr>
        <w:t>.</w:t>
      </w:r>
    </w:p>
    <w:p w14:paraId="0A39B5BC" w14:textId="7F4B6678" w:rsidR="00ED504B" w:rsidRDefault="003E4365" w:rsidP="00852BF6">
      <w:pPr>
        <w:rPr>
          <w:lang w:eastAsia="es-ES_tradnl"/>
        </w:rPr>
      </w:pPr>
      <w:r>
        <w:rPr>
          <w:lang w:eastAsia="es-ES_tradnl"/>
        </w:rPr>
        <w:t>La terapia del guion busca el abandono o el cambio del guion con la ayuda del terapeuta, pero</w:t>
      </w:r>
      <w:r w:rsidR="009B27FF">
        <w:rPr>
          <w:lang w:eastAsia="es-ES_tradnl"/>
        </w:rPr>
        <w:t xml:space="preserve"> cambiar el guion de vida implica analizar todas las dimensiones de</w:t>
      </w:r>
      <w:r w:rsidR="00852BF6">
        <w:rPr>
          <w:lang w:eastAsia="es-ES_tradnl"/>
        </w:rPr>
        <w:t xml:space="preserve"> la existencia, tanto </w:t>
      </w:r>
      <w:r w:rsidR="002B52AB">
        <w:rPr>
          <w:lang w:eastAsia="es-ES_tradnl"/>
        </w:rPr>
        <w:t xml:space="preserve">las </w:t>
      </w:r>
      <w:r w:rsidR="00852BF6">
        <w:rPr>
          <w:lang w:eastAsia="es-ES_tradnl"/>
        </w:rPr>
        <w:t>creencias</w:t>
      </w:r>
      <w:r w:rsidR="009B27FF">
        <w:rPr>
          <w:lang w:eastAsia="es-ES_tradnl"/>
        </w:rPr>
        <w:t xml:space="preserve"> como </w:t>
      </w:r>
      <w:r w:rsidR="002B52AB">
        <w:rPr>
          <w:lang w:eastAsia="es-ES_tradnl"/>
        </w:rPr>
        <w:t xml:space="preserve">los </w:t>
      </w:r>
      <w:r w:rsidR="009B27FF">
        <w:rPr>
          <w:lang w:eastAsia="es-ES_tradnl"/>
        </w:rPr>
        <w:t xml:space="preserve">deseos o </w:t>
      </w:r>
      <w:r w:rsidR="002B52AB">
        <w:rPr>
          <w:lang w:eastAsia="es-ES_tradnl"/>
        </w:rPr>
        <w:t>las decisiones</w:t>
      </w:r>
      <w:r w:rsidR="009B27FF">
        <w:rPr>
          <w:lang w:eastAsia="es-ES_tradnl"/>
        </w:rPr>
        <w:t xml:space="preserve">. Por este motivo no es algo </w:t>
      </w:r>
      <w:r w:rsidR="00852BF6">
        <w:rPr>
          <w:lang w:eastAsia="es-ES_tradnl"/>
        </w:rPr>
        <w:t>fácil</w:t>
      </w:r>
      <w:r w:rsidR="009B27FF">
        <w:rPr>
          <w:lang w:eastAsia="es-ES_tradnl"/>
        </w:rPr>
        <w:t xml:space="preserve">, se necesita mucho tiempo para poder abordar todas las dimensiones que han </w:t>
      </w:r>
      <w:r w:rsidR="00852BF6">
        <w:rPr>
          <w:lang w:eastAsia="es-ES_tradnl"/>
        </w:rPr>
        <w:t>participado</w:t>
      </w:r>
      <w:r w:rsidR="009B27FF">
        <w:rPr>
          <w:lang w:eastAsia="es-ES_tradnl"/>
        </w:rPr>
        <w:t xml:space="preserve"> en la formación del guion de vida</w:t>
      </w:r>
      <w:r w:rsidR="00FE0326">
        <w:rPr>
          <w:lang w:eastAsia="es-ES_tradnl"/>
        </w:rPr>
        <w:t>. Algunas de estas áreas de recuerdo implican situaciones, personas o cosas del pa</w:t>
      </w:r>
      <w:r w:rsidR="00852BF6">
        <w:rPr>
          <w:lang w:eastAsia="es-ES_tradnl"/>
        </w:rPr>
        <w:t>sado para las que se necesita aú</w:t>
      </w:r>
      <w:r w:rsidR="00FE0326">
        <w:rPr>
          <w:lang w:eastAsia="es-ES_tradnl"/>
        </w:rPr>
        <w:t xml:space="preserve">n </w:t>
      </w:r>
      <w:r w:rsidR="00A61AD3">
        <w:rPr>
          <w:lang w:eastAsia="es-ES_tradnl"/>
        </w:rPr>
        <w:t>más</w:t>
      </w:r>
      <w:r w:rsidR="00620816">
        <w:rPr>
          <w:lang w:eastAsia="es-ES_tradnl"/>
        </w:rPr>
        <w:t xml:space="preserve"> tiempo y valentía</w:t>
      </w:r>
      <w:r w:rsidR="00FE0326">
        <w:rPr>
          <w:lang w:eastAsia="es-ES_tradnl"/>
        </w:rPr>
        <w:t xml:space="preserve"> </w:t>
      </w:r>
      <w:r w:rsidR="00E62823">
        <w:rPr>
          <w:lang w:eastAsia="es-ES_tradnl"/>
        </w:rPr>
        <w:t>y,</w:t>
      </w:r>
      <w:r w:rsidR="00FE0326">
        <w:rPr>
          <w:lang w:eastAsia="es-ES_tradnl"/>
        </w:rPr>
        <w:t xml:space="preserve"> sobre</w:t>
      </w:r>
      <w:r w:rsidR="00852BF6">
        <w:rPr>
          <w:lang w:eastAsia="es-ES_tradnl"/>
        </w:rPr>
        <w:t xml:space="preserve"> </w:t>
      </w:r>
      <w:r w:rsidR="00FE0326">
        <w:rPr>
          <w:lang w:eastAsia="es-ES_tradnl"/>
        </w:rPr>
        <w:t>todo</w:t>
      </w:r>
      <w:r w:rsidR="00852BF6">
        <w:rPr>
          <w:lang w:eastAsia="es-ES_tradnl"/>
        </w:rPr>
        <w:t>,</w:t>
      </w:r>
      <w:r w:rsidR="00FE0326">
        <w:rPr>
          <w:lang w:eastAsia="es-ES_tradnl"/>
        </w:rPr>
        <w:t xml:space="preserve"> mucha fuerza de voluntad</w:t>
      </w:r>
      <w:r w:rsidR="00A61AD3">
        <w:rPr>
          <w:lang w:eastAsia="es-ES_tradnl"/>
        </w:rPr>
        <w:t>,</w:t>
      </w:r>
      <w:r w:rsidR="00FE0326">
        <w:rPr>
          <w:lang w:eastAsia="es-ES_tradnl"/>
        </w:rPr>
        <w:t xml:space="preserve"> ya que no solo no es </w:t>
      </w:r>
      <w:r w:rsidR="00865867">
        <w:rPr>
          <w:lang w:eastAsia="es-ES_tradnl"/>
        </w:rPr>
        <w:t>sencillo,</w:t>
      </w:r>
      <w:r w:rsidR="00FE0326">
        <w:rPr>
          <w:lang w:eastAsia="es-ES_tradnl"/>
        </w:rPr>
        <w:t xml:space="preserve"> sino que puede ser muy doloroso recordar ciertas cosas</w:t>
      </w:r>
      <w:r w:rsidR="00FF569A">
        <w:rPr>
          <w:lang w:eastAsia="es-ES_tradnl"/>
        </w:rPr>
        <w:t xml:space="preserve"> y puede provocar ira, tristeza, nostalgia o pudor. En este tipo de </w:t>
      </w:r>
      <w:r w:rsidR="00852BF6">
        <w:rPr>
          <w:lang w:eastAsia="es-ES_tradnl"/>
        </w:rPr>
        <w:t>actuaciones</w:t>
      </w:r>
      <w:r w:rsidR="00FF569A">
        <w:rPr>
          <w:lang w:eastAsia="es-ES_tradnl"/>
        </w:rPr>
        <w:t xml:space="preserve"> se pueden revivir vivencias de hace mucho tiempo con gran detalle </w:t>
      </w:r>
      <w:r w:rsidR="002B52AB">
        <w:rPr>
          <w:lang w:eastAsia="es-ES_tradnl"/>
        </w:rPr>
        <w:t>o</w:t>
      </w:r>
      <w:r w:rsidR="00FF569A">
        <w:rPr>
          <w:lang w:eastAsia="es-ES_tradnl"/>
        </w:rPr>
        <w:t xml:space="preserve"> todo lo contrario, ser incapaz de recordar apenas nada.</w:t>
      </w:r>
      <w:r w:rsidR="00A22F26">
        <w:rPr>
          <w:lang w:eastAsia="es-ES_tradnl"/>
        </w:rPr>
        <w:t xml:space="preserve"> Pero en cualquier</w:t>
      </w:r>
      <w:r w:rsidR="00852BF6">
        <w:rPr>
          <w:lang w:eastAsia="es-ES_tradnl"/>
        </w:rPr>
        <w:t>a de estos casos, el pasado está</w:t>
      </w:r>
      <w:r w:rsidR="00A22F26">
        <w:rPr>
          <w:lang w:eastAsia="es-ES_tradnl"/>
        </w:rPr>
        <w:t xml:space="preserve"> influyendo siempre en nuestro comportamiento e identidad.</w:t>
      </w:r>
      <w:r w:rsidR="002B52AB">
        <w:rPr>
          <w:lang w:eastAsia="es-ES_tradnl"/>
        </w:rPr>
        <w:t xml:space="preserve"> </w:t>
      </w:r>
      <w:r w:rsidR="00865867">
        <w:rPr>
          <w:lang w:eastAsia="es-ES_tradnl"/>
        </w:rPr>
        <w:t xml:space="preserve">Este cambio en el guion de vida </w:t>
      </w:r>
      <w:r w:rsidR="002B52AB">
        <w:rPr>
          <w:lang w:eastAsia="es-ES_tradnl"/>
        </w:rPr>
        <w:t>sirve para cambiar la identidad</w:t>
      </w:r>
      <w:r w:rsidR="00865867">
        <w:rPr>
          <w:lang w:eastAsia="es-ES_tradnl"/>
        </w:rPr>
        <w:t xml:space="preserve"> y las principales características de </w:t>
      </w:r>
      <w:r w:rsidR="00852BF6">
        <w:rPr>
          <w:lang w:eastAsia="es-ES_tradnl"/>
        </w:rPr>
        <w:t>é</w:t>
      </w:r>
      <w:r w:rsidR="00865867">
        <w:rPr>
          <w:lang w:eastAsia="es-ES_tradnl"/>
        </w:rPr>
        <w:t>sta como son el sexo, el placer, la religión…</w:t>
      </w:r>
    </w:p>
    <w:p w14:paraId="484D985C" w14:textId="12A06DC8" w:rsidR="00FB3612" w:rsidRDefault="002B52AB" w:rsidP="48254A9E">
      <w:pPr>
        <w:rPr>
          <w:highlight w:val="yellow"/>
          <w:lang w:eastAsia="es-ES"/>
        </w:rPr>
      </w:pPr>
      <w:r>
        <w:rPr>
          <w:lang w:eastAsia="es-ES"/>
        </w:rPr>
        <w:t>Hay que</w:t>
      </w:r>
      <w:r w:rsidR="48254A9E" w:rsidRPr="48254A9E">
        <w:rPr>
          <w:lang w:eastAsia="es-ES"/>
        </w:rPr>
        <w:t xml:space="preserve"> destacar que el futuro de cada individuo no depende solo de una varia</w:t>
      </w:r>
      <w:r>
        <w:rPr>
          <w:lang w:eastAsia="es-ES"/>
        </w:rPr>
        <w:t>ble</w:t>
      </w:r>
      <w:r w:rsidR="48254A9E" w:rsidRPr="48254A9E">
        <w:rPr>
          <w:lang w:eastAsia="es-ES"/>
        </w:rPr>
        <w:t xml:space="preserve"> sino de muchas, pero entre ellas la más importante es la propia responsabilidad, y esto es lo que puede </w:t>
      </w:r>
      <w:r w:rsidR="48254A9E" w:rsidRPr="48254A9E">
        <w:rPr>
          <w:lang w:eastAsia="es-ES"/>
        </w:rPr>
        <w:lastRenderedPageBreak/>
        <w:t>producir el cambio y generar esa consciencia de identidad a la que hace referencia Berne. La manera de realizarlo es teniendo la voluntad de producir cambio</w:t>
      </w:r>
      <w:r w:rsidR="00620816">
        <w:rPr>
          <w:lang w:eastAsia="es-ES"/>
        </w:rPr>
        <w:t>s</w:t>
      </w:r>
      <w:r w:rsidR="48254A9E" w:rsidRPr="48254A9E">
        <w:rPr>
          <w:lang w:eastAsia="es-ES"/>
        </w:rPr>
        <w:t xml:space="preserve"> en uno mismo y en las situaciones de nuestro entorno, teniendo las riendas de la propia vida y esta</w:t>
      </w:r>
      <w:r w:rsidR="00005941">
        <w:rPr>
          <w:lang w:eastAsia="es-ES"/>
        </w:rPr>
        <w:t>ndo</w:t>
      </w:r>
      <w:r w:rsidR="48254A9E" w:rsidRPr="48254A9E">
        <w:rPr>
          <w:lang w:eastAsia="es-ES"/>
        </w:rPr>
        <w:t xml:space="preserve"> mentalizado para realizar cualquier cambio o renuncia que sea necesari</w:t>
      </w:r>
      <w:r w:rsidR="00620816">
        <w:rPr>
          <w:lang w:eastAsia="es-ES"/>
        </w:rPr>
        <w:t>o</w:t>
      </w:r>
      <w:r w:rsidR="48254A9E" w:rsidRPr="48254A9E">
        <w:rPr>
          <w:lang w:eastAsia="es-ES"/>
        </w:rPr>
        <w:t xml:space="preserve">, porque muchas veces esa libertad depende de saber renunciar a lo que somos para llegar a lo que queremos ser, para lo que hace falta ser los dueños de nuestra propia vida. </w:t>
      </w:r>
    </w:p>
    <w:p w14:paraId="63944DFA" w14:textId="64F30A10" w:rsidR="0079616D" w:rsidRDefault="00A60C7A" w:rsidP="0079616D">
      <w:pPr>
        <w:pStyle w:val="Ttulo2"/>
      </w:pPr>
      <w:bookmarkStart w:id="10" w:name="_Toc70096950"/>
      <w:r w:rsidRPr="009D39B6">
        <w:t>Las Caricias</w:t>
      </w:r>
      <w:bookmarkEnd w:id="10"/>
      <w:r w:rsidR="009D39B6">
        <w:t xml:space="preserve"> </w:t>
      </w:r>
    </w:p>
    <w:p w14:paraId="72914FBE" w14:textId="2E4B57CE" w:rsidR="00B5026B" w:rsidRDefault="008179EE" w:rsidP="0079616D">
      <w:pPr>
        <w:rPr>
          <w:lang w:eastAsia="es-ES_tradnl"/>
        </w:rPr>
      </w:pPr>
      <w:r>
        <w:rPr>
          <w:rFonts w:cs="Arial"/>
        </w:rPr>
        <w:t>Como ya se ha indicado,</w:t>
      </w:r>
      <w:r w:rsidR="00B5026B" w:rsidRPr="00EC0C44">
        <w:rPr>
          <w:rFonts w:cs="Arial"/>
          <w:lang w:eastAsia="es-ES_tradnl"/>
        </w:rPr>
        <w:t xml:space="preserve"> Berne </w:t>
      </w:r>
      <w:r w:rsidR="00B5026B">
        <w:rPr>
          <w:rFonts w:cs="Arial"/>
          <w:lang w:eastAsia="es-ES_tradnl"/>
        </w:rPr>
        <w:t>(</w:t>
      </w:r>
      <w:r w:rsidR="00B5026B" w:rsidRPr="00EC0C44">
        <w:rPr>
          <w:rFonts w:cs="Arial"/>
          <w:lang w:eastAsia="es-ES_tradnl"/>
        </w:rPr>
        <w:t>2010</w:t>
      </w:r>
      <w:r w:rsidR="00B5026B">
        <w:rPr>
          <w:rFonts w:cs="Arial"/>
          <w:lang w:eastAsia="es-ES_tradnl"/>
        </w:rPr>
        <w:t xml:space="preserve">) </w:t>
      </w:r>
      <w:r>
        <w:rPr>
          <w:rFonts w:cs="Arial"/>
          <w:lang w:eastAsia="es-ES_tradnl"/>
        </w:rPr>
        <w:t>define la transacción como</w:t>
      </w:r>
      <w:r w:rsidR="00B5026B" w:rsidRPr="00EC0C44">
        <w:rPr>
          <w:rFonts w:cs="Arial"/>
          <w:lang w:eastAsia="es-ES_tradnl"/>
        </w:rPr>
        <w:t xml:space="preserve"> “la unidad de relación social” (p. 10)</w:t>
      </w:r>
      <w:r>
        <w:rPr>
          <w:rFonts w:cs="Arial"/>
          <w:lang w:eastAsia="es-ES_tradnl"/>
        </w:rPr>
        <w:t>, es decir que es la unidad de intercambio. Pero este intercambio no implica s</w:t>
      </w:r>
      <w:r w:rsidR="003E4365">
        <w:rPr>
          <w:rFonts w:cs="Arial"/>
          <w:lang w:eastAsia="es-ES_tradnl"/>
        </w:rPr>
        <w:t>olo información, sino también</w:t>
      </w:r>
      <w:r>
        <w:rPr>
          <w:rFonts w:cs="Arial"/>
          <w:lang w:eastAsia="es-ES_tradnl"/>
        </w:rPr>
        <w:t xml:space="preserve"> lo que </w:t>
      </w:r>
      <w:r w:rsidR="00D74133">
        <w:rPr>
          <w:rFonts w:cs="Arial"/>
          <w:lang w:eastAsia="es-ES_tradnl"/>
        </w:rPr>
        <w:t>Berne (1975) llamó “caricias” (del inglés, stroke).</w:t>
      </w:r>
    </w:p>
    <w:p w14:paraId="2B7671B3" w14:textId="73F424FA" w:rsidR="0079616D" w:rsidRDefault="00D74133" w:rsidP="0079616D">
      <w:pPr>
        <w:rPr>
          <w:lang w:eastAsia="es-ES_tradnl"/>
        </w:rPr>
      </w:pPr>
      <w:r>
        <w:rPr>
          <w:lang w:eastAsia="es-ES_tradnl"/>
        </w:rPr>
        <w:t>Berne (1975)</w:t>
      </w:r>
      <w:r w:rsidR="0079616D">
        <w:rPr>
          <w:lang w:eastAsia="es-ES_tradnl"/>
        </w:rPr>
        <w:t xml:space="preserve"> </w:t>
      </w:r>
      <w:r>
        <w:rPr>
          <w:lang w:eastAsia="es-ES_tradnl"/>
        </w:rPr>
        <w:t xml:space="preserve">define la caricia como </w:t>
      </w:r>
      <w:r w:rsidR="003E4365">
        <w:rPr>
          <w:lang w:eastAsia="es-ES_tradnl"/>
        </w:rPr>
        <w:t>la unidad de reconocimiento</w:t>
      </w:r>
      <w:r w:rsidR="0079616D">
        <w:rPr>
          <w:lang w:eastAsia="es-ES_tradnl"/>
        </w:rPr>
        <w:t xml:space="preserve"> y es cualquier contacto o mensaje que pueda transmitir una emoción al receptor. </w:t>
      </w:r>
      <w:r>
        <w:rPr>
          <w:lang w:eastAsia="es-ES_tradnl"/>
        </w:rPr>
        <w:t>Todas las transacciones llevan asociadas intercambio de caricias. Las</w:t>
      </w:r>
      <w:r w:rsidR="0079616D">
        <w:rPr>
          <w:lang w:eastAsia="es-ES_tradnl"/>
        </w:rPr>
        <w:t xml:space="preserve"> caricias son esenciales en el ser humano para que pueda aprender a expresarse desde su primer año de vida y </w:t>
      </w:r>
      <w:r>
        <w:rPr>
          <w:lang w:eastAsia="es-ES_tradnl"/>
        </w:rPr>
        <w:t xml:space="preserve">para </w:t>
      </w:r>
      <w:r w:rsidR="0079616D">
        <w:rPr>
          <w:lang w:eastAsia="es-ES_tradnl"/>
        </w:rPr>
        <w:t>poder comprender la emoción que esta recibiendo de su emisor en forma de mensaje</w:t>
      </w:r>
      <w:r w:rsidR="003E4365">
        <w:rPr>
          <w:lang w:eastAsia="es-ES_tradnl"/>
        </w:rPr>
        <w:t>,</w:t>
      </w:r>
      <w:r w:rsidR="0079616D">
        <w:rPr>
          <w:lang w:eastAsia="es-ES_tradnl"/>
        </w:rPr>
        <w:t xml:space="preserve"> subliminal </w:t>
      </w:r>
      <w:r>
        <w:rPr>
          <w:lang w:eastAsia="es-ES_tradnl"/>
        </w:rPr>
        <w:t xml:space="preserve">o no. </w:t>
      </w:r>
      <w:r w:rsidR="0000586A">
        <w:rPr>
          <w:lang w:eastAsia="es-ES_tradnl"/>
        </w:rPr>
        <w:t>Las caricias tienen un gran valor en las relaciones humanas, ya que de alguna manera nuestra conducta está siempre condicionada por la idea de conseguirlas de los otros</w:t>
      </w:r>
      <w:r w:rsidR="0079616D">
        <w:rPr>
          <w:lang w:eastAsia="es-ES_tradnl"/>
        </w:rPr>
        <w:t>.</w:t>
      </w:r>
    </w:p>
    <w:p w14:paraId="360ED8B5" w14:textId="16BE7CD5" w:rsidR="0079616D" w:rsidRDefault="00D74133" w:rsidP="0079616D">
      <w:pPr>
        <w:rPr>
          <w:lang w:eastAsia="es-ES_tradnl"/>
        </w:rPr>
      </w:pPr>
      <w:r>
        <w:rPr>
          <w:lang w:eastAsia="es-ES_tradnl"/>
        </w:rPr>
        <w:t>Las caricias pueden ser de muchos tipos en función de los parámetros que se analice</w:t>
      </w:r>
      <w:r w:rsidR="0000586A">
        <w:rPr>
          <w:lang w:eastAsia="es-ES_tradnl"/>
        </w:rPr>
        <w:t>n</w:t>
      </w:r>
      <w:r>
        <w:rPr>
          <w:lang w:eastAsia="es-ES_tradnl"/>
        </w:rPr>
        <w:t xml:space="preserve">. Una </w:t>
      </w:r>
      <w:r w:rsidR="003E4365">
        <w:rPr>
          <w:lang w:eastAsia="es-ES_tradnl"/>
        </w:rPr>
        <w:t>clasificación</w:t>
      </w:r>
      <w:r>
        <w:rPr>
          <w:lang w:eastAsia="es-ES_tradnl"/>
        </w:rPr>
        <w:t xml:space="preserve"> habitual se hace en función de cómo </w:t>
      </w:r>
      <w:r w:rsidR="00620816">
        <w:rPr>
          <w:lang w:eastAsia="es-ES_tradnl"/>
        </w:rPr>
        <w:t xml:space="preserve">las caricias </w:t>
      </w:r>
      <w:r>
        <w:rPr>
          <w:lang w:eastAsia="es-ES_tradnl"/>
        </w:rPr>
        <w:t>haga</w:t>
      </w:r>
      <w:r w:rsidR="0000586A">
        <w:rPr>
          <w:lang w:eastAsia="es-ES_tradnl"/>
        </w:rPr>
        <w:t>n</w:t>
      </w:r>
      <w:r>
        <w:rPr>
          <w:lang w:eastAsia="es-ES_tradnl"/>
        </w:rPr>
        <w:t xml:space="preserve"> sentir al receptor</w:t>
      </w:r>
      <w:r w:rsidR="0000586A">
        <w:rPr>
          <w:lang w:eastAsia="es-ES_tradnl"/>
        </w:rPr>
        <w:t xml:space="preserve">, como la que hacen </w:t>
      </w:r>
      <w:r w:rsidR="0000586A" w:rsidRPr="008D2E3A">
        <w:t>Martorell</w:t>
      </w:r>
      <w:r w:rsidR="0000586A">
        <w:t xml:space="preserve"> &amp; Ortigosa</w:t>
      </w:r>
      <w:r w:rsidR="0000586A" w:rsidRPr="008D2E3A">
        <w:t xml:space="preserve"> (2000)</w:t>
      </w:r>
      <w:r w:rsidR="0000586A">
        <w:t>:</w:t>
      </w:r>
    </w:p>
    <w:p w14:paraId="5E3A11FE" w14:textId="691482F6" w:rsidR="0079616D" w:rsidRDefault="003E4365" w:rsidP="0079616D">
      <w:pPr>
        <w:pStyle w:val="Prrafodelista"/>
        <w:numPr>
          <w:ilvl w:val="0"/>
          <w:numId w:val="6"/>
        </w:numPr>
        <w:rPr>
          <w:lang w:eastAsia="es-ES_tradnl"/>
        </w:rPr>
      </w:pPr>
      <w:r>
        <w:rPr>
          <w:lang w:eastAsia="es-ES_tradnl"/>
        </w:rPr>
        <w:t>C</w:t>
      </w:r>
      <w:r w:rsidR="0000586A">
        <w:rPr>
          <w:lang w:eastAsia="es-ES_tradnl"/>
        </w:rPr>
        <w:t xml:space="preserve">aricias positivas, que </w:t>
      </w:r>
      <w:r w:rsidR="0079616D">
        <w:rPr>
          <w:lang w:eastAsia="es-ES_tradnl"/>
        </w:rPr>
        <w:t>tienen como principal objetivo hacer sentir bien a la otra persona.</w:t>
      </w:r>
      <w:r w:rsidR="0000586A">
        <w:rPr>
          <w:lang w:eastAsia="es-ES_tradnl"/>
        </w:rPr>
        <w:t xml:space="preserve"> Para ello normalmente lo que hacen es halagar al receptor resaltando sus cualidades.</w:t>
      </w:r>
    </w:p>
    <w:p w14:paraId="228005CE" w14:textId="248767A6" w:rsidR="0079616D" w:rsidRDefault="003E4365" w:rsidP="0079616D">
      <w:pPr>
        <w:pStyle w:val="Prrafodelista"/>
        <w:numPr>
          <w:ilvl w:val="0"/>
          <w:numId w:val="6"/>
        </w:numPr>
        <w:rPr>
          <w:lang w:eastAsia="es-ES_tradnl"/>
        </w:rPr>
      </w:pPr>
      <w:r>
        <w:rPr>
          <w:lang w:eastAsia="es-ES_tradnl"/>
        </w:rPr>
        <w:t>Caricias n</w:t>
      </w:r>
      <w:r w:rsidR="0000586A">
        <w:rPr>
          <w:lang w:eastAsia="es-ES_tradnl"/>
        </w:rPr>
        <w:t>egativas que,</w:t>
      </w:r>
      <w:r w:rsidR="0079616D">
        <w:rPr>
          <w:lang w:eastAsia="es-ES_tradnl"/>
        </w:rPr>
        <w:t xml:space="preserve"> por el contrario, tienden a hacer sentirse mal al receptor </w:t>
      </w:r>
      <w:r w:rsidR="0000586A">
        <w:rPr>
          <w:lang w:eastAsia="es-ES_tradnl"/>
        </w:rPr>
        <w:t>haciéndole sentir desprecio, destacando sus defectos.</w:t>
      </w:r>
    </w:p>
    <w:p w14:paraId="52C37829" w14:textId="19F79F71" w:rsidR="0079616D" w:rsidRDefault="003E4365" w:rsidP="0079616D">
      <w:pPr>
        <w:pStyle w:val="Prrafodelista"/>
        <w:numPr>
          <w:ilvl w:val="0"/>
          <w:numId w:val="6"/>
        </w:numPr>
        <w:rPr>
          <w:lang w:eastAsia="es-ES_tradnl"/>
        </w:rPr>
      </w:pPr>
      <w:r>
        <w:rPr>
          <w:lang w:eastAsia="es-ES_tradnl"/>
        </w:rPr>
        <w:t>Caricias m</w:t>
      </w:r>
      <w:r w:rsidR="0000586A">
        <w:rPr>
          <w:lang w:eastAsia="es-ES_tradnl"/>
        </w:rPr>
        <w:t>ixtas que, a</w:t>
      </w:r>
      <w:r w:rsidR="00A05E75">
        <w:rPr>
          <w:lang w:eastAsia="es-ES_tradnl"/>
        </w:rPr>
        <w:t xml:space="preserve">unque en un principio parece que pertenecen a </w:t>
      </w:r>
      <w:r w:rsidR="0000586A">
        <w:rPr>
          <w:lang w:eastAsia="es-ES_tradnl"/>
        </w:rPr>
        <w:t>la categoría de caricias</w:t>
      </w:r>
      <w:r w:rsidR="00A05E75">
        <w:rPr>
          <w:lang w:eastAsia="es-ES_tradnl"/>
        </w:rPr>
        <w:t xml:space="preserve"> positivas</w:t>
      </w:r>
      <w:r w:rsidR="0000586A">
        <w:rPr>
          <w:lang w:eastAsia="es-ES_tradnl"/>
        </w:rPr>
        <w:t>, finalmente resultan ser</w:t>
      </w:r>
      <w:r w:rsidR="00A05E75">
        <w:rPr>
          <w:lang w:eastAsia="es-ES_tradnl"/>
        </w:rPr>
        <w:t xml:space="preserve"> negativas</w:t>
      </w:r>
      <w:r w:rsidR="007A2D8A">
        <w:rPr>
          <w:lang w:eastAsia="es-ES_tradnl"/>
        </w:rPr>
        <w:t>.</w:t>
      </w:r>
      <w:r w:rsidR="0000586A">
        <w:rPr>
          <w:lang w:eastAsia="es-ES_tradnl"/>
        </w:rPr>
        <w:t xml:space="preserve"> Para ello se suele usar el doble sentido </w:t>
      </w:r>
      <w:r>
        <w:rPr>
          <w:lang w:eastAsia="es-ES_tradnl"/>
        </w:rPr>
        <w:t>de</w:t>
      </w:r>
      <w:r w:rsidR="0000586A">
        <w:rPr>
          <w:lang w:eastAsia="es-ES_tradnl"/>
        </w:rPr>
        <w:t xml:space="preserve"> las palabras o la ironía.</w:t>
      </w:r>
    </w:p>
    <w:p w14:paraId="1BD478A5" w14:textId="6AC87852" w:rsidR="007A2D8A" w:rsidRDefault="0000586A" w:rsidP="007A2D8A">
      <w:pPr>
        <w:rPr>
          <w:lang w:eastAsia="es-ES_tradnl"/>
        </w:rPr>
      </w:pPr>
      <w:r>
        <w:rPr>
          <w:lang w:eastAsia="es-ES_tradnl"/>
        </w:rPr>
        <w:lastRenderedPageBreak/>
        <w:t>C</w:t>
      </w:r>
      <w:r w:rsidR="007A2D8A">
        <w:rPr>
          <w:lang w:eastAsia="es-ES_tradnl"/>
        </w:rPr>
        <w:t xml:space="preserve">uando una persona no suele recibir ni emitir caricias positivas </w:t>
      </w:r>
      <w:r>
        <w:rPr>
          <w:lang w:eastAsia="es-ES_tradnl"/>
        </w:rPr>
        <w:t>las acabará sustituyendo por caricias</w:t>
      </w:r>
      <w:r w:rsidR="007A2D8A">
        <w:rPr>
          <w:lang w:eastAsia="es-ES_tradnl"/>
        </w:rPr>
        <w:t xml:space="preserve"> negativas. </w:t>
      </w:r>
      <w:r w:rsidR="00DA7DE6">
        <w:rPr>
          <w:lang w:eastAsia="es-ES_tradnl"/>
        </w:rPr>
        <w:t>Lo paradójico es que, desde el punto de vista del análisis transaccional</w:t>
      </w:r>
      <w:r w:rsidR="007A2D8A">
        <w:rPr>
          <w:lang w:eastAsia="es-ES_tradnl"/>
        </w:rPr>
        <w:t xml:space="preserve">, es mejor una caricia negativa que nada, </w:t>
      </w:r>
      <w:r w:rsidR="00EB739F">
        <w:rPr>
          <w:lang w:eastAsia="es-ES_tradnl"/>
        </w:rPr>
        <w:t xml:space="preserve">porque nos sirve para entender </w:t>
      </w:r>
      <w:r w:rsidR="00195598">
        <w:rPr>
          <w:lang w:eastAsia="es-ES_tradnl"/>
        </w:rPr>
        <w:t>algunas circunstancias</w:t>
      </w:r>
      <w:r w:rsidR="00EB739F">
        <w:rPr>
          <w:lang w:eastAsia="es-ES_tradnl"/>
        </w:rPr>
        <w:t xml:space="preserve"> </w:t>
      </w:r>
      <w:r w:rsidR="00DA7DE6">
        <w:rPr>
          <w:lang w:eastAsia="es-ES_tradnl"/>
        </w:rPr>
        <w:t>de la relación</w:t>
      </w:r>
      <w:r w:rsidR="00EB739F">
        <w:rPr>
          <w:lang w:eastAsia="es-ES_tradnl"/>
        </w:rPr>
        <w:t xml:space="preserve">, </w:t>
      </w:r>
      <w:r w:rsidR="007A2D8A">
        <w:rPr>
          <w:lang w:eastAsia="es-ES_tradnl"/>
        </w:rPr>
        <w:t>aunque claramente es mucho mejor una caricia positiva</w:t>
      </w:r>
      <w:r w:rsidR="00EB739F">
        <w:rPr>
          <w:lang w:eastAsia="es-ES_tradnl"/>
        </w:rPr>
        <w:t xml:space="preserve">. </w:t>
      </w:r>
    </w:p>
    <w:p w14:paraId="27BCCEE3" w14:textId="15131941" w:rsidR="00DA7DE6" w:rsidRDefault="00DA7DE6" w:rsidP="007A2D8A">
      <w:pPr>
        <w:rPr>
          <w:lang w:eastAsia="es-ES_tradnl"/>
        </w:rPr>
      </w:pPr>
      <w:r>
        <w:rPr>
          <w:lang w:eastAsia="es-ES_tradnl"/>
        </w:rPr>
        <w:t xml:space="preserve">Otra </w:t>
      </w:r>
      <w:r w:rsidR="003E4365">
        <w:rPr>
          <w:lang w:eastAsia="es-ES_tradnl"/>
        </w:rPr>
        <w:t>clasificación</w:t>
      </w:r>
      <w:r>
        <w:rPr>
          <w:lang w:eastAsia="es-ES_tradnl"/>
        </w:rPr>
        <w:t xml:space="preserve"> interesante de las caricias la hace Sáez (2001)</w:t>
      </w:r>
      <w:r w:rsidR="003E4365">
        <w:rPr>
          <w:lang w:eastAsia="es-ES_tradnl"/>
        </w:rPr>
        <w:t>,</w:t>
      </w:r>
      <w:r>
        <w:rPr>
          <w:lang w:eastAsia="es-ES_tradnl"/>
        </w:rPr>
        <w:t xml:space="preserve"> </w:t>
      </w:r>
      <w:r w:rsidR="003E4365">
        <w:rPr>
          <w:lang w:eastAsia="es-ES_tradnl"/>
        </w:rPr>
        <w:t>en función</w:t>
      </w:r>
      <w:r>
        <w:rPr>
          <w:lang w:eastAsia="es-ES_tradnl"/>
        </w:rPr>
        <w:t xml:space="preserve"> </w:t>
      </w:r>
      <w:r w:rsidR="003E4365">
        <w:rPr>
          <w:lang w:eastAsia="es-ES_tradnl"/>
        </w:rPr>
        <w:t>d</w:t>
      </w:r>
      <w:r>
        <w:rPr>
          <w:lang w:eastAsia="es-ES_tradnl"/>
        </w:rPr>
        <w:t>el motivo por el que se hace la caricia:</w:t>
      </w:r>
    </w:p>
    <w:p w14:paraId="25DE305B" w14:textId="0CD88BFD" w:rsidR="00DA7DE6" w:rsidRDefault="00DA7DE6" w:rsidP="00DA7DE6">
      <w:pPr>
        <w:pStyle w:val="Prrafodelista"/>
        <w:numPr>
          <w:ilvl w:val="0"/>
          <w:numId w:val="16"/>
        </w:numPr>
        <w:rPr>
          <w:lang w:eastAsia="es-ES_tradnl"/>
        </w:rPr>
      </w:pPr>
      <w:r>
        <w:rPr>
          <w:lang w:eastAsia="es-ES_tradnl"/>
        </w:rPr>
        <w:t>Caricias condicionales, que se hacen por alguna razón específica</w:t>
      </w:r>
      <w:r w:rsidR="003A796E">
        <w:rPr>
          <w:lang w:eastAsia="es-ES_tradnl"/>
        </w:rPr>
        <w:t>,</w:t>
      </w:r>
      <w:r>
        <w:rPr>
          <w:lang w:eastAsia="es-ES_tradnl"/>
        </w:rPr>
        <w:t xml:space="preserve"> como recompensa a una acción determinada, </w:t>
      </w:r>
      <w:r w:rsidR="003A796E">
        <w:rPr>
          <w:lang w:eastAsia="es-ES_tradnl"/>
        </w:rPr>
        <w:t>una conducta, etc. Por ejemplo, cuando decimos "muy bien explicado”.</w:t>
      </w:r>
    </w:p>
    <w:p w14:paraId="069EE643" w14:textId="3DB0AD60" w:rsidR="00DA7DE6" w:rsidRDefault="00DA7DE6" w:rsidP="00DA7DE6">
      <w:pPr>
        <w:pStyle w:val="Prrafodelista"/>
        <w:numPr>
          <w:ilvl w:val="0"/>
          <w:numId w:val="16"/>
        </w:numPr>
        <w:rPr>
          <w:lang w:eastAsia="es-ES_tradnl"/>
        </w:rPr>
      </w:pPr>
      <w:r>
        <w:rPr>
          <w:lang w:eastAsia="es-ES_tradnl"/>
        </w:rPr>
        <w:t>Caricias incondicionales</w:t>
      </w:r>
      <w:r w:rsidR="003A796E">
        <w:rPr>
          <w:lang w:eastAsia="es-ES_tradnl"/>
        </w:rPr>
        <w:t>, que se emiten a una persona por lo que es, no por algo que haya hecho. Un ejemplo es cuando decimos “te quiero”, ya que se lo decimos a una persona por lo que es, no como respuesta a una acción puntual.</w:t>
      </w:r>
    </w:p>
    <w:p w14:paraId="6A7F0DFF" w14:textId="3DF807A1" w:rsidR="003A796E" w:rsidRDefault="003A796E" w:rsidP="00F5474C">
      <w:pPr>
        <w:rPr>
          <w:lang w:eastAsia="es-ES_tradnl"/>
        </w:rPr>
      </w:pPr>
      <w:r>
        <w:rPr>
          <w:lang w:eastAsia="es-ES_tradnl"/>
        </w:rPr>
        <w:t>Los tipos se pueden complementar, es decir puede haber caricias condicionales positivas o negativas, incondicionales mixtas, etc.</w:t>
      </w:r>
    </w:p>
    <w:p w14:paraId="22CF5BA3" w14:textId="77777777" w:rsidR="006E10B3" w:rsidRPr="00273BB8" w:rsidRDefault="006E10B3" w:rsidP="00B70FE0">
      <w:pPr>
        <w:pStyle w:val="Ttulo2"/>
      </w:pPr>
      <w:bookmarkStart w:id="11" w:name="_Toc68624384"/>
      <w:bookmarkStart w:id="12" w:name="_Toc70096951"/>
      <w:r w:rsidRPr="00273BB8">
        <w:t>Dinámicas de grupo</w:t>
      </w:r>
      <w:bookmarkEnd w:id="11"/>
      <w:bookmarkEnd w:id="12"/>
    </w:p>
    <w:p w14:paraId="07FB37B6" w14:textId="18BC9095" w:rsidR="006E10B3" w:rsidRDefault="006B3529" w:rsidP="006E10B3">
      <w:pPr>
        <w:rPr>
          <w:lang w:eastAsia="es-ES_tradnl"/>
        </w:rPr>
      </w:pPr>
      <w:r>
        <w:rPr>
          <w:lang w:eastAsia="es-ES_tradnl"/>
        </w:rPr>
        <w:t>La terapia de grupo era un campo en el que Berne estaba especialmente interesado</w:t>
      </w:r>
      <w:r w:rsidR="003E4365">
        <w:rPr>
          <w:lang w:eastAsia="es-ES_tradnl"/>
        </w:rPr>
        <w:t>,</w:t>
      </w:r>
      <w:r>
        <w:rPr>
          <w:lang w:eastAsia="es-ES_tradnl"/>
        </w:rPr>
        <w:t xml:space="preserve"> incluso antes de desarrollar el análisis transaccional, con atención en particular en las dinámicas de grupo (Berne et al., 2016).</w:t>
      </w:r>
      <w:r w:rsidR="00BA10D4">
        <w:rPr>
          <w:lang w:eastAsia="es-ES_tradnl"/>
        </w:rPr>
        <w:t xml:space="preserve"> Con el análisis transaccional buscaba un nuevo enfoque para la terapia de grupo que no utilizase los mismos m</w:t>
      </w:r>
      <w:r w:rsidR="00F818F3">
        <w:rPr>
          <w:lang w:eastAsia="es-ES_tradnl"/>
        </w:rPr>
        <w:t xml:space="preserve">étodos de la terapia individual, que no fuese útil solo para los </w:t>
      </w:r>
      <w:r w:rsidR="00E62823">
        <w:rPr>
          <w:lang w:eastAsia="es-ES_tradnl"/>
        </w:rPr>
        <w:t>individuos,</w:t>
      </w:r>
      <w:r w:rsidR="00F818F3">
        <w:rPr>
          <w:lang w:eastAsia="es-ES_tradnl"/>
        </w:rPr>
        <w:t xml:space="preserve"> sino que lo fuese también para todo el grupo y que se centrase en analizar las transacciones en el marco del grupo, intentando superar los conceptos clásicos en la psicoterapia de grupos de identificación con el líder (el terapeuta) y la consideración del grupo como una familia (Berne et al., 2016).</w:t>
      </w:r>
    </w:p>
    <w:p w14:paraId="4B94FD22" w14:textId="51DFC795" w:rsidR="006E10B3" w:rsidRDefault="006B3529" w:rsidP="006E10B3">
      <w:pPr>
        <w:rPr>
          <w:rFonts w:cs="Times New Roman"/>
        </w:rPr>
      </w:pPr>
      <w:r>
        <w:rPr>
          <w:rFonts w:cs="Times New Roman"/>
        </w:rPr>
        <w:t xml:space="preserve">Para cualquier terapeuta es </w:t>
      </w:r>
      <w:r w:rsidR="003E4365">
        <w:rPr>
          <w:rFonts w:cs="Times New Roman"/>
        </w:rPr>
        <w:t xml:space="preserve">muy importante </w:t>
      </w:r>
      <w:r w:rsidR="00F818F3">
        <w:rPr>
          <w:rFonts w:cs="Times New Roman"/>
        </w:rPr>
        <w:t>comprender la dinámica</w:t>
      </w:r>
      <w:r>
        <w:rPr>
          <w:rFonts w:cs="Times New Roman"/>
        </w:rPr>
        <w:t xml:space="preserve"> </w:t>
      </w:r>
      <w:r w:rsidR="00F818F3">
        <w:rPr>
          <w:rFonts w:cs="Times New Roman"/>
        </w:rPr>
        <w:t xml:space="preserve">de grupos </w:t>
      </w:r>
      <w:r>
        <w:rPr>
          <w:rFonts w:cs="Times New Roman"/>
        </w:rPr>
        <w:t>y tener bases de conocimiento sobre el grupo que va a tratar y el tipo de transacciones, relaciones y de intercambios que</w:t>
      </w:r>
      <w:r w:rsidR="003E4365">
        <w:rPr>
          <w:rFonts w:cs="Times New Roman"/>
        </w:rPr>
        <w:t xml:space="preserve"> hay en el grupo</w:t>
      </w:r>
      <w:r>
        <w:rPr>
          <w:rFonts w:cs="Times New Roman"/>
        </w:rPr>
        <w:t>.</w:t>
      </w:r>
      <w:r w:rsidR="00F818F3">
        <w:rPr>
          <w:rFonts w:cs="Times New Roman"/>
        </w:rPr>
        <w:t xml:space="preserve"> </w:t>
      </w:r>
      <w:r w:rsidR="003E4365">
        <w:rPr>
          <w:rFonts w:cs="Times New Roman"/>
        </w:rPr>
        <w:t>Por ello para</w:t>
      </w:r>
      <w:r w:rsidR="00CC1243">
        <w:rPr>
          <w:rFonts w:cs="Times New Roman"/>
        </w:rPr>
        <w:t xml:space="preserve"> el terapeuta es útil apoyarse en una serie de herramientas, en forma de diagramas, que permiten</w:t>
      </w:r>
      <w:r w:rsidR="006E10B3">
        <w:rPr>
          <w:rFonts w:cs="Times New Roman"/>
        </w:rPr>
        <w:t xml:space="preserve"> </w:t>
      </w:r>
      <w:r w:rsidR="00CC1243">
        <w:rPr>
          <w:rFonts w:cs="Times New Roman"/>
        </w:rPr>
        <w:t>facilitar la aplicación d</w:t>
      </w:r>
      <w:r w:rsidR="006E10B3">
        <w:rPr>
          <w:rFonts w:cs="Times New Roman"/>
        </w:rPr>
        <w:t xml:space="preserve">el análisis transaccional en la dinámica de grupo </w:t>
      </w:r>
      <w:r w:rsidR="00CC1243">
        <w:rPr>
          <w:rFonts w:cs="Times New Roman"/>
        </w:rPr>
        <w:t xml:space="preserve">y </w:t>
      </w:r>
      <w:r w:rsidR="006E10B3">
        <w:rPr>
          <w:rFonts w:cs="Times New Roman"/>
        </w:rPr>
        <w:t>que nos pueden ser útiles por diferentes motivos</w:t>
      </w:r>
      <w:r w:rsidR="00CC1243">
        <w:rPr>
          <w:rFonts w:cs="Times New Roman"/>
        </w:rPr>
        <w:t xml:space="preserve"> (Berne et al., 2016)</w:t>
      </w:r>
      <w:r w:rsidR="006E10B3">
        <w:rPr>
          <w:rFonts w:cs="Times New Roman"/>
        </w:rPr>
        <w:t>:</w:t>
      </w:r>
    </w:p>
    <w:p w14:paraId="2DBFEE26" w14:textId="688C4989" w:rsidR="006E10B3" w:rsidRDefault="006E10B3" w:rsidP="006E10B3">
      <w:pPr>
        <w:pStyle w:val="Prrafodelista"/>
        <w:numPr>
          <w:ilvl w:val="0"/>
          <w:numId w:val="18"/>
        </w:numPr>
        <w:spacing w:before="0" w:after="0"/>
      </w:pPr>
      <w:r>
        <w:lastRenderedPageBreak/>
        <w:t xml:space="preserve">El diagrama de los asientos, </w:t>
      </w:r>
      <w:r w:rsidR="00CC1243">
        <w:t>que refleja la ubicación de los participantes y las relaciones entre ellos, y que permite medir el nivel de cohesión que hay entre los componentes del grupo.</w:t>
      </w:r>
    </w:p>
    <w:p w14:paraId="431421F6" w14:textId="77777777" w:rsidR="00DF3527" w:rsidRDefault="00DF3527" w:rsidP="00DF3527">
      <w:pPr>
        <w:pStyle w:val="Prrafodelista"/>
        <w:numPr>
          <w:ilvl w:val="0"/>
          <w:numId w:val="18"/>
        </w:numPr>
        <w:spacing w:before="0" w:after="0"/>
      </w:pPr>
      <w:r>
        <w:t xml:space="preserve">El diagrama de autoridad, que señala la jerarquía a la que está sujeto el terapeuta desde diversos aspectos (organizativos, históricos, culturales). </w:t>
      </w:r>
    </w:p>
    <w:p w14:paraId="371FF7C1" w14:textId="57B8D615" w:rsidR="006E10B3" w:rsidRDefault="006E10B3" w:rsidP="006E10B3">
      <w:pPr>
        <w:pStyle w:val="Prrafodelista"/>
        <w:numPr>
          <w:ilvl w:val="0"/>
          <w:numId w:val="18"/>
        </w:numPr>
        <w:spacing w:before="0" w:after="0"/>
      </w:pPr>
      <w:r>
        <w:t>El diagrama estructural</w:t>
      </w:r>
      <w:r w:rsidR="003A6A9E">
        <w:t>,</w:t>
      </w:r>
      <w:r>
        <w:t xml:space="preserve"> </w:t>
      </w:r>
      <w:r w:rsidR="00DF3527">
        <w:t xml:space="preserve">que representa los límites del grupo, con uno interno que separa al terapeuta y los pacientes y otro externo que separa a </w:t>
      </w:r>
      <w:r w:rsidR="003A6A9E">
        <w:t>é</w:t>
      </w:r>
      <w:r w:rsidR="00DF3527">
        <w:t>stos del resto del mundo.</w:t>
      </w:r>
    </w:p>
    <w:p w14:paraId="55F90EDB" w14:textId="68F9D5AB" w:rsidR="006E10B3" w:rsidRDefault="006E10B3" w:rsidP="006E10B3">
      <w:pPr>
        <w:pStyle w:val="Prrafodelista"/>
        <w:numPr>
          <w:ilvl w:val="0"/>
          <w:numId w:val="18"/>
        </w:numPr>
        <w:spacing w:before="0" w:after="0"/>
      </w:pPr>
      <w:r>
        <w:t>El diagrama de las dinámicas</w:t>
      </w:r>
      <w:r w:rsidR="00DF3527">
        <w:t>, que representa las fuerzas que actúan sobre ambos límites</w:t>
      </w:r>
      <w:r w:rsidR="003A6A9E">
        <w:t>,</w:t>
      </w:r>
      <w:r>
        <w:t xml:space="preserve"> </w:t>
      </w:r>
      <w:r w:rsidR="00DF3527">
        <w:t xml:space="preserve">interno (transacciones entre el terapeuta y los pacientes) y externo (que miden la cohesión del grupo) y </w:t>
      </w:r>
      <w:r>
        <w:t>que tiene la ventaja de poder clasificar los procesos de una manera más sencilla.</w:t>
      </w:r>
    </w:p>
    <w:p w14:paraId="4EBBD10F" w14:textId="0AF393D6" w:rsidR="006E10B3" w:rsidRDefault="006E10B3" w:rsidP="006E10B3">
      <w:pPr>
        <w:pStyle w:val="Prrafodelista"/>
        <w:numPr>
          <w:ilvl w:val="0"/>
          <w:numId w:val="18"/>
        </w:numPr>
        <w:spacing w:before="0" w:after="0"/>
      </w:pPr>
      <w:r>
        <w:t>Los imagos del grupo</w:t>
      </w:r>
      <w:r w:rsidR="00DF3527">
        <w:t>, o la visión del grupo que tiene cada participante,</w:t>
      </w:r>
      <w:r>
        <w:t xml:space="preserve"> que </w:t>
      </w:r>
      <w:r w:rsidR="00DF3527">
        <w:t>permiten</w:t>
      </w:r>
      <w:r>
        <w:t xml:space="preserve"> ver </w:t>
      </w:r>
      <w:r w:rsidR="00835BEE">
        <w:t>más</w:t>
      </w:r>
      <w:r>
        <w:t xml:space="preserve"> claramente las relaciones ocultas a simple vista.</w:t>
      </w:r>
    </w:p>
    <w:p w14:paraId="164FFCB3" w14:textId="28FE598C" w:rsidR="006E10B3" w:rsidRDefault="006E10B3" w:rsidP="006E10B3">
      <w:pPr>
        <w:pStyle w:val="Prrafodelista"/>
        <w:numPr>
          <w:ilvl w:val="0"/>
          <w:numId w:val="18"/>
        </w:numPr>
        <w:spacing w:before="0" w:after="0"/>
      </w:pPr>
      <w:r>
        <w:t>Los diagramas transaccionales</w:t>
      </w:r>
      <w:r w:rsidR="00DF3527">
        <w:t>, que representan las transacciones que tienen lugar entre los miembros del grupo, permitiendo identificar las transacciones cruzadas</w:t>
      </w:r>
      <w:r>
        <w:t xml:space="preserve"> </w:t>
      </w:r>
      <w:r w:rsidR="00DF3527">
        <w:t>y</w:t>
      </w:r>
      <w:r>
        <w:t xml:space="preserve"> señalar los problemas que hay en la comunicación entre </w:t>
      </w:r>
      <w:r w:rsidR="00DF3527">
        <w:t>los participantes</w:t>
      </w:r>
      <w:r>
        <w:t>.</w:t>
      </w:r>
    </w:p>
    <w:p w14:paraId="6F4F2CF8" w14:textId="0A4912B8" w:rsidR="006E10B3" w:rsidRDefault="00303A5A" w:rsidP="006E10B3">
      <w:pPr>
        <w:rPr>
          <w:rFonts w:cs="Times New Roman"/>
        </w:rPr>
      </w:pPr>
      <w:r>
        <w:rPr>
          <w:rFonts w:cs="Times New Roman"/>
        </w:rPr>
        <w:t>Para Gómez (2012) e</w:t>
      </w:r>
      <w:r w:rsidR="006E10B3" w:rsidRPr="00F571FF">
        <w:rPr>
          <w:rFonts w:cs="Times New Roman"/>
        </w:rPr>
        <w:t xml:space="preserve">s importante resaltar que nuestra propia interacción y forma de comunicarnos en cualquier grupo, ya sea de amigos, </w:t>
      </w:r>
      <w:r w:rsidR="003A6A9E">
        <w:rPr>
          <w:rFonts w:cs="Times New Roman"/>
        </w:rPr>
        <w:t xml:space="preserve">de </w:t>
      </w:r>
      <w:r w:rsidR="006E10B3" w:rsidRPr="00F571FF">
        <w:rPr>
          <w:rFonts w:cs="Times New Roman"/>
        </w:rPr>
        <w:t xml:space="preserve">familiares o de trabajo, viene determinada </w:t>
      </w:r>
      <w:r>
        <w:rPr>
          <w:rFonts w:cs="Times New Roman"/>
        </w:rPr>
        <w:t>por</w:t>
      </w:r>
      <w:r w:rsidR="006E10B3" w:rsidRPr="00F571FF">
        <w:rPr>
          <w:rFonts w:cs="Times New Roman"/>
        </w:rPr>
        <w:t xml:space="preserve"> la posición que escogimos en nuestra etapa infantil, aunque esta posición con el tiempo y según vamos creciendo</w:t>
      </w:r>
      <w:r w:rsidR="006E10B3">
        <w:rPr>
          <w:rFonts w:cs="Times New Roman"/>
        </w:rPr>
        <w:t xml:space="preserve">, madurando y aprendiendo, </w:t>
      </w:r>
      <w:r w:rsidR="006E10B3" w:rsidRPr="00F571FF">
        <w:rPr>
          <w:rFonts w:cs="Times New Roman"/>
        </w:rPr>
        <w:t>se puede ir modificando</w:t>
      </w:r>
      <w:r>
        <w:rPr>
          <w:rFonts w:cs="Times New Roman"/>
        </w:rPr>
        <w:t xml:space="preserve">, </w:t>
      </w:r>
      <w:r w:rsidR="006E10B3" w:rsidRPr="00F571FF">
        <w:rPr>
          <w:rFonts w:cs="Times New Roman"/>
        </w:rPr>
        <w:t>añadiendo nuevas habilidades sociales y herramientas para manejarnos mejor en el grupo</w:t>
      </w:r>
      <w:r w:rsidR="006E10B3">
        <w:rPr>
          <w:rFonts w:cs="Times New Roman"/>
        </w:rPr>
        <w:t xml:space="preserve"> y tener otras respuestas a las diferentes conductas,</w:t>
      </w:r>
      <w:r>
        <w:rPr>
          <w:rFonts w:cs="Times New Roman"/>
        </w:rPr>
        <w:t xml:space="preserve"> aunque</w:t>
      </w:r>
      <w:r w:rsidR="006E10B3">
        <w:rPr>
          <w:rFonts w:cs="Times New Roman"/>
        </w:rPr>
        <w:t xml:space="preserve"> es cierto que esa huella que deja la posición inicial que aprendemos en la infancia es muy difícil de borrar y de poder cambiar definitivamente</w:t>
      </w:r>
      <w:r w:rsidR="000672C6">
        <w:rPr>
          <w:rFonts w:cs="Times New Roman"/>
        </w:rPr>
        <w:t>.</w:t>
      </w:r>
      <w:r w:rsidR="006E10B3">
        <w:rPr>
          <w:rFonts w:cs="Times New Roman"/>
        </w:rPr>
        <w:t xml:space="preserve"> </w:t>
      </w:r>
      <w:r w:rsidR="000672C6">
        <w:rPr>
          <w:rFonts w:cs="Times New Roman"/>
        </w:rPr>
        <w:t>Es por esto</w:t>
      </w:r>
      <w:r w:rsidR="006E10B3">
        <w:rPr>
          <w:rFonts w:cs="Times New Roman"/>
        </w:rPr>
        <w:t xml:space="preserve"> que muchas veces actuar</w:t>
      </w:r>
      <w:r w:rsidR="000672C6">
        <w:rPr>
          <w:rFonts w:cs="Times New Roman"/>
        </w:rPr>
        <w:t>emos de la misma manera</w:t>
      </w:r>
      <w:r w:rsidR="006E10B3">
        <w:rPr>
          <w:rFonts w:cs="Times New Roman"/>
        </w:rPr>
        <w:t xml:space="preserve"> </w:t>
      </w:r>
      <w:r w:rsidR="000672C6">
        <w:rPr>
          <w:rFonts w:cs="Times New Roman"/>
        </w:rPr>
        <w:t xml:space="preserve">y, </w:t>
      </w:r>
      <w:r w:rsidR="006E10B3">
        <w:rPr>
          <w:rFonts w:cs="Times New Roman"/>
        </w:rPr>
        <w:t>aunque la gran mayoría de veces se señalen estas conductas como negativas</w:t>
      </w:r>
      <w:r w:rsidR="003A6A9E">
        <w:rPr>
          <w:rFonts w:cs="Times New Roman"/>
        </w:rPr>
        <w:t xml:space="preserve"> y se intenten evitar o cambiar,</w:t>
      </w:r>
      <w:r w:rsidR="000672C6">
        <w:rPr>
          <w:rFonts w:cs="Times New Roman"/>
        </w:rPr>
        <w:t xml:space="preserve"> finalmente</w:t>
      </w:r>
      <w:r w:rsidR="006E10B3">
        <w:rPr>
          <w:rFonts w:cs="Times New Roman"/>
        </w:rPr>
        <w:t xml:space="preserve"> se vuelven a lleva</w:t>
      </w:r>
      <w:r>
        <w:rPr>
          <w:rFonts w:cs="Times New Roman"/>
        </w:rPr>
        <w:t xml:space="preserve">r a cabo por la inercia de nuestro </w:t>
      </w:r>
      <w:r w:rsidR="00E62823">
        <w:rPr>
          <w:rFonts w:cs="Times New Roman"/>
        </w:rPr>
        <w:t>guion</w:t>
      </w:r>
      <w:r>
        <w:rPr>
          <w:rFonts w:cs="Times New Roman"/>
        </w:rPr>
        <w:t xml:space="preserve"> de vida.</w:t>
      </w:r>
    </w:p>
    <w:p w14:paraId="4B7D1117" w14:textId="305FCEBF" w:rsidR="006E10B3" w:rsidRDefault="006E10B3" w:rsidP="006E10B3">
      <w:pPr>
        <w:rPr>
          <w:rFonts w:cs="Times New Roman"/>
        </w:rPr>
      </w:pPr>
      <w:r>
        <w:rPr>
          <w:rFonts w:cs="Times New Roman"/>
        </w:rPr>
        <w:t xml:space="preserve">Esto nos puede llevar a manejarnos en dinámicas de grupo </w:t>
      </w:r>
      <w:r w:rsidR="00303A5A">
        <w:rPr>
          <w:rFonts w:cs="Times New Roman"/>
        </w:rPr>
        <w:t xml:space="preserve">de forma </w:t>
      </w:r>
      <w:r>
        <w:rPr>
          <w:rFonts w:cs="Times New Roman"/>
        </w:rPr>
        <w:t xml:space="preserve">disfuncional </w:t>
      </w:r>
      <w:r w:rsidR="00303A5A">
        <w:rPr>
          <w:rFonts w:cs="Times New Roman"/>
        </w:rPr>
        <w:t>con actitudes c</w:t>
      </w:r>
      <w:r>
        <w:rPr>
          <w:rFonts w:cs="Times New Roman"/>
        </w:rPr>
        <w:t>omo senti</w:t>
      </w:r>
      <w:r w:rsidR="00303A5A">
        <w:rPr>
          <w:rFonts w:cs="Times New Roman"/>
        </w:rPr>
        <w:t>mientos de</w:t>
      </w:r>
      <w:r>
        <w:rPr>
          <w:rFonts w:cs="Times New Roman"/>
        </w:rPr>
        <w:t xml:space="preserve"> inferior</w:t>
      </w:r>
      <w:r w:rsidR="00303A5A">
        <w:rPr>
          <w:rFonts w:cs="Times New Roman"/>
        </w:rPr>
        <w:t>idad</w:t>
      </w:r>
      <w:r>
        <w:rPr>
          <w:rFonts w:cs="Times New Roman"/>
        </w:rPr>
        <w:t xml:space="preserve"> o </w:t>
      </w:r>
      <w:r w:rsidR="00303A5A">
        <w:rPr>
          <w:rFonts w:cs="Times New Roman"/>
        </w:rPr>
        <w:t xml:space="preserve">de </w:t>
      </w:r>
      <w:r>
        <w:rPr>
          <w:rFonts w:cs="Times New Roman"/>
        </w:rPr>
        <w:t>superior</w:t>
      </w:r>
      <w:r w:rsidR="00303A5A">
        <w:rPr>
          <w:rFonts w:cs="Times New Roman"/>
        </w:rPr>
        <w:t>idad</w:t>
      </w:r>
      <w:r>
        <w:rPr>
          <w:rFonts w:cs="Times New Roman"/>
        </w:rPr>
        <w:t xml:space="preserve">, </w:t>
      </w:r>
      <w:r w:rsidR="00303A5A">
        <w:rPr>
          <w:rFonts w:cs="Times New Roman"/>
        </w:rPr>
        <w:t>de</w:t>
      </w:r>
      <w:r>
        <w:rPr>
          <w:rFonts w:cs="Times New Roman"/>
        </w:rPr>
        <w:t xml:space="preserve"> descalificación </w:t>
      </w:r>
      <w:r w:rsidR="00303A5A">
        <w:rPr>
          <w:rFonts w:cs="Times New Roman"/>
        </w:rPr>
        <w:t>hacia la</w:t>
      </w:r>
      <w:r w:rsidR="003A6A9E">
        <w:rPr>
          <w:rFonts w:cs="Times New Roman"/>
        </w:rPr>
        <w:t>s</w:t>
      </w:r>
      <w:r w:rsidR="00303A5A">
        <w:rPr>
          <w:rFonts w:cs="Times New Roman"/>
        </w:rPr>
        <w:t xml:space="preserve"> otra</w:t>
      </w:r>
      <w:r w:rsidR="003A6A9E">
        <w:rPr>
          <w:rFonts w:cs="Times New Roman"/>
        </w:rPr>
        <w:t>s</w:t>
      </w:r>
      <w:r w:rsidR="00303A5A">
        <w:rPr>
          <w:rFonts w:cs="Times New Roman"/>
        </w:rPr>
        <w:t xml:space="preserve"> </w:t>
      </w:r>
      <w:r w:rsidR="00303A5A">
        <w:rPr>
          <w:rFonts w:cs="Times New Roman"/>
        </w:rPr>
        <w:lastRenderedPageBreak/>
        <w:t>persona</w:t>
      </w:r>
      <w:r w:rsidR="003A6A9E">
        <w:rPr>
          <w:rFonts w:cs="Times New Roman"/>
        </w:rPr>
        <w:t>s</w:t>
      </w:r>
      <w:r w:rsidR="00303A5A">
        <w:rPr>
          <w:rFonts w:cs="Times New Roman"/>
        </w:rPr>
        <w:t xml:space="preserve"> o incluso hacia </w:t>
      </w:r>
      <w:r>
        <w:rPr>
          <w:rFonts w:cs="Times New Roman"/>
        </w:rPr>
        <w:t>uno mismo por no tener habilidades sociales y dejarnos llevar por la dinámica aprendida en la etapa infantil.</w:t>
      </w:r>
    </w:p>
    <w:p w14:paraId="180587E2" w14:textId="2AF558BB" w:rsidR="006E10B3" w:rsidRPr="00C52692" w:rsidRDefault="006E10B3" w:rsidP="006E10B3">
      <w:pPr>
        <w:rPr>
          <w:rFonts w:cs="Times New Roman"/>
        </w:rPr>
      </w:pPr>
      <w:r>
        <w:rPr>
          <w:rFonts w:cs="Times New Roman"/>
        </w:rPr>
        <w:t>Sin embargo, la posición sana que llevaría a conductas funcionales y, por lo tanto, a dinámicas de grupo adecuadas</w:t>
      </w:r>
      <w:r w:rsidR="003A6A9E">
        <w:rPr>
          <w:rFonts w:cs="Times New Roman"/>
        </w:rPr>
        <w:t>,</w:t>
      </w:r>
      <w:r>
        <w:rPr>
          <w:rFonts w:cs="Times New Roman"/>
        </w:rPr>
        <w:t xml:space="preserve"> sería </w:t>
      </w:r>
      <w:r w:rsidR="003A6A9E">
        <w:rPr>
          <w:rFonts w:cs="Times New Roman"/>
        </w:rPr>
        <w:t xml:space="preserve">la que representa </w:t>
      </w:r>
      <w:r>
        <w:rPr>
          <w:rFonts w:cs="Times New Roman"/>
        </w:rPr>
        <w:t xml:space="preserve">el </w:t>
      </w:r>
      <w:r w:rsidR="003A6A9E">
        <w:rPr>
          <w:rFonts w:cs="Times New Roman"/>
        </w:rPr>
        <w:t xml:space="preserve">concepto </w:t>
      </w:r>
      <w:r>
        <w:rPr>
          <w:rFonts w:cs="Times New Roman"/>
        </w:rPr>
        <w:t>“</w:t>
      </w:r>
      <w:r w:rsidR="00D229DD">
        <w:rPr>
          <w:rFonts w:cs="Times New Roman"/>
        </w:rPr>
        <w:t>y</w:t>
      </w:r>
      <w:r>
        <w:rPr>
          <w:rFonts w:cs="Times New Roman"/>
        </w:rPr>
        <w:t xml:space="preserve">o valgo y tú vales” </w:t>
      </w:r>
      <w:r w:rsidR="00303A5A">
        <w:rPr>
          <w:rFonts w:cs="Times New Roman"/>
        </w:rPr>
        <w:t xml:space="preserve">(Gómez, 2012) </w:t>
      </w:r>
      <w:r w:rsidR="000672C6">
        <w:rPr>
          <w:rFonts w:cs="Times New Roman"/>
        </w:rPr>
        <w:t xml:space="preserve">dando valor a uno mismo </w:t>
      </w:r>
      <w:r>
        <w:rPr>
          <w:rFonts w:cs="Times New Roman"/>
        </w:rPr>
        <w:t xml:space="preserve">y </w:t>
      </w:r>
      <w:r w:rsidR="000672C6">
        <w:rPr>
          <w:rFonts w:cs="Times New Roman"/>
        </w:rPr>
        <w:t xml:space="preserve">a los demás </w:t>
      </w:r>
      <w:r>
        <w:rPr>
          <w:rFonts w:cs="Times New Roman"/>
        </w:rPr>
        <w:t>por igual</w:t>
      </w:r>
      <w:r w:rsidR="000672C6">
        <w:rPr>
          <w:rFonts w:cs="Times New Roman"/>
        </w:rPr>
        <w:t>,</w:t>
      </w:r>
      <w:r>
        <w:rPr>
          <w:rFonts w:cs="Times New Roman"/>
        </w:rPr>
        <w:t xml:space="preserve"> </w:t>
      </w:r>
      <w:r w:rsidR="00303A5A">
        <w:rPr>
          <w:rFonts w:cs="Times New Roman"/>
        </w:rPr>
        <w:t>de</w:t>
      </w:r>
      <w:r>
        <w:rPr>
          <w:rFonts w:cs="Times New Roman"/>
        </w:rPr>
        <w:t xml:space="preserve"> manera </w:t>
      </w:r>
      <w:r w:rsidR="00303A5A">
        <w:rPr>
          <w:rFonts w:cs="Times New Roman"/>
        </w:rPr>
        <w:t xml:space="preserve">que </w:t>
      </w:r>
      <w:r>
        <w:rPr>
          <w:rFonts w:cs="Times New Roman"/>
        </w:rPr>
        <w:t xml:space="preserve">las conductas se </w:t>
      </w:r>
      <w:r w:rsidR="00E62823">
        <w:rPr>
          <w:rFonts w:cs="Times New Roman"/>
        </w:rPr>
        <w:t>basarán</w:t>
      </w:r>
      <w:r>
        <w:rPr>
          <w:rFonts w:cs="Times New Roman"/>
        </w:rPr>
        <w:t xml:space="preserve"> en el respeto y la relación sana y producir</w:t>
      </w:r>
      <w:r w:rsidR="00953AC0">
        <w:rPr>
          <w:rFonts w:cs="Times New Roman"/>
        </w:rPr>
        <w:t>án</w:t>
      </w:r>
      <w:r>
        <w:rPr>
          <w:rFonts w:cs="Times New Roman"/>
        </w:rPr>
        <w:t xml:space="preserve"> dinámicas </w:t>
      </w:r>
      <w:r w:rsidR="000672C6">
        <w:rPr>
          <w:rFonts w:cs="Times New Roman"/>
        </w:rPr>
        <w:t>de</w:t>
      </w:r>
      <w:r>
        <w:rPr>
          <w:rFonts w:cs="Times New Roman"/>
        </w:rPr>
        <w:t xml:space="preserve"> grupo efectivas.</w:t>
      </w:r>
    </w:p>
    <w:p w14:paraId="6D57E5A5" w14:textId="50B273B4" w:rsidR="00B55996" w:rsidRPr="00F62139" w:rsidRDefault="00A60C7A" w:rsidP="00D9433A">
      <w:pPr>
        <w:pStyle w:val="Ttulo2"/>
      </w:pPr>
      <w:bookmarkStart w:id="13" w:name="_Toc70096952"/>
      <w:r>
        <w:t>Aplicaciones del Análisis Transaccional</w:t>
      </w:r>
      <w:bookmarkEnd w:id="13"/>
      <w:r w:rsidR="00195598">
        <w:t xml:space="preserve"> </w:t>
      </w:r>
    </w:p>
    <w:p w14:paraId="0DF2898A" w14:textId="3153FECB" w:rsidR="00851A93" w:rsidRPr="00B55996" w:rsidRDefault="00953AC0" w:rsidP="00851A93">
      <w:pPr>
        <w:rPr>
          <w:lang w:eastAsia="es-ES_tradnl"/>
        </w:rPr>
      </w:pPr>
      <w:r>
        <w:rPr>
          <w:lang w:eastAsia="es-ES_tradnl"/>
        </w:rPr>
        <w:t>Como hemos visto, e</w:t>
      </w:r>
      <w:r w:rsidR="003A5301" w:rsidRPr="00B55996">
        <w:rPr>
          <w:lang w:eastAsia="es-ES_tradnl"/>
        </w:rPr>
        <w:t>l análisis tr</w:t>
      </w:r>
      <w:r w:rsidR="00304B1F" w:rsidRPr="00B55996">
        <w:rPr>
          <w:lang w:eastAsia="es-ES_tradnl"/>
        </w:rPr>
        <w:t>ansaccional tiene gran</w:t>
      </w:r>
      <w:r w:rsidR="003A5301" w:rsidRPr="00B55996">
        <w:rPr>
          <w:lang w:eastAsia="es-ES_tradnl"/>
        </w:rPr>
        <w:t xml:space="preserve"> efectividad y </w:t>
      </w:r>
      <w:r w:rsidR="00304B1F" w:rsidRPr="00B55996">
        <w:rPr>
          <w:lang w:eastAsia="es-ES_tradnl"/>
        </w:rPr>
        <w:t xml:space="preserve">capacidad </w:t>
      </w:r>
      <w:r w:rsidR="003A5301" w:rsidRPr="00B55996">
        <w:rPr>
          <w:lang w:eastAsia="es-ES_tradnl"/>
        </w:rPr>
        <w:t>de integración con otros modelos</w:t>
      </w:r>
      <w:r w:rsidR="00852BF6" w:rsidRPr="00B55996">
        <w:rPr>
          <w:lang w:eastAsia="es-ES_tradnl"/>
        </w:rPr>
        <w:t xml:space="preserve"> </w:t>
      </w:r>
      <w:r w:rsidR="003A5301" w:rsidRPr="00B55996">
        <w:rPr>
          <w:lang w:eastAsia="es-ES_tradnl"/>
        </w:rPr>
        <w:t>y además permite intervenir de manera individual y grupal.</w:t>
      </w:r>
    </w:p>
    <w:p w14:paraId="1581E3AE" w14:textId="31B337BA" w:rsidR="00304B1F" w:rsidRDefault="003A5301" w:rsidP="007B63AF">
      <w:pPr>
        <w:rPr>
          <w:lang w:eastAsia="es-ES_tradnl"/>
        </w:rPr>
      </w:pPr>
      <w:r w:rsidRPr="00B55996">
        <w:rPr>
          <w:lang w:eastAsia="es-ES_tradnl"/>
        </w:rPr>
        <w:t>Su creador Eric Berne (1910-1970) organizó unas reuniones de formaci</w:t>
      </w:r>
      <w:r w:rsidR="00304B1F" w:rsidRPr="00B55996">
        <w:rPr>
          <w:lang w:eastAsia="es-ES_tradnl"/>
        </w:rPr>
        <w:t>ón</w:t>
      </w:r>
      <w:r w:rsidRPr="00B55996">
        <w:rPr>
          <w:lang w:eastAsia="es-ES_tradnl"/>
        </w:rPr>
        <w:t xml:space="preserve"> que recibían el nombre de “Seminario de Psiquiatría social de San Francisco, California”, </w:t>
      </w:r>
      <w:r w:rsidR="00304B1F" w:rsidRPr="00B55996">
        <w:rPr>
          <w:lang w:eastAsia="es-ES_tradnl"/>
        </w:rPr>
        <w:t>donde</w:t>
      </w:r>
      <w:r w:rsidRPr="00B55996">
        <w:rPr>
          <w:lang w:eastAsia="es-ES_tradnl"/>
        </w:rPr>
        <w:t xml:space="preserve"> se desarrollaron lo</w:t>
      </w:r>
      <w:r w:rsidR="00304B1F" w:rsidRPr="00B55996">
        <w:rPr>
          <w:lang w:eastAsia="es-ES_tradnl"/>
        </w:rPr>
        <w:t>s</w:t>
      </w:r>
      <w:r w:rsidRPr="00B55996">
        <w:rPr>
          <w:lang w:eastAsia="es-ES_tradnl"/>
        </w:rPr>
        <w:t xml:space="preserve"> primeros conce</w:t>
      </w:r>
      <w:r w:rsidR="00304B1F" w:rsidRPr="00B55996">
        <w:rPr>
          <w:lang w:eastAsia="es-ES_tradnl"/>
        </w:rPr>
        <w:t>ptos del análisis transaccional.</w:t>
      </w:r>
      <w:r w:rsidRPr="00B55996">
        <w:rPr>
          <w:lang w:eastAsia="es-ES_tradnl"/>
        </w:rPr>
        <w:t xml:space="preserve"> </w:t>
      </w:r>
      <w:r w:rsidR="00304B1F" w:rsidRPr="00B55996">
        <w:rPr>
          <w:lang w:eastAsia="es-ES_tradnl"/>
        </w:rPr>
        <w:t>D</w:t>
      </w:r>
      <w:r w:rsidRPr="00B55996">
        <w:rPr>
          <w:lang w:eastAsia="es-ES_tradnl"/>
        </w:rPr>
        <w:t>espués</w:t>
      </w:r>
      <w:r w:rsidR="00304B1F" w:rsidRPr="00B55996">
        <w:rPr>
          <w:lang w:eastAsia="es-ES_tradnl"/>
        </w:rPr>
        <w:t>,</w:t>
      </w:r>
      <w:r w:rsidRPr="00B55996">
        <w:rPr>
          <w:lang w:eastAsia="es-ES_tradnl"/>
        </w:rPr>
        <w:t xml:space="preserve"> cuando se empezó a desarrollar la teoría</w:t>
      </w:r>
      <w:r w:rsidR="00304B1F" w:rsidRPr="00B55996">
        <w:rPr>
          <w:lang w:eastAsia="es-ES_tradnl"/>
        </w:rPr>
        <w:t>,</w:t>
      </w:r>
      <w:r w:rsidRPr="00B55996">
        <w:rPr>
          <w:lang w:eastAsia="es-ES_tradnl"/>
        </w:rPr>
        <w:t xml:space="preserve"> se cambió el nombre a “</w:t>
      </w:r>
      <w:r w:rsidR="00C70B49">
        <w:rPr>
          <w:lang w:eastAsia="es-ES_tradnl"/>
        </w:rPr>
        <w:t>Seminario Transaccional de San F</w:t>
      </w:r>
      <w:r w:rsidRPr="00B55996">
        <w:rPr>
          <w:lang w:eastAsia="es-ES_tradnl"/>
        </w:rPr>
        <w:t>rancisco” y</w:t>
      </w:r>
      <w:r w:rsidR="00C70B49">
        <w:rPr>
          <w:lang w:eastAsia="es-ES_tradnl"/>
        </w:rPr>
        <w:t>,</w:t>
      </w:r>
      <w:r w:rsidRPr="00B55996">
        <w:rPr>
          <w:lang w:eastAsia="es-ES_tradnl"/>
        </w:rPr>
        <w:t xml:space="preserve"> en 1965</w:t>
      </w:r>
      <w:r w:rsidR="00C70B49">
        <w:rPr>
          <w:lang w:eastAsia="es-ES_tradnl"/>
        </w:rPr>
        <w:t>,</w:t>
      </w:r>
      <w:r w:rsidRPr="00B55996">
        <w:rPr>
          <w:lang w:eastAsia="es-ES_tradnl"/>
        </w:rPr>
        <w:t xml:space="preserve"> este seminario pas</w:t>
      </w:r>
      <w:r w:rsidR="00304B1F" w:rsidRPr="00B55996">
        <w:rPr>
          <w:lang w:eastAsia="es-ES_tradnl"/>
        </w:rPr>
        <w:t>ó</w:t>
      </w:r>
      <w:r w:rsidRPr="00B55996">
        <w:rPr>
          <w:lang w:eastAsia="es-ES_tradnl"/>
        </w:rPr>
        <w:t xml:space="preserve"> a ser la</w:t>
      </w:r>
      <w:r w:rsidRPr="00EC0C44">
        <w:rPr>
          <w:lang w:eastAsia="es-ES_tradnl"/>
        </w:rPr>
        <w:t xml:space="preserve"> Asociación </w:t>
      </w:r>
      <w:r w:rsidR="00304B1F">
        <w:rPr>
          <w:lang w:eastAsia="es-ES_tradnl"/>
        </w:rPr>
        <w:t>I</w:t>
      </w:r>
      <w:r w:rsidRPr="00EC0C44">
        <w:rPr>
          <w:lang w:eastAsia="es-ES_tradnl"/>
        </w:rPr>
        <w:t xml:space="preserve">nternacional de </w:t>
      </w:r>
      <w:r w:rsidR="00C70630">
        <w:rPr>
          <w:lang w:eastAsia="es-ES_tradnl"/>
        </w:rPr>
        <w:t>A</w:t>
      </w:r>
      <w:r w:rsidRPr="00EC0C44">
        <w:rPr>
          <w:lang w:eastAsia="es-ES_tradnl"/>
        </w:rPr>
        <w:t xml:space="preserve">nálisis </w:t>
      </w:r>
      <w:r w:rsidR="00C70630">
        <w:rPr>
          <w:lang w:eastAsia="es-ES_tradnl"/>
        </w:rPr>
        <w:t>T</w:t>
      </w:r>
      <w:r w:rsidRPr="00EC0C44">
        <w:rPr>
          <w:lang w:eastAsia="es-ES_tradnl"/>
        </w:rPr>
        <w:t xml:space="preserve">ransaccional con el objetivo de proporcionar </w:t>
      </w:r>
      <w:r w:rsidR="00C70630">
        <w:rPr>
          <w:lang w:eastAsia="es-ES_tradnl"/>
        </w:rPr>
        <w:t>formación</w:t>
      </w:r>
      <w:r w:rsidRPr="00EC0C44">
        <w:rPr>
          <w:lang w:eastAsia="es-ES_tradnl"/>
        </w:rPr>
        <w:t xml:space="preserve"> y entre</w:t>
      </w:r>
      <w:r w:rsidR="00304B1F">
        <w:rPr>
          <w:lang w:eastAsia="es-ES_tradnl"/>
        </w:rPr>
        <w:t>namiento para la aplicación de e</w:t>
      </w:r>
      <w:r w:rsidRPr="00EC0C44">
        <w:rPr>
          <w:lang w:eastAsia="es-ES_tradnl"/>
        </w:rPr>
        <w:t>sta</w:t>
      </w:r>
      <w:r w:rsidR="00304B1F">
        <w:rPr>
          <w:lang w:eastAsia="es-ES_tradnl"/>
        </w:rPr>
        <w:t xml:space="preserve"> técnica</w:t>
      </w:r>
      <w:r w:rsidRPr="00EC0C44">
        <w:rPr>
          <w:lang w:eastAsia="es-ES_tradnl"/>
        </w:rPr>
        <w:t>.</w:t>
      </w:r>
      <w:r w:rsidR="00F51021" w:rsidRPr="00EC0C44">
        <w:rPr>
          <w:lang w:eastAsia="es-ES_tradnl"/>
        </w:rPr>
        <w:t xml:space="preserve"> Actualmente esta </w:t>
      </w:r>
      <w:r w:rsidR="00304B1F">
        <w:rPr>
          <w:lang w:eastAsia="es-ES_tradnl"/>
        </w:rPr>
        <w:t xml:space="preserve">asociación está </w:t>
      </w:r>
      <w:r w:rsidR="00F51021" w:rsidRPr="00EC0C44">
        <w:rPr>
          <w:lang w:eastAsia="es-ES_tradnl"/>
        </w:rPr>
        <w:t>formad</w:t>
      </w:r>
      <w:r w:rsidR="00304B1F">
        <w:rPr>
          <w:lang w:eastAsia="es-ES_tradnl"/>
        </w:rPr>
        <w:t>a</w:t>
      </w:r>
      <w:r w:rsidR="00F51021" w:rsidRPr="00EC0C44">
        <w:rPr>
          <w:lang w:eastAsia="es-ES_tradnl"/>
        </w:rPr>
        <w:t xml:space="preserve"> por miembros </w:t>
      </w:r>
      <w:r w:rsidR="00D16EE0">
        <w:rPr>
          <w:lang w:eastAsia="es-ES_tradnl"/>
        </w:rPr>
        <w:t xml:space="preserve">de </w:t>
      </w:r>
      <w:r w:rsidR="00304B1F">
        <w:rPr>
          <w:lang w:eastAsia="es-ES_tradnl"/>
        </w:rPr>
        <w:t xml:space="preserve">50 países </w:t>
      </w:r>
      <w:r w:rsidR="00F51021" w:rsidRPr="00EC0C44">
        <w:rPr>
          <w:lang w:eastAsia="es-ES_tradnl"/>
        </w:rPr>
        <w:t xml:space="preserve">de todos los continentes, </w:t>
      </w:r>
      <w:r w:rsidR="00C70B49">
        <w:rPr>
          <w:lang w:eastAsia="es-ES_tradnl"/>
        </w:rPr>
        <w:t>realiza</w:t>
      </w:r>
      <w:r w:rsidR="00F51021" w:rsidRPr="00EC0C44">
        <w:rPr>
          <w:lang w:eastAsia="es-ES_tradnl"/>
        </w:rPr>
        <w:t xml:space="preserve"> un examen de certificación </w:t>
      </w:r>
      <w:r w:rsidR="00304B1F">
        <w:rPr>
          <w:lang w:eastAsia="es-ES_tradnl"/>
        </w:rPr>
        <w:t xml:space="preserve">en muchas partes del mundo y </w:t>
      </w:r>
      <w:r w:rsidR="00C70B49">
        <w:rPr>
          <w:lang w:eastAsia="es-ES_tradnl"/>
        </w:rPr>
        <w:t xml:space="preserve">publica </w:t>
      </w:r>
      <w:r w:rsidR="00304B1F">
        <w:rPr>
          <w:lang w:eastAsia="es-ES_tradnl"/>
        </w:rPr>
        <w:t>la revista</w:t>
      </w:r>
      <w:r w:rsidR="00F51021" w:rsidRPr="00EC0C44">
        <w:rPr>
          <w:lang w:eastAsia="es-ES_tradnl"/>
        </w:rPr>
        <w:t xml:space="preserve"> </w:t>
      </w:r>
      <w:proofErr w:type="spellStart"/>
      <w:r w:rsidR="00F51021" w:rsidRPr="00EC0C44">
        <w:rPr>
          <w:lang w:eastAsia="es-ES_tradnl"/>
        </w:rPr>
        <w:t>Transactional</w:t>
      </w:r>
      <w:proofErr w:type="spellEnd"/>
      <w:r w:rsidR="00F51021" w:rsidRPr="00EC0C44">
        <w:rPr>
          <w:lang w:eastAsia="es-ES_tradnl"/>
        </w:rPr>
        <w:t xml:space="preserve"> </w:t>
      </w:r>
      <w:proofErr w:type="spellStart"/>
      <w:r w:rsidR="00F51021" w:rsidRPr="00EC0C44">
        <w:rPr>
          <w:lang w:eastAsia="es-ES_tradnl"/>
        </w:rPr>
        <w:t>Analysis</w:t>
      </w:r>
      <w:proofErr w:type="spellEnd"/>
      <w:r w:rsidR="00F51021" w:rsidRPr="00EC0C44">
        <w:rPr>
          <w:lang w:eastAsia="es-ES_tradnl"/>
        </w:rPr>
        <w:t xml:space="preserve"> </w:t>
      </w:r>
      <w:proofErr w:type="spellStart"/>
      <w:r w:rsidR="00F51021" w:rsidRPr="00EC0C44">
        <w:rPr>
          <w:lang w:eastAsia="es-ES_tradnl"/>
        </w:rPr>
        <w:t>Journal</w:t>
      </w:r>
      <w:proofErr w:type="spellEnd"/>
      <w:r w:rsidR="00F51021" w:rsidRPr="00EC0C44">
        <w:rPr>
          <w:lang w:eastAsia="es-ES_tradnl"/>
        </w:rPr>
        <w:t xml:space="preserve"> (TAJ)</w:t>
      </w:r>
      <w:r w:rsidR="00C70B49">
        <w:rPr>
          <w:lang w:eastAsia="es-ES_tradnl"/>
        </w:rPr>
        <w:t>,</w:t>
      </w:r>
      <w:r w:rsidR="00F51021" w:rsidRPr="00EC0C44">
        <w:rPr>
          <w:lang w:eastAsia="es-ES_tradnl"/>
        </w:rPr>
        <w:t xml:space="preserve"> que </w:t>
      </w:r>
      <w:r w:rsidR="00B55996" w:rsidRPr="00EC0C44">
        <w:rPr>
          <w:lang w:eastAsia="es-ES_tradnl"/>
        </w:rPr>
        <w:t>está</w:t>
      </w:r>
      <w:r w:rsidR="00F51021" w:rsidRPr="00EC0C44">
        <w:rPr>
          <w:lang w:eastAsia="es-ES_tradnl"/>
        </w:rPr>
        <w:t xml:space="preserve"> disponible en más de 6</w:t>
      </w:r>
      <w:r w:rsidR="00C70630">
        <w:rPr>
          <w:lang w:eastAsia="es-ES_tradnl"/>
        </w:rPr>
        <w:t>.</w:t>
      </w:r>
      <w:r w:rsidR="00F51021" w:rsidRPr="00EC0C44">
        <w:rPr>
          <w:lang w:eastAsia="es-ES_tradnl"/>
        </w:rPr>
        <w:t xml:space="preserve">800 bibliotecas, universidades e instituciones de aprendizaje. </w:t>
      </w:r>
    </w:p>
    <w:p w14:paraId="7EA4A43B" w14:textId="2EC74DEA" w:rsidR="003A5301" w:rsidRPr="00EC0C44" w:rsidRDefault="00D57325" w:rsidP="007B63AF">
      <w:pPr>
        <w:rPr>
          <w:lang w:eastAsia="es-ES_tradnl"/>
        </w:rPr>
      </w:pPr>
      <w:r w:rsidRPr="00EC0C44">
        <w:rPr>
          <w:lang w:eastAsia="es-ES_tradnl"/>
        </w:rPr>
        <w:t xml:space="preserve">Berne </w:t>
      </w:r>
      <w:r w:rsidR="00851A93">
        <w:rPr>
          <w:lang w:eastAsia="es-ES_tradnl"/>
        </w:rPr>
        <w:t>creó</w:t>
      </w:r>
      <w:r w:rsidRPr="00EC0C44">
        <w:rPr>
          <w:lang w:eastAsia="es-ES_tradnl"/>
        </w:rPr>
        <w:t xml:space="preserve"> </w:t>
      </w:r>
      <w:r w:rsidR="00F400AA">
        <w:rPr>
          <w:lang w:eastAsia="es-ES_tradnl"/>
        </w:rPr>
        <w:t>el a</w:t>
      </w:r>
      <w:r w:rsidR="00304B1F">
        <w:rPr>
          <w:lang w:eastAsia="es-ES_tradnl"/>
        </w:rPr>
        <w:t xml:space="preserve">nálisis </w:t>
      </w:r>
      <w:r w:rsidR="00F400AA">
        <w:rPr>
          <w:lang w:eastAsia="es-ES_tradnl"/>
        </w:rPr>
        <w:t>t</w:t>
      </w:r>
      <w:r w:rsidR="00304B1F">
        <w:rPr>
          <w:lang w:eastAsia="es-ES_tradnl"/>
        </w:rPr>
        <w:t>ransaccional</w:t>
      </w:r>
      <w:r w:rsidRPr="00EC0C44">
        <w:rPr>
          <w:lang w:eastAsia="es-ES_tradnl"/>
        </w:rPr>
        <w:t xml:space="preserve"> para </w:t>
      </w:r>
      <w:r w:rsidR="00304B1F">
        <w:rPr>
          <w:lang w:eastAsia="es-ES_tradnl"/>
        </w:rPr>
        <w:t>hacerlo</w:t>
      </w:r>
      <w:r w:rsidRPr="00EC0C44">
        <w:rPr>
          <w:lang w:eastAsia="es-ES_tradnl"/>
        </w:rPr>
        <w:t xml:space="preserve"> accesible a cualquier persona que no t</w:t>
      </w:r>
      <w:r w:rsidR="00851A93">
        <w:rPr>
          <w:lang w:eastAsia="es-ES_tradnl"/>
        </w:rPr>
        <w:t>uviera</w:t>
      </w:r>
      <w:r w:rsidRPr="00EC0C44">
        <w:rPr>
          <w:lang w:eastAsia="es-ES_tradnl"/>
        </w:rPr>
        <w:t xml:space="preserve"> entrenamiento </w:t>
      </w:r>
      <w:r w:rsidR="00B454B1" w:rsidRPr="00EC0C44">
        <w:rPr>
          <w:lang w:eastAsia="es-ES_tradnl"/>
        </w:rPr>
        <w:t>psicológico</w:t>
      </w:r>
      <w:r w:rsidR="00FE3915">
        <w:rPr>
          <w:lang w:eastAsia="es-ES_tradnl"/>
        </w:rPr>
        <w:t xml:space="preserve"> y con idea de que fuera utilizado en múltiples campos</w:t>
      </w:r>
      <w:r w:rsidRPr="00EC0C44">
        <w:rPr>
          <w:lang w:eastAsia="es-ES_tradnl"/>
        </w:rPr>
        <w:t>.</w:t>
      </w:r>
      <w:r w:rsidR="008F1495" w:rsidRPr="00EC0C44">
        <w:rPr>
          <w:lang w:eastAsia="es-ES_tradnl"/>
        </w:rPr>
        <w:t xml:space="preserve"> L</w:t>
      </w:r>
      <w:r w:rsidR="00851A93">
        <w:rPr>
          <w:lang w:eastAsia="es-ES_tradnl"/>
        </w:rPr>
        <w:t>as pautas para la certificación</w:t>
      </w:r>
      <w:r w:rsidR="008F1495" w:rsidRPr="00EC0C44">
        <w:rPr>
          <w:lang w:eastAsia="es-ES_tradnl"/>
        </w:rPr>
        <w:t xml:space="preserve"> </w:t>
      </w:r>
      <w:r w:rsidR="00851A93">
        <w:rPr>
          <w:lang w:eastAsia="es-ES_tradnl"/>
        </w:rPr>
        <w:t>c</w:t>
      </w:r>
      <w:r w:rsidR="008F1495" w:rsidRPr="00EC0C44">
        <w:rPr>
          <w:lang w:eastAsia="es-ES_tradnl"/>
        </w:rPr>
        <w:t>omo analista transacci</w:t>
      </w:r>
      <w:r w:rsidR="00851A93">
        <w:rPr>
          <w:lang w:eastAsia="es-ES_tradnl"/>
        </w:rPr>
        <w:t>onal,</w:t>
      </w:r>
      <w:r w:rsidR="008F1495" w:rsidRPr="00EC0C44">
        <w:rPr>
          <w:lang w:eastAsia="es-ES_tradnl"/>
        </w:rPr>
        <w:t xml:space="preserve"> </w:t>
      </w:r>
      <w:r w:rsidR="00851A93">
        <w:rPr>
          <w:lang w:eastAsia="es-ES_tradnl"/>
        </w:rPr>
        <w:t>como</w:t>
      </w:r>
      <w:r w:rsidR="008F1495" w:rsidRPr="00EC0C44">
        <w:rPr>
          <w:lang w:eastAsia="es-ES_tradnl"/>
        </w:rPr>
        <w:t xml:space="preserve"> docente o supervisor</w:t>
      </w:r>
      <w:r w:rsidR="00FC135B">
        <w:rPr>
          <w:lang w:eastAsia="es-ES_tradnl"/>
        </w:rPr>
        <w:t>,</w:t>
      </w:r>
      <w:r w:rsidR="008F1495" w:rsidRPr="00EC0C44">
        <w:rPr>
          <w:lang w:eastAsia="es-ES_tradnl"/>
        </w:rPr>
        <w:t xml:space="preserve"> han sido establecid</w:t>
      </w:r>
      <w:r w:rsidR="00851A93">
        <w:rPr>
          <w:lang w:eastAsia="es-ES_tradnl"/>
        </w:rPr>
        <w:t>a</w:t>
      </w:r>
      <w:r w:rsidR="008F1495" w:rsidRPr="00EC0C44">
        <w:rPr>
          <w:lang w:eastAsia="es-ES_tradnl"/>
        </w:rPr>
        <w:t xml:space="preserve">s por la </w:t>
      </w:r>
      <w:r w:rsidR="00B454B1" w:rsidRPr="00EC0C44">
        <w:rPr>
          <w:lang w:eastAsia="es-ES_tradnl"/>
        </w:rPr>
        <w:t>División</w:t>
      </w:r>
      <w:r w:rsidR="008F1495" w:rsidRPr="00EC0C44">
        <w:rPr>
          <w:lang w:eastAsia="es-ES_tradnl"/>
        </w:rPr>
        <w:t xml:space="preserve"> de </w:t>
      </w:r>
      <w:r w:rsidR="00B454B1" w:rsidRPr="00EC0C44">
        <w:rPr>
          <w:lang w:eastAsia="es-ES_tradnl"/>
        </w:rPr>
        <w:t>Estándares</w:t>
      </w:r>
      <w:r w:rsidR="008F1495" w:rsidRPr="00EC0C44">
        <w:rPr>
          <w:lang w:eastAsia="es-ES_tradnl"/>
        </w:rPr>
        <w:t xml:space="preserve"> Profesionales de la ITTA</w:t>
      </w:r>
      <w:r w:rsidR="00851A93">
        <w:rPr>
          <w:lang w:eastAsia="es-ES_tradnl"/>
        </w:rPr>
        <w:t xml:space="preserve"> </w:t>
      </w:r>
      <w:r w:rsidR="00C63785" w:rsidRPr="00EC0C44">
        <w:rPr>
          <w:lang w:eastAsia="es-ES_tradnl"/>
        </w:rPr>
        <w:t xml:space="preserve">con la cooperación de la </w:t>
      </w:r>
      <w:r w:rsidR="00F400AA">
        <w:rPr>
          <w:lang w:eastAsia="es-ES_tradnl"/>
        </w:rPr>
        <w:t>Asociación Europea de Análisis T</w:t>
      </w:r>
      <w:r w:rsidR="00C63785" w:rsidRPr="00EC0C44">
        <w:rPr>
          <w:lang w:eastAsia="es-ES_tradnl"/>
        </w:rPr>
        <w:t xml:space="preserve">ransaccional (EATA) y la Federación de Análisis Transaccional y son </w:t>
      </w:r>
      <w:r w:rsidR="00C70B49">
        <w:rPr>
          <w:lang w:eastAsia="es-ES_tradnl"/>
        </w:rPr>
        <w:t>homologadas</w:t>
      </w:r>
      <w:r w:rsidR="00C63785" w:rsidRPr="00EC0C44">
        <w:rPr>
          <w:lang w:eastAsia="es-ES_tradnl"/>
        </w:rPr>
        <w:t xml:space="preserve"> </w:t>
      </w:r>
      <w:r w:rsidR="00C70B49">
        <w:rPr>
          <w:lang w:eastAsia="es-ES_tradnl"/>
        </w:rPr>
        <w:t xml:space="preserve">en </w:t>
      </w:r>
      <w:r w:rsidR="00C63785" w:rsidRPr="00EC0C44">
        <w:rPr>
          <w:lang w:eastAsia="es-ES_tradnl"/>
        </w:rPr>
        <w:t>todo el mundo.</w:t>
      </w:r>
    </w:p>
    <w:p w14:paraId="2DB92F8B" w14:textId="0A0E6BFB" w:rsidR="00FE3915" w:rsidRDefault="00657E36" w:rsidP="007B63AF">
      <w:pPr>
        <w:rPr>
          <w:lang w:eastAsia="es-ES_tradnl"/>
        </w:rPr>
      </w:pPr>
      <w:r>
        <w:rPr>
          <w:lang w:eastAsia="es-ES_tradnl"/>
        </w:rPr>
        <w:t>Entre las aplicaci</w:t>
      </w:r>
      <w:r w:rsidR="00FC135B">
        <w:rPr>
          <w:lang w:eastAsia="es-ES_tradnl"/>
        </w:rPr>
        <w:t>ones del análisis transaccional</w:t>
      </w:r>
      <w:r>
        <w:rPr>
          <w:lang w:eastAsia="es-ES_tradnl"/>
        </w:rPr>
        <w:t xml:space="preserve"> la más </w:t>
      </w:r>
      <w:r w:rsidR="00FC135B">
        <w:rPr>
          <w:lang w:eastAsia="es-ES_tradnl"/>
        </w:rPr>
        <w:t>extendida</w:t>
      </w:r>
      <w:r>
        <w:rPr>
          <w:lang w:eastAsia="es-ES_tradnl"/>
        </w:rPr>
        <w:t xml:space="preserve"> </w:t>
      </w:r>
      <w:r w:rsidR="00FE3915">
        <w:rPr>
          <w:lang w:eastAsia="es-ES_tradnl"/>
        </w:rPr>
        <w:t xml:space="preserve">y conocida </w:t>
      </w:r>
      <w:r>
        <w:rPr>
          <w:lang w:eastAsia="es-ES_tradnl"/>
        </w:rPr>
        <w:t xml:space="preserve">es </w:t>
      </w:r>
      <w:r w:rsidR="00FE3915">
        <w:rPr>
          <w:lang w:eastAsia="es-ES_tradnl"/>
        </w:rPr>
        <w:t xml:space="preserve">en </w:t>
      </w:r>
      <w:r>
        <w:rPr>
          <w:lang w:eastAsia="es-ES_tradnl"/>
        </w:rPr>
        <w:t xml:space="preserve">la </w:t>
      </w:r>
      <w:r w:rsidR="00FE3915">
        <w:rPr>
          <w:lang w:eastAsia="es-ES_tradnl"/>
        </w:rPr>
        <w:t>psicoterapia; fue en este ámbito donde comenzó a aplicar Eric Berne el análisis transaccional y donde ha continuado aplicándose hasta hoy en día. En el campo de la psicoterapia se utiliza en terapia individual, en terapia de pareja, de familia o en terapia de grupo</w:t>
      </w:r>
      <w:r w:rsidR="00FF5BD0">
        <w:rPr>
          <w:lang w:eastAsia="es-ES_tradnl"/>
        </w:rPr>
        <w:t>.</w:t>
      </w:r>
    </w:p>
    <w:p w14:paraId="7EC58BB1" w14:textId="3461AA42" w:rsidR="00845840" w:rsidRPr="00EC0C44" w:rsidRDefault="00845840" w:rsidP="007B63AF">
      <w:pPr>
        <w:rPr>
          <w:lang w:eastAsia="es-ES_tradnl"/>
        </w:rPr>
      </w:pPr>
      <w:r w:rsidRPr="00EC0C44">
        <w:rPr>
          <w:lang w:eastAsia="es-ES_tradnl"/>
        </w:rPr>
        <w:lastRenderedPageBreak/>
        <w:t>Dentro de la práctica profesional de terapeuta</w:t>
      </w:r>
      <w:r w:rsidR="00851A93">
        <w:rPr>
          <w:lang w:eastAsia="es-ES_tradnl"/>
        </w:rPr>
        <w:t>-</w:t>
      </w:r>
      <w:r w:rsidRPr="00EC0C44">
        <w:rPr>
          <w:lang w:eastAsia="es-ES_tradnl"/>
        </w:rPr>
        <w:t xml:space="preserve">paciente es importante que </w:t>
      </w:r>
      <w:r w:rsidR="00851A93">
        <w:rPr>
          <w:lang w:eastAsia="es-ES_tradnl"/>
        </w:rPr>
        <w:t xml:space="preserve">la relación </w:t>
      </w:r>
      <w:r w:rsidRPr="00EC0C44">
        <w:rPr>
          <w:lang w:eastAsia="es-ES_tradnl"/>
        </w:rPr>
        <w:t>sea direct</w:t>
      </w:r>
      <w:r w:rsidR="00851A93">
        <w:rPr>
          <w:lang w:eastAsia="es-ES_tradnl"/>
        </w:rPr>
        <w:t xml:space="preserve">a </w:t>
      </w:r>
      <w:r w:rsidR="0031465D" w:rsidRPr="00EC0C44">
        <w:rPr>
          <w:lang w:eastAsia="es-ES_tradnl"/>
        </w:rPr>
        <w:t xml:space="preserve">y desde el respeto mutuo, </w:t>
      </w:r>
      <w:r w:rsidR="005F2B82">
        <w:rPr>
          <w:lang w:eastAsia="es-ES_tradnl"/>
        </w:rPr>
        <w:t xml:space="preserve">y </w:t>
      </w:r>
      <w:r w:rsidRPr="00EC0C44">
        <w:rPr>
          <w:lang w:eastAsia="es-ES_tradnl"/>
        </w:rPr>
        <w:t xml:space="preserve">ya que el análisis transaccional es un método contractual, se necesita un contrato o un acuerdo con </w:t>
      </w:r>
      <w:r w:rsidR="00C70B49">
        <w:rPr>
          <w:lang w:eastAsia="es-ES_tradnl"/>
        </w:rPr>
        <w:t xml:space="preserve">la </w:t>
      </w:r>
      <w:r w:rsidRPr="00EC0C44">
        <w:rPr>
          <w:lang w:eastAsia="es-ES_tradnl"/>
        </w:rPr>
        <w:t xml:space="preserve">otra persona para </w:t>
      </w:r>
      <w:r w:rsidR="00C70B49">
        <w:rPr>
          <w:lang w:eastAsia="es-ES_tradnl"/>
        </w:rPr>
        <w:t>ayudarl</w:t>
      </w:r>
      <w:r w:rsidR="00D345DD">
        <w:rPr>
          <w:lang w:eastAsia="es-ES_tradnl"/>
        </w:rPr>
        <w:t>a</w:t>
      </w:r>
      <w:r w:rsidR="00C70B49">
        <w:rPr>
          <w:lang w:eastAsia="es-ES_tradnl"/>
        </w:rPr>
        <w:t xml:space="preserve"> a </w:t>
      </w:r>
      <w:r w:rsidRPr="00EC0C44">
        <w:rPr>
          <w:lang w:eastAsia="es-ES_tradnl"/>
        </w:rPr>
        <w:t xml:space="preserve">realizar </w:t>
      </w:r>
      <w:r w:rsidR="00C70B49">
        <w:rPr>
          <w:lang w:eastAsia="es-ES_tradnl"/>
        </w:rPr>
        <w:t>el</w:t>
      </w:r>
      <w:r w:rsidRPr="00EC0C44">
        <w:rPr>
          <w:lang w:eastAsia="es-ES_tradnl"/>
        </w:rPr>
        <w:t xml:space="preserve"> cambi</w:t>
      </w:r>
      <w:r w:rsidR="0031465D" w:rsidRPr="00EC0C44">
        <w:rPr>
          <w:lang w:eastAsia="es-ES_tradnl"/>
        </w:rPr>
        <w:t>o.</w:t>
      </w:r>
    </w:p>
    <w:p w14:paraId="01900D58" w14:textId="39805E42" w:rsidR="00A37BBF" w:rsidRPr="00EC0C44" w:rsidRDefault="003032B4" w:rsidP="007B63AF">
      <w:pPr>
        <w:rPr>
          <w:lang w:eastAsia="es-ES_tradnl"/>
        </w:rPr>
      </w:pPr>
      <w:r>
        <w:rPr>
          <w:lang w:eastAsia="es-ES_tradnl"/>
        </w:rPr>
        <w:t xml:space="preserve">En la aplicación terapéutica del análisis transaccional es importante saber en qué posición existencial, entendida como el concepto que tiene de sí mismo en comparación con los demás, se sitúa el paciente. </w:t>
      </w:r>
      <w:r w:rsidR="009E75BA">
        <w:rPr>
          <w:lang w:eastAsia="es-ES_tradnl"/>
        </w:rPr>
        <w:t xml:space="preserve">Según </w:t>
      </w:r>
      <w:r w:rsidR="009D39B6">
        <w:rPr>
          <w:lang w:eastAsia="es-ES"/>
        </w:rPr>
        <w:t xml:space="preserve">Sáez </w:t>
      </w:r>
      <w:r w:rsidR="001D741E" w:rsidRPr="006A22FC">
        <w:rPr>
          <w:lang w:eastAsia="es-ES"/>
        </w:rPr>
        <w:t>(2001)</w:t>
      </w:r>
      <w:r w:rsidR="001D741E">
        <w:rPr>
          <w:lang w:eastAsia="es-ES"/>
        </w:rPr>
        <w:t xml:space="preserve"> </w:t>
      </w:r>
      <w:r w:rsidR="009E75BA">
        <w:rPr>
          <w:lang w:eastAsia="es-ES_tradnl"/>
        </w:rPr>
        <w:t>e</w:t>
      </w:r>
      <w:r w:rsidR="00A37BBF" w:rsidRPr="00EC0C44">
        <w:rPr>
          <w:lang w:eastAsia="es-ES_tradnl"/>
        </w:rPr>
        <w:t xml:space="preserve">l análisis transaccional </w:t>
      </w:r>
      <w:r>
        <w:rPr>
          <w:lang w:eastAsia="es-ES_tradnl"/>
        </w:rPr>
        <w:t>contempla</w:t>
      </w:r>
      <w:r w:rsidR="00A37BBF" w:rsidRPr="00EC0C44">
        <w:rPr>
          <w:lang w:eastAsia="es-ES_tradnl"/>
        </w:rPr>
        <w:t xml:space="preserve"> cuatro posiciones vitales </w:t>
      </w:r>
      <w:r w:rsidR="001D741E">
        <w:rPr>
          <w:lang w:eastAsia="es-ES_tradnl"/>
        </w:rPr>
        <w:t xml:space="preserve">o existenciales </w:t>
      </w:r>
      <w:r w:rsidR="00A37BBF" w:rsidRPr="00EC0C44">
        <w:rPr>
          <w:lang w:eastAsia="es-ES_tradnl"/>
        </w:rPr>
        <w:t>posibles:</w:t>
      </w:r>
    </w:p>
    <w:p w14:paraId="4E5A1CC4" w14:textId="762C2377" w:rsidR="00A37BBF" w:rsidRPr="00EC0C44" w:rsidRDefault="001D741E" w:rsidP="00B37973">
      <w:pPr>
        <w:pStyle w:val="Prrafodelista"/>
        <w:numPr>
          <w:ilvl w:val="0"/>
          <w:numId w:val="5"/>
        </w:numPr>
        <w:rPr>
          <w:lang w:eastAsia="es-ES_tradnl"/>
        </w:rPr>
      </w:pPr>
      <w:r>
        <w:rPr>
          <w:lang w:eastAsia="es-ES_tradnl"/>
        </w:rPr>
        <w:t>Y</w:t>
      </w:r>
      <w:r w:rsidR="00A37BBF" w:rsidRPr="00EC0C44">
        <w:rPr>
          <w:lang w:eastAsia="es-ES_tradnl"/>
        </w:rPr>
        <w:t xml:space="preserve">o estoy mal, </w:t>
      </w:r>
      <w:r w:rsidRPr="00EC0C44">
        <w:rPr>
          <w:lang w:eastAsia="es-ES_tradnl"/>
        </w:rPr>
        <w:t>tú</w:t>
      </w:r>
      <w:r w:rsidR="00A37BBF" w:rsidRPr="00EC0C44">
        <w:rPr>
          <w:lang w:eastAsia="es-ES_tradnl"/>
        </w:rPr>
        <w:t xml:space="preserve"> estás bien</w:t>
      </w:r>
      <w:r>
        <w:rPr>
          <w:lang w:eastAsia="es-ES_tradnl"/>
        </w:rPr>
        <w:t xml:space="preserve">. Se trata de una posición depresiva, es la posición natural de la primera niñez, </w:t>
      </w:r>
      <w:r w:rsidR="00A37BBF" w:rsidRPr="00EC0C44">
        <w:rPr>
          <w:lang w:eastAsia="es-ES_tradnl"/>
        </w:rPr>
        <w:t xml:space="preserve">nos dice que en el primer año de vida </w:t>
      </w:r>
      <w:r>
        <w:rPr>
          <w:lang w:eastAsia="es-ES_tradnl"/>
        </w:rPr>
        <w:t xml:space="preserve">el niño </w:t>
      </w:r>
      <w:r w:rsidR="00A37BBF" w:rsidRPr="00EC0C44">
        <w:rPr>
          <w:lang w:eastAsia="es-ES_tradnl"/>
        </w:rPr>
        <w:t xml:space="preserve">vive una serie de vivencias que le hacen sentir indefensión, </w:t>
      </w:r>
      <w:r w:rsidR="00EC0C44" w:rsidRPr="00EC0C44">
        <w:rPr>
          <w:lang w:eastAsia="es-ES_tradnl"/>
        </w:rPr>
        <w:t>inferioridad</w:t>
      </w:r>
      <w:r w:rsidR="00A37BBF" w:rsidRPr="00EC0C44">
        <w:rPr>
          <w:lang w:eastAsia="es-ES_tradnl"/>
        </w:rPr>
        <w:t xml:space="preserve"> o </w:t>
      </w:r>
      <w:r w:rsidR="00EC0C44" w:rsidRPr="00EC0C44">
        <w:rPr>
          <w:lang w:eastAsia="es-ES_tradnl"/>
        </w:rPr>
        <w:t>incomodidad,</w:t>
      </w:r>
      <w:r w:rsidR="00A37BBF" w:rsidRPr="00EC0C44">
        <w:rPr>
          <w:lang w:eastAsia="es-ES_tradnl"/>
        </w:rPr>
        <w:t xml:space="preserve"> aunque también disfrute de los buenos momentos cuando se sienta protegido por sus padres, pero si esta postura psicológica se alarga </w:t>
      </w:r>
      <w:r>
        <w:rPr>
          <w:lang w:eastAsia="es-ES_tradnl"/>
        </w:rPr>
        <w:t>durante</w:t>
      </w:r>
      <w:r w:rsidR="00A37BBF" w:rsidRPr="00EC0C44">
        <w:rPr>
          <w:lang w:eastAsia="es-ES_tradnl"/>
        </w:rPr>
        <w:t xml:space="preserve"> su vida </w:t>
      </w:r>
      <w:r w:rsidR="00EC0C44" w:rsidRPr="00EC0C44">
        <w:rPr>
          <w:lang w:eastAsia="es-ES_tradnl"/>
        </w:rPr>
        <w:t>le puede llevar a un estado de desesperación.</w:t>
      </w:r>
    </w:p>
    <w:p w14:paraId="2075892E" w14:textId="552E94DE" w:rsidR="00EC0C44" w:rsidRDefault="001D741E" w:rsidP="00B37973">
      <w:pPr>
        <w:pStyle w:val="Prrafodelista"/>
        <w:numPr>
          <w:ilvl w:val="0"/>
          <w:numId w:val="5"/>
        </w:numPr>
        <w:rPr>
          <w:lang w:eastAsia="es-ES_tradnl"/>
        </w:rPr>
      </w:pPr>
      <w:r>
        <w:rPr>
          <w:lang w:eastAsia="es-ES_tradnl"/>
        </w:rPr>
        <w:t>Y</w:t>
      </w:r>
      <w:r w:rsidR="00EC0C44" w:rsidRPr="00EC0C44">
        <w:rPr>
          <w:lang w:eastAsia="es-ES_tradnl"/>
        </w:rPr>
        <w:t xml:space="preserve">o estoy mal, </w:t>
      </w:r>
      <w:r w:rsidRPr="00EC0C44">
        <w:rPr>
          <w:lang w:eastAsia="es-ES_tradnl"/>
        </w:rPr>
        <w:t>tú</w:t>
      </w:r>
      <w:r w:rsidR="00EC0C44" w:rsidRPr="00EC0C44">
        <w:rPr>
          <w:lang w:eastAsia="es-ES_tradnl"/>
        </w:rPr>
        <w:t xml:space="preserve"> estás </w:t>
      </w:r>
      <w:r>
        <w:rPr>
          <w:lang w:eastAsia="es-ES_tradnl"/>
        </w:rPr>
        <w:t>mal. Todo lo malo se encuentra en uno mismo y también en los demás. C</w:t>
      </w:r>
      <w:r w:rsidR="00B61562">
        <w:rPr>
          <w:lang w:eastAsia="es-ES_tradnl"/>
        </w:rPr>
        <w:t xml:space="preserve">uando el niño empieza a andar se </w:t>
      </w:r>
      <w:r>
        <w:rPr>
          <w:lang w:eastAsia="es-ES_tradnl"/>
        </w:rPr>
        <w:t>sitúa</w:t>
      </w:r>
      <w:r w:rsidR="00B61562">
        <w:rPr>
          <w:lang w:eastAsia="es-ES_tradnl"/>
        </w:rPr>
        <w:t xml:space="preserve"> </w:t>
      </w:r>
      <w:r>
        <w:rPr>
          <w:lang w:eastAsia="es-ES_tradnl"/>
        </w:rPr>
        <w:t xml:space="preserve">en </w:t>
      </w:r>
      <w:r w:rsidR="00B61562">
        <w:rPr>
          <w:lang w:eastAsia="es-ES_tradnl"/>
        </w:rPr>
        <w:t>esta posición porque ya comienza la búsqueda de nuevos estímulos por s</w:t>
      </w:r>
      <w:r>
        <w:rPr>
          <w:lang w:eastAsia="es-ES_tradnl"/>
        </w:rPr>
        <w:t>í mismo,</w:t>
      </w:r>
      <w:r w:rsidR="00B61562">
        <w:rPr>
          <w:lang w:eastAsia="es-ES_tradnl"/>
        </w:rPr>
        <w:t xml:space="preserve"> hay más caídas por lo que hay </w:t>
      </w:r>
      <w:r>
        <w:rPr>
          <w:lang w:eastAsia="es-ES_tradnl"/>
        </w:rPr>
        <w:t>más</w:t>
      </w:r>
      <w:r w:rsidR="00B61562">
        <w:rPr>
          <w:lang w:eastAsia="es-ES_tradnl"/>
        </w:rPr>
        <w:t xml:space="preserve"> reprimendas</w:t>
      </w:r>
      <w:r>
        <w:rPr>
          <w:lang w:eastAsia="es-ES_tradnl"/>
        </w:rPr>
        <w:t xml:space="preserve"> y</w:t>
      </w:r>
      <w:r w:rsidR="00B61562">
        <w:rPr>
          <w:lang w:eastAsia="es-ES_tradnl"/>
        </w:rPr>
        <w:t xml:space="preserve"> una reducción de las atenciones del primer año, por lo que el niño entiende que no solo él </w:t>
      </w:r>
      <w:r w:rsidR="005F2B82">
        <w:rPr>
          <w:lang w:eastAsia="es-ES_tradnl"/>
        </w:rPr>
        <w:t>está</w:t>
      </w:r>
      <w:r w:rsidR="00B61562">
        <w:rPr>
          <w:lang w:eastAsia="es-ES_tradnl"/>
        </w:rPr>
        <w:t xml:space="preserve"> mal sino también los demás </w:t>
      </w:r>
      <w:r>
        <w:rPr>
          <w:lang w:eastAsia="es-ES_tradnl"/>
        </w:rPr>
        <w:t xml:space="preserve">lo están, por </w:t>
      </w:r>
      <w:r w:rsidR="00B61562">
        <w:rPr>
          <w:lang w:eastAsia="es-ES_tradnl"/>
        </w:rPr>
        <w:t xml:space="preserve">lo que </w:t>
      </w:r>
      <w:r>
        <w:rPr>
          <w:lang w:eastAsia="es-ES_tradnl"/>
        </w:rPr>
        <w:t>la</w:t>
      </w:r>
      <w:r w:rsidR="00B61562">
        <w:rPr>
          <w:lang w:eastAsia="es-ES_tradnl"/>
        </w:rPr>
        <w:t xml:space="preserve"> terapia es complicad</w:t>
      </w:r>
      <w:r>
        <w:rPr>
          <w:lang w:eastAsia="es-ES_tradnl"/>
        </w:rPr>
        <w:t>a</w:t>
      </w:r>
      <w:r w:rsidR="00B61562">
        <w:rPr>
          <w:lang w:eastAsia="es-ES_tradnl"/>
        </w:rPr>
        <w:t xml:space="preserve"> porque no solo se ve mal a</w:t>
      </w:r>
      <w:r>
        <w:rPr>
          <w:lang w:eastAsia="es-ES_tradnl"/>
        </w:rPr>
        <w:t xml:space="preserve"> </w:t>
      </w:r>
      <w:r w:rsidR="00B61562">
        <w:rPr>
          <w:lang w:eastAsia="es-ES_tradnl"/>
        </w:rPr>
        <w:t xml:space="preserve">sí mismo sino también al terapeuta. </w:t>
      </w:r>
    </w:p>
    <w:p w14:paraId="637DE5C6" w14:textId="77777777" w:rsidR="003032B4" w:rsidRDefault="001D741E" w:rsidP="00B37973">
      <w:pPr>
        <w:pStyle w:val="Prrafodelista"/>
        <w:numPr>
          <w:ilvl w:val="0"/>
          <w:numId w:val="5"/>
        </w:numPr>
        <w:rPr>
          <w:lang w:eastAsia="es-ES_tradnl"/>
        </w:rPr>
      </w:pPr>
      <w:r>
        <w:rPr>
          <w:lang w:eastAsia="es-ES_tradnl"/>
        </w:rPr>
        <w:t>Y</w:t>
      </w:r>
      <w:r w:rsidR="00F0728D">
        <w:rPr>
          <w:lang w:eastAsia="es-ES_tradnl"/>
        </w:rPr>
        <w:t xml:space="preserve">o estoy bien, </w:t>
      </w:r>
      <w:r>
        <w:rPr>
          <w:lang w:eastAsia="es-ES_tradnl"/>
        </w:rPr>
        <w:t>tú estás mal. En esta posición todo lo malo se origina en los demás, no en uno mismo.</w:t>
      </w:r>
      <w:r w:rsidR="00F0728D">
        <w:rPr>
          <w:lang w:eastAsia="es-ES_tradnl"/>
        </w:rPr>
        <w:t xml:space="preserve"> </w:t>
      </w:r>
      <w:r>
        <w:rPr>
          <w:lang w:eastAsia="es-ES_tradnl"/>
        </w:rPr>
        <w:t xml:space="preserve">Hay dos formas totalmente contrapuestas de llegar a esta posición: </w:t>
      </w:r>
    </w:p>
    <w:p w14:paraId="38FBBEEC" w14:textId="3D9CD9A3" w:rsidR="003032B4" w:rsidRDefault="00C33C39" w:rsidP="003032B4">
      <w:pPr>
        <w:pStyle w:val="Prrafodelista"/>
        <w:numPr>
          <w:ilvl w:val="1"/>
          <w:numId w:val="5"/>
        </w:numPr>
        <w:rPr>
          <w:lang w:eastAsia="es-ES_tradnl"/>
        </w:rPr>
      </w:pPr>
      <w:r>
        <w:rPr>
          <w:lang w:eastAsia="es-ES_tradnl"/>
        </w:rPr>
        <w:t>La primera ocurre cuando</w:t>
      </w:r>
      <w:r w:rsidR="00F4340A">
        <w:rPr>
          <w:lang w:eastAsia="es-ES_tradnl"/>
        </w:rPr>
        <w:t xml:space="preserve"> </w:t>
      </w:r>
      <w:r>
        <w:rPr>
          <w:lang w:eastAsia="es-ES_tradnl"/>
        </w:rPr>
        <w:t>durante</w:t>
      </w:r>
      <w:r w:rsidR="00F0728D">
        <w:rPr>
          <w:lang w:eastAsia="es-ES_tradnl"/>
        </w:rPr>
        <w:t xml:space="preserve"> el segundo y tercer año de vida</w:t>
      </w:r>
      <w:r w:rsidR="00F4340A">
        <w:rPr>
          <w:lang w:eastAsia="es-ES_tradnl"/>
        </w:rPr>
        <w:t xml:space="preserve"> el niño</w:t>
      </w:r>
      <w:r>
        <w:rPr>
          <w:lang w:eastAsia="es-ES_tradnl"/>
        </w:rPr>
        <w:t>,</w:t>
      </w:r>
      <w:r w:rsidR="00F0728D">
        <w:rPr>
          <w:lang w:eastAsia="es-ES_tradnl"/>
        </w:rPr>
        <w:t xml:space="preserve"> </w:t>
      </w:r>
      <w:r w:rsidR="00F4340A">
        <w:rPr>
          <w:lang w:eastAsia="es-ES_tradnl"/>
        </w:rPr>
        <w:t xml:space="preserve">que </w:t>
      </w:r>
      <w:r w:rsidR="00F0728D">
        <w:rPr>
          <w:lang w:eastAsia="es-ES_tradnl"/>
        </w:rPr>
        <w:t>est</w:t>
      </w:r>
      <w:r w:rsidR="00F4340A">
        <w:rPr>
          <w:lang w:eastAsia="es-ES_tradnl"/>
        </w:rPr>
        <w:t>á</w:t>
      </w:r>
      <w:r w:rsidR="00F0728D">
        <w:rPr>
          <w:lang w:eastAsia="es-ES_tradnl"/>
        </w:rPr>
        <w:t xml:space="preserve"> recibiendo represiones de sus padres</w:t>
      </w:r>
      <w:r>
        <w:rPr>
          <w:lang w:eastAsia="es-ES_tradnl"/>
        </w:rPr>
        <w:t>, comienza a tener un sentimiento</w:t>
      </w:r>
      <w:r w:rsidR="00F0728D">
        <w:rPr>
          <w:lang w:eastAsia="es-ES_tradnl"/>
        </w:rPr>
        <w:t xml:space="preserve"> de autocompasión para </w:t>
      </w:r>
      <w:r>
        <w:rPr>
          <w:lang w:eastAsia="es-ES_tradnl"/>
        </w:rPr>
        <w:t>su</w:t>
      </w:r>
      <w:r w:rsidR="00F0728D">
        <w:rPr>
          <w:lang w:eastAsia="es-ES_tradnl"/>
        </w:rPr>
        <w:t xml:space="preserve"> supervivencia</w:t>
      </w:r>
      <w:r>
        <w:rPr>
          <w:lang w:eastAsia="es-ES_tradnl"/>
        </w:rPr>
        <w:t>,</w:t>
      </w:r>
      <w:r w:rsidR="00F0728D">
        <w:rPr>
          <w:lang w:eastAsia="es-ES_tradnl"/>
        </w:rPr>
        <w:t xml:space="preserve"> </w:t>
      </w:r>
      <w:r>
        <w:rPr>
          <w:lang w:eastAsia="es-ES_tradnl"/>
        </w:rPr>
        <w:t>lo que</w:t>
      </w:r>
      <w:r w:rsidR="00F0728D">
        <w:rPr>
          <w:lang w:eastAsia="es-ES_tradnl"/>
        </w:rPr>
        <w:t xml:space="preserve"> puede producir un daño </w:t>
      </w:r>
      <w:r w:rsidR="003032B4">
        <w:rPr>
          <w:lang w:eastAsia="es-ES_tradnl"/>
        </w:rPr>
        <w:t xml:space="preserve">en su visión </w:t>
      </w:r>
      <w:r w:rsidR="00F0728D">
        <w:rPr>
          <w:lang w:eastAsia="es-ES_tradnl"/>
        </w:rPr>
        <w:t>hacía los demás y desarrollar una psicología criminal.</w:t>
      </w:r>
      <w:r w:rsidR="000F6C1D">
        <w:rPr>
          <w:lang w:eastAsia="es-ES_tradnl"/>
        </w:rPr>
        <w:t xml:space="preserve"> En este caso predomina el desprecio por lo ajeno. </w:t>
      </w:r>
    </w:p>
    <w:p w14:paraId="3042C87E" w14:textId="54B133EE" w:rsidR="00F0728D" w:rsidRDefault="00C33C39" w:rsidP="003032B4">
      <w:pPr>
        <w:pStyle w:val="Prrafodelista"/>
        <w:numPr>
          <w:ilvl w:val="1"/>
          <w:numId w:val="5"/>
        </w:numPr>
        <w:rPr>
          <w:lang w:eastAsia="es-ES_tradnl"/>
        </w:rPr>
      </w:pPr>
      <w:r>
        <w:rPr>
          <w:lang w:eastAsia="es-ES_tradnl"/>
        </w:rPr>
        <w:lastRenderedPageBreak/>
        <w:t>L</w:t>
      </w:r>
      <w:r w:rsidR="00F4340A">
        <w:rPr>
          <w:lang w:eastAsia="es-ES_tradnl"/>
        </w:rPr>
        <w:t>a segunda se origina cuando el niño recibe atenciones y caricias incondicionales, lo que hace que piense que lo malo no puede venir de sí mismo sino de los demás.</w:t>
      </w:r>
    </w:p>
    <w:p w14:paraId="1019EC65" w14:textId="32B5110D" w:rsidR="000F6C1D" w:rsidRDefault="00F4340A" w:rsidP="00B37973">
      <w:pPr>
        <w:pStyle w:val="Prrafodelista"/>
        <w:numPr>
          <w:ilvl w:val="0"/>
          <w:numId w:val="5"/>
        </w:numPr>
        <w:rPr>
          <w:lang w:eastAsia="es-ES_tradnl"/>
        </w:rPr>
      </w:pPr>
      <w:r>
        <w:rPr>
          <w:lang w:eastAsia="es-ES_tradnl"/>
        </w:rPr>
        <w:t>Y</w:t>
      </w:r>
      <w:r w:rsidR="000F6C1D">
        <w:rPr>
          <w:lang w:eastAsia="es-ES_tradnl"/>
        </w:rPr>
        <w:t>o estoy bien, t</w:t>
      </w:r>
      <w:r>
        <w:rPr>
          <w:lang w:eastAsia="es-ES_tradnl"/>
        </w:rPr>
        <w:t>ú</w:t>
      </w:r>
      <w:r w:rsidR="000F6C1D">
        <w:rPr>
          <w:lang w:eastAsia="es-ES_tradnl"/>
        </w:rPr>
        <w:t xml:space="preserve"> est</w:t>
      </w:r>
      <w:r>
        <w:rPr>
          <w:lang w:eastAsia="es-ES_tradnl"/>
        </w:rPr>
        <w:t>ás bien. Esta posición fue descrita por los discípulos de Eric Berne, y el que está en ella percibe que todo es maravilloso y perfecto. E</w:t>
      </w:r>
      <w:r w:rsidR="000F6C1D">
        <w:rPr>
          <w:lang w:eastAsia="es-ES_tradnl"/>
        </w:rPr>
        <w:t xml:space="preserve">sta </w:t>
      </w:r>
      <w:r>
        <w:rPr>
          <w:lang w:eastAsia="es-ES_tradnl"/>
        </w:rPr>
        <w:t>última</w:t>
      </w:r>
      <w:r w:rsidR="000F6C1D">
        <w:rPr>
          <w:lang w:eastAsia="es-ES_tradnl"/>
        </w:rPr>
        <w:t xml:space="preserve"> postura ya es una decisión consciente</w:t>
      </w:r>
      <w:r w:rsidR="00C33C39">
        <w:rPr>
          <w:lang w:eastAsia="es-ES_tradnl"/>
        </w:rPr>
        <w:t>,</w:t>
      </w:r>
      <w:r w:rsidR="000F6C1D">
        <w:rPr>
          <w:lang w:eastAsia="es-ES_tradnl"/>
        </w:rPr>
        <w:t xml:space="preserve"> al contrario que el resto que al ser recibidas en edades tempranas son inconscientes. Ya no queda solo en la</w:t>
      </w:r>
      <w:r w:rsidR="00C33C39">
        <w:rPr>
          <w:lang w:eastAsia="es-ES_tradnl"/>
        </w:rPr>
        <w:t>s experiencias personales, sino</w:t>
      </w:r>
      <w:r w:rsidR="000F6C1D">
        <w:rPr>
          <w:lang w:eastAsia="es-ES_tradnl"/>
        </w:rPr>
        <w:t xml:space="preserve"> que somos capaces de trascenderlas y esto hace que haya autoestima y no exista desprecio a los demás ni </w:t>
      </w:r>
      <w:r w:rsidR="00C33C39">
        <w:rPr>
          <w:lang w:eastAsia="es-ES_tradnl"/>
        </w:rPr>
        <w:t xml:space="preserve">que sean </w:t>
      </w:r>
      <w:r w:rsidR="005F2B82">
        <w:rPr>
          <w:lang w:eastAsia="es-ES_tradnl"/>
        </w:rPr>
        <w:t>percibi</w:t>
      </w:r>
      <w:r w:rsidR="00C33C39">
        <w:rPr>
          <w:lang w:eastAsia="es-ES_tradnl"/>
        </w:rPr>
        <w:t>d</w:t>
      </w:r>
      <w:r w:rsidR="005F2B82">
        <w:rPr>
          <w:lang w:eastAsia="es-ES_tradnl"/>
        </w:rPr>
        <w:t>os</w:t>
      </w:r>
      <w:r w:rsidR="000F6C1D">
        <w:rPr>
          <w:lang w:eastAsia="es-ES_tradnl"/>
        </w:rPr>
        <w:t xml:space="preserve"> como rivales.</w:t>
      </w:r>
      <w:r>
        <w:rPr>
          <w:lang w:eastAsia="es-ES_tradnl"/>
        </w:rPr>
        <w:t xml:space="preserve"> Sin </w:t>
      </w:r>
      <w:r w:rsidR="00781C27">
        <w:rPr>
          <w:lang w:eastAsia="es-ES_tradnl"/>
        </w:rPr>
        <w:t>embargo,</w:t>
      </w:r>
      <w:r>
        <w:rPr>
          <w:lang w:eastAsia="es-ES_tradnl"/>
        </w:rPr>
        <w:t xml:space="preserve"> esta posición suele ser temporal.</w:t>
      </w:r>
      <w:r>
        <w:rPr>
          <w:lang w:eastAsia="es-ES_tradnl"/>
        </w:rPr>
        <w:tab/>
      </w:r>
    </w:p>
    <w:p w14:paraId="1F2B5EB5" w14:textId="6FCBC723" w:rsidR="000F6C1D" w:rsidRDefault="000F6C1D" w:rsidP="007B63AF">
      <w:pPr>
        <w:rPr>
          <w:lang w:eastAsia="es-ES_tradnl"/>
        </w:rPr>
      </w:pPr>
      <w:r>
        <w:rPr>
          <w:lang w:eastAsia="es-ES_tradnl"/>
        </w:rPr>
        <w:t xml:space="preserve">Lo más importante es señalar que para que el desarrollo de la persona sea normal debe vivir entre las cuatro posturas y no en una sola. </w:t>
      </w:r>
      <w:r w:rsidR="00FE3915">
        <w:rPr>
          <w:lang w:eastAsia="es-ES_tradnl"/>
        </w:rPr>
        <w:t>El objetivo final de cualquier análisis transaccional es que la persona consiga libertad para cambiar sus respuestas voluntariamente a los viejos o nuevos estímulos, dejando atrás el guion de vida y los juegos psicológicos que refuerzan dicho guion.</w:t>
      </w:r>
    </w:p>
    <w:p w14:paraId="5231197D" w14:textId="0D15CB3E" w:rsidR="0031465D" w:rsidRDefault="00FE3915" w:rsidP="007B63AF">
      <w:pPr>
        <w:rPr>
          <w:lang w:eastAsia="es-ES_tradnl"/>
        </w:rPr>
      </w:pPr>
      <w:r>
        <w:rPr>
          <w:lang w:eastAsia="es-ES_tradnl"/>
        </w:rPr>
        <w:t>Además de la psicoterapia hay o</w:t>
      </w:r>
      <w:r w:rsidR="00657E36">
        <w:rPr>
          <w:lang w:eastAsia="es-ES_tradnl"/>
        </w:rPr>
        <w:t>tras</w:t>
      </w:r>
      <w:r w:rsidR="00497AE2" w:rsidRPr="00EC0C44">
        <w:rPr>
          <w:lang w:eastAsia="es-ES_tradnl"/>
        </w:rPr>
        <w:t xml:space="preserve"> aplicaciones profesionales </w:t>
      </w:r>
      <w:r w:rsidR="00F400AA">
        <w:rPr>
          <w:lang w:eastAsia="es-ES_tradnl"/>
        </w:rPr>
        <w:t>del a</w:t>
      </w:r>
      <w:r w:rsidR="00F4340A">
        <w:rPr>
          <w:lang w:eastAsia="es-ES_tradnl"/>
        </w:rPr>
        <w:t xml:space="preserve">nálisis </w:t>
      </w:r>
      <w:r w:rsidR="00F400AA">
        <w:rPr>
          <w:lang w:eastAsia="es-ES_tradnl"/>
        </w:rPr>
        <w:t>t</w:t>
      </w:r>
      <w:r w:rsidR="00F4340A">
        <w:rPr>
          <w:lang w:eastAsia="es-ES_tradnl"/>
        </w:rPr>
        <w:t>ransaccional</w:t>
      </w:r>
      <w:r>
        <w:rPr>
          <w:lang w:eastAsia="es-ES_tradnl"/>
        </w:rPr>
        <w:t>, como</w:t>
      </w:r>
      <w:r w:rsidR="00F4340A">
        <w:rPr>
          <w:lang w:eastAsia="es-ES_tradnl"/>
        </w:rPr>
        <w:t xml:space="preserve"> </w:t>
      </w:r>
      <w:r>
        <w:rPr>
          <w:lang w:eastAsia="es-ES_tradnl"/>
        </w:rPr>
        <w:t>por ejemplo</w:t>
      </w:r>
      <w:r w:rsidR="00657E36">
        <w:rPr>
          <w:lang w:eastAsia="es-ES_tradnl"/>
        </w:rPr>
        <w:t xml:space="preserve"> en</w:t>
      </w:r>
      <w:r w:rsidR="00497AE2" w:rsidRPr="00EC0C44">
        <w:rPr>
          <w:lang w:eastAsia="es-ES_tradnl"/>
        </w:rPr>
        <w:t xml:space="preserve"> la educación, </w:t>
      </w:r>
      <w:r w:rsidR="00657E36">
        <w:rPr>
          <w:lang w:eastAsia="es-ES_tradnl"/>
        </w:rPr>
        <w:t xml:space="preserve">en la </w:t>
      </w:r>
      <w:r w:rsidR="00497AE2" w:rsidRPr="00EC0C44">
        <w:rPr>
          <w:lang w:eastAsia="es-ES_tradnl"/>
        </w:rPr>
        <w:t xml:space="preserve">formación que ayude al cambio, </w:t>
      </w:r>
      <w:r>
        <w:rPr>
          <w:lang w:eastAsia="es-ES_tradnl"/>
        </w:rPr>
        <w:t xml:space="preserve">en las </w:t>
      </w:r>
      <w:r w:rsidR="00497AE2" w:rsidRPr="00EC0C44">
        <w:rPr>
          <w:lang w:eastAsia="es-ES_tradnl"/>
        </w:rPr>
        <w:t>relaci</w:t>
      </w:r>
      <w:r w:rsidR="00657E36">
        <w:rPr>
          <w:lang w:eastAsia="es-ES_tradnl"/>
        </w:rPr>
        <w:t>o</w:t>
      </w:r>
      <w:r w:rsidR="00497AE2" w:rsidRPr="00EC0C44">
        <w:rPr>
          <w:lang w:eastAsia="es-ES_tradnl"/>
        </w:rPr>
        <w:t>n</w:t>
      </w:r>
      <w:r w:rsidR="00657E36">
        <w:rPr>
          <w:lang w:eastAsia="es-ES_tradnl"/>
        </w:rPr>
        <w:t>es</w:t>
      </w:r>
      <w:r w:rsidR="00497AE2" w:rsidRPr="00EC0C44">
        <w:rPr>
          <w:lang w:eastAsia="es-ES_tradnl"/>
        </w:rPr>
        <w:t xml:space="preserve"> de ayuda, </w:t>
      </w:r>
      <w:r w:rsidR="00657E36">
        <w:rPr>
          <w:lang w:eastAsia="es-ES_tradnl"/>
        </w:rPr>
        <w:t xml:space="preserve">en </w:t>
      </w:r>
      <w:r>
        <w:rPr>
          <w:lang w:eastAsia="es-ES_tradnl"/>
        </w:rPr>
        <w:t>el trabajo social y</w:t>
      </w:r>
      <w:r w:rsidR="00497AE2" w:rsidRPr="00EC0C44">
        <w:rPr>
          <w:lang w:eastAsia="es-ES_tradnl"/>
        </w:rPr>
        <w:t xml:space="preserve"> </w:t>
      </w:r>
      <w:r w:rsidR="00657E36">
        <w:rPr>
          <w:lang w:eastAsia="es-ES_tradnl"/>
        </w:rPr>
        <w:t xml:space="preserve">en </w:t>
      </w:r>
      <w:r w:rsidR="00F4340A">
        <w:rPr>
          <w:lang w:eastAsia="es-ES_tradnl"/>
        </w:rPr>
        <w:t>l</w:t>
      </w:r>
      <w:r w:rsidR="00497AE2" w:rsidRPr="00EC0C44">
        <w:rPr>
          <w:lang w:eastAsia="es-ES_tradnl"/>
        </w:rPr>
        <w:t>a orientación personal.</w:t>
      </w:r>
      <w:r w:rsidR="00A146D3">
        <w:rPr>
          <w:lang w:eastAsia="es-ES_tradnl"/>
        </w:rPr>
        <w:t xml:space="preserve"> </w:t>
      </w:r>
    </w:p>
    <w:p w14:paraId="239D6144" w14:textId="11CA1019" w:rsidR="005C66A6" w:rsidRDefault="00657E36" w:rsidP="007B63AF">
      <w:pPr>
        <w:rPr>
          <w:lang w:eastAsia="es-ES_tradnl"/>
        </w:rPr>
      </w:pPr>
      <w:r>
        <w:rPr>
          <w:lang w:eastAsia="es-ES_tradnl"/>
        </w:rPr>
        <w:t>En el ámbito de la</w:t>
      </w:r>
      <w:r w:rsidR="005C66A6">
        <w:rPr>
          <w:lang w:eastAsia="es-ES_tradnl"/>
        </w:rPr>
        <w:t xml:space="preserve"> educación</w:t>
      </w:r>
      <w:r>
        <w:rPr>
          <w:lang w:eastAsia="es-ES_tradnl"/>
        </w:rPr>
        <w:t xml:space="preserve"> se puede aplicar</w:t>
      </w:r>
      <w:r w:rsidR="005C66A6">
        <w:rPr>
          <w:lang w:eastAsia="es-ES_tradnl"/>
        </w:rPr>
        <w:t xml:space="preserve"> en alumnos de primaria y secundari</w:t>
      </w:r>
      <w:r w:rsidR="00BF5D5D">
        <w:rPr>
          <w:lang w:eastAsia="es-ES_tradnl"/>
        </w:rPr>
        <w:t>a</w:t>
      </w:r>
      <w:r w:rsidR="005C66A6">
        <w:rPr>
          <w:lang w:eastAsia="es-ES_tradnl"/>
        </w:rPr>
        <w:t xml:space="preserve"> </w:t>
      </w:r>
      <w:r>
        <w:rPr>
          <w:lang w:eastAsia="es-ES_tradnl"/>
        </w:rPr>
        <w:t>e</w:t>
      </w:r>
      <w:r w:rsidR="005C66A6">
        <w:rPr>
          <w:lang w:eastAsia="es-ES_tradnl"/>
        </w:rPr>
        <w:t xml:space="preserve"> incluso en universitarios para atender a problemas que puedan surgir en las relaciones o en el estudio,</w:t>
      </w:r>
      <w:r w:rsidR="00DB5BEB">
        <w:rPr>
          <w:lang w:eastAsia="es-ES_tradnl"/>
        </w:rPr>
        <w:t xml:space="preserve"> </w:t>
      </w:r>
      <w:r>
        <w:rPr>
          <w:lang w:eastAsia="es-ES_tradnl"/>
        </w:rPr>
        <w:t>y también</w:t>
      </w:r>
      <w:r w:rsidR="00DB5BEB">
        <w:rPr>
          <w:lang w:eastAsia="es-ES_tradnl"/>
        </w:rPr>
        <w:t xml:space="preserve"> para </w:t>
      </w:r>
      <w:r>
        <w:rPr>
          <w:lang w:eastAsia="es-ES_tradnl"/>
        </w:rPr>
        <w:t>ayudar</w:t>
      </w:r>
      <w:r w:rsidR="00DB5BEB">
        <w:rPr>
          <w:lang w:eastAsia="es-ES_tradnl"/>
        </w:rPr>
        <w:t xml:space="preserve"> a profesores y </w:t>
      </w:r>
      <w:r>
        <w:rPr>
          <w:lang w:eastAsia="es-ES_tradnl"/>
        </w:rPr>
        <w:t>responsables educativos</w:t>
      </w:r>
      <w:r w:rsidR="00DB5BEB">
        <w:rPr>
          <w:lang w:eastAsia="es-ES_tradnl"/>
        </w:rPr>
        <w:t xml:space="preserve"> a poder crear proyectos </w:t>
      </w:r>
      <w:r w:rsidR="00BF5D5D">
        <w:rPr>
          <w:lang w:eastAsia="es-ES_tradnl"/>
        </w:rPr>
        <w:t>más</w:t>
      </w:r>
      <w:r w:rsidR="00DB5BEB">
        <w:rPr>
          <w:lang w:eastAsia="es-ES_tradnl"/>
        </w:rPr>
        <w:t xml:space="preserve"> creativos y </w:t>
      </w:r>
      <w:r w:rsidR="00BF5D5D">
        <w:rPr>
          <w:lang w:eastAsia="es-ES_tradnl"/>
        </w:rPr>
        <w:t xml:space="preserve">para </w:t>
      </w:r>
      <w:r w:rsidR="00DB5BEB">
        <w:rPr>
          <w:lang w:eastAsia="es-ES_tradnl"/>
        </w:rPr>
        <w:t>saber gestionar los posibles problemas que surgen en las aulas.</w:t>
      </w:r>
    </w:p>
    <w:p w14:paraId="6892F4CB" w14:textId="086E751A" w:rsidR="00DB5BEB" w:rsidRDefault="00DB5BEB" w:rsidP="007B63AF">
      <w:pPr>
        <w:rPr>
          <w:lang w:eastAsia="es-ES_tradnl"/>
        </w:rPr>
      </w:pPr>
      <w:r>
        <w:rPr>
          <w:lang w:eastAsia="es-ES_tradnl"/>
        </w:rPr>
        <w:t>También se utiliza en empresas y organizaciones</w:t>
      </w:r>
      <w:r w:rsidR="00657E36">
        <w:rPr>
          <w:lang w:eastAsia="es-ES_tradnl"/>
        </w:rPr>
        <w:t>,</w:t>
      </w:r>
      <w:r>
        <w:rPr>
          <w:lang w:eastAsia="es-ES_tradnl"/>
        </w:rPr>
        <w:t xml:space="preserve"> </w:t>
      </w:r>
      <w:r w:rsidR="00BF5D5D">
        <w:rPr>
          <w:lang w:eastAsia="es-ES_tradnl"/>
        </w:rPr>
        <w:t>en los departamentos de</w:t>
      </w:r>
      <w:r>
        <w:rPr>
          <w:lang w:eastAsia="es-ES_tradnl"/>
        </w:rPr>
        <w:t xml:space="preserve"> recursos humanos, </w:t>
      </w:r>
      <w:r w:rsidR="005F2B82">
        <w:rPr>
          <w:lang w:eastAsia="es-ES_tradnl"/>
        </w:rPr>
        <w:t>para</w:t>
      </w:r>
      <w:r>
        <w:rPr>
          <w:lang w:eastAsia="es-ES_tradnl"/>
        </w:rPr>
        <w:t xml:space="preserve"> potenciar las habilidades y recursos para trabajar en equipo de manera adecuada.</w:t>
      </w:r>
      <w:r w:rsidR="00A04E62">
        <w:rPr>
          <w:lang w:eastAsia="es-ES_tradnl"/>
        </w:rPr>
        <w:t xml:space="preserve"> Sir</w:t>
      </w:r>
      <w:r w:rsidR="00BF5D5D">
        <w:rPr>
          <w:lang w:eastAsia="es-ES_tradnl"/>
        </w:rPr>
        <w:t xml:space="preserve">ve para cualquier institución, </w:t>
      </w:r>
      <w:r w:rsidR="00A04E62">
        <w:rPr>
          <w:lang w:eastAsia="es-ES_tradnl"/>
        </w:rPr>
        <w:t>incluso ONGs</w:t>
      </w:r>
      <w:r w:rsidR="00BF5D5D">
        <w:rPr>
          <w:lang w:eastAsia="es-ES_tradnl"/>
        </w:rPr>
        <w:t>,</w:t>
      </w:r>
      <w:r w:rsidR="00A04E62">
        <w:rPr>
          <w:lang w:eastAsia="es-ES_tradnl"/>
        </w:rPr>
        <w:t xml:space="preserve"> porque beneficia en cualquier negociación</w:t>
      </w:r>
      <w:r w:rsidR="00BF5D5D">
        <w:rPr>
          <w:lang w:eastAsia="es-ES_tradnl"/>
        </w:rPr>
        <w:t>,</w:t>
      </w:r>
      <w:r w:rsidR="00A04E62">
        <w:rPr>
          <w:lang w:eastAsia="es-ES_tradnl"/>
        </w:rPr>
        <w:t xml:space="preserve"> ya sea externa o interna</w:t>
      </w:r>
      <w:r w:rsidR="00BF5D5D">
        <w:rPr>
          <w:lang w:eastAsia="es-ES_tradnl"/>
        </w:rPr>
        <w:t>,</w:t>
      </w:r>
      <w:r w:rsidR="00A04E62">
        <w:rPr>
          <w:lang w:eastAsia="es-ES_tradnl"/>
        </w:rPr>
        <w:t xml:space="preserve"> </w:t>
      </w:r>
      <w:r w:rsidR="00FC135B">
        <w:rPr>
          <w:lang w:eastAsia="es-ES_tradnl"/>
        </w:rPr>
        <w:t xml:space="preserve">sobre competencia, condiciones y </w:t>
      </w:r>
      <w:r w:rsidR="00A04E62">
        <w:rPr>
          <w:lang w:eastAsia="es-ES_tradnl"/>
        </w:rPr>
        <w:t>habilidades</w:t>
      </w:r>
      <w:r w:rsidR="00FC135B">
        <w:rPr>
          <w:lang w:eastAsia="es-ES_tradnl"/>
        </w:rPr>
        <w:t>,</w:t>
      </w:r>
      <w:r w:rsidR="0006733E">
        <w:rPr>
          <w:lang w:eastAsia="es-ES_tradnl"/>
        </w:rPr>
        <w:t xml:space="preserve"> ya sea con proveedores, inversores o </w:t>
      </w:r>
      <w:r w:rsidR="00FC135B">
        <w:rPr>
          <w:lang w:eastAsia="es-ES_tradnl"/>
        </w:rPr>
        <w:t xml:space="preserve">con </w:t>
      </w:r>
      <w:r w:rsidR="0006733E">
        <w:rPr>
          <w:lang w:eastAsia="es-ES_tradnl"/>
        </w:rPr>
        <w:t>ciudadanos.</w:t>
      </w:r>
    </w:p>
    <w:p w14:paraId="41812013" w14:textId="0154C2A1" w:rsidR="005A6DE6" w:rsidRDefault="00657E36" w:rsidP="007B63AF">
      <w:pPr>
        <w:rPr>
          <w:lang w:eastAsia="es-ES_tradnl"/>
        </w:rPr>
      </w:pPr>
      <w:r>
        <w:rPr>
          <w:lang w:eastAsia="es-ES_tradnl"/>
        </w:rPr>
        <w:t>También en el ámbito de l</w:t>
      </w:r>
      <w:r w:rsidR="005A6DE6">
        <w:rPr>
          <w:lang w:eastAsia="es-ES_tradnl"/>
        </w:rPr>
        <w:t xml:space="preserve">a comunicación </w:t>
      </w:r>
      <w:r>
        <w:rPr>
          <w:lang w:eastAsia="es-ES_tradnl"/>
        </w:rPr>
        <w:t>se</w:t>
      </w:r>
      <w:r w:rsidR="005A6DE6">
        <w:rPr>
          <w:lang w:eastAsia="es-ES_tradnl"/>
        </w:rPr>
        <w:t xml:space="preserve"> utiliza el análisis transaccional, para </w:t>
      </w:r>
      <w:r w:rsidR="00FE3915">
        <w:rPr>
          <w:lang w:eastAsia="es-ES_tradnl"/>
        </w:rPr>
        <w:t>proyectos de cambio de imagen,</w:t>
      </w:r>
      <w:r w:rsidR="005A6DE6">
        <w:rPr>
          <w:lang w:eastAsia="es-ES_tradnl"/>
        </w:rPr>
        <w:t xml:space="preserve"> campañas </w:t>
      </w:r>
      <w:r w:rsidR="00FE3915">
        <w:rPr>
          <w:lang w:eastAsia="es-ES_tradnl"/>
        </w:rPr>
        <w:t xml:space="preserve">publicitarias </w:t>
      </w:r>
      <w:r w:rsidR="005A6DE6">
        <w:rPr>
          <w:lang w:eastAsia="es-ES_tradnl"/>
        </w:rPr>
        <w:t xml:space="preserve">o </w:t>
      </w:r>
      <w:r w:rsidR="00BF5D5D">
        <w:rPr>
          <w:lang w:eastAsia="es-ES_tradnl"/>
        </w:rPr>
        <w:t xml:space="preserve">para </w:t>
      </w:r>
      <w:r w:rsidR="005A6DE6">
        <w:rPr>
          <w:lang w:eastAsia="es-ES_tradnl"/>
        </w:rPr>
        <w:t>resoluciones de crisis.</w:t>
      </w:r>
    </w:p>
    <w:p w14:paraId="3D060337" w14:textId="48CD30C5" w:rsidR="005A6DE6" w:rsidRDefault="005A6DE6" w:rsidP="007B63AF">
      <w:pPr>
        <w:rPr>
          <w:lang w:eastAsia="es-ES_tradnl"/>
        </w:rPr>
      </w:pPr>
      <w:r>
        <w:rPr>
          <w:lang w:eastAsia="es-ES_tradnl"/>
        </w:rPr>
        <w:lastRenderedPageBreak/>
        <w:t xml:space="preserve">Otra </w:t>
      </w:r>
      <w:r w:rsidR="00FE3915">
        <w:rPr>
          <w:lang w:eastAsia="es-ES_tradnl"/>
        </w:rPr>
        <w:t>aplicación</w:t>
      </w:r>
      <w:r>
        <w:rPr>
          <w:lang w:eastAsia="es-ES_tradnl"/>
        </w:rPr>
        <w:t xml:space="preserve"> profesional no tan conocida </w:t>
      </w:r>
      <w:r w:rsidR="00FE3915">
        <w:rPr>
          <w:lang w:eastAsia="es-ES_tradnl"/>
        </w:rPr>
        <w:t>se encuentra</w:t>
      </w:r>
      <w:r>
        <w:rPr>
          <w:lang w:eastAsia="es-ES_tradnl"/>
        </w:rPr>
        <w:t xml:space="preserve"> en la literatura, en el teatro, en la actividad televisiva, cinematográfica y </w:t>
      </w:r>
      <w:r w:rsidR="002D6C75">
        <w:rPr>
          <w:lang w:eastAsia="es-ES_tradnl"/>
        </w:rPr>
        <w:t>radiofónica..., ayudando en la creación de guiones, personajes y tramas e incluso en la interpretación.</w:t>
      </w:r>
    </w:p>
    <w:p w14:paraId="2263B62E" w14:textId="3D3896D3" w:rsidR="005A6DE6" w:rsidRDefault="00FE3915" w:rsidP="007B63AF">
      <w:pPr>
        <w:rPr>
          <w:lang w:eastAsia="es-ES_tradnl"/>
        </w:rPr>
      </w:pPr>
      <w:r>
        <w:rPr>
          <w:lang w:eastAsia="es-ES_tradnl"/>
        </w:rPr>
        <w:t>Actualmente s</w:t>
      </w:r>
      <w:r w:rsidR="005A6DE6">
        <w:rPr>
          <w:lang w:eastAsia="es-ES_tradnl"/>
        </w:rPr>
        <w:t xml:space="preserve">e utiliza </w:t>
      </w:r>
      <w:r>
        <w:rPr>
          <w:lang w:eastAsia="es-ES_tradnl"/>
        </w:rPr>
        <w:t xml:space="preserve">también </w:t>
      </w:r>
      <w:r w:rsidR="005A6DE6">
        <w:rPr>
          <w:lang w:eastAsia="es-ES_tradnl"/>
        </w:rPr>
        <w:t xml:space="preserve">mucho en el </w:t>
      </w:r>
      <w:r>
        <w:rPr>
          <w:lang w:eastAsia="es-ES_tradnl"/>
        </w:rPr>
        <w:t>“</w:t>
      </w:r>
      <w:r w:rsidR="005A6DE6">
        <w:rPr>
          <w:lang w:eastAsia="es-ES_tradnl"/>
        </w:rPr>
        <w:t>coaching</w:t>
      </w:r>
      <w:r>
        <w:rPr>
          <w:lang w:eastAsia="es-ES_tradnl"/>
        </w:rPr>
        <w:t>”</w:t>
      </w:r>
      <w:r w:rsidR="005A6DE6">
        <w:rPr>
          <w:lang w:eastAsia="es-ES_tradnl"/>
        </w:rPr>
        <w:t xml:space="preserve"> para ayudar a l</w:t>
      </w:r>
      <w:r>
        <w:rPr>
          <w:lang w:eastAsia="es-ES_tradnl"/>
        </w:rPr>
        <w:t>as personas a poder sobrellevar</w:t>
      </w:r>
      <w:r w:rsidR="005A6DE6">
        <w:rPr>
          <w:lang w:eastAsia="es-ES_tradnl"/>
        </w:rPr>
        <w:t xml:space="preserve"> distintas circunstancias</w:t>
      </w:r>
      <w:r>
        <w:rPr>
          <w:lang w:eastAsia="es-ES_tradnl"/>
        </w:rPr>
        <w:t>,</w:t>
      </w:r>
      <w:r w:rsidR="005A6DE6">
        <w:rPr>
          <w:lang w:eastAsia="es-ES_tradnl"/>
        </w:rPr>
        <w:t xml:space="preserve"> sobre</w:t>
      </w:r>
      <w:r>
        <w:rPr>
          <w:lang w:eastAsia="es-ES_tradnl"/>
        </w:rPr>
        <w:t xml:space="preserve"> </w:t>
      </w:r>
      <w:r w:rsidR="005A6DE6">
        <w:rPr>
          <w:lang w:eastAsia="es-ES_tradnl"/>
        </w:rPr>
        <w:t xml:space="preserve">todo en el plano profesional, como puede ser la búsqueda de empleo o el mantenimiento de </w:t>
      </w:r>
      <w:r>
        <w:rPr>
          <w:lang w:eastAsia="es-ES_tradnl"/>
        </w:rPr>
        <w:t>é</w:t>
      </w:r>
      <w:r w:rsidR="005A6DE6">
        <w:rPr>
          <w:lang w:eastAsia="es-ES_tradnl"/>
        </w:rPr>
        <w:t>ste.</w:t>
      </w:r>
      <w:r w:rsidR="003769E2">
        <w:rPr>
          <w:lang w:eastAsia="es-ES_tradnl"/>
        </w:rPr>
        <w:t xml:space="preserve"> </w:t>
      </w:r>
    </w:p>
    <w:p w14:paraId="693D8ED4" w14:textId="30FFE2F0" w:rsidR="000546ED" w:rsidRDefault="00A60C7A" w:rsidP="00667CC1">
      <w:pPr>
        <w:pStyle w:val="Ttulo1"/>
      </w:pPr>
      <w:bookmarkStart w:id="14" w:name="_Toc70096953"/>
      <w:r>
        <w:t>Discusión</w:t>
      </w:r>
      <w:bookmarkEnd w:id="14"/>
    </w:p>
    <w:p w14:paraId="46A3C219" w14:textId="04C7222D" w:rsidR="00662D29" w:rsidRPr="00662D29" w:rsidRDefault="00F5474C" w:rsidP="00662D29">
      <w:r>
        <w:t>E</w:t>
      </w:r>
      <w:r w:rsidR="00662D29">
        <w:t xml:space="preserve">l análisis transaccional es una teoría de la personalidad y de la conducta, con muchos enfoques para diferentes campos de actuación. </w:t>
      </w:r>
      <w:r>
        <w:t>E</w:t>
      </w:r>
      <w:r w:rsidR="00662D29">
        <w:t>l campo en el que tiene mayor utilidad es en el de la psicoterapia, aplicable para cualquier persona, familia o grupo.</w:t>
      </w:r>
    </w:p>
    <w:p w14:paraId="2BE810FE" w14:textId="6EA303C4" w:rsidR="00662D29" w:rsidRDefault="00F400AA" w:rsidP="00242EEE">
      <w:r>
        <w:t>El a</w:t>
      </w:r>
      <w:r w:rsidR="00662D29">
        <w:t xml:space="preserve">nálisis </w:t>
      </w:r>
      <w:r>
        <w:t>t</w:t>
      </w:r>
      <w:r w:rsidR="00662D29">
        <w:t>ransaccional se aplica</w:t>
      </w:r>
      <w:r w:rsidR="008E0BF0">
        <w:t xml:space="preserve"> analizando </w:t>
      </w:r>
      <w:r w:rsidR="00662D29">
        <w:t>las</w:t>
      </w:r>
      <w:r w:rsidR="008E0BF0">
        <w:t xml:space="preserve"> relaciones personales </w:t>
      </w:r>
      <w:r w:rsidR="00662D29">
        <w:t xml:space="preserve">de cada paciente </w:t>
      </w:r>
      <w:r w:rsidR="008E0BF0">
        <w:t xml:space="preserve">y viendo </w:t>
      </w:r>
      <w:r w:rsidR="00662D29">
        <w:t>de qué</w:t>
      </w:r>
      <w:r w:rsidR="008E0BF0">
        <w:t xml:space="preserve"> carece o</w:t>
      </w:r>
      <w:r w:rsidR="00662D29">
        <w:t xml:space="preserve"> en qué</w:t>
      </w:r>
      <w:r w:rsidR="008E0BF0">
        <w:t xml:space="preserve"> fracasa e</w:t>
      </w:r>
      <w:r w:rsidR="00662D29">
        <w:t>l</w:t>
      </w:r>
      <w:r w:rsidR="008E0BF0">
        <w:t xml:space="preserve"> </w:t>
      </w:r>
      <w:r w:rsidR="001F229C">
        <w:t>guion</w:t>
      </w:r>
      <w:r w:rsidR="008E0BF0">
        <w:t xml:space="preserve"> de vida que se desarrolla a lo largo de la vida de una persona. </w:t>
      </w:r>
    </w:p>
    <w:p w14:paraId="2F5D9FC6" w14:textId="556E5B04" w:rsidR="00242EEE" w:rsidRDefault="00662D29" w:rsidP="00242EEE">
      <w:r>
        <w:t>L</w:t>
      </w:r>
      <w:r w:rsidR="008E0BF0">
        <w:t>as personas puede</w:t>
      </w:r>
      <w:r>
        <w:t>n</w:t>
      </w:r>
      <w:r w:rsidR="008E0BF0">
        <w:t xml:space="preserve"> </w:t>
      </w:r>
      <w:r>
        <w:t xml:space="preserve">relacionarse </w:t>
      </w:r>
      <w:r w:rsidR="008E0BF0">
        <w:t xml:space="preserve">de una manera </w:t>
      </w:r>
      <w:r w:rsidR="00C73543">
        <w:t xml:space="preserve">sana o </w:t>
      </w:r>
      <w:r w:rsidR="00FE3915">
        <w:t xml:space="preserve">de </w:t>
      </w:r>
      <w:r w:rsidR="00C73543">
        <w:t xml:space="preserve">una manera no adecuada que acaba perjudicando a la persona con la que nos relacionamos y a uno mismo. </w:t>
      </w:r>
      <w:r>
        <w:t xml:space="preserve">Estas relaciones insanas se abordarían </w:t>
      </w:r>
      <w:r w:rsidR="00C73543">
        <w:t xml:space="preserve">desde </w:t>
      </w:r>
      <w:r>
        <w:t>psicoterapia</w:t>
      </w:r>
      <w:r w:rsidR="00C73543">
        <w:t xml:space="preserve"> analizando desde qu</w:t>
      </w:r>
      <w:r>
        <w:t>é</w:t>
      </w:r>
      <w:r w:rsidR="00F5474C">
        <w:t xml:space="preserve"> estados del E</w:t>
      </w:r>
      <w:r w:rsidR="00C73543">
        <w:t xml:space="preserve">go o estados del </w:t>
      </w:r>
      <w:r w:rsidR="00D229DD">
        <w:t>y</w:t>
      </w:r>
      <w:r w:rsidR="00C73543">
        <w:t xml:space="preserve">o </w:t>
      </w:r>
      <w:r w:rsidR="00F5474C">
        <w:t xml:space="preserve">del análisis estructural </w:t>
      </w:r>
      <w:r w:rsidR="00C73543">
        <w:t>(</w:t>
      </w:r>
      <w:r w:rsidR="00F5474C">
        <w:t>P</w:t>
      </w:r>
      <w:r w:rsidR="00C73543">
        <w:t xml:space="preserve">adre, </w:t>
      </w:r>
      <w:r w:rsidR="00F5474C">
        <w:t>A</w:t>
      </w:r>
      <w:r w:rsidR="00C73543">
        <w:t xml:space="preserve">dulto, </w:t>
      </w:r>
      <w:r w:rsidR="00F5474C">
        <w:t>N</w:t>
      </w:r>
      <w:r w:rsidR="00C73543">
        <w:t>iño) se est</w:t>
      </w:r>
      <w:r>
        <w:t>á</w:t>
      </w:r>
      <w:r w:rsidR="00C73543">
        <w:t xml:space="preserve"> emitiendo y recibiendo el mensaje </w:t>
      </w:r>
      <w:r w:rsidR="00144731">
        <w:t>y</w:t>
      </w:r>
      <w:r w:rsidR="00C73543">
        <w:t xml:space="preserve"> manteniendo la relación.</w:t>
      </w:r>
    </w:p>
    <w:p w14:paraId="68154C43" w14:textId="7F3A6F2B" w:rsidR="005F2B82" w:rsidRPr="005F2B82" w:rsidRDefault="005F2B82" w:rsidP="00242EEE">
      <w:r w:rsidRPr="005F2B82">
        <w:t>P</w:t>
      </w:r>
      <w:r>
        <w:t>ara apl</w:t>
      </w:r>
      <w:r w:rsidR="00F400AA">
        <w:t>icar psicoterapia basada en el a</w:t>
      </w:r>
      <w:r>
        <w:t xml:space="preserve">nálisis </w:t>
      </w:r>
      <w:r w:rsidR="00F400AA">
        <w:t>t</w:t>
      </w:r>
      <w:r>
        <w:t xml:space="preserve">ransaccional es importante partir del autoconocimiento: conocer lo que está ocurriendo y ser consciente por </w:t>
      </w:r>
      <w:r w:rsidR="00F5474C">
        <w:t>completo, có</w:t>
      </w:r>
      <w:r>
        <w:t>mo está</w:t>
      </w:r>
      <w:r w:rsidR="0038706D">
        <w:t xml:space="preserve"> el paciente</w:t>
      </w:r>
      <w:r>
        <w:t xml:space="preserve">, qué piensa y qué siente, poder expresarse desde el cariño y dejándose llevar, pero siempre desde lo más </w:t>
      </w:r>
      <w:r w:rsidR="0038706D">
        <w:t>adecuado</w:t>
      </w:r>
      <w:r>
        <w:t xml:space="preserve"> para uno mismo y para su entorno, con autenticidad en las relaciones, fuerza de voluntad e interés en el cambio.</w:t>
      </w:r>
    </w:p>
    <w:p w14:paraId="799150D6" w14:textId="581D799F" w:rsidR="00144731" w:rsidRDefault="00144731" w:rsidP="00242EEE">
      <w:r w:rsidRPr="005F2B82">
        <w:t>De igual manera la capacidad de recordar los momentos y situaciones del pasado</w:t>
      </w:r>
      <w:r w:rsidR="00FB61FD">
        <w:t xml:space="preserve"> ayudaría mucho a visibilizar dó</w:t>
      </w:r>
      <w:r w:rsidRPr="005F2B82">
        <w:t xml:space="preserve">nde se </w:t>
      </w:r>
      <w:r w:rsidR="005F2B82" w:rsidRPr="005F2B82">
        <w:t>originó</w:t>
      </w:r>
      <w:r w:rsidRPr="005F2B82">
        <w:t xml:space="preserve"> ese esquema que se mantiene hoy en día y que puede estar dañando las relaciones interpersonales y la personalidad individual del paciente.</w:t>
      </w:r>
    </w:p>
    <w:p w14:paraId="11106A91" w14:textId="1DB5959A" w:rsidR="00FB0B5A" w:rsidRDefault="00FB0B5A" w:rsidP="00FB0B5A">
      <w:r>
        <w:t>Los analistas deben estar preparados para reconocer de</w:t>
      </w:r>
      <w:r w:rsidR="00FB61FD">
        <w:t>sde qué</w:t>
      </w:r>
      <w:r>
        <w:t xml:space="preserve"> estado del </w:t>
      </w:r>
      <w:r w:rsidR="00D229DD">
        <w:t>y</w:t>
      </w:r>
      <w:r>
        <w:t xml:space="preserve">o se está haciendo el intercambio, la transacción, con este reconocimiento se entrena una manera de </w:t>
      </w:r>
      <w:r>
        <w:lastRenderedPageBreak/>
        <w:t>intervenir que sea efectiva y que sirva para mejorar la comunicación y por tanto la relación</w:t>
      </w:r>
      <w:r w:rsidR="00932D46">
        <w:t>,</w:t>
      </w:r>
      <w:r>
        <w:t xml:space="preserve"> de manera que los pacientes </w:t>
      </w:r>
      <w:r w:rsidR="00F5474C">
        <w:t>puedan abordar</w:t>
      </w:r>
      <w:r>
        <w:t xml:space="preserve"> cambios que </w:t>
      </w:r>
      <w:r w:rsidR="00F5474C">
        <w:t xml:space="preserve">puedan basarse en la honestidad, </w:t>
      </w:r>
      <w:r w:rsidR="00D34A44">
        <w:t>para conseguir una evolución</w:t>
      </w:r>
      <w:r>
        <w:t xml:space="preserve"> durader</w:t>
      </w:r>
      <w:r w:rsidR="00D34A44">
        <w:t>a</w:t>
      </w:r>
      <w:r>
        <w:t xml:space="preserve"> en sus relaciones al mejorar esos esquemas y guiones de vida que fallaban.</w:t>
      </w:r>
    </w:p>
    <w:p w14:paraId="223FD773" w14:textId="3B91D6F3" w:rsidR="00144731" w:rsidRDefault="00144731" w:rsidP="00242EEE">
      <w:r>
        <w:t xml:space="preserve">Lo </w:t>
      </w:r>
      <w:r w:rsidR="00F400AA">
        <w:t>más importante y reseñable del a</w:t>
      </w:r>
      <w:r>
        <w:t xml:space="preserve">nálisis </w:t>
      </w:r>
      <w:r w:rsidR="00F400AA">
        <w:t>t</w:t>
      </w:r>
      <w:r>
        <w:t>ransaccional es que se basa en conductas que se pueden observar</w:t>
      </w:r>
      <w:r w:rsidR="00FB0B5A">
        <w:t xml:space="preserve"> y por lo tanto no son subjetiva</w:t>
      </w:r>
      <w:r>
        <w:t>s. Tiene un lenguaje claro que lo hace accesible a todo el mundo</w:t>
      </w:r>
      <w:r w:rsidR="00FF7C5D">
        <w:t xml:space="preserve"> </w:t>
      </w:r>
      <w:r w:rsidR="00F5474C">
        <w:t>sea cual sea su</w:t>
      </w:r>
      <w:r w:rsidR="00FF7C5D">
        <w:t xml:space="preserve"> nivel cultural por la facilidad para entenderlo,</w:t>
      </w:r>
      <w:r>
        <w:t xml:space="preserve"> es integrativo</w:t>
      </w:r>
      <w:r w:rsidR="00FB61FD">
        <w:t>,</w:t>
      </w:r>
      <w:r>
        <w:t xml:space="preserve"> ya que no cierra las puertas a comple</w:t>
      </w:r>
      <w:r w:rsidR="00FB0B5A">
        <w:t>men</w:t>
      </w:r>
      <w:r>
        <w:t xml:space="preserve">tarse con otras teorías y disciplinas. Por </w:t>
      </w:r>
      <w:r w:rsidR="00FB0B5A">
        <w:t>último</w:t>
      </w:r>
      <w:r>
        <w:t xml:space="preserve">, es efectivo porque Berne quería que se </w:t>
      </w:r>
      <w:r w:rsidR="00F5474C">
        <w:t>pudiera aplicar con</w:t>
      </w:r>
      <w:r>
        <w:t xml:space="preserve"> la mayor brevedad posible para poder tener una aplicación que consiga cambios en poco tiempo y estimulen al paciente a mantenerlos en el tiempo</w:t>
      </w:r>
      <w:r w:rsidR="00B21F64">
        <w:t xml:space="preserve">. </w:t>
      </w:r>
    </w:p>
    <w:p w14:paraId="063F3894" w14:textId="5A3902A5" w:rsidR="00B21F64" w:rsidRDefault="009527AB" w:rsidP="00306D50">
      <w:r>
        <w:t>Por eso</w:t>
      </w:r>
      <w:r w:rsidR="00B21F64">
        <w:t xml:space="preserve"> lo </w:t>
      </w:r>
      <w:r w:rsidR="00FB0B5A">
        <w:t>más</w:t>
      </w:r>
      <w:r w:rsidR="00B21F64">
        <w:t xml:space="preserve"> destacable </w:t>
      </w:r>
      <w:r w:rsidR="00FB0B5A">
        <w:t>a</w:t>
      </w:r>
      <w:r w:rsidR="00B21F64">
        <w:t xml:space="preserve"> señalar </w:t>
      </w:r>
      <w:r w:rsidR="00FB0B5A">
        <w:t xml:space="preserve">es </w:t>
      </w:r>
      <w:r w:rsidR="00B21F64">
        <w:t xml:space="preserve">que </w:t>
      </w:r>
      <w:r w:rsidR="00306D50">
        <w:t xml:space="preserve">la terapia del análisis transaccional </w:t>
      </w:r>
      <w:r w:rsidR="00B21F64">
        <w:t>se basa en el presente, en el “aquí y ahora”</w:t>
      </w:r>
      <w:r w:rsidR="00932D46">
        <w:t>,</w:t>
      </w:r>
      <w:r w:rsidR="00B21F64">
        <w:t xml:space="preserve"> lo que hace que sus cambios puedan ser </w:t>
      </w:r>
      <w:r w:rsidR="00FB0B5A">
        <w:t>más</w:t>
      </w:r>
      <w:r w:rsidR="00B21F64">
        <w:t xml:space="preserve"> estables en un f</w:t>
      </w:r>
      <w:r w:rsidR="00FB0B5A">
        <w:t xml:space="preserve">uturo y puedan establecerse </w:t>
      </w:r>
      <w:r w:rsidR="00B21F64">
        <w:t>planes a largo plazo.</w:t>
      </w:r>
      <w:r>
        <w:t xml:space="preserve"> </w:t>
      </w:r>
      <w:r w:rsidR="00306D50">
        <w:t xml:space="preserve">En este sentido </w:t>
      </w:r>
      <w:r>
        <w:t xml:space="preserve">Sáez (2008) </w:t>
      </w:r>
      <w:r w:rsidR="00306D50">
        <w:t xml:space="preserve">opina que la aplicación terapéutica del análisis transaccional se puede realizar de forma rápida y con resultados </w:t>
      </w:r>
      <w:r w:rsidR="00B44AD6">
        <w:t>permanentes</w:t>
      </w:r>
      <w:r w:rsidR="00306D50">
        <w:t>, ya que se basa en conseguir que el paciente haga cambios en su conducta sobre comportamientos que él mismo puede identificar, cambios que además son fácilmente medibles ya que el propio paciente puede observar cómo reaccionan los demás.</w:t>
      </w:r>
    </w:p>
    <w:p w14:paraId="6E770D45" w14:textId="77777777" w:rsidR="001A750B" w:rsidRDefault="00FB0B5A" w:rsidP="00242EEE">
      <w:r>
        <w:t>También se realiza en terapia e</w:t>
      </w:r>
      <w:r w:rsidR="00425791" w:rsidRPr="00FB0B5A">
        <w:t>l análisis</w:t>
      </w:r>
      <w:r w:rsidR="00425791">
        <w:t xml:space="preserve"> de </w:t>
      </w:r>
      <w:r>
        <w:t xml:space="preserve">los </w:t>
      </w:r>
      <w:r w:rsidR="00425791">
        <w:t>ju</w:t>
      </w:r>
      <w:r w:rsidR="00D017D7">
        <w:t>egos psicológicos, es decir, qué</w:t>
      </w:r>
      <w:r w:rsidR="00425791">
        <w:t xml:space="preserve"> beneficios tienen </w:t>
      </w:r>
      <w:r>
        <w:t xml:space="preserve">los juegos </w:t>
      </w:r>
      <w:r w:rsidR="00425791">
        <w:t xml:space="preserve">en </w:t>
      </w:r>
      <w:r>
        <w:t>la</w:t>
      </w:r>
      <w:r w:rsidR="00425791">
        <w:t xml:space="preserve"> relación </w:t>
      </w:r>
      <w:r>
        <w:t xml:space="preserve">de </w:t>
      </w:r>
      <w:r w:rsidR="00425791">
        <w:t xml:space="preserve">las personas, en </w:t>
      </w:r>
      <w:r>
        <w:t>las</w:t>
      </w:r>
      <w:r w:rsidR="00425791">
        <w:t xml:space="preserve"> transacciones. Sea en forma de demanda, de ruego, de advertencia, de consejo o en cualquiera de sus formas</w:t>
      </w:r>
      <w:r>
        <w:t>,</w:t>
      </w:r>
      <w:r w:rsidR="00425791">
        <w:t xml:space="preserve"> se realiza</w:t>
      </w:r>
      <w:r>
        <w:t>n</w:t>
      </w:r>
      <w:r w:rsidR="00425791">
        <w:t xml:space="preserve"> para obtener alguna ventaja. </w:t>
      </w:r>
    </w:p>
    <w:p w14:paraId="1ABC3C12" w14:textId="71F77353" w:rsidR="00425791" w:rsidRDefault="00425791" w:rsidP="00242EEE">
      <w:r w:rsidRPr="001A750B">
        <w:t xml:space="preserve">En una </w:t>
      </w:r>
      <w:r w:rsidR="001A750B">
        <w:t>interacción</w:t>
      </w:r>
      <w:r w:rsidRPr="001A750B">
        <w:t xml:space="preserve"> </w:t>
      </w:r>
      <w:r w:rsidR="001A750B">
        <w:t>hay</w:t>
      </w:r>
      <w:r w:rsidRPr="00336A15">
        <w:t xml:space="preserve"> dos tipos de patrones de intervención</w:t>
      </w:r>
      <w:r w:rsidR="00336A15">
        <w:t xml:space="preserve">, uno </w:t>
      </w:r>
      <w:r w:rsidR="00FB61FD">
        <w:t>lo</w:t>
      </w:r>
      <w:r w:rsidR="00336A15">
        <w:t xml:space="preserve"> </w:t>
      </w:r>
      <w:r w:rsidR="001A750B">
        <w:t>inicia</w:t>
      </w:r>
      <w:r w:rsidR="00336A15">
        <w:t xml:space="preserve"> el emisor desde su posición</w:t>
      </w:r>
      <w:r w:rsidR="00FB61FD">
        <w:t>,</w:t>
      </w:r>
      <w:r w:rsidR="00336A15">
        <w:t xml:space="preserve"> ya sea</w:t>
      </w:r>
      <w:r w:rsidRPr="00336A15">
        <w:t xml:space="preserve"> </w:t>
      </w:r>
      <w:r w:rsidR="00336A15">
        <w:t xml:space="preserve">desde el </w:t>
      </w:r>
      <w:r w:rsidR="00D229DD">
        <w:t>y</w:t>
      </w:r>
      <w:r w:rsidR="001A750B">
        <w:t xml:space="preserve">o </w:t>
      </w:r>
      <w:r w:rsidR="00FB61FD">
        <w:t>P</w:t>
      </w:r>
      <w:r w:rsidR="00336A15">
        <w:t xml:space="preserve">adre, el </w:t>
      </w:r>
      <w:r w:rsidR="00D229DD">
        <w:t>y</w:t>
      </w:r>
      <w:r w:rsidR="001A750B">
        <w:t xml:space="preserve">o </w:t>
      </w:r>
      <w:r w:rsidR="00FB61FD">
        <w:t>A</w:t>
      </w:r>
      <w:r w:rsidR="00336A15">
        <w:t xml:space="preserve">dulto o el </w:t>
      </w:r>
      <w:r w:rsidR="00D229DD">
        <w:t>y</w:t>
      </w:r>
      <w:r w:rsidR="001A750B">
        <w:t xml:space="preserve">o </w:t>
      </w:r>
      <w:r w:rsidR="00FB61FD">
        <w:t>N</w:t>
      </w:r>
      <w:r w:rsidR="00336A15">
        <w:t xml:space="preserve">iño y otro patrón corresponderá al </w:t>
      </w:r>
      <w:r w:rsidR="00D017D7">
        <w:t xml:space="preserve">que emite el receptor y desde </w:t>
      </w:r>
      <w:r w:rsidR="001A750B">
        <w:t xml:space="preserve">qué estado del </w:t>
      </w:r>
      <w:r w:rsidR="00D229DD">
        <w:t>y</w:t>
      </w:r>
      <w:r w:rsidR="001A750B">
        <w:t>o</w:t>
      </w:r>
      <w:r w:rsidR="00336A15">
        <w:t xml:space="preserve"> lo hace</w:t>
      </w:r>
      <w:r w:rsidR="00D017D7">
        <w:t>,</w:t>
      </w:r>
      <w:r w:rsidR="00336A15">
        <w:t xml:space="preserve"> </w:t>
      </w:r>
      <w:r w:rsidRPr="00336A15">
        <w:t>y</w:t>
      </w:r>
      <w:r w:rsidR="00336A15">
        <w:t xml:space="preserve"> es</w:t>
      </w:r>
      <w:r w:rsidRPr="00336A15">
        <w:t xml:space="preserve"> analizando los dos</w:t>
      </w:r>
      <w:r w:rsidR="00336A15">
        <w:t xml:space="preserve"> como</w:t>
      </w:r>
      <w:r w:rsidRPr="00336A15">
        <w:t xml:space="preserve"> podemos entender </w:t>
      </w:r>
      <w:r w:rsidR="00D017D7">
        <w:t xml:space="preserve">el objetivo que tienen </w:t>
      </w:r>
      <w:r w:rsidRPr="00336A15">
        <w:t>los juegos</w:t>
      </w:r>
      <w:r w:rsidR="00D017D7">
        <w:t>.</w:t>
      </w:r>
      <w:r w:rsidR="00336A15">
        <w:t xml:space="preserve"> </w:t>
      </w:r>
      <w:r w:rsidR="00D017D7">
        <w:t>Por ejemplo</w:t>
      </w:r>
      <w:r w:rsidR="00336A15">
        <w:t xml:space="preserve">, si el emisor </w:t>
      </w:r>
      <w:r w:rsidR="00D017D7">
        <w:t>se expresa</w:t>
      </w:r>
      <w:r w:rsidR="00336A15">
        <w:t xml:space="preserve"> desde el </w:t>
      </w:r>
      <w:r w:rsidR="00D229DD">
        <w:t>y</w:t>
      </w:r>
      <w:r w:rsidR="00D017D7">
        <w:t xml:space="preserve">o </w:t>
      </w:r>
      <w:r w:rsidR="00FB61FD">
        <w:t>A</w:t>
      </w:r>
      <w:r w:rsidR="00336A15">
        <w:t xml:space="preserve">dulto </w:t>
      </w:r>
      <w:r w:rsidR="00D017D7">
        <w:t xml:space="preserve">al </w:t>
      </w:r>
      <w:r w:rsidR="00D229DD">
        <w:t>y</w:t>
      </w:r>
      <w:r w:rsidR="00D017D7">
        <w:t xml:space="preserve">o </w:t>
      </w:r>
      <w:r w:rsidR="00FB61FD">
        <w:t>A</w:t>
      </w:r>
      <w:r w:rsidR="00D017D7">
        <w:t xml:space="preserve">dulto del receptor </w:t>
      </w:r>
      <w:r w:rsidR="00336A15">
        <w:t xml:space="preserve">y </w:t>
      </w:r>
      <w:r w:rsidR="00D017D7">
        <w:t>éste</w:t>
      </w:r>
      <w:r w:rsidR="00336A15">
        <w:t xml:space="preserve"> responde desde el </w:t>
      </w:r>
      <w:r w:rsidR="00D229DD">
        <w:t>y</w:t>
      </w:r>
      <w:r w:rsidR="00D017D7">
        <w:t xml:space="preserve">o </w:t>
      </w:r>
      <w:r w:rsidR="00FB61FD">
        <w:t>N</w:t>
      </w:r>
      <w:r w:rsidR="00336A15">
        <w:t>iño</w:t>
      </w:r>
      <w:r w:rsidR="00FB61FD">
        <w:t>,</w:t>
      </w:r>
      <w:r w:rsidR="00336A15">
        <w:t xml:space="preserve"> </w:t>
      </w:r>
      <w:r w:rsidR="00FB61FD">
        <w:t>lo que</w:t>
      </w:r>
      <w:r w:rsidR="00336A15">
        <w:t xml:space="preserve"> produce una transacción </w:t>
      </w:r>
      <w:r w:rsidR="00D017D7">
        <w:t xml:space="preserve">cruzada, </w:t>
      </w:r>
      <w:r w:rsidR="00336A15">
        <w:t>disfuncional, habría que analizar y estudiar los dos de forma separada y diferenciada para comprender por</w:t>
      </w:r>
      <w:r w:rsidR="00D017D7">
        <w:t xml:space="preserve"> </w:t>
      </w:r>
      <w:r w:rsidR="00336A15">
        <w:t>qu</w:t>
      </w:r>
      <w:r w:rsidR="00D017D7">
        <w:t>é</w:t>
      </w:r>
      <w:r w:rsidR="00336A15">
        <w:t xml:space="preserve"> se hace </w:t>
      </w:r>
      <w:r w:rsidR="00D017D7">
        <w:t>así</w:t>
      </w:r>
      <w:r w:rsidR="00336A15">
        <w:t xml:space="preserve"> y qu</w:t>
      </w:r>
      <w:r w:rsidR="00D017D7">
        <w:t>é</w:t>
      </w:r>
      <w:r w:rsidR="00336A15">
        <w:t xml:space="preserve"> beneficios se obtienen</w:t>
      </w:r>
      <w:r>
        <w:t>.</w:t>
      </w:r>
      <w:r w:rsidR="00423CB6">
        <w:t xml:space="preserve"> </w:t>
      </w:r>
      <w:r w:rsidR="00D017D7">
        <w:t>Se trata de</w:t>
      </w:r>
      <w:r w:rsidR="00423CB6">
        <w:t xml:space="preserve"> juegos </w:t>
      </w:r>
      <w:r w:rsidR="00D017D7">
        <w:t xml:space="preserve">psicológicos </w:t>
      </w:r>
      <w:r w:rsidR="00423CB6">
        <w:t>que se hacen de una manera aprendida en la infancia y que se mantiene</w:t>
      </w:r>
      <w:r w:rsidR="00FB61FD">
        <w:t>n</w:t>
      </w:r>
      <w:r w:rsidR="00423CB6">
        <w:t xml:space="preserve"> a lo largo </w:t>
      </w:r>
      <w:r w:rsidR="00423CB6">
        <w:lastRenderedPageBreak/>
        <w:t xml:space="preserve">de toda la vida </w:t>
      </w:r>
      <w:r w:rsidR="00DA00E6">
        <w:t xml:space="preserve">de la persona </w:t>
      </w:r>
      <w:r w:rsidR="00423CB6">
        <w:t>como</w:t>
      </w:r>
      <w:r w:rsidR="00DA00E6">
        <w:t xml:space="preserve"> un </w:t>
      </w:r>
      <w:r w:rsidR="00423CB6">
        <w:t>esquema</w:t>
      </w:r>
      <w:r w:rsidR="00DA00E6">
        <w:t xml:space="preserve">, formando parte de su </w:t>
      </w:r>
      <w:r w:rsidR="00DC2CA1">
        <w:t>g</w:t>
      </w:r>
      <w:r w:rsidR="001F229C">
        <w:t>uion</w:t>
      </w:r>
      <w:r w:rsidR="00DA00E6">
        <w:t xml:space="preserve"> de </w:t>
      </w:r>
      <w:r w:rsidR="00DC2CA1">
        <w:t>v</w:t>
      </w:r>
      <w:r w:rsidR="00DA00E6">
        <w:t>ida</w:t>
      </w:r>
      <w:r w:rsidR="001A750B">
        <w:t>,</w:t>
      </w:r>
      <w:r w:rsidR="00423CB6">
        <w:t xml:space="preserve"> </w:t>
      </w:r>
      <w:r w:rsidR="00FB61FD">
        <w:t xml:space="preserve">y es ahí </w:t>
      </w:r>
      <w:r w:rsidR="00423CB6">
        <w:t xml:space="preserve">donde </w:t>
      </w:r>
      <w:r w:rsidR="00DA00E6">
        <w:t>el psicoterapeuta</w:t>
      </w:r>
      <w:r w:rsidR="001A750B">
        <w:t xml:space="preserve"> tiene</w:t>
      </w:r>
      <w:r w:rsidR="00423CB6">
        <w:t xml:space="preserve"> que </w:t>
      </w:r>
      <w:r w:rsidR="00DA00E6">
        <w:t>ayudar a</w:t>
      </w:r>
      <w:r w:rsidR="001A750B">
        <w:t>l paciente a cambiar</w:t>
      </w:r>
      <w:r w:rsidR="00423CB6">
        <w:t>.</w:t>
      </w:r>
    </w:p>
    <w:p w14:paraId="4149134A" w14:textId="0F7DE424" w:rsidR="009153A5" w:rsidRDefault="00492808" w:rsidP="00242EEE">
      <w:r>
        <w:t>Sin embargo</w:t>
      </w:r>
      <w:r w:rsidR="00802015">
        <w:t>,</w:t>
      </w:r>
      <w:r>
        <w:t xml:space="preserve"> el esquematismo que se refleja en </w:t>
      </w:r>
      <w:r w:rsidR="009153A5">
        <w:t xml:space="preserve">intentar explicar la complejidad de la realidad individual  por los estados del yo o por la estructura de la personalidad propuesta por el análisis estructural, o </w:t>
      </w:r>
      <w:r>
        <w:t xml:space="preserve">en </w:t>
      </w:r>
      <w:r w:rsidR="009153A5">
        <w:t>plantear las relaciones sociales en términos de transacciones, es la base de las principales críticas que recibe el análisis transaccional, como indican Durán et Al. (</w:t>
      </w:r>
      <w:r>
        <w:t>2017), pese a lo cual “sigue funcionando con flexibilidad como instrumento terapéutico” (p. 90).</w:t>
      </w:r>
    </w:p>
    <w:p w14:paraId="378CD603" w14:textId="7FF53DC2" w:rsidR="006A667B" w:rsidRPr="006A667B" w:rsidRDefault="00A60C7A" w:rsidP="00667CC1">
      <w:pPr>
        <w:pStyle w:val="Ttulo1"/>
      </w:pPr>
      <w:bookmarkStart w:id="15" w:name="_Toc70096954"/>
      <w:r>
        <w:t>Conclusión</w:t>
      </w:r>
      <w:bookmarkEnd w:id="15"/>
    </w:p>
    <w:p w14:paraId="3D1027D8" w14:textId="762B29B4" w:rsidR="00FB61FD" w:rsidRDefault="00FB61FD" w:rsidP="48254A9E">
      <w:r>
        <w:t>Aunque el análisis transaccional es una teoría que tiene cerca de ochenta años de existencia y cuya aplicación</w:t>
      </w:r>
      <w:r w:rsidR="00A01BDE">
        <w:t xml:space="preserve">, como se ha indicado anteriormente, </w:t>
      </w:r>
      <w:r>
        <w:t xml:space="preserve">tiene beneficios en la práctica clínica, lo cierto es que no es tan conocida </w:t>
      </w:r>
      <w:r w:rsidR="002051E1">
        <w:t xml:space="preserve">por la mayor parte de la gente </w:t>
      </w:r>
      <w:r>
        <w:t xml:space="preserve">como </w:t>
      </w:r>
      <w:r w:rsidR="00A01BDE">
        <w:t xml:space="preserve">lo pueden ser </w:t>
      </w:r>
      <w:r>
        <w:t>otras teorías</w:t>
      </w:r>
      <w:r w:rsidR="00A01BDE">
        <w:t xml:space="preserve"> del campo de la psicología</w:t>
      </w:r>
      <w:r>
        <w:t>.</w:t>
      </w:r>
    </w:p>
    <w:p w14:paraId="161F5ACE" w14:textId="6D39332B" w:rsidR="006E10B3" w:rsidRDefault="006E10B3" w:rsidP="006E10B3">
      <w:r>
        <w:t>Es una teoría de la conducta y de la personalidad que tiene como objetivo el crecimiento personal (</w:t>
      </w:r>
      <w:r w:rsidR="004123B3">
        <w:t>auto crecimiento</w:t>
      </w:r>
      <w:r>
        <w:t xml:space="preserve">). </w:t>
      </w:r>
      <w:r w:rsidR="004123B3">
        <w:t>Permite la integración de distintas técnicas como el</w:t>
      </w:r>
      <w:r>
        <w:t xml:space="preserve"> psicoa</w:t>
      </w:r>
      <w:r w:rsidR="009F0374">
        <w:t xml:space="preserve">nálisis, </w:t>
      </w:r>
      <w:r w:rsidR="004123B3">
        <w:t xml:space="preserve">el </w:t>
      </w:r>
      <w:r w:rsidR="009F0374">
        <w:t xml:space="preserve">conductismo y </w:t>
      </w:r>
      <w:r w:rsidR="004123B3">
        <w:t xml:space="preserve">la </w:t>
      </w:r>
      <w:r w:rsidR="009F0374">
        <w:t xml:space="preserve">Gestalt </w:t>
      </w:r>
      <w:r w:rsidR="002051E1">
        <w:t>y</w:t>
      </w:r>
      <w:r>
        <w:t xml:space="preserve">, aunque en un principio solo se </w:t>
      </w:r>
      <w:r w:rsidR="002051E1">
        <w:t>usó</w:t>
      </w:r>
      <w:r>
        <w:t xml:space="preserve"> para la práctica clínica</w:t>
      </w:r>
      <w:r w:rsidR="002051E1">
        <w:t>,</w:t>
      </w:r>
      <w:r>
        <w:t xml:space="preserve"> ahora se utiliza en muchos campos como las empresas, la comunicación o </w:t>
      </w:r>
      <w:r w:rsidR="002051E1">
        <w:t>la educación</w:t>
      </w:r>
      <w:r>
        <w:t>.</w:t>
      </w:r>
    </w:p>
    <w:p w14:paraId="4BEB57F1" w14:textId="4FC23E37" w:rsidR="006E10B3" w:rsidRDefault="006E10B3" w:rsidP="006E10B3">
      <w:r>
        <w:t>El creador fue Eric Berne, quien investigó sobre esta teoría y</w:t>
      </w:r>
      <w:r w:rsidR="002051E1">
        <w:t xml:space="preserve"> la presentó en varias obras, y </w:t>
      </w:r>
      <w:r>
        <w:t xml:space="preserve">quién definió los estados del </w:t>
      </w:r>
      <w:r w:rsidR="00D229DD">
        <w:t>y</w:t>
      </w:r>
      <w:r>
        <w:t xml:space="preserve">o en los que se puede situar una persona al participar en una transacción. </w:t>
      </w:r>
      <w:r w:rsidR="00DE5FDA">
        <w:t>Detalló</w:t>
      </w:r>
      <w:r>
        <w:t xml:space="preserve"> tres estados posibles en los que </w:t>
      </w:r>
      <w:r w:rsidR="00E62823">
        <w:t>situarse, Padre</w:t>
      </w:r>
      <w:r>
        <w:t xml:space="preserve">, Niño y Adulto y en base a las interacciones y el estado del </w:t>
      </w:r>
      <w:r w:rsidR="00D229DD">
        <w:t>y</w:t>
      </w:r>
      <w:r>
        <w:t xml:space="preserve">o en que se produzcan los estímulos, estas transacciones pueden definirse como relaciones funcionales (sanas) o disfuncionales, es decir si se responde al </w:t>
      </w:r>
      <w:r w:rsidR="009F0374">
        <w:t>estímulo</w:t>
      </w:r>
      <w:r>
        <w:t xml:space="preserve"> que alguien envía desde el </w:t>
      </w:r>
      <w:r w:rsidR="00DE5FDA">
        <w:t xml:space="preserve">estado del </w:t>
      </w:r>
      <w:r w:rsidR="00D229DD">
        <w:t>y</w:t>
      </w:r>
      <w:r>
        <w:t xml:space="preserve">o que se espera o si por el contrario se da una respuesta que no se desea ni se espera y que se hace desde un </w:t>
      </w:r>
      <w:r w:rsidR="00DE5FDA">
        <w:t xml:space="preserve">estado del </w:t>
      </w:r>
      <w:r w:rsidR="00D229DD">
        <w:t>y</w:t>
      </w:r>
      <w:r>
        <w:t xml:space="preserve">o que no es al que se dirigía el estímulo. Entendiendo este punto de vista es fácil entender las complejidades que hay en el interior de cada conversación e intercambio entre dos personas, ya que no solo </w:t>
      </w:r>
      <w:r w:rsidR="004123B3">
        <w:t>se tiene en cuenta</w:t>
      </w:r>
      <w:r>
        <w:t xml:space="preserve"> la comunicación en sí, sino </w:t>
      </w:r>
      <w:r w:rsidR="004123B3">
        <w:t xml:space="preserve">también </w:t>
      </w:r>
      <w:r>
        <w:t xml:space="preserve">el estado </w:t>
      </w:r>
      <w:r w:rsidR="00DE5FDA">
        <w:t xml:space="preserve">del yo </w:t>
      </w:r>
      <w:r>
        <w:t xml:space="preserve">en el que se </w:t>
      </w:r>
      <w:r w:rsidR="004123B3">
        <w:t>realiza</w:t>
      </w:r>
      <w:r>
        <w:t xml:space="preserve"> y por qué se </w:t>
      </w:r>
      <w:r w:rsidR="004123B3">
        <w:t>realiza</w:t>
      </w:r>
      <w:r>
        <w:t>.</w:t>
      </w:r>
    </w:p>
    <w:p w14:paraId="1E99A0DA" w14:textId="6743EDED" w:rsidR="006E10B3" w:rsidRDefault="006E10B3" w:rsidP="006E10B3">
      <w:r>
        <w:t xml:space="preserve">El punto más relevante </w:t>
      </w:r>
      <w:r w:rsidR="00DE5FDA">
        <w:t xml:space="preserve">de la teoría </w:t>
      </w:r>
      <w:r>
        <w:t xml:space="preserve">es la definición de transacción que, como se ha dicho, es la unidad de relación social. Transacciones que pueden ser complementarias, se responde </w:t>
      </w:r>
      <w:r>
        <w:lastRenderedPageBreak/>
        <w:t xml:space="preserve">como se espera y desde el estado del </w:t>
      </w:r>
      <w:r w:rsidR="00D229DD">
        <w:t>y</w:t>
      </w:r>
      <w:r>
        <w:t>o esperado</w:t>
      </w:r>
      <w:r w:rsidR="00DE5FDA">
        <w:t>,</w:t>
      </w:r>
      <w:r>
        <w:t xml:space="preserve"> o cruzadas</w:t>
      </w:r>
      <w:r w:rsidR="00DE5FDA">
        <w:t>,</w:t>
      </w:r>
      <w:r>
        <w:t xml:space="preserve"> que es lo contrario, se responde desde un estado del </w:t>
      </w:r>
      <w:r w:rsidR="00D229DD">
        <w:t>y</w:t>
      </w:r>
      <w:r>
        <w:t>o que no corresponde al que el emisor se refería o esperaba.</w:t>
      </w:r>
    </w:p>
    <w:p w14:paraId="06BC9F0B" w14:textId="0EC0F8CB" w:rsidR="006E10B3" w:rsidRDefault="002051E1" w:rsidP="006E10B3">
      <w:r>
        <w:t>S</w:t>
      </w:r>
      <w:r w:rsidR="006E10B3">
        <w:t xml:space="preserve">e deben tener en cuenta las relaciones de poder que pueden surgir de estas interacciones mediante el uso de juegos psicológicos y que, de la misma forma que se crea el guion de vida y no nacemos con él, se puede modificar porque el ser humano tiene todas las capacidades para tener el control sobre su propia vida. </w:t>
      </w:r>
    </w:p>
    <w:p w14:paraId="0D2E264A" w14:textId="4B997EA9" w:rsidR="006E10B3" w:rsidRDefault="006E10B3" w:rsidP="006E10B3">
      <w:r>
        <w:t>En este trabajo se ha investigado sobre el análisis transaccional de forma general, se ha definido en qué consisten los juegos psicológicos, se ha tratado el guion de vida y cómo se forma y las aplicaciones del análisis</w:t>
      </w:r>
      <w:r w:rsidR="004123B3">
        <w:t xml:space="preserve"> transaccional en la actualidad, así como las críticas que ha recibido.</w:t>
      </w:r>
    </w:p>
    <w:p w14:paraId="3E7FAEB0" w14:textId="02849CCA" w:rsidR="006E10B3" w:rsidRDefault="002051E1" w:rsidP="006E10B3">
      <w:r>
        <w:t>Por último</w:t>
      </w:r>
      <w:r w:rsidR="006E10B3">
        <w:t>, los objetivos marcados y completados en esta investigación han sido los siguientes:</w:t>
      </w:r>
    </w:p>
    <w:p w14:paraId="435D6C8E" w14:textId="347FA649" w:rsidR="006E10B3" w:rsidRPr="00486C22" w:rsidRDefault="006E10B3" w:rsidP="006E10B3">
      <w:pPr>
        <w:pStyle w:val="Prrafodelista"/>
        <w:numPr>
          <w:ilvl w:val="0"/>
          <w:numId w:val="19"/>
        </w:numPr>
        <w:spacing w:before="0" w:after="0"/>
        <w:rPr>
          <w:b/>
          <w:bCs/>
        </w:rPr>
      </w:pPr>
      <w:r>
        <w:t>Se ha definido el análisis transaccional para una profunda comprensión de este.</w:t>
      </w:r>
    </w:p>
    <w:p w14:paraId="721A5C86" w14:textId="46215C89" w:rsidR="006E10B3" w:rsidRPr="00486C22" w:rsidRDefault="006E10B3" w:rsidP="006E10B3">
      <w:pPr>
        <w:pStyle w:val="Prrafodelista"/>
        <w:numPr>
          <w:ilvl w:val="0"/>
          <w:numId w:val="19"/>
        </w:numPr>
        <w:spacing w:before="0" w:after="0"/>
        <w:rPr>
          <w:b/>
          <w:bCs/>
        </w:rPr>
      </w:pPr>
      <w:r>
        <w:t>Se han i</w:t>
      </w:r>
      <w:r w:rsidR="009F0374">
        <w:t>dentificado</w:t>
      </w:r>
      <w:r w:rsidRPr="00486C22">
        <w:t xml:space="preserve"> los beneficios de la aplicación del </w:t>
      </w:r>
      <w:r>
        <w:t>a</w:t>
      </w:r>
      <w:r w:rsidRPr="00486C22">
        <w:t xml:space="preserve">nálisis </w:t>
      </w:r>
      <w:r>
        <w:t>t</w:t>
      </w:r>
      <w:r w:rsidRPr="00486C22">
        <w:t>ransaccional en la práctica clínica</w:t>
      </w:r>
      <w:r>
        <w:t xml:space="preserve"> y c</w:t>
      </w:r>
      <w:r w:rsidR="002051E1">
        <w:t>ó</w:t>
      </w:r>
      <w:r>
        <w:t xml:space="preserve">mo se debería </w:t>
      </w:r>
      <w:r w:rsidR="009F0374">
        <w:t>aplica</w:t>
      </w:r>
      <w:r>
        <w:t>r.</w:t>
      </w:r>
    </w:p>
    <w:p w14:paraId="785C71D1" w14:textId="49340F7C" w:rsidR="006E10B3" w:rsidRPr="00486C22" w:rsidRDefault="48254A9E" w:rsidP="006E10B3">
      <w:pPr>
        <w:pStyle w:val="Prrafodelista"/>
        <w:numPr>
          <w:ilvl w:val="0"/>
          <w:numId w:val="19"/>
        </w:numPr>
        <w:spacing w:before="0" w:after="0"/>
        <w:rPr>
          <w:b/>
          <w:bCs/>
        </w:rPr>
      </w:pPr>
      <w:r w:rsidRPr="00E62823">
        <w:t>Se ha determina</w:t>
      </w:r>
      <w:r w:rsidR="00E62823" w:rsidRPr="00E62823">
        <w:t>do</w:t>
      </w:r>
      <w:r w:rsidRPr="00E62823">
        <w:t xml:space="preserve"> la</w:t>
      </w:r>
      <w:r>
        <w:t xml:space="preserve"> aplicabilidad de esta técnica en los distintos ámbitos y por</w:t>
      </w:r>
      <w:r w:rsidR="002051E1">
        <w:t xml:space="preserve"> </w:t>
      </w:r>
      <w:r>
        <w:t>qu</w:t>
      </w:r>
      <w:r w:rsidR="002051E1">
        <w:t>é</w:t>
      </w:r>
      <w:r>
        <w:t xml:space="preserve"> </w:t>
      </w:r>
      <w:r w:rsidR="004123B3">
        <w:t>es</w:t>
      </w:r>
      <w:r>
        <w:t xml:space="preserve"> beneficioso más allá de la psicoterapia, en ámbitos como las empresas, la pareja o la familia.</w:t>
      </w:r>
    </w:p>
    <w:p w14:paraId="0D8769EC" w14:textId="16D8C762" w:rsidR="006E10B3" w:rsidRPr="00486C22" w:rsidRDefault="009F0374" w:rsidP="006E10B3">
      <w:pPr>
        <w:pStyle w:val="Prrafodelista"/>
        <w:numPr>
          <w:ilvl w:val="0"/>
          <w:numId w:val="19"/>
        </w:numPr>
        <w:rPr>
          <w:sz w:val="28"/>
          <w:szCs w:val="28"/>
        </w:rPr>
      </w:pPr>
      <w:r>
        <w:t>Se ha analizado</w:t>
      </w:r>
      <w:r w:rsidR="006E10B3" w:rsidRPr="00486C22">
        <w:t xml:space="preserve"> la aplicabilidad de la teoría del guion de vida en la práctica clínica</w:t>
      </w:r>
      <w:r w:rsidR="006E10B3">
        <w:t>.</w:t>
      </w:r>
    </w:p>
    <w:p w14:paraId="244AD0D1" w14:textId="6539B3D2" w:rsidR="0039444D" w:rsidRDefault="0039444D" w:rsidP="00242EEE"/>
    <w:p w14:paraId="71B46D95" w14:textId="1E7A0F69" w:rsidR="0039444D" w:rsidRDefault="0039444D" w:rsidP="00242EEE"/>
    <w:p w14:paraId="31F72F67" w14:textId="77777777" w:rsidR="00061CE4" w:rsidRDefault="00061CE4" w:rsidP="00242EEE"/>
    <w:p w14:paraId="2805C2DC" w14:textId="77777777" w:rsidR="00A60C7A" w:rsidRDefault="00A60C7A">
      <w:pPr>
        <w:spacing w:before="0" w:after="0" w:line="240" w:lineRule="auto"/>
        <w:ind w:firstLine="0"/>
        <w:jc w:val="left"/>
        <w:rPr>
          <w:rFonts w:eastAsiaTheme="majorEastAsia" w:cs="Times New Roman"/>
          <w:b/>
          <w:bCs/>
          <w:szCs w:val="28"/>
        </w:rPr>
      </w:pPr>
      <w:r>
        <w:br w:type="page"/>
      </w:r>
    </w:p>
    <w:p w14:paraId="3CA1A4D7" w14:textId="3BEDACAA" w:rsidR="00F1358D" w:rsidRPr="000F5732" w:rsidRDefault="00A60C7A" w:rsidP="004576E0">
      <w:pPr>
        <w:pStyle w:val="Ttulo1"/>
      </w:pPr>
      <w:bookmarkStart w:id="16" w:name="_Toc70096955"/>
      <w:r>
        <w:lastRenderedPageBreak/>
        <w:t>Referencias</w:t>
      </w:r>
      <w:bookmarkEnd w:id="16"/>
    </w:p>
    <w:p w14:paraId="757C8BC3" w14:textId="30EF22BC" w:rsidR="00611508" w:rsidRPr="00E62823" w:rsidRDefault="00611508" w:rsidP="002051E1">
      <w:pPr>
        <w:pStyle w:val="cita"/>
        <w:jc w:val="left"/>
        <w:rPr>
          <w:lang w:val="en-US" w:eastAsia="es-ES"/>
        </w:rPr>
      </w:pPr>
      <w:r>
        <w:t>Aguado, J. (2004). </w:t>
      </w:r>
      <w:r w:rsidRPr="0037299E">
        <w:rPr>
          <w:i/>
        </w:rPr>
        <w:t>Introducción a las teorías de la comunicación y la información</w:t>
      </w:r>
      <w:r>
        <w:t xml:space="preserve">. </w:t>
      </w:r>
      <w:r w:rsidRPr="00E62823">
        <w:rPr>
          <w:lang w:val="en-US"/>
        </w:rPr>
        <w:t>Universidad de Murcia.</w:t>
      </w:r>
    </w:p>
    <w:p w14:paraId="247FACF4" w14:textId="77777777" w:rsidR="00611508" w:rsidRPr="00242EEE" w:rsidRDefault="00611508" w:rsidP="002051E1">
      <w:pPr>
        <w:pStyle w:val="cita"/>
        <w:jc w:val="left"/>
        <w:rPr>
          <w:lang w:val="en-US"/>
        </w:rPr>
      </w:pPr>
      <w:r w:rsidRPr="00242EEE">
        <w:rPr>
          <w:lang w:val="en-US"/>
        </w:rPr>
        <w:t>Berne, E. (1957). Ego States in Psychotherapy. </w:t>
      </w:r>
      <w:r w:rsidRPr="00242EEE">
        <w:rPr>
          <w:i/>
          <w:lang w:val="en-US"/>
        </w:rPr>
        <w:t>American Journal Of Psychotherapy, </w:t>
      </w:r>
      <w:proofErr w:type="gramStart"/>
      <w:r w:rsidRPr="00242EEE">
        <w:rPr>
          <w:i/>
          <w:lang w:val="en-US"/>
        </w:rPr>
        <w:t>XI</w:t>
      </w:r>
      <w:r w:rsidRPr="00242EEE">
        <w:rPr>
          <w:lang w:val="en-US"/>
        </w:rPr>
        <w:t>(</w:t>
      </w:r>
      <w:proofErr w:type="gramEnd"/>
      <w:r w:rsidRPr="00242EEE">
        <w:rPr>
          <w:lang w:val="en-US"/>
        </w:rPr>
        <w:t>2), 293-309.</w:t>
      </w:r>
    </w:p>
    <w:p w14:paraId="511ADC37" w14:textId="77777777" w:rsidR="00611508" w:rsidRPr="00242EEE" w:rsidRDefault="00611508" w:rsidP="002051E1">
      <w:pPr>
        <w:pStyle w:val="cita"/>
        <w:jc w:val="left"/>
        <w:rPr>
          <w:lang w:val="en-US"/>
        </w:rPr>
      </w:pPr>
      <w:r w:rsidRPr="00242EEE">
        <w:rPr>
          <w:lang w:val="en-US"/>
        </w:rPr>
        <w:t>Berne, E. (1958). Transactional Analysis: A New and Effective Method of Group Therapy. </w:t>
      </w:r>
      <w:r w:rsidRPr="00242EEE">
        <w:rPr>
          <w:i/>
          <w:lang w:val="en-US"/>
        </w:rPr>
        <w:t>American Journal Of Psychotherapy, </w:t>
      </w:r>
      <w:proofErr w:type="gramStart"/>
      <w:r w:rsidRPr="00242EEE">
        <w:rPr>
          <w:i/>
          <w:lang w:val="en-US"/>
        </w:rPr>
        <w:t>XII</w:t>
      </w:r>
      <w:r w:rsidRPr="00242EEE">
        <w:rPr>
          <w:lang w:val="en-US"/>
        </w:rPr>
        <w:t>(</w:t>
      </w:r>
      <w:proofErr w:type="gramEnd"/>
      <w:r w:rsidRPr="00242EEE">
        <w:rPr>
          <w:lang w:val="en-US"/>
        </w:rPr>
        <w:t>4), 735-743.</w:t>
      </w:r>
    </w:p>
    <w:p w14:paraId="0E7F0014" w14:textId="77777777" w:rsidR="00611508" w:rsidRPr="00781C27" w:rsidRDefault="00611508" w:rsidP="002051E1">
      <w:pPr>
        <w:pStyle w:val="cita"/>
        <w:jc w:val="left"/>
        <w:rPr>
          <w:lang w:val="en-US"/>
        </w:rPr>
      </w:pPr>
      <w:r w:rsidRPr="00242EEE">
        <w:rPr>
          <w:lang w:val="en-US"/>
        </w:rPr>
        <w:t>Berne, E. (1966). </w:t>
      </w:r>
      <w:r w:rsidRPr="00242EEE">
        <w:rPr>
          <w:i/>
          <w:lang w:val="en-US"/>
        </w:rPr>
        <w:t>The structure and dynamics of organizations and groups</w:t>
      </w:r>
      <w:r w:rsidRPr="00242EEE">
        <w:rPr>
          <w:lang w:val="en-US"/>
        </w:rPr>
        <w:t xml:space="preserve"> (12º ed.). </w:t>
      </w:r>
      <w:r w:rsidRPr="00781C27">
        <w:rPr>
          <w:lang w:val="en-US"/>
        </w:rPr>
        <w:t>Grove Press Inc.</w:t>
      </w:r>
    </w:p>
    <w:p w14:paraId="3932A76E" w14:textId="4376EBF2" w:rsidR="00611508" w:rsidRPr="00242EEE" w:rsidRDefault="00611508" w:rsidP="002051E1">
      <w:pPr>
        <w:pStyle w:val="cita"/>
        <w:jc w:val="left"/>
        <w:rPr>
          <w:lang w:val="en-US"/>
        </w:rPr>
      </w:pPr>
      <w:r w:rsidRPr="00242EEE">
        <w:rPr>
          <w:lang w:val="en-US"/>
        </w:rPr>
        <w:t>Berne, E. (1975). </w:t>
      </w:r>
      <w:r w:rsidRPr="00242EEE">
        <w:rPr>
          <w:i/>
          <w:lang w:val="en-US"/>
        </w:rPr>
        <w:t>What do you say after you say hello?</w:t>
      </w:r>
      <w:r w:rsidRPr="00242EEE">
        <w:rPr>
          <w:lang w:val="en-US"/>
        </w:rPr>
        <w:t xml:space="preserve"> Corgi Book.</w:t>
      </w:r>
    </w:p>
    <w:p w14:paraId="674DE839" w14:textId="77777777" w:rsidR="00611508" w:rsidRPr="00242EEE" w:rsidRDefault="00611508" w:rsidP="002051E1">
      <w:pPr>
        <w:pStyle w:val="cita"/>
        <w:jc w:val="left"/>
        <w:rPr>
          <w:lang w:val="en-US"/>
        </w:rPr>
      </w:pPr>
      <w:r w:rsidRPr="00242EEE">
        <w:rPr>
          <w:lang w:val="en-US"/>
        </w:rPr>
        <w:t>Berne, E. (2001). </w:t>
      </w:r>
      <w:r w:rsidRPr="00242EEE">
        <w:rPr>
          <w:i/>
          <w:lang w:val="en-US"/>
        </w:rPr>
        <w:t>Transactional analysis in psychotherapy</w:t>
      </w:r>
      <w:r w:rsidRPr="00242EEE">
        <w:rPr>
          <w:lang w:val="en-US"/>
        </w:rPr>
        <w:t>. Souvenir.</w:t>
      </w:r>
    </w:p>
    <w:p w14:paraId="32D2B491" w14:textId="77777777" w:rsidR="00611508" w:rsidRPr="00E62823" w:rsidRDefault="00611508" w:rsidP="002051E1">
      <w:pPr>
        <w:pStyle w:val="cita"/>
        <w:jc w:val="left"/>
        <w:rPr>
          <w:lang w:val="en-US"/>
        </w:rPr>
      </w:pPr>
      <w:r w:rsidRPr="00242EEE">
        <w:rPr>
          <w:lang w:val="en-US"/>
        </w:rPr>
        <w:t>Berne, E. (2010). </w:t>
      </w:r>
      <w:r w:rsidRPr="00242EEE">
        <w:rPr>
          <w:i/>
          <w:iCs/>
          <w:lang w:val="en-US"/>
        </w:rPr>
        <w:t>Games people play</w:t>
      </w:r>
      <w:r w:rsidRPr="00242EEE">
        <w:rPr>
          <w:lang w:val="en-US"/>
        </w:rPr>
        <w:t xml:space="preserve">. </w:t>
      </w:r>
      <w:r w:rsidRPr="00E62823">
        <w:rPr>
          <w:lang w:val="en-US"/>
        </w:rPr>
        <w:t>Penguin.</w:t>
      </w:r>
    </w:p>
    <w:p w14:paraId="5865DAB1" w14:textId="173024A3" w:rsidR="00611508" w:rsidRDefault="00611508" w:rsidP="002051E1">
      <w:pPr>
        <w:pStyle w:val="cita"/>
        <w:jc w:val="left"/>
      </w:pPr>
      <w:r w:rsidRPr="0014252D">
        <w:rPr>
          <w:lang w:val="en-US"/>
        </w:rPr>
        <w:t>Berne, E.</w:t>
      </w:r>
      <w:r w:rsidR="002123A7" w:rsidRPr="0014252D">
        <w:rPr>
          <w:lang w:val="en-US"/>
        </w:rPr>
        <w:t xml:space="preserve"> &amp; </w:t>
      </w:r>
      <w:r w:rsidRPr="0014252D">
        <w:rPr>
          <w:lang w:val="en-US"/>
        </w:rPr>
        <w:t xml:space="preserve">Steiner, C. </w:t>
      </w:r>
      <w:r w:rsidR="00F77316">
        <w:rPr>
          <w:lang w:val="en-US"/>
        </w:rPr>
        <w:t xml:space="preserve">&amp; Kerr, C. </w:t>
      </w:r>
      <w:r w:rsidRPr="0014252D">
        <w:rPr>
          <w:lang w:val="en-US"/>
        </w:rPr>
        <w:t xml:space="preserve">(2016). </w:t>
      </w:r>
      <w:r w:rsidRPr="0014252D">
        <w:rPr>
          <w:i/>
          <w:iCs/>
        </w:rPr>
        <w:t>Más allá de juegos y guiones</w:t>
      </w:r>
      <w:r w:rsidRPr="0014252D">
        <w:t xml:space="preserve"> (1.</w:t>
      </w:r>
      <w:r w:rsidRPr="0014252D">
        <w:rPr>
          <w:vertAlign w:val="superscript"/>
        </w:rPr>
        <w:t>a</w:t>
      </w:r>
      <w:r w:rsidRPr="0014252D">
        <w:t xml:space="preserve"> ed.). Editorial </w:t>
      </w:r>
      <w:proofErr w:type="spellStart"/>
      <w:r w:rsidRPr="0014252D">
        <w:t>Jeder</w:t>
      </w:r>
      <w:proofErr w:type="spellEnd"/>
      <w:r w:rsidRPr="0014252D">
        <w:t>.</w:t>
      </w:r>
    </w:p>
    <w:p w14:paraId="5683A518" w14:textId="524B1E3F" w:rsidR="00611508" w:rsidRDefault="00611508" w:rsidP="002051E1">
      <w:pPr>
        <w:pStyle w:val="cita"/>
        <w:jc w:val="left"/>
      </w:pPr>
      <w:r>
        <w:t xml:space="preserve">Calcaterra, N. B. (2004). </w:t>
      </w:r>
      <w:proofErr w:type="spellStart"/>
      <w:r>
        <w:rPr>
          <w:i/>
          <w:iCs/>
        </w:rPr>
        <w:t>Transactional</w:t>
      </w:r>
      <w:proofErr w:type="spellEnd"/>
      <w:r>
        <w:rPr>
          <w:i/>
          <w:iCs/>
        </w:rPr>
        <w:t xml:space="preserve"> </w:t>
      </w:r>
      <w:proofErr w:type="spellStart"/>
      <w:r>
        <w:rPr>
          <w:i/>
          <w:iCs/>
        </w:rPr>
        <w:t>Analysis</w:t>
      </w:r>
      <w:proofErr w:type="spellEnd"/>
      <w:r>
        <w:t xml:space="preserve">. Ericberne.com. </w:t>
      </w:r>
      <w:hyperlink r:id="rId13" w:history="1">
        <w:r w:rsidRPr="003B66F4">
          <w:rPr>
            <w:rStyle w:val="Hipervnculo"/>
          </w:rPr>
          <w:t>http://www.ericberne.com/transactional-analysis/</w:t>
        </w:r>
      </w:hyperlink>
      <w:r>
        <w:t xml:space="preserve">. </w:t>
      </w:r>
    </w:p>
    <w:p w14:paraId="5F84AB9B" w14:textId="6F912477" w:rsidR="00A61AD3" w:rsidRDefault="00A61AD3" w:rsidP="002051E1">
      <w:pPr>
        <w:pStyle w:val="cita"/>
        <w:jc w:val="left"/>
        <w:rPr>
          <w:rStyle w:val="Hipervnculo"/>
        </w:rPr>
      </w:pPr>
      <w:r w:rsidRPr="00A703C4">
        <w:t>Cuadra, J. (201</w:t>
      </w:r>
      <w:r w:rsidR="005942B5">
        <w:t>7). Presentación general del AT.</w:t>
      </w:r>
      <w:r w:rsidRPr="00A703C4">
        <w:t xml:space="preserve"> </w:t>
      </w:r>
      <w:r w:rsidRPr="00A703C4">
        <w:rPr>
          <w:i/>
        </w:rPr>
        <w:t>En-Contacto</w:t>
      </w:r>
      <w:r w:rsidRPr="00A703C4">
        <w:t xml:space="preserve">. </w:t>
      </w:r>
      <w:hyperlink r:id="rId14" w:history="1">
        <w:r w:rsidR="004E3434" w:rsidRPr="001531B8">
          <w:rPr>
            <w:rStyle w:val="Hipervnculo"/>
          </w:rPr>
          <w:t>http://www.en-contacto.net/que-es-el-at/presentacion-at/</w:t>
        </w:r>
      </w:hyperlink>
    </w:p>
    <w:p w14:paraId="2658F26E" w14:textId="69A2444A" w:rsidR="00D30820" w:rsidRPr="00D30820" w:rsidRDefault="009153A5" w:rsidP="00D30820">
      <w:pPr>
        <w:pStyle w:val="cita"/>
        <w:jc w:val="left"/>
      </w:pPr>
      <w:r>
        <w:t>Durán</w:t>
      </w:r>
      <w:r w:rsidR="00D30820">
        <w:t>,</w:t>
      </w:r>
      <w:r>
        <w:t xml:space="preserve"> J.L. &amp; </w:t>
      </w:r>
      <w:r w:rsidR="00D30820">
        <w:t xml:space="preserve">Buenrostro, P.E. &amp; García. R.E. </w:t>
      </w:r>
      <w:r w:rsidRPr="002416D8">
        <w:t>(20</w:t>
      </w:r>
      <w:r w:rsidR="00D30820">
        <w:t>17</w:t>
      </w:r>
      <w:r w:rsidRPr="002416D8">
        <w:t>).</w:t>
      </w:r>
      <w:r w:rsidR="00D30820" w:rsidRPr="00D30820">
        <w:t xml:space="preserve"> </w:t>
      </w:r>
      <w:r w:rsidR="00D30820">
        <w:t>Análisis Transaccional de Eric Berne: una revisión crítica de su dimensión política como dispositivo de control</w:t>
      </w:r>
      <w:r w:rsidRPr="002416D8">
        <w:t>. </w:t>
      </w:r>
      <w:r w:rsidR="00D30820" w:rsidRPr="00D30820">
        <w:rPr>
          <w:i/>
        </w:rPr>
        <w:t>Teoría y Crítica de la Psicología</w:t>
      </w:r>
      <w:r w:rsidRPr="002416D8">
        <w:rPr>
          <w:i/>
        </w:rPr>
        <w:t>, </w:t>
      </w:r>
      <w:r w:rsidR="00D30820">
        <w:rPr>
          <w:i/>
        </w:rPr>
        <w:t>9</w:t>
      </w:r>
      <w:r>
        <w:t xml:space="preserve">, </w:t>
      </w:r>
      <w:r w:rsidR="00D30820">
        <w:t>82</w:t>
      </w:r>
      <w:r>
        <w:t>-</w:t>
      </w:r>
      <w:r w:rsidR="00D30820">
        <w:t>97</w:t>
      </w:r>
      <w:r>
        <w:t>.</w:t>
      </w:r>
      <w:r w:rsidR="00D30820" w:rsidRPr="00D30820">
        <w:t xml:space="preserve"> </w:t>
      </w:r>
      <w:hyperlink r:id="rId15" w:history="1">
        <w:r w:rsidR="00D30820" w:rsidRPr="00027939">
          <w:rPr>
            <w:rStyle w:val="Hipervnculo"/>
          </w:rPr>
          <w:t>http://www.teocripsi.com/ojs/index.php/TCP/article/view/179</w:t>
        </w:r>
      </w:hyperlink>
      <w:r w:rsidR="00D30820">
        <w:t>.</w:t>
      </w:r>
      <w:r w:rsidR="00D30820" w:rsidRPr="00D30820">
        <w:rPr>
          <w:szCs w:val="24"/>
          <w:shd w:val="clear" w:color="auto" w:fill="auto"/>
        </w:rPr>
        <w:t xml:space="preserve"> </w:t>
      </w:r>
    </w:p>
    <w:p w14:paraId="48234336" w14:textId="07914751" w:rsidR="00303A5A" w:rsidRDefault="00303A5A" w:rsidP="002051E1">
      <w:pPr>
        <w:pStyle w:val="apa"/>
        <w:jc w:val="left"/>
        <w:rPr>
          <w:lang w:val="en-US"/>
        </w:rPr>
      </w:pPr>
      <w:r>
        <w:t>Gómez, N. (2012). </w:t>
      </w:r>
      <w:r>
        <w:rPr>
          <w:i/>
          <w:iCs/>
        </w:rPr>
        <w:t>Dinámicas de grupo y análisis transaccional</w:t>
      </w:r>
      <w:r>
        <w:t xml:space="preserve">. </w:t>
      </w:r>
      <w:r w:rsidRPr="00303A5A">
        <w:rPr>
          <w:lang w:val="en-US"/>
        </w:rPr>
        <w:t xml:space="preserve">Gerza.com. </w:t>
      </w:r>
      <w:hyperlink r:id="rId16" w:history="1">
        <w:r w:rsidRPr="00BE6736">
          <w:rPr>
            <w:rStyle w:val="Hipervnculo"/>
            <w:lang w:val="en-US"/>
          </w:rPr>
          <w:t>https://www.gerza.com/articulos/aprendizaje/todos_articulos/12_analisis_transac.html</w:t>
        </w:r>
      </w:hyperlink>
      <w:r>
        <w:rPr>
          <w:lang w:val="en-US"/>
        </w:rPr>
        <w:t>.</w:t>
      </w:r>
    </w:p>
    <w:p w14:paraId="6B38BF7B" w14:textId="233DCE62" w:rsidR="004E3434" w:rsidRPr="00E62823" w:rsidRDefault="004E3434" w:rsidP="002051E1">
      <w:pPr>
        <w:pStyle w:val="cita"/>
        <w:jc w:val="left"/>
      </w:pPr>
      <w:r w:rsidRPr="004E3434">
        <w:t>Kertész, R. (2010). </w:t>
      </w:r>
      <w:r w:rsidRPr="004E3434">
        <w:rPr>
          <w:i/>
        </w:rPr>
        <w:t>Análisis transaccional integrado</w:t>
      </w:r>
      <w:r>
        <w:t xml:space="preserve"> (4ª ed.).</w:t>
      </w:r>
      <w:r w:rsidRPr="004E3434">
        <w:t xml:space="preserve"> </w:t>
      </w:r>
      <w:r w:rsidRPr="00E62823">
        <w:t>Buenos Aires: IPPEM.</w:t>
      </w:r>
    </w:p>
    <w:p w14:paraId="13618009" w14:textId="129FDD6E" w:rsidR="00611508" w:rsidRDefault="00611508" w:rsidP="002051E1">
      <w:pPr>
        <w:pStyle w:val="cita"/>
        <w:jc w:val="left"/>
        <w:rPr>
          <w:lang w:val="en-US"/>
        </w:rPr>
      </w:pPr>
      <w:proofErr w:type="spellStart"/>
      <w:r w:rsidRPr="00E62823">
        <w:t>Karpman</w:t>
      </w:r>
      <w:proofErr w:type="spellEnd"/>
      <w:r w:rsidRPr="00E62823">
        <w:t xml:space="preserve">, S. (1968). </w:t>
      </w:r>
      <w:r w:rsidRPr="00242EEE">
        <w:rPr>
          <w:lang w:val="en-US"/>
        </w:rPr>
        <w:t xml:space="preserve">Fairy tales and script drama analysis. </w:t>
      </w:r>
      <w:r w:rsidRPr="00242EEE">
        <w:rPr>
          <w:i/>
          <w:iCs/>
          <w:lang w:val="en-US"/>
        </w:rPr>
        <w:t>Transactional Analysis Bulletin</w:t>
      </w:r>
      <w:r w:rsidRPr="00242EEE">
        <w:rPr>
          <w:lang w:val="en-US"/>
        </w:rPr>
        <w:t xml:space="preserve">, </w:t>
      </w:r>
      <w:r w:rsidRPr="00242EEE">
        <w:rPr>
          <w:i/>
          <w:iCs/>
          <w:lang w:val="en-US"/>
        </w:rPr>
        <w:t>7</w:t>
      </w:r>
      <w:r>
        <w:rPr>
          <w:lang w:val="en-US"/>
        </w:rPr>
        <w:t>(26), 39-43.</w:t>
      </w:r>
      <w:r w:rsidR="00C1215A">
        <w:rPr>
          <w:lang w:val="en-US"/>
        </w:rPr>
        <w:t xml:space="preserve"> </w:t>
      </w:r>
      <w:hyperlink r:id="rId17" w:history="1">
        <w:r w:rsidR="00C1215A" w:rsidRPr="00D635B4">
          <w:rPr>
            <w:rStyle w:val="Hipervnculo"/>
            <w:lang w:val="en-US"/>
          </w:rPr>
          <w:t>https://karpmandramatriangle.com/pdf/DramaTriangle.pdf</w:t>
        </w:r>
      </w:hyperlink>
    </w:p>
    <w:p w14:paraId="1E79857B" w14:textId="10250610" w:rsidR="00611508" w:rsidRPr="0037299E" w:rsidRDefault="00611508" w:rsidP="002051E1">
      <w:pPr>
        <w:pStyle w:val="apa"/>
        <w:jc w:val="left"/>
        <w:rPr>
          <w:lang w:val="en-US"/>
        </w:rPr>
      </w:pPr>
      <w:r w:rsidRPr="006E10B3">
        <w:rPr>
          <w:lang w:val="en-US"/>
        </w:rPr>
        <w:lastRenderedPageBreak/>
        <w:t xml:space="preserve">Klein, M. (1946). </w:t>
      </w:r>
      <w:r w:rsidRPr="0037299E">
        <w:rPr>
          <w:lang w:val="en-US"/>
        </w:rPr>
        <w:t>No</w:t>
      </w:r>
      <w:r w:rsidR="0037299E" w:rsidRPr="0037299E">
        <w:rPr>
          <w:lang w:val="en-US"/>
        </w:rPr>
        <w:t>tes on Some Schizoid Mechanisms</w:t>
      </w:r>
      <w:r w:rsidRPr="0037299E">
        <w:rPr>
          <w:lang w:val="en-US"/>
        </w:rPr>
        <w:t xml:space="preserve">. </w:t>
      </w:r>
      <w:r w:rsidR="0037299E" w:rsidRPr="0037299E">
        <w:rPr>
          <w:i/>
          <w:lang w:val="en-US"/>
        </w:rPr>
        <w:t xml:space="preserve">International Journal of </w:t>
      </w:r>
      <w:proofErr w:type="gramStart"/>
      <w:r w:rsidR="0037299E" w:rsidRPr="0037299E">
        <w:rPr>
          <w:i/>
          <w:lang w:val="en-US"/>
        </w:rPr>
        <w:t>Psycho-Analysis</w:t>
      </w:r>
      <w:proofErr w:type="gramEnd"/>
      <w:r w:rsidR="005942B5">
        <w:rPr>
          <w:lang w:val="en-US"/>
        </w:rPr>
        <w:t xml:space="preserve">, </w:t>
      </w:r>
      <w:r w:rsidR="005942B5" w:rsidRPr="005942B5">
        <w:rPr>
          <w:i/>
          <w:lang w:val="en-US"/>
        </w:rPr>
        <w:t>27</w:t>
      </w:r>
      <w:r w:rsidR="005942B5">
        <w:rPr>
          <w:lang w:val="en-US"/>
        </w:rPr>
        <w:t xml:space="preserve">, </w:t>
      </w:r>
      <w:r w:rsidRPr="0037299E">
        <w:rPr>
          <w:lang w:val="en-US"/>
        </w:rPr>
        <w:t>99</w:t>
      </w:r>
      <w:r w:rsidRPr="0037299E">
        <w:rPr>
          <w:lang w:val="en-US"/>
        </w:rPr>
        <w:softHyphen/>
        <w:t>-110</w:t>
      </w:r>
      <w:r w:rsidR="005942B5">
        <w:rPr>
          <w:lang w:val="en-US"/>
        </w:rPr>
        <w:t>.</w:t>
      </w:r>
    </w:p>
    <w:p w14:paraId="5ED8B592" w14:textId="2C3F42BC" w:rsidR="008F2094" w:rsidRPr="008D2E3A" w:rsidRDefault="008F2094" w:rsidP="002051E1">
      <w:pPr>
        <w:pStyle w:val="cita"/>
        <w:jc w:val="left"/>
      </w:pPr>
      <w:r w:rsidRPr="008D2E3A">
        <w:t>Martorell</w:t>
      </w:r>
      <w:r>
        <w:t xml:space="preserve">, J. &amp; Ortigosa, </w:t>
      </w:r>
      <w:r w:rsidR="005942B5">
        <w:t xml:space="preserve">J. (2000). </w:t>
      </w:r>
      <w:r w:rsidR="005942B5">
        <w:rPr>
          <w:i/>
        </w:rPr>
        <w:t>El guio</w:t>
      </w:r>
      <w:r w:rsidRPr="0037299E">
        <w:rPr>
          <w:i/>
        </w:rPr>
        <w:t>n de vida</w:t>
      </w:r>
      <w:r w:rsidRPr="008D2E3A">
        <w:t xml:space="preserve">. Bilbao: </w:t>
      </w:r>
      <w:proofErr w:type="spellStart"/>
      <w:r w:rsidRPr="008D2E3A">
        <w:t>Desclée</w:t>
      </w:r>
      <w:proofErr w:type="spellEnd"/>
      <w:r w:rsidRPr="008D2E3A">
        <w:t xml:space="preserve"> de </w:t>
      </w:r>
      <w:proofErr w:type="spellStart"/>
      <w:r w:rsidRPr="008D2E3A">
        <w:t>Brouwer</w:t>
      </w:r>
      <w:proofErr w:type="spellEnd"/>
      <w:r w:rsidRPr="008D2E3A">
        <w:t>.</w:t>
      </w:r>
    </w:p>
    <w:p w14:paraId="3702799B" w14:textId="77777777" w:rsidR="00611508" w:rsidRDefault="00611508" w:rsidP="002051E1">
      <w:pPr>
        <w:pStyle w:val="cita"/>
        <w:jc w:val="left"/>
        <w:rPr>
          <w:lang w:val="en-US"/>
        </w:rPr>
      </w:pPr>
      <w:r w:rsidRPr="006E10B3">
        <w:t xml:space="preserve">Noriega, G. (2004). </w:t>
      </w:r>
      <w:r w:rsidRPr="00242EEE">
        <w:rPr>
          <w:lang w:val="en-US"/>
        </w:rPr>
        <w:t xml:space="preserve">Codependence: A Transgenerational Script. </w:t>
      </w:r>
      <w:r w:rsidRPr="00242EEE">
        <w:rPr>
          <w:i/>
          <w:iCs/>
          <w:lang w:val="en-US"/>
        </w:rPr>
        <w:t>Transactional Analysis Journal</w:t>
      </w:r>
      <w:r w:rsidRPr="00242EEE">
        <w:rPr>
          <w:lang w:val="en-US"/>
        </w:rPr>
        <w:t xml:space="preserve">, </w:t>
      </w:r>
      <w:r w:rsidRPr="00242EEE">
        <w:rPr>
          <w:i/>
          <w:iCs/>
          <w:lang w:val="en-US"/>
        </w:rPr>
        <w:t>34</w:t>
      </w:r>
      <w:r w:rsidRPr="00242EEE">
        <w:rPr>
          <w:lang w:val="en-US"/>
        </w:rPr>
        <w:t>(4), 312-322.</w:t>
      </w:r>
    </w:p>
    <w:p w14:paraId="74FFF271" w14:textId="01DE7416" w:rsidR="00611508" w:rsidRDefault="00833B3D" w:rsidP="002051E1">
      <w:pPr>
        <w:pStyle w:val="cita"/>
        <w:jc w:val="left"/>
      </w:pPr>
      <w:proofErr w:type="spellStart"/>
      <w:r w:rsidRPr="00447B7A">
        <w:t>Oller</w:t>
      </w:r>
      <w:proofErr w:type="spellEnd"/>
      <w:r w:rsidRPr="00447B7A">
        <w:t>-Vallejo, J. (2002</w:t>
      </w:r>
      <w:r w:rsidR="00611508" w:rsidRPr="00447B7A">
        <w:t xml:space="preserve">). </w:t>
      </w:r>
      <w:r w:rsidRPr="00447B7A">
        <w:t>Los Estados del Yo y las Tres Funciones Básicas</w:t>
      </w:r>
      <w:r w:rsidR="00611508" w:rsidRPr="00447B7A">
        <w:t>. </w:t>
      </w:r>
      <w:r w:rsidRPr="00447B7A">
        <w:rPr>
          <w:i/>
        </w:rPr>
        <w:t>Análisis Transaccional y Psic</w:t>
      </w:r>
      <w:r w:rsidR="0037299E">
        <w:rPr>
          <w:i/>
        </w:rPr>
        <w:t>ología Humanista</w:t>
      </w:r>
      <w:r w:rsidR="00611508" w:rsidRPr="00447B7A">
        <w:rPr>
          <w:i/>
        </w:rPr>
        <w:t>, </w:t>
      </w:r>
      <w:r w:rsidRPr="00447B7A">
        <w:rPr>
          <w:i/>
        </w:rPr>
        <w:t>47</w:t>
      </w:r>
      <w:r w:rsidR="00611508" w:rsidRPr="00447B7A">
        <w:t xml:space="preserve">, </w:t>
      </w:r>
      <w:r w:rsidRPr="00447B7A">
        <w:t>18</w:t>
      </w:r>
      <w:r w:rsidR="00611508" w:rsidRPr="00447B7A">
        <w:t>-</w:t>
      </w:r>
      <w:r w:rsidRPr="00447B7A">
        <w:t>25</w:t>
      </w:r>
      <w:r w:rsidR="00611508" w:rsidRPr="00447B7A">
        <w:t xml:space="preserve">. </w:t>
      </w:r>
      <w:hyperlink r:id="rId18" w:history="1">
        <w:r w:rsidRPr="00F17D26">
          <w:rPr>
            <w:rStyle w:val="Hipervnculo"/>
          </w:rPr>
          <w:t>http://com.aespat.es/Revista/Revista%20ATyPH%20n%C2%BA%2047%20web.pdf</w:t>
        </w:r>
      </w:hyperlink>
    </w:p>
    <w:p w14:paraId="1A04CFAA" w14:textId="1171291D" w:rsidR="00611508" w:rsidRPr="00447B7A" w:rsidRDefault="00833B3D" w:rsidP="002051E1">
      <w:pPr>
        <w:pStyle w:val="cita"/>
        <w:jc w:val="left"/>
      </w:pPr>
      <w:proofErr w:type="spellStart"/>
      <w:r w:rsidRPr="00447B7A">
        <w:t>Oller</w:t>
      </w:r>
      <w:proofErr w:type="spellEnd"/>
      <w:r w:rsidRPr="00447B7A">
        <w:t>-Vallejo, J. (2003</w:t>
      </w:r>
      <w:r w:rsidR="00611508" w:rsidRPr="00447B7A">
        <w:t xml:space="preserve">). </w:t>
      </w:r>
      <w:r w:rsidR="00D47423" w:rsidRPr="00447B7A">
        <w:t>En Apoyo del Modelo Funcional de Segundo Orden. </w:t>
      </w:r>
      <w:r w:rsidR="00D47423" w:rsidRPr="00447B7A">
        <w:rPr>
          <w:i/>
        </w:rPr>
        <w:t>Análisis Trans</w:t>
      </w:r>
      <w:r w:rsidR="0037299E">
        <w:rPr>
          <w:i/>
        </w:rPr>
        <w:t>accional y Psicología Humanista</w:t>
      </w:r>
      <w:r w:rsidR="00D47423" w:rsidRPr="00447B7A">
        <w:rPr>
          <w:i/>
        </w:rPr>
        <w:t>, 50</w:t>
      </w:r>
      <w:r w:rsidR="00D47423" w:rsidRPr="00447B7A">
        <w:t>, 65-72.</w:t>
      </w:r>
      <w:r w:rsidR="00611508" w:rsidRPr="00447B7A">
        <w:t xml:space="preserve"> </w:t>
      </w:r>
      <w:hyperlink r:id="rId19" w:history="1">
        <w:r w:rsidRPr="00447B7A">
          <w:rPr>
            <w:rStyle w:val="Hipervnculo"/>
          </w:rPr>
          <w:t>http://com.aespat.es/Revista/Revista%20ATyPH%20n%C2%BA%2050%20web.pdf</w:t>
        </w:r>
      </w:hyperlink>
    </w:p>
    <w:p w14:paraId="23829662" w14:textId="16F49EFF" w:rsidR="009527AB" w:rsidRPr="009527AB" w:rsidRDefault="009527AB" w:rsidP="002051E1">
      <w:pPr>
        <w:pStyle w:val="cita"/>
        <w:jc w:val="left"/>
      </w:pPr>
      <w:r>
        <w:t>Sáez</w:t>
      </w:r>
      <w:r w:rsidR="00320611">
        <w:t>, R.</w:t>
      </w:r>
      <w:r w:rsidRPr="009527AB">
        <w:t xml:space="preserve"> </w:t>
      </w:r>
      <w:r>
        <w:t>(</w:t>
      </w:r>
      <w:r w:rsidRPr="009527AB">
        <w:t>2001</w:t>
      </w:r>
      <w:r>
        <w:t>)</w:t>
      </w:r>
      <w:r w:rsidRPr="009527AB">
        <w:t>. </w:t>
      </w:r>
      <w:r w:rsidRPr="009527AB">
        <w:rPr>
          <w:i/>
        </w:rPr>
        <w:t>Los juegos psicológicos según el análisis transaccional</w:t>
      </w:r>
      <w:r w:rsidRPr="009527AB">
        <w:t>. Madrid: CCS.</w:t>
      </w:r>
    </w:p>
    <w:p w14:paraId="11550BC7" w14:textId="456766E1" w:rsidR="00611508" w:rsidRDefault="009527AB" w:rsidP="002051E1">
      <w:pPr>
        <w:pStyle w:val="cita"/>
        <w:jc w:val="left"/>
      </w:pPr>
      <w:r>
        <w:t>Sáez</w:t>
      </w:r>
      <w:r w:rsidR="00611508" w:rsidRPr="009527AB">
        <w:t>, R. (2008). Terapia Transaccional</w:t>
      </w:r>
      <w:r w:rsidR="00611508" w:rsidRPr="009527AB">
        <w:rPr>
          <w:i/>
        </w:rPr>
        <w:t>.</w:t>
      </w:r>
      <w:r w:rsidR="00611508" w:rsidRPr="009527AB">
        <w:t> </w:t>
      </w:r>
      <w:r w:rsidR="00611508" w:rsidRPr="009527AB">
        <w:rPr>
          <w:i/>
          <w:iCs/>
        </w:rPr>
        <w:t>Revista De Análisis Transaccional Y Psicología Humanista</w:t>
      </w:r>
      <w:r w:rsidR="00611508" w:rsidRPr="009527AB">
        <w:rPr>
          <w:i/>
        </w:rPr>
        <w:t>, </w:t>
      </w:r>
      <w:proofErr w:type="gramStart"/>
      <w:r w:rsidR="00611508" w:rsidRPr="009527AB">
        <w:rPr>
          <w:i/>
          <w:iCs/>
        </w:rPr>
        <w:t>XXVI</w:t>
      </w:r>
      <w:r w:rsidR="00611508" w:rsidRPr="009527AB">
        <w:t>(</w:t>
      </w:r>
      <w:proofErr w:type="gramEnd"/>
      <w:r w:rsidR="00611508" w:rsidRPr="009527AB">
        <w:t xml:space="preserve">58), 100-121. </w:t>
      </w:r>
      <w:hyperlink r:id="rId20" w:anchor="page=102" w:history="1">
        <w:r w:rsidR="00611508" w:rsidRPr="009527AB">
          <w:rPr>
            <w:rStyle w:val="Hipervnculo"/>
            <w:rFonts w:cstheme="minorHAnsi"/>
            <w:szCs w:val="24"/>
          </w:rPr>
          <w:t>http://com.aespat.es/Revista/Revista_ATyPH_58.pdf#page=102</w:t>
        </w:r>
      </w:hyperlink>
      <w:r w:rsidR="00611508" w:rsidRPr="009527AB">
        <w:t>.</w:t>
      </w:r>
    </w:p>
    <w:p w14:paraId="7D7FE5AE" w14:textId="03AD4F01" w:rsidR="00C45DF6" w:rsidRPr="00447B7A" w:rsidRDefault="00C45DF6" w:rsidP="002051E1">
      <w:pPr>
        <w:pStyle w:val="apa"/>
        <w:jc w:val="left"/>
        <w:rPr>
          <w:szCs w:val="24"/>
          <w:lang w:val="en-US"/>
        </w:rPr>
      </w:pPr>
      <w:r w:rsidRPr="004E3434">
        <w:rPr>
          <w:szCs w:val="24"/>
          <w:lang w:val="es-ES"/>
        </w:rPr>
        <w:t>Steiner, C. (2007). </w:t>
      </w:r>
      <w:r w:rsidRPr="00447B7A">
        <w:rPr>
          <w:i/>
          <w:szCs w:val="24"/>
          <w:lang w:val="en-US"/>
        </w:rPr>
        <w:t>Scripts People Live</w:t>
      </w:r>
      <w:r w:rsidRPr="00447B7A">
        <w:rPr>
          <w:szCs w:val="24"/>
          <w:lang w:val="en-US"/>
        </w:rPr>
        <w:t>. Grove/Atlantic, Inc.</w:t>
      </w:r>
    </w:p>
    <w:p w14:paraId="06B191CF" w14:textId="77777777" w:rsidR="00611508" w:rsidRPr="00336A15" w:rsidRDefault="00611508" w:rsidP="002051E1">
      <w:pPr>
        <w:pStyle w:val="cita"/>
        <w:jc w:val="left"/>
      </w:pPr>
      <w:r w:rsidRPr="00242EEE">
        <w:rPr>
          <w:lang w:val="en-US"/>
        </w:rPr>
        <w:t xml:space="preserve">Tilney, T. (2005). </w:t>
      </w:r>
      <w:r w:rsidRPr="00242EEE">
        <w:rPr>
          <w:i/>
          <w:iCs/>
          <w:lang w:val="en-US"/>
        </w:rPr>
        <w:t>Dictionary of Transactional Analysis</w:t>
      </w:r>
      <w:r w:rsidRPr="00242EEE">
        <w:rPr>
          <w:lang w:val="en-US"/>
        </w:rPr>
        <w:t xml:space="preserve"> (</w:t>
      </w:r>
      <w:proofErr w:type="spellStart"/>
      <w:r w:rsidRPr="00242EEE">
        <w:rPr>
          <w:lang w:val="en-US"/>
        </w:rPr>
        <w:t>Revisada</w:t>
      </w:r>
      <w:proofErr w:type="spellEnd"/>
      <w:r w:rsidRPr="00242EEE">
        <w:rPr>
          <w:lang w:val="en-US"/>
        </w:rPr>
        <w:t xml:space="preserve"> 2001 ed.). </w:t>
      </w:r>
      <w:proofErr w:type="spellStart"/>
      <w:r w:rsidRPr="00336A15">
        <w:t>Wiley</w:t>
      </w:r>
      <w:proofErr w:type="spellEnd"/>
      <w:r w:rsidRPr="00336A15">
        <w:t>.</w:t>
      </w:r>
    </w:p>
    <w:p w14:paraId="32FD1546" w14:textId="604D234F" w:rsidR="009A0F56" w:rsidRDefault="006D3ABF" w:rsidP="002051E1">
      <w:pPr>
        <w:pStyle w:val="cita"/>
        <w:jc w:val="left"/>
      </w:pPr>
      <w:r w:rsidRPr="002416D8">
        <w:t xml:space="preserve">Valbuena, F. (2004). </w:t>
      </w:r>
      <w:r>
        <w:t>La materialidad de los tres Estados del Ego</w:t>
      </w:r>
      <w:r w:rsidRPr="002416D8">
        <w:t>, de Eric Berne. </w:t>
      </w:r>
      <w:r w:rsidRPr="002416D8">
        <w:rPr>
          <w:i/>
        </w:rPr>
        <w:t xml:space="preserve">El </w:t>
      </w:r>
      <w:proofErr w:type="spellStart"/>
      <w:r w:rsidRPr="002416D8">
        <w:rPr>
          <w:i/>
        </w:rPr>
        <w:t>Catoblepas</w:t>
      </w:r>
      <w:proofErr w:type="spellEnd"/>
      <w:r w:rsidRPr="002416D8">
        <w:rPr>
          <w:i/>
        </w:rPr>
        <w:t>, 3</w:t>
      </w:r>
      <w:r>
        <w:rPr>
          <w:i/>
        </w:rPr>
        <w:t>1</w:t>
      </w:r>
      <w:r>
        <w:t>, 10-10.</w:t>
      </w:r>
      <w:r w:rsidRPr="002416D8">
        <w:t xml:space="preserve"> </w:t>
      </w:r>
      <w:hyperlink r:id="rId21" w:history="1">
        <w:r w:rsidR="009A0F56" w:rsidRPr="006B4CFD">
          <w:rPr>
            <w:rStyle w:val="Hipervnculo"/>
          </w:rPr>
          <w:t>https://www.elcatoblepas.es/2004/n031p10.htm</w:t>
        </w:r>
      </w:hyperlink>
    </w:p>
    <w:p w14:paraId="21B0D8EF" w14:textId="4C4FEBE5" w:rsidR="006D3ABF" w:rsidRDefault="006D3ABF" w:rsidP="002051E1">
      <w:pPr>
        <w:pStyle w:val="cita"/>
        <w:jc w:val="left"/>
      </w:pPr>
      <w:r w:rsidRPr="002416D8">
        <w:t xml:space="preserve">Valbuena, F. (2004). </w:t>
      </w:r>
      <w:r>
        <w:t>Análisis estructural de segundo orden</w:t>
      </w:r>
      <w:r w:rsidRPr="002416D8">
        <w:t>, de Berne. </w:t>
      </w:r>
      <w:r w:rsidRPr="002416D8">
        <w:rPr>
          <w:i/>
        </w:rPr>
        <w:t xml:space="preserve">El </w:t>
      </w:r>
      <w:proofErr w:type="spellStart"/>
      <w:r w:rsidRPr="002416D8">
        <w:rPr>
          <w:i/>
        </w:rPr>
        <w:t>Catoblepas</w:t>
      </w:r>
      <w:proofErr w:type="spellEnd"/>
      <w:r w:rsidRPr="002416D8">
        <w:rPr>
          <w:i/>
        </w:rPr>
        <w:t>, 3</w:t>
      </w:r>
      <w:r>
        <w:rPr>
          <w:i/>
        </w:rPr>
        <w:t>2</w:t>
      </w:r>
      <w:r w:rsidRPr="002416D8">
        <w:t>, 16</w:t>
      </w:r>
      <w:r w:rsidR="009A0F56">
        <w:t>-16</w:t>
      </w:r>
      <w:r w:rsidRPr="002416D8">
        <w:t>.</w:t>
      </w:r>
      <w:r w:rsidRPr="006D3ABF">
        <w:t xml:space="preserve"> </w:t>
      </w:r>
      <w:hyperlink r:id="rId22" w:history="1">
        <w:r w:rsidRPr="006B4CFD">
          <w:rPr>
            <w:rStyle w:val="Hipervnculo"/>
          </w:rPr>
          <w:t>https://www.elcatoblepas.es/2004/n032p16.htm</w:t>
        </w:r>
      </w:hyperlink>
      <w:r w:rsidRPr="002416D8">
        <w:t>.</w:t>
      </w:r>
    </w:p>
    <w:p w14:paraId="653374BC" w14:textId="31199618" w:rsidR="00611508" w:rsidRDefault="00611508" w:rsidP="002051E1">
      <w:pPr>
        <w:pStyle w:val="cita"/>
        <w:jc w:val="left"/>
      </w:pPr>
      <w:r w:rsidRPr="002416D8">
        <w:t>Valbuena, F. (2004). El análisis transaccional (propiamente dicho), de Eric Berne. </w:t>
      </w:r>
      <w:r w:rsidRPr="002416D8">
        <w:rPr>
          <w:i/>
        </w:rPr>
        <w:t xml:space="preserve">El </w:t>
      </w:r>
      <w:proofErr w:type="spellStart"/>
      <w:r w:rsidRPr="002416D8">
        <w:rPr>
          <w:i/>
        </w:rPr>
        <w:t>Catoblepas</w:t>
      </w:r>
      <w:proofErr w:type="spellEnd"/>
      <w:r w:rsidRPr="002416D8">
        <w:rPr>
          <w:i/>
        </w:rPr>
        <w:t>, 33</w:t>
      </w:r>
      <w:r w:rsidR="006D3ABF">
        <w:t>, 16</w:t>
      </w:r>
      <w:r w:rsidR="009A0F56">
        <w:t>-16</w:t>
      </w:r>
      <w:r w:rsidR="006D3ABF">
        <w:t>.</w:t>
      </w:r>
      <w:r w:rsidRPr="002416D8">
        <w:t xml:space="preserve"> </w:t>
      </w:r>
      <w:hyperlink r:id="rId23" w:history="1">
        <w:r w:rsidR="006D3ABF" w:rsidRPr="006B4CFD">
          <w:rPr>
            <w:rStyle w:val="Hipervnculo"/>
          </w:rPr>
          <w:t>https://www.elcatoblepas.es/2004/n033p16.htm</w:t>
        </w:r>
      </w:hyperlink>
      <w:r w:rsidR="006D3ABF">
        <w:t>.</w:t>
      </w:r>
    </w:p>
    <w:p w14:paraId="02123587" w14:textId="17508570" w:rsidR="00611508" w:rsidRPr="00F5474C" w:rsidRDefault="00611508" w:rsidP="002051E1">
      <w:pPr>
        <w:pStyle w:val="cita"/>
        <w:jc w:val="left"/>
        <w:rPr>
          <w:lang w:val="en-US"/>
        </w:rPr>
      </w:pPr>
      <w:proofErr w:type="spellStart"/>
      <w:r w:rsidRPr="00600313">
        <w:rPr>
          <w:lang w:val="en-US"/>
        </w:rPr>
        <w:t>Zigmond</w:t>
      </w:r>
      <w:proofErr w:type="spellEnd"/>
      <w:r w:rsidRPr="00600313">
        <w:rPr>
          <w:lang w:val="en-US"/>
        </w:rPr>
        <w:t>, D. (2012). </w:t>
      </w:r>
      <w:r w:rsidRPr="00C1215A">
        <w:rPr>
          <w:i/>
          <w:iCs/>
          <w:lang w:val="en-GB"/>
        </w:rPr>
        <w:t>Transactional Analysis in Medical Practice.</w:t>
      </w:r>
      <w:r w:rsidRPr="00C1215A">
        <w:rPr>
          <w:lang w:val="en-GB"/>
        </w:rPr>
        <w:t xml:space="preserve"> </w:t>
      </w:r>
      <w:r w:rsidR="00DF4846">
        <w:rPr>
          <w:lang w:val="en-US"/>
        </w:rPr>
        <w:t xml:space="preserve">Marco-learningsystems.com. </w:t>
      </w:r>
      <w:hyperlink r:id="rId24" w:history="1">
        <w:r w:rsidRPr="00F5474C">
          <w:rPr>
            <w:rStyle w:val="Hipervnculo"/>
            <w:lang w:val="en-US"/>
          </w:rPr>
          <w:t>http://www.marco-learningsystems.com/pages/david-zigmond/v3-transact1.htm</w:t>
        </w:r>
      </w:hyperlink>
      <w:r w:rsidRPr="00F5474C">
        <w:rPr>
          <w:lang w:val="en-US"/>
        </w:rPr>
        <w:t>.</w:t>
      </w:r>
    </w:p>
    <w:p w14:paraId="3598C1E5" w14:textId="0D183A2D" w:rsidR="00070158" w:rsidRPr="00F5474C" w:rsidRDefault="00070158" w:rsidP="00611508">
      <w:pPr>
        <w:pStyle w:val="cita"/>
        <w:rPr>
          <w:lang w:val="en-US"/>
        </w:rPr>
      </w:pPr>
    </w:p>
    <w:sectPr w:rsidR="00070158" w:rsidRPr="00F5474C" w:rsidSect="004576E0">
      <w:headerReference w:type="default" r:id="rId25"/>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C1AF46" w14:textId="77777777" w:rsidR="007A6E33" w:rsidRDefault="007A6E33" w:rsidP="00067514">
      <w:pPr>
        <w:spacing w:before="0" w:after="0" w:line="240" w:lineRule="auto"/>
      </w:pPr>
      <w:r>
        <w:separator/>
      </w:r>
    </w:p>
  </w:endnote>
  <w:endnote w:type="continuationSeparator" w:id="0">
    <w:p w14:paraId="621D2699" w14:textId="77777777" w:rsidR="007A6E33" w:rsidRDefault="007A6E33" w:rsidP="000675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23E3BA" w14:textId="77777777" w:rsidR="007A6E33" w:rsidRDefault="007A6E33" w:rsidP="00067514">
      <w:pPr>
        <w:spacing w:before="0" w:after="0" w:line="240" w:lineRule="auto"/>
      </w:pPr>
      <w:r>
        <w:separator/>
      </w:r>
    </w:p>
  </w:footnote>
  <w:footnote w:type="continuationSeparator" w:id="0">
    <w:p w14:paraId="4F1884A7" w14:textId="77777777" w:rsidR="007A6E33" w:rsidRDefault="007A6E33" w:rsidP="0006751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59B4B" w14:textId="77777777" w:rsidR="00492808" w:rsidRPr="0092798A" w:rsidRDefault="00492808" w:rsidP="0092798A">
    <w:pPr>
      <w:pStyle w:val="Encabezado"/>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1007699"/>
      <w:docPartObj>
        <w:docPartGallery w:val="Page Numbers (Top of Page)"/>
        <w:docPartUnique/>
      </w:docPartObj>
    </w:sdtPr>
    <w:sdtEndPr/>
    <w:sdtContent>
      <w:p w14:paraId="3460D8B3" w14:textId="23DAA7BC" w:rsidR="00492808" w:rsidRDefault="00492808">
        <w:pPr>
          <w:pStyle w:val="Encabezado"/>
          <w:jc w:val="right"/>
        </w:pPr>
        <w:r>
          <w:fldChar w:fldCharType="begin"/>
        </w:r>
        <w:r>
          <w:instrText>PAGE   \* MERGEFORMAT</w:instrText>
        </w:r>
        <w:r>
          <w:fldChar w:fldCharType="separate"/>
        </w:r>
        <w:r w:rsidR="00DE0E20">
          <w:rPr>
            <w:noProof/>
          </w:rPr>
          <w:t>2</w:t>
        </w:r>
        <w:r>
          <w:fldChar w:fldCharType="end"/>
        </w:r>
      </w:p>
    </w:sdtContent>
  </w:sdt>
  <w:p w14:paraId="0A484CDB" w14:textId="77777777" w:rsidR="00492808" w:rsidRDefault="004928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B10FE"/>
    <w:multiLevelType w:val="hybridMultilevel"/>
    <w:tmpl w:val="E9A02DD6"/>
    <w:lvl w:ilvl="0" w:tplc="040A0003">
      <w:start w:val="1"/>
      <w:numFmt w:val="bullet"/>
      <w:lvlText w:val="o"/>
      <w:lvlJc w:val="left"/>
      <w:pPr>
        <w:ind w:left="1440" w:hanging="360"/>
      </w:pPr>
      <w:rPr>
        <w:rFonts w:ascii="Courier New" w:hAnsi="Courier New" w:cs="Courier New"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 w15:restartNumberingAfterBreak="0">
    <w:nsid w:val="040D203A"/>
    <w:multiLevelType w:val="hybridMultilevel"/>
    <w:tmpl w:val="C92072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241042"/>
    <w:multiLevelType w:val="hybridMultilevel"/>
    <w:tmpl w:val="D20C9D14"/>
    <w:lvl w:ilvl="0" w:tplc="040A0003">
      <w:start w:val="1"/>
      <w:numFmt w:val="bullet"/>
      <w:lvlText w:val="o"/>
      <w:lvlJc w:val="left"/>
      <w:pPr>
        <w:ind w:left="1068" w:hanging="360"/>
      </w:pPr>
      <w:rPr>
        <w:rFonts w:ascii="Courier New" w:hAnsi="Courier New" w:cs="Courier New"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3" w15:restartNumberingAfterBreak="0">
    <w:nsid w:val="14140357"/>
    <w:multiLevelType w:val="hybridMultilevel"/>
    <w:tmpl w:val="AFD2AB3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7E35EB3"/>
    <w:multiLevelType w:val="hybridMultilevel"/>
    <w:tmpl w:val="8B04BB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264C17"/>
    <w:multiLevelType w:val="hybridMultilevel"/>
    <w:tmpl w:val="AD8C5986"/>
    <w:lvl w:ilvl="0" w:tplc="0C0A0003">
      <w:start w:val="1"/>
      <w:numFmt w:val="bullet"/>
      <w:lvlText w:val="o"/>
      <w:lvlJc w:val="left"/>
      <w:pPr>
        <w:ind w:left="1068" w:hanging="360"/>
      </w:pPr>
      <w:rPr>
        <w:rFonts w:ascii="Courier New"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3D1E5910"/>
    <w:multiLevelType w:val="hybridMultilevel"/>
    <w:tmpl w:val="EA70848E"/>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7" w15:restartNumberingAfterBreak="0">
    <w:nsid w:val="4A55668D"/>
    <w:multiLevelType w:val="hybridMultilevel"/>
    <w:tmpl w:val="142AE7B0"/>
    <w:lvl w:ilvl="0" w:tplc="0C0A0003">
      <w:start w:val="1"/>
      <w:numFmt w:val="bullet"/>
      <w:lvlText w:val="o"/>
      <w:lvlJc w:val="left"/>
      <w:pPr>
        <w:ind w:left="1440" w:hanging="360"/>
      </w:pPr>
      <w:rPr>
        <w:rFonts w:ascii="Courier New" w:hAnsi="Courier New" w:cs="Courier New"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4C3A122E"/>
    <w:multiLevelType w:val="hybridMultilevel"/>
    <w:tmpl w:val="3EEC477A"/>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4D4B0B4B"/>
    <w:multiLevelType w:val="hybridMultilevel"/>
    <w:tmpl w:val="C08C75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033041B"/>
    <w:multiLevelType w:val="hybridMultilevel"/>
    <w:tmpl w:val="3C947C8A"/>
    <w:lvl w:ilvl="0" w:tplc="040A0003">
      <w:start w:val="1"/>
      <w:numFmt w:val="bullet"/>
      <w:lvlText w:val="o"/>
      <w:lvlJc w:val="left"/>
      <w:pPr>
        <w:ind w:left="1068" w:hanging="360"/>
      </w:pPr>
      <w:rPr>
        <w:rFonts w:ascii="Courier New" w:hAnsi="Courier New" w:cs="Courier New"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1" w15:restartNumberingAfterBreak="0">
    <w:nsid w:val="503F4DDD"/>
    <w:multiLevelType w:val="hybridMultilevel"/>
    <w:tmpl w:val="6B18E576"/>
    <w:lvl w:ilvl="0" w:tplc="E17E2B6E">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57B61C74"/>
    <w:multiLevelType w:val="hybridMultilevel"/>
    <w:tmpl w:val="9C3054D8"/>
    <w:lvl w:ilvl="0" w:tplc="040A0003">
      <w:start w:val="1"/>
      <w:numFmt w:val="bullet"/>
      <w:lvlText w:val="o"/>
      <w:lvlJc w:val="left"/>
      <w:pPr>
        <w:ind w:left="1440" w:hanging="360"/>
      </w:pPr>
      <w:rPr>
        <w:rFonts w:ascii="Courier New" w:hAnsi="Courier New" w:cs="Courier New"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3" w15:restartNumberingAfterBreak="0">
    <w:nsid w:val="5BD13808"/>
    <w:multiLevelType w:val="hybridMultilevel"/>
    <w:tmpl w:val="8D1876A4"/>
    <w:lvl w:ilvl="0" w:tplc="040A0003">
      <w:start w:val="1"/>
      <w:numFmt w:val="bullet"/>
      <w:lvlText w:val="o"/>
      <w:lvlJc w:val="left"/>
      <w:pPr>
        <w:ind w:left="1440" w:hanging="360"/>
      </w:pPr>
      <w:rPr>
        <w:rFonts w:ascii="Courier New" w:hAnsi="Courier New" w:cs="Courier New"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4" w15:restartNumberingAfterBreak="0">
    <w:nsid w:val="6169379B"/>
    <w:multiLevelType w:val="hybridMultilevel"/>
    <w:tmpl w:val="C63A1808"/>
    <w:lvl w:ilvl="0" w:tplc="040A0003">
      <w:start w:val="1"/>
      <w:numFmt w:val="bullet"/>
      <w:lvlText w:val="o"/>
      <w:lvlJc w:val="left"/>
      <w:pPr>
        <w:ind w:left="144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720D305A"/>
    <w:multiLevelType w:val="hybridMultilevel"/>
    <w:tmpl w:val="4A9A4648"/>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72433712"/>
    <w:multiLevelType w:val="hybridMultilevel"/>
    <w:tmpl w:val="BB54256C"/>
    <w:lvl w:ilvl="0" w:tplc="040A0003">
      <w:start w:val="1"/>
      <w:numFmt w:val="bullet"/>
      <w:lvlText w:val="o"/>
      <w:lvlJc w:val="left"/>
      <w:pPr>
        <w:ind w:left="1080" w:hanging="360"/>
      </w:pPr>
      <w:rPr>
        <w:rFonts w:ascii="Courier New" w:hAnsi="Courier New" w:cs="Courier New"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7" w15:restartNumberingAfterBreak="0">
    <w:nsid w:val="76CF3E78"/>
    <w:multiLevelType w:val="hybridMultilevel"/>
    <w:tmpl w:val="A51E01FE"/>
    <w:lvl w:ilvl="0" w:tplc="040A000F">
      <w:start w:val="1"/>
      <w:numFmt w:val="decimal"/>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8" w15:restartNumberingAfterBreak="0">
    <w:nsid w:val="79A570AE"/>
    <w:multiLevelType w:val="hybridMultilevel"/>
    <w:tmpl w:val="0748C4F4"/>
    <w:lvl w:ilvl="0" w:tplc="020CE5F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C355058"/>
    <w:multiLevelType w:val="hybridMultilevel"/>
    <w:tmpl w:val="2E746360"/>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1"/>
  </w:num>
  <w:num w:numId="2">
    <w:abstractNumId w:val="13"/>
  </w:num>
  <w:num w:numId="3">
    <w:abstractNumId w:val="15"/>
  </w:num>
  <w:num w:numId="4">
    <w:abstractNumId w:val="5"/>
  </w:num>
  <w:num w:numId="5">
    <w:abstractNumId w:val="7"/>
  </w:num>
  <w:num w:numId="6">
    <w:abstractNumId w:val="0"/>
  </w:num>
  <w:num w:numId="7">
    <w:abstractNumId w:val="16"/>
  </w:num>
  <w:num w:numId="8">
    <w:abstractNumId w:val="2"/>
  </w:num>
  <w:num w:numId="9">
    <w:abstractNumId w:val="10"/>
  </w:num>
  <w:num w:numId="10">
    <w:abstractNumId w:val="18"/>
  </w:num>
  <w:num w:numId="11">
    <w:abstractNumId w:val="6"/>
  </w:num>
  <w:num w:numId="12">
    <w:abstractNumId w:val="3"/>
  </w:num>
  <w:num w:numId="13">
    <w:abstractNumId w:val="12"/>
  </w:num>
  <w:num w:numId="14">
    <w:abstractNumId w:val="4"/>
  </w:num>
  <w:num w:numId="15">
    <w:abstractNumId w:val="9"/>
  </w:num>
  <w:num w:numId="16">
    <w:abstractNumId w:val="19"/>
  </w:num>
  <w:num w:numId="17">
    <w:abstractNumId w:val="8"/>
  </w:num>
  <w:num w:numId="18">
    <w:abstractNumId w:val="17"/>
  </w:num>
  <w:num w:numId="19">
    <w:abstractNumId w:val="14"/>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2D5"/>
    <w:rsid w:val="0000135B"/>
    <w:rsid w:val="00002A0B"/>
    <w:rsid w:val="0000586A"/>
    <w:rsid w:val="00005941"/>
    <w:rsid w:val="00006F11"/>
    <w:rsid w:val="0001093D"/>
    <w:rsid w:val="00015B50"/>
    <w:rsid w:val="00015FC9"/>
    <w:rsid w:val="00016CD2"/>
    <w:rsid w:val="00022AEF"/>
    <w:rsid w:val="00022E05"/>
    <w:rsid w:val="00024F1E"/>
    <w:rsid w:val="00051145"/>
    <w:rsid w:val="000546ED"/>
    <w:rsid w:val="00061CE4"/>
    <w:rsid w:val="000672C6"/>
    <w:rsid w:val="0006733E"/>
    <w:rsid w:val="00067514"/>
    <w:rsid w:val="00070158"/>
    <w:rsid w:val="00070775"/>
    <w:rsid w:val="00085510"/>
    <w:rsid w:val="00085791"/>
    <w:rsid w:val="00090FD9"/>
    <w:rsid w:val="00091CBA"/>
    <w:rsid w:val="000B2C07"/>
    <w:rsid w:val="000B7C02"/>
    <w:rsid w:val="000E7B50"/>
    <w:rsid w:val="000F0658"/>
    <w:rsid w:val="000F3CD1"/>
    <w:rsid w:val="000F5732"/>
    <w:rsid w:val="000F6C1D"/>
    <w:rsid w:val="000F7A13"/>
    <w:rsid w:val="0010396F"/>
    <w:rsid w:val="00104009"/>
    <w:rsid w:val="001070F8"/>
    <w:rsid w:val="00107CFF"/>
    <w:rsid w:val="00112246"/>
    <w:rsid w:val="001122FB"/>
    <w:rsid w:val="00116E51"/>
    <w:rsid w:val="001356F3"/>
    <w:rsid w:val="00140DBF"/>
    <w:rsid w:val="0014252D"/>
    <w:rsid w:val="001429FF"/>
    <w:rsid w:val="00144731"/>
    <w:rsid w:val="0014762C"/>
    <w:rsid w:val="00147A79"/>
    <w:rsid w:val="001608CD"/>
    <w:rsid w:val="001653A5"/>
    <w:rsid w:val="001657AF"/>
    <w:rsid w:val="00166B25"/>
    <w:rsid w:val="00170225"/>
    <w:rsid w:val="001818B6"/>
    <w:rsid w:val="0019028A"/>
    <w:rsid w:val="00194976"/>
    <w:rsid w:val="00194E58"/>
    <w:rsid w:val="00195598"/>
    <w:rsid w:val="001970AB"/>
    <w:rsid w:val="001A0A80"/>
    <w:rsid w:val="001A5D7B"/>
    <w:rsid w:val="001A750B"/>
    <w:rsid w:val="001B3E44"/>
    <w:rsid w:val="001C41AE"/>
    <w:rsid w:val="001C5F6F"/>
    <w:rsid w:val="001D0312"/>
    <w:rsid w:val="001D4B8D"/>
    <w:rsid w:val="001D68B7"/>
    <w:rsid w:val="001D741E"/>
    <w:rsid w:val="001F229C"/>
    <w:rsid w:val="001F5415"/>
    <w:rsid w:val="002051E1"/>
    <w:rsid w:val="00205B2E"/>
    <w:rsid w:val="002123A7"/>
    <w:rsid w:val="00213A89"/>
    <w:rsid w:val="00217B6D"/>
    <w:rsid w:val="0022256D"/>
    <w:rsid w:val="0023055F"/>
    <w:rsid w:val="002354C9"/>
    <w:rsid w:val="002377EB"/>
    <w:rsid w:val="00242EEE"/>
    <w:rsid w:val="00243EDF"/>
    <w:rsid w:val="002450AA"/>
    <w:rsid w:val="00251FA3"/>
    <w:rsid w:val="00256DDA"/>
    <w:rsid w:val="002660EE"/>
    <w:rsid w:val="00273DFC"/>
    <w:rsid w:val="00283AC2"/>
    <w:rsid w:val="00295035"/>
    <w:rsid w:val="002A5EF2"/>
    <w:rsid w:val="002A7A2B"/>
    <w:rsid w:val="002B0969"/>
    <w:rsid w:val="002B3F8E"/>
    <w:rsid w:val="002B4928"/>
    <w:rsid w:val="002B52AB"/>
    <w:rsid w:val="002B63B5"/>
    <w:rsid w:val="002D04A5"/>
    <w:rsid w:val="002D1F5A"/>
    <w:rsid w:val="002D6C75"/>
    <w:rsid w:val="002E22D5"/>
    <w:rsid w:val="002F2695"/>
    <w:rsid w:val="003032B4"/>
    <w:rsid w:val="00303A5A"/>
    <w:rsid w:val="00304B1F"/>
    <w:rsid w:val="00306D50"/>
    <w:rsid w:val="003117BD"/>
    <w:rsid w:val="0031465D"/>
    <w:rsid w:val="00320611"/>
    <w:rsid w:val="00325A40"/>
    <w:rsid w:val="00330839"/>
    <w:rsid w:val="00331D53"/>
    <w:rsid w:val="00334F62"/>
    <w:rsid w:val="00336A15"/>
    <w:rsid w:val="00337BDB"/>
    <w:rsid w:val="003511AD"/>
    <w:rsid w:val="00351F0D"/>
    <w:rsid w:val="00353211"/>
    <w:rsid w:val="0035621C"/>
    <w:rsid w:val="00356450"/>
    <w:rsid w:val="00357231"/>
    <w:rsid w:val="0036199B"/>
    <w:rsid w:val="003660FF"/>
    <w:rsid w:val="00366206"/>
    <w:rsid w:val="0037299E"/>
    <w:rsid w:val="003769E2"/>
    <w:rsid w:val="00382897"/>
    <w:rsid w:val="00385DBD"/>
    <w:rsid w:val="0038706D"/>
    <w:rsid w:val="003912ED"/>
    <w:rsid w:val="0039444D"/>
    <w:rsid w:val="003A22AD"/>
    <w:rsid w:val="003A3EC7"/>
    <w:rsid w:val="003A5301"/>
    <w:rsid w:val="003A61F4"/>
    <w:rsid w:val="003A651A"/>
    <w:rsid w:val="003A6A9E"/>
    <w:rsid w:val="003A71BB"/>
    <w:rsid w:val="003A72D4"/>
    <w:rsid w:val="003A796E"/>
    <w:rsid w:val="003B392C"/>
    <w:rsid w:val="003C24FB"/>
    <w:rsid w:val="003C31BB"/>
    <w:rsid w:val="003C7853"/>
    <w:rsid w:val="003D1C0F"/>
    <w:rsid w:val="003D5B43"/>
    <w:rsid w:val="003D6733"/>
    <w:rsid w:val="003E4365"/>
    <w:rsid w:val="003F299A"/>
    <w:rsid w:val="004050CA"/>
    <w:rsid w:val="00411A30"/>
    <w:rsid w:val="004123B3"/>
    <w:rsid w:val="0041316A"/>
    <w:rsid w:val="00414C4E"/>
    <w:rsid w:val="00423CB6"/>
    <w:rsid w:val="00423ED6"/>
    <w:rsid w:val="00425791"/>
    <w:rsid w:val="00427899"/>
    <w:rsid w:val="0043393F"/>
    <w:rsid w:val="00434417"/>
    <w:rsid w:val="00435DDD"/>
    <w:rsid w:val="00436E7E"/>
    <w:rsid w:val="00437B5E"/>
    <w:rsid w:val="00442642"/>
    <w:rsid w:val="00447AD4"/>
    <w:rsid w:val="00447B7A"/>
    <w:rsid w:val="004500DF"/>
    <w:rsid w:val="00454117"/>
    <w:rsid w:val="0045676A"/>
    <w:rsid w:val="004576E0"/>
    <w:rsid w:val="00461C43"/>
    <w:rsid w:val="0047051A"/>
    <w:rsid w:val="004729AC"/>
    <w:rsid w:val="00490FFC"/>
    <w:rsid w:val="00491566"/>
    <w:rsid w:val="00492808"/>
    <w:rsid w:val="00497AE2"/>
    <w:rsid w:val="004A6E87"/>
    <w:rsid w:val="004B04F8"/>
    <w:rsid w:val="004B113B"/>
    <w:rsid w:val="004B2E64"/>
    <w:rsid w:val="004C7122"/>
    <w:rsid w:val="004E24A5"/>
    <w:rsid w:val="004E316B"/>
    <w:rsid w:val="004E3434"/>
    <w:rsid w:val="004E633B"/>
    <w:rsid w:val="004E7D14"/>
    <w:rsid w:val="004F0936"/>
    <w:rsid w:val="004F6F48"/>
    <w:rsid w:val="0051177C"/>
    <w:rsid w:val="005227D1"/>
    <w:rsid w:val="00526227"/>
    <w:rsid w:val="0054227A"/>
    <w:rsid w:val="00542899"/>
    <w:rsid w:val="00550365"/>
    <w:rsid w:val="00553A6C"/>
    <w:rsid w:val="00554F9B"/>
    <w:rsid w:val="00571E26"/>
    <w:rsid w:val="00593443"/>
    <w:rsid w:val="005942B5"/>
    <w:rsid w:val="005A21F1"/>
    <w:rsid w:val="005A6DE6"/>
    <w:rsid w:val="005A72C1"/>
    <w:rsid w:val="005B4A16"/>
    <w:rsid w:val="005B6A38"/>
    <w:rsid w:val="005B6A6F"/>
    <w:rsid w:val="005C22BF"/>
    <w:rsid w:val="005C4BE9"/>
    <w:rsid w:val="005C66A6"/>
    <w:rsid w:val="005D215E"/>
    <w:rsid w:val="005D2AC4"/>
    <w:rsid w:val="005E129C"/>
    <w:rsid w:val="005E1ABF"/>
    <w:rsid w:val="005E7D75"/>
    <w:rsid w:val="005F2293"/>
    <w:rsid w:val="005F2B82"/>
    <w:rsid w:val="005F56E8"/>
    <w:rsid w:val="005F62A3"/>
    <w:rsid w:val="00600313"/>
    <w:rsid w:val="0060566A"/>
    <w:rsid w:val="00611508"/>
    <w:rsid w:val="00620816"/>
    <w:rsid w:val="00625E9C"/>
    <w:rsid w:val="0062666A"/>
    <w:rsid w:val="00630CA3"/>
    <w:rsid w:val="0064180B"/>
    <w:rsid w:val="00643BBF"/>
    <w:rsid w:val="00644EA5"/>
    <w:rsid w:val="00653F37"/>
    <w:rsid w:val="006550D9"/>
    <w:rsid w:val="00657E36"/>
    <w:rsid w:val="00662D29"/>
    <w:rsid w:val="00666D9E"/>
    <w:rsid w:val="00667CC1"/>
    <w:rsid w:val="00677010"/>
    <w:rsid w:val="00687D98"/>
    <w:rsid w:val="006927B2"/>
    <w:rsid w:val="00694F97"/>
    <w:rsid w:val="006A22FC"/>
    <w:rsid w:val="006A27EC"/>
    <w:rsid w:val="006A667B"/>
    <w:rsid w:val="006A72D9"/>
    <w:rsid w:val="006B3529"/>
    <w:rsid w:val="006B60B7"/>
    <w:rsid w:val="006C1273"/>
    <w:rsid w:val="006C3788"/>
    <w:rsid w:val="006C3D0C"/>
    <w:rsid w:val="006C46E3"/>
    <w:rsid w:val="006D13B4"/>
    <w:rsid w:val="006D3ABF"/>
    <w:rsid w:val="006D506D"/>
    <w:rsid w:val="006E10B3"/>
    <w:rsid w:val="006E4516"/>
    <w:rsid w:val="006E4FC3"/>
    <w:rsid w:val="006F0DD2"/>
    <w:rsid w:val="006F66B4"/>
    <w:rsid w:val="007078F9"/>
    <w:rsid w:val="00715870"/>
    <w:rsid w:val="0071722D"/>
    <w:rsid w:val="00745C93"/>
    <w:rsid w:val="00747F53"/>
    <w:rsid w:val="00753E2B"/>
    <w:rsid w:val="00766EDB"/>
    <w:rsid w:val="00777763"/>
    <w:rsid w:val="00781C27"/>
    <w:rsid w:val="00786AFE"/>
    <w:rsid w:val="0079616D"/>
    <w:rsid w:val="007A0A8A"/>
    <w:rsid w:val="007A2D8A"/>
    <w:rsid w:val="007A6E33"/>
    <w:rsid w:val="007B0EA7"/>
    <w:rsid w:val="007B55D5"/>
    <w:rsid w:val="007B63AF"/>
    <w:rsid w:val="007C0244"/>
    <w:rsid w:val="007C23BE"/>
    <w:rsid w:val="007C47BA"/>
    <w:rsid w:val="007D0FB4"/>
    <w:rsid w:val="007D2195"/>
    <w:rsid w:val="007D4BF9"/>
    <w:rsid w:val="007D689F"/>
    <w:rsid w:val="007E1289"/>
    <w:rsid w:val="007E5743"/>
    <w:rsid w:val="007F1F03"/>
    <w:rsid w:val="007F5367"/>
    <w:rsid w:val="007F5D0C"/>
    <w:rsid w:val="007F73A5"/>
    <w:rsid w:val="008003B4"/>
    <w:rsid w:val="00802015"/>
    <w:rsid w:val="00804446"/>
    <w:rsid w:val="008072C3"/>
    <w:rsid w:val="008179EE"/>
    <w:rsid w:val="00817DC1"/>
    <w:rsid w:val="00826F03"/>
    <w:rsid w:val="00831CE2"/>
    <w:rsid w:val="00833B3D"/>
    <w:rsid w:val="00835152"/>
    <w:rsid w:val="00835BEE"/>
    <w:rsid w:val="00841B4B"/>
    <w:rsid w:val="00844F8A"/>
    <w:rsid w:val="00845840"/>
    <w:rsid w:val="00851A93"/>
    <w:rsid w:val="00852BF6"/>
    <w:rsid w:val="00865867"/>
    <w:rsid w:val="0088582A"/>
    <w:rsid w:val="00896E18"/>
    <w:rsid w:val="008974FB"/>
    <w:rsid w:val="008A720A"/>
    <w:rsid w:val="008A72B2"/>
    <w:rsid w:val="008B530C"/>
    <w:rsid w:val="008E0BF0"/>
    <w:rsid w:val="008E4772"/>
    <w:rsid w:val="008F1495"/>
    <w:rsid w:val="008F1704"/>
    <w:rsid w:val="008F1898"/>
    <w:rsid w:val="008F2094"/>
    <w:rsid w:val="008F3240"/>
    <w:rsid w:val="00907657"/>
    <w:rsid w:val="00910541"/>
    <w:rsid w:val="009153A5"/>
    <w:rsid w:val="00925240"/>
    <w:rsid w:val="0092611A"/>
    <w:rsid w:val="0092798A"/>
    <w:rsid w:val="00927FE0"/>
    <w:rsid w:val="009301AB"/>
    <w:rsid w:val="00932D46"/>
    <w:rsid w:val="00937C82"/>
    <w:rsid w:val="009423AC"/>
    <w:rsid w:val="00943E9E"/>
    <w:rsid w:val="0094608D"/>
    <w:rsid w:val="00946962"/>
    <w:rsid w:val="00947ECF"/>
    <w:rsid w:val="009527AB"/>
    <w:rsid w:val="00953AC0"/>
    <w:rsid w:val="00954781"/>
    <w:rsid w:val="00961CA1"/>
    <w:rsid w:val="00972A58"/>
    <w:rsid w:val="00974D12"/>
    <w:rsid w:val="009758BF"/>
    <w:rsid w:val="00975C51"/>
    <w:rsid w:val="009854AE"/>
    <w:rsid w:val="009A0F56"/>
    <w:rsid w:val="009A20AC"/>
    <w:rsid w:val="009A5E4A"/>
    <w:rsid w:val="009A6864"/>
    <w:rsid w:val="009A6A8C"/>
    <w:rsid w:val="009B0ABD"/>
    <w:rsid w:val="009B27FF"/>
    <w:rsid w:val="009B5003"/>
    <w:rsid w:val="009B6296"/>
    <w:rsid w:val="009D3071"/>
    <w:rsid w:val="009D39B6"/>
    <w:rsid w:val="009E75BA"/>
    <w:rsid w:val="009F0374"/>
    <w:rsid w:val="009F3D8F"/>
    <w:rsid w:val="009F61FD"/>
    <w:rsid w:val="00A01BDE"/>
    <w:rsid w:val="00A04E62"/>
    <w:rsid w:val="00A05CF4"/>
    <w:rsid w:val="00A05E75"/>
    <w:rsid w:val="00A0608C"/>
    <w:rsid w:val="00A0704F"/>
    <w:rsid w:val="00A10016"/>
    <w:rsid w:val="00A146D3"/>
    <w:rsid w:val="00A21912"/>
    <w:rsid w:val="00A22F26"/>
    <w:rsid w:val="00A2567E"/>
    <w:rsid w:val="00A277C9"/>
    <w:rsid w:val="00A31279"/>
    <w:rsid w:val="00A341F5"/>
    <w:rsid w:val="00A35306"/>
    <w:rsid w:val="00A35B60"/>
    <w:rsid w:val="00A37BBF"/>
    <w:rsid w:val="00A40DF8"/>
    <w:rsid w:val="00A539EA"/>
    <w:rsid w:val="00A60C7A"/>
    <w:rsid w:val="00A61AD3"/>
    <w:rsid w:val="00A623F6"/>
    <w:rsid w:val="00A65F84"/>
    <w:rsid w:val="00A67093"/>
    <w:rsid w:val="00A676E2"/>
    <w:rsid w:val="00A71067"/>
    <w:rsid w:val="00A72CDE"/>
    <w:rsid w:val="00A95707"/>
    <w:rsid w:val="00A960A5"/>
    <w:rsid w:val="00AA0AF2"/>
    <w:rsid w:val="00AA1413"/>
    <w:rsid w:val="00AA7688"/>
    <w:rsid w:val="00AB5169"/>
    <w:rsid w:val="00AC1A81"/>
    <w:rsid w:val="00AC25C7"/>
    <w:rsid w:val="00AC2C76"/>
    <w:rsid w:val="00AD25D1"/>
    <w:rsid w:val="00AD4611"/>
    <w:rsid w:val="00AD5F75"/>
    <w:rsid w:val="00AD63E1"/>
    <w:rsid w:val="00AD7472"/>
    <w:rsid w:val="00AE3258"/>
    <w:rsid w:val="00AE64CF"/>
    <w:rsid w:val="00AF6F84"/>
    <w:rsid w:val="00B00326"/>
    <w:rsid w:val="00B055BF"/>
    <w:rsid w:val="00B13AE0"/>
    <w:rsid w:val="00B15972"/>
    <w:rsid w:val="00B21F64"/>
    <w:rsid w:val="00B32DA0"/>
    <w:rsid w:val="00B3316E"/>
    <w:rsid w:val="00B37973"/>
    <w:rsid w:val="00B438EE"/>
    <w:rsid w:val="00B44AD6"/>
    <w:rsid w:val="00B454B1"/>
    <w:rsid w:val="00B45D46"/>
    <w:rsid w:val="00B46E79"/>
    <w:rsid w:val="00B5026B"/>
    <w:rsid w:val="00B55996"/>
    <w:rsid w:val="00B61562"/>
    <w:rsid w:val="00B70FE0"/>
    <w:rsid w:val="00B803C9"/>
    <w:rsid w:val="00B92473"/>
    <w:rsid w:val="00B92EDC"/>
    <w:rsid w:val="00B95288"/>
    <w:rsid w:val="00BA10D4"/>
    <w:rsid w:val="00BA1564"/>
    <w:rsid w:val="00BA16EE"/>
    <w:rsid w:val="00BA1A4D"/>
    <w:rsid w:val="00BA2648"/>
    <w:rsid w:val="00BA37C9"/>
    <w:rsid w:val="00BB0345"/>
    <w:rsid w:val="00BB0F0A"/>
    <w:rsid w:val="00BC0A76"/>
    <w:rsid w:val="00BC389C"/>
    <w:rsid w:val="00BC558D"/>
    <w:rsid w:val="00BE1015"/>
    <w:rsid w:val="00BF5D5D"/>
    <w:rsid w:val="00C053AB"/>
    <w:rsid w:val="00C05C46"/>
    <w:rsid w:val="00C1215A"/>
    <w:rsid w:val="00C13C00"/>
    <w:rsid w:val="00C2558A"/>
    <w:rsid w:val="00C33C39"/>
    <w:rsid w:val="00C41C08"/>
    <w:rsid w:val="00C45DF6"/>
    <w:rsid w:val="00C53210"/>
    <w:rsid w:val="00C63785"/>
    <w:rsid w:val="00C655E4"/>
    <w:rsid w:val="00C70630"/>
    <w:rsid w:val="00C70B49"/>
    <w:rsid w:val="00C73543"/>
    <w:rsid w:val="00C83253"/>
    <w:rsid w:val="00CB0560"/>
    <w:rsid w:val="00CB07F4"/>
    <w:rsid w:val="00CC1243"/>
    <w:rsid w:val="00CC4E57"/>
    <w:rsid w:val="00CC71BC"/>
    <w:rsid w:val="00CD00DD"/>
    <w:rsid w:val="00CD5930"/>
    <w:rsid w:val="00CD65BC"/>
    <w:rsid w:val="00CE6F90"/>
    <w:rsid w:val="00D017D7"/>
    <w:rsid w:val="00D0284D"/>
    <w:rsid w:val="00D04F94"/>
    <w:rsid w:val="00D155A3"/>
    <w:rsid w:val="00D16EE0"/>
    <w:rsid w:val="00D21A58"/>
    <w:rsid w:val="00D21C6D"/>
    <w:rsid w:val="00D229DD"/>
    <w:rsid w:val="00D2509B"/>
    <w:rsid w:val="00D30820"/>
    <w:rsid w:val="00D345DD"/>
    <w:rsid w:val="00D34A44"/>
    <w:rsid w:val="00D34F15"/>
    <w:rsid w:val="00D3541F"/>
    <w:rsid w:val="00D36337"/>
    <w:rsid w:val="00D419DA"/>
    <w:rsid w:val="00D434BF"/>
    <w:rsid w:val="00D46030"/>
    <w:rsid w:val="00D47423"/>
    <w:rsid w:val="00D55E84"/>
    <w:rsid w:val="00D57325"/>
    <w:rsid w:val="00D70FD9"/>
    <w:rsid w:val="00D74133"/>
    <w:rsid w:val="00D82D17"/>
    <w:rsid w:val="00D83641"/>
    <w:rsid w:val="00D854F8"/>
    <w:rsid w:val="00D9433A"/>
    <w:rsid w:val="00DA00E6"/>
    <w:rsid w:val="00DA449C"/>
    <w:rsid w:val="00DA7DE6"/>
    <w:rsid w:val="00DB4679"/>
    <w:rsid w:val="00DB5BEB"/>
    <w:rsid w:val="00DC0CE5"/>
    <w:rsid w:val="00DC2CA1"/>
    <w:rsid w:val="00DD0E25"/>
    <w:rsid w:val="00DE034A"/>
    <w:rsid w:val="00DE0E20"/>
    <w:rsid w:val="00DE5FDA"/>
    <w:rsid w:val="00DF0379"/>
    <w:rsid w:val="00DF3527"/>
    <w:rsid w:val="00DF4846"/>
    <w:rsid w:val="00DF4C97"/>
    <w:rsid w:val="00DF4ECD"/>
    <w:rsid w:val="00E005C9"/>
    <w:rsid w:val="00E00BCE"/>
    <w:rsid w:val="00E0263F"/>
    <w:rsid w:val="00E0495B"/>
    <w:rsid w:val="00E21D3B"/>
    <w:rsid w:val="00E44458"/>
    <w:rsid w:val="00E5169C"/>
    <w:rsid w:val="00E53320"/>
    <w:rsid w:val="00E56F83"/>
    <w:rsid w:val="00E57A54"/>
    <w:rsid w:val="00E62823"/>
    <w:rsid w:val="00E70083"/>
    <w:rsid w:val="00E741EB"/>
    <w:rsid w:val="00E766F5"/>
    <w:rsid w:val="00E86683"/>
    <w:rsid w:val="00E91666"/>
    <w:rsid w:val="00E92FC9"/>
    <w:rsid w:val="00EA6B74"/>
    <w:rsid w:val="00EA7435"/>
    <w:rsid w:val="00EB5A2E"/>
    <w:rsid w:val="00EB739F"/>
    <w:rsid w:val="00EC0C44"/>
    <w:rsid w:val="00EC3B53"/>
    <w:rsid w:val="00ED504B"/>
    <w:rsid w:val="00ED5F93"/>
    <w:rsid w:val="00EE2A91"/>
    <w:rsid w:val="00EE2C7C"/>
    <w:rsid w:val="00EE4488"/>
    <w:rsid w:val="00EE5CAC"/>
    <w:rsid w:val="00EE6500"/>
    <w:rsid w:val="00F027FE"/>
    <w:rsid w:val="00F04D2E"/>
    <w:rsid w:val="00F05212"/>
    <w:rsid w:val="00F0728D"/>
    <w:rsid w:val="00F1358D"/>
    <w:rsid w:val="00F14C4A"/>
    <w:rsid w:val="00F22CBB"/>
    <w:rsid w:val="00F24F1C"/>
    <w:rsid w:val="00F26962"/>
    <w:rsid w:val="00F30D55"/>
    <w:rsid w:val="00F33E1F"/>
    <w:rsid w:val="00F33FB6"/>
    <w:rsid w:val="00F361BC"/>
    <w:rsid w:val="00F400AA"/>
    <w:rsid w:val="00F4340A"/>
    <w:rsid w:val="00F51021"/>
    <w:rsid w:val="00F52230"/>
    <w:rsid w:val="00F53C20"/>
    <w:rsid w:val="00F5474C"/>
    <w:rsid w:val="00F54C4B"/>
    <w:rsid w:val="00F57164"/>
    <w:rsid w:val="00F62139"/>
    <w:rsid w:val="00F62905"/>
    <w:rsid w:val="00F64737"/>
    <w:rsid w:val="00F704C3"/>
    <w:rsid w:val="00F7157F"/>
    <w:rsid w:val="00F77316"/>
    <w:rsid w:val="00F818F3"/>
    <w:rsid w:val="00F84448"/>
    <w:rsid w:val="00F90493"/>
    <w:rsid w:val="00F9303B"/>
    <w:rsid w:val="00FA58B1"/>
    <w:rsid w:val="00FA5FF0"/>
    <w:rsid w:val="00FA6F4E"/>
    <w:rsid w:val="00FB0B5A"/>
    <w:rsid w:val="00FB2F4C"/>
    <w:rsid w:val="00FB2F7C"/>
    <w:rsid w:val="00FB3612"/>
    <w:rsid w:val="00FB61FD"/>
    <w:rsid w:val="00FC135B"/>
    <w:rsid w:val="00FC47B4"/>
    <w:rsid w:val="00FD4230"/>
    <w:rsid w:val="00FD672E"/>
    <w:rsid w:val="00FE0326"/>
    <w:rsid w:val="00FE3915"/>
    <w:rsid w:val="00FF1980"/>
    <w:rsid w:val="00FF34E7"/>
    <w:rsid w:val="00FF569A"/>
    <w:rsid w:val="00FF5BD0"/>
    <w:rsid w:val="00FF7C5D"/>
    <w:rsid w:val="48254A9E"/>
    <w:rsid w:val="5E010C7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AD842"/>
  <w14:defaultImageDpi w14:val="32767"/>
  <w15:docId w15:val="{1EDF6AB5-8AE1-8F42-9A15-58792CF22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973"/>
    <w:pPr>
      <w:spacing w:before="120" w:after="120" w:line="360" w:lineRule="auto"/>
      <w:ind w:firstLine="720"/>
      <w:jc w:val="both"/>
    </w:pPr>
    <w:rPr>
      <w:rFonts w:ascii="Times New Roman" w:hAnsi="Times New Roman"/>
      <w:lang w:val="es-ES"/>
    </w:rPr>
  </w:style>
  <w:style w:type="paragraph" w:styleId="Ttulo1">
    <w:name w:val="heading 1"/>
    <w:basedOn w:val="Normal"/>
    <w:next w:val="Normal"/>
    <w:link w:val="Ttulo1Car"/>
    <w:uiPriority w:val="9"/>
    <w:qFormat/>
    <w:rsid w:val="00D9433A"/>
    <w:pPr>
      <w:keepNext/>
      <w:keepLines/>
      <w:ind w:firstLine="0"/>
      <w:jc w:val="center"/>
      <w:outlineLvl w:val="0"/>
    </w:pPr>
    <w:rPr>
      <w:rFonts w:eastAsiaTheme="majorEastAsia" w:cs="Times New Roman"/>
      <w:b/>
      <w:bCs/>
      <w:szCs w:val="28"/>
    </w:rPr>
  </w:style>
  <w:style w:type="paragraph" w:styleId="Ttulo2">
    <w:name w:val="heading 2"/>
    <w:basedOn w:val="Normal"/>
    <w:next w:val="Normal"/>
    <w:link w:val="Ttulo2Car"/>
    <w:uiPriority w:val="9"/>
    <w:unhideWhenUsed/>
    <w:qFormat/>
    <w:rsid w:val="00D9433A"/>
    <w:pPr>
      <w:keepNext/>
      <w:keepLines/>
      <w:spacing w:before="200" w:after="0"/>
      <w:ind w:firstLine="0"/>
      <w:jc w:val="left"/>
      <w:outlineLvl w:val="1"/>
    </w:pPr>
    <w:rPr>
      <w:rFonts w:eastAsiaTheme="majorEastAsia" w:cs="Times New Roman"/>
      <w:b/>
      <w:bCs/>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4E633B"/>
  </w:style>
  <w:style w:type="paragraph" w:styleId="Prrafodelista">
    <w:name w:val="List Paragraph"/>
    <w:basedOn w:val="Normal"/>
    <w:uiPriority w:val="34"/>
    <w:qFormat/>
    <w:rsid w:val="00777763"/>
    <w:pPr>
      <w:ind w:left="720"/>
      <w:contextualSpacing/>
    </w:pPr>
    <w:rPr>
      <w:rFonts w:eastAsia="Times New Roman" w:cs="Times New Roman"/>
      <w:lang w:eastAsia="es-ES"/>
    </w:rPr>
  </w:style>
  <w:style w:type="paragraph" w:customStyle="1" w:styleId="parrafo">
    <w:name w:val="parrafo"/>
    <w:basedOn w:val="Normal"/>
    <w:link w:val="parrafoCar"/>
    <w:qFormat/>
    <w:rsid w:val="001122FB"/>
    <w:pPr>
      <w:spacing w:line="276" w:lineRule="auto"/>
    </w:pPr>
    <w:rPr>
      <w:rFonts w:ascii="Century Gothic" w:hAnsi="Century Gothic"/>
    </w:rPr>
  </w:style>
  <w:style w:type="character" w:styleId="Refdecomentario">
    <w:name w:val="annotation reference"/>
    <w:basedOn w:val="Fuentedeprrafopredeter"/>
    <w:uiPriority w:val="99"/>
    <w:semiHidden/>
    <w:unhideWhenUsed/>
    <w:rsid w:val="001122FB"/>
    <w:rPr>
      <w:sz w:val="16"/>
      <w:szCs w:val="16"/>
    </w:rPr>
  </w:style>
  <w:style w:type="character" w:customStyle="1" w:styleId="parrafoCar">
    <w:name w:val="parrafo Car"/>
    <w:basedOn w:val="Fuentedeprrafopredeter"/>
    <w:link w:val="parrafo"/>
    <w:rsid w:val="001122FB"/>
    <w:rPr>
      <w:rFonts w:ascii="Century Gothic" w:hAnsi="Century Gothic"/>
      <w:lang w:val="es-ES"/>
    </w:rPr>
  </w:style>
  <w:style w:type="paragraph" w:styleId="Textocomentario">
    <w:name w:val="annotation text"/>
    <w:basedOn w:val="Normal"/>
    <w:link w:val="TextocomentarioCar"/>
    <w:uiPriority w:val="99"/>
    <w:semiHidden/>
    <w:unhideWhenUsed/>
    <w:rsid w:val="001122FB"/>
    <w:rPr>
      <w:sz w:val="20"/>
      <w:szCs w:val="20"/>
    </w:rPr>
  </w:style>
  <w:style w:type="character" w:customStyle="1" w:styleId="TextocomentarioCar">
    <w:name w:val="Texto comentario Car"/>
    <w:basedOn w:val="Fuentedeprrafopredeter"/>
    <w:link w:val="Textocomentario"/>
    <w:uiPriority w:val="99"/>
    <w:semiHidden/>
    <w:rsid w:val="001122FB"/>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1122FB"/>
    <w:rPr>
      <w:b/>
      <w:bCs/>
    </w:rPr>
  </w:style>
  <w:style w:type="character" w:customStyle="1" w:styleId="AsuntodelcomentarioCar">
    <w:name w:val="Asunto del comentario Car"/>
    <w:basedOn w:val="TextocomentarioCar"/>
    <w:link w:val="Asuntodelcomentario"/>
    <w:uiPriority w:val="99"/>
    <w:semiHidden/>
    <w:rsid w:val="001122FB"/>
    <w:rPr>
      <w:b/>
      <w:bCs/>
      <w:sz w:val="20"/>
      <w:szCs w:val="20"/>
      <w:lang w:val="es-ES"/>
    </w:rPr>
  </w:style>
  <w:style w:type="paragraph" w:styleId="Textodeglobo">
    <w:name w:val="Balloon Text"/>
    <w:basedOn w:val="Normal"/>
    <w:link w:val="TextodegloboCar"/>
    <w:uiPriority w:val="99"/>
    <w:semiHidden/>
    <w:unhideWhenUsed/>
    <w:rsid w:val="001122FB"/>
    <w:rPr>
      <w:rFonts w:ascii="Tahoma" w:hAnsi="Tahoma" w:cs="Tahoma"/>
      <w:sz w:val="16"/>
      <w:szCs w:val="16"/>
    </w:rPr>
  </w:style>
  <w:style w:type="character" w:customStyle="1" w:styleId="TextodegloboCar">
    <w:name w:val="Texto de globo Car"/>
    <w:basedOn w:val="Fuentedeprrafopredeter"/>
    <w:link w:val="Textodeglobo"/>
    <w:uiPriority w:val="99"/>
    <w:semiHidden/>
    <w:rsid w:val="001122FB"/>
    <w:rPr>
      <w:rFonts w:ascii="Tahoma" w:hAnsi="Tahoma" w:cs="Tahoma"/>
      <w:sz w:val="16"/>
      <w:szCs w:val="16"/>
      <w:lang w:val="es-ES"/>
    </w:rPr>
  </w:style>
  <w:style w:type="paragraph" w:styleId="Sinespaciado">
    <w:name w:val="No Spacing"/>
    <w:link w:val="SinespaciadoCar"/>
    <w:uiPriority w:val="1"/>
    <w:qFormat/>
    <w:rsid w:val="003A651A"/>
    <w:rPr>
      <w:rFonts w:eastAsiaTheme="minorEastAsia"/>
      <w:sz w:val="22"/>
      <w:szCs w:val="22"/>
      <w:lang w:val="es-ES" w:eastAsia="es-ES"/>
    </w:rPr>
  </w:style>
  <w:style w:type="character" w:customStyle="1" w:styleId="SinespaciadoCar">
    <w:name w:val="Sin espaciado Car"/>
    <w:basedOn w:val="Fuentedeprrafopredeter"/>
    <w:link w:val="Sinespaciado"/>
    <w:uiPriority w:val="1"/>
    <w:rsid w:val="003A651A"/>
    <w:rPr>
      <w:rFonts w:eastAsiaTheme="minorEastAsia"/>
      <w:sz w:val="22"/>
      <w:szCs w:val="22"/>
      <w:lang w:val="es-ES" w:eastAsia="es-ES"/>
    </w:rPr>
  </w:style>
  <w:style w:type="character" w:customStyle="1" w:styleId="Ttulo1Car">
    <w:name w:val="Título 1 Car"/>
    <w:basedOn w:val="Fuentedeprrafopredeter"/>
    <w:link w:val="Ttulo1"/>
    <w:uiPriority w:val="9"/>
    <w:rsid w:val="00D9433A"/>
    <w:rPr>
      <w:rFonts w:ascii="Times New Roman" w:eastAsiaTheme="majorEastAsia" w:hAnsi="Times New Roman" w:cs="Times New Roman"/>
      <w:b/>
      <w:bCs/>
      <w:szCs w:val="28"/>
      <w:lang w:val="es-ES"/>
    </w:rPr>
  </w:style>
  <w:style w:type="paragraph" w:styleId="Encabezado">
    <w:name w:val="header"/>
    <w:basedOn w:val="Normal"/>
    <w:link w:val="EncabezadoCar"/>
    <w:uiPriority w:val="99"/>
    <w:unhideWhenUsed/>
    <w:rsid w:val="00067514"/>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067514"/>
    <w:rPr>
      <w:lang w:val="es-ES"/>
    </w:rPr>
  </w:style>
  <w:style w:type="paragraph" w:styleId="Piedepgina">
    <w:name w:val="footer"/>
    <w:basedOn w:val="Normal"/>
    <w:link w:val="PiedepginaCar"/>
    <w:uiPriority w:val="99"/>
    <w:unhideWhenUsed/>
    <w:rsid w:val="00067514"/>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067514"/>
    <w:rPr>
      <w:lang w:val="es-ES"/>
    </w:rPr>
  </w:style>
  <w:style w:type="paragraph" w:customStyle="1" w:styleId="Facultad">
    <w:name w:val="Facultad"/>
    <w:basedOn w:val="Normal"/>
    <w:link w:val="FacultadCar"/>
    <w:qFormat/>
    <w:rsid w:val="00006F11"/>
    <w:pPr>
      <w:spacing w:before="0" w:after="160" w:line="259" w:lineRule="auto"/>
      <w:ind w:firstLine="0"/>
      <w:jc w:val="center"/>
    </w:pPr>
    <w:rPr>
      <w:rFonts w:cs="Times New Roman"/>
      <w:noProof/>
      <w:sz w:val="44"/>
      <w:szCs w:val="44"/>
      <w:lang w:eastAsia="es-ES"/>
    </w:rPr>
  </w:style>
  <w:style w:type="paragraph" w:customStyle="1" w:styleId="Trabajo">
    <w:name w:val="Trabajo"/>
    <w:basedOn w:val="Normal"/>
    <w:link w:val="TrabajoCar"/>
    <w:qFormat/>
    <w:rsid w:val="00F1358D"/>
    <w:pPr>
      <w:spacing w:before="0" w:after="160" w:line="259" w:lineRule="auto"/>
      <w:jc w:val="center"/>
    </w:pPr>
    <w:rPr>
      <w:rFonts w:cs="Times New Roman"/>
      <w:b/>
      <w:sz w:val="36"/>
      <w:szCs w:val="36"/>
    </w:rPr>
  </w:style>
  <w:style w:type="character" w:customStyle="1" w:styleId="FacultadCar">
    <w:name w:val="Facultad Car"/>
    <w:basedOn w:val="Fuentedeprrafopredeter"/>
    <w:link w:val="Facultad"/>
    <w:rsid w:val="00006F11"/>
    <w:rPr>
      <w:rFonts w:ascii="Times New Roman" w:hAnsi="Times New Roman" w:cs="Times New Roman"/>
      <w:noProof/>
      <w:sz w:val="44"/>
      <w:szCs w:val="44"/>
      <w:lang w:val="es-ES" w:eastAsia="es-ES"/>
    </w:rPr>
  </w:style>
  <w:style w:type="paragraph" w:customStyle="1" w:styleId="director">
    <w:name w:val="director"/>
    <w:basedOn w:val="Normal"/>
    <w:link w:val="directorCar"/>
    <w:qFormat/>
    <w:rsid w:val="00F1358D"/>
    <w:pPr>
      <w:spacing w:before="0" w:after="160" w:line="259" w:lineRule="auto"/>
      <w:jc w:val="center"/>
    </w:pPr>
    <w:rPr>
      <w:rFonts w:cs="Times New Roman"/>
      <w:sz w:val="36"/>
      <w:szCs w:val="36"/>
    </w:rPr>
  </w:style>
  <w:style w:type="character" w:customStyle="1" w:styleId="TrabajoCar">
    <w:name w:val="Trabajo Car"/>
    <w:basedOn w:val="Fuentedeprrafopredeter"/>
    <w:link w:val="Trabajo"/>
    <w:rsid w:val="00F1358D"/>
    <w:rPr>
      <w:rFonts w:ascii="Times New Roman" w:hAnsi="Times New Roman" w:cs="Times New Roman"/>
      <w:b/>
      <w:sz w:val="36"/>
      <w:szCs w:val="36"/>
      <w:lang w:val="es-ES"/>
    </w:rPr>
  </w:style>
  <w:style w:type="paragraph" w:customStyle="1" w:styleId="cita">
    <w:name w:val="cita"/>
    <w:basedOn w:val="Normal"/>
    <w:link w:val="citaCar"/>
    <w:qFormat/>
    <w:rsid w:val="00070158"/>
    <w:rPr>
      <w:rFonts w:cs="Arial"/>
      <w:color w:val="000000"/>
      <w:szCs w:val="20"/>
      <w:shd w:val="clear" w:color="auto" w:fill="FFFFFF"/>
    </w:rPr>
  </w:style>
  <w:style w:type="character" w:customStyle="1" w:styleId="directorCar">
    <w:name w:val="director Car"/>
    <w:basedOn w:val="Fuentedeprrafopredeter"/>
    <w:link w:val="director"/>
    <w:rsid w:val="00F1358D"/>
    <w:rPr>
      <w:rFonts w:ascii="Times New Roman" w:hAnsi="Times New Roman" w:cs="Times New Roman"/>
      <w:sz w:val="36"/>
      <w:szCs w:val="36"/>
      <w:lang w:val="es-ES"/>
    </w:rPr>
  </w:style>
  <w:style w:type="character" w:customStyle="1" w:styleId="citaCar">
    <w:name w:val="cita Car"/>
    <w:basedOn w:val="Fuentedeprrafopredeter"/>
    <w:link w:val="cita"/>
    <w:rsid w:val="00070158"/>
    <w:rPr>
      <w:rFonts w:cs="Arial"/>
      <w:color w:val="000000"/>
      <w:szCs w:val="20"/>
      <w:lang w:val="es-ES"/>
    </w:rPr>
  </w:style>
  <w:style w:type="paragraph" w:customStyle="1" w:styleId="pagina">
    <w:name w:val="pagina"/>
    <w:basedOn w:val="Normal"/>
    <w:link w:val="paginaCar"/>
    <w:qFormat/>
    <w:rsid w:val="008003B4"/>
    <w:pPr>
      <w:jc w:val="right"/>
    </w:pPr>
  </w:style>
  <w:style w:type="character" w:styleId="Hipervnculo">
    <w:name w:val="Hyperlink"/>
    <w:basedOn w:val="Fuentedeprrafopredeter"/>
    <w:uiPriority w:val="99"/>
    <w:unhideWhenUsed/>
    <w:rsid w:val="00070158"/>
    <w:rPr>
      <w:color w:val="0563C1" w:themeColor="hyperlink"/>
      <w:u w:val="single"/>
    </w:rPr>
  </w:style>
  <w:style w:type="character" w:customStyle="1" w:styleId="paginaCar">
    <w:name w:val="pagina Car"/>
    <w:basedOn w:val="Fuentedeprrafopredeter"/>
    <w:link w:val="pagina"/>
    <w:rsid w:val="008003B4"/>
    <w:rPr>
      <w:lang w:val="es-ES"/>
    </w:rPr>
  </w:style>
  <w:style w:type="paragraph" w:customStyle="1" w:styleId="apa">
    <w:name w:val="apa"/>
    <w:basedOn w:val="Normal"/>
    <w:link w:val="apaCar"/>
    <w:qFormat/>
    <w:rsid w:val="0037299E"/>
    <w:pPr>
      <w:spacing w:before="0" w:after="200" w:line="276" w:lineRule="auto"/>
      <w:ind w:firstLine="709"/>
    </w:pPr>
    <w:rPr>
      <w:rFonts w:cs="Arial"/>
      <w:color w:val="000000"/>
      <w:szCs w:val="20"/>
      <w:shd w:val="clear" w:color="auto" w:fill="FFFFFF"/>
      <w:lang w:val="es-ES_tradnl"/>
    </w:rPr>
  </w:style>
  <w:style w:type="character" w:customStyle="1" w:styleId="apaCar">
    <w:name w:val="apa Car"/>
    <w:basedOn w:val="Fuentedeprrafopredeter"/>
    <w:link w:val="apa"/>
    <w:rsid w:val="0037299E"/>
    <w:rPr>
      <w:rFonts w:ascii="Times New Roman" w:hAnsi="Times New Roman" w:cs="Arial"/>
      <w:color w:val="000000"/>
      <w:szCs w:val="20"/>
    </w:rPr>
  </w:style>
  <w:style w:type="paragraph" w:styleId="NormalWeb">
    <w:name w:val="Normal (Web)"/>
    <w:basedOn w:val="Normal"/>
    <w:uiPriority w:val="99"/>
    <w:semiHidden/>
    <w:unhideWhenUsed/>
    <w:rsid w:val="001657AF"/>
    <w:pPr>
      <w:spacing w:before="100" w:beforeAutospacing="1" w:after="100" w:afterAutospacing="1" w:line="240" w:lineRule="auto"/>
      <w:ind w:firstLine="0"/>
    </w:pPr>
    <w:rPr>
      <w:rFonts w:eastAsia="Times New Roman" w:cs="Times New Roman"/>
      <w:lang w:eastAsia="es-ES"/>
    </w:rPr>
  </w:style>
  <w:style w:type="paragraph" w:styleId="HTMLconformatoprevio">
    <w:name w:val="HTML Preformatted"/>
    <w:basedOn w:val="Normal"/>
    <w:link w:val="HTMLconformatoprevioCar"/>
    <w:uiPriority w:val="99"/>
    <w:semiHidden/>
    <w:unhideWhenUsed/>
    <w:rsid w:val="001657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1657AF"/>
    <w:rPr>
      <w:rFonts w:ascii="Courier New" w:eastAsia="Times New Roman" w:hAnsi="Courier New" w:cs="Courier New"/>
      <w:sz w:val="20"/>
      <w:szCs w:val="20"/>
      <w:lang w:val="es-ES" w:eastAsia="es-ES"/>
    </w:rPr>
  </w:style>
  <w:style w:type="character" w:styleId="Nmerodepgina">
    <w:name w:val="page number"/>
    <w:basedOn w:val="Fuentedeprrafopredeter"/>
    <w:uiPriority w:val="99"/>
    <w:semiHidden/>
    <w:unhideWhenUsed/>
    <w:rsid w:val="00781C27"/>
  </w:style>
  <w:style w:type="paragraph" w:styleId="TtuloTDC">
    <w:name w:val="TOC Heading"/>
    <w:basedOn w:val="Ttulo1"/>
    <w:next w:val="Normal"/>
    <w:uiPriority w:val="39"/>
    <w:unhideWhenUsed/>
    <w:qFormat/>
    <w:rsid w:val="00E91666"/>
    <w:pPr>
      <w:spacing w:before="480" w:after="0" w:line="276" w:lineRule="auto"/>
      <w:outlineLvl w:val="9"/>
    </w:pPr>
    <w:rPr>
      <w:rFonts w:asciiTheme="majorHAnsi" w:hAnsiTheme="majorHAnsi"/>
      <w:color w:val="2F5496" w:themeColor="accent1" w:themeShade="BF"/>
      <w:sz w:val="28"/>
      <w:lang w:eastAsia="es-ES"/>
    </w:rPr>
  </w:style>
  <w:style w:type="paragraph" w:styleId="TDC1">
    <w:name w:val="toc 1"/>
    <w:basedOn w:val="Normal"/>
    <w:next w:val="Normal"/>
    <w:autoRedefine/>
    <w:uiPriority w:val="39"/>
    <w:unhideWhenUsed/>
    <w:rsid w:val="00E91666"/>
    <w:pPr>
      <w:spacing w:after="100"/>
    </w:pPr>
  </w:style>
  <w:style w:type="character" w:customStyle="1" w:styleId="Ttulo2Car">
    <w:name w:val="Título 2 Car"/>
    <w:basedOn w:val="Fuentedeprrafopredeter"/>
    <w:link w:val="Ttulo2"/>
    <w:uiPriority w:val="9"/>
    <w:rsid w:val="00D9433A"/>
    <w:rPr>
      <w:rFonts w:ascii="Times New Roman" w:eastAsiaTheme="majorEastAsia" w:hAnsi="Times New Roman" w:cs="Times New Roman"/>
      <w:b/>
      <w:bCs/>
      <w:lang w:val="es-ES" w:eastAsia="es-ES_tradnl"/>
    </w:rPr>
  </w:style>
  <w:style w:type="paragraph" w:styleId="TDC2">
    <w:name w:val="toc 2"/>
    <w:basedOn w:val="Normal"/>
    <w:next w:val="Normal"/>
    <w:autoRedefine/>
    <w:uiPriority w:val="39"/>
    <w:unhideWhenUsed/>
    <w:rsid w:val="00D9433A"/>
    <w:pPr>
      <w:spacing w:after="100"/>
      <w:ind w:left="240"/>
    </w:pPr>
  </w:style>
  <w:style w:type="character" w:styleId="Hipervnculovisitado">
    <w:name w:val="FollowedHyperlink"/>
    <w:basedOn w:val="Fuentedeprrafopredeter"/>
    <w:uiPriority w:val="99"/>
    <w:semiHidden/>
    <w:unhideWhenUsed/>
    <w:rsid w:val="000F3CD1"/>
    <w:rPr>
      <w:color w:val="954F72" w:themeColor="followedHyperlink"/>
      <w:u w:val="single"/>
    </w:rPr>
  </w:style>
  <w:style w:type="table" w:styleId="Tablaconcuadrcula">
    <w:name w:val="Table Grid"/>
    <w:basedOn w:val="Tablanormal"/>
    <w:uiPriority w:val="39"/>
    <w:rsid w:val="00022A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lda">
    <w:name w:val="Celda"/>
    <w:basedOn w:val="Normal"/>
    <w:link w:val="CeldaCar"/>
    <w:qFormat/>
    <w:rsid w:val="001A0A80"/>
    <w:pPr>
      <w:spacing w:before="0" w:after="0" w:line="240" w:lineRule="auto"/>
      <w:ind w:firstLine="0"/>
      <w:jc w:val="center"/>
    </w:pPr>
    <w:rPr>
      <w:rFonts w:cs="Arial"/>
      <w:b/>
      <w:lang w:eastAsia="es-ES_tradnl"/>
    </w:rPr>
  </w:style>
  <w:style w:type="character" w:customStyle="1" w:styleId="CeldaCar">
    <w:name w:val="Celda Car"/>
    <w:basedOn w:val="Fuentedeprrafopredeter"/>
    <w:link w:val="Celda"/>
    <w:rsid w:val="001A0A80"/>
    <w:rPr>
      <w:rFonts w:ascii="Times New Roman" w:hAnsi="Times New Roman" w:cs="Arial"/>
      <w:b/>
      <w:lang w:val="es-ES" w:eastAsia="es-ES_tradnl"/>
    </w:rPr>
  </w:style>
  <w:style w:type="paragraph" w:customStyle="1" w:styleId="nombre">
    <w:name w:val="nombre"/>
    <w:basedOn w:val="Normal"/>
    <w:link w:val="nombreCar"/>
    <w:qFormat/>
    <w:rsid w:val="00AF6F84"/>
    <w:pPr>
      <w:spacing w:before="0" w:after="160" w:line="259" w:lineRule="auto"/>
      <w:ind w:firstLine="0"/>
      <w:jc w:val="center"/>
    </w:pPr>
    <w:rPr>
      <w:rFonts w:cs="Times New Roman"/>
      <w:b/>
      <w:color w:val="000000"/>
      <w:sz w:val="36"/>
      <w:szCs w:val="36"/>
    </w:rPr>
  </w:style>
  <w:style w:type="character" w:customStyle="1" w:styleId="nombreCar">
    <w:name w:val="nombre Car"/>
    <w:basedOn w:val="Fuentedeprrafopredeter"/>
    <w:link w:val="nombre"/>
    <w:rsid w:val="00AF6F84"/>
    <w:rPr>
      <w:rFonts w:ascii="Times New Roman" w:hAnsi="Times New Roman" w:cs="Times New Roman"/>
      <w:b/>
      <w:color w:val="000000"/>
      <w:sz w:val="36"/>
      <w:szCs w:val="36"/>
      <w:lang w:val="es-ES"/>
    </w:rPr>
  </w:style>
  <w:style w:type="paragraph" w:customStyle="1" w:styleId="datos">
    <w:name w:val="datos"/>
    <w:basedOn w:val="nombre"/>
    <w:link w:val="datosCar"/>
    <w:qFormat/>
    <w:rsid w:val="00AF6F84"/>
    <w:rPr>
      <w:b w:val="0"/>
    </w:rPr>
  </w:style>
  <w:style w:type="character" w:customStyle="1" w:styleId="y2iqfc">
    <w:name w:val="y2iqfc"/>
    <w:basedOn w:val="Fuentedeprrafopredeter"/>
    <w:rsid w:val="00925240"/>
  </w:style>
  <w:style w:type="character" w:customStyle="1" w:styleId="datosCar">
    <w:name w:val="datos Car"/>
    <w:basedOn w:val="nombreCar"/>
    <w:link w:val="datos"/>
    <w:rsid w:val="00AF6F84"/>
    <w:rPr>
      <w:rFonts w:ascii="Times New Roman" w:hAnsi="Times New Roman" w:cs="Times New Roman"/>
      <w:b w:val="0"/>
      <w:color w:val="000000"/>
      <w:sz w:val="36"/>
      <w:szCs w:val="36"/>
      <w:lang w:val="es-ES"/>
    </w:rPr>
  </w:style>
  <w:style w:type="paragraph" w:customStyle="1" w:styleId="Default">
    <w:name w:val="Default"/>
    <w:rsid w:val="00D30820"/>
    <w:pPr>
      <w:autoSpaceDE w:val="0"/>
      <w:autoSpaceDN w:val="0"/>
      <w:adjustRightInd w:val="0"/>
    </w:pPr>
    <w:rPr>
      <w:rFonts w:ascii="Bookman Old Style" w:hAnsi="Bookman Old Style" w:cs="Bookman Old Style"/>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005822">
      <w:bodyDiv w:val="1"/>
      <w:marLeft w:val="0"/>
      <w:marRight w:val="0"/>
      <w:marTop w:val="0"/>
      <w:marBottom w:val="0"/>
      <w:divBdr>
        <w:top w:val="none" w:sz="0" w:space="0" w:color="auto"/>
        <w:left w:val="none" w:sz="0" w:space="0" w:color="auto"/>
        <w:bottom w:val="none" w:sz="0" w:space="0" w:color="auto"/>
        <w:right w:val="none" w:sz="0" w:space="0" w:color="auto"/>
      </w:divBdr>
    </w:div>
    <w:div w:id="370501189">
      <w:bodyDiv w:val="1"/>
      <w:marLeft w:val="0"/>
      <w:marRight w:val="0"/>
      <w:marTop w:val="0"/>
      <w:marBottom w:val="0"/>
      <w:divBdr>
        <w:top w:val="none" w:sz="0" w:space="0" w:color="auto"/>
        <w:left w:val="none" w:sz="0" w:space="0" w:color="auto"/>
        <w:bottom w:val="none" w:sz="0" w:space="0" w:color="auto"/>
        <w:right w:val="none" w:sz="0" w:space="0" w:color="auto"/>
      </w:divBdr>
    </w:div>
    <w:div w:id="415437902">
      <w:bodyDiv w:val="1"/>
      <w:marLeft w:val="0"/>
      <w:marRight w:val="0"/>
      <w:marTop w:val="0"/>
      <w:marBottom w:val="0"/>
      <w:divBdr>
        <w:top w:val="none" w:sz="0" w:space="0" w:color="auto"/>
        <w:left w:val="none" w:sz="0" w:space="0" w:color="auto"/>
        <w:bottom w:val="none" w:sz="0" w:space="0" w:color="auto"/>
        <w:right w:val="none" w:sz="0" w:space="0" w:color="auto"/>
      </w:divBdr>
    </w:div>
    <w:div w:id="809134039">
      <w:bodyDiv w:val="1"/>
      <w:marLeft w:val="0"/>
      <w:marRight w:val="0"/>
      <w:marTop w:val="0"/>
      <w:marBottom w:val="0"/>
      <w:divBdr>
        <w:top w:val="none" w:sz="0" w:space="0" w:color="auto"/>
        <w:left w:val="none" w:sz="0" w:space="0" w:color="auto"/>
        <w:bottom w:val="none" w:sz="0" w:space="0" w:color="auto"/>
        <w:right w:val="none" w:sz="0" w:space="0" w:color="auto"/>
      </w:divBdr>
    </w:div>
    <w:div w:id="857767545">
      <w:bodyDiv w:val="1"/>
      <w:marLeft w:val="0"/>
      <w:marRight w:val="0"/>
      <w:marTop w:val="0"/>
      <w:marBottom w:val="0"/>
      <w:divBdr>
        <w:top w:val="none" w:sz="0" w:space="0" w:color="auto"/>
        <w:left w:val="none" w:sz="0" w:space="0" w:color="auto"/>
        <w:bottom w:val="none" w:sz="0" w:space="0" w:color="auto"/>
        <w:right w:val="none" w:sz="0" w:space="0" w:color="auto"/>
      </w:divBdr>
    </w:div>
    <w:div w:id="870192335">
      <w:bodyDiv w:val="1"/>
      <w:marLeft w:val="0"/>
      <w:marRight w:val="0"/>
      <w:marTop w:val="0"/>
      <w:marBottom w:val="0"/>
      <w:divBdr>
        <w:top w:val="none" w:sz="0" w:space="0" w:color="auto"/>
        <w:left w:val="none" w:sz="0" w:space="0" w:color="auto"/>
        <w:bottom w:val="none" w:sz="0" w:space="0" w:color="auto"/>
        <w:right w:val="none" w:sz="0" w:space="0" w:color="auto"/>
      </w:divBdr>
    </w:div>
    <w:div w:id="1038314781">
      <w:bodyDiv w:val="1"/>
      <w:marLeft w:val="0"/>
      <w:marRight w:val="0"/>
      <w:marTop w:val="0"/>
      <w:marBottom w:val="0"/>
      <w:divBdr>
        <w:top w:val="none" w:sz="0" w:space="0" w:color="auto"/>
        <w:left w:val="none" w:sz="0" w:space="0" w:color="auto"/>
        <w:bottom w:val="none" w:sz="0" w:space="0" w:color="auto"/>
        <w:right w:val="none" w:sz="0" w:space="0" w:color="auto"/>
      </w:divBdr>
    </w:div>
    <w:div w:id="1124616578">
      <w:bodyDiv w:val="1"/>
      <w:marLeft w:val="0"/>
      <w:marRight w:val="0"/>
      <w:marTop w:val="0"/>
      <w:marBottom w:val="0"/>
      <w:divBdr>
        <w:top w:val="none" w:sz="0" w:space="0" w:color="auto"/>
        <w:left w:val="none" w:sz="0" w:space="0" w:color="auto"/>
        <w:bottom w:val="none" w:sz="0" w:space="0" w:color="auto"/>
        <w:right w:val="none" w:sz="0" w:space="0" w:color="auto"/>
      </w:divBdr>
      <w:divsChild>
        <w:div w:id="1298534009">
          <w:marLeft w:val="0"/>
          <w:marRight w:val="0"/>
          <w:marTop w:val="0"/>
          <w:marBottom w:val="0"/>
          <w:divBdr>
            <w:top w:val="none" w:sz="0" w:space="0" w:color="auto"/>
            <w:left w:val="none" w:sz="0" w:space="0" w:color="auto"/>
            <w:bottom w:val="none" w:sz="0" w:space="0" w:color="auto"/>
            <w:right w:val="none" w:sz="0" w:space="0" w:color="auto"/>
          </w:divBdr>
          <w:divsChild>
            <w:div w:id="118085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084160">
      <w:bodyDiv w:val="1"/>
      <w:marLeft w:val="0"/>
      <w:marRight w:val="0"/>
      <w:marTop w:val="0"/>
      <w:marBottom w:val="0"/>
      <w:divBdr>
        <w:top w:val="none" w:sz="0" w:space="0" w:color="auto"/>
        <w:left w:val="none" w:sz="0" w:space="0" w:color="auto"/>
        <w:bottom w:val="none" w:sz="0" w:space="0" w:color="auto"/>
        <w:right w:val="none" w:sz="0" w:space="0" w:color="auto"/>
      </w:divBdr>
    </w:div>
    <w:div w:id="1342395353">
      <w:bodyDiv w:val="1"/>
      <w:marLeft w:val="0"/>
      <w:marRight w:val="0"/>
      <w:marTop w:val="0"/>
      <w:marBottom w:val="0"/>
      <w:divBdr>
        <w:top w:val="none" w:sz="0" w:space="0" w:color="auto"/>
        <w:left w:val="none" w:sz="0" w:space="0" w:color="auto"/>
        <w:bottom w:val="none" w:sz="0" w:space="0" w:color="auto"/>
        <w:right w:val="none" w:sz="0" w:space="0" w:color="auto"/>
      </w:divBdr>
    </w:div>
    <w:div w:id="1610887602">
      <w:bodyDiv w:val="1"/>
      <w:marLeft w:val="0"/>
      <w:marRight w:val="0"/>
      <w:marTop w:val="0"/>
      <w:marBottom w:val="0"/>
      <w:divBdr>
        <w:top w:val="none" w:sz="0" w:space="0" w:color="auto"/>
        <w:left w:val="none" w:sz="0" w:space="0" w:color="auto"/>
        <w:bottom w:val="none" w:sz="0" w:space="0" w:color="auto"/>
        <w:right w:val="none" w:sz="0" w:space="0" w:color="auto"/>
      </w:divBdr>
    </w:div>
    <w:div w:id="1827163860">
      <w:bodyDiv w:val="1"/>
      <w:marLeft w:val="0"/>
      <w:marRight w:val="0"/>
      <w:marTop w:val="0"/>
      <w:marBottom w:val="0"/>
      <w:divBdr>
        <w:top w:val="none" w:sz="0" w:space="0" w:color="auto"/>
        <w:left w:val="none" w:sz="0" w:space="0" w:color="auto"/>
        <w:bottom w:val="none" w:sz="0" w:space="0" w:color="auto"/>
        <w:right w:val="none" w:sz="0" w:space="0" w:color="auto"/>
      </w:divBdr>
    </w:div>
    <w:div w:id="203248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ricberne.com/transactional-analysis/" TargetMode="External"/><Relationship Id="rId18" Type="http://schemas.openxmlformats.org/officeDocument/2006/relationships/hyperlink" Target="http://com.aespat.es/Revista/Revista%20ATyPH%20n%C2%BA%2047%20web.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lcatoblepas.es/2004/n031p10.ht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karpmandramatriangle.com/pdf/DramaTriangle.pdf"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gerza.com/articulos/aprendizaje/todos_articulos/12_analisis_transac.html" TargetMode="External"/><Relationship Id="rId20" Type="http://schemas.openxmlformats.org/officeDocument/2006/relationships/hyperlink" Target="http://com.aespat.es/Revista/Revista_ATyPH_5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marco-learningsystems.com/pages/david-zigmond/v3-transact1.htm" TargetMode="External"/><Relationship Id="rId5" Type="http://schemas.openxmlformats.org/officeDocument/2006/relationships/webSettings" Target="webSettings.xml"/><Relationship Id="rId15" Type="http://schemas.openxmlformats.org/officeDocument/2006/relationships/hyperlink" Target="http://www.teocripsi.com/ojs/index.php/TCP/article/view/179" TargetMode="External"/><Relationship Id="rId23" Type="http://schemas.openxmlformats.org/officeDocument/2006/relationships/hyperlink" Target="https://www.elcatoblepas.es/2004/n033p16.htm" TargetMode="External"/><Relationship Id="rId10" Type="http://schemas.openxmlformats.org/officeDocument/2006/relationships/image" Target="media/image2.png"/><Relationship Id="rId19" Type="http://schemas.openxmlformats.org/officeDocument/2006/relationships/hyperlink" Target="http://com.aespat.es/Revista/Revista%20ATyPH%20n%C2%BA%2050%20web.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en-contacto.net/que-es-el-at/presentacion-at/" TargetMode="External"/><Relationship Id="rId22" Type="http://schemas.openxmlformats.org/officeDocument/2006/relationships/hyperlink" Target="https://www.elcatoblepas.es/2004/n032p16.htm"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3D3D1-84B0-4B0B-83ED-3CF376C79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9720</Words>
  <Characters>53464</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SGAD</Company>
  <LinksUpToDate>false</LinksUpToDate>
  <CharactersWithSpaces>63058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Piquero Rodríguez</dc:creator>
  <cp:lastModifiedBy>Laura Piquero Rodríguez</cp:lastModifiedBy>
  <cp:revision>2</cp:revision>
  <dcterms:created xsi:type="dcterms:W3CDTF">2021-04-23T17:57:00Z</dcterms:created>
  <dcterms:modified xsi:type="dcterms:W3CDTF">2021-04-23T17:57:00Z</dcterms:modified>
</cp:coreProperties>
</file>