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DDF36B" w14:textId="77925FCA" w:rsidR="00A74B5F" w:rsidRPr="003704EE" w:rsidRDefault="00093291" w:rsidP="005D1C0C">
      <w:pPr>
        <w:spacing w:before="240" w:after="240" w:line="240" w:lineRule="atLeast"/>
        <w:jc w:val="both"/>
        <w:rPr>
          <w:rFonts w:ascii="Times New Roman" w:eastAsia="Times New Roman" w:hAnsi="Times New Roman" w:cs="Times New Roman"/>
          <w:b/>
          <w:color w:val="000000"/>
          <w:lang w:val="en-GB" w:eastAsia="es-ES_tradnl"/>
        </w:rPr>
      </w:pPr>
      <w:r w:rsidRPr="003704EE">
        <w:rPr>
          <w:rFonts w:ascii="Times New Roman" w:eastAsia="Times New Roman" w:hAnsi="Times New Roman" w:cs="Times New Roman"/>
          <w:b/>
          <w:color w:val="000000"/>
          <w:lang w:val="en-GB" w:eastAsia="es-ES_tradnl"/>
        </w:rPr>
        <w:t>THE SECONDARY US</w:t>
      </w:r>
      <w:r w:rsidR="008850BC" w:rsidRPr="003704EE">
        <w:rPr>
          <w:rFonts w:ascii="Times New Roman" w:eastAsia="Times New Roman" w:hAnsi="Times New Roman" w:cs="Times New Roman"/>
          <w:b/>
          <w:color w:val="000000"/>
          <w:lang w:val="en-GB" w:eastAsia="es-ES_tradnl"/>
        </w:rPr>
        <w:t>E OF HEALTH DATA IN THE CONTEXT OF BIG DATA</w:t>
      </w:r>
      <w:r w:rsidRPr="003704EE">
        <w:rPr>
          <w:rFonts w:ascii="Times New Roman" w:eastAsia="Times New Roman" w:hAnsi="Times New Roman" w:cs="Times New Roman"/>
          <w:b/>
          <w:color w:val="000000"/>
          <w:lang w:val="en-GB" w:eastAsia="es-ES_tradnl"/>
        </w:rPr>
        <w:t xml:space="preserve"> AND THE NEW EUROPEAN LEGAL FRAMEWORK: HAVE WE CHANGED THE HELSINKI PARADIGM?</w:t>
      </w:r>
    </w:p>
    <w:p w14:paraId="7B77D752" w14:textId="77777777" w:rsidR="005D1C0C" w:rsidRPr="003704EE" w:rsidRDefault="005D1C0C" w:rsidP="005D1C0C">
      <w:pPr>
        <w:spacing w:before="240" w:after="240" w:line="240" w:lineRule="atLeast"/>
        <w:jc w:val="right"/>
        <w:outlineLvl w:val="0"/>
        <w:rPr>
          <w:rFonts w:ascii="Times New Roman" w:hAnsi="Times New Roman" w:cs="Times New Roman"/>
          <w:b/>
          <w:lang w:val="en-GB"/>
        </w:rPr>
      </w:pPr>
    </w:p>
    <w:p w14:paraId="02BAA645" w14:textId="7254340A" w:rsidR="00BC7B01" w:rsidRPr="003704EE" w:rsidRDefault="00BC7B01" w:rsidP="005D1C0C">
      <w:pPr>
        <w:spacing w:line="240" w:lineRule="atLeast"/>
        <w:jc w:val="right"/>
        <w:outlineLvl w:val="0"/>
        <w:rPr>
          <w:rFonts w:ascii="Times New Roman" w:hAnsi="Times New Roman" w:cs="Times New Roman"/>
          <w:b/>
          <w:lang w:val="en-GB"/>
        </w:rPr>
      </w:pPr>
      <w:r w:rsidRPr="003704EE">
        <w:rPr>
          <w:rFonts w:ascii="Times New Roman" w:hAnsi="Times New Roman" w:cs="Times New Roman"/>
          <w:b/>
          <w:lang w:val="en-GB"/>
        </w:rPr>
        <w:t xml:space="preserve">Federico de Montalvo </w:t>
      </w:r>
      <w:proofErr w:type="spellStart"/>
      <w:r w:rsidRPr="003704EE">
        <w:rPr>
          <w:rFonts w:ascii="Times New Roman" w:hAnsi="Times New Roman" w:cs="Times New Roman"/>
          <w:b/>
          <w:lang w:val="en-GB"/>
        </w:rPr>
        <w:t>Jääskeläinen</w:t>
      </w:r>
      <w:proofErr w:type="spellEnd"/>
      <w:r w:rsidR="00022E19" w:rsidRPr="003704EE">
        <w:rPr>
          <w:rFonts w:ascii="Times New Roman" w:hAnsi="Times New Roman" w:cs="Times New Roman"/>
          <w:b/>
          <w:lang w:val="en-GB"/>
        </w:rPr>
        <w:t>*</w:t>
      </w:r>
    </w:p>
    <w:p w14:paraId="733594A4" w14:textId="6994492B" w:rsidR="0012480F" w:rsidRPr="003704EE" w:rsidRDefault="0012480F" w:rsidP="005D1C0C">
      <w:pPr>
        <w:spacing w:before="240" w:after="240" w:line="240" w:lineRule="atLeast"/>
        <w:jc w:val="right"/>
        <w:rPr>
          <w:rFonts w:ascii="Times New Roman" w:hAnsi="Times New Roman" w:cs="Times New Roman"/>
          <w:lang w:val="en-GB"/>
        </w:rPr>
      </w:pPr>
    </w:p>
    <w:p w14:paraId="468D31BE" w14:textId="31BA2183" w:rsidR="00721C4F" w:rsidRPr="003704EE" w:rsidRDefault="00721C4F" w:rsidP="005D1C0C">
      <w:pPr>
        <w:spacing w:before="240" w:after="240" w:line="240" w:lineRule="atLeast"/>
        <w:jc w:val="both"/>
        <w:rPr>
          <w:rFonts w:ascii="Times New Roman" w:hAnsi="Times New Roman" w:cs="Times New Roman"/>
          <w:lang w:val="en-GB"/>
        </w:rPr>
      </w:pPr>
    </w:p>
    <w:p w14:paraId="5B6DD3FD" w14:textId="6AF75DA6" w:rsidR="00721C4F" w:rsidRPr="003704EE" w:rsidRDefault="00093291" w:rsidP="00721C4F">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 xml:space="preserve">Big Data offer a number of </w:t>
      </w:r>
      <w:r w:rsidR="008850BC" w:rsidRPr="003704EE">
        <w:rPr>
          <w:rFonts w:ascii="Times New Roman" w:hAnsi="Times New Roman" w:cs="Times New Roman"/>
          <w:lang w:val="en-GB"/>
        </w:rPr>
        <w:t xml:space="preserve">opportunities </w:t>
      </w:r>
      <w:r w:rsidRPr="003704EE">
        <w:rPr>
          <w:rFonts w:ascii="Times New Roman" w:hAnsi="Times New Roman" w:cs="Times New Roman"/>
          <w:lang w:val="en-GB"/>
        </w:rPr>
        <w:t>and</w:t>
      </w:r>
      <w:r w:rsidR="008850BC" w:rsidRPr="003704EE">
        <w:rPr>
          <w:rFonts w:ascii="Times New Roman" w:hAnsi="Times New Roman" w:cs="Times New Roman"/>
          <w:lang w:val="en-GB"/>
        </w:rPr>
        <w:t xml:space="preserve"> alternatives</w:t>
      </w:r>
      <w:r w:rsidRPr="003704EE">
        <w:rPr>
          <w:rFonts w:ascii="Times New Roman" w:hAnsi="Times New Roman" w:cs="Times New Roman"/>
          <w:lang w:val="en-GB"/>
        </w:rPr>
        <w:t xml:space="preserve"> in general, but most specifically in the field of health research. The </w:t>
      </w:r>
      <w:r w:rsidR="005453C8" w:rsidRPr="003704EE">
        <w:rPr>
          <w:rFonts w:ascii="Times New Roman" w:hAnsi="Times New Roman" w:cs="Times New Roman"/>
          <w:lang w:val="en-GB"/>
        </w:rPr>
        <w:t>extensive</w:t>
      </w:r>
      <w:r w:rsidRPr="003704EE">
        <w:rPr>
          <w:rFonts w:ascii="Times New Roman" w:hAnsi="Times New Roman" w:cs="Times New Roman"/>
          <w:lang w:val="en-GB"/>
        </w:rPr>
        <w:t xml:space="preserve"> use of </w:t>
      </w:r>
      <w:r w:rsidR="005453C8" w:rsidRPr="003704EE">
        <w:rPr>
          <w:rFonts w:ascii="Times New Roman" w:hAnsi="Times New Roman" w:cs="Times New Roman"/>
          <w:lang w:val="en-GB"/>
        </w:rPr>
        <w:t>conventional</w:t>
      </w:r>
      <w:r w:rsidRPr="003704EE">
        <w:rPr>
          <w:rFonts w:ascii="Times New Roman" w:hAnsi="Times New Roman" w:cs="Times New Roman"/>
          <w:lang w:val="en-GB"/>
        </w:rPr>
        <w:t xml:space="preserve"> health data and even their </w:t>
      </w:r>
      <w:r w:rsidR="005453C8" w:rsidRPr="003704EE">
        <w:rPr>
          <w:rFonts w:ascii="Times New Roman" w:hAnsi="Times New Roman" w:cs="Times New Roman"/>
          <w:lang w:val="en-GB"/>
        </w:rPr>
        <w:t>interlinking</w:t>
      </w:r>
      <w:r w:rsidRPr="003704EE">
        <w:rPr>
          <w:rFonts w:ascii="Times New Roman" w:hAnsi="Times New Roman" w:cs="Times New Roman"/>
          <w:lang w:val="en-GB"/>
        </w:rPr>
        <w:t xml:space="preserve"> with non-traditional data shall </w:t>
      </w:r>
      <w:r w:rsidR="003E597D" w:rsidRPr="003704EE">
        <w:rPr>
          <w:rFonts w:ascii="Times New Roman" w:hAnsi="Times New Roman" w:cs="Times New Roman"/>
          <w:lang w:val="en-GB"/>
        </w:rPr>
        <w:t xml:space="preserve">boost </w:t>
      </w:r>
      <w:r w:rsidRPr="003704EE">
        <w:rPr>
          <w:rFonts w:ascii="Times New Roman" w:hAnsi="Times New Roman" w:cs="Times New Roman"/>
          <w:lang w:val="en-GB"/>
        </w:rPr>
        <w:t>the fight against disease</w:t>
      </w:r>
      <w:r w:rsidR="00980828" w:rsidRPr="003704EE">
        <w:rPr>
          <w:rFonts w:ascii="Times New Roman" w:hAnsi="Times New Roman" w:cs="Times New Roman"/>
          <w:lang w:val="en-GB"/>
        </w:rPr>
        <w:t xml:space="preserve">, while improving </w:t>
      </w:r>
      <w:r w:rsidRPr="003704EE">
        <w:rPr>
          <w:rFonts w:ascii="Times New Roman" w:hAnsi="Times New Roman" w:cs="Times New Roman"/>
          <w:lang w:val="en-GB"/>
        </w:rPr>
        <w:t xml:space="preserve">prevention and </w:t>
      </w:r>
      <w:r w:rsidR="003E597D" w:rsidRPr="003704EE">
        <w:rPr>
          <w:rFonts w:ascii="Times New Roman" w:hAnsi="Times New Roman" w:cs="Times New Roman"/>
          <w:lang w:val="en-GB"/>
        </w:rPr>
        <w:t>diagnos</w:t>
      </w:r>
      <w:r w:rsidR="00CC232F">
        <w:rPr>
          <w:rFonts w:ascii="Times New Roman" w:hAnsi="Times New Roman" w:cs="Times New Roman"/>
          <w:lang w:val="en-GB"/>
        </w:rPr>
        <w:t>tic</w:t>
      </w:r>
      <w:r w:rsidRPr="003704EE">
        <w:rPr>
          <w:rFonts w:ascii="Times New Roman" w:hAnsi="Times New Roman" w:cs="Times New Roman"/>
          <w:lang w:val="en-GB"/>
        </w:rPr>
        <w:t xml:space="preserve"> </w:t>
      </w:r>
      <w:r w:rsidR="00980828" w:rsidRPr="003704EE">
        <w:rPr>
          <w:rFonts w:ascii="Times New Roman" w:hAnsi="Times New Roman" w:cs="Times New Roman"/>
          <w:lang w:val="en-GB"/>
        </w:rPr>
        <w:t xml:space="preserve">capabilities </w:t>
      </w:r>
      <w:r w:rsidRPr="003704EE">
        <w:rPr>
          <w:rFonts w:ascii="Times New Roman" w:hAnsi="Times New Roman" w:cs="Times New Roman"/>
          <w:lang w:val="en-GB"/>
        </w:rPr>
        <w:t xml:space="preserve">in unparalleled and unprecedented ways in the history of medicine and humanity. The results </w:t>
      </w:r>
      <w:r w:rsidR="00980828" w:rsidRPr="003704EE">
        <w:rPr>
          <w:rFonts w:ascii="Times New Roman" w:hAnsi="Times New Roman" w:cs="Times New Roman"/>
          <w:lang w:val="en-GB"/>
        </w:rPr>
        <w:t>extracted</w:t>
      </w:r>
      <w:r w:rsidRPr="003704EE">
        <w:rPr>
          <w:rFonts w:ascii="Times New Roman" w:hAnsi="Times New Roman" w:cs="Times New Roman"/>
          <w:lang w:val="en-GB"/>
        </w:rPr>
        <w:t xml:space="preserve"> from </w:t>
      </w:r>
      <w:r w:rsidR="00980828" w:rsidRPr="003704EE">
        <w:rPr>
          <w:rFonts w:ascii="Times New Roman" w:hAnsi="Times New Roman" w:cs="Times New Roman"/>
          <w:lang w:val="en-GB"/>
        </w:rPr>
        <w:t xml:space="preserve">data </w:t>
      </w:r>
      <w:r w:rsidRPr="003704EE">
        <w:rPr>
          <w:rFonts w:ascii="Times New Roman" w:hAnsi="Times New Roman" w:cs="Times New Roman"/>
          <w:lang w:val="en-GB"/>
        </w:rPr>
        <w:t xml:space="preserve">use that took decades to obtain </w:t>
      </w:r>
      <w:r w:rsidR="007528DE" w:rsidRPr="003704EE">
        <w:rPr>
          <w:rFonts w:ascii="Times New Roman" w:hAnsi="Times New Roman" w:cs="Times New Roman"/>
          <w:lang w:val="en-GB"/>
        </w:rPr>
        <w:t xml:space="preserve">only </w:t>
      </w:r>
      <w:r w:rsidR="003E597D" w:rsidRPr="003704EE">
        <w:rPr>
          <w:rFonts w:ascii="Times New Roman" w:hAnsi="Times New Roman" w:cs="Times New Roman"/>
          <w:lang w:val="en-GB"/>
        </w:rPr>
        <w:t xml:space="preserve">a few years ago </w:t>
      </w:r>
      <w:r w:rsidRPr="003704EE">
        <w:rPr>
          <w:rFonts w:ascii="Times New Roman" w:hAnsi="Times New Roman" w:cs="Times New Roman"/>
          <w:lang w:val="en-GB"/>
        </w:rPr>
        <w:t xml:space="preserve">can now be revealed </w:t>
      </w:r>
      <w:r w:rsidR="007528DE" w:rsidRPr="003704EE">
        <w:rPr>
          <w:rFonts w:ascii="Times New Roman" w:hAnsi="Times New Roman" w:cs="Times New Roman"/>
          <w:lang w:val="en-GB"/>
        </w:rPr>
        <w:t>with</w:t>
      </w:r>
      <w:r w:rsidRPr="003704EE">
        <w:rPr>
          <w:rFonts w:ascii="Times New Roman" w:hAnsi="Times New Roman" w:cs="Times New Roman"/>
          <w:lang w:val="en-GB"/>
        </w:rPr>
        <w:t xml:space="preserve">in months, even days, and what is more, at a very affordable </w:t>
      </w:r>
      <w:r w:rsidR="007528DE" w:rsidRPr="003704EE">
        <w:rPr>
          <w:rFonts w:ascii="Times New Roman" w:hAnsi="Times New Roman" w:cs="Times New Roman"/>
          <w:lang w:val="en-GB"/>
        </w:rPr>
        <w:t>cost</w:t>
      </w:r>
      <w:r w:rsidRPr="003704EE">
        <w:rPr>
          <w:rFonts w:ascii="Times New Roman" w:hAnsi="Times New Roman" w:cs="Times New Roman"/>
          <w:lang w:val="en-GB"/>
        </w:rPr>
        <w:t xml:space="preserve">. Algorithms enable the comparison of a </w:t>
      </w:r>
      <w:r w:rsidR="00980828" w:rsidRPr="003704EE">
        <w:rPr>
          <w:rFonts w:ascii="Times New Roman" w:hAnsi="Times New Roman" w:cs="Times New Roman"/>
          <w:lang w:val="en-GB"/>
        </w:rPr>
        <w:t>large</w:t>
      </w:r>
      <w:r w:rsidRPr="003704EE">
        <w:rPr>
          <w:rFonts w:ascii="Times New Roman" w:hAnsi="Times New Roman" w:cs="Times New Roman"/>
          <w:lang w:val="en-GB"/>
        </w:rPr>
        <w:t xml:space="preserve"> number of healthcare processes, thus offering </w:t>
      </w:r>
      <w:r w:rsidR="003E597D" w:rsidRPr="003704EE">
        <w:rPr>
          <w:rFonts w:ascii="Times New Roman" w:hAnsi="Times New Roman" w:cs="Times New Roman"/>
          <w:lang w:val="en-GB"/>
        </w:rPr>
        <w:t>accurate</w:t>
      </w:r>
      <w:r w:rsidRPr="003704EE">
        <w:rPr>
          <w:rFonts w:ascii="Times New Roman" w:hAnsi="Times New Roman" w:cs="Times New Roman"/>
          <w:lang w:val="en-GB"/>
        </w:rPr>
        <w:t xml:space="preserve"> conclusions, </w:t>
      </w:r>
      <w:r w:rsidR="00A36797">
        <w:rPr>
          <w:rFonts w:ascii="Times New Roman" w:hAnsi="Times New Roman" w:cs="Times New Roman"/>
          <w:lang w:val="en-GB"/>
        </w:rPr>
        <w:t>in terms of</w:t>
      </w:r>
      <w:r w:rsidRPr="003704EE">
        <w:rPr>
          <w:rFonts w:ascii="Times New Roman" w:hAnsi="Times New Roman" w:cs="Times New Roman"/>
          <w:lang w:val="en-GB"/>
        </w:rPr>
        <w:t xml:space="preserve"> volume, on the best treatments for </w:t>
      </w:r>
      <w:r w:rsidR="00C730A4" w:rsidRPr="003704EE">
        <w:rPr>
          <w:rFonts w:ascii="Times New Roman" w:hAnsi="Times New Roman" w:cs="Times New Roman"/>
          <w:lang w:val="en-GB"/>
        </w:rPr>
        <w:t>every disease</w:t>
      </w:r>
      <w:r w:rsidRPr="003704EE">
        <w:rPr>
          <w:rFonts w:ascii="Times New Roman" w:hAnsi="Times New Roman" w:cs="Times New Roman"/>
          <w:lang w:val="en-GB"/>
        </w:rPr>
        <w:t xml:space="preserve"> and </w:t>
      </w:r>
      <w:r w:rsidR="00980828" w:rsidRPr="003704EE">
        <w:rPr>
          <w:rFonts w:ascii="Times New Roman" w:hAnsi="Times New Roman" w:cs="Times New Roman"/>
          <w:lang w:val="en-GB"/>
        </w:rPr>
        <w:t>the relative</w:t>
      </w:r>
      <w:r w:rsidRPr="003704EE">
        <w:rPr>
          <w:rFonts w:ascii="Times New Roman" w:hAnsi="Times New Roman" w:cs="Times New Roman"/>
          <w:lang w:val="en-GB"/>
        </w:rPr>
        <w:t xml:space="preserve"> di</w:t>
      </w:r>
      <w:r w:rsidR="007528DE" w:rsidRPr="003704EE">
        <w:rPr>
          <w:rFonts w:ascii="Times New Roman" w:hAnsi="Times New Roman" w:cs="Times New Roman"/>
          <w:lang w:val="en-GB"/>
        </w:rPr>
        <w:t>agnose</w:t>
      </w:r>
      <w:r w:rsidR="00980828" w:rsidRPr="003704EE">
        <w:rPr>
          <w:rFonts w:ascii="Times New Roman" w:hAnsi="Times New Roman" w:cs="Times New Roman"/>
          <w:lang w:val="en-GB"/>
        </w:rPr>
        <w:t>s</w:t>
      </w:r>
      <w:r w:rsidR="00721C4F" w:rsidRPr="003704EE">
        <w:rPr>
          <w:rFonts w:ascii="Times New Roman" w:hAnsi="Times New Roman" w:cs="Times New Roman"/>
          <w:lang w:val="en-GB"/>
        </w:rPr>
        <w:t>.</w:t>
      </w:r>
    </w:p>
    <w:p w14:paraId="5BE13A26" w14:textId="000B0A00" w:rsidR="00C00873" w:rsidRPr="003704EE" w:rsidRDefault="00C730A4" w:rsidP="00721C4F">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The German Ethics Council (</w:t>
      </w:r>
      <w:proofErr w:type="spellStart"/>
      <w:r w:rsidRPr="003704EE">
        <w:rPr>
          <w:rFonts w:ascii="Times New Roman" w:hAnsi="Times New Roman" w:cs="Times New Roman"/>
          <w:i/>
          <w:lang w:val="en-GB"/>
        </w:rPr>
        <w:t>Deutscher</w:t>
      </w:r>
      <w:proofErr w:type="spellEnd"/>
      <w:r w:rsidRPr="003704EE">
        <w:rPr>
          <w:rFonts w:ascii="Times New Roman" w:hAnsi="Times New Roman" w:cs="Times New Roman"/>
          <w:i/>
          <w:lang w:val="en-GB"/>
        </w:rPr>
        <w:t xml:space="preserve"> </w:t>
      </w:r>
      <w:proofErr w:type="spellStart"/>
      <w:r w:rsidRPr="003704EE">
        <w:rPr>
          <w:rFonts w:ascii="Times New Roman" w:hAnsi="Times New Roman" w:cs="Times New Roman"/>
          <w:i/>
          <w:lang w:val="en-GB"/>
        </w:rPr>
        <w:t>Ethikrat</w:t>
      </w:r>
      <w:proofErr w:type="spellEnd"/>
      <w:r w:rsidRPr="003704EE">
        <w:rPr>
          <w:rFonts w:ascii="Times New Roman" w:hAnsi="Times New Roman" w:cs="Times New Roman"/>
          <w:lang w:val="en-GB"/>
        </w:rPr>
        <w:t>) pointed out that in biomedical research, the analysis of large volumes of health data sh</w:t>
      </w:r>
      <w:r w:rsidR="00CC5768">
        <w:rPr>
          <w:rFonts w:ascii="Times New Roman" w:hAnsi="Times New Roman" w:cs="Times New Roman"/>
          <w:lang w:val="en-GB"/>
        </w:rPr>
        <w:t>ould</w:t>
      </w:r>
      <w:r w:rsidRPr="003704EE">
        <w:rPr>
          <w:rFonts w:ascii="Times New Roman" w:hAnsi="Times New Roman" w:cs="Times New Roman"/>
          <w:lang w:val="en-GB"/>
        </w:rPr>
        <w:t xml:space="preserve"> provide a better understanding of important scientific processes and their connections</w:t>
      </w:r>
      <w:r w:rsidR="00721C4F" w:rsidRPr="003704EE">
        <w:rPr>
          <w:rFonts w:ascii="Times New Roman" w:hAnsi="Times New Roman" w:cs="Times New Roman"/>
          <w:lang w:val="en-GB"/>
        </w:rPr>
        <w:t xml:space="preserve">. </w:t>
      </w:r>
      <w:r w:rsidR="003E597D" w:rsidRPr="00CC5768">
        <w:rPr>
          <w:rFonts w:ascii="Times New Roman" w:hAnsi="Times New Roman" w:cs="Times New Roman"/>
          <w:lang w:val="en-GB"/>
        </w:rPr>
        <w:t xml:space="preserve">Among the most data-intensive applications are modern imaging and molecular biological procedures, such as those employed in </w:t>
      </w:r>
      <w:r w:rsidR="00A36797">
        <w:rPr>
          <w:rFonts w:ascii="Times New Roman" w:hAnsi="Times New Roman" w:cs="Times New Roman"/>
          <w:lang w:val="en-GB"/>
        </w:rPr>
        <w:t>what we call</w:t>
      </w:r>
      <w:r w:rsidR="003E597D" w:rsidRPr="00CC5768">
        <w:rPr>
          <w:rFonts w:ascii="Times New Roman" w:hAnsi="Times New Roman" w:cs="Times New Roman"/>
          <w:lang w:val="en-GB"/>
        </w:rPr>
        <w:t xml:space="preserve"> ‘omics’ </w:t>
      </w:r>
      <w:r w:rsidRPr="00CC5768">
        <w:rPr>
          <w:rFonts w:ascii="Times New Roman" w:hAnsi="Times New Roman" w:cs="Times New Roman"/>
          <w:lang w:val="en-GB"/>
        </w:rPr>
        <w:t>(</w:t>
      </w:r>
      <w:r w:rsidRPr="003704EE">
        <w:rPr>
          <w:rFonts w:ascii="Times New Roman" w:hAnsi="Times New Roman" w:cs="Times New Roman"/>
          <w:lang w:val="en-GB"/>
        </w:rPr>
        <w:t>e.g. genomics or proteomics</w:t>
      </w:r>
      <w:r w:rsidRPr="003704EE">
        <w:rPr>
          <w:rStyle w:val="Refdenotaalpie"/>
          <w:rFonts w:ascii="Times New Roman" w:hAnsi="Times New Roman" w:cs="Times New Roman"/>
          <w:lang w:val="en-GB"/>
        </w:rPr>
        <w:footnoteReference w:id="1"/>
      </w:r>
      <w:r w:rsidRPr="003704EE">
        <w:rPr>
          <w:rFonts w:ascii="Times New Roman" w:hAnsi="Times New Roman" w:cs="Times New Roman"/>
          <w:lang w:val="en-GB"/>
        </w:rPr>
        <w:t>)</w:t>
      </w:r>
      <w:r w:rsidR="00C00873" w:rsidRPr="003704EE">
        <w:rPr>
          <w:rFonts w:ascii="Times New Roman" w:hAnsi="Times New Roman" w:cs="Times New Roman"/>
          <w:lang w:val="en-GB"/>
        </w:rPr>
        <w:t xml:space="preserve">. </w:t>
      </w:r>
    </w:p>
    <w:p w14:paraId="6E0773F8" w14:textId="0F82842D" w:rsidR="00C00873" w:rsidRPr="003704EE" w:rsidRDefault="007528DE" w:rsidP="00C730A4">
      <w:pPr>
        <w:spacing w:before="240" w:after="240" w:line="240" w:lineRule="atLeast"/>
        <w:ind w:firstLine="567"/>
        <w:jc w:val="both"/>
        <w:rPr>
          <w:rStyle w:val="Refdenotaalpie"/>
          <w:rFonts w:ascii="Times New Roman" w:hAnsi="Times New Roman" w:cs="Times New Roman"/>
          <w:lang w:val="en-GB"/>
        </w:rPr>
        <w:sectPr w:rsidR="00C00873" w:rsidRPr="003704EE" w:rsidSect="002E163B">
          <w:footerReference w:type="even" r:id="rId7"/>
          <w:footerReference w:type="default" r:id="rId8"/>
          <w:pgSz w:w="11900" w:h="16840"/>
          <w:pgMar w:top="1417" w:right="1701" w:bottom="1417" w:left="1701" w:header="708" w:footer="708" w:gutter="0"/>
          <w:cols w:space="708"/>
          <w:docGrid w:linePitch="360"/>
        </w:sectPr>
      </w:pPr>
      <w:r w:rsidRPr="003704EE">
        <w:rPr>
          <w:rFonts w:ascii="Times New Roman" w:hAnsi="Times New Roman" w:cs="Times New Roman"/>
          <w:lang w:val="en-GB"/>
        </w:rPr>
        <w:t>This concept</w:t>
      </w:r>
      <w:r w:rsidR="00C730A4" w:rsidRPr="003704EE">
        <w:rPr>
          <w:rFonts w:ascii="Times New Roman" w:hAnsi="Times New Roman" w:cs="Times New Roman"/>
          <w:lang w:val="en-GB"/>
        </w:rPr>
        <w:t xml:space="preserve"> </w:t>
      </w:r>
      <w:r w:rsidRPr="003704EE">
        <w:rPr>
          <w:rFonts w:ascii="Times New Roman" w:hAnsi="Times New Roman" w:cs="Times New Roman"/>
          <w:lang w:val="en-GB"/>
        </w:rPr>
        <w:t>pe</w:t>
      </w:r>
      <w:r w:rsidR="003704EE">
        <w:rPr>
          <w:rFonts w:ascii="Times New Roman" w:hAnsi="Times New Roman" w:cs="Times New Roman"/>
          <w:lang w:val="en-GB"/>
        </w:rPr>
        <w:t>r</w:t>
      </w:r>
      <w:r w:rsidRPr="003704EE">
        <w:rPr>
          <w:rFonts w:ascii="Times New Roman" w:hAnsi="Times New Roman" w:cs="Times New Roman"/>
          <w:lang w:val="en-GB"/>
        </w:rPr>
        <w:t>vades</w:t>
      </w:r>
      <w:r w:rsidR="00C730A4" w:rsidRPr="003704EE">
        <w:rPr>
          <w:rFonts w:ascii="Times New Roman" w:hAnsi="Times New Roman" w:cs="Times New Roman"/>
          <w:lang w:val="en-GB"/>
        </w:rPr>
        <w:t xml:space="preserve"> Regulation 2016/679 of the European Parliament and the Council </w:t>
      </w:r>
      <w:r w:rsidR="004A2C92" w:rsidRPr="003704EE">
        <w:rPr>
          <w:rFonts w:ascii="Times New Roman" w:hAnsi="Times New Roman" w:cs="Times New Roman"/>
          <w:lang w:val="en-GB"/>
        </w:rPr>
        <w:t xml:space="preserve">of April 27, 2016 </w:t>
      </w:r>
      <w:r w:rsidR="00C730A4" w:rsidRPr="003704EE">
        <w:rPr>
          <w:rFonts w:ascii="Times New Roman" w:hAnsi="Times New Roman" w:cs="Times New Roman"/>
          <w:lang w:val="en-GB"/>
        </w:rPr>
        <w:t xml:space="preserve">on </w:t>
      </w:r>
      <w:r w:rsidR="00C730A4" w:rsidRPr="00453697">
        <w:rPr>
          <w:rFonts w:ascii="Times New Roman" w:hAnsi="Times New Roman" w:cs="Times New Roman"/>
          <w:color w:val="FF0000"/>
          <w:lang w:val="en-GB"/>
        </w:rPr>
        <w:t xml:space="preserve">the protection of </w:t>
      </w:r>
      <w:r w:rsidR="00453697" w:rsidRPr="00453697">
        <w:rPr>
          <w:rFonts w:ascii="Times New Roman" w:hAnsi="Times New Roman" w:cs="Times New Roman"/>
          <w:color w:val="FF0000"/>
          <w:lang w:val="en-GB"/>
        </w:rPr>
        <w:t>natural persons</w:t>
      </w:r>
      <w:r w:rsidR="00C730A4" w:rsidRPr="00453697">
        <w:rPr>
          <w:rFonts w:ascii="Times New Roman" w:hAnsi="Times New Roman" w:cs="Times New Roman"/>
          <w:color w:val="FF0000"/>
          <w:lang w:val="en-GB"/>
        </w:rPr>
        <w:t xml:space="preserve"> </w:t>
      </w:r>
      <w:r w:rsidR="00C730A4" w:rsidRPr="003704EE">
        <w:rPr>
          <w:rFonts w:ascii="Times New Roman" w:hAnsi="Times New Roman" w:cs="Times New Roman"/>
          <w:lang w:val="en-GB"/>
        </w:rPr>
        <w:t>with regard to the processing of personal data and on the free movement of such data (hereinafter referred to as the EU Regulation)</w:t>
      </w:r>
      <w:r w:rsidR="004A2C92" w:rsidRPr="003704EE">
        <w:rPr>
          <w:rFonts w:ascii="Times New Roman" w:hAnsi="Times New Roman" w:cs="Times New Roman"/>
          <w:lang w:val="en-GB"/>
        </w:rPr>
        <w:t xml:space="preserve">. In fact, </w:t>
      </w:r>
      <w:r w:rsidR="003E597D" w:rsidRPr="003704EE">
        <w:rPr>
          <w:rFonts w:ascii="Times New Roman" w:hAnsi="Times New Roman" w:cs="Times New Roman"/>
          <w:lang w:val="en-GB"/>
        </w:rPr>
        <w:t xml:space="preserve">Recital 157 of the </w:t>
      </w:r>
      <w:r w:rsidR="004A2C92" w:rsidRPr="003704EE">
        <w:rPr>
          <w:rFonts w:ascii="Times New Roman" w:hAnsi="Times New Roman" w:cs="Times New Roman"/>
          <w:lang w:val="en-GB"/>
        </w:rPr>
        <w:t xml:space="preserve">Regulation explicitly </w:t>
      </w:r>
      <w:r w:rsidR="003704EE" w:rsidRPr="003704EE">
        <w:rPr>
          <w:rFonts w:ascii="Times New Roman" w:hAnsi="Times New Roman" w:cs="Times New Roman"/>
          <w:lang w:val="en-GB"/>
        </w:rPr>
        <w:t>notes</w:t>
      </w:r>
      <w:r w:rsidR="003704EE">
        <w:rPr>
          <w:rFonts w:ascii="Times New Roman" w:hAnsi="Times New Roman" w:cs="Times New Roman"/>
          <w:lang w:val="en-GB"/>
        </w:rPr>
        <w:t>,</w:t>
      </w:r>
      <w:r w:rsidR="00C730A4" w:rsidRPr="003704EE">
        <w:rPr>
          <w:rFonts w:ascii="Times New Roman" w:hAnsi="Times New Roman" w:cs="Times New Roman"/>
          <w:lang w:val="en-GB"/>
        </w:rPr>
        <w:t xml:space="preserve"> "By coupling information from registries, researchers can obtain new knowledge of great value with regard to widespread medical conditions such as cardiovascular disease, cancer and depression</w:t>
      </w:r>
      <w:r w:rsidR="00C00873" w:rsidRPr="003704EE">
        <w:rPr>
          <w:rFonts w:ascii="Times New Roman" w:hAnsi="Times New Roman" w:cs="Times New Roman"/>
          <w:lang w:val="en-GB"/>
        </w:rPr>
        <w:t xml:space="preserve">. </w:t>
      </w:r>
      <w:r w:rsidR="00C730A4" w:rsidRPr="003704EE">
        <w:rPr>
          <w:rFonts w:ascii="Times New Roman" w:hAnsi="Times New Roman" w:cs="Times New Roman"/>
          <w:lang w:val="en-GB"/>
        </w:rPr>
        <w:t>On the basis of registries, research results can be enhanced, as they draw on a larger population.</w:t>
      </w:r>
      <w:r w:rsidR="00C00873" w:rsidRPr="003704EE">
        <w:rPr>
          <w:rFonts w:ascii="Times New Roman" w:hAnsi="Times New Roman" w:cs="Times New Roman"/>
          <w:lang w:val="en-GB"/>
        </w:rPr>
        <w:t xml:space="preserve"> </w:t>
      </w:r>
      <w:r w:rsidR="00AF65AD" w:rsidRPr="003704EE">
        <w:rPr>
          <w:rFonts w:ascii="Times New Roman" w:hAnsi="Times New Roman" w:cs="Times New Roman"/>
          <w:lang w:val="en-GB"/>
        </w:rPr>
        <w:t>Within social science, research on the basis of registries enables researchers to obtain essential knowledge about the long-term correlation of a number of social conditions such as unemployment and education with other life conditions. Research results obtained through registries provide solid, high-quality knowledge</w:t>
      </w:r>
      <w:r w:rsidR="003704EE">
        <w:rPr>
          <w:rFonts w:ascii="Times New Roman" w:hAnsi="Times New Roman" w:cs="Times New Roman"/>
          <w:lang w:val="en-GB"/>
        </w:rPr>
        <w:t>,</w:t>
      </w:r>
      <w:r w:rsidR="00AF65AD" w:rsidRPr="003704EE">
        <w:rPr>
          <w:rFonts w:ascii="Times New Roman" w:hAnsi="Times New Roman" w:cs="Times New Roman"/>
          <w:lang w:val="en-GB"/>
        </w:rPr>
        <w:t xml:space="preserve"> which can provide the basis for the formulation and implementation of knowledge-based policy, improve the quality of life for a number of people and improve the efficiency of social services. In order to facilitate scientific research, personal data can be processed for scientific research purposes, subject to appropriate conditions and safeguards set out in Union or Member State law.</w:t>
      </w:r>
      <w:r w:rsidR="00C00873" w:rsidRPr="003704EE">
        <w:rPr>
          <w:rFonts w:ascii="Times New Roman" w:hAnsi="Times New Roman" w:cs="Times New Roman"/>
          <w:lang w:val="en-GB"/>
        </w:rPr>
        <w:t>”</w:t>
      </w:r>
    </w:p>
    <w:p w14:paraId="500CBF3E" w14:textId="4CCB66E4" w:rsidR="00721C4F" w:rsidRPr="003704EE" w:rsidRDefault="00AF65AD" w:rsidP="00BB78D9">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Th</w:t>
      </w:r>
      <w:r w:rsidR="004C4467" w:rsidRPr="003704EE">
        <w:rPr>
          <w:rFonts w:ascii="Times New Roman" w:hAnsi="Times New Roman" w:cs="Times New Roman"/>
          <w:lang w:val="en-GB"/>
        </w:rPr>
        <w:t xml:space="preserve">anks to the </w:t>
      </w:r>
      <w:r w:rsidRPr="003704EE">
        <w:rPr>
          <w:rFonts w:ascii="Times New Roman" w:hAnsi="Times New Roman" w:cs="Times New Roman"/>
          <w:lang w:val="en-GB"/>
        </w:rPr>
        <w:t>massive use of data</w:t>
      </w:r>
      <w:r w:rsidR="004C4467" w:rsidRPr="003704EE">
        <w:rPr>
          <w:rFonts w:ascii="Times New Roman" w:hAnsi="Times New Roman" w:cs="Times New Roman"/>
          <w:lang w:val="en-GB"/>
        </w:rPr>
        <w:t xml:space="preserve">, results analysed collectively </w:t>
      </w:r>
      <w:r w:rsidR="00CC232F">
        <w:rPr>
          <w:rFonts w:ascii="Times New Roman" w:hAnsi="Times New Roman" w:cs="Times New Roman"/>
          <w:lang w:val="en-GB"/>
        </w:rPr>
        <w:t>have</w:t>
      </w:r>
      <w:r w:rsidR="004C4467" w:rsidRPr="003704EE">
        <w:rPr>
          <w:rFonts w:ascii="Times New Roman" w:hAnsi="Times New Roman" w:cs="Times New Roman"/>
          <w:lang w:val="en-GB"/>
        </w:rPr>
        <w:t xml:space="preserve"> a different value </w:t>
      </w:r>
      <w:r w:rsidR="007528DE" w:rsidRPr="003704EE">
        <w:rPr>
          <w:rFonts w:ascii="Times New Roman" w:hAnsi="Times New Roman" w:cs="Times New Roman"/>
          <w:lang w:val="en-GB"/>
        </w:rPr>
        <w:t>than</w:t>
      </w:r>
      <w:r w:rsidR="004C4467" w:rsidRPr="003704EE">
        <w:rPr>
          <w:rFonts w:ascii="Times New Roman" w:hAnsi="Times New Roman" w:cs="Times New Roman"/>
          <w:lang w:val="en-GB"/>
        </w:rPr>
        <w:t xml:space="preserve"> </w:t>
      </w:r>
      <w:r w:rsidR="00EA3811" w:rsidRPr="003704EE">
        <w:rPr>
          <w:rFonts w:ascii="Times New Roman" w:hAnsi="Times New Roman" w:cs="Times New Roman"/>
          <w:lang w:val="en-GB"/>
        </w:rPr>
        <w:t>r</w:t>
      </w:r>
      <w:r w:rsidRPr="003704EE">
        <w:rPr>
          <w:rFonts w:ascii="Times New Roman" w:hAnsi="Times New Roman" w:cs="Times New Roman"/>
          <w:lang w:val="en-GB"/>
        </w:rPr>
        <w:t xml:space="preserve">esults analysed </w:t>
      </w:r>
      <w:r w:rsidR="00BB78D9" w:rsidRPr="003704EE">
        <w:rPr>
          <w:rFonts w:ascii="Times New Roman" w:hAnsi="Times New Roman" w:cs="Times New Roman"/>
          <w:lang w:val="en-GB"/>
        </w:rPr>
        <w:t>individually</w:t>
      </w:r>
      <w:r w:rsidR="00721C4F" w:rsidRPr="003704EE">
        <w:rPr>
          <w:rFonts w:ascii="Times New Roman" w:hAnsi="Times New Roman" w:cs="Times New Roman"/>
          <w:lang w:val="en-GB"/>
        </w:rPr>
        <w:t xml:space="preserve">. </w:t>
      </w:r>
      <w:r w:rsidR="00BB78D9" w:rsidRPr="003704EE">
        <w:rPr>
          <w:rFonts w:ascii="Times New Roman" w:hAnsi="Times New Roman" w:cs="Times New Roman"/>
          <w:lang w:val="en-GB"/>
        </w:rPr>
        <w:t xml:space="preserve">As Professor Vanesa </w:t>
      </w:r>
      <w:proofErr w:type="spellStart"/>
      <w:r w:rsidR="00BB78D9" w:rsidRPr="003704EE">
        <w:rPr>
          <w:rFonts w:ascii="Times New Roman" w:hAnsi="Times New Roman" w:cs="Times New Roman"/>
          <w:lang w:val="en-GB"/>
        </w:rPr>
        <w:t>Morente</w:t>
      </w:r>
      <w:proofErr w:type="spellEnd"/>
      <w:r w:rsidR="00BB78D9" w:rsidRPr="003704EE">
        <w:rPr>
          <w:rFonts w:ascii="Times New Roman" w:hAnsi="Times New Roman" w:cs="Times New Roman"/>
          <w:lang w:val="en-GB"/>
        </w:rPr>
        <w:t xml:space="preserve"> </w:t>
      </w:r>
      <w:r w:rsidR="004A2C92" w:rsidRPr="003704EE">
        <w:rPr>
          <w:rFonts w:ascii="Times New Roman" w:hAnsi="Times New Roman" w:cs="Times New Roman"/>
          <w:lang w:val="en-GB"/>
        </w:rPr>
        <w:t xml:space="preserve">highlighted </w:t>
      </w:r>
      <w:r w:rsidR="00BB78D9" w:rsidRPr="003704EE">
        <w:rPr>
          <w:rFonts w:ascii="Times New Roman" w:hAnsi="Times New Roman" w:cs="Times New Roman"/>
          <w:lang w:val="en-GB"/>
        </w:rPr>
        <w:t>very clearly</w:t>
      </w:r>
      <w:r w:rsidR="00CC5768">
        <w:rPr>
          <w:rFonts w:ascii="Times New Roman" w:hAnsi="Times New Roman" w:cs="Times New Roman"/>
          <w:lang w:val="en-GB"/>
        </w:rPr>
        <w:t>,</w:t>
      </w:r>
      <w:r w:rsidR="00BB78D9" w:rsidRPr="003704EE">
        <w:rPr>
          <w:rFonts w:ascii="Times New Roman" w:hAnsi="Times New Roman" w:cs="Times New Roman"/>
          <w:lang w:val="en-GB"/>
        </w:rPr>
        <w:t xml:space="preserve"> the use of Big Data </w:t>
      </w:r>
      <w:r w:rsidR="007528DE" w:rsidRPr="003704EE">
        <w:rPr>
          <w:rFonts w:ascii="Times New Roman" w:hAnsi="Times New Roman" w:cs="Times New Roman"/>
          <w:lang w:val="en-GB"/>
        </w:rPr>
        <w:t>brings</w:t>
      </w:r>
      <w:r w:rsidR="00BB78D9" w:rsidRPr="003704EE">
        <w:rPr>
          <w:rFonts w:ascii="Times New Roman" w:hAnsi="Times New Roman" w:cs="Times New Roman"/>
          <w:lang w:val="en-GB"/>
        </w:rPr>
        <w:t xml:space="preserve"> </w:t>
      </w:r>
      <w:r w:rsidR="004A2C92" w:rsidRPr="003704EE">
        <w:rPr>
          <w:rFonts w:ascii="Times New Roman" w:hAnsi="Times New Roman" w:cs="Times New Roman"/>
          <w:lang w:val="en-GB"/>
        </w:rPr>
        <w:t xml:space="preserve">a </w:t>
      </w:r>
      <w:r w:rsidR="00BB78D9" w:rsidRPr="003704EE">
        <w:rPr>
          <w:rFonts w:ascii="Times New Roman" w:hAnsi="Times New Roman" w:cs="Times New Roman"/>
          <w:lang w:val="en-GB"/>
        </w:rPr>
        <w:t xml:space="preserve">deeper, and </w:t>
      </w:r>
      <w:r w:rsidR="00EA3811" w:rsidRPr="003704EE">
        <w:rPr>
          <w:rFonts w:ascii="Times New Roman" w:hAnsi="Times New Roman" w:cs="Times New Roman"/>
          <w:lang w:val="en-GB"/>
        </w:rPr>
        <w:t xml:space="preserve">more significant insight, that goes beyond </w:t>
      </w:r>
      <w:r w:rsidR="00EA3811" w:rsidRPr="003704EE">
        <w:rPr>
          <w:rFonts w:ascii="Times New Roman" w:hAnsi="Times New Roman" w:cs="Times New Roman"/>
          <w:lang w:val="en-GB"/>
        </w:rPr>
        <w:lastRenderedPageBreak/>
        <w:t>the obvious,</w:t>
      </w:r>
      <w:r w:rsidR="00BB78D9" w:rsidRPr="003704EE">
        <w:rPr>
          <w:rFonts w:ascii="Times New Roman" w:hAnsi="Times New Roman" w:cs="Times New Roman"/>
          <w:lang w:val="en-GB"/>
        </w:rPr>
        <w:t xml:space="preserve"> </w:t>
      </w:r>
      <w:r w:rsidR="007528DE" w:rsidRPr="003704EE">
        <w:rPr>
          <w:rFonts w:ascii="Times New Roman" w:hAnsi="Times New Roman" w:cs="Times New Roman"/>
          <w:lang w:val="en-GB"/>
        </w:rPr>
        <w:t>like</w:t>
      </w:r>
      <w:r w:rsidR="00BB78D9" w:rsidRPr="003704EE">
        <w:rPr>
          <w:rFonts w:ascii="Times New Roman" w:hAnsi="Times New Roman" w:cs="Times New Roman"/>
          <w:lang w:val="en-GB"/>
        </w:rPr>
        <w:t xml:space="preserve"> </w:t>
      </w:r>
      <w:r w:rsidR="00EA3811" w:rsidRPr="003704EE">
        <w:rPr>
          <w:rFonts w:ascii="Times New Roman" w:hAnsi="Times New Roman" w:cs="Times New Roman"/>
          <w:lang w:val="en-GB"/>
        </w:rPr>
        <w:t xml:space="preserve">an onlooker </w:t>
      </w:r>
      <w:r w:rsidR="000475CC" w:rsidRPr="003704EE">
        <w:rPr>
          <w:rFonts w:ascii="Times New Roman" w:hAnsi="Times New Roman" w:cs="Times New Roman"/>
          <w:lang w:val="en-GB"/>
        </w:rPr>
        <w:t xml:space="preserve">who </w:t>
      </w:r>
      <w:r w:rsidR="004C4467" w:rsidRPr="003704EE">
        <w:rPr>
          <w:rFonts w:ascii="Times New Roman" w:hAnsi="Times New Roman" w:cs="Times New Roman"/>
          <w:lang w:val="en-GB"/>
        </w:rPr>
        <w:t xml:space="preserve">may </w:t>
      </w:r>
      <w:r w:rsidR="007528DE" w:rsidRPr="003704EE">
        <w:rPr>
          <w:rFonts w:ascii="Times New Roman" w:hAnsi="Times New Roman" w:cs="Times New Roman"/>
          <w:lang w:val="en-GB"/>
        </w:rPr>
        <w:t>spot</w:t>
      </w:r>
      <w:r w:rsidR="00EA3811" w:rsidRPr="003704EE">
        <w:rPr>
          <w:rFonts w:ascii="Times New Roman" w:hAnsi="Times New Roman" w:cs="Times New Roman"/>
          <w:lang w:val="en-GB"/>
        </w:rPr>
        <w:t xml:space="preserve"> </w:t>
      </w:r>
      <w:r w:rsidR="00BB78D9" w:rsidRPr="003704EE">
        <w:rPr>
          <w:rFonts w:ascii="Times New Roman" w:hAnsi="Times New Roman" w:cs="Times New Roman"/>
          <w:lang w:val="en-GB"/>
        </w:rPr>
        <w:t xml:space="preserve">a human face </w:t>
      </w:r>
      <w:r w:rsidR="007528DE" w:rsidRPr="003704EE">
        <w:rPr>
          <w:rFonts w:ascii="Times New Roman" w:hAnsi="Times New Roman" w:cs="Times New Roman"/>
          <w:lang w:val="en-GB"/>
        </w:rPr>
        <w:t xml:space="preserve">in </w:t>
      </w:r>
      <w:r w:rsidR="00E4664E" w:rsidRPr="003704EE">
        <w:rPr>
          <w:rFonts w:ascii="Times New Roman" w:hAnsi="Times New Roman" w:cs="Times New Roman"/>
          <w:lang w:val="en-GB"/>
        </w:rPr>
        <w:t xml:space="preserve">Giuseppe Arcimboldo’s </w:t>
      </w:r>
      <w:r w:rsidR="007528DE" w:rsidRPr="003704EE">
        <w:rPr>
          <w:rFonts w:ascii="Times New Roman" w:hAnsi="Times New Roman" w:cs="Times New Roman"/>
          <w:lang w:val="en-GB"/>
        </w:rPr>
        <w:t>still liv</w:t>
      </w:r>
      <w:r w:rsidR="00E4664E" w:rsidRPr="003704EE">
        <w:rPr>
          <w:rFonts w:ascii="Times New Roman" w:hAnsi="Times New Roman" w:cs="Times New Roman"/>
          <w:lang w:val="en-GB"/>
        </w:rPr>
        <w:t>es only contemp</w:t>
      </w:r>
      <w:r w:rsidR="003704EE">
        <w:rPr>
          <w:rFonts w:ascii="Times New Roman" w:hAnsi="Times New Roman" w:cs="Times New Roman"/>
          <w:lang w:val="en-GB"/>
        </w:rPr>
        <w:t>l</w:t>
      </w:r>
      <w:r w:rsidR="00E4664E" w:rsidRPr="003704EE">
        <w:rPr>
          <w:rFonts w:ascii="Times New Roman" w:hAnsi="Times New Roman" w:cs="Times New Roman"/>
          <w:lang w:val="en-GB"/>
        </w:rPr>
        <w:t xml:space="preserve">ating them as a whole, otherwise a </w:t>
      </w:r>
      <w:r w:rsidR="007528DE" w:rsidRPr="003704EE">
        <w:rPr>
          <w:rFonts w:ascii="Times New Roman" w:hAnsi="Times New Roman" w:cs="Times New Roman"/>
          <w:lang w:val="en-GB"/>
        </w:rPr>
        <w:t xml:space="preserve">mere </w:t>
      </w:r>
      <w:r w:rsidR="00E4664E" w:rsidRPr="003704EE">
        <w:rPr>
          <w:rFonts w:ascii="Times New Roman" w:hAnsi="Times New Roman" w:cs="Times New Roman"/>
          <w:lang w:val="en-GB"/>
        </w:rPr>
        <w:t xml:space="preserve">conglomerate of </w:t>
      </w:r>
      <w:r w:rsidR="004C4467" w:rsidRPr="003704EE">
        <w:rPr>
          <w:rFonts w:ascii="Times New Roman" w:hAnsi="Times New Roman" w:cs="Times New Roman"/>
          <w:lang w:val="en-GB"/>
        </w:rPr>
        <w:t>separate</w:t>
      </w:r>
      <w:r w:rsidR="00BB78D9" w:rsidRPr="003704EE">
        <w:rPr>
          <w:rFonts w:ascii="Times New Roman" w:hAnsi="Times New Roman" w:cs="Times New Roman"/>
          <w:lang w:val="en-GB"/>
        </w:rPr>
        <w:t xml:space="preserve"> and </w:t>
      </w:r>
      <w:r w:rsidR="004C4467" w:rsidRPr="003704EE">
        <w:rPr>
          <w:rFonts w:ascii="Times New Roman" w:hAnsi="Times New Roman" w:cs="Times New Roman"/>
          <w:lang w:val="en-GB"/>
        </w:rPr>
        <w:t>assorted</w:t>
      </w:r>
      <w:r w:rsidR="00BB78D9" w:rsidRPr="003704EE">
        <w:rPr>
          <w:rFonts w:ascii="Times New Roman" w:hAnsi="Times New Roman" w:cs="Times New Roman"/>
          <w:lang w:val="en-GB"/>
        </w:rPr>
        <w:t xml:space="preserve"> fruits and vegetables</w:t>
      </w:r>
      <w:r w:rsidR="00E4664E" w:rsidRPr="003704EE">
        <w:rPr>
          <w:rFonts w:ascii="Times New Roman" w:hAnsi="Times New Roman" w:cs="Times New Roman"/>
          <w:lang w:val="en-GB"/>
        </w:rPr>
        <w:t xml:space="preserve"> </w:t>
      </w:r>
      <w:r w:rsidR="000475CC" w:rsidRPr="003704EE">
        <w:rPr>
          <w:rFonts w:ascii="Times New Roman" w:hAnsi="Times New Roman" w:cs="Times New Roman"/>
          <w:lang w:val="en-GB"/>
        </w:rPr>
        <w:t>will</w:t>
      </w:r>
      <w:r w:rsidR="00E4664E" w:rsidRPr="003704EE">
        <w:rPr>
          <w:rFonts w:ascii="Times New Roman" w:hAnsi="Times New Roman" w:cs="Times New Roman"/>
          <w:lang w:val="en-GB"/>
        </w:rPr>
        <w:t xml:space="preserve"> </w:t>
      </w:r>
      <w:r w:rsidR="00CC5768">
        <w:rPr>
          <w:rFonts w:ascii="Times New Roman" w:hAnsi="Times New Roman" w:cs="Times New Roman"/>
          <w:lang w:val="en-GB"/>
        </w:rPr>
        <w:t>meet the eye</w:t>
      </w:r>
      <w:r w:rsidR="00BB78D9" w:rsidRPr="003704EE">
        <w:rPr>
          <w:rFonts w:ascii="Times New Roman" w:hAnsi="Times New Roman" w:cs="Times New Roman"/>
          <w:lang w:val="en-GB"/>
        </w:rPr>
        <w:t>.</w:t>
      </w:r>
      <w:r w:rsidR="00721C4F" w:rsidRPr="003704EE">
        <w:rPr>
          <w:rFonts w:ascii="Times New Roman" w:hAnsi="Times New Roman" w:cs="Times New Roman"/>
          <w:lang w:val="en-GB"/>
        </w:rPr>
        <w:t xml:space="preserve"> </w:t>
      </w:r>
      <w:r w:rsidR="00BB78D9" w:rsidRPr="003704EE">
        <w:rPr>
          <w:rFonts w:ascii="Times New Roman" w:hAnsi="Times New Roman" w:cs="Times New Roman"/>
          <w:lang w:val="en-GB"/>
        </w:rPr>
        <w:t>The primary purpose of Big Data entails</w:t>
      </w:r>
      <w:r w:rsidR="00E4664E" w:rsidRPr="003704EE">
        <w:rPr>
          <w:rFonts w:ascii="Times New Roman" w:hAnsi="Times New Roman" w:cs="Times New Roman"/>
          <w:lang w:val="en-GB"/>
        </w:rPr>
        <w:t xml:space="preserve"> therefore a</w:t>
      </w:r>
      <w:r w:rsidR="000475CC" w:rsidRPr="003704EE">
        <w:rPr>
          <w:rFonts w:ascii="Times New Roman" w:hAnsi="Times New Roman" w:cs="Times New Roman"/>
          <w:lang w:val="en-GB"/>
        </w:rPr>
        <w:t xml:space="preserve"> look</w:t>
      </w:r>
      <w:r w:rsidR="00EA3811" w:rsidRPr="003704EE">
        <w:rPr>
          <w:rFonts w:ascii="Times New Roman" w:hAnsi="Times New Roman" w:cs="Times New Roman"/>
          <w:lang w:val="en-GB"/>
        </w:rPr>
        <w:t xml:space="preserve"> </w:t>
      </w:r>
      <w:r w:rsidR="00BB78D9" w:rsidRPr="003704EE">
        <w:rPr>
          <w:rFonts w:ascii="Times New Roman" w:hAnsi="Times New Roman" w:cs="Times New Roman"/>
          <w:lang w:val="en-GB"/>
        </w:rPr>
        <w:t xml:space="preserve">that not only sees, but also </w:t>
      </w:r>
      <w:proofErr w:type="gramStart"/>
      <w:r w:rsidR="00BB78D9" w:rsidRPr="003704EE">
        <w:rPr>
          <w:rFonts w:ascii="Times New Roman" w:hAnsi="Times New Roman" w:cs="Times New Roman"/>
          <w:lang w:val="en-GB"/>
        </w:rPr>
        <w:t>discovers:</w:t>
      </w:r>
      <w:proofErr w:type="gramEnd"/>
      <w:r w:rsidR="00BB78D9" w:rsidRPr="003704EE">
        <w:rPr>
          <w:rFonts w:ascii="Times New Roman" w:hAnsi="Times New Roman" w:cs="Times New Roman"/>
          <w:lang w:val="en-GB"/>
        </w:rPr>
        <w:t xml:space="preserve"> it is a transformative look that sees value in raw, </w:t>
      </w:r>
      <w:r w:rsidR="004A2C92" w:rsidRPr="003704EE">
        <w:rPr>
          <w:rFonts w:ascii="Times New Roman" w:hAnsi="Times New Roman" w:cs="Times New Roman"/>
          <w:lang w:val="en-GB"/>
        </w:rPr>
        <w:t>unprocessed</w:t>
      </w:r>
      <w:r w:rsidR="00BB78D9" w:rsidRPr="003704EE">
        <w:rPr>
          <w:rFonts w:ascii="Times New Roman" w:hAnsi="Times New Roman" w:cs="Times New Roman"/>
          <w:lang w:val="en-GB"/>
        </w:rPr>
        <w:t xml:space="preserve"> information</w:t>
      </w:r>
      <w:r w:rsidR="00C00873" w:rsidRPr="003704EE">
        <w:rPr>
          <w:rStyle w:val="Refdenotaalpie"/>
          <w:rFonts w:ascii="Times New Roman" w:hAnsi="Times New Roman" w:cs="Times New Roman"/>
          <w:lang w:val="en-GB"/>
        </w:rPr>
        <w:footnoteReference w:id="2"/>
      </w:r>
      <w:r w:rsidR="00721C4F" w:rsidRPr="003704EE">
        <w:rPr>
          <w:rFonts w:ascii="Times New Roman" w:hAnsi="Times New Roman" w:cs="Times New Roman"/>
          <w:lang w:val="en-GB"/>
        </w:rPr>
        <w:t xml:space="preserve">. </w:t>
      </w:r>
      <w:r w:rsidR="004C4467" w:rsidRPr="003704EE">
        <w:rPr>
          <w:rFonts w:ascii="Times New Roman" w:hAnsi="Times New Roman" w:cs="Times New Roman"/>
          <w:lang w:val="en-GB"/>
        </w:rPr>
        <w:t>I</w:t>
      </w:r>
      <w:r w:rsidR="00BB78D9" w:rsidRPr="003704EE">
        <w:rPr>
          <w:rFonts w:ascii="Times New Roman" w:hAnsi="Times New Roman" w:cs="Times New Roman"/>
          <w:lang w:val="en-GB"/>
        </w:rPr>
        <w:t>n the m</w:t>
      </w:r>
      <w:r w:rsidR="00E4664E" w:rsidRPr="003704EE">
        <w:rPr>
          <w:rFonts w:ascii="Times New Roman" w:hAnsi="Times New Roman" w:cs="Times New Roman"/>
          <w:lang w:val="en-GB"/>
        </w:rPr>
        <w:t>edical</w:t>
      </w:r>
      <w:r w:rsidR="00BB78D9" w:rsidRPr="003704EE">
        <w:rPr>
          <w:rFonts w:ascii="Times New Roman" w:hAnsi="Times New Roman" w:cs="Times New Roman"/>
          <w:lang w:val="en-GB"/>
        </w:rPr>
        <w:t xml:space="preserve"> and health </w:t>
      </w:r>
      <w:r w:rsidR="00E4664E" w:rsidRPr="003704EE">
        <w:rPr>
          <w:rFonts w:ascii="Times New Roman" w:hAnsi="Times New Roman" w:cs="Times New Roman"/>
          <w:lang w:val="en-GB"/>
        </w:rPr>
        <w:t xml:space="preserve">contexts </w:t>
      </w:r>
      <w:r w:rsidR="00BB78D9" w:rsidRPr="003704EE">
        <w:rPr>
          <w:rFonts w:ascii="Times New Roman" w:hAnsi="Times New Roman" w:cs="Times New Roman"/>
          <w:lang w:val="en-GB"/>
        </w:rPr>
        <w:t>in general</w:t>
      </w:r>
      <w:r w:rsidR="006B0014" w:rsidRPr="003704EE">
        <w:rPr>
          <w:rFonts w:ascii="Times New Roman" w:hAnsi="Times New Roman" w:cs="Times New Roman"/>
          <w:lang w:val="en-GB"/>
        </w:rPr>
        <w:t>,</w:t>
      </w:r>
      <w:r w:rsidR="00BB78D9" w:rsidRPr="003704EE">
        <w:rPr>
          <w:rFonts w:ascii="Times New Roman" w:hAnsi="Times New Roman" w:cs="Times New Roman"/>
          <w:lang w:val="en-GB"/>
        </w:rPr>
        <w:t xml:space="preserve"> this has a</w:t>
      </w:r>
      <w:r w:rsidR="006B0014" w:rsidRPr="003704EE">
        <w:rPr>
          <w:rFonts w:ascii="Times New Roman" w:hAnsi="Times New Roman" w:cs="Times New Roman"/>
          <w:lang w:val="en-GB"/>
        </w:rPr>
        <w:t xml:space="preserve">n unquestioned </w:t>
      </w:r>
      <w:r w:rsidR="00BB78D9" w:rsidRPr="003704EE">
        <w:rPr>
          <w:rFonts w:ascii="Times New Roman" w:hAnsi="Times New Roman" w:cs="Times New Roman"/>
          <w:lang w:val="en-GB"/>
        </w:rPr>
        <w:t xml:space="preserve">value, </w:t>
      </w:r>
      <w:r w:rsidR="006B0014" w:rsidRPr="003704EE">
        <w:rPr>
          <w:rFonts w:ascii="Times New Roman" w:hAnsi="Times New Roman" w:cs="Times New Roman"/>
          <w:lang w:val="en-GB"/>
        </w:rPr>
        <w:t>because</w:t>
      </w:r>
      <w:r w:rsidR="00BB78D9" w:rsidRPr="003704EE">
        <w:rPr>
          <w:rFonts w:ascii="Times New Roman" w:hAnsi="Times New Roman" w:cs="Times New Roman"/>
          <w:lang w:val="en-GB"/>
        </w:rPr>
        <w:t xml:space="preserve"> </w:t>
      </w:r>
      <w:r w:rsidR="006B0014" w:rsidRPr="003704EE">
        <w:rPr>
          <w:rFonts w:ascii="Times New Roman" w:hAnsi="Times New Roman" w:cs="Times New Roman"/>
          <w:lang w:val="en-GB"/>
        </w:rPr>
        <w:t xml:space="preserve">unlike other </w:t>
      </w:r>
      <w:r w:rsidR="00347868" w:rsidRPr="003704EE">
        <w:rPr>
          <w:rFonts w:ascii="Times New Roman" w:hAnsi="Times New Roman" w:cs="Times New Roman"/>
          <w:lang w:val="en-GB"/>
        </w:rPr>
        <w:t>research fields</w:t>
      </w:r>
      <w:r w:rsidR="006B0014" w:rsidRPr="003704EE">
        <w:rPr>
          <w:rFonts w:ascii="Times New Roman" w:hAnsi="Times New Roman" w:cs="Times New Roman"/>
          <w:lang w:val="en-GB"/>
        </w:rPr>
        <w:t xml:space="preserve">, this sector </w:t>
      </w:r>
      <w:r w:rsidR="00E4664E" w:rsidRPr="003704EE">
        <w:rPr>
          <w:rFonts w:ascii="Times New Roman" w:hAnsi="Times New Roman" w:cs="Times New Roman"/>
          <w:lang w:val="en-GB"/>
        </w:rPr>
        <w:t>attaches</w:t>
      </w:r>
      <w:r w:rsidR="00BB78D9" w:rsidRPr="003704EE">
        <w:rPr>
          <w:rFonts w:ascii="Times New Roman" w:hAnsi="Times New Roman" w:cs="Times New Roman"/>
          <w:lang w:val="en-GB"/>
        </w:rPr>
        <w:t xml:space="preserve"> </w:t>
      </w:r>
      <w:r w:rsidR="006B0014" w:rsidRPr="003704EE">
        <w:rPr>
          <w:rFonts w:ascii="Times New Roman" w:hAnsi="Times New Roman" w:cs="Times New Roman"/>
          <w:lang w:val="en-GB"/>
        </w:rPr>
        <w:t xml:space="preserve">a particularly relevant value to </w:t>
      </w:r>
      <w:r w:rsidR="00BB78D9" w:rsidRPr="003704EE">
        <w:rPr>
          <w:rFonts w:ascii="Times New Roman" w:hAnsi="Times New Roman" w:cs="Times New Roman"/>
          <w:lang w:val="en-GB"/>
        </w:rPr>
        <w:t xml:space="preserve">the quantitative method, </w:t>
      </w:r>
      <w:r w:rsidR="00E4664E" w:rsidRPr="003704EE">
        <w:rPr>
          <w:rFonts w:ascii="Times New Roman" w:hAnsi="Times New Roman" w:cs="Times New Roman"/>
          <w:lang w:val="en-GB"/>
        </w:rPr>
        <w:t>even though, as they say,</w:t>
      </w:r>
      <w:r w:rsidR="004A2C92" w:rsidRPr="003704EE">
        <w:rPr>
          <w:rFonts w:ascii="Times New Roman" w:hAnsi="Times New Roman" w:cs="Times New Roman"/>
          <w:lang w:val="en-GB"/>
        </w:rPr>
        <w:t xml:space="preserve"> </w:t>
      </w:r>
      <w:r w:rsidR="00BB78D9" w:rsidRPr="003704EE">
        <w:rPr>
          <w:rFonts w:ascii="Times New Roman" w:hAnsi="Times New Roman" w:cs="Times New Roman"/>
          <w:lang w:val="en-GB"/>
        </w:rPr>
        <w:t>there are no illnesses</w:t>
      </w:r>
      <w:r w:rsidR="004C4467" w:rsidRPr="003704EE">
        <w:rPr>
          <w:rFonts w:ascii="Times New Roman" w:hAnsi="Times New Roman" w:cs="Times New Roman"/>
          <w:lang w:val="en-GB"/>
        </w:rPr>
        <w:t>,</w:t>
      </w:r>
      <w:r w:rsidR="00BB78D9" w:rsidRPr="003704EE">
        <w:rPr>
          <w:rFonts w:ascii="Times New Roman" w:hAnsi="Times New Roman" w:cs="Times New Roman"/>
          <w:lang w:val="en-GB"/>
        </w:rPr>
        <w:t xml:space="preserve"> but rather </w:t>
      </w:r>
      <w:r w:rsidR="006B0014" w:rsidRPr="003704EE">
        <w:rPr>
          <w:rFonts w:ascii="Times New Roman" w:hAnsi="Times New Roman" w:cs="Times New Roman"/>
          <w:lang w:val="en-GB"/>
        </w:rPr>
        <w:t>patients</w:t>
      </w:r>
      <w:r w:rsidR="00721C4F" w:rsidRPr="003704EE">
        <w:rPr>
          <w:rFonts w:ascii="Times New Roman" w:hAnsi="Times New Roman" w:cs="Times New Roman"/>
          <w:lang w:val="en-GB"/>
        </w:rPr>
        <w:t xml:space="preserve">. </w:t>
      </w:r>
      <w:r w:rsidR="006B0014" w:rsidRPr="003704EE">
        <w:rPr>
          <w:rFonts w:ascii="Times New Roman" w:hAnsi="Times New Roman" w:cs="Times New Roman"/>
          <w:lang w:val="en-GB"/>
        </w:rPr>
        <w:t xml:space="preserve">In any case, in order to </w:t>
      </w:r>
      <w:r w:rsidR="004A2C92" w:rsidRPr="003704EE">
        <w:rPr>
          <w:rFonts w:ascii="Times New Roman" w:hAnsi="Times New Roman" w:cs="Times New Roman"/>
          <w:lang w:val="en-GB"/>
        </w:rPr>
        <w:t>improve</w:t>
      </w:r>
      <w:r w:rsidR="006B0014" w:rsidRPr="003704EE">
        <w:rPr>
          <w:rFonts w:ascii="Times New Roman" w:hAnsi="Times New Roman" w:cs="Times New Roman"/>
          <w:lang w:val="en-GB"/>
        </w:rPr>
        <w:t xml:space="preserve"> medical treatments</w:t>
      </w:r>
      <w:r w:rsidR="00CC5768" w:rsidRPr="00CC5768">
        <w:rPr>
          <w:rFonts w:ascii="Times New Roman" w:hAnsi="Times New Roman" w:cs="Times New Roman"/>
          <w:lang w:val="en-GB"/>
        </w:rPr>
        <w:t xml:space="preserve"> </w:t>
      </w:r>
      <w:r w:rsidR="00CC5768" w:rsidRPr="003704EE">
        <w:rPr>
          <w:rFonts w:ascii="Times New Roman" w:hAnsi="Times New Roman" w:cs="Times New Roman"/>
          <w:lang w:val="en-GB"/>
        </w:rPr>
        <w:t>further</w:t>
      </w:r>
      <w:r w:rsidR="006B0014" w:rsidRPr="003704EE">
        <w:rPr>
          <w:rFonts w:ascii="Times New Roman" w:hAnsi="Times New Roman" w:cs="Times New Roman"/>
          <w:lang w:val="en-GB"/>
        </w:rPr>
        <w:t xml:space="preserve">, the opportunity to correlate millions of </w:t>
      </w:r>
      <w:r w:rsidR="004C4467" w:rsidRPr="003704EE">
        <w:rPr>
          <w:rFonts w:ascii="Times New Roman" w:hAnsi="Times New Roman" w:cs="Times New Roman"/>
          <w:lang w:val="en-GB"/>
        </w:rPr>
        <w:t>health</w:t>
      </w:r>
      <w:r w:rsidR="006B0014" w:rsidRPr="003704EE">
        <w:rPr>
          <w:rFonts w:ascii="Times New Roman" w:hAnsi="Times New Roman" w:cs="Times New Roman"/>
          <w:lang w:val="en-GB"/>
        </w:rPr>
        <w:t xml:space="preserve">care processes is fundamental, </w:t>
      </w:r>
      <w:r w:rsidR="00E4664E" w:rsidRPr="003704EE">
        <w:rPr>
          <w:rFonts w:ascii="Times New Roman" w:hAnsi="Times New Roman" w:cs="Times New Roman"/>
          <w:lang w:val="en-GB"/>
        </w:rPr>
        <w:t>in that</w:t>
      </w:r>
      <w:r w:rsidR="006B0014" w:rsidRPr="003704EE">
        <w:rPr>
          <w:rFonts w:ascii="Times New Roman" w:hAnsi="Times New Roman" w:cs="Times New Roman"/>
          <w:lang w:val="en-GB"/>
        </w:rPr>
        <w:t xml:space="preserve"> these results shall later be contextualized and personalised.</w:t>
      </w:r>
    </w:p>
    <w:p w14:paraId="11633420" w14:textId="2AC90848" w:rsidR="00721C4F" w:rsidRPr="003704EE" w:rsidRDefault="003704EE" w:rsidP="00721C4F">
      <w:pPr>
        <w:spacing w:before="240" w:after="240" w:line="240" w:lineRule="atLeast"/>
        <w:ind w:firstLine="567"/>
        <w:jc w:val="both"/>
        <w:rPr>
          <w:rFonts w:ascii="Times New Roman" w:hAnsi="Times New Roman"/>
          <w:lang w:val="en-GB"/>
        </w:rPr>
      </w:pPr>
      <w:r w:rsidRPr="003704EE">
        <w:rPr>
          <w:rFonts w:ascii="Times New Roman" w:hAnsi="Times New Roman" w:cs="Times New Roman"/>
          <w:lang w:val="en-GB"/>
        </w:rPr>
        <w:t>Yet</w:t>
      </w:r>
      <w:r w:rsidR="006B0014" w:rsidRPr="003704EE">
        <w:rPr>
          <w:rFonts w:ascii="Times New Roman" w:hAnsi="Times New Roman" w:cs="Times New Roman"/>
          <w:lang w:val="en-GB"/>
        </w:rPr>
        <w:t xml:space="preserve">, </w:t>
      </w:r>
      <w:r w:rsidR="00347868" w:rsidRPr="003704EE">
        <w:rPr>
          <w:rFonts w:ascii="Times New Roman" w:hAnsi="Times New Roman" w:cs="Times New Roman"/>
          <w:lang w:val="en-GB"/>
        </w:rPr>
        <w:t>in view of the definition given by the</w:t>
      </w:r>
      <w:r w:rsidR="006B0014" w:rsidRPr="003704EE">
        <w:rPr>
          <w:rFonts w:ascii="Times New Roman" w:hAnsi="Times New Roman" w:cs="Times New Roman"/>
          <w:lang w:val="en-GB"/>
        </w:rPr>
        <w:t xml:space="preserve"> World Health Organization</w:t>
      </w:r>
      <w:r w:rsidR="00347868" w:rsidRPr="003704EE">
        <w:rPr>
          <w:rFonts w:ascii="Times New Roman" w:hAnsi="Times New Roman" w:cs="Times New Roman"/>
          <w:lang w:val="en-GB"/>
        </w:rPr>
        <w:t xml:space="preserve"> </w:t>
      </w:r>
      <w:r w:rsidR="006B0014" w:rsidRPr="003704EE">
        <w:rPr>
          <w:rFonts w:ascii="Times New Roman" w:hAnsi="Times New Roman" w:cs="Times New Roman"/>
          <w:lang w:val="en-GB"/>
        </w:rPr>
        <w:t xml:space="preserve">a few years ago, </w:t>
      </w:r>
      <w:r w:rsidR="00EB79AE" w:rsidRPr="003704EE">
        <w:rPr>
          <w:rFonts w:ascii="Times New Roman" w:hAnsi="Times New Roman" w:cs="Times New Roman"/>
          <w:lang w:val="en-GB"/>
        </w:rPr>
        <w:t xml:space="preserve">whereby </w:t>
      </w:r>
      <w:r w:rsidR="00347868" w:rsidRPr="003704EE">
        <w:rPr>
          <w:rFonts w:ascii="Times New Roman" w:hAnsi="Times New Roman" w:cs="Times New Roman"/>
          <w:lang w:val="en-GB"/>
        </w:rPr>
        <w:t xml:space="preserve">health </w:t>
      </w:r>
      <w:r w:rsidR="006B0014" w:rsidRPr="003704EE">
        <w:rPr>
          <w:rFonts w:ascii="Times New Roman" w:hAnsi="Times New Roman" w:cs="Times New Roman"/>
          <w:lang w:val="en-GB"/>
        </w:rPr>
        <w:t>is "</w:t>
      </w:r>
      <w:r w:rsidR="006B0014" w:rsidRPr="003704EE">
        <w:rPr>
          <w:rFonts w:ascii="Times New Roman" w:hAnsi="Times New Roman" w:cs="Times New Roman"/>
          <w:i/>
          <w:lang w:val="en-GB"/>
        </w:rPr>
        <w:t>a state of complete physical, mental and social well-being and not merely the absence of disease or infirmity</w:t>
      </w:r>
      <w:r w:rsidR="006B0014" w:rsidRPr="003704EE">
        <w:rPr>
          <w:rFonts w:ascii="Times New Roman" w:hAnsi="Times New Roman" w:cs="Times New Roman"/>
          <w:lang w:val="en-GB"/>
        </w:rPr>
        <w:t xml:space="preserve">", a holistic approach to health </w:t>
      </w:r>
      <w:r w:rsidRPr="003704EE">
        <w:rPr>
          <w:rFonts w:ascii="Times New Roman" w:hAnsi="Times New Roman" w:cs="Times New Roman"/>
          <w:lang w:val="en-GB"/>
        </w:rPr>
        <w:t>should blur</w:t>
      </w:r>
      <w:r w:rsidR="006B0014" w:rsidRPr="003704EE">
        <w:rPr>
          <w:rFonts w:ascii="Times New Roman" w:hAnsi="Times New Roman" w:cs="Times New Roman"/>
          <w:lang w:val="en-GB"/>
        </w:rPr>
        <w:t xml:space="preserve"> the line between health </w:t>
      </w:r>
      <w:r w:rsidR="002F5383" w:rsidRPr="003704EE">
        <w:rPr>
          <w:rFonts w:ascii="Times New Roman" w:hAnsi="Times New Roman" w:cs="Times New Roman"/>
          <w:lang w:val="en-GB"/>
        </w:rPr>
        <w:t xml:space="preserve">seen </w:t>
      </w:r>
      <w:r w:rsidR="006B0014" w:rsidRPr="003704EE">
        <w:rPr>
          <w:rFonts w:ascii="Times New Roman" w:hAnsi="Times New Roman" w:cs="Times New Roman"/>
          <w:lang w:val="en-GB"/>
        </w:rPr>
        <w:t xml:space="preserve">from the medical perspective and lifestyle. Big Data </w:t>
      </w:r>
      <w:r w:rsidR="00347868" w:rsidRPr="003704EE">
        <w:rPr>
          <w:rFonts w:ascii="Times New Roman" w:hAnsi="Times New Roman" w:cs="Times New Roman"/>
          <w:lang w:val="en-GB"/>
        </w:rPr>
        <w:t>provide</w:t>
      </w:r>
      <w:r w:rsidR="006B0014" w:rsidRPr="003704EE">
        <w:rPr>
          <w:rFonts w:ascii="Times New Roman" w:hAnsi="Times New Roman" w:cs="Times New Roman"/>
          <w:lang w:val="en-GB"/>
        </w:rPr>
        <w:t xml:space="preserve"> the technical opportunity to support such a holistic vision, </w:t>
      </w:r>
      <w:r w:rsidR="002E1D0F" w:rsidRPr="003704EE">
        <w:rPr>
          <w:rFonts w:ascii="Times New Roman" w:hAnsi="Times New Roman" w:cs="Times New Roman"/>
          <w:lang w:val="en-GB"/>
        </w:rPr>
        <w:t xml:space="preserve">as </w:t>
      </w:r>
      <w:r w:rsidR="00CC5768">
        <w:rPr>
          <w:rFonts w:ascii="Times New Roman" w:hAnsi="Times New Roman" w:cs="Times New Roman"/>
          <w:lang w:val="en-GB"/>
        </w:rPr>
        <w:t>they</w:t>
      </w:r>
      <w:r w:rsidR="002E1D0F" w:rsidRPr="003704EE">
        <w:rPr>
          <w:rFonts w:ascii="Times New Roman" w:hAnsi="Times New Roman" w:cs="Times New Roman"/>
          <w:lang w:val="en-GB"/>
        </w:rPr>
        <w:t xml:space="preserve"> do not </w:t>
      </w:r>
      <w:r w:rsidR="00347868" w:rsidRPr="003704EE">
        <w:rPr>
          <w:rFonts w:ascii="Times New Roman" w:hAnsi="Times New Roman" w:cs="Times New Roman"/>
          <w:lang w:val="en-GB"/>
        </w:rPr>
        <w:t>confin</w:t>
      </w:r>
      <w:r w:rsidR="002E1D0F" w:rsidRPr="003704EE">
        <w:rPr>
          <w:rFonts w:ascii="Times New Roman" w:hAnsi="Times New Roman" w:cs="Times New Roman"/>
          <w:lang w:val="en-GB"/>
        </w:rPr>
        <w:t>e</w:t>
      </w:r>
      <w:r w:rsidR="006B0014" w:rsidRPr="003704EE">
        <w:rPr>
          <w:rFonts w:ascii="Times New Roman" w:hAnsi="Times New Roman" w:cs="Times New Roman"/>
          <w:lang w:val="en-GB"/>
        </w:rPr>
        <w:t xml:space="preserve"> </w:t>
      </w:r>
      <w:r w:rsidR="00347868" w:rsidRPr="003704EE">
        <w:rPr>
          <w:rFonts w:ascii="Times New Roman" w:hAnsi="Times New Roman" w:cs="Times New Roman"/>
          <w:lang w:val="en-GB"/>
        </w:rPr>
        <w:t xml:space="preserve">data use </w:t>
      </w:r>
      <w:r w:rsidR="006B0014" w:rsidRPr="003704EE">
        <w:rPr>
          <w:rFonts w:ascii="Times New Roman" w:hAnsi="Times New Roman" w:cs="Times New Roman"/>
          <w:lang w:val="en-GB"/>
        </w:rPr>
        <w:t xml:space="preserve">to strictly or traditionally </w:t>
      </w:r>
      <w:r w:rsidR="00347868" w:rsidRPr="003704EE">
        <w:rPr>
          <w:rFonts w:ascii="Times New Roman" w:hAnsi="Times New Roman" w:cs="Times New Roman"/>
          <w:lang w:val="en-GB"/>
        </w:rPr>
        <w:t>health</w:t>
      </w:r>
      <w:r w:rsidR="002F5383" w:rsidRPr="003704EE">
        <w:rPr>
          <w:rFonts w:ascii="Times New Roman" w:hAnsi="Times New Roman" w:cs="Times New Roman"/>
          <w:lang w:val="en-GB"/>
        </w:rPr>
        <w:t>-related</w:t>
      </w:r>
      <w:r w:rsidR="00347868" w:rsidRPr="003704EE">
        <w:rPr>
          <w:rFonts w:ascii="Times New Roman" w:hAnsi="Times New Roman" w:cs="Times New Roman"/>
          <w:lang w:val="en-GB"/>
        </w:rPr>
        <w:t xml:space="preserve"> data</w:t>
      </w:r>
      <w:r w:rsidR="006B0014" w:rsidRPr="003704EE">
        <w:rPr>
          <w:rFonts w:ascii="Times New Roman" w:hAnsi="Times New Roman" w:cs="Times New Roman"/>
          <w:lang w:val="en-GB"/>
        </w:rPr>
        <w:t xml:space="preserve">, such as clinical records, </w:t>
      </w:r>
      <w:r w:rsidR="002F5383" w:rsidRPr="003704EE">
        <w:rPr>
          <w:rFonts w:ascii="Times New Roman" w:hAnsi="Times New Roman" w:cs="Times New Roman"/>
          <w:lang w:val="en-GB"/>
        </w:rPr>
        <w:t>but also</w:t>
      </w:r>
      <w:r w:rsidR="002E1D0F" w:rsidRPr="003704EE">
        <w:rPr>
          <w:rFonts w:ascii="Times New Roman" w:hAnsi="Times New Roman" w:cs="Times New Roman"/>
          <w:lang w:val="en-GB"/>
        </w:rPr>
        <w:t xml:space="preserve"> </w:t>
      </w:r>
      <w:r w:rsidR="000475CC" w:rsidRPr="003704EE">
        <w:rPr>
          <w:rFonts w:ascii="Times New Roman" w:hAnsi="Times New Roman" w:cs="Times New Roman"/>
          <w:lang w:val="en-GB"/>
        </w:rPr>
        <w:t>integrate</w:t>
      </w:r>
      <w:r w:rsidR="006B0014" w:rsidRPr="003704EE">
        <w:rPr>
          <w:rFonts w:ascii="Times New Roman" w:hAnsi="Times New Roman" w:cs="Times New Roman"/>
          <w:lang w:val="en-GB"/>
        </w:rPr>
        <w:t xml:space="preserve"> data on </w:t>
      </w:r>
      <w:r w:rsidR="002F5383" w:rsidRPr="003704EE">
        <w:rPr>
          <w:rFonts w:ascii="Times New Roman" w:hAnsi="Times New Roman" w:cs="Times New Roman"/>
          <w:lang w:val="en-GB"/>
        </w:rPr>
        <w:t>a person’s lifestyle,</w:t>
      </w:r>
      <w:r w:rsidR="006B0014" w:rsidRPr="003704EE">
        <w:rPr>
          <w:rFonts w:ascii="Times New Roman" w:hAnsi="Times New Roman" w:cs="Times New Roman"/>
          <w:lang w:val="en-GB"/>
        </w:rPr>
        <w:t xml:space="preserve"> habits and even </w:t>
      </w:r>
      <w:r w:rsidR="000475CC" w:rsidRPr="003704EE">
        <w:rPr>
          <w:rFonts w:ascii="Times New Roman" w:hAnsi="Times New Roman" w:cs="Times New Roman"/>
          <w:lang w:val="en-GB"/>
        </w:rPr>
        <w:t>environment</w:t>
      </w:r>
      <w:r w:rsidR="00721C4F" w:rsidRPr="003704EE">
        <w:rPr>
          <w:rFonts w:ascii="Times New Roman" w:hAnsi="Times New Roman" w:cs="Times New Roman"/>
          <w:lang w:val="en-GB"/>
        </w:rPr>
        <w:t>.</w:t>
      </w:r>
    </w:p>
    <w:p w14:paraId="029D5CCE" w14:textId="463E5276" w:rsidR="00721C4F" w:rsidRPr="003704EE" w:rsidRDefault="00EB79AE" w:rsidP="00721C4F">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Consequently</w:t>
      </w:r>
      <w:r w:rsidR="006B0014" w:rsidRPr="003704EE">
        <w:rPr>
          <w:rFonts w:ascii="Times New Roman" w:hAnsi="Times New Roman" w:cs="Times New Roman"/>
          <w:lang w:val="en-GB"/>
        </w:rPr>
        <w:t>, it can be stated that clinical data are no longer a mere reminder of the</w:t>
      </w:r>
      <w:r w:rsidR="00E4664E" w:rsidRPr="003704EE">
        <w:rPr>
          <w:rFonts w:ascii="Times New Roman" w:hAnsi="Times New Roman" w:cs="Times New Roman"/>
          <w:lang w:val="en-GB"/>
        </w:rPr>
        <w:t xml:space="preserve"> healthcare</w:t>
      </w:r>
      <w:r w:rsidR="006B0014" w:rsidRPr="003704EE">
        <w:rPr>
          <w:rFonts w:ascii="Times New Roman" w:hAnsi="Times New Roman" w:cs="Times New Roman"/>
          <w:lang w:val="en-GB"/>
        </w:rPr>
        <w:t xml:space="preserve"> process</w:t>
      </w:r>
      <w:r w:rsidRPr="003704EE">
        <w:rPr>
          <w:rFonts w:ascii="Times New Roman" w:hAnsi="Times New Roman" w:cs="Times New Roman"/>
          <w:lang w:val="en-GB"/>
        </w:rPr>
        <w:t xml:space="preserve">, but rather </w:t>
      </w:r>
      <w:r w:rsidR="006B0014" w:rsidRPr="003704EE">
        <w:rPr>
          <w:rFonts w:ascii="Times New Roman" w:hAnsi="Times New Roman" w:cs="Times New Roman"/>
          <w:lang w:val="en-GB"/>
        </w:rPr>
        <w:t>the main source of knowledge and progress in Medicine and Biology</w:t>
      </w:r>
      <w:r w:rsidR="00721C4F" w:rsidRPr="003704EE">
        <w:rPr>
          <w:rFonts w:ascii="Times New Roman" w:hAnsi="Times New Roman" w:cs="Times New Roman"/>
          <w:lang w:val="en-GB"/>
        </w:rPr>
        <w:t xml:space="preserve">. </w:t>
      </w:r>
      <w:r w:rsidR="006B0014" w:rsidRPr="003704EE">
        <w:rPr>
          <w:rFonts w:ascii="Times New Roman" w:hAnsi="Times New Roman" w:cs="Times New Roman"/>
          <w:lang w:val="en-GB"/>
        </w:rPr>
        <w:t xml:space="preserve">Health data can already be considered </w:t>
      </w:r>
      <w:r w:rsidR="00E4664E" w:rsidRPr="003704EE">
        <w:rPr>
          <w:rFonts w:ascii="Times New Roman" w:hAnsi="Times New Roman" w:cs="Times New Roman"/>
          <w:lang w:val="en-GB"/>
        </w:rPr>
        <w:t xml:space="preserve">as </w:t>
      </w:r>
      <w:r w:rsidR="006B0014" w:rsidRPr="003704EE">
        <w:rPr>
          <w:rFonts w:ascii="Times New Roman" w:hAnsi="Times New Roman" w:cs="Times New Roman"/>
          <w:lang w:val="en-GB"/>
        </w:rPr>
        <w:t xml:space="preserve">the true </w:t>
      </w:r>
      <w:r w:rsidR="006B0014" w:rsidRPr="003704EE">
        <w:rPr>
          <w:rFonts w:ascii="Times New Roman" w:hAnsi="Times New Roman" w:cs="Times New Roman"/>
          <w:i/>
          <w:lang w:val="en-GB"/>
        </w:rPr>
        <w:t>treasure</w:t>
      </w:r>
      <w:r w:rsidR="006B0014" w:rsidRPr="003704EE">
        <w:rPr>
          <w:rFonts w:ascii="Times New Roman" w:hAnsi="Times New Roman" w:cs="Times New Roman"/>
          <w:lang w:val="en-GB"/>
        </w:rPr>
        <w:t xml:space="preserve"> of biomedical research</w:t>
      </w:r>
      <w:r w:rsidRPr="003704EE">
        <w:rPr>
          <w:rFonts w:ascii="Times New Roman" w:hAnsi="Times New Roman" w:cs="Times New Roman"/>
          <w:lang w:val="en-GB"/>
        </w:rPr>
        <w:t>,</w:t>
      </w:r>
      <w:r w:rsidR="006B0014" w:rsidRPr="003704EE">
        <w:rPr>
          <w:rFonts w:ascii="Times New Roman" w:hAnsi="Times New Roman" w:cs="Times New Roman"/>
          <w:lang w:val="en-GB"/>
        </w:rPr>
        <w:t xml:space="preserve"> as opposed to </w:t>
      </w:r>
      <w:r w:rsidR="00E4664E" w:rsidRPr="003704EE">
        <w:rPr>
          <w:rFonts w:ascii="Times New Roman" w:hAnsi="Times New Roman" w:cs="Times New Roman"/>
          <w:lang w:val="en-GB"/>
        </w:rPr>
        <w:t xml:space="preserve">biological samples, i.e. </w:t>
      </w:r>
      <w:r w:rsidR="006B0014" w:rsidRPr="003704EE">
        <w:rPr>
          <w:rFonts w:ascii="Times New Roman" w:hAnsi="Times New Roman" w:cs="Times New Roman"/>
          <w:lang w:val="en-GB"/>
        </w:rPr>
        <w:t xml:space="preserve">the </w:t>
      </w:r>
      <w:r w:rsidR="006B0014" w:rsidRPr="003704EE">
        <w:rPr>
          <w:rFonts w:ascii="Times New Roman" w:hAnsi="Times New Roman" w:cs="Times New Roman"/>
          <w:i/>
          <w:lang w:val="en-GB"/>
        </w:rPr>
        <w:t>treasure</w:t>
      </w:r>
      <w:r w:rsidR="006B0014" w:rsidRPr="003704EE">
        <w:rPr>
          <w:rFonts w:ascii="Times New Roman" w:hAnsi="Times New Roman" w:cs="Times New Roman"/>
          <w:lang w:val="en-GB"/>
        </w:rPr>
        <w:t xml:space="preserve"> </w:t>
      </w:r>
      <w:r w:rsidR="00E4664E" w:rsidRPr="003704EE">
        <w:rPr>
          <w:rFonts w:ascii="Times New Roman" w:hAnsi="Times New Roman" w:cs="Times New Roman"/>
          <w:lang w:val="en-GB"/>
        </w:rPr>
        <w:t xml:space="preserve">of </w:t>
      </w:r>
      <w:r w:rsidR="006B0014" w:rsidRPr="003704EE">
        <w:rPr>
          <w:rFonts w:ascii="Times New Roman" w:hAnsi="Times New Roman" w:cs="Times New Roman"/>
          <w:lang w:val="en-GB"/>
        </w:rPr>
        <w:t xml:space="preserve">the </w:t>
      </w:r>
      <w:r w:rsidR="00BD7DAC" w:rsidRPr="003704EE">
        <w:rPr>
          <w:rFonts w:ascii="Times New Roman" w:hAnsi="Times New Roman" w:cs="Times New Roman"/>
          <w:lang w:val="en-GB"/>
        </w:rPr>
        <w:t>previous</w:t>
      </w:r>
      <w:r w:rsidR="006B0014" w:rsidRPr="003704EE">
        <w:rPr>
          <w:rFonts w:ascii="Times New Roman" w:hAnsi="Times New Roman" w:cs="Times New Roman"/>
          <w:lang w:val="en-GB"/>
        </w:rPr>
        <w:t xml:space="preserve"> decade</w:t>
      </w:r>
      <w:r w:rsidR="00721C4F" w:rsidRPr="003704EE">
        <w:rPr>
          <w:rFonts w:ascii="Times New Roman" w:hAnsi="Times New Roman" w:cs="Times New Roman"/>
          <w:lang w:val="en-GB"/>
        </w:rPr>
        <w:t xml:space="preserve">. </w:t>
      </w:r>
      <w:r w:rsidR="00E4664E" w:rsidRPr="003704EE">
        <w:rPr>
          <w:rFonts w:ascii="Times New Roman" w:hAnsi="Times New Roman" w:cs="Times New Roman"/>
          <w:lang w:val="en-GB"/>
        </w:rPr>
        <w:t xml:space="preserve">In the healthcare field or in </w:t>
      </w:r>
      <w:r w:rsidR="00BD7DAC" w:rsidRPr="003704EE">
        <w:rPr>
          <w:rFonts w:ascii="Times New Roman" w:hAnsi="Times New Roman" w:cs="Times New Roman"/>
          <w:lang w:val="en-GB"/>
        </w:rPr>
        <w:t>a</w:t>
      </w:r>
      <w:r w:rsidR="00E4664E" w:rsidRPr="003704EE">
        <w:rPr>
          <w:rFonts w:ascii="Times New Roman" w:hAnsi="Times New Roman" w:cs="Times New Roman"/>
          <w:lang w:val="en-GB"/>
        </w:rPr>
        <w:t xml:space="preserve"> specific clinical trial</w:t>
      </w:r>
      <w:r w:rsidR="00D534B1" w:rsidRPr="003704EE">
        <w:rPr>
          <w:rFonts w:ascii="Times New Roman" w:hAnsi="Times New Roman" w:cs="Times New Roman"/>
          <w:lang w:val="en-GB"/>
        </w:rPr>
        <w:t>, d</w:t>
      </w:r>
      <w:r w:rsidR="006B0014" w:rsidRPr="003704EE">
        <w:rPr>
          <w:rFonts w:ascii="Times New Roman" w:hAnsi="Times New Roman" w:cs="Times New Roman"/>
          <w:lang w:val="en-GB"/>
        </w:rPr>
        <w:t xml:space="preserve">ata </w:t>
      </w:r>
      <w:r w:rsidR="000475CC" w:rsidRPr="003704EE">
        <w:rPr>
          <w:rFonts w:ascii="Times New Roman" w:hAnsi="Times New Roman" w:cs="Times New Roman"/>
          <w:lang w:val="en-GB"/>
        </w:rPr>
        <w:t>are</w:t>
      </w:r>
      <w:r w:rsidR="006B0014" w:rsidRPr="003704EE">
        <w:rPr>
          <w:rFonts w:ascii="Times New Roman" w:hAnsi="Times New Roman" w:cs="Times New Roman"/>
          <w:lang w:val="en-GB"/>
        </w:rPr>
        <w:t xml:space="preserve"> not </w:t>
      </w:r>
      <w:r w:rsidR="008542A0" w:rsidRPr="003704EE">
        <w:rPr>
          <w:rFonts w:ascii="Times New Roman" w:hAnsi="Times New Roman" w:cs="Times New Roman"/>
          <w:lang w:val="en-GB"/>
        </w:rPr>
        <w:t xml:space="preserve">strictly </w:t>
      </w:r>
      <w:r w:rsidR="006B0014" w:rsidRPr="003704EE">
        <w:rPr>
          <w:rFonts w:ascii="Times New Roman" w:hAnsi="Times New Roman" w:cs="Times New Roman"/>
          <w:lang w:val="en-GB"/>
        </w:rPr>
        <w:t xml:space="preserve">of interest </w:t>
      </w:r>
      <w:r w:rsidR="002E1D0F" w:rsidRPr="003704EE">
        <w:rPr>
          <w:rFonts w:ascii="Times New Roman" w:hAnsi="Times New Roman" w:cs="Times New Roman"/>
          <w:lang w:val="en-GB"/>
        </w:rPr>
        <w:t>as</w:t>
      </w:r>
      <w:r w:rsidR="006B0014" w:rsidRPr="003704EE">
        <w:rPr>
          <w:rFonts w:ascii="Times New Roman" w:hAnsi="Times New Roman" w:cs="Times New Roman"/>
          <w:lang w:val="en-GB"/>
        </w:rPr>
        <w:t xml:space="preserve"> documentary </w:t>
      </w:r>
      <w:r w:rsidR="008542A0" w:rsidRPr="003704EE">
        <w:rPr>
          <w:rFonts w:ascii="Times New Roman" w:hAnsi="Times New Roman" w:cs="Times New Roman"/>
          <w:lang w:val="en-GB"/>
        </w:rPr>
        <w:t>evidence</w:t>
      </w:r>
      <w:r w:rsidR="006B0014" w:rsidRPr="003704EE">
        <w:rPr>
          <w:rFonts w:ascii="Times New Roman" w:hAnsi="Times New Roman" w:cs="Times New Roman"/>
          <w:lang w:val="en-GB"/>
        </w:rPr>
        <w:t xml:space="preserve"> of the most relevant facts </w:t>
      </w:r>
      <w:r w:rsidR="00BD7DAC" w:rsidRPr="003704EE">
        <w:rPr>
          <w:rFonts w:ascii="Times New Roman" w:hAnsi="Times New Roman" w:cs="Times New Roman"/>
          <w:lang w:val="en-GB"/>
        </w:rPr>
        <w:t>concerning</w:t>
      </w:r>
      <w:r w:rsidR="006B0014" w:rsidRPr="003704EE">
        <w:rPr>
          <w:rFonts w:ascii="Times New Roman" w:hAnsi="Times New Roman" w:cs="Times New Roman"/>
          <w:lang w:val="en-GB"/>
        </w:rPr>
        <w:t xml:space="preserve"> the </w:t>
      </w:r>
      <w:r w:rsidR="00E4664E" w:rsidRPr="003704EE">
        <w:rPr>
          <w:rFonts w:ascii="Times New Roman" w:hAnsi="Times New Roman" w:cs="Times New Roman"/>
          <w:lang w:val="en-GB"/>
        </w:rPr>
        <w:t>treatment</w:t>
      </w:r>
      <w:r w:rsidR="006B0014" w:rsidRPr="003704EE">
        <w:rPr>
          <w:rFonts w:ascii="Times New Roman" w:hAnsi="Times New Roman" w:cs="Times New Roman"/>
          <w:lang w:val="en-GB"/>
        </w:rPr>
        <w:t xml:space="preserve"> provided, </w:t>
      </w:r>
      <w:r w:rsidR="004463C6">
        <w:rPr>
          <w:rFonts w:ascii="Times New Roman" w:hAnsi="Times New Roman" w:cs="Times New Roman"/>
          <w:lang w:val="en-GB"/>
        </w:rPr>
        <w:t xml:space="preserve">treatment-related </w:t>
      </w:r>
      <w:r w:rsidR="006B0014" w:rsidRPr="003704EE">
        <w:rPr>
          <w:rFonts w:ascii="Times New Roman" w:hAnsi="Times New Roman" w:cs="Times New Roman"/>
          <w:lang w:val="en-GB"/>
        </w:rPr>
        <w:t xml:space="preserve">decisions or the diagnoses and conclusions reached, but for </w:t>
      </w:r>
      <w:r w:rsidR="004463C6">
        <w:rPr>
          <w:rFonts w:ascii="Times New Roman" w:hAnsi="Times New Roman" w:cs="Times New Roman"/>
          <w:lang w:val="en-GB"/>
        </w:rPr>
        <w:t>their</w:t>
      </w:r>
      <w:r w:rsidR="006B0014" w:rsidRPr="003704EE">
        <w:rPr>
          <w:rFonts w:ascii="Times New Roman" w:hAnsi="Times New Roman" w:cs="Times New Roman"/>
          <w:lang w:val="en-GB"/>
        </w:rPr>
        <w:t xml:space="preserve"> secondary </w:t>
      </w:r>
      <w:r w:rsidR="002E1D0F" w:rsidRPr="003704EE">
        <w:rPr>
          <w:rFonts w:ascii="Times New Roman" w:hAnsi="Times New Roman" w:cs="Times New Roman"/>
          <w:lang w:val="en-GB"/>
        </w:rPr>
        <w:t>use</w:t>
      </w:r>
      <w:r w:rsidR="006B0014" w:rsidRPr="003704EE">
        <w:rPr>
          <w:rFonts w:ascii="Times New Roman" w:hAnsi="Times New Roman" w:cs="Times New Roman"/>
          <w:lang w:val="en-GB"/>
        </w:rPr>
        <w:t xml:space="preserve">, that is </w:t>
      </w:r>
      <w:r w:rsidR="004463C6">
        <w:rPr>
          <w:rFonts w:ascii="Times New Roman" w:hAnsi="Times New Roman" w:cs="Times New Roman"/>
          <w:lang w:val="en-GB"/>
        </w:rPr>
        <w:t>inde</w:t>
      </w:r>
      <w:r w:rsidR="00E4664E" w:rsidRPr="003704EE">
        <w:rPr>
          <w:rFonts w:ascii="Times New Roman" w:hAnsi="Times New Roman" w:cs="Times New Roman"/>
          <w:lang w:val="en-GB"/>
        </w:rPr>
        <w:t>pendent</w:t>
      </w:r>
      <w:r w:rsidR="006B0014" w:rsidRPr="003704EE">
        <w:rPr>
          <w:rFonts w:ascii="Times New Roman" w:hAnsi="Times New Roman" w:cs="Times New Roman"/>
          <w:lang w:val="en-GB"/>
        </w:rPr>
        <w:t xml:space="preserve"> from the main purposes for which </w:t>
      </w:r>
      <w:r w:rsidR="0094004B">
        <w:rPr>
          <w:rFonts w:ascii="Times New Roman" w:hAnsi="Times New Roman" w:cs="Times New Roman"/>
          <w:lang w:val="en-GB"/>
        </w:rPr>
        <w:t xml:space="preserve">those </w:t>
      </w:r>
      <w:r w:rsidR="00BD7DAC" w:rsidRPr="003704EE">
        <w:rPr>
          <w:rFonts w:ascii="Times New Roman" w:hAnsi="Times New Roman" w:cs="Times New Roman"/>
          <w:lang w:val="en-GB"/>
        </w:rPr>
        <w:t>data</w:t>
      </w:r>
      <w:r w:rsidR="000475CC" w:rsidRPr="003704EE">
        <w:rPr>
          <w:rFonts w:ascii="Times New Roman" w:hAnsi="Times New Roman" w:cs="Times New Roman"/>
          <w:lang w:val="en-GB"/>
        </w:rPr>
        <w:t xml:space="preserve"> were</w:t>
      </w:r>
      <w:r w:rsidR="006B0014" w:rsidRPr="003704EE">
        <w:rPr>
          <w:rFonts w:ascii="Times New Roman" w:hAnsi="Times New Roman" w:cs="Times New Roman"/>
          <w:lang w:val="en-GB"/>
        </w:rPr>
        <w:t xml:space="preserve"> </w:t>
      </w:r>
      <w:r w:rsidR="00A36797">
        <w:rPr>
          <w:rFonts w:ascii="Times New Roman" w:hAnsi="Times New Roman" w:cs="Times New Roman"/>
          <w:lang w:val="en-GB"/>
        </w:rPr>
        <w:t xml:space="preserve">initially </w:t>
      </w:r>
      <w:r w:rsidR="006B0014" w:rsidRPr="003704EE">
        <w:rPr>
          <w:rFonts w:ascii="Times New Roman" w:hAnsi="Times New Roman" w:cs="Times New Roman"/>
          <w:lang w:val="en-GB"/>
        </w:rPr>
        <w:t>provided.</w:t>
      </w:r>
      <w:r w:rsidR="00721C4F" w:rsidRPr="003704EE">
        <w:rPr>
          <w:rFonts w:ascii="Times New Roman" w:hAnsi="Times New Roman" w:cs="Times New Roman"/>
          <w:lang w:val="en-GB"/>
        </w:rPr>
        <w:t xml:space="preserve"> </w:t>
      </w:r>
      <w:r w:rsidR="000D6E20" w:rsidRPr="003704EE">
        <w:rPr>
          <w:rFonts w:ascii="Times New Roman" w:hAnsi="Times New Roman" w:cs="Times New Roman"/>
          <w:lang w:val="en-GB"/>
        </w:rPr>
        <w:t xml:space="preserve">Patients </w:t>
      </w:r>
      <w:r w:rsidR="00E4664E" w:rsidRPr="003704EE">
        <w:rPr>
          <w:rFonts w:ascii="Times New Roman" w:hAnsi="Times New Roman" w:cs="Times New Roman"/>
          <w:lang w:val="en-GB"/>
        </w:rPr>
        <w:t>contribute</w:t>
      </w:r>
      <w:r w:rsidR="000D6E20" w:rsidRPr="003704EE">
        <w:rPr>
          <w:rFonts w:ascii="Times New Roman" w:hAnsi="Times New Roman" w:cs="Times New Roman"/>
          <w:lang w:val="en-GB"/>
        </w:rPr>
        <w:t xml:space="preserve"> their data for a specific purpose and such data </w:t>
      </w:r>
      <w:r w:rsidR="008542A0" w:rsidRPr="003704EE">
        <w:rPr>
          <w:rFonts w:ascii="Times New Roman" w:hAnsi="Times New Roman" w:cs="Times New Roman"/>
          <w:lang w:val="en-GB"/>
        </w:rPr>
        <w:t xml:space="preserve">can be </w:t>
      </w:r>
      <w:r w:rsidR="00BD7DAC" w:rsidRPr="003704EE">
        <w:rPr>
          <w:rFonts w:ascii="Times New Roman" w:hAnsi="Times New Roman" w:cs="Times New Roman"/>
          <w:lang w:val="en-GB"/>
        </w:rPr>
        <w:t>useful</w:t>
      </w:r>
      <w:r w:rsidR="000D6E20" w:rsidRPr="003704EE">
        <w:rPr>
          <w:rFonts w:ascii="Times New Roman" w:hAnsi="Times New Roman" w:cs="Times New Roman"/>
          <w:lang w:val="en-GB"/>
        </w:rPr>
        <w:t xml:space="preserve"> for </w:t>
      </w:r>
      <w:r w:rsidR="00D534B1" w:rsidRPr="003704EE">
        <w:rPr>
          <w:rFonts w:ascii="Times New Roman" w:hAnsi="Times New Roman" w:cs="Times New Roman"/>
          <w:lang w:val="en-GB"/>
        </w:rPr>
        <w:t>a secondary purpose</w:t>
      </w:r>
      <w:r w:rsidR="000D6E20" w:rsidRPr="003704EE">
        <w:rPr>
          <w:rFonts w:ascii="Times New Roman" w:hAnsi="Times New Roman" w:cs="Times New Roman"/>
          <w:lang w:val="en-GB"/>
        </w:rPr>
        <w:t xml:space="preserve">, </w:t>
      </w:r>
      <w:r w:rsidR="002E1D0F" w:rsidRPr="003704EE">
        <w:rPr>
          <w:rFonts w:ascii="Times New Roman" w:hAnsi="Times New Roman" w:cs="Times New Roman"/>
          <w:lang w:val="en-GB"/>
        </w:rPr>
        <w:t>or</w:t>
      </w:r>
      <w:r w:rsidR="000D6E20" w:rsidRPr="003704EE">
        <w:rPr>
          <w:rFonts w:ascii="Times New Roman" w:hAnsi="Times New Roman" w:cs="Times New Roman"/>
          <w:lang w:val="en-GB"/>
        </w:rPr>
        <w:t xml:space="preserve"> use, </w:t>
      </w:r>
      <w:r w:rsidR="00BD7DAC" w:rsidRPr="003704EE">
        <w:rPr>
          <w:rFonts w:ascii="Times New Roman" w:hAnsi="Times New Roman" w:cs="Times New Roman"/>
          <w:lang w:val="en-GB"/>
        </w:rPr>
        <w:t>enabled</w:t>
      </w:r>
      <w:r w:rsidR="00E4664E" w:rsidRPr="003704EE">
        <w:rPr>
          <w:rFonts w:ascii="Times New Roman" w:hAnsi="Times New Roman" w:cs="Times New Roman"/>
          <w:lang w:val="en-GB"/>
        </w:rPr>
        <w:t xml:space="preserve"> </w:t>
      </w:r>
      <w:r w:rsidR="004463C6">
        <w:rPr>
          <w:rFonts w:ascii="Times New Roman" w:hAnsi="Times New Roman" w:cs="Times New Roman"/>
          <w:lang w:val="en-GB"/>
        </w:rPr>
        <w:t xml:space="preserve">by </w:t>
      </w:r>
      <w:r w:rsidR="000D6E20" w:rsidRPr="003704EE">
        <w:rPr>
          <w:rFonts w:ascii="Times New Roman" w:hAnsi="Times New Roman" w:cs="Times New Roman"/>
          <w:lang w:val="en-GB"/>
        </w:rPr>
        <w:t>the tools offered by Big Data</w:t>
      </w:r>
      <w:r w:rsidR="00721C4F" w:rsidRPr="003704EE">
        <w:rPr>
          <w:rFonts w:ascii="Times New Roman" w:hAnsi="Times New Roman" w:cs="Times New Roman"/>
          <w:lang w:val="en-GB"/>
        </w:rPr>
        <w:t xml:space="preserve">. </w:t>
      </w:r>
    </w:p>
    <w:p w14:paraId="250DDFA7" w14:textId="7CC854AC" w:rsidR="00C00873" w:rsidRPr="003704EE" w:rsidRDefault="00CE7D95" w:rsidP="00CE7D95">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 xml:space="preserve">Moreover, the opportunities offered by the </w:t>
      </w:r>
      <w:r w:rsidR="00BD7DAC" w:rsidRPr="003704EE">
        <w:rPr>
          <w:rFonts w:ascii="Times New Roman" w:hAnsi="Times New Roman" w:cs="Times New Roman"/>
          <w:lang w:val="en-GB"/>
        </w:rPr>
        <w:t>extensive</w:t>
      </w:r>
      <w:r w:rsidRPr="003704EE">
        <w:rPr>
          <w:rFonts w:ascii="Times New Roman" w:hAnsi="Times New Roman" w:cs="Times New Roman"/>
          <w:lang w:val="en-GB"/>
        </w:rPr>
        <w:t xml:space="preserve"> use of health data become even more relevant in</w:t>
      </w:r>
      <w:r w:rsidR="004463C6">
        <w:rPr>
          <w:rFonts w:ascii="Times New Roman" w:hAnsi="Times New Roman" w:cs="Times New Roman"/>
          <w:lang w:val="en-GB"/>
        </w:rPr>
        <w:t xml:space="preserve"> </w:t>
      </w:r>
      <w:r w:rsidRPr="003704EE">
        <w:rPr>
          <w:rFonts w:ascii="Times New Roman" w:hAnsi="Times New Roman" w:cs="Times New Roman"/>
          <w:lang w:val="en-GB"/>
        </w:rPr>
        <w:t xml:space="preserve">healthcare systems characterized by </w:t>
      </w:r>
      <w:r w:rsidR="008542A0" w:rsidRPr="003704EE">
        <w:rPr>
          <w:rFonts w:ascii="Times New Roman" w:hAnsi="Times New Roman" w:cs="Times New Roman"/>
          <w:lang w:val="en-GB"/>
        </w:rPr>
        <w:t xml:space="preserve">both </w:t>
      </w:r>
      <w:r w:rsidRPr="003704EE">
        <w:rPr>
          <w:rFonts w:ascii="Times New Roman" w:hAnsi="Times New Roman" w:cs="Times New Roman"/>
          <w:lang w:val="en-GB"/>
        </w:rPr>
        <w:t xml:space="preserve">essentially public management and </w:t>
      </w:r>
      <w:r w:rsidR="008542A0" w:rsidRPr="003704EE">
        <w:rPr>
          <w:rFonts w:ascii="Times New Roman" w:hAnsi="Times New Roman" w:cs="Times New Roman"/>
          <w:lang w:val="en-GB"/>
        </w:rPr>
        <w:t xml:space="preserve">care </w:t>
      </w:r>
      <w:r w:rsidRPr="003704EE">
        <w:rPr>
          <w:rFonts w:ascii="Times New Roman" w:hAnsi="Times New Roman" w:cs="Times New Roman"/>
          <w:lang w:val="en-GB"/>
        </w:rPr>
        <w:t xml:space="preserve">provision </w:t>
      </w:r>
      <w:r w:rsidR="008542A0" w:rsidRPr="003704EE">
        <w:rPr>
          <w:rFonts w:ascii="Times New Roman" w:hAnsi="Times New Roman" w:cs="Times New Roman"/>
          <w:lang w:val="en-GB"/>
        </w:rPr>
        <w:t>schemes</w:t>
      </w:r>
      <w:r w:rsidRPr="003704EE">
        <w:rPr>
          <w:rFonts w:ascii="Times New Roman" w:hAnsi="Times New Roman" w:cs="Times New Roman"/>
          <w:lang w:val="en-GB"/>
        </w:rPr>
        <w:t xml:space="preserve"> (the Beveridge formula) and the recent process of </w:t>
      </w:r>
      <w:r w:rsidR="006D1792" w:rsidRPr="003704EE">
        <w:rPr>
          <w:rFonts w:ascii="Times New Roman" w:hAnsi="Times New Roman" w:cs="Times New Roman"/>
          <w:lang w:val="en-GB"/>
        </w:rPr>
        <w:t>digitalization of</w:t>
      </w:r>
      <w:r w:rsidRPr="003704EE">
        <w:rPr>
          <w:rFonts w:ascii="Times New Roman" w:hAnsi="Times New Roman" w:cs="Times New Roman"/>
          <w:lang w:val="en-GB"/>
        </w:rPr>
        <w:t xml:space="preserve"> documents and clinical records, </w:t>
      </w:r>
      <w:r w:rsidR="003704EE">
        <w:rPr>
          <w:rFonts w:ascii="Times New Roman" w:hAnsi="Times New Roman" w:cs="Times New Roman"/>
          <w:lang w:val="en-GB"/>
        </w:rPr>
        <w:t>that</w:t>
      </w:r>
      <w:r w:rsidRPr="003704EE">
        <w:rPr>
          <w:rFonts w:ascii="Times New Roman" w:hAnsi="Times New Roman" w:cs="Times New Roman"/>
          <w:lang w:val="en-GB"/>
        </w:rPr>
        <w:t xml:space="preserve"> </w:t>
      </w:r>
      <w:r w:rsidR="000475CC" w:rsidRPr="003704EE">
        <w:rPr>
          <w:rFonts w:ascii="Times New Roman" w:hAnsi="Times New Roman" w:cs="Times New Roman"/>
          <w:lang w:val="en-GB"/>
        </w:rPr>
        <w:t>helped introduce</w:t>
      </w:r>
      <w:r w:rsidRPr="003704EE">
        <w:rPr>
          <w:rFonts w:ascii="Times New Roman" w:hAnsi="Times New Roman" w:cs="Times New Roman"/>
          <w:lang w:val="en-GB"/>
        </w:rPr>
        <w:t xml:space="preserve"> millions of data in a single or, at least, in </w:t>
      </w:r>
      <w:r w:rsidR="008542A0" w:rsidRPr="003704EE">
        <w:rPr>
          <w:rFonts w:ascii="Times New Roman" w:hAnsi="Times New Roman" w:cs="Times New Roman"/>
          <w:lang w:val="en-GB"/>
        </w:rPr>
        <w:t>easily comparable</w:t>
      </w:r>
      <w:r w:rsidR="00BD7DAC" w:rsidRPr="003704EE">
        <w:rPr>
          <w:rFonts w:ascii="Times New Roman" w:hAnsi="Times New Roman" w:cs="Times New Roman"/>
          <w:lang w:val="en-GB"/>
        </w:rPr>
        <w:t xml:space="preserve"> databases</w:t>
      </w:r>
      <w:r w:rsidRPr="003704EE">
        <w:rPr>
          <w:rFonts w:ascii="Times New Roman" w:hAnsi="Times New Roman" w:cs="Times New Roman"/>
          <w:lang w:val="en-GB"/>
        </w:rPr>
        <w:t xml:space="preserve">. </w:t>
      </w:r>
      <w:r w:rsidR="003704EE">
        <w:rPr>
          <w:rFonts w:ascii="Times New Roman" w:hAnsi="Times New Roman" w:cs="Times New Roman"/>
          <w:lang w:val="en-GB"/>
        </w:rPr>
        <w:t xml:space="preserve">Consequently, we are not </w:t>
      </w:r>
      <w:r w:rsidR="00BD7DAC" w:rsidRPr="003704EE">
        <w:rPr>
          <w:rFonts w:ascii="Times New Roman" w:hAnsi="Times New Roman" w:cs="Times New Roman"/>
          <w:lang w:val="en-GB"/>
        </w:rPr>
        <w:t xml:space="preserve">exclusively </w:t>
      </w:r>
      <w:r w:rsidR="006D1792" w:rsidRPr="003704EE">
        <w:rPr>
          <w:rFonts w:ascii="Times New Roman" w:hAnsi="Times New Roman" w:cs="Times New Roman"/>
          <w:lang w:val="en-GB"/>
        </w:rPr>
        <w:t xml:space="preserve">referring to data </w:t>
      </w:r>
      <w:r w:rsidR="000475CC" w:rsidRPr="003704EE">
        <w:rPr>
          <w:rFonts w:ascii="Times New Roman" w:hAnsi="Times New Roman" w:cs="Times New Roman"/>
          <w:lang w:val="en-GB"/>
        </w:rPr>
        <w:t>extracted</w:t>
      </w:r>
      <w:r w:rsidR="008542A0" w:rsidRPr="003704EE">
        <w:rPr>
          <w:rFonts w:ascii="Times New Roman" w:hAnsi="Times New Roman" w:cs="Times New Roman"/>
          <w:lang w:val="en-GB"/>
        </w:rPr>
        <w:t xml:space="preserve"> from </w:t>
      </w:r>
      <w:r w:rsidR="006D1792" w:rsidRPr="003704EE">
        <w:rPr>
          <w:rFonts w:ascii="Times New Roman" w:hAnsi="Times New Roman" w:cs="Times New Roman"/>
          <w:lang w:val="en-GB"/>
        </w:rPr>
        <w:t>research project</w:t>
      </w:r>
      <w:r w:rsidR="008542A0" w:rsidRPr="003704EE">
        <w:rPr>
          <w:rFonts w:ascii="Times New Roman" w:hAnsi="Times New Roman" w:cs="Times New Roman"/>
          <w:lang w:val="en-GB"/>
        </w:rPr>
        <w:t>s</w:t>
      </w:r>
      <w:r w:rsidR="006D1792" w:rsidRPr="003704EE">
        <w:rPr>
          <w:rFonts w:ascii="Times New Roman" w:hAnsi="Times New Roman" w:cs="Times New Roman"/>
          <w:lang w:val="en-GB"/>
        </w:rPr>
        <w:t xml:space="preserve"> on humans or clinical trial</w:t>
      </w:r>
      <w:r w:rsidR="008542A0" w:rsidRPr="003704EE">
        <w:rPr>
          <w:rFonts w:ascii="Times New Roman" w:hAnsi="Times New Roman" w:cs="Times New Roman"/>
          <w:lang w:val="en-GB"/>
        </w:rPr>
        <w:t>s</w:t>
      </w:r>
      <w:r w:rsidR="006D1792" w:rsidRPr="003704EE">
        <w:rPr>
          <w:rFonts w:ascii="Times New Roman" w:hAnsi="Times New Roman" w:cs="Times New Roman"/>
          <w:lang w:val="en-GB"/>
        </w:rPr>
        <w:t>, but to the secondary use of health data</w:t>
      </w:r>
      <w:r w:rsidR="003704EE">
        <w:rPr>
          <w:rFonts w:ascii="Times New Roman" w:hAnsi="Times New Roman" w:cs="Times New Roman"/>
          <w:lang w:val="en-GB"/>
        </w:rPr>
        <w:t>,</w:t>
      </w:r>
      <w:r w:rsidR="006D1792" w:rsidRPr="003704EE">
        <w:rPr>
          <w:rFonts w:ascii="Times New Roman" w:hAnsi="Times New Roman" w:cs="Times New Roman"/>
          <w:lang w:val="en-GB"/>
        </w:rPr>
        <w:t xml:space="preserve"> </w:t>
      </w:r>
      <w:r w:rsidR="00BD7DAC" w:rsidRPr="003704EE">
        <w:rPr>
          <w:rFonts w:ascii="Times New Roman" w:hAnsi="Times New Roman" w:cs="Times New Roman"/>
          <w:lang w:val="en-GB"/>
        </w:rPr>
        <w:t xml:space="preserve">which is </w:t>
      </w:r>
      <w:r w:rsidR="000475CC" w:rsidRPr="003704EE">
        <w:rPr>
          <w:rFonts w:ascii="Times New Roman" w:hAnsi="Times New Roman" w:cs="Times New Roman"/>
          <w:lang w:val="en-GB"/>
        </w:rPr>
        <w:t>more significant</w:t>
      </w:r>
      <w:r w:rsidR="00BD7DAC" w:rsidRPr="003704EE">
        <w:rPr>
          <w:rFonts w:ascii="Times New Roman" w:hAnsi="Times New Roman" w:cs="Times New Roman"/>
          <w:lang w:val="en-GB"/>
        </w:rPr>
        <w:t xml:space="preserve"> in</w:t>
      </w:r>
      <w:r w:rsidR="006D1792" w:rsidRPr="003704EE">
        <w:rPr>
          <w:rFonts w:ascii="Times New Roman" w:hAnsi="Times New Roman" w:cs="Times New Roman"/>
          <w:lang w:val="en-GB"/>
        </w:rPr>
        <w:t xml:space="preserve"> </w:t>
      </w:r>
      <w:r w:rsidR="000475CC" w:rsidRPr="003704EE">
        <w:rPr>
          <w:rFonts w:ascii="Times New Roman" w:hAnsi="Times New Roman" w:cs="Times New Roman"/>
          <w:lang w:val="en-GB"/>
        </w:rPr>
        <w:t xml:space="preserve">terms of </w:t>
      </w:r>
      <w:r w:rsidR="006D1792" w:rsidRPr="003704EE">
        <w:rPr>
          <w:rFonts w:ascii="Times New Roman" w:hAnsi="Times New Roman" w:cs="Times New Roman"/>
          <w:lang w:val="en-GB"/>
        </w:rPr>
        <w:t>number</w:t>
      </w:r>
      <w:r w:rsidR="0094004B">
        <w:rPr>
          <w:rFonts w:ascii="Times New Roman" w:hAnsi="Times New Roman" w:cs="Times New Roman"/>
          <w:lang w:val="en-GB"/>
        </w:rPr>
        <w:t>s</w:t>
      </w:r>
      <w:r w:rsidR="006D1792" w:rsidRPr="003704EE">
        <w:rPr>
          <w:rFonts w:ascii="Times New Roman" w:hAnsi="Times New Roman" w:cs="Times New Roman"/>
          <w:lang w:val="en-GB"/>
        </w:rPr>
        <w:t xml:space="preserve"> and</w:t>
      </w:r>
      <w:r w:rsidR="008542A0" w:rsidRPr="003704EE">
        <w:rPr>
          <w:rFonts w:ascii="Times New Roman" w:hAnsi="Times New Roman" w:cs="Times New Roman"/>
          <w:lang w:val="en-GB"/>
        </w:rPr>
        <w:t>,</w:t>
      </w:r>
      <w:r w:rsidR="006D1792" w:rsidRPr="003704EE">
        <w:rPr>
          <w:rFonts w:ascii="Times New Roman" w:hAnsi="Times New Roman" w:cs="Times New Roman"/>
          <w:lang w:val="en-GB"/>
        </w:rPr>
        <w:t xml:space="preserve"> possibly</w:t>
      </w:r>
      <w:r w:rsidR="008542A0" w:rsidRPr="003704EE">
        <w:rPr>
          <w:rFonts w:ascii="Times New Roman" w:hAnsi="Times New Roman" w:cs="Times New Roman"/>
          <w:lang w:val="en-GB"/>
        </w:rPr>
        <w:t>,</w:t>
      </w:r>
      <w:r w:rsidR="006D1792" w:rsidRPr="003704EE">
        <w:rPr>
          <w:rFonts w:ascii="Times New Roman" w:hAnsi="Times New Roman" w:cs="Times New Roman"/>
          <w:lang w:val="en-GB"/>
        </w:rPr>
        <w:t xml:space="preserve"> value.</w:t>
      </w:r>
    </w:p>
    <w:p w14:paraId="060C3AFC" w14:textId="58D0A515" w:rsidR="00AC6507" w:rsidRPr="003704EE" w:rsidRDefault="006D1792" w:rsidP="00721C4F">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 xml:space="preserve">Despite the above-mentioned relevance of Big Data in general and in healthcare in particular, </w:t>
      </w:r>
      <w:r w:rsidR="008542A0" w:rsidRPr="003704EE">
        <w:rPr>
          <w:rFonts w:ascii="Times New Roman" w:hAnsi="Times New Roman" w:cs="Times New Roman"/>
          <w:lang w:val="en-GB"/>
        </w:rPr>
        <w:t>the European legal framework has not issued any specific regulation</w:t>
      </w:r>
      <w:r w:rsidR="00721C4F" w:rsidRPr="003704EE">
        <w:rPr>
          <w:rFonts w:ascii="Times New Roman" w:hAnsi="Times New Roman" w:cs="Times New Roman"/>
          <w:lang w:val="en-GB"/>
        </w:rPr>
        <w:t xml:space="preserve">. </w:t>
      </w:r>
      <w:r w:rsidRPr="003704EE">
        <w:rPr>
          <w:rFonts w:ascii="Times New Roman" w:hAnsi="Times New Roman" w:cs="Times New Roman"/>
          <w:lang w:val="en-GB"/>
        </w:rPr>
        <w:t xml:space="preserve">It is true that </w:t>
      </w:r>
      <w:r w:rsidR="00B15802" w:rsidRPr="003704EE">
        <w:rPr>
          <w:rFonts w:ascii="Times New Roman" w:hAnsi="Times New Roman" w:cs="Times New Roman"/>
          <w:lang w:val="en-GB"/>
        </w:rPr>
        <w:t xml:space="preserve">the </w:t>
      </w:r>
      <w:r w:rsidRPr="003704EE">
        <w:rPr>
          <w:rFonts w:ascii="Times New Roman" w:hAnsi="Times New Roman" w:cs="Times New Roman"/>
          <w:lang w:val="en-GB"/>
        </w:rPr>
        <w:t xml:space="preserve">European Union </w:t>
      </w:r>
      <w:r w:rsidR="003704EE" w:rsidRPr="003704EE">
        <w:rPr>
          <w:rFonts w:ascii="Times New Roman" w:hAnsi="Times New Roman" w:cs="Times New Roman"/>
          <w:lang w:val="en-GB"/>
        </w:rPr>
        <w:t xml:space="preserve">has </w:t>
      </w:r>
      <w:r w:rsidR="00BD7DAC" w:rsidRPr="003704EE">
        <w:rPr>
          <w:rFonts w:ascii="Times New Roman" w:hAnsi="Times New Roman" w:cs="Times New Roman"/>
          <w:lang w:val="en-GB"/>
        </w:rPr>
        <w:t xml:space="preserve">already </w:t>
      </w:r>
      <w:r w:rsidR="003704EE" w:rsidRPr="003704EE">
        <w:rPr>
          <w:rFonts w:ascii="Times New Roman" w:hAnsi="Times New Roman" w:cs="Times New Roman"/>
          <w:lang w:val="en-GB"/>
        </w:rPr>
        <w:t>equipped</w:t>
      </w:r>
      <w:r w:rsidR="00B15802" w:rsidRPr="003704EE">
        <w:rPr>
          <w:rFonts w:ascii="Times New Roman" w:hAnsi="Times New Roman" w:cs="Times New Roman"/>
          <w:lang w:val="en-GB"/>
        </w:rPr>
        <w:t xml:space="preserve"> itself with</w:t>
      </w:r>
      <w:r w:rsidRPr="003704EE">
        <w:rPr>
          <w:rFonts w:ascii="Times New Roman" w:hAnsi="Times New Roman" w:cs="Times New Roman"/>
          <w:lang w:val="en-GB"/>
        </w:rPr>
        <w:t xml:space="preserve"> a very complete regulation </w:t>
      </w:r>
      <w:r w:rsidR="004463C6">
        <w:rPr>
          <w:rFonts w:ascii="Times New Roman" w:hAnsi="Times New Roman" w:cs="Times New Roman"/>
          <w:lang w:val="en-GB"/>
        </w:rPr>
        <w:t>on</w:t>
      </w:r>
      <w:r w:rsidRPr="003704EE">
        <w:rPr>
          <w:rFonts w:ascii="Times New Roman" w:hAnsi="Times New Roman" w:cs="Times New Roman"/>
          <w:lang w:val="en-GB"/>
        </w:rPr>
        <w:t xml:space="preserve"> </w:t>
      </w:r>
      <w:r w:rsidR="008542A0" w:rsidRPr="003704EE">
        <w:rPr>
          <w:rFonts w:ascii="Times New Roman" w:hAnsi="Times New Roman" w:cs="Times New Roman"/>
          <w:lang w:val="en-GB"/>
        </w:rPr>
        <w:t xml:space="preserve">personal data </w:t>
      </w:r>
      <w:r w:rsidRPr="003704EE">
        <w:rPr>
          <w:rFonts w:ascii="Times New Roman" w:hAnsi="Times New Roman" w:cs="Times New Roman"/>
          <w:lang w:val="en-GB"/>
        </w:rPr>
        <w:t xml:space="preserve">protection, </w:t>
      </w:r>
      <w:r w:rsidR="003704EE" w:rsidRPr="003704EE">
        <w:rPr>
          <w:rFonts w:ascii="Times New Roman" w:hAnsi="Times New Roman" w:cs="Times New Roman"/>
          <w:lang w:val="en-GB"/>
        </w:rPr>
        <w:t>several</w:t>
      </w:r>
      <w:r w:rsidRPr="003704EE">
        <w:rPr>
          <w:rFonts w:ascii="Times New Roman" w:hAnsi="Times New Roman" w:cs="Times New Roman"/>
          <w:lang w:val="en-GB"/>
        </w:rPr>
        <w:t xml:space="preserve"> parts of which may </w:t>
      </w:r>
      <w:r w:rsidR="008542A0" w:rsidRPr="003704EE">
        <w:rPr>
          <w:rFonts w:ascii="Times New Roman" w:hAnsi="Times New Roman" w:cs="Times New Roman"/>
          <w:lang w:val="en-GB"/>
        </w:rPr>
        <w:t>apply</w:t>
      </w:r>
      <w:r w:rsidRPr="003704EE">
        <w:rPr>
          <w:rFonts w:ascii="Times New Roman" w:hAnsi="Times New Roman" w:cs="Times New Roman"/>
          <w:lang w:val="en-GB"/>
        </w:rPr>
        <w:t xml:space="preserve"> to Big </w:t>
      </w:r>
      <w:proofErr w:type="gramStart"/>
      <w:r w:rsidRPr="003704EE">
        <w:rPr>
          <w:rFonts w:ascii="Times New Roman" w:hAnsi="Times New Roman" w:cs="Times New Roman"/>
          <w:lang w:val="en-GB"/>
        </w:rPr>
        <w:t>Data,</w:t>
      </w:r>
      <w:proofErr w:type="gramEnd"/>
      <w:r w:rsidRPr="003704EE">
        <w:rPr>
          <w:rFonts w:ascii="Times New Roman" w:hAnsi="Times New Roman" w:cs="Times New Roman"/>
          <w:lang w:val="en-GB"/>
        </w:rPr>
        <w:t xml:space="preserve"> </w:t>
      </w:r>
      <w:r w:rsidR="00B15802" w:rsidRPr="003704EE">
        <w:rPr>
          <w:rFonts w:ascii="Times New Roman" w:hAnsi="Times New Roman" w:cs="Times New Roman"/>
          <w:lang w:val="en-GB"/>
        </w:rPr>
        <w:t>however</w:t>
      </w:r>
      <w:r w:rsidRPr="003704EE">
        <w:rPr>
          <w:rFonts w:ascii="Times New Roman" w:hAnsi="Times New Roman" w:cs="Times New Roman"/>
          <w:lang w:val="en-GB"/>
        </w:rPr>
        <w:t xml:space="preserve"> this is a new reality that may require more specific solutions. </w:t>
      </w:r>
      <w:r w:rsidR="008542A0" w:rsidRPr="003704EE">
        <w:rPr>
          <w:rFonts w:ascii="Times New Roman" w:hAnsi="Times New Roman" w:cs="Times New Roman"/>
          <w:lang w:val="en-GB"/>
        </w:rPr>
        <w:t xml:space="preserve">Therefore, the problem </w:t>
      </w:r>
      <w:r w:rsidRPr="003704EE">
        <w:rPr>
          <w:rFonts w:ascii="Times New Roman" w:hAnsi="Times New Roman" w:cs="Times New Roman"/>
          <w:lang w:val="en-GB"/>
        </w:rPr>
        <w:t xml:space="preserve">is not a </w:t>
      </w:r>
      <w:r w:rsidR="00BD7DAC" w:rsidRPr="003704EE">
        <w:rPr>
          <w:rFonts w:ascii="Times New Roman" w:hAnsi="Times New Roman" w:cs="Times New Roman"/>
          <w:lang w:val="en-GB"/>
        </w:rPr>
        <w:t>dearth</w:t>
      </w:r>
      <w:r w:rsidRPr="003704EE">
        <w:rPr>
          <w:rFonts w:ascii="Times New Roman" w:hAnsi="Times New Roman" w:cs="Times New Roman"/>
          <w:lang w:val="en-GB"/>
        </w:rPr>
        <w:t xml:space="preserve"> of general regulation</w:t>
      </w:r>
      <w:r w:rsidR="00BD7DAC" w:rsidRPr="003704EE">
        <w:rPr>
          <w:rFonts w:ascii="Times New Roman" w:hAnsi="Times New Roman" w:cs="Times New Roman"/>
          <w:lang w:val="en-GB"/>
        </w:rPr>
        <w:t>s</w:t>
      </w:r>
      <w:r w:rsidRPr="003704EE">
        <w:rPr>
          <w:rFonts w:ascii="Times New Roman" w:hAnsi="Times New Roman" w:cs="Times New Roman"/>
          <w:lang w:val="en-GB"/>
        </w:rPr>
        <w:t xml:space="preserve">, </w:t>
      </w:r>
      <w:r w:rsidR="008542A0" w:rsidRPr="003704EE">
        <w:rPr>
          <w:rFonts w:ascii="Times New Roman" w:hAnsi="Times New Roman" w:cs="Times New Roman"/>
          <w:lang w:val="en-GB"/>
        </w:rPr>
        <w:t>since</w:t>
      </w:r>
      <w:r w:rsidRPr="003704EE">
        <w:rPr>
          <w:rFonts w:ascii="Times New Roman" w:hAnsi="Times New Roman" w:cs="Times New Roman"/>
          <w:lang w:val="en-GB"/>
        </w:rPr>
        <w:t xml:space="preserve"> several legal conflicts and </w:t>
      </w:r>
      <w:r w:rsidR="008542A0" w:rsidRPr="003704EE">
        <w:rPr>
          <w:rFonts w:ascii="Times New Roman" w:hAnsi="Times New Roman" w:cs="Times New Roman"/>
          <w:lang w:val="en-GB"/>
        </w:rPr>
        <w:t>dilemmas</w:t>
      </w:r>
      <w:r w:rsidRPr="003704EE">
        <w:rPr>
          <w:rFonts w:ascii="Times New Roman" w:hAnsi="Times New Roman" w:cs="Times New Roman"/>
          <w:lang w:val="en-GB"/>
        </w:rPr>
        <w:t xml:space="preserve"> are legally covered by the data protection regulation, but </w:t>
      </w:r>
      <w:r w:rsidR="00F7288F" w:rsidRPr="003704EE">
        <w:rPr>
          <w:rFonts w:ascii="Times New Roman" w:hAnsi="Times New Roman" w:cs="Times New Roman"/>
          <w:lang w:val="en-GB"/>
        </w:rPr>
        <w:t xml:space="preserve">rather </w:t>
      </w:r>
      <w:r w:rsidRPr="003704EE">
        <w:rPr>
          <w:rFonts w:ascii="Times New Roman" w:hAnsi="Times New Roman" w:cs="Times New Roman"/>
          <w:lang w:val="en-GB"/>
        </w:rPr>
        <w:t xml:space="preserve">of specific provisions and perhaps new principles </w:t>
      </w:r>
      <w:r w:rsidR="004463C6">
        <w:rPr>
          <w:rFonts w:ascii="Times New Roman" w:hAnsi="Times New Roman" w:cs="Times New Roman"/>
          <w:lang w:val="en-GB"/>
        </w:rPr>
        <w:t>apt</w:t>
      </w:r>
      <w:r w:rsidR="00B15802" w:rsidRPr="003704EE">
        <w:rPr>
          <w:rFonts w:ascii="Times New Roman" w:hAnsi="Times New Roman" w:cs="Times New Roman"/>
          <w:lang w:val="en-GB"/>
        </w:rPr>
        <w:t xml:space="preserve"> </w:t>
      </w:r>
      <w:r w:rsidR="00F7288F" w:rsidRPr="003704EE">
        <w:rPr>
          <w:rFonts w:ascii="Times New Roman" w:hAnsi="Times New Roman" w:cs="Times New Roman"/>
          <w:lang w:val="en-GB"/>
        </w:rPr>
        <w:t>to govern</w:t>
      </w:r>
      <w:r w:rsidRPr="003704EE">
        <w:rPr>
          <w:rFonts w:ascii="Times New Roman" w:hAnsi="Times New Roman" w:cs="Times New Roman"/>
          <w:lang w:val="en-GB"/>
        </w:rPr>
        <w:t xml:space="preserve"> the </w:t>
      </w:r>
      <w:r w:rsidR="00BD7DAC" w:rsidRPr="003704EE">
        <w:rPr>
          <w:rFonts w:ascii="Times New Roman" w:hAnsi="Times New Roman" w:cs="Times New Roman"/>
          <w:lang w:val="en-GB"/>
        </w:rPr>
        <w:t>innovative</w:t>
      </w:r>
      <w:r w:rsidRPr="003704EE">
        <w:rPr>
          <w:rFonts w:ascii="Times New Roman" w:hAnsi="Times New Roman" w:cs="Times New Roman"/>
          <w:lang w:val="en-GB"/>
        </w:rPr>
        <w:t xml:space="preserve"> characteristics of Big Data.  </w:t>
      </w:r>
    </w:p>
    <w:p w14:paraId="6C5AF0BA" w14:textId="268C44FF" w:rsidR="008C22A7" w:rsidRPr="003704EE" w:rsidRDefault="00F7288F" w:rsidP="008C22A7">
      <w:pPr>
        <w:spacing w:before="240" w:after="240" w:line="240" w:lineRule="atLeast"/>
        <w:ind w:firstLine="567"/>
        <w:jc w:val="both"/>
        <w:rPr>
          <w:rFonts w:ascii="Times New Roman" w:hAnsi="Times New Roman" w:cs="Times New Roman"/>
          <w:color w:val="000000" w:themeColor="text1"/>
          <w:lang w:val="en-GB"/>
        </w:rPr>
      </w:pPr>
      <w:r w:rsidRPr="003704EE">
        <w:rPr>
          <w:rFonts w:ascii="Times New Roman" w:hAnsi="Times New Roman" w:cs="Times New Roman"/>
          <w:lang w:val="en-GB"/>
        </w:rPr>
        <w:lastRenderedPageBreak/>
        <w:t>Furthermore, t</w:t>
      </w:r>
      <w:r w:rsidR="006D1792" w:rsidRPr="003704EE">
        <w:rPr>
          <w:rFonts w:ascii="Times New Roman" w:hAnsi="Times New Roman" w:cs="Times New Roman"/>
          <w:lang w:val="en-GB"/>
        </w:rPr>
        <w:t xml:space="preserve">his </w:t>
      </w:r>
      <w:r w:rsidRPr="003704EE">
        <w:rPr>
          <w:rFonts w:ascii="Times New Roman" w:hAnsi="Times New Roman" w:cs="Times New Roman"/>
          <w:lang w:val="en-GB"/>
        </w:rPr>
        <w:t>unprecedented</w:t>
      </w:r>
      <w:r w:rsidR="006D1792" w:rsidRPr="003704EE">
        <w:rPr>
          <w:rFonts w:ascii="Times New Roman" w:hAnsi="Times New Roman" w:cs="Times New Roman"/>
          <w:lang w:val="en-GB"/>
        </w:rPr>
        <w:t xml:space="preserve"> </w:t>
      </w:r>
      <w:r w:rsidRPr="003704EE">
        <w:rPr>
          <w:rFonts w:ascii="Times New Roman" w:hAnsi="Times New Roman" w:cs="Times New Roman"/>
          <w:lang w:val="en-GB"/>
        </w:rPr>
        <w:t xml:space="preserve">scenario </w:t>
      </w:r>
      <w:r w:rsidR="00B15802" w:rsidRPr="003704EE">
        <w:rPr>
          <w:rFonts w:ascii="Times New Roman" w:hAnsi="Times New Roman" w:cs="Times New Roman"/>
          <w:lang w:val="en-GB"/>
        </w:rPr>
        <w:t>unfolds</w:t>
      </w:r>
      <w:r w:rsidRPr="003704EE">
        <w:rPr>
          <w:rFonts w:ascii="Times New Roman" w:hAnsi="Times New Roman" w:cs="Times New Roman"/>
          <w:lang w:val="en-GB"/>
        </w:rPr>
        <w:t xml:space="preserve"> </w:t>
      </w:r>
      <w:r w:rsidR="006D1792" w:rsidRPr="003704EE">
        <w:rPr>
          <w:rFonts w:ascii="Times New Roman" w:hAnsi="Times New Roman" w:cs="Times New Roman"/>
          <w:lang w:val="en-GB"/>
        </w:rPr>
        <w:t xml:space="preserve">at a time when new uncertainties </w:t>
      </w:r>
      <w:r w:rsidR="0094004B" w:rsidRPr="003704EE">
        <w:rPr>
          <w:rFonts w:ascii="Times New Roman" w:hAnsi="Times New Roman" w:cs="Times New Roman"/>
          <w:lang w:val="en-GB"/>
        </w:rPr>
        <w:t xml:space="preserve">grow </w:t>
      </w:r>
      <w:r w:rsidR="0094004B">
        <w:rPr>
          <w:rFonts w:ascii="Times New Roman" w:hAnsi="Times New Roman" w:cs="Times New Roman"/>
          <w:lang w:val="en-GB"/>
        </w:rPr>
        <w:t>about</w:t>
      </w:r>
      <w:r w:rsidR="00BD7DAC" w:rsidRPr="003704EE">
        <w:rPr>
          <w:rFonts w:ascii="Times New Roman" w:hAnsi="Times New Roman" w:cs="Times New Roman"/>
          <w:lang w:val="en-GB"/>
        </w:rPr>
        <w:t xml:space="preserve"> the evolution of several diseases</w:t>
      </w:r>
      <w:r w:rsidR="004D7916">
        <w:rPr>
          <w:rFonts w:ascii="Times New Roman" w:hAnsi="Times New Roman" w:cs="Times New Roman"/>
          <w:lang w:val="en-GB"/>
        </w:rPr>
        <w:t>, which</w:t>
      </w:r>
      <w:r w:rsidR="006D1792" w:rsidRPr="003704EE">
        <w:rPr>
          <w:rFonts w:ascii="Times New Roman" w:hAnsi="Times New Roman" w:cs="Times New Roman"/>
          <w:lang w:val="en-GB"/>
        </w:rPr>
        <w:t xml:space="preserve"> although very </w:t>
      </w:r>
      <w:r w:rsidR="003704EE">
        <w:rPr>
          <w:rFonts w:ascii="Times New Roman" w:hAnsi="Times New Roman" w:cs="Times New Roman"/>
          <w:lang w:val="en-GB"/>
        </w:rPr>
        <w:t xml:space="preserve">well </w:t>
      </w:r>
      <w:r w:rsidRPr="003704EE">
        <w:rPr>
          <w:rFonts w:ascii="Times New Roman" w:hAnsi="Times New Roman" w:cs="Times New Roman"/>
          <w:lang w:val="en-GB"/>
        </w:rPr>
        <w:t>known</w:t>
      </w:r>
      <w:r w:rsidR="006D1792" w:rsidRPr="003704EE">
        <w:rPr>
          <w:rFonts w:ascii="Times New Roman" w:hAnsi="Times New Roman" w:cs="Times New Roman"/>
          <w:lang w:val="en-GB"/>
        </w:rPr>
        <w:t xml:space="preserve">, such as cancer, offer new paradigms </w:t>
      </w:r>
      <w:r w:rsidRPr="003704EE">
        <w:rPr>
          <w:rFonts w:ascii="Times New Roman" w:hAnsi="Times New Roman" w:cs="Times New Roman"/>
          <w:lang w:val="en-GB"/>
        </w:rPr>
        <w:t>of</w:t>
      </w:r>
      <w:r w:rsidR="006D1792" w:rsidRPr="003704EE">
        <w:rPr>
          <w:rFonts w:ascii="Times New Roman" w:hAnsi="Times New Roman" w:cs="Times New Roman"/>
          <w:lang w:val="en-GB"/>
        </w:rPr>
        <w:t xml:space="preserve"> cell and protein development, </w:t>
      </w:r>
      <w:r w:rsidRPr="003704EE">
        <w:rPr>
          <w:rFonts w:ascii="Times New Roman" w:hAnsi="Times New Roman" w:cs="Times New Roman"/>
          <w:lang w:val="en-GB"/>
        </w:rPr>
        <w:t>as well as</w:t>
      </w:r>
      <w:r w:rsidR="006D1792" w:rsidRPr="003704EE">
        <w:rPr>
          <w:rFonts w:ascii="Times New Roman" w:hAnsi="Times New Roman" w:cs="Times New Roman"/>
          <w:lang w:val="en-GB"/>
        </w:rPr>
        <w:t xml:space="preserve"> </w:t>
      </w:r>
      <w:r w:rsidR="00B15802" w:rsidRPr="003704EE">
        <w:rPr>
          <w:rFonts w:ascii="Times New Roman" w:hAnsi="Times New Roman" w:cs="Times New Roman"/>
          <w:lang w:val="en-GB"/>
        </w:rPr>
        <w:t xml:space="preserve">of </w:t>
      </w:r>
      <w:r w:rsidR="006D1792" w:rsidRPr="003704EE">
        <w:rPr>
          <w:rFonts w:ascii="Times New Roman" w:hAnsi="Times New Roman" w:cs="Times New Roman"/>
          <w:lang w:val="en-GB"/>
        </w:rPr>
        <w:t xml:space="preserve">new diseases, many of which </w:t>
      </w:r>
      <w:r w:rsidRPr="003704EE">
        <w:rPr>
          <w:rFonts w:ascii="Times New Roman" w:hAnsi="Times New Roman" w:cs="Times New Roman"/>
          <w:lang w:val="en-GB"/>
        </w:rPr>
        <w:t>are untreatable yet</w:t>
      </w:r>
      <w:r w:rsidR="006D1792" w:rsidRPr="003704EE">
        <w:rPr>
          <w:rFonts w:ascii="Times New Roman" w:hAnsi="Times New Roman" w:cs="Times New Roman"/>
          <w:lang w:val="en-GB"/>
        </w:rPr>
        <w:t xml:space="preserve">. The interactions </w:t>
      </w:r>
      <w:r w:rsidRPr="003704EE">
        <w:rPr>
          <w:rFonts w:ascii="Times New Roman" w:hAnsi="Times New Roman" w:cs="Times New Roman"/>
          <w:lang w:val="en-GB"/>
        </w:rPr>
        <w:t>among</w:t>
      </w:r>
      <w:r w:rsidR="006D1792" w:rsidRPr="003704EE">
        <w:rPr>
          <w:rFonts w:ascii="Times New Roman" w:hAnsi="Times New Roman" w:cs="Times New Roman"/>
          <w:lang w:val="en-GB"/>
        </w:rPr>
        <w:t xml:space="preserve"> the determinants of </w:t>
      </w:r>
      <w:r w:rsidR="004463C6">
        <w:rPr>
          <w:rFonts w:ascii="Times New Roman" w:hAnsi="Times New Roman" w:cs="Times New Roman"/>
          <w:lang w:val="en-GB"/>
        </w:rPr>
        <w:t>countless</w:t>
      </w:r>
      <w:r w:rsidR="006D1792" w:rsidRPr="003704EE">
        <w:rPr>
          <w:rFonts w:ascii="Times New Roman" w:hAnsi="Times New Roman" w:cs="Times New Roman"/>
          <w:lang w:val="en-GB"/>
        </w:rPr>
        <w:t xml:space="preserve"> diseases are </w:t>
      </w:r>
      <w:r w:rsidRPr="003704EE">
        <w:rPr>
          <w:rFonts w:ascii="Times New Roman" w:hAnsi="Times New Roman" w:cs="Times New Roman"/>
          <w:lang w:val="en-GB"/>
        </w:rPr>
        <w:t>highly</w:t>
      </w:r>
      <w:r w:rsidR="006D1792" w:rsidRPr="003704EE">
        <w:rPr>
          <w:rFonts w:ascii="Times New Roman" w:hAnsi="Times New Roman" w:cs="Times New Roman"/>
          <w:lang w:val="en-GB"/>
        </w:rPr>
        <w:t xml:space="preserve"> complex. </w:t>
      </w:r>
      <w:r w:rsidR="000665C9" w:rsidRPr="003704EE">
        <w:rPr>
          <w:rFonts w:ascii="Times New Roman" w:hAnsi="Times New Roman" w:cs="Times New Roman"/>
          <w:lang w:val="en-GB"/>
        </w:rPr>
        <w:t>Big Data enable</w:t>
      </w:r>
      <w:r w:rsidR="006D1792" w:rsidRPr="003704EE">
        <w:rPr>
          <w:rFonts w:ascii="Times New Roman" w:hAnsi="Times New Roman" w:cs="Times New Roman"/>
          <w:lang w:val="en-GB"/>
        </w:rPr>
        <w:t xml:space="preserve"> researchers to integrate and aggregate information from </w:t>
      </w:r>
      <w:r w:rsidR="00B15802" w:rsidRPr="003704EE">
        <w:rPr>
          <w:rFonts w:ascii="Times New Roman" w:hAnsi="Times New Roman" w:cs="Times New Roman"/>
          <w:lang w:val="en-GB"/>
        </w:rPr>
        <w:t xml:space="preserve">across </w:t>
      </w:r>
      <w:r w:rsidR="006D1792" w:rsidRPr="003704EE">
        <w:rPr>
          <w:rFonts w:ascii="Times New Roman" w:hAnsi="Times New Roman" w:cs="Times New Roman"/>
          <w:lang w:val="en-GB"/>
        </w:rPr>
        <w:t>multiple sources</w:t>
      </w:r>
      <w:r w:rsidR="008C22A7" w:rsidRPr="003704EE">
        <w:rPr>
          <w:rFonts w:ascii="Times New Roman" w:hAnsi="Times New Roman" w:cs="Times New Roman"/>
          <w:lang w:val="en-GB"/>
        </w:rPr>
        <w:t>.</w:t>
      </w:r>
      <w:r w:rsidR="008C22A7" w:rsidRPr="003704EE">
        <w:rPr>
          <w:rFonts w:ascii="Times New Roman" w:hAnsi="Times New Roman" w:cs="Times New Roman"/>
          <w:color w:val="000000" w:themeColor="text1"/>
          <w:lang w:val="en-GB"/>
        </w:rPr>
        <w:t xml:space="preserve"> </w:t>
      </w:r>
      <w:r w:rsidR="000665C9" w:rsidRPr="003704EE">
        <w:rPr>
          <w:rFonts w:ascii="Times New Roman" w:hAnsi="Times New Roman" w:cs="Times New Roman"/>
          <w:color w:val="000000" w:themeColor="text1"/>
          <w:lang w:val="en-GB"/>
        </w:rPr>
        <w:t xml:space="preserve">The opportunity is therefore </w:t>
      </w:r>
      <w:r w:rsidR="00B15802" w:rsidRPr="003704EE">
        <w:rPr>
          <w:rFonts w:ascii="Times New Roman" w:hAnsi="Times New Roman" w:cs="Times New Roman"/>
          <w:color w:val="000000" w:themeColor="text1"/>
          <w:lang w:val="en-GB"/>
        </w:rPr>
        <w:t>undeniable</w:t>
      </w:r>
      <w:r w:rsidR="000665C9" w:rsidRPr="003704EE">
        <w:rPr>
          <w:rFonts w:ascii="Times New Roman" w:hAnsi="Times New Roman" w:cs="Times New Roman"/>
          <w:color w:val="000000" w:themeColor="text1"/>
          <w:lang w:val="en-GB"/>
        </w:rPr>
        <w:t xml:space="preserve"> from </w:t>
      </w:r>
      <w:r w:rsidR="006637BE">
        <w:rPr>
          <w:rFonts w:ascii="Times New Roman" w:hAnsi="Times New Roman" w:cs="Times New Roman"/>
          <w:color w:val="000000" w:themeColor="text1"/>
          <w:lang w:val="en-GB"/>
        </w:rPr>
        <w:t>the</w:t>
      </w:r>
      <w:r w:rsidR="000665C9" w:rsidRPr="003704EE">
        <w:rPr>
          <w:rFonts w:ascii="Times New Roman" w:hAnsi="Times New Roman" w:cs="Times New Roman"/>
          <w:color w:val="000000" w:themeColor="text1"/>
          <w:lang w:val="en-GB"/>
        </w:rPr>
        <w:t xml:space="preserve"> perspe</w:t>
      </w:r>
      <w:r w:rsidR="00305D00" w:rsidRPr="003704EE">
        <w:rPr>
          <w:rFonts w:ascii="Times New Roman" w:hAnsi="Times New Roman" w:cs="Times New Roman"/>
          <w:color w:val="000000" w:themeColor="text1"/>
          <w:lang w:val="en-GB"/>
        </w:rPr>
        <w:t>ctive of the protection of life: this requires</w:t>
      </w:r>
      <w:r w:rsidR="000665C9" w:rsidRPr="003704EE">
        <w:rPr>
          <w:rFonts w:ascii="Times New Roman" w:hAnsi="Times New Roman" w:cs="Times New Roman"/>
          <w:color w:val="000000" w:themeColor="text1"/>
          <w:lang w:val="en-GB"/>
        </w:rPr>
        <w:t xml:space="preserve"> </w:t>
      </w:r>
      <w:r w:rsidR="005E3ACE" w:rsidRPr="003704EE">
        <w:rPr>
          <w:rFonts w:ascii="Times New Roman" w:hAnsi="Times New Roman" w:cs="Times New Roman"/>
          <w:color w:val="000000" w:themeColor="text1"/>
          <w:lang w:val="en-GB"/>
        </w:rPr>
        <w:t>that we discard</w:t>
      </w:r>
      <w:r w:rsidR="000665C9" w:rsidRPr="003704EE">
        <w:rPr>
          <w:rFonts w:ascii="Times New Roman" w:hAnsi="Times New Roman" w:cs="Times New Roman"/>
          <w:color w:val="000000" w:themeColor="text1"/>
          <w:lang w:val="en-GB"/>
        </w:rPr>
        <w:t xml:space="preserve"> an </w:t>
      </w:r>
      <w:r w:rsidR="000665C9" w:rsidRPr="003704EE">
        <w:rPr>
          <w:rFonts w:ascii="Times New Roman" w:hAnsi="Times New Roman" w:cs="Times New Roman"/>
          <w:i/>
          <w:color w:val="000000" w:themeColor="text1"/>
          <w:lang w:val="en-GB"/>
        </w:rPr>
        <w:t>a priori</w:t>
      </w:r>
      <w:r w:rsidR="000665C9" w:rsidRPr="003704EE">
        <w:rPr>
          <w:rFonts w:ascii="Times New Roman" w:hAnsi="Times New Roman" w:cs="Times New Roman"/>
          <w:color w:val="000000" w:themeColor="text1"/>
          <w:lang w:val="en-GB"/>
        </w:rPr>
        <w:t xml:space="preserve"> approach </w:t>
      </w:r>
      <w:r w:rsidR="005E3ACE" w:rsidRPr="003704EE">
        <w:rPr>
          <w:rFonts w:ascii="Times New Roman" w:hAnsi="Times New Roman" w:cs="Times New Roman"/>
          <w:color w:val="000000" w:themeColor="text1"/>
          <w:lang w:val="en-GB"/>
        </w:rPr>
        <w:t>that conceives</w:t>
      </w:r>
      <w:r w:rsidR="000665C9" w:rsidRPr="003704EE">
        <w:rPr>
          <w:rFonts w:ascii="Times New Roman" w:hAnsi="Times New Roman" w:cs="Times New Roman"/>
          <w:color w:val="000000" w:themeColor="text1"/>
          <w:lang w:val="en-GB"/>
        </w:rPr>
        <w:t xml:space="preserve"> </w:t>
      </w:r>
      <w:r w:rsidR="00305D00" w:rsidRPr="003704EE">
        <w:rPr>
          <w:rFonts w:ascii="Times New Roman" w:hAnsi="Times New Roman" w:cs="Times New Roman"/>
          <w:color w:val="000000" w:themeColor="text1"/>
          <w:lang w:val="en-GB"/>
        </w:rPr>
        <w:t>health</w:t>
      </w:r>
      <w:r w:rsidR="003704EE">
        <w:rPr>
          <w:rFonts w:ascii="Times New Roman" w:hAnsi="Times New Roman" w:cs="Times New Roman"/>
          <w:color w:val="000000" w:themeColor="text1"/>
          <w:lang w:val="en-GB"/>
        </w:rPr>
        <w:t>-related</w:t>
      </w:r>
      <w:r w:rsidR="00305D00" w:rsidRPr="003704EE">
        <w:rPr>
          <w:rFonts w:ascii="Times New Roman" w:hAnsi="Times New Roman" w:cs="Times New Roman"/>
          <w:color w:val="000000" w:themeColor="text1"/>
          <w:lang w:val="en-GB"/>
        </w:rPr>
        <w:t xml:space="preserve"> data </w:t>
      </w:r>
      <w:r w:rsidR="000665C9" w:rsidRPr="003704EE">
        <w:rPr>
          <w:rFonts w:ascii="Times New Roman" w:hAnsi="Times New Roman" w:cs="Times New Roman"/>
          <w:color w:val="000000" w:themeColor="text1"/>
          <w:lang w:val="en-GB"/>
        </w:rPr>
        <w:t>processing negatively</w:t>
      </w:r>
      <w:r w:rsidR="004F5EBF" w:rsidRPr="003704EE">
        <w:rPr>
          <w:rFonts w:ascii="Times New Roman" w:eastAsia="Times New Roman" w:hAnsi="Times New Roman" w:cs="Times New Roman"/>
          <w:color w:val="000000" w:themeColor="text1"/>
          <w:lang w:val="en-GB" w:eastAsia="es-ES_tradnl"/>
        </w:rPr>
        <w:t>.</w:t>
      </w:r>
      <w:r w:rsidR="008C22A7" w:rsidRPr="003704EE">
        <w:rPr>
          <w:rFonts w:ascii="Times New Roman" w:eastAsia="Times New Roman" w:hAnsi="Times New Roman" w:cs="Times New Roman"/>
          <w:color w:val="000000" w:themeColor="text1"/>
          <w:lang w:val="en-GB" w:eastAsia="es-ES_tradnl"/>
        </w:rPr>
        <w:t xml:space="preserve"> </w:t>
      </w:r>
    </w:p>
    <w:p w14:paraId="166BAF19" w14:textId="516DE95E" w:rsidR="002E75D1" w:rsidRPr="003704EE" w:rsidRDefault="00305D00" w:rsidP="00660306">
      <w:pPr>
        <w:spacing w:before="240" w:after="240" w:line="240" w:lineRule="atLeast"/>
        <w:ind w:firstLine="567"/>
        <w:jc w:val="both"/>
        <w:rPr>
          <w:rFonts w:ascii="Times New Roman" w:hAnsi="Times New Roman" w:cs="Times New Roman"/>
          <w:color w:val="000000" w:themeColor="text1"/>
          <w:lang w:val="en-GB"/>
        </w:rPr>
      </w:pPr>
      <w:r w:rsidRPr="003704EE">
        <w:rPr>
          <w:rFonts w:ascii="Times New Roman" w:hAnsi="Times New Roman" w:cs="Times New Roman"/>
          <w:lang w:val="en-GB"/>
        </w:rPr>
        <w:t>However, there are risks to personal rights, as there are</w:t>
      </w:r>
      <w:r w:rsidR="002C5979" w:rsidRPr="003704EE">
        <w:rPr>
          <w:rFonts w:ascii="Times New Roman" w:hAnsi="Times New Roman" w:cs="Times New Roman"/>
          <w:lang w:val="en-GB"/>
        </w:rPr>
        <w:t xml:space="preserve"> opportunities. This is why the German </w:t>
      </w:r>
      <w:r w:rsidR="009634B9" w:rsidRPr="003704EE">
        <w:rPr>
          <w:rFonts w:ascii="Times New Roman" w:hAnsi="Times New Roman" w:cs="Times New Roman"/>
          <w:lang w:val="en-GB"/>
        </w:rPr>
        <w:t xml:space="preserve">Ethics </w:t>
      </w:r>
      <w:r w:rsidRPr="003704EE">
        <w:rPr>
          <w:rFonts w:ascii="Times New Roman" w:hAnsi="Times New Roman" w:cs="Times New Roman"/>
          <w:lang w:val="en-GB"/>
        </w:rPr>
        <w:t>Council specified</w:t>
      </w:r>
      <w:r w:rsidR="002C5979" w:rsidRPr="003704EE">
        <w:rPr>
          <w:rFonts w:ascii="Times New Roman" w:hAnsi="Times New Roman" w:cs="Times New Roman"/>
          <w:lang w:val="en-GB"/>
        </w:rPr>
        <w:t xml:space="preserve"> that </w:t>
      </w:r>
      <w:r w:rsidR="009634B9" w:rsidRPr="003704EE">
        <w:rPr>
          <w:rFonts w:ascii="Times New Roman" w:hAnsi="Times New Roman" w:cs="Times New Roman"/>
          <w:lang w:val="en-GB"/>
        </w:rPr>
        <w:t>Big Data represent</w:t>
      </w:r>
      <w:r w:rsidR="002C5979" w:rsidRPr="003704EE">
        <w:rPr>
          <w:rFonts w:ascii="Times New Roman" w:hAnsi="Times New Roman" w:cs="Times New Roman"/>
          <w:lang w:val="en-GB"/>
        </w:rPr>
        <w:t xml:space="preserve"> a major challenge to the legal system and, in particular, to constitutional law. </w:t>
      </w:r>
      <w:r w:rsidRPr="003704EE">
        <w:rPr>
          <w:rFonts w:ascii="Times New Roman" w:hAnsi="Times New Roman" w:cs="Times New Roman"/>
          <w:lang w:val="en-GB"/>
        </w:rPr>
        <w:t>Nonetheless</w:t>
      </w:r>
      <w:r w:rsidR="009634B9" w:rsidRPr="003704EE">
        <w:rPr>
          <w:rFonts w:ascii="Times New Roman" w:hAnsi="Times New Roman" w:cs="Times New Roman"/>
          <w:lang w:val="en-GB"/>
        </w:rPr>
        <w:t xml:space="preserve">, </w:t>
      </w:r>
      <w:r w:rsidR="00241298" w:rsidRPr="003704EE">
        <w:rPr>
          <w:rFonts w:ascii="Times New Roman" w:hAnsi="Times New Roman" w:cs="Times New Roman"/>
          <w:lang w:val="en-GB"/>
        </w:rPr>
        <w:t xml:space="preserve">personal information </w:t>
      </w:r>
      <w:r w:rsidR="00241298">
        <w:rPr>
          <w:rFonts w:ascii="Times New Roman" w:hAnsi="Times New Roman" w:cs="Times New Roman"/>
          <w:lang w:val="en-GB"/>
        </w:rPr>
        <w:t>goes hand in hand with t</w:t>
      </w:r>
      <w:r w:rsidR="009634B9" w:rsidRPr="003704EE">
        <w:rPr>
          <w:rFonts w:ascii="Times New Roman" w:hAnsi="Times New Roman" w:cs="Times New Roman"/>
          <w:lang w:val="en-GB"/>
        </w:rPr>
        <w:t xml:space="preserve">hese risks, even more so in areas such as healthcare, where </w:t>
      </w:r>
      <w:r w:rsidRPr="003704EE">
        <w:rPr>
          <w:rFonts w:ascii="Times New Roman" w:hAnsi="Times New Roman" w:cs="Times New Roman"/>
          <w:lang w:val="en-GB"/>
        </w:rPr>
        <w:t>highly</w:t>
      </w:r>
      <w:r w:rsidR="009634B9" w:rsidRPr="003704EE">
        <w:rPr>
          <w:rFonts w:ascii="Times New Roman" w:hAnsi="Times New Roman" w:cs="Times New Roman"/>
          <w:lang w:val="en-GB"/>
        </w:rPr>
        <w:t xml:space="preserve"> sensitive data are </w:t>
      </w:r>
      <w:r w:rsidRPr="003704EE">
        <w:rPr>
          <w:rFonts w:ascii="Times New Roman" w:hAnsi="Times New Roman" w:cs="Times New Roman"/>
          <w:lang w:val="en-GB"/>
        </w:rPr>
        <w:t>at stake</w:t>
      </w:r>
      <w:r w:rsidR="00241298">
        <w:rPr>
          <w:rFonts w:ascii="Times New Roman" w:hAnsi="Times New Roman" w:cs="Times New Roman"/>
          <w:lang w:val="en-GB"/>
        </w:rPr>
        <w:t>. H</w:t>
      </w:r>
      <w:r w:rsidR="005E3ACE" w:rsidRPr="003704EE">
        <w:rPr>
          <w:rFonts w:ascii="Times New Roman" w:hAnsi="Times New Roman" w:cs="Times New Roman"/>
          <w:lang w:val="en-GB"/>
        </w:rPr>
        <w:t xml:space="preserve">owever, </w:t>
      </w:r>
      <w:r w:rsidR="009634B9" w:rsidRPr="003704EE">
        <w:rPr>
          <w:rFonts w:ascii="Times New Roman" w:hAnsi="Times New Roman" w:cs="Times New Roman"/>
          <w:lang w:val="en-GB"/>
        </w:rPr>
        <w:t xml:space="preserve">Big Data will potentially </w:t>
      </w:r>
      <w:r w:rsidR="00241298">
        <w:rPr>
          <w:rFonts w:ascii="Times New Roman" w:hAnsi="Times New Roman" w:cs="Times New Roman"/>
          <w:lang w:val="en-GB"/>
        </w:rPr>
        <w:t>multiply these risks</w:t>
      </w:r>
      <w:r w:rsidR="003261B0" w:rsidRPr="003704EE">
        <w:rPr>
          <w:rStyle w:val="Refdenotaalpie"/>
          <w:rFonts w:ascii="Times New Roman" w:hAnsi="Times New Roman" w:cs="Times New Roman"/>
          <w:lang w:val="en-GB"/>
        </w:rPr>
        <w:footnoteReference w:id="3"/>
      </w:r>
      <w:r w:rsidR="001E33EE" w:rsidRPr="003704EE">
        <w:rPr>
          <w:rFonts w:ascii="Times New Roman" w:hAnsi="Times New Roman" w:cs="Times New Roman"/>
          <w:color w:val="000000" w:themeColor="text1"/>
          <w:lang w:val="en-GB"/>
        </w:rPr>
        <w:t xml:space="preserve">. </w:t>
      </w:r>
      <w:r w:rsidR="00241298">
        <w:rPr>
          <w:rFonts w:ascii="Times New Roman" w:hAnsi="Times New Roman" w:cs="Times New Roman"/>
          <w:color w:val="000000" w:themeColor="text1"/>
          <w:lang w:val="en-GB"/>
        </w:rPr>
        <w:t xml:space="preserve">In fact, they </w:t>
      </w:r>
      <w:r w:rsidR="009634B9" w:rsidRPr="003704EE">
        <w:rPr>
          <w:rFonts w:ascii="Times New Roman" w:hAnsi="Times New Roman" w:cs="Times New Roman"/>
          <w:color w:val="000000" w:themeColor="text1"/>
          <w:lang w:val="en-GB"/>
        </w:rPr>
        <w:t xml:space="preserve">are not only limited to the right to privacy, since information on </w:t>
      </w:r>
      <w:r w:rsidRPr="003704EE">
        <w:rPr>
          <w:rFonts w:ascii="Times New Roman" w:hAnsi="Times New Roman" w:cs="Times New Roman"/>
          <w:color w:val="000000" w:themeColor="text1"/>
          <w:lang w:val="en-GB"/>
        </w:rPr>
        <w:t xml:space="preserve">a person’s </w:t>
      </w:r>
      <w:r w:rsidR="009634B9" w:rsidRPr="003704EE">
        <w:rPr>
          <w:rFonts w:ascii="Times New Roman" w:hAnsi="Times New Roman" w:cs="Times New Roman"/>
          <w:color w:val="000000" w:themeColor="text1"/>
          <w:lang w:val="en-GB"/>
        </w:rPr>
        <w:t>health status can affect other rights and interests</w:t>
      </w:r>
      <w:r w:rsidRPr="003704EE">
        <w:rPr>
          <w:rFonts w:ascii="Times New Roman" w:hAnsi="Times New Roman" w:cs="Times New Roman"/>
          <w:color w:val="000000" w:themeColor="text1"/>
          <w:lang w:val="en-GB"/>
        </w:rPr>
        <w:t>,</w:t>
      </w:r>
      <w:r w:rsidR="009634B9" w:rsidRPr="003704EE">
        <w:rPr>
          <w:rFonts w:ascii="Times New Roman" w:hAnsi="Times New Roman" w:cs="Times New Roman"/>
          <w:color w:val="000000" w:themeColor="text1"/>
          <w:lang w:val="en-GB"/>
        </w:rPr>
        <w:t xml:space="preserve"> such as access to employment, credit or insurance</w:t>
      </w:r>
      <w:r w:rsidR="00C00873" w:rsidRPr="003704EE">
        <w:rPr>
          <w:rStyle w:val="Refdenotaalpie"/>
          <w:rFonts w:ascii="Times New Roman" w:hAnsi="Times New Roman" w:cs="Times New Roman"/>
          <w:lang w:val="en-GB"/>
        </w:rPr>
        <w:footnoteReference w:id="4"/>
      </w:r>
      <w:r w:rsidR="004A0338" w:rsidRPr="003704EE">
        <w:rPr>
          <w:rFonts w:ascii="Times New Roman" w:hAnsi="Times New Roman" w:cs="Times New Roman"/>
          <w:color w:val="000000" w:themeColor="text1"/>
          <w:lang w:val="en-GB"/>
        </w:rPr>
        <w:t>.</w:t>
      </w:r>
    </w:p>
    <w:p w14:paraId="6769FF66" w14:textId="19607B4E" w:rsidR="00721C4F" w:rsidRPr="003704EE" w:rsidRDefault="009634B9" w:rsidP="00660306">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color w:val="000000" w:themeColor="text1"/>
          <w:lang w:val="en-GB"/>
        </w:rPr>
        <w:t xml:space="preserve">In any case, the new EU regulation, while not specifically addressing the particular dilemmas and conflicts of Big Data, does contain </w:t>
      </w:r>
      <w:r w:rsidR="00305D00" w:rsidRPr="003704EE">
        <w:rPr>
          <w:rFonts w:ascii="Times New Roman" w:hAnsi="Times New Roman" w:cs="Times New Roman"/>
          <w:color w:val="000000" w:themeColor="text1"/>
          <w:lang w:val="en-GB"/>
        </w:rPr>
        <w:t>specific reference</w:t>
      </w:r>
      <w:r w:rsidR="005E3ACE" w:rsidRPr="003704EE">
        <w:rPr>
          <w:rFonts w:ascii="Times New Roman" w:hAnsi="Times New Roman" w:cs="Times New Roman"/>
          <w:color w:val="000000" w:themeColor="text1"/>
          <w:lang w:val="en-GB"/>
        </w:rPr>
        <w:t>s</w:t>
      </w:r>
      <w:r w:rsidRPr="003704EE">
        <w:rPr>
          <w:rFonts w:ascii="Times New Roman" w:hAnsi="Times New Roman" w:cs="Times New Roman"/>
          <w:color w:val="000000" w:themeColor="text1"/>
          <w:lang w:val="en-GB"/>
        </w:rPr>
        <w:t xml:space="preserve"> to health data and, more specifically, to the requirements for </w:t>
      </w:r>
      <w:r w:rsidR="00305D00" w:rsidRPr="003704EE">
        <w:rPr>
          <w:rFonts w:ascii="Times New Roman" w:hAnsi="Times New Roman" w:cs="Times New Roman"/>
          <w:color w:val="000000" w:themeColor="text1"/>
          <w:lang w:val="en-GB"/>
        </w:rPr>
        <w:t xml:space="preserve">their </w:t>
      </w:r>
      <w:r w:rsidRPr="003704EE">
        <w:rPr>
          <w:rFonts w:ascii="Times New Roman" w:hAnsi="Times New Roman" w:cs="Times New Roman"/>
          <w:color w:val="000000" w:themeColor="text1"/>
          <w:lang w:val="en-GB"/>
        </w:rPr>
        <w:t xml:space="preserve">secondary use for research purposes. </w:t>
      </w:r>
      <w:r w:rsidR="003704EE">
        <w:rPr>
          <w:rFonts w:ascii="Times New Roman" w:hAnsi="Times New Roman" w:cs="Times New Roman"/>
          <w:color w:val="000000" w:themeColor="text1"/>
          <w:lang w:val="en-GB"/>
        </w:rPr>
        <w:t xml:space="preserve">We may say </w:t>
      </w:r>
      <w:r w:rsidRPr="003704EE">
        <w:rPr>
          <w:rFonts w:ascii="Times New Roman" w:hAnsi="Times New Roman" w:cs="Times New Roman"/>
          <w:color w:val="000000" w:themeColor="text1"/>
          <w:lang w:val="en-GB"/>
        </w:rPr>
        <w:t xml:space="preserve">that the Regulation opens </w:t>
      </w:r>
      <w:r w:rsidR="00305D00" w:rsidRPr="003704EE">
        <w:rPr>
          <w:rFonts w:ascii="Times New Roman" w:hAnsi="Times New Roman" w:cs="Times New Roman"/>
          <w:color w:val="000000" w:themeColor="text1"/>
          <w:lang w:val="en-GB"/>
        </w:rPr>
        <w:t xml:space="preserve">up </w:t>
      </w:r>
      <w:r w:rsidRPr="003704EE">
        <w:rPr>
          <w:rFonts w:ascii="Times New Roman" w:hAnsi="Times New Roman" w:cs="Times New Roman"/>
          <w:color w:val="000000" w:themeColor="text1"/>
          <w:lang w:val="en-GB"/>
        </w:rPr>
        <w:t>a new era or ev</w:t>
      </w:r>
      <w:r w:rsidR="003704EE">
        <w:rPr>
          <w:rFonts w:ascii="Times New Roman" w:hAnsi="Times New Roman" w:cs="Times New Roman"/>
          <w:color w:val="000000" w:themeColor="text1"/>
          <w:lang w:val="en-GB"/>
        </w:rPr>
        <w:t>en a new paradigm in this field. In fact, it</w:t>
      </w:r>
      <w:r w:rsidR="00305D00" w:rsidRPr="003704EE">
        <w:rPr>
          <w:rFonts w:ascii="Times New Roman" w:hAnsi="Times New Roman" w:cs="Times New Roman"/>
          <w:color w:val="000000" w:themeColor="text1"/>
          <w:lang w:val="en-GB"/>
        </w:rPr>
        <w:t xml:space="preserve"> replaces</w:t>
      </w:r>
      <w:r w:rsidRPr="003704EE">
        <w:rPr>
          <w:rFonts w:ascii="Times New Roman" w:hAnsi="Times New Roman" w:cs="Times New Roman"/>
          <w:color w:val="000000" w:themeColor="text1"/>
          <w:lang w:val="en-GB"/>
        </w:rPr>
        <w:t xml:space="preserve"> the model based on the alternative between informed consent </w:t>
      </w:r>
      <w:r w:rsidR="00305D00" w:rsidRPr="003704EE">
        <w:rPr>
          <w:rFonts w:ascii="Times New Roman" w:hAnsi="Times New Roman" w:cs="Times New Roman"/>
          <w:color w:val="000000" w:themeColor="text1"/>
          <w:lang w:val="en-GB"/>
        </w:rPr>
        <w:t>and</w:t>
      </w:r>
      <w:r w:rsidRPr="003704EE">
        <w:rPr>
          <w:rFonts w:ascii="Times New Roman" w:hAnsi="Times New Roman" w:cs="Times New Roman"/>
          <w:color w:val="000000" w:themeColor="text1"/>
          <w:lang w:val="en-GB"/>
        </w:rPr>
        <w:t xml:space="preserve"> </w:t>
      </w:r>
      <w:r w:rsidR="003704EE" w:rsidRPr="003704EE">
        <w:rPr>
          <w:rFonts w:ascii="Times New Roman" w:hAnsi="Times New Roman" w:cs="Times New Roman"/>
          <w:color w:val="000000" w:themeColor="text1"/>
          <w:lang w:val="en-GB"/>
        </w:rPr>
        <w:t>anonymization</w:t>
      </w:r>
      <w:r w:rsidRPr="003704EE">
        <w:rPr>
          <w:rFonts w:ascii="Times New Roman" w:hAnsi="Times New Roman" w:cs="Times New Roman"/>
          <w:color w:val="000000" w:themeColor="text1"/>
          <w:lang w:val="en-GB"/>
        </w:rPr>
        <w:t>, with</w:t>
      </w:r>
      <w:r w:rsidR="003704EE">
        <w:rPr>
          <w:rFonts w:ascii="Times New Roman" w:hAnsi="Times New Roman" w:cs="Times New Roman"/>
          <w:color w:val="000000" w:themeColor="text1"/>
          <w:lang w:val="en-GB"/>
        </w:rPr>
        <w:t xml:space="preserve"> </w:t>
      </w:r>
      <w:r w:rsidR="00241298">
        <w:rPr>
          <w:rFonts w:ascii="Times New Roman" w:hAnsi="Times New Roman" w:cs="Times New Roman"/>
          <w:color w:val="000000" w:themeColor="text1"/>
          <w:lang w:val="en-GB"/>
        </w:rPr>
        <w:t xml:space="preserve">one based on </w:t>
      </w:r>
      <w:r w:rsidR="003704EE">
        <w:rPr>
          <w:rFonts w:ascii="Times New Roman" w:hAnsi="Times New Roman" w:cs="Times New Roman"/>
          <w:color w:val="000000" w:themeColor="text1"/>
          <w:lang w:val="en-GB"/>
        </w:rPr>
        <w:t>informed consent or pseudonymization</w:t>
      </w:r>
      <w:r w:rsidRPr="003704EE">
        <w:rPr>
          <w:rFonts w:ascii="Times New Roman" w:hAnsi="Times New Roman" w:cs="Times New Roman"/>
          <w:color w:val="000000" w:themeColor="text1"/>
          <w:lang w:val="en-GB"/>
        </w:rPr>
        <w:t xml:space="preserve"> </w:t>
      </w:r>
      <w:r w:rsidR="00305D00" w:rsidRPr="003704EE">
        <w:rPr>
          <w:rFonts w:ascii="Times New Roman" w:hAnsi="Times New Roman" w:cs="Times New Roman"/>
          <w:color w:val="000000" w:themeColor="text1"/>
          <w:lang w:val="en-GB"/>
        </w:rPr>
        <w:t xml:space="preserve">that would enable a </w:t>
      </w:r>
      <w:r w:rsidRPr="003704EE">
        <w:rPr>
          <w:rFonts w:ascii="Times New Roman" w:hAnsi="Times New Roman" w:cs="Times New Roman"/>
          <w:color w:val="000000" w:themeColor="text1"/>
          <w:lang w:val="en-GB"/>
        </w:rPr>
        <w:t>mo</w:t>
      </w:r>
      <w:r w:rsidR="003704EE">
        <w:rPr>
          <w:rFonts w:ascii="Times New Roman" w:hAnsi="Times New Roman" w:cs="Times New Roman"/>
          <w:color w:val="000000" w:themeColor="text1"/>
          <w:lang w:val="en-GB"/>
        </w:rPr>
        <w:t xml:space="preserve">re flexible use of health data </w:t>
      </w:r>
      <w:r w:rsidRPr="003704EE">
        <w:rPr>
          <w:rFonts w:ascii="Times New Roman" w:hAnsi="Times New Roman" w:cs="Times New Roman"/>
          <w:color w:val="000000" w:themeColor="text1"/>
          <w:lang w:val="en-GB"/>
        </w:rPr>
        <w:t xml:space="preserve">in the interest </w:t>
      </w:r>
      <w:r w:rsidR="00305D00" w:rsidRPr="003704EE">
        <w:rPr>
          <w:rFonts w:ascii="Times New Roman" w:hAnsi="Times New Roman" w:cs="Times New Roman"/>
          <w:color w:val="000000" w:themeColor="text1"/>
          <w:lang w:val="en-GB"/>
        </w:rPr>
        <w:t xml:space="preserve">of the community and everyone’s good </w:t>
      </w:r>
      <w:r w:rsidRPr="003704EE">
        <w:rPr>
          <w:rFonts w:ascii="Times New Roman" w:hAnsi="Times New Roman" w:cs="Times New Roman"/>
          <w:color w:val="000000" w:themeColor="text1"/>
          <w:lang w:val="en-GB"/>
        </w:rPr>
        <w:t>health</w:t>
      </w:r>
      <w:r w:rsidR="00721C4F" w:rsidRPr="003704EE">
        <w:rPr>
          <w:rFonts w:ascii="Times New Roman" w:hAnsi="Times New Roman" w:cs="Times New Roman"/>
          <w:color w:val="000000" w:themeColor="text1"/>
          <w:lang w:val="en-GB"/>
        </w:rPr>
        <w:t>.</w:t>
      </w:r>
    </w:p>
    <w:p w14:paraId="0CC98AB8" w14:textId="76F1DB5B" w:rsidR="00320295" w:rsidRPr="003704EE" w:rsidRDefault="009634B9" w:rsidP="00320295">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 xml:space="preserve">From an ethical-legal </w:t>
      </w:r>
      <w:r w:rsidR="00CA5E88" w:rsidRPr="003704EE">
        <w:rPr>
          <w:rFonts w:ascii="Times New Roman" w:hAnsi="Times New Roman" w:cs="Times New Roman"/>
          <w:lang w:val="en-GB"/>
        </w:rPr>
        <w:t>standpoint</w:t>
      </w:r>
      <w:r w:rsidRPr="003704EE">
        <w:rPr>
          <w:rFonts w:ascii="Times New Roman" w:hAnsi="Times New Roman" w:cs="Times New Roman"/>
          <w:lang w:val="en-GB"/>
        </w:rPr>
        <w:t xml:space="preserve">, we </w:t>
      </w:r>
      <w:r w:rsidR="009F27B6" w:rsidRPr="003704EE">
        <w:rPr>
          <w:rFonts w:ascii="Times New Roman" w:hAnsi="Times New Roman" w:cs="Times New Roman"/>
          <w:lang w:val="en-GB"/>
        </w:rPr>
        <w:t>do not believe that we can apply the ethical-legal principles and values developed for</w:t>
      </w:r>
      <w:r w:rsidRPr="003704EE">
        <w:rPr>
          <w:rFonts w:ascii="Times New Roman" w:hAnsi="Times New Roman" w:cs="Times New Roman"/>
          <w:lang w:val="en-GB"/>
        </w:rPr>
        <w:t xml:space="preserve"> </w:t>
      </w:r>
      <w:r w:rsidR="005C192C" w:rsidRPr="003704EE">
        <w:rPr>
          <w:rFonts w:ascii="Times New Roman" w:hAnsi="Times New Roman" w:cs="Times New Roman"/>
          <w:lang w:val="en-GB"/>
        </w:rPr>
        <w:t>Big Data-</w:t>
      </w:r>
      <w:r w:rsidR="005E3ACE" w:rsidRPr="003704EE">
        <w:rPr>
          <w:rFonts w:ascii="Times New Roman" w:hAnsi="Times New Roman" w:cs="Times New Roman"/>
          <w:lang w:val="en-GB"/>
        </w:rPr>
        <w:t>driven</w:t>
      </w:r>
      <w:r w:rsidR="005C192C" w:rsidRPr="003704EE">
        <w:rPr>
          <w:rFonts w:ascii="Times New Roman" w:hAnsi="Times New Roman" w:cs="Times New Roman"/>
          <w:lang w:val="en-GB"/>
        </w:rPr>
        <w:t xml:space="preserve"> </w:t>
      </w:r>
      <w:r w:rsidRPr="003704EE">
        <w:rPr>
          <w:rFonts w:ascii="Times New Roman" w:hAnsi="Times New Roman" w:cs="Times New Roman"/>
          <w:lang w:val="en-GB"/>
        </w:rPr>
        <w:t>research to traditional research</w:t>
      </w:r>
      <w:r w:rsidR="00305D00" w:rsidRPr="003704EE">
        <w:rPr>
          <w:rFonts w:ascii="Times New Roman" w:hAnsi="Times New Roman" w:cs="Times New Roman"/>
          <w:lang w:val="en-GB"/>
        </w:rPr>
        <w:t xml:space="preserve"> projects</w:t>
      </w:r>
      <w:r w:rsidRPr="003704EE">
        <w:rPr>
          <w:rFonts w:ascii="Times New Roman" w:hAnsi="Times New Roman" w:cs="Times New Roman"/>
          <w:lang w:val="en-GB"/>
        </w:rPr>
        <w:t xml:space="preserve"> on humans, </w:t>
      </w:r>
      <w:r w:rsidR="005E3ACE" w:rsidRPr="003704EE">
        <w:rPr>
          <w:rFonts w:ascii="Times New Roman" w:hAnsi="Times New Roman" w:cs="Times New Roman"/>
          <w:lang w:val="en-GB"/>
        </w:rPr>
        <w:t>because</w:t>
      </w:r>
      <w:r w:rsidRPr="003704EE">
        <w:rPr>
          <w:rFonts w:ascii="Times New Roman" w:hAnsi="Times New Roman" w:cs="Times New Roman"/>
          <w:lang w:val="en-GB"/>
        </w:rPr>
        <w:t xml:space="preserve"> the rights </w:t>
      </w:r>
      <w:r w:rsidR="009F27B6" w:rsidRPr="003704EE">
        <w:rPr>
          <w:rFonts w:ascii="Times New Roman" w:hAnsi="Times New Roman" w:cs="Times New Roman"/>
          <w:lang w:val="en-GB"/>
        </w:rPr>
        <w:t>involved</w:t>
      </w:r>
      <w:r w:rsidR="005C192C" w:rsidRPr="003704EE">
        <w:rPr>
          <w:rFonts w:ascii="Times New Roman" w:hAnsi="Times New Roman" w:cs="Times New Roman"/>
          <w:lang w:val="en-GB"/>
        </w:rPr>
        <w:t xml:space="preserve"> in </w:t>
      </w:r>
      <w:r w:rsidRPr="003704EE">
        <w:rPr>
          <w:rFonts w:ascii="Times New Roman" w:hAnsi="Times New Roman" w:cs="Times New Roman"/>
          <w:lang w:val="en-GB"/>
        </w:rPr>
        <w:t xml:space="preserve">research </w:t>
      </w:r>
      <w:r w:rsidR="005C192C" w:rsidRPr="003704EE">
        <w:rPr>
          <w:rFonts w:ascii="Times New Roman" w:hAnsi="Times New Roman" w:cs="Times New Roman"/>
          <w:lang w:val="en-GB"/>
        </w:rPr>
        <w:t>projects not focused on</w:t>
      </w:r>
      <w:r w:rsidRPr="003704EE">
        <w:rPr>
          <w:rFonts w:ascii="Times New Roman" w:hAnsi="Times New Roman" w:cs="Times New Roman"/>
          <w:lang w:val="en-GB"/>
        </w:rPr>
        <w:t xml:space="preserve"> individual</w:t>
      </w:r>
      <w:r w:rsidR="00305D00" w:rsidRPr="003704EE">
        <w:rPr>
          <w:rFonts w:ascii="Times New Roman" w:hAnsi="Times New Roman" w:cs="Times New Roman"/>
          <w:lang w:val="en-GB"/>
        </w:rPr>
        <w:t>s</w:t>
      </w:r>
      <w:r w:rsidRPr="003704EE">
        <w:rPr>
          <w:rFonts w:ascii="Times New Roman" w:hAnsi="Times New Roman" w:cs="Times New Roman"/>
          <w:lang w:val="en-GB"/>
        </w:rPr>
        <w:t xml:space="preserve">, but on </w:t>
      </w:r>
      <w:r w:rsidR="00305D00" w:rsidRPr="003704EE">
        <w:rPr>
          <w:rFonts w:ascii="Times New Roman" w:hAnsi="Times New Roman" w:cs="Times New Roman"/>
          <w:lang w:val="en-GB"/>
        </w:rPr>
        <w:t xml:space="preserve">their </w:t>
      </w:r>
      <w:r w:rsidRPr="003704EE">
        <w:rPr>
          <w:rFonts w:ascii="Times New Roman" w:hAnsi="Times New Roman" w:cs="Times New Roman"/>
          <w:lang w:val="en-GB"/>
        </w:rPr>
        <w:t>data</w:t>
      </w:r>
      <w:r w:rsidR="005E3ACE" w:rsidRPr="003704EE">
        <w:rPr>
          <w:rFonts w:ascii="Times New Roman" w:hAnsi="Times New Roman" w:cs="Times New Roman"/>
          <w:lang w:val="en-GB"/>
        </w:rPr>
        <w:t xml:space="preserve"> differ</w:t>
      </w:r>
      <w:r w:rsidRPr="003704EE">
        <w:rPr>
          <w:rFonts w:ascii="Times New Roman" w:hAnsi="Times New Roman" w:cs="Times New Roman"/>
          <w:lang w:val="en-GB"/>
        </w:rPr>
        <w:t xml:space="preserve">. It is no longer a </w:t>
      </w:r>
      <w:r w:rsidR="005C192C" w:rsidRPr="003704EE">
        <w:rPr>
          <w:rFonts w:ascii="Times New Roman" w:hAnsi="Times New Roman" w:cs="Times New Roman"/>
          <w:lang w:val="en-GB"/>
        </w:rPr>
        <w:t>matter</w:t>
      </w:r>
      <w:r w:rsidRPr="003704EE">
        <w:rPr>
          <w:rFonts w:ascii="Times New Roman" w:hAnsi="Times New Roman" w:cs="Times New Roman"/>
          <w:lang w:val="en-GB"/>
        </w:rPr>
        <w:t xml:space="preserve"> of affecting </w:t>
      </w:r>
      <w:r w:rsidR="005C192C" w:rsidRPr="003704EE">
        <w:rPr>
          <w:rFonts w:ascii="Times New Roman" w:hAnsi="Times New Roman" w:cs="Times New Roman"/>
          <w:lang w:val="en-GB"/>
        </w:rPr>
        <w:t>an individual’s</w:t>
      </w:r>
      <w:r w:rsidRPr="003704EE">
        <w:rPr>
          <w:rFonts w:ascii="Times New Roman" w:hAnsi="Times New Roman" w:cs="Times New Roman"/>
          <w:lang w:val="en-GB"/>
        </w:rPr>
        <w:t xml:space="preserve"> i</w:t>
      </w:r>
      <w:r w:rsidR="009F27B6" w:rsidRPr="003704EE">
        <w:rPr>
          <w:rFonts w:ascii="Times New Roman" w:hAnsi="Times New Roman" w:cs="Times New Roman"/>
          <w:lang w:val="en-GB"/>
        </w:rPr>
        <w:t xml:space="preserve">ntegrity, but rather </w:t>
      </w:r>
      <w:r w:rsidR="006637BE">
        <w:rPr>
          <w:rFonts w:ascii="Times New Roman" w:hAnsi="Times New Roman" w:cs="Times New Roman"/>
          <w:lang w:val="en-GB"/>
        </w:rPr>
        <w:t xml:space="preserve">intruding in </w:t>
      </w:r>
      <w:r w:rsidRPr="003704EE">
        <w:rPr>
          <w:rFonts w:ascii="Times New Roman" w:hAnsi="Times New Roman" w:cs="Times New Roman"/>
          <w:lang w:val="en-GB"/>
        </w:rPr>
        <w:t xml:space="preserve">his or her </w:t>
      </w:r>
      <w:r w:rsidR="005E3ACE" w:rsidRPr="003704EE">
        <w:rPr>
          <w:rFonts w:ascii="Times New Roman" w:hAnsi="Times New Roman" w:cs="Times New Roman"/>
          <w:lang w:val="en-GB"/>
        </w:rPr>
        <w:t>private sphere</w:t>
      </w:r>
      <w:r w:rsidRPr="003704EE">
        <w:rPr>
          <w:rFonts w:ascii="Times New Roman" w:hAnsi="Times New Roman" w:cs="Times New Roman"/>
          <w:lang w:val="en-GB"/>
        </w:rPr>
        <w:t>.</w:t>
      </w:r>
    </w:p>
    <w:p w14:paraId="3EFB1DE7" w14:textId="402096DA" w:rsidR="00782034" w:rsidRPr="003704EE" w:rsidRDefault="009F27B6" w:rsidP="00D77AC6">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 xml:space="preserve">Furthermore, </w:t>
      </w:r>
      <w:r w:rsidR="007F451B" w:rsidRPr="003704EE">
        <w:rPr>
          <w:rFonts w:ascii="Times New Roman" w:hAnsi="Times New Roman" w:cs="Times New Roman"/>
          <w:lang w:val="en-GB"/>
        </w:rPr>
        <w:t>one might ask</w:t>
      </w:r>
      <w:r w:rsidRPr="003704EE">
        <w:rPr>
          <w:rFonts w:ascii="Times New Roman" w:hAnsi="Times New Roman" w:cs="Times New Roman"/>
          <w:lang w:val="en-GB"/>
        </w:rPr>
        <w:t xml:space="preserve"> whether a regulatory model, based essentially on </w:t>
      </w:r>
      <w:r w:rsidR="002C1EDE">
        <w:rPr>
          <w:rFonts w:ascii="Times New Roman" w:hAnsi="Times New Roman" w:cs="Times New Roman"/>
          <w:lang w:val="en-GB"/>
        </w:rPr>
        <w:t>an</w:t>
      </w:r>
      <w:r w:rsidRPr="003704EE">
        <w:rPr>
          <w:rFonts w:ascii="Times New Roman" w:hAnsi="Times New Roman" w:cs="Times New Roman"/>
          <w:lang w:val="en-GB"/>
        </w:rPr>
        <w:t xml:space="preserve"> individual’s interest, </w:t>
      </w:r>
      <w:r w:rsidR="005C192C" w:rsidRPr="003704EE">
        <w:rPr>
          <w:rFonts w:ascii="Times New Roman" w:hAnsi="Times New Roman" w:cs="Times New Roman"/>
          <w:lang w:val="en-GB"/>
        </w:rPr>
        <w:t xml:space="preserve">still </w:t>
      </w:r>
      <w:r w:rsidRPr="003704EE">
        <w:rPr>
          <w:rFonts w:ascii="Times New Roman" w:hAnsi="Times New Roman" w:cs="Times New Roman"/>
          <w:lang w:val="en-GB"/>
        </w:rPr>
        <w:t xml:space="preserve">responds to citizens’ desires. In this respect, </w:t>
      </w:r>
      <w:r w:rsidR="002C1EDE">
        <w:rPr>
          <w:rFonts w:ascii="Times New Roman" w:hAnsi="Times New Roman" w:cs="Times New Roman"/>
          <w:lang w:val="en-GB"/>
        </w:rPr>
        <w:t xml:space="preserve">some </w:t>
      </w:r>
      <w:r w:rsidRPr="003704EE">
        <w:rPr>
          <w:rFonts w:ascii="Times New Roman" w:hAnsi="Times New Roman" w:cs="Times New Roman"/>
          <w:lang w:val="en-GB"/>
        </w:rPr>
        <w:t>work</w:t>
      </w:r>
      <w:r w:rsidR="002C1EDE">
        <w:rPr>
          <w:rFonts w:ascii="Times New Roman" w:hAnsi="Times New Roman" w:cs="Times New Roman"/>
          <w:lang w:val="en-GB"/>
        </w:rPr>
        <w:t>s</w:t>
      </w:r>
      <w:r w:rsidRPr="003704EE">
        <w:rPr>
          <w:rFonts w:ascii="Times New Roman" w:hAnsi="Times New Roman" w:cs="Times New Roman"/>
          <w:lang w:val="en-GB"/>
        </w:rPr>
        <w:t xml:space="preserve"> ha</w:t>
      </w:r>
      <w:r w:rsidR="002C1EDE">
        <w:rPr>
          <w:rFonts w:ascii="Times New Roman" w:hAnsi="Times New Roman" w:cs="Times New Roman"/>
          <w:lang w:val="en-GB"/>
        </w:rPr>
        <w:t>ve</w:t>
      </w:r>
      <w:r w:rsidRPr="003704EE">
        <w:rPr>
          <w:rFonts w:ascii="Times New Roman" w:hAnsi="Times New Roman" w:cs="Times New Roman"/>
          <w:lang w:val="en-GB"/>
        </w:rPr>
        <w:t xml:space="preserve"> already shown that citizens do not oppose data sharing; on the contrary, as </w:t>
      </w:r>
      <w:proofErr w:type="spellStart"/>
      <w:r w:rsidRPr="003704EE">
        <w:rPr>
          <w:rFonts w:ascii="Times New Roman" w:hAnsi="Times New Roman" w:cs="Times New Roman"/>
          <w:lang w:val="en-GB"/>
        </w:rPr>
        <w:t>Haug</w:t>
      </w:r>
      <w:proofErr w:type="spellEnd"/>
      <w:r w:rsidRPr="003704EE">
        <w:rPr>
          <w:rFonts w:ascii="Times New Roman" w:hAnsi="Times New Roman" w:cs="Times New Roman"/>
          <w:lang w:val="en-GB"/>
        </w:rPr>
        <w:t xml:space="preserve"> </w:t>
      </w:r>
      <w:r w:rsidR="005C192C" w:rsidRPr="003704EE">
        <w:rPr>
          <w:rFonts w:ascii="Times New Roman" w:hAnsi="Times New Roman" w:cs="Times New Roman"/>
          <w:lang w:val="en-GB"/>
        </w:rPr>
        <w:t>stated</w:t>
      </w:r>
      <w:r w:rsidRPr="003704EE">
        <w:rPr>
          <w:rFonts w:ascii="Times New Roman" w:hAnsi="Times New Roman" w:cs="Times New Roman"/>
          <w:lang w:val="en-GB"/>
        </w:rPr>
        <w:t xml:space="preserve">, patients want their data to be shared quickly, especially to ensure that other patients </w:t>
      </w:r>
      <w:r w:rsidR="006637BE">
        <w:rPr>
          <w:rFonts w:ascii="Times New Roman" w:hAnsi="Times New Roman" w:cs="Times New Roman"/>
          <w:lang w:val="en-GB"/>
        </w:rPr>
        <w:t xml:space="preserve">may </w:t>
      </w:r>
      <w:r w:rsidR="006D06F2">
        <w:rPr>
          <w:rFonts w:ascii="Times New Roman" w:hAnsi="Times New Roman" w:cs="Times New Roman"/>
          <w:lang w:val="en-GB"/>
        </w:rPr>
        <w:t>learn of</w:t>
      </w:r>
      <w:r w:rsidRPr="003704EE">
        <w:rPr>
          <w:rFonts w:ascii="Times New Roman" w:hAnsi="Times New Roman" w:cs="Times New Roman"/>
          <w:lang w:val="en-GB"/>
        </w:rPr>
        <w:t xml:space="preserve"> </w:t>
      </w:r>
      <w:r w:rsidR="007F451B" w:rsidRPr="003704EE">
        <w:rPr>
          <w:rFonts w:ascii="Times New Roman" w:hAnsi="Times New Roman" w:cs="Times New Roman"/>
          <w:lang w:val="en-GB"/>
        </w:rPr>
        <w:t>any</w:t>
      </w:r>
      <w:r w:rsidRPr="003704EE">
        <w:rPr>
          <w:rFonts w:ascii="Times New Roman" w:hAnsi="Times New Roman" w:cs="Times New Roman"/>
          <w:lang w:val="en-GB"/>
        </w:rPr>
        <w:t xml:space="preserve"> possible </w:t>
      </w:r>
      <w:r w:rsidR="006637BE">
        <w:rPr>
          <w:rFonts w:ascii="Times New Roman" w:hAnsi="Times New Roman" w:cs="Times New Roman"/>
          <w:lang w:val="en-GB"/>
        </w:rPr>
        <w:t xml:space="preserve">treatment-related </w:t>
      </w:r>
      <w:r w:rsidR="002C1EDE">
        <w:rPr>
          <w:rFonts w:ascii="Times New Roman" w:hAnsi="Times New Roman" w:cs="Times New Roman"/>
          <w:lang w:val="en-GB"/>
        </w:rPr>
        <w:t>adverse</w:t>
      </w:r>
      <w:r w:rsidR="007F451B" w:rsidRPr="003704EE">
        <w:rPr>
          <w:rFonts w:ascii="Times New Roman" w:hAnsi="Times New Roman" w:cs="Times New Roman"/>
          <w:lang w:val="en-GB"/>
        </w:rPr>
        <w:t xml:space="preserve"> </w:t>
      </w:r>
      <w:r w:rsidR="006637BE">
        <w:rPr>
          <w:rFonts w:ascii="Times New Roman" w:hAnsi="Times New Roman" w:cs="Times New Roman"/>
          <w:lang w:val="en-GB"/>
        </w:rPr>
        <w:t>events</w:t>
      </w:r>
      <w:r w:rsidRPr="003704EE">
        <w:rPr>
          <w:rFonts w:ascii="Times New Roman" w:hAnsi="Times New Roman" w:cs="Times New Roman"/>
          <w:lang w:val="en-GB"/>
        </w:rPr>
        <w:t xml:space="preserve">. </w:t>
      </w:r>
      <w:r w:rsidR="007F451B" w:rsidRPr="003704EE">
        <w:rPr>
          <w:rFonts w:ascii="Times New Roman" w:hAnsi="Times New Roman" w:cs="Times New Roman"/>
          <w:lang w:val="en-GB"/>
        </w:rPr>
        <w:t>At the same time,</w:t>
      </w:r>
      <w:r w:rsidRPr="003704EE">
        <w:rPr>
          <w:rFonts w:ascii="Times New Roman" w:hAnsi="Times New Roman" w:cs="Times New Roman"/>
          <w:lang w:val="en-GB"/>
        </w:rPr>
        <w:t xml:space="preserve"> they also </w:t>
      </w:r>
      <w:r w:rsidR="002C1EDE">
        <w:rPr>
          <w:rFonts w:ascii="Times New Roman" w:hAnsi="Times New Roman" w:cs="Times New Roman"/>
          <w:lang w:val="en-GB"/>
        </w:rPr>
        <w:t>want</w:t>
      </w:r>
      <w:r w:rsidRPr="003704EE">
        <w:rPr>
          <w:rFonts w:ascii="Times New Roman" w:hAnsi="Times New Roman" w:cs="Times New Roman"/>
          <w:lang w:val="en-GB"/>
        </w:rPr>
        <w:t xml:space="preserve"> to </w:t>
      </w:r>
      <w:r w:rsidR="002C1EDE">
        <w:rPr>
          <w:rFonts w:ascii="Times New Roman" w:hAnsi="Times New Roman" w:cs="Times New Roman"/>
          <w:lang w:val="en-GB"/>
        </w:rPr>
        <w:t>retain</w:t>
      </w:r>
      <w:r w:rsidRPr="003704EE">
        <w:rPr>
          <w:rFonts w:ascii="Times New Roman" w:hAnsi="Times New Roman" w:cs="Times New Roman"/>
          <w:lang w:val="en-GB"/>
        </w:rPr>
        <w:t xml:space="preserve"> some control on how </w:t>
      </w:r>
      <w:r w:rsidR="005C192C" w:rsidRPr="003704EE">
        <w:rPr>
          <w:rFonts w:ascii="Times New Roman" w:hAnsi="Times New Roman" w:cs="Times New Roman"/>
          <w:lang w:val="en-GB"/>
        </w:rPr>
        <w:t>the data</w:t>
      </w:r>
      <w:r w:rsidRPr="003704EE">
        <w:rPr>
          <w:rFonts w:ascii="Times New Roman" w:hAnsi="Times New Roman" w:cs="Times New Roman"/>
          <w:lang w:val="en-GB"/>
        </w:rPr>
        <w:t xml:space="preserve"> are shared, </w:t>
      </w:r>
      <w:r w:rsidR="007F451B" w:rsidRPr="003704EE">
        <w:rPr>
          <w:rFonts w:ascii="Times New Roman" w:hAnsi="Times New Roman" w:cs="Times New Roman"/>
          <w:lang w:val="en-GB"/>
        </w:rPr>
        <w:t>particularly</w:t>
      </w:r>
      <w:r w:rsidRPr="003704EE">
        <w:rPr>
          <w:rFonts w:ascii="Times New Roman" w:hAnsi="Times New Roman" w:cs="Times New Roman"/>
          <w:lang w:val="en-GB"/>
        </w:rPr>
        <w:t xml:space="preserve"> when the </w:t>
      </w:r>
      <w:r w:rsidR="005C192C" w:rsidRPr="003704EE">
        <w:rPr>
          <w:rFonts w:ascii="Times New Roman" w:hAnsi="Times New Roman" w:cs="Times New Roman"/>
          <w:lang w:val="en-GB"/>
        </w:rPr>
        <w:t xml:space="preserve">research </w:t>
      </w:r>
      <w:r w:rsidRPr="003704EE">
        <w:rPr>
          <w:rFonts w:ascii="Times New Roman" w:hAnsi="Times New Roman" w:cs="Times New Roman"/>
          <w:lang w:val="en-GB"/>
        </w:rPr>
        <w:t xml:space="preserve">purposes are essentially commercial and not so much when public health systems seek to use </w:t>
      </w:r>
      <w:r w:rsidR="007F451B" w:rsidRPr="003704EE">
        <w:rPr>
          <w:rFonts w:ascii="Times New Roman" w:hAnsi="Times New Roman" w:cs="Times New Roman"/>
          <w:lang w:val="en-GB"/>
        </w:rPr>
        <w:t>data</w:t>
      </w:r>
      <w:r w:rsidRPr="003704EE">
        <w:rPr>
          <w:rFonts w:ascii="Times New Roman" w:hAnsi="Times New Roman" w:cs="Times New Roman"/>
          <w:lang w:val="en-GB"/>
        </w:rPr>
        <w:t xml:space="preserve"> to improve medical treatment or care for other patients.</w:t>
      </w:r>
      <w:r w:rsidR="005C192C" w:rsidRPr="003704EE">
        <w:rPr>
          <w:rFonts w:ascii="Times New Roman" w:hAnsi="Times New Roman" w:cs="Times New Roman"/>
          <w:lang w:val="en-GB"/>
        </w:rPr>
        <w:t xml:space="preserve"> I</w:t>
      </w:r>
      <w:r w:rsidRPr="003704EE">
        <w:rPr>
          <w:rFonts w:ascii="Times New Roman" w:hAnsi="Times New Roman" w:cs="Times New Roman"/>
          <w:lang w:val="en-GB"/>
        </w:rPr>
        <w:t xml:space="preserve">n fact, receiving medical care </w:t>
      </w:r>
      <w:r w:rsidR="006C1493">
        <w:rPr>
          <w:rFonts w:ascii="Times New Roman" w:hAnsi="Times New Roman" w:cs="Times New Roman"/>
          <w:lang w:val="en-GB"/>
        </w:rPr>
        <w:t>invariably</w:t>
      </w:r>
      <w:r w:rsidRPr="003704EE">
        <w:rPr>
          <w:rFonts w:ascii="Times New Roman" w:hAnsi="Times New Roman" w:cs="Times New Roman"/>
          <w:lang w:val="en-GB"/>
        </w:rPr>
        <w:t xml:space="preserve"> involves a loss of privacy</w:t>
      </w:r>
      <w:r w:rsidR="00782034" w:rsidRPr="003704EE">
        <w:rPr>
          <w:rFonts w:ascii="Times New Roman" w:hAnsi="Times New Roman" w:cs="Times New Roman"/>
          <w:lang w:val="en-GB"/>
        </w:rPr>
        <w:t xml:space="preserve">. </w:t>
      </w:r>
      <w:r w:rsidR="007B546B" w:rsidRPr="003704EE">
        <w:rPr>
          <w:rFonts w:ascii="Times New Roman" w:hAnsi="Times New Roman" w:cs="Times New Roman"/>
          <w:lang w:val="en-GB"/>
        </w:rPr>
        <w:t xml:space="preserve">Patients must disclose their personal information to obtain help, and that help </w:t>
      </w:r>
      <w:r w:rsidR="002C1EDE">
        <w:rPr>
          <w:rFonts w:ascii="Times New Roman" w:hAnsi="Times New Roman" w:cs="Times New Roman"/>
          <w:lang w:val="en-GB"/>
        </w:rPr>
        <w:t>generally derives from</w:t>
      </w:r>
      <w:r w:rsidR="007B546B" w:rsidRPr="003704EE">
        <w:rPr>
          <w:rFonts w:ascii="Times New Roman" w:hAnsi="Times New Roman" w:cs="Times New Roman"/>
          <w:lang w:val="en-GB"/>
        </w:rPr>
        <w:t xml:space="preserve"> knowledge gained from the experiences </w:t>
      </w:r>
      <w:r w:rsidR="007B546B" w:rsidRPr="003704EE">
        <w:rPr>
          <w:rFonts w:ascii="Times New Roman" w:hAnsi="Times New Roman" w:cs="Times New Roman"/>
          <w:lang w:val="en-GB"/>
        </w:rPr>
        <w:lastRenderedPageBreak/>
        <w:t xml:space="preserve">of previous patients who disclosed </w:t>
      </w:r>
      <w:r w:rsidR="005C192C" w:rsidRPr="003704EE">
        <w:rPr>
          <w:rFonts w:ascii="Times New Roman" w:hAnsi="Times New Roman" w:cs="Times New Roman"/>
          <w:lang w:val="en-GB"/>
        </w:rPr>
        <w:t xml:space="preserve">their </w:t>
      </w:r>
      <w:r w:rsidR="007B546B" w:rsidRPr="003704EE">
        <w:rPr>
          <w:rFonts w:ascii="Times New Roman" w:hAnsi="Times New Roman" w:cs="Times New Roman"/>
          <w:lang w:val="en-GB"/>
        </w:rPr>
        <w:t>personal information. The problem is not so much in the use, but in the demand for responsible use</w:t>
      </w:r>
      <w:r w:rsidR="009D64A5" w:rsidRPr="003704EE">
        <w:rPr>
          <w:rStyle w:val="Refdenotaalpie"/>
          <w:rFonts w:ascii="Times New Roman" w:hAnsi="Times New Roman" w:cs="Times New Roman"/>
          <w:lang w:val="en-GB"/>
        </w:rPr>
        <w:footnoteReference w:id="5"/>
      </w:r>
      <w:r w:rsidR="00911AEC" w:rsidRPr="003704EE">
        <w:rPr>
          <w:rFonts w:ascii="Times New Roman" w:hAnsi="Times New Roman" w:cs="Times New Roman"/>
          <w:lang w:val="en-GB"/>
        </w:rPr>
        <w:t>.</w:t>
      </w:r>
    </w:p>
    <w:p w14:paraId="07DD0BDF" w14:textId="7F5D94E2" w:rsidR="008B19D9" w:rsidRPr="003704EE" w:rsidRDefault="007F451B" w:rsidP="008B19D9">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O</w:t>
      </w:r>
      <w:r w:rsidR="002706E2" w:rsidRPr="003704EE">
        <w:rPr>
          <w:rFonts w:ascii="Times New Roman" w:hAnsi="Times New Roman" w:cs="Times New Roman"/>
          <w:lang w:val="en-GB"/>
        </w:rPr>
        <w:t xml:space="preserve">bviously, </w:t>
      </w:r>
      <w:r w:rsidRPr="003704EE">
        <w:rPr>
          <w:rFonts w:ascii="Times New Roman" w:hAnsi="Times New Roman" w:cs="Times New Roman"/>
          <w:lang w:val="en-GB"/>
        </w:rPr>
        <w:t xml:space="preserve">this </w:t>
      </w:r>
      <w:r w:rsidR="002706E2" w:rsidRPr="003704EE">
        <w:rPr>
          <w:rFonts w:ascii="Times New Roman" w:hAnsi="Times New Roman" w:cs="Times New Roman"/>
          <w:lang w:val="en-GB"/>
        </w:rPr>
        <w:t xml:space="preserve">cannot mean </w:t>
      </w:r>
      <w:r w:rsidRPr="003704EE">
        <w:rPr>
          <w:rFonts w:ascii="Times New Roman" w:hAnsi="Times New Roman" w:cs="Times New Roman"/>
          <w:lang w:val="en-GB"/>
        </w:rPr>
        <w:t>prioritizing</w:t>
      </w:r>
      <w:r w:rsidR="002706E2" w:rsidRPr="003704EE">
        <w:rPr>
          <w:rFonts w:ascii="Times New Roman" w:hAnsi="Times New Roman" w:cs="Times New Roman"/>
          <w:lang w:val="en-GB"/>
        </w:rPr>
        <w:t xml:space="preserve"> collective interest </w:t>
      </w:r>
      <w:r w:rsidRPr="003704EE">
        <w:rPr>
          <w:rFonts w:ascii="Times New Roman" w:hAnsi="Times New Roman" w:cs="Times New Roman"/>
          <w:lang w:val="en-GB"/>
        </w:rPr>
        <w:t xml:space="preserve">at the expense </w:t>
      </w:r>
      <w:r w:rsidR="002706E2" w:rsidRPr="003704EE">
        <w:rPr>
          <w:rFonts w:ascii="Times New Roman" w:hAnsi="Times New Roman" w:cs="Times New Roman"/>
          <w:lang w:val="en-GB"/>
        </w:rPr>
        <w:t xml:space="preserve">of individual interest, but rather seeking a balanced formula </w:t>
      </w:r>
      <w:r w:rsidR="005C192C" w:rsidRPr="003704EE">
        <w:rPr>
          <w:rFonts w:ascii="Times New Roman" w:hAnsi="Times New Roman" w:cs="Times New Roman"/>
          <w:lang w:val="en-GB"/>
        </w:rPr>
        <w:t>to integrate the two</w:t>
      </w:r>
      <w:r w:rsidR="002706E2" w:rsidRPr="003704EE">
        <w:rPr>
          <w:rFonts w:ascii="Times New Roman" w:hAnsi="Times New Roman" w:cs="Times New Roman"/>
          <w:lang w:val="en-GB"/>
        </w:rPr>
        <w:t xml:space="preserve">. </w:t>
      </w:r>
      <w:r w:rsidR="002C1EDE">
        <w:rPr>
          <w:rFonts w:ascii="Times New Roman" w:hAnsi="Times New Roman" w:cs="Times New Roman"/>
          <w:lang w:val="en-GB"/>
        </w:rPr>
        <w:t>T</w:t>
      </w:r>
      <w:r w:rsidR="002706E2" w:rsidRPr="003704EE">
        <w:rPr>
          <w:rFonts w:ascii="Times New Roman" w:hAnsi="Times New Roman" w:cs="Times New Roman"/>
          <w:lang w:val="en-GB"/>
        </w:rPr>
        <w:t xml:space="preserve">his formula can be </w:t>
      </w:r>
      <w:r w:rsidR="006C1493">
        <w:rPr>
          <w:rFonts w:ascii="Times New Roman" w:hAnsi="Times New Roman" w:cs="Times New Roman"/>
          <w:lang w:val="en-GB"/>
        </w:rPr>
        <w:t>worked out</w:t>
      </w:r>
      <w:r w:rsidR="002706E2" w:rsidRPr="003704EE">
        <w:rPr>
          <w:rFonts w:ascii="Times New Roman" w:hAnsi="Times New Roman" w:cs="Times New Roman"/>
          <w:lang w:val="en-GB"/>
        </w:rPr>
        <w:t xml:space="preserve"> </w:t>
      </w:r>
      <w:r w:rsidR="00312265" w:rsidRPr="003704EE">
        <w:rPr>
          <w:rFonts w:ascii="Times New Roman" w:hAnsi="Times New Roman" w:cs="Times New Roman"/>
          <w:lang w:val="en-GB"/>
        </w:rPr>
        <w:t>when we</w:t>
      </w:r>
      <w:r w:rsidR="00D214C5" w:rsidRPr="003704EE">
        <w:rPr>
          <w:rFonts w:ascii="Times New Roman" w:hAnsi="Times New Roman" w:cs="Times New Roman"/>
          <w:lang w:val="en-GB"/>
        </w:rPr>
        <w:t xml:space="preserve"> safeguard the rights of the individuals involved </w:t>
      </w:r>
      <w:r w:rsidR="002706E2" w:rsidRPr="003704EE">
        <w:rPr>
          <w:rFonts w:ascii="Times New Roman" w:hAnsi="Times New Roman" w:cs="Times New Roman"/>
          <w:lang w:val="en-GB"/>
        </w:rPr>
        <w:t xml:space="preserve">by </w:t>
      </w:r>
      <w:r w:rsidR="005C192C" w:rsidRPr="003704EE">
        <w:rPr>
          <w:rFonts w:ascii="Times New Roman" w:hAnsi="Times New Roman" w:cs="Times New Roman"/>
          <w:lang w:val="en-GB"/>
        </w:rPr>
        <w:t>adapting</w:t>
      </w:r>
      <w:r w:rsidR="002706E2" w:rsidRPr="003704EE">
        <w:rPr>
          <w:rFonts w:ascii="Times New Roman" w:hAnsi="Times New Roman" w:cs="Times New Roman"/>
          <w:lang w:val="en-GB"/>
        </w:rPr>
        <w:t xml:space="preserve"> one of the two requirements that </w:t>
      </w:r>
      <w:r w:rsidR="00312265" w:rsidRPr="003704EE">
        <w:rPr>
          <w:rFonts w:ascii="Times New Roman" w:hAnsi="Times New Roman" w:cs="Times New Roman"/>
          <w:lang w:val="en-GB"/>
        </w:rPr>
        <w:t xml:space="preserve">the new </w:t>
      </w:r>
      <w:r w:rsidR="00D214C5" w:rsidRPr="003704EE">
        <w:rPr>
          <w:rFonts w:ascii="Times New Roman" w:hAnsi="Times New Roman" w:cs="Times New Roman"/>
          <w:lang w:val="en-GB"/>
        </w:rPr>
        <w:t>legal model of data protection</w:t>
      </w:r>
      <w:r w:rsidR="00312265" w:rsidRPr="003704EE">
        <w:rPr>
          <w:rFonts w:ascii="Times New Roman" w:hAnsi="Times New Roman" w:cs="Times New Roman"/>
          <w:lang w:val="en-GB"/>
        </w:rPr>
        <w:t xml:space="preserve"> seeks to accomplish</w:t>
      </w:r>
      <w:r w:rsidR="00D214C5" w:rsidRPr="003704EE">
        <w:rPr>
          <w:rFonts w:ascii="Times New Roman" w:hAnsi="Times New Roman" w:cs="Times New Roman"/>
          <w:lang w:val="en-GB"/>
        </w:rPr>
        <w:t>, i.e.</w:t>
      </w:r>
      <w:r w:rsidR="002706E2" w:rsidRPr="003704EE">
        <w:rPr>
          <w:rFonts w:ascii="Times New Roman" w:hAnsi="Times New Roman" w:cs="Times New Roman"/>
          <w:lang w:val="en-GB"/>
        </w:rPr>
        <w:t xml:space="preserve"> </w:t>
      </w:r>
      <w:r w:rsidR="002C1EDE" w:rsidRPr="003704EE">
        <w:rPr>
          <w:rFonts w:ascii="Times New Roman" w:hAnsi="Times New Roman" w:cs="Times New Roman"/>
          <w:lang w:val="en-GB"/>
        </w:rPr>
        <w:t>anonymization</w:t>
      </w:r>
      <w:r w:rsidR="002706E2" w:rsidRPr="003704EE">
        <w:rPr>
          <w:rFonts w:ascii="Times New Roman" w:hAnsi="Times New Roman" w:cs="Times New Roman"/>
          <w:lang w:val="en-GB"/>
        </w:rPr>
        <w:t xml:space="preserve"> through the new </w:t>
      </w:r>
      <w:r w:rsidR="00D214C5" w:rsidRPr="003704EE">
        <w:rPr>
          <w:rFonts w:ascii="Times New Roman" w:hAnsi="Times New Roman" w:cs="Times New Roman"/>
          <w:lang w:val="en-GB"/>
        </w:rPr>
        <w:t>mechanism</w:t>
      </w:r>
      <w:r w:rsidR="002706E2" w:rsidRPr="003704EE">
        <w:rPr>
          <w:rFonts w:ascii="Times New Roman" w:hAnsi="Times New Roman" w:cs="Times New Roman"/>
          <w:lang w:val="en-GB"/>
        </w:rPr>
        <w:t xml:space="preserve"> of pseudonymisation</w:t>
      </w:r>
      <w:r w:rsidR="00721C4F" w:rsidRPr="003704EE">
        <w:rPr>
          <w:rFonts w:ascii="Times New Roman" w:hAnsi="Times New Roman" w:cs="Times New Roman"/>
          <w:lang w:val="en-GB"/>
        </w:rPr>
        <w:t>.</w:t>
      </w:r>
    </w:p>
    <w:p w14:paraId="0BBB315D" w14:textId="7BA15FD0" w:rsidR="00C64753" w:rsidRPr="003704EE" w:rsidRDefault="00425458" w:rsidP="00D77AC6">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 xml:space="preserve">What is relevant in this new model is not so much </w:t>
      </w:r>
      <w:r w:rsidR="00D214C5" w:rsidRPr="003704EE">
        <w:rPr>
          <w:rFonts w:ascii="Times New Roman" w:hAnsi="Times New Roman" w:cs="Times New Roman"/>
          <w:lang w:val="en-GB"/>
        </w:rPr>
        <w:t>an individual’s</w:t>
      </w:r>
      <w:r w:rsidRPr="003704EE">
        <w:rPr>
          <w:rFonts w:ascii="Times New Roman" w:hAnsi="Times New Roman" w:cs="Times New Roman"/>
          <w:lang w:val="en-GB"/>
        </w:rPr>
        <w:t xml:space="preserve"> </w:t>
      </w:r>
      <w:r w:rsidR="00D214C5" w:rsidRPr="003704EE">
        <w:rPr>
          <w:rFonts w:ascii="Times New Roman" w:hAnsi="Times New Roman" w:cs="Times New Roman"/>
          <w:lang w:val="en-GB"/>
        </w:rPr>
        <w:t xml:space="preserve">prior consent </w:t>
      </w:r>
      <w:r w:rsidR="00312265" w:rsidRPr="003704EE">
        <w:rPr>
          <w:rFonts w:ascii="Times New Roman" w:hAnsi="Times New Roman" w:cs="Times New Roman"/>
          <w:lang w:val="en-GB"/>
        </w:rPr>
        <w:t>to</w:t>
      </w:r>
      <w:r w:rsidRPr="003704EE">
        <w:rPr>
          <w:rFonts w:ascii="Times New Roman" w:hAnsi="Times New Roman" w:cs="Times New Roman"/>
          <w:lang w:val="en-GB"/>
        </w:rPr>
        <w:t xml:space="preserve"> the new purpose for which data </w:t>
      </w:r>
      <w:r w:rsidR="002C1EDE">
        <w:rPr>
          <w:rFonts w:ascii="Times New Roman" w:hAnsi="Times New Roman" w:cs="Times New Roman"/>
          <w:lang w:val="en-GB"/>
        </w:rPr>
        <w:t>are</w:t>
      </w:r>
      <w:r w:rsidRPr="003704EE">
        <w:rPr>
          <w:rFonts w:ascii="Times New Roman" w:hAnsi="Times New Roman" w:cs="Times New Roman"/>
          <w:lang w:val="en-GB"/>
        </w:rPr>
        <w:t xml:space="preserve"> intended or </w:t>
      </w:r>
      <w:r w:rsidR="00D214C5" w:rsidRPr="003704EE">
        <w:rPr>
          <w:rFonts w:ascii="Times New Roman" w:hAnsi="Times New Roman" w:cs="Times New Roman"/>
          <w:lang w:val="en-GB"/>
        </w:rPr>
        <w:t xml:space="preserve">strict </w:t>
      </w:r>
      <w:r w:rsidR="006C1493" w:rsidRPr="003704EE">
        <w:rPr>
          <w:rFonts w:ascii="Times New Roman" w:hAnsi="Times New Roman" w:cs="Times New Roman"/>
          <w:lang w:val="en-GB"/>
        </w:rPr>
        <w:t xml:space="preserve">data </w:t>
      </w:r>
      <w:r w:rsidR="002C1EDE" w:rsidRPr="003704EE">
        <w:rPr>
          <w:rFonts w:ascii="Times New Roman" w:hAnsi="Times New Roman" w:cs="Times New Roman"/>
          <w:lang w:val="en-GB"/>
        </w:rPr>
        <w:t>anonymization</w:t>
      </w:r>
      <w:r w:rsidR="006D06F2">
        <w:rPr>
          <w:rFonts w:ascii="Times New Roman" w:hAnsi="Times New Roman" w:cs="Times New Roman"/>
          <w:lang w:val="en-GB"/>
        </w:rPr>
        <w:t xml:space="preserve">. In fact, what matters is the </w:t>
      </w:r>
      <w:r w:rsidR="00D214C5" w:rsidRPr="003704EE">
        <w:rPr>
          <w:rFonts w:ascii="Times New Roman" w:hAnsi="Times New Roman" w:cs="Times New Roman"/>
          <w:lang w:val="en-GB"/>
        </w:rPr>
        <w:t xml:space="preserve">legitimate </w:t>
      </w:r>
      <w:r w:rsidRPr="003704EE">
        <w:rPr>
          <w:rFonts w:ascii="Times New Roman" w:hAnsi="Times New Roman" w:cs="Times New Roman"/>
          <w:lang w:val="en-GB"/>
        </w:rPr>
        <w:t xml:space="preserve">origin of </w:t>
      </w:r>
      <w:r w:rsidR="006D06F2">
        <w:rPr>
          <w:rFonts w:ascii="Times New Roman" w:hAnsi="Times New Roman" w:cs="Times New Roman"/>
          <w:lang w:val="en-GB"/>
        </w:rPr>
        <w:t xml:space="preserve">the </w:t>
      </w:r>
      <w:r w:rsidR="00D214C5" w:rsidRPr="003704EE">
        <w:rPr>
          <w:rFonts w:ascii="Times New Roman" w:hAnsi="Times New Roman" w:cs="Times New Roman"/>
          <w:lang w:val="en-GB"/>
        </w:rPr>
        <w:t>data</w:t>
      </w:r>
      <w:r w:rsidRPr="003704EE">
        <w:rPr>
          <w:rFonts w:ascii="Times New Roman" w:hAnsi="Times New Roman" w:cs="Times New Roman"/>
          <w:lang w:val="en-GB"/>
        </w:rPr>
        <w:t xml:space="preserve">, </w:t>
      </w:r>
      <w:r w:rsidR="00D214C5" w:rsidRPr="003704EE">
        <w:rPr>
          <w:rFonts w:ascii="Times New Roman" w:hAnsi="Times New Roman" w:cs="Times New Roman"/>
          <w:lang w:val="en-GB"/>
        </w:rPr>
        <w:t xml:space="preserve">the great </w:t>
      </w:r>
      <w:r w:rsidR="006D06F2">
        <w:rPr>
          <w:rFonts w:ascii="Times New Roman" w:hAnsi="Times New Roman" w:cs="Times New Roman"/>
          <w:lang w:val="en-GB"/>
        </w:rPr>
        <w:t>importance</w:t>
      </w:r>
      <w:r w:rsidR="00D214C5" w:rsidRPr="003704EE">
        <w:rPr>
          <w:rFonts w:ascii="Times New Roman" w:hAnsi="Times New Roman" w:cs="Times New Roman"/>
          <w:lang w:val="en-GB"/>
        </w:rPr>
        <w:t xml:space="preserve"> </w:t>
      </w:r>
      <w:r w:rsidR="00312265" w:rsidRPr="003704EE">
        <w:rPr>
          <w:rFonts w:ascii="Times New Roman" w:hAnsi="Times New Roman" w:cs="Times New Roman"/>
          <w:lang w:val="en-GB"/>
        </w:rPr>
        <w:t>of</w:t>
      </w:r>
      <w:r w:rsidRPr="003704EE">
        <w:rPr>
          <w:rFonts w:ascii="Times New Roman" w:hAnsi="Times New Roman" w:cs="Times New Roman"/>
          <w:lang w:val="en-GB"/>
        </w:rPr>
        <w:t xml:space="preserve"> </w:t>
      </w:r>
      <w:r w:rsidR="006C1493">
        <w:rPr>
          <w:rFonts w:ascii="Times New Roman" w:hAnsi="Times New Roman" w:cs="Times New Roman"/>
          <w:lang w:val="en-GB"/>
        </w:rPr>
        <w:t>their</w:t>
      </w:r>
      <w:r w:rsidRPr="003704EE">
        <w:rPr>
          <w:rFonts w:ascii="Times New Roman" w:hAnsi="Times New Roman" w:cs="Times New Roman"/>
          <w:lang w:val="en-GB"/>
        </w:rPr>
        <w:t xml:space="preserve"> secondary use </w:t>
      </w:r>
      <w:r w:rsidR="00D214C5" w:rsidRPr="003704EE">
        <w:rPr>
          <w:rFonts w:ascii="Times New Roman" w:hAnsi="Times New Roman" w:cs="Times New Roman"/>
          <w:lang w:val="en-GB"/>
        </w:rPr>
        <w:t xml:space="preserve">for </w:t>
      </w:r>
      <w:r w:rsidR="00312265" w:rsidRPr="003704EE">
        <w:rPr>
          <w:rFonts w:ascii="Times New Roman" w:hAnsi="Times New Roman" w:cs="Times New Roman"/>
          <w:lang w:val="en-GB"/>
        </w:rPr>
        <w:t>community</w:t>
      </w:r>
      <w:r w:rsidR="002C1EDE">
        <w:rPr>
          <w:rFonts w:ascii="Times New Roman" w:hAnsi="Times New Roman" w:cs="Times New Roman"/>
          <w:lang w:val="en-GB"/>
        </w:rPr>
        <w:t xml:space="preserve"> </w:t>
      </w:r>
      <w:r w:rsidRPr="003704EE">
        <w:rPr>
          <w:rFonts w:ascii="Times New Roman" w:hAnsi="Times New Roman" w:cs="Times New Roman"/>
          <w:lang w:val="en-GB"/>
        </w:rPr>
        <w:t xml:space="preserve">health and </w:t>
      </w:r>
      <w:r w:rsidR="00D214C5" w:rsidRPr="003704EE">
        <w:rPr>
          <w:rFonts w:ascii="Times New Roman" w:hAnsi="Times New Roman" w:cs="Times New Roman"/>
          <w:lang w:val="en-GB"/>
        </w:rPr>
        <w:t xml:space="preserve">the adoption of </w:t>
      </w:r>
      <w:r w:rsidRPr="003704EE">
        <w:rPr>
          <w:rFonts w:ascii="Times New Roman" w:hAnsi="Times New Roman" w:cs="Times New Roman"/>
          <w:lang w:val="en-GB"/>
        </w:rPr>
        <w:t xml:space="preserve">sufficient </w:t>
      </w:r>
      <w:r w:rsidR="006D06F2">
        <w:rPr>
          <w:rFonts w:ascii="Times New Roman" w:hAnsi="Times New Roman" w:cs="Times New Roman"/>
          <w:lang w:val="en-GB"/>
        </w:rPr>
        <w:t>measures</w:t>
      </w:r>
      <w:r w:rsidRPr="003704EE">
        <w:rPr>
          <w:rFonts w:ascii="Times New Roman" w:hAnsi="Times New Roman" w:cs="Times New Roman"/>
          <w:lang w:val="en-GB"/>
        </w:rPr>
        <w:t xml:space="preserve"> to prevent non-</w:t>
      </w:r>
      <w:r w:rsidR="00312265" w:rsidRPr="003704EE">
        <w:rPr>
          <w:rFonts w:ascii="Times New Roman" w:hAnsi="Times New Roman" w:cs="Times New Roman"/>
          <w:lang w:val="en-GB"/>
        </w:rPr>
        <w:t>authorised</w:t>
      </w:r>
      <w:r w:rsidRPr="003704EE">
        <w:rPr>
          <w:rFonts w:ascii="Times New Roman" w:hAnsi="Times New Roman" w:cs="Times New Roman"/>
          <w:lang w:val="en-GB"/>
        </w:rPr>
        <w:t xml:space="preserve"> third parties from gaining access to </w:t>
      </w:r>
      <w:r w:rsidR="002C1EDE">
        <w:rPr>
          <w:rFonts w:ascii="Times New Roman" w:hAnsi="Times New Roman" w:cs="Times New Roman"/>
          <w:lang w:val="en-GB"/>
        </w:rPr>
        <w:t>an</w:t>
      </w:r>
      <w:r w:rsidRPr="003704EE">
        <w:rPr>
          <w:rFonts w:ascii="Times New Roman" w:hAnsi="Times New Roman" w:cs="Times New Roman"/>
          <w:lang w:val="en-GB"/>
        </w:rPr>
        <w:t xml:space="preserve"> </w:t>
      </w:r>
      <w:r w:rsidR="00D214C5" w:rsidRPr="003704EE">
        <w:rPr>
          <w:rFonts w:ascii="Times New Roman" w:hAnsi="Times New Roman" w:cs="Times New Roman"/>
          <w:lang w:val="en-GB"/>
        </w:rPr>
        <w:t xml:space="preserve">individual’s </w:t>
      </w:r>
      <w:r w:rsidRPr="003704EE">
        <w:rPr>
          <w:rFonts w:ascii="Times New Roman" w:hAnsi="Times New Roman" w:cs="Times New Roman"/>
          <w:lang w:val="en-GB"/>
        </w:rPr>
        <w:t>identity</w:t>
      </w:r>
      <w:r w:rsidR="00D214C5" w:rsidRPr="003704EE">
        <w:rPr>
          <w:rFonts w:ascii="Times New Roman" w:hAnsi="Times New Roman" w:cs="Times New Roman"/>
          <w:lang w:val="en-GB"/>
        </w:rPr>
        <w:t xml:space="preserve"> through the data</w:t>
      </w:r>
      <w:r w:rsidRPr="003704EE">
        <w:rPr>
          <w:rFonts w:ascii="Times New Roman" w:hAnsi="Times New Roman" w:cs="Times New Roman"/>
          <w:lang w:val="en-GB"/>
        </w:rPr>
        <w:t xml:space="preserve">, without necessarily </w:t>
      </w:r>
      <w:r w:rsidR="00D214C5" w:rsidRPr="003704EE">
        <w:rPr>
          <w:rFonts w:ascii="Times New Roman" w:hAnsi="Times New Roman" w:cs="Times New Roman"/>
          <w:lang w:val="en-GB"/>
        </w:rPr>
        <w:t>demanding</w:t>
      </w:r>
      <w:r w:rsidRPr="003704EE">
        <w:rPr>
          <w:rFonts w:ascii="Times New Roman" w:hAnsi="Times New Roman" w:cs="Times New Roman"/>
          <w:lang w:val="en-GB"/>
        </w:rPr>
        <w:t xml:space="preserve"> </w:t>
      </w:r>
      <w:r w:rsidR="00D214C5" w:rsidRPr="003704EE">
        <w:rPr>
          <w:rFonts w:ascii="Times New Roman" w:hAnsi="Times New Roman" w:cs="Times New Roman"/>
          <w:lang w:val="en-GB"/>
        </w:rPr>
        <w:t>any</w:t>
      </w:r>
      <w:r w:rsidRPr="003704EE">
        <w:rPr>
          <w:rFonts w:ascii="Times New Roman" w:hAnsi="Times New Roman" w:cs="Times New Roman"/>
          <w:lang w:val="en-GB"/>
        </w:rPr>
        <w:t xml:space="preserve"> strict </w:t>
      </w:r>
      <w:r w:rsidR="002C1EDE" w:rsidRPr="003704EE">
        <w:rPr>
          <w:rFonts w:ascii="Times New Roman" w:hAnsi="Times New Roman" w:cs="Times New Roman"/>
          <w:lang w:val="en-GB"/>
        </w:rPr>
        <w:t>anonymization</w:t>
      </w:r>
      <w:r w:rsidR="00D214C5" w:rsidRPr="003704EE">
        <w:rPr>
          <w:rFonts w:ascii="Times New Roman" w:hAnsi="Times New Roman" w:cs="Times New Roman"/>
          <w:lang w:val="en-GB"/>
        </w:rPr>
        <w:t xml:space="preserve">. </w:t>
      </w:r>
      <w:r w:rsidRPr="003704EE">
        <w:rPr>
          <w:rFonts w:ascii="Times New Roman" w:hAnsi="Times New Roman" w:cs="Times New Roman"/>
          <w:lang w:val="en-GB"/>
        </w:rPr>
        <w:t xml:space="preserve">This seems to be legally achievable through </w:t>
      </w:r>
      <w:r w:rsidR="00D214C5" w:rsidRPr="003704EE">
        <w:rPr>
          <w:rFonts w:ascii="Times New Roman" w:hAnsi="Times New Roman" w:cs="Times New Roman"/>
          <w:lang w:val="en-GB"/>
        </w:rPr>
        <w:t>what is commonly named</w:t>
      </w:r>
      <w:r w:rsidRPr="003704EE">
        <w:rPr>
          <w:rFonts w:ascii="Times New Roman" w:hAnsi="Times New Roman" w:cs="Times New Roman"/>
          <w:lang w:val="en-GB"/>
        </w:rPr>
        <w:t xml:space="preserve"> pseudonymisation, </w:t>
      </w:r>
      <w:r w:rsidR="006D06F2">
        <w:rPr>
          <w:rFonts w:ascii="Times New Roman" w:hAnsi="Times New Roman" w:cs="Times New Roman"/>
          <w:lang w:val="en-GB"/>
        </w:rPr>
        <w:t xml:space="preserve">defined by </w:t>
      </w:r>
      <w:r w:rsidRPr="003704EE">
        <w:rPr>
          <w:rFonts w:ascii="Times New Roman" w:hAnsi="Times New Roman" w:cs="Times New Roman"/>
          <w:lang w:val="en-GB"/>
        </w:rPr>
        <w:t xml:space="preserve">the EU Regulation </w:t>
      </w:r>
      <w:r w:rsidR="006D06F2">
        <w:rPr>
          <w:rFonts w:ascii="Times New Roman" w:hAnsi="Times New Roman" w:cs="Times New Roman"/>
          <w:lang w:val="en-GB"/>
        </w:rPr>
        <w:t>as</w:t>
      </w:r>
      <w:r w:rsidR="00AB46DC" w:rsidRPr="003704EE">
        <w:rPr>
          <w:rFonts w:ascii="Times New Roman" w:hAnsi="Times New Roman" w:cs="Times New Roman"/>
          <w:lang w:val="en-GB"/>
        </w:rPr>
        <w:t xml:space="preserve"> </w:t>
      </w:r>
      <w:r w:rsidRPr="003704EE">
        <w:rPr>
          <w:rFonts w:ascii="Times New Roman" w:hAnsi="Times New Roman" w:cs="Times New Roman"/>
          <w:lang w:val="en-GB"/>
        </w:rPr>
        <w:t xml:space="preserve">the processing of personal data in such a way that they can no longer be attributed to </w:t>
      </w:r>
      <w:r w:rsidR="00AB46DC" w:rsidRPr="003704EE">
        <w:rPr>
          <w:rFonts w:ascii="Times New Roman" w:hAnsi="Times New Roman" w:cs="Times New Roman"/>
          <w:lang w:val="en-GB"/>
        </w:rPr>
        <w:t>a specific</w:t>
      </w:r>
      <w:r w:rsidRPr="003704EE">
        <w:rPr>
          <w:rFonts w:ascii="Times New Roman" w:hAnsi="Times New Roman" w:cs="Times New Roman"/>
          <w:lang w:val="en-GB"/>
        </w:rPr>
        <w:t xml:space="preserve"> individual without the use of additional information,</w:t>
      </w:r>
      <w:r w:rsidR="00AB46DC" w:rsidRPr="003704EE">
        <w:rPr>
          <w:rFonts w:ascii="Times New Roman" w:hAnsi="Times New Roman" w:cs="Times New Roman"/>
          <w:lang w:val="en-GB"/>
        </w:rPr>
        <w:t xml:space="preserve"> as long as</w:t>
      </w:r>
      <w:r w:rsidRPr="003704EE">
        <w:rPr>
          <w:rFonts w:ascii="Times New Roman" w:hAnsi="Times New Roman" w:cs="Times New Roman"/>
          <w:lang w:val="en-GB"/>
        </w:rPr>
        <w:t xml:space="preserve"> that such additional information is kept separate</w:t>
      </w:r>
      <w:r w:rsidR="00AB46DC" w:rsidRPr="003704EE">
        <w:rPr>
          <w:rFonts w:ascii="Times New Roman" w:hAnsi="Times New Roman" w:cs="Times New Roman"/>
          <w:lang w:val="en-GB"/>
        </w:rPr>
        <w:t>ly</w:t>
      </w:r>
      <w:r w:rsidRPr="003704EE">
        <w:rPr>
          <w:rFonts w:ascii="Times New Roman" w:hAnsi="Times New Roman" w:cs="Times New Roman"/>
          <w:lang w:val="en-GB"/>
        </w:rPr>
        <w:t xml:space="preserve"> and subject to technical and organisational measures </w:t>
      </w:r>
      <w:r w:rsidR="006C1493">
        <w:rPr>
          <w:rFonts w:ascii="Times New Roman" w:hAnsi="Times New Roman" w:cs="Times New Roman"/>
          <w:lang w:val="en-GB"/>
        </w:rPr>
        <w:t>of</w:t>
      </w:r>
      <w:r w:rsidRPr="003704EE">
        <w:rPr>
          <w:rFonts w:ascii="Times New Roman" w:hAnsi="Times New Roman" w:cs="Times New Roman"/>
          <w:lang w:val="en-GB"/>
        </w:rPr>
        <w:t xml:space="preserve"> </w:t>
      </w:r>
      <w:r w:rsidR="00AB46DC" w:rsidRPr="003704EE">
        <w:rPr>
          <w:rFonts w:ascii="Times New Roman" w:hAnsi="Times New Roman" w:cs="Times New Roman"/>
          <w:lang w:val="en-GB"/>
        </w:rPr>
        <w:t>non-attribution</w:t>
      </w:r>
      <w:r w:rsidRPr="003704EE">
        <w:rPr>
          <w:rFonts w:ascii="Times New Roman" w:hAnsi="Times New Roman" w:cs="Times New Roman"/>
          <w:lang w:val="en-GB"/>
        </w:rPr>
        <w:t xml:space="preserve"> to an identified or identifiable </w:t>
      </w:r>
      <w:r w:rsidR="00AB46DC" w:rsidRPr="003704EE">
        <w:rPr>
          <w:rFonts w:ascii="Times New Roman" w:hAnsi="Times New Roman" w:cs="Times New Roman"/>
          <w:lang w:val="en-GB"/>
        </w:rPr>
        <w:t>individual</w:t>
      </w:r>
      <w:r w:rsidRPr="003704EE">
        <w:rPr>
          <w:rFonts w:ascii="Times New Roman" w:hAnsi="Times New Roman" w:cs="Times New Roman"/>
          <w:lang w:val="en-GB"/>
        </w:rPr>
        <w:t>.</w:t>
      </w:r>
      <w:r w:rsidR="00131219" w:rsidRPr="003704EE">
        <w:rPr>
          <w:rFonts w:ascii="Times New Roman" w:hAnsi="Times New Roman" w:cs="Times New Roman"/>
          <w:lang w:val="en-GB"/>
        </w:rPr>
        <w:t xml:space="preserve"> </w:t>
      </w:r>
    </w:p>
    <w:p w14:paraId="7EE906EB" w14:textId="13A33008" w:rsidR="009D64A5" w:rsidRPr="003704EE" w:rsidRDefault="00425458" w:rsidP="009D64A5">
      <w:pPr>
        <w:spacing w:before="240" w:after="240" w:line="240" w:lineRule="atLeast"/>
        <w:ind w:firstLine="567"/>
        <w:jc w:val="both"/>
        <w:rPr>
          <w:rFonts w:ascii="Times New Roman" w:hAnsi="Times New Roman" w:cs="Times New Roman"/>
          <w:lang w:val="en-GB"/>
        </w:rPr>
      </w:pPr>
      <w:r w:rsidRPr="003704EE">
        <w:rPr>
          <w:rFonts w:ascii="Times New Roman" w:hAnsi="Times New Roman" w:cs="Times New Roman"/>
          <w:lang w:val="en-GB"/>
        </w:rPr>
        <w:t xml:space="preserve">The </w:t>
      </w:r>
      <w:r w:rsidR="00AB46DC" w:rsidRPr="003704EE">
        <w:rPr>
          <w:rFonts w:ascii="Times New Roman" w:hAnsi="Times New Roman" w:cs="Times New Roman"/>
          <w:lang w:val="en-GB"/>
        </w:rPr>
        <w:t>advantage</w:t>
      </w:r>
      <w:r w:rsidR="00312265" w:rsidRPr="003704EE">
        <w:rPr>
          <w:rFonts w:ascii="Times New Roman" w:hAnsi="Times New Roman" w:cs="Times New Roman"/>
          <w:lang w:val="en-GB"/>
        </w:rPr>
        <w:t>s</w:t>
      </w:r>
      <w:r w:rsidR="00AB46DC" w:rsidRPr="003704EE">
        <w:rPr>
          <w:rFonts w:ascii="Times New Roman" w:hAnsi="Times New Roman" w:cs="Times New Roman"/>
          <w:lang w:val="en-GB"/>
        </w:rPr>
        <w:t xml:space="preserve"> of</w:t>
      </w:r>
      <w:r w:rsidRPr="003704EE">
        <w:rPr>
          <w:rFonts w:ascii="Times New Roman" w:hAnsi="Times New Roman" w:cs="Times New Roman"/>
          <w:lang w:val="en-GB"/>
        </w:rPr>
        <w:t xml:space="preserve"> pseudonymization </w:t>
      </w:r>
      <w:r w:rsidR="00AB46DC" w:rsidRPr="003704EE">
        <w:rPr>
          <w:rFonts w:ascii="Times New Roman" w:hAnsi="Times New Roman" w:cs="Times New Roman"/>
          <w:lang w:val="en-GB"/>
        </w:rPr>
        <w:t xml:space="preserve">over </w:t>
      </w:r>
      <w:r w:rsidRPr="003704EE">
        <w:rPr>
          <w:rFonts w:ascii="Times New Roman" w:hAnsi="Times New Roman" w:cs="Times New Roman"/>
          <w:lang w:val="en-GB"/>
        </w:rPr>
        <w:t>traditional</w:t>
      </w:r>
      <w:r w:rsidR="00AB46DC" w:rsidRPr="003704EE">
        <w:rPr>
          <w:rFonts w:ascii="Times New Roman" w:hAnsi="Times New Roman" w:cs="Times New Roman"/>
          <w:lang w:val="en-GB"/>
        </w:rPr>
        <w:t>,</w:t>
      </w:r>
      <w:r w:rsidRPr="003704EE">
        <w:rPr>
          <w:rFonts w:ascii="Times New Roman" w:hAnsi="Times New Roman" w:cs="Times New Roman"/>
          <w:lang w:val="en-GB"/>
        </w:rPr>
        <w:t xml:space="preserve"> strict anonymization</w:t>
      </w:r>
      <w:r w:rsidR="00AB46DC" w:rsidRPr="003704EE">
        <w:rPr>
          <w:rFonts w:ascii="Times New Roman" w:hAnsi="Times New Roman" w:cs="Times New Roman"/>
          <w:lang w:val="en-GB"/>
        </w:rPr>
        <w:t xml:space="preserve"> are clear from the</w:t>
      </w:r>
      <w:r w:rsidR="006C1493">
        <w:rPr>
          <w:rFonts w:ascii="Times New Roman" w:hAnsi="Times New Roman" w:cs="Times New Roman"/>
          <w:lang w:val="en-GB"/>
        </w:rPr>
        <w:t xml:space="preserve"> standpoint</w:t>
      </w:r>
      <w:r w:rsidR="00AB46DC" w:rsidRPr="003704EE">
        <w:rPr>
          <w:rFonts w:ascii="Times New Roman" w:hAnsi="Times New Roman" w:cs="Times New Roman"/>
          <w:lang w:val="en-GB"/>
        </w:rPr>
        <w:t xml:space="preserve"> of </w:t>
      </w:r>
      <w:r w:rsidR="003D2DA2">
        <w:rPr>
          <w:rFonts w:ascii="Times New Roman" w:hAnsi="Times New Roman" w:cs="Times New Roman"/>
          <w:lang w:val="en-GB"/>
        </w:rPr>
        <w:t>community</w:t>
      </w:r>
      <w:r w:rsidR="00AB46DC" w:rsidRPr="003704EE">
        <w:rPr>
          <w:rFonts w:ascii="Times New Roman" w:hAnsi="Times New Roman" w:cs="Times New Roman"/>
          <w:lang w:val="en-GB"/>
        </w:rPr>
        <w:t xml:space="preserve"> </w:t>
      </w:r>
      <w:r w:rsidR="002C1EDE">
        <w:rPr>
          <w:rFonts w:ascii="Times New Roman" w:hAnsi="Times New Roman" w:cs="Times New Roman"/>
          <w:lang w:val="en-GB"/>
        </w:rPr>
        <w:t>health. In fact,</w:t>
      </w:r>
      <w:r w:rsidRPr="003704EE">
        <w:rPr>
          <w:rFonts w:ascii="Times New Roman" w:hAnsi="Times New Roman" w:cs="Times New Roman"/>
          <w:lang w:val="en-GB"/>
        </w:rPr>
        <w:t xml:space="preserve"> </w:t>
      </w:r>
      <w:r w:rsidR="00EF0900">
        <w:rPr>
          <w:rFonts w:ascii="Times New Roman" w:hAnsi="Times New Roman" w:cs="Times New Roman"/>
          <w:lang w:val="en-GB"/>
        </w:rPr>
        <w:t>interlinking</w:t>
      </w:r>
      <w:r w:rsidRPr="003704EE">
        <w:rPr>
          <w:rFonts w:ascii="Times New Roman" w:hAnsi="Times New Roman" w:cs="Times New Roman"/>
          <w:lang w:val="en-GB"/>
        </w:rPr>
        <w:t xml:space="preserve"> the data </w:t>
      </w:r>
      <w:r w:rsidR="00EF0900">
        <w:rPr>
          <w:rFonts w:ascii="Times New Roman" w:hAnsi="Times New Roman" w:cs="Times New Roman"/>
          <w:lang w:val="en-GB"/>
        </w:rPr>
        <w:t xml:space="preserve">to </w:t>
      </w:r>
      <w:r w:rsidRPr="003704EE">
        <w:rPr>
          <w:rFonts w:ascii="Times New Roman" w:hAnsi="Times New Roman" w:cs="Times New Roman"/>
          <w:lang w:val="en-GB"/>
        </w:rPr>
        <w:t xml:space="preserve">the person, even when it is extraordinarily difficult for a third party to decode </w:t>
      </w:r>
      <w:r w:rsidR="006C1493">
        <w:rPr>
          <w:rFonts w:ascii="Times New Roman" w:hAnsi="Times New Roman" w:cs="Times New Roman"/>
          <w:lang w:val="en-GB"/>
        </w:rPr>
        <w:t>them</w:t>
      </w:r>
      <w:r w:rsidRPr="003704EE">
        <w:rPr>
          <w:rFonts w:ascii="Times New Roman" w:hAnsi="Times New Roman" w:cs="Times New Roman"/>
          <w:lang w:val="en-GB"/>
        </w:rPr>
        <w:t xml:space="preserve">, </w:t>
      </w:r>
      <w:r w:rsidR="002C1EDE">
        <w:rPr>
          <w:rFonts w:ascii="Times New Roman" w:hAnsi="Times New Roman" w:cs="Times New Roman"/>
          <w:lang w:val="en-GB"/>
        </w:rPr>
        <w:t>means</w:t>
      </w:r>
      <w:r w:rsidRPr="003704EE">
        <w:rPr>
          <w:rFonts w:ascii="Times New Roman" w:hAnsi="Times New Roman" w:cs="Times New Roman"/>
          <w:lang w:val="en-GB"/>
        </w:rPr>
        <w:t xml:space="preserve"> not only to </w:t>
      </w:r>
      <w:r w:rsidR="00EF0900">
        <w:rPr>
          <w:rFonts w:ascii="Times New Roman" w:hAnsi="Times New Roman" w:cs="Times New Roman"/>
          <w:lang w:val="en-GB"/>
        </w:rPr>
        <w:t>broaden</w:t>
      </w:r>
      <w:r w:rsidRPr="003704EE">
        <w:rPr>
          <w:rFonts w:ascii="Times New Roman" w:hAnsi="Times New Roman" w:cs="Times New Roman"/>
          <w:lang w:val="en-GB"/>
        </w:rPr>
        <w:t xml:space="preserve"> the data used in </w:t>
      </w:r>
      <w:r w:rsidR="00EF0900">
        <w:rPr>
          <w:rFonts w:ascii="Times New Roman" w:hAnsi="Times New Roman" w:cs="Times New Roman"/>
          <w:lang w:val="en-GB"/>
        </w:rPr>
        <w:t>a</w:t>
      </w:r>
      <w:r w:rsidRPr="003704EE">
        <w:rPr>
          <w:rFonts w:ascii="Times New Roman" w:hAnsi="Times New Roman" w:cs="Times New Roman"/>
          <w:lang w:val="en-GB"/>
        </w:rPr>
        <w:t xml:space="preserve"> research to </w:t>
      </w:r>
      <w:r w:rsidR="00EF0900">
        <w:rPr>
          <w:rFonts w:ascii="Times New Roman" w:hAnsi="Times New Roman" w:cs="Times New Roman"/>
          <w:lang w:val="en-GB"/>
        </w:rPr>
        <w:t xml:space="preserve">include </w:t>
      </w:r>
      <w:r w:rsidRPr="003704EE">
        <w:rPr>
          <w:rFonts w:ascii="Times New Roman" w:hAnsi="Times New Roman" w:cs="Times New Roman"/>
          <w:lang w:val="en-GB"/>
        </w:rPr>
        <w:t xml:space="preserve">other </w:t>
      </w:r>
      <w:r w:rsidR="00AB46DC" w:rsidRPr="003704EE">
        <w:rPr>
          <w:rFonts w:ascii="Times New Roman" w:hAnsi="Times New Roman" w:cs="Times New Roman"/>
          <w:lang w:val="en-GB"/>
        </w:rPr>
        <w:t xml:space="preserve">initially insignificant </w:t>
      </w:r>
      <w:r w:rsidRPr="003704EE">
        <w:rPr>
          <w:rFonts w:ascii="Times New Roman" w:hAnsi="Times New Roman" w:cs="Times New Roman"/>
          <w:lang w:val="en-GB"/>
        </w:rPr>
        <w:t xml:space="preserve">data (data </w:t>
      </w:r>
      <w:r w:rsidR="00EF0900">
        <w:rPr>
          <w:rFonts w:ascii="Times New Roman" w:hAnsi="Times New Roman" w:cs="Times New Roman"/>
          <w:lang w:val="en-GB"/>
        </w:rPr>
        <w:t>enhancement</w:t>
      </w:r>
      <w:r w:rsidRPr="003704EE">
        <w:rPr>
          <w:rFonts w:ascii="Times New Roman" w:hAnsi="Times New Roman" w:cs="Times New Roman"/>
          <w:lang w:val="en-GB"/>
        </w:rPr>
        <w:t>)</w:t>
      </w:r>
      <w:r w:rsidR="00312265" w:rsidRPr="003704EE">
        <w:rPr>
          <w:rFonts w:ascii="Times New Roman" w:hAnsi="Times New Roman" w:cs="Times New Roman"/>
          <w:lang w:val="en-GB"/>
        </w:rPr>
        <w:t>,</w:t>
      </w:r>
      <w:r w:rsidRPr="003704EE">
        <w:rPr>
          <w:rFonts w:ascii="Times New Roman" w:hAnsi="Times New Roman" w:cs="Times New Roman"/>
          <w:lang w:val="en-GB"/>
        </w:rPr>
        <w:t xml:space="preserve"> but</w:t>
      </w:r>
      <w:r w:rsidR="00AB46DC" w:rsidRPr="003704EE">
        <w:rPr>
          <w:rFonts w:ascii="Times New Roman" w:hAnsi="Times New Roman" w:cs="Times New Roman"/>
          <w:lang w:val="en-GB"/>
        </w:rPr>
        <w:t xml:space="preserve"> also</w:t>
      </w:r>
      <w:r w:rsidRPr="003704EE">
        <w:rPr>
          <w:rFonts w:ascii="Times New Roman" w:hAnsi="Times New Roman" w:cs="Times New Roman"/>
          <w:lang w:val="en-GB"/>
        </w:rPr>
        <w:t xml:space="preserve"> to </w:t>
      </w:r>
      <w:r w:rsidR="00823A3E" w:rsidRPr="003704EE">
        <w:rPr>
          <w:rFonts w:ascii="Times New Roman" w:hAnsi="Times New Roman" w:cs="Times New Roman"/>
          <w:lang w:val="en-GB"/>
        </w:rPr>
        <w:t>corroborate</w:t>
      </w:r>
      <w:r w:rsidRPr="003704EE">
        <w:rPr>
          <w:rFonts w:ascii="Times New Roman" w:hAnsi="Times New Roman" w:cs="Times New Roman"/>
          <w:lang w:val="en-GB"/>
        </w:rPr>
        <w:t xml:space="preserve"> the results of data </w:t>
      </w:r>
      <w:r w:rsidR="00AB46DC" w:rsidRPr="003704EE">
        <w:rPr>
          <w:rFonts w:ascii="Times New Roman" w:hAnsi="Times New Roman" w:cs="Times New Roman"/>
          <w:lang w:val="en-GB"/>
        </w:rPr>
        <w:t>use</w:t>
      </w:r>
      <w:r w:rsidR="00EF0900">
        <w:rPr>
          <w:rFonts w:ascii="Times New Roman" w:hAnsi="Times New Roman" w:cs="Times New Roman"/>
          <w:lang w:val="en-GB"/>
        </w:rPr>
        <w:t xml:space="preserve"> with</w:t>
      </w:r>
      <w:r w:rsidRPr="003704EE">
        <w:rPr>
          <w:rFonts w:ascii="Times New Roman" w:hAnsi="Times New Roman" w:cs="Times New Roman"/>
          <w:lang w:val="en-GB"/>
        </w:rPr>
        <w:t xml:space="preserve"> the </w:t>
      </w:r>
      <w:r w:rsidR="00823A3E" w:rsidRPr="003704EE">
        <w:rPr>
          <w:rFonts w:ascii="Times New Roman" w:hAnsi="Times New Roman" w:cs="Times New Roman"/>
          <w:lang w:val="en-GB"/>
        </w:rPr>
        <w:t xml:space="preserve">patients’ </w:t>
      </w:r>
      <w:r w:rsidRPr="003704EE">
        <w:rPr>
          <w:rFonts w:ascii="Times New Roman" w:hAnsi="Times New Roman" w:cs="Times New Roman"/>
          <w:lang w:val="en-GB"/>
        </w:rPr>
        <w:t xml:space="preserve">real </w:t>
      </w:r>
      <w:r w:rsidR="006C1493">
        <w:rPr>
          <w:rFonts w:ascii="Times New Roman" w:hAnsi="Times New Roman" w:cs="Times New Roman"/>
          <w:lang w:val="en-GB"/>
        </w:rPr>
        <w:t>progress</w:t>
      </w:r>
      <w:r w:rsidRPr="003704EE">
        <w:rPr>
          <w:rFonts w:ascii="Times New Roman" w:hAnsi="Times New Roman" w:cs="Times New Roman"/>
          <w:lang w:val="en-GB"/>
        </w:rPr>
        <w:t xml:space="preserve"> (</w:t>
      </w:r>
      <w:r w:rsidR="006D06F2">
        <w:rPr>
          <w:rFonts w:ascii="Times New Roman" w:hAnsi="Times New Roman" w:cs="Times New Roman"/>
          <w:lang w:val="en-GB"/>
        </w:rPr>
        <w:t>results</w:t>
      </w:r>
      <w:r w:rsidR="00823A3E" w:rsidRPr="003704EE">
        <w:rPr>
          <w:rFonts w:ascii="Times New Roman" w:hAnsi="Times New Roman" w:cs="Times New Roman"/>
          <w:lang w:val="en-GB"/>
        </w:rPr>
        <w:t xml:space="preserve"> verification</w:t>
      </w:r>
      <w:r w:rsidR="00EF0900">
        <w:rPr>
          <w:rFonts w:ascii="Times New Roman" w:hAnsi="Times New Roman" w:cs="Times New Roman"/>
          <w:lang w:val="en-GB"/>
        </w:rPr>
        <w:t xml:space="preserve">), </w:t>
      </w:r>
      <w:r w:rsidR="00EF0900" w:rsidRPr="003704EE">
        <w:rPr>
          <w:rFonts w:ascii="Times New Roman" w:hAnsi="Times New Roman" w:cs="Times New Roman"/>
          <w:lang w:val="en-GB"/>
        </w:rPr>
        <w:t>for example</w:t>
      </w:r>
      <w:r w:rsidR="00EF0900">
        <w:rPr>
          <w:rFonts w:ascii="Times New Roman" w:hAnsi="Times New Roman" w:cs="Times New Roman"/>
          <w:lang w:val="en-GB"/>
        </w:rPr>
        <w:t>. And this is very relevant</w:t>
      </w:r>
      <w:r w:rsidR="00EF0900" w:rsidRPr="003704EE">
        <w:rPr>
          <w:rFonts w:ascii="Times New Roman" w:hAnsi="Times New Roman" w:cs="Times New Roman"/>
          <w:lang w:val="en-GB"/>
        </w:rPr>
        <w:t xml:space="preserve"> in </w:t>
      </w:r>
      <w:r w:rsidR="00EF0900">
        <w:rPr>
          <w:rFonts w:ascii="Times New Roman" w:hAnsi="Times New Roman" w:cs="Times New Roman"/>
          <w:lang w:val="en-GB"/>
        </w:rPr>
        <w:t>today’s</w:t>
      </w:r>
      <w:r w:rsidR="00EF0900" w:rsidRPr="003704EE">
        <w:rPr>
          <w:rFonts w:ascii="Times New Roman" w:hAnsi="Times New Roman" w:cs="Times New Roman"/>
          <w:lang w:val="en-GB"/>
        </w:rPr>
        <w:t xml:space="preserve"> Big Data </w:t>
      </w:r>
      <w:r w:rsidR="00EF0900">
        <w:rPr>
          <w:rFonts w:ascii="Times New Roman" w:hAnsi="Times New Roman" w:cs="Times New Roman"/>
          <w:lang w:val="en-GB"/>
        </w:rPr>
        <w:t>science.</w:t>
      </w:r>
      <w:r w:rsidR="00EF0900" w:rsidRPr="003704EE">
        <w:rPr>
          <w:rFonts w:ascii="Times New Roman" w:hAnsi="Times New Roman" w:cs="Times New Roman"/>
          <w:lang w:val="en-GB"/>
        </w:rPr>
        <w:t xml:space="preserve"> </w:t>
      </w:r>
      <w:r w:rsidRPr="003704EE">
        <w:rPr>
          <w:rFonts w:ascii="Times New Roman" w:hAnsi="Times New Roman" w:cs="Times New Roman"/>
          <w:lang w:val="en-GB"/>
        </w:rPr>
        <w:t xml:space="preserve">Pseudonymisation is, in the end, the only guarantee against the </w:t>
      </w:r>
      <w:r w:rsidR="00823A3E" w:rsidRPr="003704EE">
        <w:rPr>
          <w:rFonts w:ascii="Times New Roman" w:hAnsi="Times New Roman" w:cs="Times New Roman"/>
          <w:lang w:val="en-GB"/>
        </w:rPr>
        <w:t>previously mentioned misleading</w:t>
      </w:r>
      <w:r w:rsidR="002C1EDE">
        <w:rPr>
          <w:rFonts w:ascii="Times New Roman" w:hAnsi="Times New Roman" w:cs="Times New Roman"/>
          <w:lang w:val="en-GB"/>
        </w:rPr>
        <w:t xml:space="preserve"> causalities</w:t>
      </w:r>
      <w:r w:rsidRPr="003704EE">
        <w:rPr>
          <w:rFonts w:ascii="Times New Roman" w:hAnsi="Times New Roman" w:cs="Times New Roman"/>
          <w:lang w:val="en-GB"/>
        </w:rPr>
        <w:t xml:space="preserve"> </w:t>
      </w:r>
      <w:r w:rsidR="00823A3E" w:rsidRPr="003704EE">
        <w:rPr>
          <w:rFonts w:ascii="Times New Roman" w:hAnsi="Times New Roman" w:cs="Times New Roman"/>
          <w:lang w:val="en-GB"/>
        </w:rPr>
        <w:t>that</w:t>
      </w:r>
      <w:r w:rsidRPr="003704EE">
        <w:rPr>
          <w:rFonts w:ascii="Times New Roman" w:hAnsi="Times New Roman" w:cs="Times New Roman"/>
          <w:lang w:val="en-GB"/>
        </w:rPr>
        <w:t xml:space="preserve"> </w:t>
      </w:r>
      <w:r w:rsidR="00823A3E" w:rsidRPr="003704EE">
        <w:rPr>
          <w:rFonts w:ascii="Times New Roman" w:hAnsi="Times New Roman" w:cs="Times New Roman"/>
          <w:lang w:val="en-GB"/>
        </w:rPr>
        <w:t>are</w:t>
      </w:r>
      <w:r w:rsidRPr="003704EE">
        <w:rPr>
          <w:rFonts w:ascii="Times New Roman" w:hAnsi="Times New Roman" w:cs="Times New Roman"/>
          <w:lang w:val="en-GB"/>
        </w:rPr>
        <w:t xml:space="preserve"> one of the main risks of Big Data.</w:t>
      </w:r>
    </w:p>
    <w:p w14:paraId="1F479A4F" w14:textId="5C9407B4" w:rsidR="009D64A5" w:rsidRPr="003704EE" w:rsidRDefault="002F6002" w:rsidP="009D64A5">
      <w:pPr>
        <w:spacing w:before="240" w:after="240" w:line="240" w:lineRule="atLeast"/>
        <w:ind w:firstLine="567"/>
        <w:jc w:val="both"/>
        <w:rPr>
          <w:rFonts w:ascii="Times New Roman" w:eastAsia="Times New Roman" w:hAnsi="Times New Roman" w:cs="Times New Roman"/>
          <w:color w:val="000000"/>
          <w:lang w:val="en-GB" w:eastAsia="es-ES_tradnl"/>
        </w:rPr>
      </w:pPr>
      <w:r w:rsidRPr="003704EE">
        <w:rPr>
          <w:rFonts w:ascii="Times New Roman" w:eastAsia="Times New Roman" w:hAnsi="Times New Roman" w:cs="Times New Roman"/>
          <w:color w:val="000000"/>
          <w:lang w:val="en-GB" w:eastAsia="es-ES_tradnl"/>
        </w:rPr>
        <w:t xml:space="preserve">In short, </w:t>
      </w:r>
      <w:r w:rsidR="00823A3E" w:rsidRPr="003704EE">
        <w:rPr>
          <w:rFonts w:ascii="Times New Roman" w:eastAsia="Times New Roman" w:hAnsi="Times New Roman" w:cs="Times New Roman"/>
          <w:color w:val="000000"/>
          <w:lang w:val="en-GB" w:eastAsia="es-ES_tradnl"/>
        </w:rPr>
        <w:t>against this backdrop</w:t>
      </w:r>
      <w:r w:rsidRPr="003704EE">
        <w:rPr>
          <w:rFonts w:ascii="Times New Roman" w:eastAsia="Times New Roman" w:hAnsi="Times New Roman" w:cs="Times New Roman"/>
          <w:color w:val="000000"/>
          <w:lang w:val="en-GB" w:eastAsia="es-ES_tradnl"/>
        </w:rPr>
        <w:t xml:space="preserve"> of great opportunities </w:t>
      </w:r>
      <w:r w:rsidR="00823A3E" w:rsidRPr="003704EE">
        <w:rPr>
          <w:rFonts w:ascii="Times New Roman" w:eastAsia="Times New Roman" w:hAnsi="Times New Roman" w:cs="Times New Roman"/>
          <w:color w:val="000000"/>
          <w:lang w:val="en-GB" w:eastAsia="es-ES_tradnl"/>
        </w:rPr>
        <w:t>in</w:t>
      </w:r>
      <w:r w:rsidRPr="003704EE">
        <w:rPr>
          <w:rFonts w:ascii="Times New Roman" w:eastAsia="Times New Roman" w:hAnsi="Times New Roman" w:cs="Times New Roman"/>
          <w:color w:val="000000"/>
          <w:lang w:val="en-GB" w:eastAsia="es-ES_tradnl"/>
        </w:rPr>
        <w:t xml:space="preserve"> the fight against disease and </w:t>
      </w:r>
      <w:r w:rsidR="002C1EDE">
        <w:rPr>
          <w:rFonts w:ascii="Times New Roman" w:eastAsia="Times New Roman" w:hAnsi="Times New Roman" w:cs="Times New Roman"/>
          <w:color w:val="000000"/>
          <w:lang w:val="en-GB" w:eastAsia="es-ES_tradnl"/>
        </w:rPr>
        <w:t xml:space="preserve">in </w:t>
      </w:r>
      <w:r w:rsidRPr="003704EE">
        <w:rPr>
          <w:rFonts w:ascii="Times New Roman" w:eastAsia="Times New Roman" w:hAnsi="Times New Roman" w:cs="Times New Roman"/>
          <w:color w:val="000000"/>
          <w:lang w:val="en-GB" w:eastAsia="es-ES_tradnl"/>
        </w:rPr>
        <w:t>the improvement of people's health, it is important to promote new paradigms that</w:t>
      </w:r>
      <w:r w:rsidR="00823A3E" w:rsidRPr="003704EE">
        <w:rPr>
          <w:rFonts w:ascii="Times New Roman" w:eastAsia="Times New Roman" w:hAnsi="Times New Roman" w:cs="Times New Roman"/>
          <w:color w:val="000000"/>
          <w:lang w:val="en-GB" w:eastAsia="es-ES_tradnl"/>
        </w:rPr>
        <w:t xml:space="preserve"> do not present technology only as</w:t>
      </w:r>
      <w:r w:rsidR="002C1EDE">
        <w:rPr>
          <w:rFonts w:ascii="Times New Roman" w:eastAsia="Times New Roman" w:hAnsi="Times New Roman" w:cs="Times New Roman"/>
          <w:color w:val="000000"/>
          <w:lang w:val="en-GB" w:eastAsia="es-ES_tradnl"/>
        </w:rPr>
        <w:t xml:space="preserve"> something essentially good </w:t>
      </w:r>
      <w:r w:rsidR="00823A3E" w:rsidRPr="003704EE">
        <w:rPr>
          <w:rFonts w:ascii="Times New Roman" w:eastAsia="Times New Roman" w:hAnsi="Times New Roman" w:cs="Times New Roman"/>
          <w:color w:val="000000"/>
          <w:lang w:val="en-GB" w:eastAsia="es-ES_tradnl"/>
        </w:rPr>
        <w:t xml:space="preserve">that totally </w:t>
      </w:r>
      <w:r w:rsidRPr="003704EE">
        <w:rPr>
          <w:rFonts w:ascii="Times New Roman" w:eastAsia="Times New Roman" w:hAnsi="Times New Roman" w:cs="Times New Roman"/>
          <w:color w:val="000000"/>
          <w:lang w:val="en-GB" w:eastAsia="es-ES_tradnl"/>
        </w:rPr>
        <w:t>excludes</w:t>
      </w:r>
      <w:r w:rsidR="00823A3E" w:rsidRPr="003704EE">
        <w:rPr>
          <w:rFonts w:ascii="Times New Roman" w:eastAsia="Times New Roman" w:hAnsi="Times New Roman" w:cs="Times New Roman"/>
          <w:color w:val="000000"/>
          <w:lang w:val="en-GB" w:eastAsia="es-ES_tradnl"/>
        </w:rPr>
        <w:t xml:space="preserve"> human intuition and wisdom. In fact, such models shou</w:t>
      </w:r>
      <w:r w:rsidR="00312265" w:rsidRPr="003704EE">
        <w:rPr>
          <w:rFonts w:ascii="Times New Roman" w:eastAsia="Times New Roman" w:hAnsi="Times New Roman" w:cs="Times New Roman"/>
          <w:color w:val="000000"/>
          <w:lang w:val="en-GB" w:eastAsia="es-ES_tradnl"/>
        </w:rPr>
        <w:t>l</w:t>
      </w:r>
      <w:r w:rsidR="00823A3E" w:rsidRPr="003704EE">
        <w:rPr>
          <w:rFonts w:ascii="Times New Roman" w:eastAsia="Times New Roman" w:hAnsi="Times New Roman" w:cs="Times New Roman"/>
          <w:color w:val="000000"/>
          <w:lang w:val="en-GB" w:eastAsia="es-ES_tradnl"/>
        </w:rPr>
        <w:t xml:space="preserve">d </w:t>
      </w:r>
      <w:r w:rsidRPr="003704EE">
        <w:rPr>
          <w:rFonts w:ascii="Times New Roman" w:eastAsia="Times New Roman" w:hAnsi="Times New Roman" w:cs="Times New Roman"/>
          <w:color w:val="000000"/>
          <w:lang w:val="en-GB" w:eastAsia="es-ES_tradnl"/>
        </w:rPr>
        <w:t xml:space="preserve">not </w:t>
      </w:r>
      <w:r w:rsidR="002C1EDE">
        <w:rPr>
          <w:rFonts w:ascii="Times New Roman" w:eastAsia="Times New Roman" w:hAnsi="Times New Roman" w:cs="Times New Roman"/>
          <w:color w:val="000000"/>
          <w:lang w:val="en-GB" w:eastAsia="es-ES_tradnl"/>
        </w:rPr>
        <w:t>neglect</w:t>
      </w:r>
      <w:r w:rsidRPr="003704EE">
        <w:rPr>
          <w:rFonts w:ascii="Times New Roman" w:eastAsia="Times New Roman" w:hAnsi="Times New Roman" w:cs="Times New Roman"/>
          <w:color w:val="000000"/>
          <w:lang w:val="en-GB" w:eastAsia="es-ES_tradnl"/>
        </w:rPr>
        <w:t xml:space="preserve"> that the context </w:t>
      </w:r>
      <w:r w:rsidR="00823A3E" w:rsidRPr="003704EE">
        <w:rPr>
          <w:rFonts w:ascii="Times New Roman" w:eastAsia="Times New Roman" w:hAnsi="Times New Roman" w:cs="Times New Roman"/>
          <w:color w:val="000000"/>
          <w:lang w:val="en-GB" w:eastAsia="es-ES_tradnl"/>
        </w:rPr>
        <w:t xml:space="preserve">has deeply </w:t>
      </w:r>
      <w:r w:rsidR="00312265" w:rsidRPr="003704EE">
        <w:rPr>
          <w:rFonts w:ascii="Times New Roman" w:eastAsia="Times New Roman" w:hAnsi="Times New Roman" w:cs="Times New Roman"/>
          <w:color w:val="000000"/>
          <w:lang w:val="en-GB" w:eastAsia="es-ES_tradnl"/>
        </w:rPr>
        <w:t>evolved</w:t>
      </w:r>
      <w:r w:rsidR="00823A3E" w:rsidRPr="003704EE">
        <w:rPr>
          <w:rFonts w:ascii="Times New Roman" w:eastAsia="Times New Roman" w:hAnsi="Times New Roman" w:cs="Times New Roman"/>
          <w:color w:val="000000"/>
          <w:lang w:val="en-GB" w:eastAsia="es-ES_tradnl"/>
        </w:rPr>
        <w:t xml:space="preserve"> </w:t>
      </w:r>
      <w:r w:rsidR="002C1EDE">
        <w:rPr>
          <w:rFonts w:ascii="Times New Roman" w:eastAsia="Times New Roman" w:hAnsi="Times New Roman" w:cs="Times New Roman"/>
          <w:color w:val="000000"/>
          <w:lang w:val="en-GB" w:eastAsia="es-ES_tradnl"/>
        </w:rPr>
        <w:t>over the years</w:t>
      </w:r>
      <w:r w:rsidRPr="003704EE">
        <w:rPr>
          <w:rFonts w:ascii="Times New Roman" w:eastAsia="Times New Roman" w:hAnsi="Times New Roman" w:cs="Times New Roman"/>
          <w:color w:val="000000"/>
          <w:lang w:val="en-GB" w:eastAsia="es-ES_tradnl"/>
        </w:rPr>
        <w:t xml:space="preserve"> and the enormous advantages </w:t>
      </w:r>
      <w:r w:rsidR="00823A3E" w:rsidRPr="003704EE">
        <w:rPr>
          <w:rFonts w:ascii="Times New Roman" w:eastAsia="Times New Roman" w:hAnsi="Times New Roman" w:cs="Times New Roman"/>
          <w:color w:val="000000"/>
          <w:lang w:val="en-GB" w:eastAsia="es-ES_tradnl"/>
        </w:rPr>
        <w:t>of</w:t>
      </w:r>
      <w:r w:rsidRPr="003704EE">
        <w:rPr>
          <w:rFonts w:ascii="Times New Roman" w:eastAsia="Times New Roman" w:hAnsi="Times New Roman" w:cs="Times New Roman"/>
          <w:color w:val="000000"/>
          <w:lang w:val="en-GB" w:eastAsia="es-ES_tradnl"/>
        </w:rPr>
        <w:t xml:space="preserve"> massive data processing must </w:t>
      </w:r>
      <w:r w:rsidR="00823A3E" w:rsidRPr="003704EE">
        <w:rPr>
          <w:rFonts w:ascii="Times New Roman" w:eastAsia="Times New Roman" w:hAnsi="Times New Roman" w:cs="Times New Roman"/>
          <w:color w:val="000000"/>
          <w:lang w:val="en-GB" w:eastAsia="es-ES_tradnl"/>
        </w:rPr>
        <w:t>go beyond</w:t>
      </w:r>
      <w:r w:rsidRPr="003704EE">
        <w:rPr>
          <w:rFonts w:ascii="Times New Roman" w:eastAsia="Times New Roman" w:hAnsi="Times New Roman" w:cs="Times New Roman"/>
          <w:color w:val="000000"/>
          <w:lang w:val="en-GB" w:eastAsia="es-ES_tradnl"/>
        </w:rPr>
        <w:t xml:space="preserve"> a vision </w:t>
      </w:r>
      <w:r w:rsidR="00823A3E" w:rsidRPr="003704EE">
        <w:rPr>
          <w:rFonts w:ascii="Times New Roman" w:eastAsia="Times New Roman" w:hAnsi="Times New Roman" w:cs="Times New Roman"/>
          <w:color w:val="000000"/>
          <w:lang w:val="en-GB" w:eastAsia="es-ES_tradnl"/>
        </w:rPr>
        <w:t xml:space="preserve">exclusively </w:t>
      </w:r>
      <w:r w:rsidRPr="003704EE">
        <w:rPr>
          <w:rFonts w:ascii="Times New Roman" w:eastAsia="Times New Roman" w:hAnsi="Times New Roman" w:cs="Times New Roman"/>
          <w:color w:val="000000"/>
          <w:lang w:val="en-GB" w:eastAsia="es-ES_tradnl"/>
        </w:rPr>
        <w:t xml:space="preserve">based on individual interest </w:t>
      </w:r>
      <w:r w:rsidR="00312265" w:rsidRPr="003704EE">
        <w:rPr>
          <w:rFonts w:ascii="Times New Roman" w:eastAsia="Times New Roman" w:hAnsi="Times New Roman" w:cs="Times New Roman"/>
          <w:color w:val="000000"/>
          <w:lang w:val="en-GB" w:eastAsia="es-ES_tradnl"/>
        </w:rPr>
        <w:t>at the expense</w:t>
      </w:r>
      <w:r w:rsidRPr="003704EE">
        <w:rPr>
          <w:rFonts w:ascii="Times New Roman" w:eastAsia="Times New Roman" w:hAnsi="Times New Roman" w:cs="Times New Roman"/>
          <w:color w:val="000000"/>
          <w:lang w:val="en-GB" w:eastAsia="es-ES_tradnl"/>
        </w:rPr>
        <w:t xml:space="preserve"> of the common good</w:t>
      </w:r>
      <w:r w:rsidR="009D64A5" w:rsidRPr="003704EE">
        <w:rPr>
          <w:rFonts w:ascii="Times New Roman" w:eastAsia="Times New Roman" w:hAnsi="Times New Roman" w:cs="Times New Roman"/>
          <w:color w:val="000000"/>
          <w:lang w:val="en-GB" w:eastAsia="es-ES_tradnl"/>
        </w:rPr>
        <w:t xml:space="preserve">. </w:t>
      </w:r>
      <w:r w:rsidR="00823A3E" w:rsidRPr="003704EE">
        <w:rPr>
          <w:rFonts w:ascii="Times New Roman" w:eastAsia="Times New Roman" w:hAnsi="Times New Roman" w:cs="Times New Roman"/>
          <w:color w:val="000000"/>
          <w:lang w:val="en-GB" w:eastAsia="es-ES_tradnl"/>
        </w:rPr>
        <w:t xml:space="preserve">As it is in many other areas, </w:t>
      </w:r>
      <w:r w:rsidR="00312265" w:rsidRPr="003704EE">
        <w:rPr>
          <w:rFonts w:ascii="Times New Roman" w:eastAsia="Times New Roman" w:hAnsi="Times New Roman" w:cs="Times New Roman"/>
          <w:color w:val="000000"/>
          <w:lang w:val="en-GB" w:eastAsia="es-ES_tradnl"/>
        </w:rPr>
        <w:t>true virtue seems to asse</w:t>
      </w:r>
      <w:r w:rsidR="003C4070">
        <w:rPr>
          <w:rFonts w:ascii="Times New Roman" w:eastAsia="Times New Roman" w:hAnsi="Times New Roman" w:cs="Times New Roman"/>
          <w:color w:val="000000"/>
          <w:lang w:val="en-GB" w:eastAsia="es-ES_tradnl"/>
        </w:rPr>
        <w:t>r</w:t>
      </w:r>
      <w:r w:rsidR="00312265" w:rsidRPr="003704EE">
        <w:rPr>
          <w:rFonts w:ascii="Times New Roman" w:eastAsia="Times New Roman" w:hAnsi="Times New Roman" w:cs="Times New Roman"/>
          <w:color w:val="000000"/>
          <w:lang w:val="en-GB" w:eastAsia="es-ES_tradnl"/>
        </w:rPr>
        <w:t xml:space="preserve">t itself as the </w:t>
      </w:r>
      <w:r w:rsidR="00920701">
        <w:rPr>
          <w:rFonts w:ascii="Times New Roman" w:eastAsia="Times New Roman" w:hAnsi="Times New Roman" w:cs="Times New Roman"/>
          <w:color w:val="000000"/>
          <w:lang w:val="en-GB" w:eastAsia="es-ES_tradnl"/>
        </w:rPr>
        <w:t>centre of gravity</w:t>
      </w:r>
      <w:r w:rsidRPr="003704EE">
        <w:rPr>
          <w:rFonts w:ascii="Times New Roman" w:eastAsia="Times New Roman" w:hAnsi="Times New Roman" w:cs="Times New Roman"/>
          <w:color w:val="000000"/>
          <w:lang w:val="en-GB" w:eastAsia="es-ES_tradnl"/>
        </w:rPr>
        <w:t xml:space="preserve"> between the two </w:t>
      </w:r>
      <w:r w:rsidR="00920701">
        <w:rPr>
          <w:rFonts w:ascii="Times New Roman" w:eastAsia="Times New Roman" w:hAnsi="Times New Roman" w:cs="Times New Roman"/>
          <w:color w:val="000000"/>
          <w:lang w:val="en-GB" w:eastAsia="es-ES_tradnl"/>
        </w:rPr>
        <w:t>approaches</w:t>
      </w:r>
      <w:r w:rsidR="00B45EE0" w:rsidRPr="003704EE">
        <w:rPr>
          <w:rFonts w:ascii="Times New Roman" w:eastAsia="Times New Roman" w:hAnsi="Times New Roman" w:cs="Times New Roman"/>
          <w:color w:val="000000"/>
          <w:lang w:val="en-GB" w:eastAsia="es-ES_tradnl"/>
        </w:rPr>
        <w:t>.</w:t>
      </w:r>
    </w:p>
    <w:p w14:paraId="18F78193" w14:textId="3304964D" w:rsidR="009D64A5" w:rsidRPr="003704EE" w:rsidRDefault="00B45EE0" w:rsidP="009D64A5">
      <w:pPr>
        <w:spacing w:before="240" w:after="240" w:line="240" w:lineRule="atLeast"/>
        <w:ind w:firstLine="567"/>
        <w:jc w:val="both"/>
        <w:rPr>
          <w:rFonts w:ascii="Times New Roman" w:eastAsia="Times New Roman" w:hAnsi="Times New Roman" w:cs="Times New Roman"/>
          <w:color w:val="000000"/>
          <w:lang w:val="en-GB" w:eastAsia="es-ES_tradnl"/>
        </w:rPr>
      </w:pPr>
      <w:r w:rsidRPr="003704EE">
        <w:rPr>
          <w:rFonts w:ascii="Times New Roman" w:eastAsia="Times New Roman" w:hAnsi="Times New Roman" w:cs="Times New Roman"/>
          <w:color w:val="000000"/>
          <w:lang w:val="en-GB" w:eastAsia="es-ES_tradnl"/>
        </w:rPr>
        <w:t xml:space="preserve">Furthermore, the debate must be </w:t>
      </w:r>
      <w:r w:rsidR="00920701">
        <w:rPr>
          <w:rFonts w:ascii="Times New Roman" w:eastAsia="Times New Roman" w:hAnsi="Times New Roman" w:cs="Times New Roman"/>
          <w:color w:val="000000"/>
          <w:lang w:val="en-GB" w:eastAsia="es-ES_tradnl"/>
        </w:rPr>
        <w:t>addressed</w:t>
      </w:r>
      <w:r w:rsidRPr="003704EE">
        <w:rPr>
          <w:rFonts w:ascii="Times New Roman" w:eastAsia="Times New Roman" w:hAnsi="Times New Roman" w:cs="Times New Roman"/>
          <w:color w:val="000000"/>
          <w:lang w:val="en-GB" w:eastAsia="es-ES_tradnl"/>
        </w:rPr>
        <w:t xml:space="preserve"> </w:t>
      </w:r>
      <w:r w:rsidR="008850BC" w:rsidRPr="003704EE">
        <w:rPr>
          <w:rFonts w:ascii="Times New Roman" w:eastAsia="Times New Roman" w:hAnsi="Times New Roman" w:cs="Times New Roman"/>
          <w:color w:val="000000"/>
          <w:lang w:val="en-GB" w:eastAsia="es-ES_tradnl"/>
        </w:rPr>
        <w:t>so as not to</w:t>
      </w:r>
      <w:r w:rsidRPr="003704EE">
        <w:rPr>
          <w:rFonts w:ascii="Times New Roman" w:eastAsia="Times New Roman" w:hAnsi="Times New Roman" w:cs="Times New Roman"/>
          <w:color w:val="000000"/>
          <w:lang w:val="en-GB" w:eastAsia="es-ES_tradnl"/>
        </w:rPr>
        <w:t xml:space="preserve"> lose sight of the context. In the </w:t>
      </w:r>
      <w:r w:rsidR="00823A3E" w:rsidRPr="003704EE">
        <w:rPr>
          <w:rFonts w:ascii="Times New Roman" w:eastAsia="Times New Roman" w:hAnsi="Times New Roman" w:cs="Times New Roman"/>
          <w:color w:val="000000"/>
          <w:lang w:val="en-GB" w:eastAsia="es-ES_tradnl"/>
        </w:rPr>
        <w:t xml:space="preserve">health protection </w:t>
      </w:r>
      <w:r w:rsidRPr="003704EE">
        <w:rPr>
          <w:rFonts w:ascii="Times New Roman" w:eastAsia="Times New Roman" w:hAnsi="Times New Roman" w:cs="Times New Roman"/>
          <w:color w:val="000000"/>
          <w:lang w:val="en-GB" w:eastAsia="es-ES_tradnl"/>
        </w:rPr>
        <w:t xml:space="preserve">models developed in Western Europe after the Second World War and, above all, in those based on </w:t>
      </w:r>
      <w:r w:rsidR="00823A3E" w:rsidRPr="003704EE">
        <w:rPr>
          <w:rFonts w:ascii="Times New Roman" w:eastAsia="Times New Roman" w:hAnsi="Times New Roman" w:cs="Times New Roman"/>
          <w:color w:val="000000"/>
          <w:lang w:val="en-GB" w:eastAsia="es-ES_tradnl"/>
        </w:rPr>
        <w:t>a</w:t>
      </w:r>
      <w:r w:rsidRPr="003704EE">
        <w:rPr>
          <w:rFonts w:ascii="Times New Roman" w:eastAsia="Times New Roman" w:hAnsi="Times New Roman" w:cs="Times New Roman"/>
          <w:color w:val="000000"/>
          <w:lang w:val="en-GB" w:eastAsia="es-ES_tradnl"/>
        </w:rPr>
        <w:t xml:space="preserve"> social-democratic formula such as</w:t>
      </w:r>
      <w:r w:rsidR="00AB3E19">
        <w:rPr>
          <w:rFonts w:ascii="Times New Roman" w:eastAsia="Times New Roman" w:hAnsi="Times New Roman" w:cs="Times New Roman"/>
          <w:color w:val="000000"/>
          <w:lang w:val="en-GB" w:eastAsia="es-ES_tradnl"/>
        </w:rPr>
        <w:t xml:space="preserve"> the</w:t>
      </w:r>
      <w:r w:rsidRPr="003704EE">
        <w:rPr>
          <w:rFonts w:ascii="Times New Roman" w:eastAsia="Times New Roman" w:hAnsi="Times New Roman" w:cs="Times New Roman"/>
          <w:color w:val="000000"/>
          <w:lang w:val="en-GB" w:eastAsia="es-ES_tradnl"/>
        </w:rPr>
        <w:t xml:space="preserve"> Beveridge</w:t>
      </w:r>
      <w:r w:rsidR="00AB3E19">
        <w:rPr>
          <w:rFonts w:ascii="Times New Roman" w:eastAsia="Times New Roman" w:hAnsi="Times New Roman" w:cs="Times New Roman"/>
          <w:color w:val="000000"/>
          <w:lang w:val="en-GB" w:eastAsia="es-ES_tradnl"/>
        </w:rPr>
        <w:t xml:space="preserve"> model</w:t>
      </w:r>
      <w:r w:rsidRPr="003704EE">
        <w:rPr>
          <w:rFonts w:ascii="Times New Roman" w:eastAsia="Times New Roman" w:hAnsi="Times New Roman" w:cs="Times New Roman"/>
          <w:color w:val="000000"/>
          <w:lang w:val="en-GB" w:eastAsia="es-ES_tradnl"/>
        </w:rPr>
        <w:t xml:space="preserve">, it </w:t>
      </w:r>
      <w:r w:rsidR="00823A3E" w:rsidRPr="003704EE">
        <w:rPr>
          <w:rFonts w:ascii="Times New Roman" w:eastAsia="Times New Roman" w:hAnsi="Times New Roman" w:cs="Times New Roman"/>
          <w:color w:val="000000"/>
          <w:lang w:val="en-GB" w:eastAsia="es-ES_tradnl"/>
        </w:rPr>
        <w:t>would be contradictory</w:t>
      </w:r>
      <w:r w:rsidRPr="003704EE">
        <w:rPr>
          <w:rFonts w:ascii="Times New Roman" w:eastAsia="Times New Roman" w:hAnsi="Times New Roman" w:cs="Times New Roman"/>
          <w:color w:val="000000"/>
          <w:lang w:val="en-GB" w:eastAsia="es-ES_tradnl"/>
        </w:rPr>
        <w:t xml:space="preserve"> to maintain a position </w:t>
      </w:r>
      <w:r w:rsidR="00823A3E" w:rsidRPr="003704EE">
        <w:rPr>
          <w:rFonts w:ascii="Times New Roman" w:eastAsia="Times New Roman" w:hAnsi="Times New Roman" w:cs="Times New Roman"/>
          <w:color w:val="000000"/>
          <w:lang w:val="en-GB" w:eastAsia="es-ES_tradnl"/>
        </w:rPr>
        <w:t>only taking</w:t>
      </w:r>
      <w:r w:rsidRPr="003704EE">
        <w:rPr>
          <w:rFonts w:ascii="Times New Roman" w:eastAsia="Times New Roman" w:hAnsi="Times New Roman" w:cs="Times New Roman"/>
          <w:color w:val="000000"/>
          <w:lang w:val="en-GB" w:eastAsia="es-ES_tradnl"/>
        </w:rPr>
        <w:t xml:space="preserve"> into account the individual or </w:t>
      </w:r>
      <w:r w:rsidR="00823A3E" w:rsidRPr="003704EE">
        <w:rPr>
          <w:rFonts w:ascii="Times New Roman" w:eastAsia="Times New Roman" w:hAnsi="Times New Roman" w:cs="Times New Roman"/>
          <w:color w:val="000000"/>
          <w:lang w:val="en-GB" w:eastAsia="es-ES_tradnl"/>
        </w:rPr>
        <w:t xml:space="preserve">the </w:t>
      </w:r>
      <w:r w:rsidRPr="003704EE">
        <w:rPr>
          <w:rFonts w:ascii="Times New Roman" w:eastAsia="Times New Roman" w:hAnsi="Times New Roman" w:cs="Times New Roman"/>
          <w:color w:val="000000"/>
          <w:lang w:val="en-GB" w:eastAsia="es-ES_tradnl"/>
        </w:rPr>
        <w:t xml:space="preserve">subjective dimension, </w:t>
      </w:r>
      <w:r w:rsidR="00920701">
        <w:rPr>
          <w:rFonts w:ascii="Times New Roman" w:eastAsia="Times New Roman" w:hAnsi="Times New Roman" w:cs="Times New Roman"/>
          <w:color w:val="000000"/>
          <w:lang w:val="en-GB" w:eastAsia="es-ES_tradnl"/>
        </w:rPr>
        <w:t>in that</w:t>
      </w:r>
      <w:r w:rsidR="003D2DA2">
        <w:rPr>
          <w:rFonts w:ascii="Times New Roman" w:eastAsia="Times New Roman" w:hAnsi="Times New Roman" w:cs="Times New Roman"/>
          <w:color w:val="000000"/>
          <w:lang w:val="en-GB" w:eastAsia="es-ES_tradnl"/>
        </w:rPr>
        <w:t xml:space="preserve"> those</w:t>
      </w:r>
      <w:r w:rsidRPr="003704EE">
        <w:rPr>
          <w:rFonts w:ascii="Times New Roman" w:eastAsia="Times New Roman" w:hAnsi="Times New Roman" w:cs="Times New Roman"/>
          <w:color w:val="000000"/>
          <w:lang w:val="en-GB" w:eastAsia="es-ES_tradnl"/>
        </w:rPr>
        <w:t xml:space="preserve"> model</w:t>
      </w:r>
      <w:r w:rsidR="003D2DA2">
        <w:rPr>
          <w:rFonts w:ascii="Times New Roman" w:eastAsia="Times New Roman" w:hAnsi="Times New Roman" w:cs="Times New Roman"/>
          <w:color w:val="000000"/>
          <w:lang w:val="en-GB" w:eastAsia="es-ES_tradnl"/>
        </w:rPr>
        <w:t>s</w:t>
      </w:r>
      <w:r w:rsidRPr="003704EE">
        <w:rPr>
          <w:rFonts w:ascii="Times New Roman" w:eastAsia="Times New Roman" w:hAnsi="Times New Roman" w:cs="Times New Roman"/>
          <w:color w:val="000000"/>
          <w:lang w:val="en-GB" w:eastAsia="es-ES_tradnl"/>
        </w:rPr>
        <w:t xml:space="preserve"> </w:t>
      </w:r>
      <w:r w:rsidR="003D2DA2">
        <w:rPr>
          <w:rFonts w:ascii="Times New Roman" w:eastAsia="Times New Roman" w:hAnsi="Times New Roman" w:cs="Times New Roman"/>
          <w:color w:val="000000"/>
          <w:lang w:val="en-GB" w:eastAsia="es-ES_tradnl"/>
        </w:rPr>
        <w:t>feature</w:t>
      </w:r>
      <w:r w:rsidRPr="003704EE">
        <w:rPr>
          <w:rFonts w:ascii="Times New Roman" w:eastAsia="Times New Roman" w:hAnsi="Times New Roman" w:cs="Times New Roman"/>
          <w:color w:val="000000"/>
          <w:lang w:val="en-GB" w:eastAsia="es-ES_tradnl"/>
        </w:rPr>
        <w:t xml:space="preserve"> essential </w:t>
      </w:r>
      <w:r w:rsidR="005075CD" w:rsidRPr="003704EE">
        <w:rPr>
          <w:rFonts w:ascii="Times New Roman" w:eastAsia="Times New Roman" w:hAnsi="Times New Roman" w:cs="Times New Roman"/>
          <w:color w:val="000000"/>
          <w:lang w:val="en-GB" w:eastAsia="es-ES_tradnl"/>
        </w:rPr>
        <w:t>traits</w:t>
      </w:r>
      <w:r w:rsidRPr="003704EE">
        <w:rPr>
          <w:rFonts w:ascii="Times New Roman" w:eastAsia="Times New Roman" w:hAnsi="Times New Roman" w:cs="Times New Roman"/>
          <w:color w:val="000000"/>
          <w:lang w:val="en-GB" w:eastAsia="es-ES_tradnl"/>
        </w:rPr>
        <w:t xml:space="preserve"> of communitarianism. </w:t>
      </w:r>
      <w:r w:rsidR="008850BC" w:rsidRPr="003704EE">
        <w:rPr>
          <w:rFonts w:ascii="Times New Roman" w:eastAsia="Times New Roman" w:hAnsi="Times New Roman" w:cs="Times New Roman"/>
          <w:color w:val="000000"/>
          <w:lang w:val="en-GB" w:eastAsia="es-ES_tradnl"/>
        </w:rPr>
        <w:t xml:space="preserve">Going to a hospital and </w:t>
      </w:r>
      <w:r w:rsidR="003C4070">
        <w:rPr>
          <w:rFonts w:ascii="Times New Roman" w:eastAsia="Times New Roman" w:hAnsi="Times New Roman" w:cs="Times New Roman"/>
          <w:color w:val="000000"/>
          <w:lang w:val="en-GB" w:eastAsia="es-ES_tradnl"/>
        </w:rPr>
        <w:t>having</w:t>
      </w:r>
      <w:r w:rsidR="008850BC" w:rsidRPr="003704EE">
        <w:rPr>
          <w:rFonts w:ascii="Times New Roman" w:eastAsia="Times New Roman" w:hAnsi="Times New Roman" w:cs="Times New Roman"/>
          <w:color w:val="000000"/>
          <w:lang w:val="en-GB" w:eastAsia="es-ES_tradnl"/>
        </w:rPr>
        <w:t xml:space="preserve"> a serious health problem solved thanks to public </w:t>
      </w:r>
      <w:r w:rsidR="005075CD" w:rsidRPr="003704EE">
        <w:rPr>
          <w:rFonts w:ascii="Times New Roman" w:eastAsia="Times New Roman" w:hAnsi="Times New Roman" w:cs="Times New Roman"/>
          <w:color w:val="000000"/>
          <w:lang w:val="en-GB" w:eastAsia="es-ES_tradnl"/>
        </w:rPr>
        <w:t>spending</w:t>
      </w:r>
      <w:r w:rsidR="008850BC" w:rsidRPr="003704EE">
        <w:rPr>
          <w:rFonts w:ascii="Times New Roman" w:eastAsia="Times New Roman" w:hAnsi="Times New Roman" w:cs="Times New Roman"/>
          <w:color w:val="000000"/>
          <w:lang w:val="en-GB" w:eastAsia="es-ES_tradnl"/>
        </w:rPr>
        <w:t xml:space="preserve"> </w:t>
      </w:r>
      <w:r w:rsidR="00AB3E19">
        <w:rPr>
          <w:rFonts w:ascii="Times New Roman" w:eastAsia="Times New Roman" w:hAnsi="Times New Roman" w:cs="Times New Roman"/>
          <w:color w:val="000000"/>
          <w:lang w:val="en-GB" w:eastAsia="es-ES_tradnl"/>
        </w:rPr>
        <w:t>demands that</w:t>
      </w:r>
      <w:r w:rsidR="008850BC" w:rsidRPr="003704EE">
        <w:rPr>
          <w:rFonts w:ascii="Times New Roman" w:eastAsia="Times New Roman" w:hAnsi="Times New Roman" w:cs="Times New Roman"/>
          <w:color w:val="000000"/>
          <w:lang w:val="en-GB" w:eastAsia="es-ES_tradnl"/>
        </w:rPr>
        <w:t xml:space="preserve"> citizens exercise </w:t>
      </w:r>
      <w:r w:rsidR="003C4070">
        <w:rPr>
          <w:rFonts w:ascii="Times New Roman" w:eastAsia="Times New Roman" w:hAnsi="Times New Roman" w:cs="Times New Roman"/>
          <w:color w:val="000000"/>
          <w:lang w:val="en-GB" w:eastAsia="es-ES_tradnl"/>
        </w:rPr>
        <w:t xml:space="preserve">their </w:t>
      </w:r>
      <w:r w:rsidR="008850BC" w:rsidRPr="003704EE">
        <w:rPr>
          <w:rFonts w:ascii="Times New Roman" w:eastAsia="Times New Roman" w:hAnsi="Times New Roman" w:cs="Times New Roman"/>
          <w:color w:val="000000"/>
          <w:lang w:val="en-GB" w:eastAsia="es-ES_tradnl"/>
        </w:rPr>
        <w:t>responsi</w:t>
      </w:r>
      <w:r w:rsidR="003C4070">
        <w:rPr>
          <w:rFonts w:ascii="Times New Roman" w:eastAsia="Times New Roman" w:hAnsi="Times New Roman" w:cs="Times New Roman"/>
          <w:color w:val="000000"/>
          <w:lang w:val="en-GB" w:eastAsia="es-ES_tradnl"/>
        </w:rPr>
        <w:t>bility</w:t>
      </w:r>
      <w:r w:rsidR="008850BC" w:rsidRPr="003704EE">
        <w:rPr>
          <w:rFonts w:ascii="Times New Roman" w:eastAsia="Times New Roman" w:hAnsi="Times New Roman" w:cs="Times New Roman"/>
          <w:color w:val="000000"/>
          <w:lang w:val="en-GB" w:eastAsia="es-ES_tradnl"/>
        </w:rPr>
        <w:t xml:space="preserve"> </w:t>
      </w:r>
      <w:r w:rsidR="005075CD" w:rsidRPr="003704EE">
        <w:rPr>
          <w:rFonts w:ascii="Times New Roman" w:eastAsia="Times New Roman" w:hAnsi="Times New Roman" w:cs="Times New Roman"/>
          <w:color w:val="000000"/>
          <w:lang w:val="en-GB" w:eastAsia="es-ES_tradnl"/>
        </w:rPr>
        <w:t>that is</w:t>
      </w:r>
      <w:r w:rsidR="008850BC" w:rsidRPr="003704EE">
        <w:rPr>
          <w:rFonts w:ascii="Times New Roman" w:eastAsia="Times New Roman" w:hAnsi="Times New Roman" w:cs="Times New Roman"/>
          <w:color w:val="000000"/>
          <w:lang w:val="en-GB" w:eastAsia="es-ES_tradnl"/>
        </w:rPr>
        <w:t xml:space="preserve"> manifested</w:t>
      </w:r>
      <w:r w:rsidR="00AB3E19">
        <w:rPr>
          <w:rFonts w:ascii="Times New Roman" w:eastAsia="Times New Roman" w:hAnsi="Times New Roman" w:cs="Times New Roman"/>
          <w:color w:val="000000"/>
          <w:lang w:val="en-GB" w:eastAsia="es-ES_tradnl"/>
        </w:rPr>
        <w:t>,</w:t>
      </w:r>
      <w:r w:rsidR="008850BC" w:rsidRPr="003704EE">
        <w:rPr>
          <w:rFonts w:ascii="Times New Roman" w:eastAsia="Times New Roman" w:hAnsi="Times New Roman" w:cs="Times New Roman"/>
          <w:color w:val="000000"/>
          <w:lang w:val="en-GB" w:eastAsia="es-ES_tradnl"/>
        </w:rPr>
        <w:t xml:space="preserve"> </w:t>
      </w:r>
      <w:r w:rsidR="008850BC" w:rsidRPr="003704EE">
        <w:rPr>
          <w:rFonts w:ascii="Times New Roman" w:eastAsia="Times New Roman" w:hAnsi="Times New Roman" w:cs="Times New Roman"/>
          <w:color w:val="000000"/>
          <w:lang w:val="en-GB" w:eastAsia="es-ES_tradnl"/>
        </w:rPr>
        <w:lastRenderedPageBreak/>
        <w:t>in the current context of technological progress</w:t>
      </w:r>
      <w:r w:rsidR="00AB3E19">
        <w:rPr>
          <w:rFonts w:ascii="Times New Roman" w:eastAsia="Times New Roman" w:hAnsi="Times New Roman" w:cs="Times New Roman"/>
          <w:color w:val="000000"/>
          <w:lang w:val="en-GB" w:eastAsia="es-ES_tradnl"/>
        </w:rPr>
        <w:t>,</w:t>
      </w:r>
      <w:r w:rsidR="008850BC" w:rsidRPr="003704EE">
        <w:rPr>
          <w:rFonts w:ascii="Times New Roman" w:eastAsia="Times New Roman" w:hAnsi="Times New Roman" w:cs="Times New Roman"/>
          <w:color w:val="000000"/>
          <w:lang w:val="en-GB" w:eastAsia="es-ES_tradnl"/>
        </w:rPr>
        <w:t xml:space="preserve"> in the moral duty to share</w:t>
      </w:r>
      <w:r w:rsidR="00312265" w:rsidRPr="003704EE">
        <w:rPr>
          <w:rFonts w:ascii="Times New Roman" w:eastAsia="Times New Roman" w:hAnsi="Times New Roman" w:cs="Times New Roman"/>
          <w:color w:val="000000"/>
          <w:lang w:val="en-GB" w:eastAsia="es-ES_tradnl"/>
        </w:rPr>
        <w:t xml:space="preserve"> their</w:t>
      </w:r>
      <w:r w:rsidR="008850BC" w:rsidRPr="003704EE">
        <w:rPr>
          <w:rFonts w:ascii="Times New Roman" w:eastAsia="Times New Roman" w:hAnsi="Times New Roman" w:cs="Times New Roman"/>
          <w:color w:val="000000"/>
          <w:lang w:val="en-GB" w:eastAsia="es-ES_tradnl"/>
        </w:rPr>
        <w:t xml:space="preserve"> data so that others who have not been so easily </w:t>
      </w:r>
      <w:r w:rsidR="003C4070">
        <w:rPr>
          <w:rFonts w:ascii="Times New Roman" w:eastAsia="Times New Roman" w:hAnsi="Times New Roman" w:cs="Times New Roman"/>
          <w:color w:val="000000"/>
          <w:lang w:val="en-GB" w:eastAsia="es-ES_tradnl"/>
        </w:rPr>
        <w:t xml:space="preserve">and readily </w:t>
      </w:r>
      <w:r w:rsidR="00312265" w:rsidRPr="003704EE">
        <w:rPr>
          <w:rFonts w:ascii="Times New Roman" w:eastAsia="Times New Roman" w:hAnsi="Times New Roman" w:cs="Times New Roman"/>
          <w:color w:val="000000"/>
          <w:lang w:val="en-GB" w:eastAsia="es-ES_tradnl"/>
        </w:rPr>
        <w:t>treated</w:t>
      </w:r>
      <w:r w:rsidR="008850BC" w:rsidRPr="003704EE">
        <w:rPr>
          <w:rFonts w:ascii="Times New Roman" w:eastAsia="Times New Roman" w:hAnsi="Times New Roman" w:cs="Times New Roman"/>
          <w:color w:val="000000"/>
          <w:lang w:val="en-GB" w:eastAsia="es-ES_tradnl"/>
        </w:rPr>
        <w:t xml:space="preserve"> can </w:t>
      </w:r>
      <w:r w:rsidR="003C4070">
        <w:rPr>
          <w:rFonts w:ascii="Times New Roman" w:eastAsia="Times New Roman" w:hAnsi="Times New Roman" w:cs="Times New Roman"/>
          <w:color w:val="000000"/>
          <w:lang w:val="en-GB" w:eastAsia="es-ES_tradnl"/>
        </w:rPr>
        <w:t>benefit from medical care</w:t>
      </w:r>
      <w:r w:rsidR="009D64A5" w:rsidRPr="003704EE">
        <w:rPr>
          <w:rFonts w:ascii="Times New Roman" w:eastAsia="Times New Roman" w:hAnsi="Times New Roman" w:cs="Times New Roman"/>
          <w:color w:val="000000"/>
          <w:lang w:val="en-GB" w:eastAsia="es-ES_tradnl"/>
        </w:rPr>
        <w:t>.</w:t>
      </w:r>
    </w:p>
    <w:p w14:paraId="137B9CC7" w14:textId="083A4255" w:rsidR="00440B40" w:rsidRPr="003704EE" w:rsidRDefault="00440B40" w:rsidP="009D64A5">
      <w:pPr>
        <w:spacing w:before="240" w:after="240" w:line="240" w:lineRule="atLeast"/>
        <w:ind w:firstLine="567"/>
        <w:jc w:val="both"/>
        <w:rPr>
          <w:rFonts w:ascii="Times New Roman" w:eastAsia="Times New Roman" w:hAnsi="Times New Roman" w:cs="Times New Roman"/>
          <w:color w:val="000000"/>
          <w:lang w:val="en-GB" w:eastAsia="es-ES_tradnl"/>
        </w:rPr>
      </w:pPr>
    </w:p>
    <w:p w14:paraId="3E0F67A8" w14:textId="70087B62" w:rsidR="00440B40" w:rsidRPr="003704EE" w:rsidRDefault="00440B40" w:rsidP="009D64A5">
      <w:pPr>
        <w:spacing w:before="240" w:after="240" w:line="240" w:lineRule="atLeast"/>
        <w:ind w:firstLine="567"/>
        <w:jc w:val="both"/>
        <w:rPr>
          <w:rFonts w:ascii="Times New Roman" w:eastAsia="Times New Roman" w:hAnsi="Times New Roman" w:cs="Times New Roman"/>
          <w:color w:val="000000"/>
          <w:lang w:val="en-GB" w:eastAsia="es-ES_tradnl"/>
        </w:rPr>
      </w:pPr>
    </w:p>
    <w:p w14:paraId="1982CE68" w14:textId="5960F8DB" w:rsidR="00440B40" w:rsidRPr="003704EE" w:rsidRDefault="008850BC" w:rsidP="00440B40">
      <w:pPr>
        <w:spacing w:before="240" w:after="240" w:line="240" w:lineRule="atLeast"/>
        <w:jc w:val="both"/>
        <w:rPr>
          <w:rFonts w:ascii="Times New Roman" w:eastAsia="Times New Roman" w:hAnsi="Times New Roman" w:cs="Times New Roman"/>
          <w:b/>
          <w:color w:val="000000"/>
          <w:sz w:val="20"/>
          <w:szCs w:val="20"/>
          <w:lang w:val="en-GB" w:eastAsia="es-ES_tradnl"/>
        </w:rPr>
      </w:pPr>
      <w:r w:rsidRPr="003704EE">
        <w:rPr>
          <w:rFonts w:ascii="Times New Roman" w:eastAsia="Times New Roman" w:hAnsi="Times New Roman" w:cs="Times New Roman"/>
          <w:b/>
          <w:color w:val="000000"/>
          <w:sz w:val="20"/>
          <w:szCs w:val="20"/>
          <w:lang w:val="en-GB" w:eastAsia="es-ES_tradnl"/>
        </w:rPr>
        <w:t>Bibliography</w:t>
      </w:r>
    </w:p>
    <w:p w14:paraId="4A352553" w14:textId="2D24EA45" w:rsidR="00440B40" w:rsidRPr="003704EE" w:rsidRDefault="00440B40" w:rsidP="00440B40">
      <w:pPr>
        <w:spacing w:line="240" w:lineRule="atLeast"/>
        <w:jc w:val="both"/>
        <w:rPr>
          <w:rFonts w:ascii="Times New Roman" w:eastAsia="Times New Roman" w:hAnsi="Times New Roman" w:cs="Times New Roman"/>
          <w:color w:val="000000"/>
          <w:sz w:val="20"/>
          <w:szCs w:val="20"/>
          <w:lang w:val="en-GB" w:eastAsia="es-ES_tradnl"/>
        </w:rPr>
      </w:pPr>
      <w:proofErr w:type="spellStart"/>
      <w:r w:rsidRPr="003704EE">
        <w:rPr>
          <w:rFonts w:ascii="Times New Roman" w:eastAsia="Times New Roman" w:hAnsi="Times New Roman" w:cs="Times New Roman"/>
          <w:color w:val="000000"/>
          <w:sz w:val="20"/>
          <w:szCs w:val="20"/>
          <w:lang w:val="en-GB" w:eastAsia="es-ES_tradnl"/>
        </w:rPr>
        <w:t>Bollier</w:t>
      </w:r>
      <w:proofErr w:type="spellEnd"/>
      <w:r w:rsidRPr="003704EE">
        <w:rPr>
          <w:rFonts w:ascii="Times New Roman" w:eastAsia="Times New Roman" w:hAnsi="Times New Roman" w:cs="Times New Roman"/>
          <w:color w:val="000000"/>
          <w:sz w:val="20"/>
          <w:szCs w:val="20"/>
          <w:lang w:val="en-GB" w:eastAsia="es-ES_tradnl"/>
        </w:rPr>
        <w:t xml:space="preserve"> D. </w:t>
      </w:r>
      <w:r w:rsidRPr="003704EE">
        <w:rPr>
          <w:rFonts w:ascii="Times New Roman" w:eastAsia="Times New Roman" w:hAnsi="Times New Roman" w:cs="Times New Roman"/>
          <w:i/>
          <w:iCs/>
          <w:color w:val="000000"/>
          <w:sz w:val="20"/>
          <w:szCs w:val="20"/>
          <w:lang w:val="en-GB" w:eastAsia="es-ES_tradnl"/>
        </w:rPr>
        <w:t xml:space="preserve">The promise and peril of Big Data. </w:t>
      </w:r>
      <w:r w:rsidRPr="003704EE">
        <w:rPr>
          <w:rFonts w:ascii="Times New Roman" w:eastAsia="Times New Roman" w:hAnsi="Times New Roman" w:cs="Times New Roman"/>
          <w:color w:val="000000"/>
          <w:sz w:val="20"/>
          <w:szCs w:val="20"/>
          <w:lang w:val="en-GB" w:eastAsia="es-ES_tradnl"/>
        </w:rPr>
        <w:t xml:space="preserve">The Aspen Institute: Maryland; 2010. </w:t>
      </w:r>
    </w:p>
    <w:p w14:paraId="73E5CE2C" w14:textId="77777777" w:rsidR="00440B40" w:rsidRPr="003704EE" w:rsidRDefault="00440B40" w:rsidP="00440B40">
      <w:pPr>
        <w:spacing w:line="240" w:lineRule="atLeast"/>
        <w:jc w:val="both"/>
        <w:rPr>
          <w:rFonts w:ascii="Times New Roman" w:hAnsi="Times New Roman" w:cs="Times New Roman"/>
          <w:color w:val="000000" w:themeColor="text1"/>
          <w:sz w:val="20"/>
          <w:szCs w:val="20"/>
          <w:lang w:val="en-GB"/>
        </w:rPr>
      </w:pPr>
    </w:p>
    <w:p w14:paraId="522352D6" w14:textId="673678D1" w:rsidR="00440B40" w:rsidRPr="00D13E6C" w:rsidRDefault="00440B40" w:rsidP="00440B40">
      <w:pPr>
        <w:spacing w:line="240" w:lineRule="atLeast"/>
        <w:jc w:val="both"/>
        <w:rPr>
          <w:rFonts w:ascii="Times New Roman" w:eastAsia="Times New Roman" w:hAnsi="Times New Roman" w:cs="Times New Roman"/>
          <w:color w:val="000000"/>
          <w:sz w:val="20"/>
          <w:szCs w:val="20"/>
          <w:lang w:val="fr-FR" w:eastAsia="es-ES_tradnl"/>
        </w:rPr>
      </w:pPr>
      <w:r w:rsidRPr="003704EE">
        <w:rPr>
          <w:rFonts w:ascii="Times New Roman" w:hAnsi="Times New Roman" w:cs="Times New Roman"/>
          <w:color w:val="000000" w:themeColor="text1"/>
          <w:sz w:val="20"/>
          <w:szCs w:val="20"/>
          <w:lang w:val="en-GB"/>
        </w:rPr>
        <w:t xml:space="preserve">Chan S. </w:t>
      </w:r>
      <w:r w:rsidRPr="003704EE">
        <w:rPr>
          <w:rFonts w:ascii="Times New Roman" w:eastAsia="Times New Roman" w:hAnsi="Times New Roman" w:cs="Times New Roman"/>
          <w:i/>
          <w:iCs/>
          <w:color w:val="000000" w:themeColor="text1"/>
          <w:sz w:val="20"/>
          <w:szCs w:val="20"/>
          <w:lang w:val="en-GB" w:eastAsia="es-ES_tradnl"/>
        </w:rPr>
        <w:t>Bioethics in the big data era: health care and beyond</w:t>
      </w:r>
      <w:r w:rsidRPr="003704EE">
        <w:rPr>
          <w:rFonts w:ascii="Times New Roman" w:eastAsia="Times New Roman" w:hAnsi="Times New Roman" w:cs="Times New Roman"/>
          <w:color w:val="000000" w:themeColor="text1"/>
          <w:sz w:val="20"/>
          <w:szCs w:val="20"/>
          <w:lang w:val="en-GB" w:eastAsia="es-ES_tradnl"/>
        </w:rPr>
        <w:t>.</w:t>
      </w:r>
      <w:r w:rsidRPr="003704EE">
        <w:rPr>
          <w:rFonts w:ascii="Times New Roman" w:hAnsi="Times New Roman" w:cs="Times New Roman"/>
          <w:color w:val="000000" w:themeColor="text1"/>
          <w:sz w:val="20"/>
          <w:szCs w:val="20"/>
          <w:lang w:val="en-GB"/>
        </w:rPr>
        <w:t xml:space="preserve"> </w:t>
      </w:r>
      <w:proofErr w:type="spellStart"/>
      <w:r w:rsidRPr="00D13E6C">
        <w:rPr>
          <w:rFonts w:ascii="Times New Roman" w:eastAsia="Times New Roman" w:hAnsi="Times New Roman" w:cs="Times New Roman"/>
          <w:iCs/>
          <w:color w:val="000000" w:themeColor="text1"/>
          <w:sz w:val="20"/>
          <w:szCs w:val="20"/>
          <w:lang w:val="fr-FR" w:eastAsia="es-ES_tradnl"/>
        </w:rPr>
        <w:t>Rev</w:t>
      </w:r>
      <w:proofErr w:type="spellEnd"/>
      <w:r w:rsidRPr="00D13E6C">
        <w:rPr>
          <w:rFonts w:ascii="Times New Roman" w:eastAsia="Times New Roman" w:hAnsi="Times New Roman" w:cs="Times New Roman"/>
          <w:iCs/>
          <w:color w:val="000000" w:themeColor="text1"/>
          <w:sz w:val="20"/>
          <w:szCs w:val="20"/>
          <w:lang w:val="fr-FR" w:eastAsia="es-ES_tradnl"/>
        </w:rPr>
        <w:t xml:space="preserve"> Bio y Der. </w:t>
      </w:r>
      <w:proofErr w:type="gramStart"/>
      <w:r w:rsidRPr="00D13E6C">
        <w:rPr>
          <w:rFonts w:ascii="Times New Roman" w:eastAsia="Times New Roman" w:hAnsi="Times New Roman" w:cs="Times New Roman"/>
          <w:iCs/>
          <w:color w:val="000000" w:themeColor="text1"/>
          <w:sz w:val="20"/>
          <w:szCs w:val="20"/>
          <w:lang w:val="fr-FR" w:eastAsia="es-ES_tradnl"/>
        </w:rPr>
        <w:t>2017,</w:t>
      </w:r>
      <w:r w:rsidRPr="00D13E6C">
        <w:rPr>
          <w:rFonts w:ascii="Times New Roman" w:eastAsia="Times New Roman" w:hAnsi="Times New Roman" w:cs="Times New Roman"/>
          <w:color w:val="000000" w:themeColor="text1"/>
          <w:sz w:val="20"/>
          <w:szCs w:val="20"/>
          <w:lang w:val="fr-FR" w:eastAsia="es-ES_tradnl"/>
        </w:rPr>
        <w:t xml:space="preserve">  41</w:t>
      </w:r>
      <w:proofErr w:type="gramEnd"/>
      <w:r w:rsidRPr="00D13E6C">
        <w:rPr>
          <w:rFonts w:ascii="Times New Roman" w:eastAsia="Times New Roman" w:hAnsi="Times New Roman" w:cs="Times New Roman"/>
          <w:color w:val="000000" w:themeColor="text1"/>
          <w:sz w:val="20"/>
          <w:szCs w:val="20"/>
          <w:lang w:val="fr-FR" w:eastAsia="es-ES_tradnl"/>
        </w:rPr>
        <w:t>, pp. 3 a 32.</w:t>
      </w:r>
    </w:p>
    <w:p w14:paraId="3EA8FAB8" w14:textId="77777777" w:rsidR="00440B40" w:rsidRPr="00D13E6C" w:rsidRDefault="00440B40" w:rsidP="00440B40">
      <w:pPr>
        <w:spacing w:line="240" w:lineRule="atLeast"/>
        <w:jc w:val="both"/>
        <w:rPr>
          <w:rFonts w:ascii="Times New Roman" w:eastAsia="Times New Roman" w:hAnsi="Times New Roman" w:cs="Times New Roman"/>
          <w:color w:val="000000"/>
          <w:sz w:val="20"/>
          <w:szCs w:val="20"/>
          <w:lang w:val="fr-FR" w:eastAsia="es-ES_tradnl"/>
        </w:rPr>
      </w:pPr>
    </w:p>
    <w:p w14:paraId="73A7463F" w14:textId="20318A3F" w:rsidR="00440B40" w:rsidRPr="003704EE" w:rsidRDefault="00440B40" w:rsidP="00440B40">
      <w:pPr>
        <w:spacing w:line="240" w:lineRule="atLeast"/>
        <w:jc w:val="both"/>
        <w:rPr>
          <w:rFonts w:ascii="Times New Roman" w:eastAsia="Times New Roman" w:hAnsi="Times New Roman" w:cs="Times New Roman"/>
          <w:color w:val="000000"/>
          <w:sz w:val="20"/>
          <w:szCs w:val="20"/>
          <w:lang w:val="en-GB" w:eastAsia="es-ES_tradnl"/>
        </w:rPr>
      </w:pPr>
      <w:r w:rsidRPr="00D13E6C">
        <w:rPr>
          <w:rFonts w:ascii="Times New Roman" w:eastAsia="Times New Roman" w:hAnsi="Times New Roman" w:cs="Times New Roman"/>
          <w:color w:val="000000"/>
          <w:sz w:val="20"/>
          <w:szCs w:val="20"/>
          <w:lang w:val="fr-FR" w:eastAsia="es-ES_tradnl"/>
        </w:rPr>
        <w:t xml:space="preserve">Glenn Cohen I. et al. </w:t>
      </w:r>
      <w:r w:rsidRPr="003704EE">
        <w:rPr>
          <w:rFonts w:ascii="Times New Roman" w:eastAsia="Times New Roman" w:hAnsi="Times New Roman" w:cs="Times New Roman"/>
          <w:i/>
          <w:iCs/>
          <w:color w:val="000000"/>
          <w:sz w:val="20"/>
          <w:szCs w:val="20"/>
          <w:lang w:val="en-GB" w:eastAsia="es-ES_tradnl"/>
        </w:rPr>
        <w:t>Big Data, Health Law and Bioethics</w:t>
      </w:r>
      <w:r w:rsidRPr="003704EE">
        <w:rPr>
          <w:rFonts w:ascii="Times New Roman" w:eastAsia="Times New Roman" w:hAnsi="Times New Roman" w:cs="Times New Roman"/>
          <w:color w:val="000000"/>
          <w:sz w:val="20"/>
          <w:szCs w:val="20"/>
          <w:lang w:val="en-GB" w:eastAsia="es-ES_tradnl"/>
        </w:rPr>
        <w:t>. Cambridge University Press: Cambridge; 2018.</w:t>
      </w:r>
    </w:p>
    <w:p w14:paraId="733EE42E" w14:textId="77777777" w:rsidR="00440B40" w:rsidRPr="003704EE" w:rsidRDefault="00440B40" w:rsidP="00440B40">
      <w:pPr>
        <w:spacing w:line="240" w:lineRule="atLeast"/>
        <w:jc w:val="both"/>
        <w:rPr>
          <w:rFonts w:ascii="Times New Roman" w:eastAsia="Times New Roman" w:hAnsi="Times New Roman" w:cs="Times New Roman"/>
          <w:color w:val="000000"/>
          <w:sz w:val="20"/>
          <w:szCs w:val="20"/>
          <w:lang w:val="en-GB" w:eastAsia="es-ES_tradnl"/>
        </w:rPr>
      </w:pPr>
    </w:p>
    <w:p w14:paraId="4EC4BE4F" w14:textId="77A912A4" w:rsidR="00440B40" w:rsidRPr="003704EE" w:rsidRDefault="00440B40" w:rsidP="00440B40">
      <w:pPr>
        <w:spacing w:line="240" w:lineRule="atLeast"/>
        <w:jc w:val="both"/>
        <w:rPr>
          <w:rFonts w:ascii="Times New Roman" w:eastAsia="Times New Roman" w:hAnsi="Times New Roman" w:cs="Times New Roman"/>
          <w:color w:val="000000"/>
          <w:sz w:val="20"/>
          <w:szCs w:val="20"/>
          <w:lang w:val="en-GB" w:eastAsia="es-ES_tradnl"/>
        </w:rPr>
      </w:pPr>
      <w:proofErr w:type="spellStart"/>
      <w:r w:rsidRPr="003704EE">
        <w:rPr>
          <w:rFonts w:ascii="Times New Roman" w:eastAsia="Times New Roman" w:hAnsi="Times New Roman" w:cs="Times New Roman"/>
          <w:color w:val="000000"/>
          <w:sz w:val="20"/>
          <w:szCs w:val="20"/>
          <w:lang w:val="en-GB" w:eastAsia="es-ES_tradnl"/>
        </w:rPr>
        <w:t>Haug</w:t>
      </w:r>
      <w:proofErr w:type="spellEnd"/>
      <w:r w:rsidRPr="003704EE">
        <w:rPr>
          <w:rFonts w:ascii="Times New Roman" w:eastAsia="Times New Roman" w:hAnsi="Times New Roman" w:cs="Times New Roman"/>
          <w:color w:val="000000"/>
          <w:sz w:val="20"/>
          <w:szCs w:val="20"/>
          <w:lang w:val="en-GB" w:eastAsia="es-ES_tradnl"/>
        </w:rPr>
        <w:t xml:space="preserve"> CJ. </w:t>
      </w:r>
      <w:r w:rsidRPr="003704EE">
        <w:rPr>
          <w:rFonts w:ascii="Times New Roman" w:eastAsia="Times New Roman" w:hAnsi="Times New Roman" w:cs="Times New Roman"/>
          <w:bCs/>
          <w:i/>
          <w:iCs/>
          <w:sz w:val="20"/>
          <w:szCs w:val="20"/>
          <w:lang w:val="en-GB" w:eastAsia="es-ES_tradnl"/>
        </w:rPr>
        <w:t xml:space="preserve">Whose Data Are They Anyway? Can a Patient Perspective Advance the Data-Sharing </w:t>
      </w:r>
      <w:proofErr w:type="gramStart"/>
      <w:r w:rsidRPr="003704EE">
        <w:rPr>
          <w:rFonts w:ascii="Times New Roman" w:eastAsia="Times New Roman" w:hAnsi="Times New Roman" w:cs="Times New Roman"/>
          <w:bCs/>
          <w:i/>
          <w:iCs/>
          <w:sz w:val="20"/>
          <w:szCs w:val="20"/>
          <w:lang w:val="en-GB" w:eastAsia="es-ES_tradnl"/>
        </w:rPr>
        <w:t>Debate?.</w:t>
      </w:r>
      <w:proofErr w:type="gramEnd"/>
      <w:r w:rsidRPr="003704EE">
        <w:rPr>
          <w:rFonts w:ascii="Times New Roman" w:eastAsia="Times New Roman" w:hAnsi="Times New Roman" w:cs="Times New Roman"/>
          <w:bCs/>
          <w:sz w:val="20"/>
          <w:szCs w:val="20"/>
          <w:lang w:val="en-GB" w:eastAsia="es-ES_tradnl"/>
        </w:rPr>
        <w:t xml:space="preserve"> NEJM, 26 de </w:t>
      </w:r>
      <w:proofErr w:type="spellStart"/>
      <w:r w:rsidRPr="003704EE">
        <w:rPr>
          <w:rFonts w:ascii="Times New Roman" w:eastAsia="Times New Roman" w:hAnsi="Times New Roman" w:cs="Times New Roman"/>
          <w:bCs/>
          <w:sz w:val="20"/>
          <w:szCs w:val="20"/>
          <w:lang w:val="en-GB" w:eastAsia="es-ES_tradnl"/>
        </w:rPr>
        <w:t>abril</w:t>
      </w:r>
      <w:proofErr w:type="spellEnd"/>
      <w:r w:rsidRPr="003704EE">
        <w:rPr>
          <w:rFonts w:ascii="Times New Roman" w:eastAsia="Times New Roman" w:hAnsi="Times New Roman" w:cs="Times New Roman"/>
          <w:bCs/>
          <w:sz w:val="20"/>
          <w:szCs w:val="20"/>
          <w:lang w:val="en-GB" w:eastAsia="es-ES_tradnl"/>
        </w:rPr>
        <w:t xml:space="preserve"> 2016.</w:t>
      </w:r>
    </w:p>
    <w:p w14:paraId="50E2815A" w14:textId="77777777" w:rsidR="00440B40" w:rsidRPr="003704EE" w:rsidRDefault="00440B40" w:rsidP="00440B40">
      <w:pPr>
        <w:spacing w:line="240" w:lineRule="atLeast"/>
        <w:jc w:val="both"/>
        <w:rPr>
          <w:rFonts w:ascii="Times New Roman" w:eastAsia="Times New Roman" w:hAnsi="Times New Roman" w:cs="Times New Roman"/>
          <w:color w:val="000000"/>
          <w:sz w:val="20"/>
          <w:szCs w:val="20"/>
          <w:lang w:val="en-GB" w:eastAsia="es-ES_tradnl"/>
        </w:rPr>
      </w:pPr>
    </w:p>
    <w:p w14:paraId="1C8938C8" w14:textId="2A2F52D3" w:rsidR="00440B40" w:rsidRPr="003704EE" w:rsidRDefault="00440B40" w:rsidP="00440B40">
      <w:pPr>
        <w:spacing w:line="240" w:lineRule="atLeast"/>
        <w:jc w:val="both"/>
        <w:rPr>
          <w:rFonts w:ascii="Times New Roman" w:hAnsi="Times New Roman" w:cs="Times New Roman"/>
          <w:iCs/>
          <w:color w:val="000000" w:themeColor="text1"/>
          <w:sz w:val="20"/>
          <w:szCs w:val="20"/>
          <w:lang w:val="en-GB"/>
        </w:rPr>
      </w:pPr>
      <w:r w:rsidRPr="003704EE">
        <w:rPr>
          <w:rFonts w:ascii="Times New Roman" w:eastAsia="Times New Roman" w:hAnsi="Times New Roman" w:cs="Times New Roman"/>
          <w:color w:val="000000"/>
          <w:sz w:val="20"/>
          <w:szCs w:val="20"/>
          <w:lang w:val="en-GB" w:eastAsia="es-ES_tradnl"/>
        </w:rPr>
        <w:t xml:space="preserve">Kaplan B. </w:t>
      </w:r>
      <w:r w:rsidRPr="003704EE">
        <w:rPr>
          <w:rFonts w:ascii="Times New Roman" w:hAnsi="Times New Roman" w:cs="Times New Roman"/>
          <w:bCs/>
          <w:i/>
          <w:iCs/>
          <w:color w:val="000000" w:themeColor="text1"/>
          <w:sz w:val="20"/>
          <w:szCs w:val="20"/>
          <w:lang w:val="en-GB"/>
        </w:rPr>
        <w:t>How should health data be used? Privacy, secondary use, and Big Data sales</w:t>
      </w:r>
      <w:r w:rsidRPr="003704EE">
        <w:rPr>
          <w:rFonts w:ascii="Times New Roman" w:hAnsi="Times New Roman" w:cs="Times New Roman"/>
          <w:bCs/>
          <w:color w:val="000000" w:themeColor="text1"/>
          <w:sz w:val="20"/>
          <w:szCs w:val="20"/>
          <w:lang w:val="en-GB"/>
        </w:rPr>
        <w:t xml:space="preserve">. </w:t>
      </w:r>
      <w:r w:rsidRPr="003704EE">
        <w:rPr>
          <w:rFonts w:ascii="Times New Roman" w:hAnsi="Times New Roman" w:cs="Times New Roman"/>
          <w:color w:val="000000" w:themeColor="text1"/>
          <w:sz w:val="20"/>
          <w:szCs w:val="20"/>
          <w:lang w:val="en-GB"/>
        </w:rPr>
        <w:t xml:space="preserve">Yale University Institute for Social and Policy Studies, Working Paper n. 14-025, Cambridge Quarterly of Healthcare Ethics 2016; </w:t>
      </w:r>
      <w:r w:rsidRPr="003704EE">
        <w:rPr>
          <w:rFonts w:ascii="Times New Roman" w:hAnsi="Times New Roman" w:cs="Times New Roman"/>
          <w:iCs/>
          <w:color w:val="000000" w:themeColor="text1"/>
          <w:sz w:val="20"/>
          <w:szCs w:val="20"/>
          <w:lang w:val="en-GB"/>
        </w:rPr>
        <w:t>25 (2), pp. 312-329.</w:t>
      </w:r>
    </w:p>
    <w:p w14:paraId="57541763" w14:textId="77777777" w:rsidR="00440B40" w:rsidRPr="003704EE" w:rsidRDefault="00440B40" w:rsidP="00440B40">
      <w:pPr>
        <w:spacing w:line="240" w:lineRule="atLeast"/>
        <w:jc w:val="both"/>
        <w:rPr>
          <w:rFonts w:ascii="Times New Roman" w:eastAsia="Times New Roman" w:hAnsi="Times New Roman" w:cs="Times New Roman"/>
          <w:color w:val="000000"/>
          <w:sz w:val="20"/>
          <w:szCs w:val="20"/>
          <w:lang w:val="en-GB" w:eastAsia="es-ES_tradnl"/>
        </w:rPr>
      </w:pPr>
    </w:p>
    <w:p w14:paraId="264D924A" w14:textId="3C990A3F" w:rsidR="00440B40" w:rsidRPr="00D13E6C" w:rsidRDefault="00440B40" w:rsidP="00440B40">
      <w:pPr>
        <w:spacing w:line="240" w:lineRule="atLeast"/>
        <w:jc w:val="both"/>
        <w:rPr>
          <w:rFonts w:ascii="Times New Roman" w:eastAsia="Times New Roman" w:hAnsi="Times New Roman" w:cs="Times New Roman"/>
          <w:color w:val="191619"/>
          <w:sz w:val="20"/>
          <w:szCs w:val="20"/>
          <w:lang w:val="it-IT" w:eastAsia="es-ES_tradnl"/>
        </w:rPr>
      </w:pPr>
      <w:proofErr w:type="spellStart"/>
      <w:r w:rsidRPr="00D13E6C">
        <w:rPr>
          <w:rFonts w:ascii="Times New Roman" w:hAnsi="Times New Roman" w:cs="Times New Roman"/>
          <w:sz w:val="20"/>
          <w:szCs w:val="20"/>
          <w:lang w:val="it-IT"/>
        </w:rPr>
        <w:t>M</w:t>
      </w:r>
      <w:r w:rsidR="00C51338" w:rsidRPr="00D13E6C">
        <w:rPr>
          <w:rFonts w:ascii="Times New Roman" w:hAnsi="Times New Roman" w:cs="Times New Roman"/>
          <w:sz w:val="20"/>
          <w:szCs w:val="20"/>
          <w:lang w:val="it-IT"/>
        </w:rPr>
        <w:t>artínez</w:t>
      </w:r>
      <w:proofErr w:type="spellEnd"/>
      <w:r w:rsidRPr="00D13E6C">
        <w:rPr>
          <w:rFonts w:ascii="Times New Roman" w:hAnsi="Times New Roman" w:cs="Times New Roman"/>
          <w:sz w:val="20"/>
          <w:szCs w:val="20"/>
          <w:lang w:val="it-IT"/>
        </w:rPr>
        <w:t xml:space="preserve"> R. </w:t>
      </w:r>
      <w:r w:rsidRPr="00D13E6C">
        <w:rPr>
          <w:rFonts w:ascii="Times New Roman" w:eastAsia="Times New Roman" w:hAnsi="Times New Roman" w:cs="Times New Roman"/>
          <w:i/>
          <w:iCs/>
          <w:color w:val="000000" w:themeColor="text1"/>
          <w:sz w:val="20"/>
          <w:szCs w:val="20"/>
          <w:lang w:val="it-IT" w:eastAsia="es-ES_tradnl"/>
        </w:rPr>
        <w:t xml:space="preserve">Big data, </w:t>
      </w:r>
      <w:proofErr w:type="spellStart"/>
      <w:proofErr w:type="gramStart"/>
      <w:r w:rsidRPr="00D13E6C">
        <w:rPr>
          <w:rFonts w:ascii="Times New Roman" w:eastAsia="Times New Roman" w:hAnsi="Times New Roman" w:cs="Times New Roman"/>
          <w:i/>
          <w:iCs/>
          <w:color w:val="000000" w:themeColor="text1"/>
          <w:sz w:val="20"/>
          <w:szCs w:val="20"/>
          <w:lang w:val="it-IT" w:eastAsia="es-ES_tradnl"/>
        </w:rPr>
        <w:t>investigación</w:t>
      </w:r>
      <w:proofErr w:type="spellEnd"/>
      <w:r w:rsidRPr="00D13E6C">
        <w:rPr>
          <w:rFonts w:ascii="Times New Roman" w:eastAsia="Times New Roman" w:hAnsi="Times New Roman" w:cs="Times New Roman"/>
          <w:i/>
          <w:iCs/>
          <w:color w:val="000000" w:themeColor="text1"/>
          <w:sz w:val="20"/>
          <w:szCs w:val="20"/>
          <w:lang w:val="it-IT" w:eastAsia="es-ES_tradnl"/>
        </w:rPr>
        <w:t xml:space="preserve"> </w:t>
      </w:r>
      <w:r w:rsidRPr="00D13E6C">
        <w:rPr>
          <w:rFonts w:ascii="Times New Roman" w:hAnsi="Times New Roman" w:cs="Times New Roman"/>
          <w:i/>
          <w:iCs/>
          <w:sz w:val="20"/>
          <w:szCs w:val="20"/>
          <w:lang w:val="it-IT"/>
        </w:rPr>
        <w:t xml:space="preserve"> </w:t>
      </w:r>
      <w:r w:rsidRPr="00D13E6C">
        <w:rPr>
          <w:rFonts w:ascii="Times New Roman" w:eastAsia="Times New Roman" w:hAnsi="Times New Roman" w:cs="Times New Roman"/>
          <w:i/>
          <w:iCs/>
          <w:color w:val="000000" w:themeColor="text1"/>
          <w:sz w:val="20"/>
          <w:szCs w:val="20"/>
          <w:lang w:val="it-IT" w:eastAsia="es-ES_tradnl"/>
        </w:rPr>
        <w:t>en</w:t>
      </w:r>
      <w:proofErr w:type="gramEnd"/>
      <w:r w:rsidRPr="00D13E6C">
        <w:rPr>
          <w:rFonts w:ascii="Times New Roman" w:eastAsia="Times New Roman" w:hAnsi="Times New Roman" w:cs="Times New Roman"/>
          <w:i/>
          <w:iCs/>
          <w:color w:val="000000" w:themeColor="text1"/>
          <w:sz w:val="20"/>
          <w:szCs w:val="20"/>
          <w:lang w:val="it-IT" w:eastAsia="es-ES_tradnl"/>
        </w:rPr>
        <w:t xml:space="preserve"> </w:t>
      </w:r>
      <w:proofErr w:type="spellStart"/>
      <w:r w:rsidRPr="00D13E6C">
        <w:rPr>
          <w:rFonts w:ascii="Times New Roman" w:eastAsia="Times New Roman" w:hAnsi="Times New Roman" w:cs="Times New Roman"/>
          <w:i/>
          <w:iCs/>
          <w:color w:val="000000" w:themeColor="text1"/>
          <w:sz w:val="20"/>
          <w:szCs w:val="20"/>
          <w:lang w:val="it-IT" w:eastAsia="es-ES_tradnl"/>
        </w:rPr>
        <w:t>salud</w:t>
      </w:r>
      <w:proofErr w:type="spellEnd"/>
      <w:r w:rsidRPr="00D13E6C">
        <w:rPr>
          <w:rFonts w:ascii="Times New Roman" w:eastAsia="Times New Roman" w:hAnsi="Times New Roman" w:cs="Times New Roman"/>
          <w:i/>
          <w:iCs/>
          <w:color w:val="000000" w:themeColor="text1"/>
          <w:sz w:val="20"/>
          <w:szCs w:val="20"/>
          <w:lang w:val="it-IT" w:eastAsia="es-ES_tradnl"/>
        </w:rPr>
        <w:t xml:space="preserve"> y </w:t>
      </w:r>
      <w:proofErr w:type="spellStart"/>
      <w:r w:rsidRPr="00D13E6C">
        <w:rPr>
          <w:rFonts w:ascii="Times New Roman" w:eastAsia="Times New Roman" w:hAnsi="Times New Roman" w:cs="Times New Roman"/>
          <w:i/>
          <w:iCs/>
          <w:color w:val="000000" w:themeColor="text1"/>
          <w:sz w:val="20"/>
          <w:szCs w:val="20"/>
          <w:lang w:val="it-IT" w:eastAsia="es-ES_tradnl"/>
        </w:rPr>
        <w:t>protección</w:t>
      </w:r>
      <w:proofErr w:type="spellEnd"/>
      <w:r w:rsidRPr="00D13E6C">
        <w:rPr>
          <w:rFonts w:ascii="Times New Roman" w:eastAsia="Times New Roman" w:hAnsi="Times New Roman" w:cs="Times New Roman"/>
          <w:i/>
          <w:iCs/>
          <w:color w:val="000000" w:themeColor="text1"/>
          <w:sz w:val="20"/>
          <w:szCs w:val="20"/>
          <w:lang w:val="it-IT" w:eastAsia="es-ES_tradnl"/>
        </w:rPr>
        <w:t xml:space="preserve"> de </w:t>
      </w:r>
      <w:proofErr w:type="spellStart"/>
      <w:r w:rsidRPr="00D13E6C">
        <w:rPr>
          <w:rFonts w:ascii="Times New Roman" w:eastAsia="Times New Roman" w:hAnsi="Times New Roman" w:cs="Times New Roman"/>
          <w:i/>
          <w:iCs/>
          <w:color w:val="000000" w:themeColor="text1"/>
          <w:sz w:val="20"/>
          <w:szCs w:val="20"/>
          <w:lang w:val="it-IT" w:eastAsia="es-ES_tradnl"/>
        </w:rPr>
        <w:t>datos</w:t>
      </w:r>
      <w:proofErr w:type="spellEnd"/>
      <w:r w:rsidRPr="00D13E6C">
        <w:rPr>
          <w:rFonts w:ascii="Times New Roman" w:eastAsia="Times New Roman" w:hAnsi="Times New Roman" w:cs="Times New Roman"/>
          <w:i/>
          <w:iCs/>
          <w:color w:val="000000" w:themeColor="text1"/>
          <w:sz w:val="20"/>
          <w:szCs w:val="20"/>
          <w:lang w:val="it-IT" w:eastAsia="es-ES_tradnl"/>
        </w:rPr>
        <w:t xml:space="preserve"> </w:t>
      </w:r>
      <w:proofErr w:type="spellStart"/>
      <w:r w:rsidRPr="00D13E6C">
        <w:rPr>
          <w:rFonts w:ascii="Times New Roman" w:eastAsia="Times New Roman" w:hAnsi="Times New Roman" w:cs="Times New Roman"/>
          <w:i/>
          <w:iCs/>
          <w:color w:val="000000" w:themeColor="text1"/>
          <w:sz w:val="20"/>
          <w:szCs w:val="20"/>
          <w:lang w:val="it-IT" w:eastAsia="es-ES_tradnl"/>
        </w:rPr>
        <w:t>personales</w:t>
      </w:r>
      <w:proofErr w:type="spellEnd"/>
      <w:r w:rsidRPr="00D13E6C">
        <w:rPr>
          <w:rFonts w:ascii="Times New Roman" w:eastAsia="Times New Roman" w:hAnsi="Times New Roman" w:cs="Times New Roman"/>
          <w:i/>
          <w:iCs/>
          <w:color w:val="000000" w:themeColor="text1"/>
          <w:sz w:val="20"/>
          <w:szCs w:val="20"/>
          <w:lang w:val="it-IT" w:eastAsia="es-ES_tradnl"/>
        </w:rPr>
        <w:t xml:space="preserve"> ¿Un falso </w:t>
      </w:r>
      <w:proofErr w:type="spellStart"/>
      <w:r w:rsidRPr="00D13E6C">
        <w:rPr>
          <w:rFonts w:ascii="Times New Roman" w:eastAsia="Times New Roman" w:hAnsi="Times New Roman" w:cs="Times New Roman"/>
          <w:i/>
          <w:iCs/>
          <w:color w:val="000000" w:themeColor="text1"/>
          <w:sz w:val="20"/>
          <w:szCs w:val="20"/>
          <w:lang w:val="it-IT" w:eastAsia="es-ES_tradnl"/>
        </w:rPr>
        <w:t>debate</w:t>
      </w:r>
      <w:proofErr w:type="spellEnd"/>
      <w:r w:rsidRPr="00D13E6C">
        <w:rPr>
          <w:rFonts w:ascii="Times New Roman" w:eastAsia="Times New Roman" w:hAnsi="Times New Roman" w:cs="Times New Roman"/>
          <w:i/>
          <w:iCs/>
          <w:color w:val="000000" w:themeColor="text1"/>
          <w:sz w:val="20"/>
          <w:szCs w:val="20"/>
          <w:lang w:val="it-IT" w:eastAsia="es-ES_tradnl"/>
        </w:rPr>
        <w:t>?</w:t>
      </w:r>
      <w:r w:rsidR="00C51338" w:rsidRPr="00D13E6C">
        <w:rPr>
          <w:rFonts w:ascii="Times New Roman" w:eastAsia="Times New Roman" w:hAnsi="Times New Roman" w:cs="Times New Roman"/>
          <w:i/>
          <w:iCs/>
          <w:color w:val="000000" w:themeColor="text1"/>
          <w:sz w:val="20"/>
          <w:szCs w:val="20"/>
          <w:lang w:val="it-IT" w:eastAsia="es-ES_tradnl"/>
        </w:rPr>
        <w:t>.</w:t>
      </w:r>
      <w:r w:rsidRPr="00D13E6C">
        <w:rPr>
          <w:rFonts w:ascii="Times New Roman" w:eastAsia="Times New Roman" w:hAnsi="Times New Roman" w:cs="Times New Roman"/>
          <w:i/>
          <w:iCs/>
          <w:color w:val="000000" w:themeColor="text1"/>
          <w:sz w:val="20"/>
          <w:szCs w:val="20"/>
          <w:lang w:val="it-IT" w:eastAsia="es-ES_tradnl"/>
        </w:rPr>
        <w:t xml:space="preserve"> </w:t>
      </w:r>
      <w:proofErr w:type="spellStart"/>
      <w:r w:rsidRPr="00D13E6C">
        <w:rPr>
          <w:rFonts w:ascii="Times New Roman" w:eastAsia="Times New Roman" w:hAnsi="Times New Roman" w:cs="Times New Roman"/>
          <w:iCs/>
          <w:color w:val="000000" w:themeColor="text1"/>
          <w:sz w:val="20"/>
          <w:szCs w:val="20"/>
          <w:lang w:val="it-IT" w:eastAsia="es-ES_tradnl"/>
        </w:rPr>
        <w:t>R</w:t>
      </w:r>
      <w:r w:rsidRPr="00D13E6C">
        <w:rPr>
          <w:rFonts w:ascii="Times New Roman" w:eastAsia="Times New Roman" w:hAnsi="Times New Roman" w:cs="Times New Roman"/>
          <w:iCs/>
          <w:color w:val="191619"/>
          <w:sz w:val="20"/>
          <w:szCs w:val="20"/>
          <w:lang w:val="it-IT" w:eastAsia="es-ES_tradnl"/>
        </w:rPr>
        <w:t>evista</w:t>
      </w:r>
      <w:proofErr w:type="spellEnd"/>
      <w:r w:rsidRPr="00D13E6C">
        <w:rPr>
          <w:rFonts w:ascii="Times New Roman" w:eastAsia="Times New Roman" w:hAnsi="Times New Roman" w:cs="Times New Roman"/>
          <w:iCs/>
          <w:color w:val="191619"/>
          <w:sz w:val="20"/>
          <w:szCs w:val="20"/>
          <w:lang w:val="it-IT" w:eastAsia="es-ES_tradnl"/>
        </w:rPr>
        <w:t xml:space="preserve"> </w:t>
      </w:r>
      <w:proofErr w:type="spellStart"/>
      <w:r w:rsidRPr="00D13E6C">
        <w:rPr>
          <w:rFonts w:ascii="Times New Roman" w:eastAsia="Times New Roman" w:hAnsi="Times New Roman" w:cs="Times New Roman"/>
          <w:iCs/>
          <w:color w:val="191619"/>
          <w:sz w:val="20"/>
          <w:szCs w:val="20"/>
          <w:lang w:val="it-IT" w:eastAsia="es-ES_tradnl"/>
        </w:rPr>
        <w:t>Valenciana</w:t>
      </w:r>
      <w:proofErr w:type="spellEnd"/>
      <w:r w:rsidRPr="00D13E6C">
        <w:rPr>
          <w:rFonts w:ascii="Times New Roman" w:eastAsia="Times New Roman" w:hAnsi="Times New Roman" w:cs="Times New Roman"/>
          <w:iCs/>
          <w:color w:val="191619"/>
          <w:sz w:val="20"/>
          <w:szCs w:val="20"/>
          <w:lang w:val="it-IT" w:eastAsia="es-ES_tradnl"/>
        </w:rPr>
        <w:t xml:space="preserve"> d’</w:t>
      </w:r>
      <w:proofErr w:type="spellStart"/>
      <w:r w:rsidRPr="00D13E6C">
        <w:rPr>
          <w:rFonts w:ascii="Times New Roman" w:eastAsia="Times New Roman" w:hAnsi="Times New Roman" w:cs="Times New Roman"/>
          <w:iCs/>
          <w:color w:val="191619"/>
          <w:sz w:val="20"/>
          <w:szCs w:val="20"/>
          <w:lang w:val="it-IT" w:eastAsia="es-ES_tradnl"/>
        </w:rPr>
        <w:t>Estudis</w:t>
      </w:r>
      <w:proofErr w:type="spellEnd"/>
      <w:r w:rsidRPr="00D13E6C">
        <w:rPr>
          <w:rFonts w:ascii="Times New Roman" w:eastAsia="Times New Roman" w:hAnsi="Times New Roman" w:cs="Times New Roman"/>
          <w:iCs/>
          <w:color w:val="191619"/>
          <w:sz w:val="20"/>
          <w:szCs w:val="20"/>
          <w:lang w:val="it-IT" w:eastAsia="es-ES_tradnl"/>
        </w:rPr>
        <w:t xml:space="preserve"> </w:t>
      </w:r>
      <w:proofErr w:type="spellStart"/>
      <w:r w:rsidRPr="00D13E6C">
        <w:rPr>
          <w:rFonts w:ascii="Times New Roman" w:eastAsia="Times New Roman" w:hAnsi="Times New Roman" w:cs="Times New Roman"/>
          <w:iCs/>
          <w:color w:val="191619"/>
          <w:sz w:val="20"/>
          <w:szCs w:val="20"/>
          <w:lang w:val="it-IT" w:eastAsia="es-ES_tradnl"/>
        </w:rPr>
        <w:t>Autonòmics</w:t>
      </w:r>
      <w:proofErr w:type="spellEnd"/>
      <w:r w:rsidR="00C51338" w:rsidRPr="00D13E6C">
        <w:rPr>
          <w:rFonts w:ascii="Times New Roman" w:eastAsia="Times New Roman" w:hAnsi="Times New Roman" w:cs="Times New Roman"/>
          <w:iCs/>
          <w:color w:val="191619"/>
          <w:sz w:val="20"/>
          <w:szCs w:val="20"/>
          <w:lang w:val="it-IT" w:eastAsia="es-ES_tradnl"/>
        </w:rPr>
        <w:t xml:space="preserve"> 2017</w:t>
      </w:r>
      <w:r w:rsidRPr="00D13E6C">
        <w:rPr>
          <w:rFonts w:ascii="Times New Roman" w:eastAsia="Times New Roman" w:hAnsi="Times New Roman" w:cs="Times New Roman"/>
          <w:iCs/>
          <w:color w:val="191619"/>
          <w:sz w:val="20"/>
          <w:szCs w:val="20"/>
          <w:lang w:val="it-IT" w:eastAsia="es-ES_tradnl"/>
        </w:rPr>
        <w:t>,</w:t>
      </w:r>
      <w:r w:rsidRPr="00D13E6C">
        <w:rPr>
          <w:rFonts w:ascii="Times New Roman" w:eastAsia="Times New Roman" w:hAnsi="Times New Roman" w:cs="Times New Roman"/>
          <w:color w:val="191619"/>
          <w:sz w:val="20"/>
          <w:szCs w:val="20"/>
          <w:lang w:val="it-IT" w:eastAsia="es-ES_tradnl"/>
        </w:rPr>
        <w:t xml:space="preserve"> 62, pp. 235</w:t>
      </w:r>
      <w:r w:rsidR="00D528CE" w:rsidRPr="00D13E6C">
        <w:rPr>
          <w:rFonts w:ascii="Times New Roman" w:eastAsia="Times New Roman" w:hAnsi="Times New Roman" w:cs="Times New Roman"/>
          <w:color w:val="191619"/>
          <w:sz w:val="20"/>
          <w:szCs w:val="20"/>
          <w:lang w:val="it-IT" w:eastAsia="es-ES_tradnl"/>
        </w:rPr>
        <w:t>-</w:t>
      </w:r>
      <w:r w:rsidRPr="00D13E6C">
        <w:rPr>
          <w:rFonts w:ascii="Times New Roman" w:eastAsia="Times New Roman" w:hAnsi="Times New Roman" w:cs="Times New Roman"/>
          <w:color w:val="191619"/>
          <w:sz w:val="20"/>
          <w:szCs w:val="20"/>
          <w:lang w:val="it-IT" w:eastAsia="es-ES_tradnl"/>
        </w:rPr>
        <w:t>280.</w:t>
      </w:r>
    </w:p>
    <w:p w14:paraId="0E222E7B" w14:textId="77777777" w:rsidR="00D528CE" w:rsidRPr="00D13E6C" w:rsidRDefault="00D528CE" w:rsidP="00D528CE">
      <w:pPr>
        <w:spacing w:line="240" w:lineRule="atLeast"/>
        <w:jc w:val="both"/>
        <w:rPr>
          <w:rFonts w:ascii="Times New Roman" w:hAnsi="Times New Roman" w:cs="Times New Roman"/>
          <w:sz w:val="20"/>
          <w:szCs w:val="20"/>
          <w:lang w:val="it-IT"/>
        </w:rPr>
      </w:pPr>
    </w:p>
    <w:p w14:paraId="0D36CF76" w14:textId="27915979" w:rsidR="00440B40" w:rsidRPr="00D13E6C" w:rsidRDefault="00C51338" w:rsidP="00D528CE">
      <w:pPr>
        <w:spacing w:line="240" w:lineRule="atLeast"/>
        <w:jc w:val="both"/>
        <w:rPr>
          <w:rFonts w:ascii="Times New Roman" w:eastAsia="Times New Roman" w:hAnsi="Times New Roman" w:cs="Times New Roman"/>
          <w:color w:val="000000"/>
          <w:sz w:val="20"/>
          <w:szCs w:val="20"/>
          <w:lang w:val="fr-FR" w:eastAsia="es-ES_tradnl"/>
        </w:rPr>
      </w:pPr>
      <w:r w:rsidRPr="00D13E6C">
        <w:rPr>
          <w:rFonts w:ascii="Times New Roman" w:hAnsi="Times New Roman" w:cs="Times New Roman"/>
          <w:sz w:val="20"/>
          <w:szCs w:val="20"/>
          <w:lang w:val="it-IT"/>
        </w:rPr>
        <w:t>Morente Parra</w:t>
      </w:r>
      <w:r w:rsidR="00440B40" w:rsidRPr="00D13E6C">
        <w:rPr>
          <w:rFonts w:ascii="Times New Roman" w:hAnsi="Times New Roman" w:cs="Times New Roman"/>
          <w:sz w:val="20"/>
          <w:szCs w:val="20"/>
          <w:lang w:val="it-IT"/>
        </w:rPr>
        <w:t xml:space="preserve"> V. </w:t>
      </w:r>
      <w:r w:rsidR="00440B40" w:rsidRPr="00D13E6C">
        <w:rPr>
          <w:rFonts w:ascii="Times New Roman" w:eastAsia="Times New Roman" w:hAnsi="Times New Roman" w:cs="Times New Roman"/>
          <w:i/>
          <w:iCs/>
          <w:color w:val="222222"/>
          <w:sz w:val="20"/>
          <w:szCs w:val="20"/>
          <w:shd w:val="clear" w:color="auto" w:fill="FFFFFF"/>
          <w:lang w:val="it-IT" w:eastAsia="es-ES_tradnl"/>
        </w:rPr>
        <w:t xml:space="preserve">Big data o </w:t>
      </w:r>
      <w:proofErr w:type="spellStart"/>
      <w:r w:rsidR="00440B40" w:rsidRPr="00D13E6C">
        <w:rPr>
          <w:rFonts w:ascii="Times New Roman" w:eastAsia="Times New Roman" w:hAnsi="Times New Roman" w:cs="Times New Roman"/>
          <w:i/>
          <w:iCs/>
          <w:color w:val="222222"/>
          <w:sz w:val="20"/>
          <w:szCs w:val="20"/>
          <w:shd w:val="clear" w:color="auto" w:fill="FFFFFF"/>
          <w:lang w:val="it-IT" w:eastAsia="es-ES_tradnl"/>
        </w:rPr>
        <w:t>el</w:t>
      </w:r>
      <w:proofErr w:type="spellEnd"/>
      <w:r w:rsidR="00440B40" w:rsidRPr="00D13E6C">
        <w:rPr>
          <w:rFonts w:ascii="Times New Roman" w:eastAsia="Times New Roman" w:hAnsi="Times New Roman" w:cs="Times New Roman"/>
          <w:i/>
          <w:iCs/>
          <w:color w:val="222222"/>
          <w:sz w:val="20"/>
          <w:szCs w:val="20"/>
          <w:shd w:val="clear" w:color="auto" w:fill="FFFFFF"/>
          <w:lang w:val="it-IT" w:eastAsia="es-ES_tradnl"/>
        </w:rPr>
        <w:t xml:space="preserve"> arte de </w:t>
      </w:r>
      <w:proofErr w:type="spellStart"/>
      <w:r w:rsidR="00440B40" w:rsidRPr="00D13E6C">
        <w:rPr>
          <w:rFonts w:ascii="Times New Roman" w:eastAsia="Times New Roman" w:hAnsi="Times New Roman" w:cs="Times New Roman"/>
          <w:i/>
          <w:iCs/>
          <w:color w:val="222222"/>
          <w:sz w:val="20"/>
          <w:szCs w:val="20"/>
          <w:shd w:val="clear" w:color="auto" w:fill="FFFFFF"/>
          <w:lang w:val="it-IT" w:eastAsia="es-ES_tradnl"/>
        </w:rPr>
        <w:t>analizar</w:t>
      </w:r>
      <w:proofErr w:type="spellEnd"/>
      <w:r w:rsidR="00440B40" w:rsidRPr="00D13E6C">
        <w:rPr>
          <w:rFonts w:ascii="Times New Roman" w:eastAsia="Times New Roman" w:hAnsi="Times New Roman" w:cs="Times New Roman"/>
          <w:i/>
          <w:iCs/>
          <w:color w:val="222222"/>
          <w:sz w:val="20"/>
          <w:szCs w:val="20"/>
          <w:shd w:val="clear" w:color="auto" w:fill="FFFFFF"/>
          <w:lang w:val="it-IT" w:eastAsia="es-ES_tradnl"/>
        </w:rPr>
        <w:t xml:space="preserve"> </w:t>
      </w:r>
      <w:proofErr w:type="spellStart"/>
      <w:r w:rsidR="00440B40" w:rsidRPr="00D13E6C">
        <w:rPr>
          <w:rFonts w:ascii="Times New Roman" w:eastAsia="Times New Roman" w:hAnsi="Times New Roman" w:cs="Times New Roman"/>
          <w:i/>
          <w:iCs/>
          <w:color w:val="222222"/>
          <w:sz w:val="20"/>
          <w:szCs w:val="20"/>
          <w:shd w:val="clear" w:color="auto" w:fill="FFFFFF"/>
          <w:lang w:val="it-IT" w:eastAsia="es-ES_tradnl"/>
        </w:rPr>
        <w:t>datos</w:t>
      </w:r>
      <w:proofErr w:type="spellEnd"/>
      <w:r w:rsidR="00440B40" w:rsidRPr="00D13E6C">
        <w:rPr>
          <w:rFonts w:ascii="Times New Roman" w:eastAsia="Times New Roman" w:hAnsi="Times New Roman" w:cs="Times New Roman"/>
          <w:i/>
          <w:iCs/>
          <w:color w:val="222222"/>
          <w:sz w:val="20"/>
          <w:szCs w:val="20"/>
          <w:shd w:val="clear" w:color="auto" w:fill="FFFFFF"/>
          <w:lang w:val="it-IT" w:eastAsia="es-ES_tradnl"/>
        </w:rPr>
        <w:t xml:space="preserve"> </w:t>
      </w:r>
      <w:proofErr w:type="spellStart"/>
      <w:r w:rsidR="00440B40" w:rsidRPr="00D13E6C">
        <w:rPr>
          <w:rFonts w:ascii="Times New Roman" w:eastAsia="Times New Roman" w:hAnsi="Times New Roman" w:cs="Times New Roman"/>
          <w:i/>
          <w:iCs/>
          <w:color w:val="222222"/>
          <w:sz w:val="20"/>
          <w:szCs w:val="20"/>
          <w:shd w:val="clear" w:color="auto" w:fill="FFFFFF"/>
          <w:lang w:val="it-IT" w:eastAsia="es-ES_tradnl"/>
        </w:rPr>
        <w:t>masivos</w:t>
      </w:r>
      <w:proofErr w:type="spellEnd"/>
      <w:r w:rsidR="00440B40" w:rsidRPr="00D13E6C">
        <w:rPr>
          <w:rFonts w:ascii="Times New Roman" w:eastAsia="Times New Roman" w:hAnsi="Times New Roman" w:cs="Times New Roman"/>
          <w:i/>
          <w:iCs/>
          <w:color w:val="222222"/>
          <w:sz w:val="20"/>
          <w:szCs w:val="20"/>
          <w:shd w:val="clear" w:color="auto" w:fill="FFFFFF"/>
          <w:lang w:val="it-IT" w:eastAsia="es-ES_tradnl"/>
        </w:rPr>
        <w:t xml:space="preserve">. </w:t>
      </w:r>
      <w:r w:rsidR="00440B40" w:rsidRPr="00D13E6C">
        <w:rPr>
          <w:rFonts w:ascii="Times New Roman" w:eastAsia="Times New Roman" w:hAnsi="Times New Roman" w:cs="Times New Roman"/>
          <w:i/>
          <w:iCs/>
          <w:color w:val="222222"/>
          <w:sz w:val="20"/>
          <w:szCs w:val="20"/>
          <w:shd w:val="clear" w:color="auto" w:fill="FFFFFF"/>
          <w:lang w:val="fr-FR" w:eastAsia="es-ES_tradnl"/>
        </w:rPr>
        <w:t xml:space="preserve">Una </w:t>
      </w:r>
      <w:proofErr w:type="spellStart"/>
      <w:r w:rsidR="00440B40" w:rsidRPr="00D13E6C">
        <w:rPr>
          <w:rFonts w:ascii="Times New Roman" w:eastAsia="Times New Roman" w:hAnsi="Times New Roman" w:cs="Times New Roman"/>
          <w:i/>
          <w:iCs/>
          <w:color w:val="222222"/>
          <w:sz w:val="20"/>
          <w:szCs w:val="20"/>
          <w:shd w:val="clear" w:color="auto" w:fill="FFFFFF"/>
          <w:lang w:val="fr-FR" w:eastAsia="es-ES_tradnl"/>
        </w:rPr>
        <w:t>reflexión</w:t>
      </w:r>
      <w:proofErr w:type="spellEnd"/>
      <w:r w:rsidR="00440B40" w:rsidRPr="00D13E6C">
        <w:rPr>
          <w:rFonts w:ascii="Times New Roman" w:eastAsia="Times New Roman" w:hAnsi="Times New Roman" w:cs="Times New Roman"/>
          <w:i/>
          <w:iCs/>
          <w:color w:val="222222"/>
          <w:sz w:val="20"/>
          <w:szCs w:val="20"/>
          <w:shd w:val="clear" w:color="auto" w:fill="FFFFFF"/>
          <w:lang w:val="fr-FR" w:eastAsia="es-ES_tradnl"/>
        </w:rPr>
        <w:t xml:space="preserve"> </w:t>
      </w:r>
      <w:proofErr w:type="spellStart"/>
      <w:r w:rsidR="00440B40" w:rsidRPr="00D13E6C">
        <w:rPr>
          <w:rFonts w:ascii="Times New Roman" w:eastAsia="Times New Roman" w:hAnsi="Times New Roman" w:cs="Times New Roman"/>
          <w:i/>
          <w:iCs/>
          <w:color w:val="222222"/>
          <w:sz w:val="20"/>
          <w:szCs w:val="20"/>
          <w:shd w:val="clear" w:color="auto" w:fill="FFFFFF"/>
          <w:lang w:val="fr-FR" w:eastAsia="es-ES_tradnl"/>
        </w:rPr>
        <w:t>crítica</w:t>
      </w:r>
      <w:proofErr w:type="spellEnd"/>
      <w:r w:rsidR="00440B40" w:rsidRPr="00D13E6C">
        <w:rPr>
          <w:rFonts w:ascii="Times New Roman" w:eastAsia="Times New Roman" w:hAnsi="Times New Roman" w:cs="Times New Roman"/>
          <w:i/>
          <w:iCs/>
          <w:color w:val="222222"/>
          <w:sz w:val="20"/>
          <w:szCs w:val="20"/>
          <w:shd w:val="clear" w:color="auto" w:fill="FFFFFF"/>
          <w:lang w:val="fr-FR" w:eastAsia="es-ES_tradnl"/>
        </w:rPr>
        <w:t xml:space="preserve"> </w:t>
      </w:r>
      <w:proofErr w:type="spellStart"/>
      <w:r w:rsidR="00440B40" w:rsidRPr="00D13E6C">
        <w:rPr>
          <w:rFonts w:ascii="Times New Roman" w:eastAsia="Times New Roman" w:hAnsi="Times New Roman" w:cs="Times New Roman"/>
          <w:i/>
          <w:iCs/>
          <w:color w:val="222222"/>
          <w:sz w:val="20"/>
          <w:szCs w:val="20"/>
          <w:shd w:val="clear" w:color="auto" w:fill="FFFFFF"/>
          <w:lang w:val="fr-FR" w:eastAsia="es-ES_tradnl"/>
        </w:rPr>
        <w:t>desde</w:t>
      </w:r>
      <w:proofErr w:type="spellEnd"/>
      <w:r w:rsidR="00440B40" w:rsidRPr="00D13E6C">
        <w:rPr>
          <w:rFonts w:ascii="Times New Roman" w:eastAsia="Times New Roman" w:hAnsi="Times New Roman" w:cs="Times New Roman"/>
          <w:i/>
          <w:iCs/>
          <w:color w:val="222222"/>
          <w:sz w:val="20"/>
          <w:szCs w:val="20"/>
          <w:shd w:val="clear" w:color="auto" w:fill="FFFFFF"/>
          <w:lang w:val="fr-FR" w:eastAsia="es-ES_tradnl"/>
        </w:rPr>
        <w:t xml:space="preserve"> los </w:t>
      </w:r>
      <w:proofErr w:type="spellStart"/>
      <w:r w:rsidR="00440B40" w:rsidRPr="00D13E6C">
        <w:rPr>
          <w:rFonts w:ascii="Times New Roman" w:eastAsia="Times New Roman" w:hAnsi="Times New Roman" w:cs="Times New Roman"/>
          <w:i/>
          <w:iCs/>
          <w:color w:val="222222"/>
          <w:sz w:val="20"/>
          <w:szCs w:val="20"/>
          <w:shd w:val="clear" w:color="auto" w:fill="FFFFFF"/>
          <w:lang w:val="fr-FR" w:eastAsia="es-ES_tradnl"/>
        </w:rPr>
        <w:t>derechos</w:t>
      </w:r>
      <w:proofErr w:type="spellEnd"/>
      <w:r w:rsidR="00440B40" w:rsidRPr="00D13E6C">
        <w:rPr>
          <w:rFonts w:ascii="Times New Roman" w:eastAsia="Times New Roman" w:hAnsi="Times New Roman" w:cs="Times New Roman"/>
          <w:i/>
          <w:iCs/>
          <w:color w:val="222222"/>
          <w:sz w:val="20"/>
          <w:szCs w:val="20"/>
          <w:shd w:val="clear" w:color="auto" w:fill="FFFFFF"/>
          <w:lang w:val="fr-FR" w:eastAsia="es-ES_tradnl"/>
        </w:rPr>
        <w:t xml:space="preserve"> </w:t>
      </w:r>
      <w:proofErr w:type="spellStart"/>
      <w:r w:rsidR="00440B40" w:rsidRPr="00D13E6C">
        <w:rPr>
          <w:rFonts w:ascii="Times New Roman" w:eastAsia="Times New Roman" w:hAnsi="Times New Roman" w:cs="Times New Roman"/>
          <w:i/>
          <w:iCs/>
          <w:color w:val="222222"/>
          <w:sz w:val="20"/>
          <w:szCs w:val="20"/>
          <w:shd w:val="clear" w:color="auto" w:fill="FFFFFF"/>
          <w:lang w:val="fr-FR" w:eastAsia="es-ES_tradnl"/>
        </w:rPr>
        <w:t>fundamentales</w:t>
      </w:r>
      <w:proofErr w:type="spellEnd"/>
      <w:r w:rsidRPr="00D13E6C">
        <w:rPr>
          <w:rFonts w:ascii="Times New Roman" w:eastAsia="Times New Roman" w:hAnsi="Times New Roman" w:cs="Times New Roman"/>
          <w:color w:val="222222"/>
          <w:sz w:val="20"/>
          <w:szCs w:val="20"/>
          <w:shd w:val="clear" w:color="auto" w:fill="FFFFFF"/>
          <w:lang w:val="fr-FR" w:eastAsia="es-ES_tradnl"/>
        </w:rPr>
        <w:t>.</w:t>
      </w:r>
      <w:r w:rsidR="00440B40" w:rsidRPr="00D13E6C">
        <w:rPr>
          <w:rFonts w:ascii="Times New Roman" w:eastAsia="Times New Roman" w:hAnsi="Times New Roman" w:cs="Times New Roman"/>
          <w:color w:val="222222"/>
          <w:sz w:val="20"/>
          <w:szCs w:val="20"/>
          <w:shd w:val="clear" w:color="auto" w:fill="FFFFFF"/>
          <w:lang w:val="fr-FR" w:eastAsia="es-ES_tradnl"/>
        </w:rPr>
        <w:t xml:space="preserve"> </w:t>
      </w:r>
      <w:proofErr w:type="spellStart"/>
      <w:r w:rsidR="00440B40" w:rsidRPr="00D13E6C">
        <w:rPr>
          <w:rFonts w:ascii="Times New Roman" w:eastAsia="Times New Roman" w:hAnsi="Times New Roman" w:cs="Times New Roman"/>
          <w:iCs/>
          <w:color w:val="222222"/>
          <w:sz w:val="20"/>
          <w:szCs w:val="20"/>
          <w:shd w:val="clear" w:color="auto" w:fill="FFFFFF"/>
          <w:lang w:val="fr-FR" w:eastAsia="es-ES_tradnl"/>
        </w:rPr>
        <w:t>Revista</w:t>
      </w:r>
      <w:proofErr w:type="spellEnd"/>
      <w:r w:rsidR="00440B40" w:rsidRPr="00D13E6C">
        <w:rPr>
          <w:rFonts w:ascii="Times New Roman" w:eastAsia="Times New Roman" w:hAnsi="Times New Roman" w:cs="Times New Roman"/>
          <w:iCs/>
          <w:color w:val="222222"/>
          <w:sz w:val="20"/>
          <w:szCs w:val="20"/>
          <w:shd w:val="clear" w:color="auto" w:fill="FFFFFF"/>
          <w:lang w:val="fr-FR" w:eastAsia="es-ES_tradnl"/>
        </w:rPr>
        <w:t xml:space="preserve"> </w:t>
      </w:r>
      <w:proofErr w:type="spellStart"/>
      <w:r w:rsidR="00440B40" w:rsidRPr="00D13E6C">
        <w:rPr>
          <w:rFonts w:ascii="Times New Roman" w:eastAsia="Times New Roman" w:hAnsi="Times New Roman" w:cs="Times New Roman"/>
          <w:iCs/>
          <w:color w:val="222222"/>
          <w:sz w:val="20"/>
          <w:szCs w:val="20"/>
          <w:shd w:val="clear" w:color="auto" w:fill="FFFFFF"/>
          <w:lang w:val="fr-FR" w:eastAsia="es-ES_tradnl"/>
        </w:rPr>
        <w:t>Derechos</w:t>
      </w:r>
      <w:proofErr w:type="spellEnd"/>
      <w:r w:rsidR="00440B40" w:rsidRPr="00D13E6C">
        <w:rPr>
          <w:rFonts w:ascii="Times New Roman" w:eastAsia="Times New Roman" w:hAnsi="Times New Roman" w:cs="Times New Roman"/>
          <w:iCs/>
          <w:color w:val="222222"/>
          <w:sz w:val="20"/>
          <w:szCs w:val="20"/>
          <w:shd w:val="clear" w:color="auto" w:fill="FFFFFF"/>
          <w:lang w:val="fr-FR" w:eastAsia="es-ES_tradnl"/>
        </w:rPr>
        <w:t xml:space="preserve"> y </w:t>
      </w:r>
      <w:proofErr w:type="spellStart"/>
      <w:r w:rsidR="00440B40" w:rsidRPr="00D13E6C">
        <w:rPr>
          <w:rFonts w:ascii="Times New Roman" w:eastAsia="Times New Roman" w:hAnsi="Times New Roman" w:cs="Times New Roman"/>
          <w:iCs/>
          <w:color w:val="222222"/>
          <w:sz w:val="20"/>
          <w:szCs w:val="20"/>
          <w:shd w:val="clear" w:color="auto" w:fill="FFFFFF"/>
          <w:lang w:val="fr-FR" w:eastAsia="es-ES_tradnl"/>
        </w:rPr>
        <w:t>Libertades</w:t>
      </w:r>
      <w:proofErr w:type="spellEnd"/>
      <w:r w:rsidRPr="00D13E6C">
        <w:rPr>
          <w:rFonts w:ascii="Times New Roman" w:eastAsia="Times New Roman" w:hAnsi="Times New Roman" w:cs="Times New Roman"/>
          <w:iCs/>
          <w:color w:val="222222"/>
          <w:sz w:val="20"/>
          <w:szCs w:val="20"/>
          <w:shd w:val="clear" w:color="auto" w:fill="FFFFFF"/>
          <w:lang w:val="fr-FR" w:eastAsia="es-ES_tradnl"/>
        </w:rPr>
        <w:t xml:space="preserve"> 2019</w:t>
      </w:r>
      <w:r w:rsidRPr="00D13E6C">
        <w:rPr>
          <w:rFonts w:ascii="Times New Roman" w:eastAsia="Times New Roman" w:hAnsi="Times New Roman" w:cs="Times New Roman"/>
          <w:i/>
          <w:color w:val="222222"/>
          <w:sz w:val="20"/>
          <w:szCs w:val="20"/>
          <w:shd w:val="clear" w:color="auto" w:fill="FFFFFF"/>
          <w:lang w:val="fr-FR" w:eastAsia="es-ES_tradnl"/>
        </w:rPr>
        <w:t>,</w:t>
      </w:r>
      <w:r w:rsidR="00440B40" w:rsidRPr="00D13E6C">
        <w:rPr>
          <w:rFonts w:ascii="Times New Roman" w:eastAsia="Times New Roman" w:hAnsi="Times New Roman" w:cs="Times New Roman"/>
          <w:color w:val="222222"/>
          <w:sz w:val="20"/>
          <w:szCs w:val="20"/>
          <w:shd w:val="clear" w:color="auto" w:fill="FFFFFF"/>
          <w:lang w:val="fr-FR" w:eastAsia="es-ES_tradnl"/>
        </w:rPr>
        <w:t xml:space="preserve"> 41</w:t>
      </w:r>
      <w:r w:rsidRPr="00D13E6C">
        <w:rPr>
          <w:rFonts w:ascii="Times New Roman" w:eastAsia="Times New Roman" w:hAnsi="Times New Roman" w:cs="Times New Roman"/>
          <w:color w:val="222222"/>
          <w:sz w:val="20"/>
          <w:szCs w:val="20"/>
          <w:shd w:val="clear" w:color="auto" w:fill="FFFFFF"/>
          <w:lang w:val="fr-FR" w:eastAsia="es-ES_tradnl"/>
        </w:rPr>
        <w:t>.</w:t>
      </w:r>
    </w:p>
    <w:p w14:paraId="6F2B0944" w14:textId="77777777" w:rsidR="00440B40" w:rsidRPr="00D13E6C" w:rsidRDefault="00440B40" w:rsidP="00440B40">
      <w:pPr>
        <w:spacing w:line="240" w:lineRule="atLeast"/>
        <w:jc w:val="both"/>
        <w:rPr>
          <w:rFonts w:ascii="Times New Roman" w:eastAsia="Times New Roman" w:hAnsi="Times New Roman" w:cs="Times New Roman"/>
          <w:sz w:val="20"/>
          <w:szCs w:val="20"/>
          <w:lang w:val="fr-FR" w:eastAsia="es-ES_tradnl"/>
        </w:rPr>
      </w:pPr>
    </w:p>
    <w:p w14:paraId="33685334" w14:textId="0543B8C0" w:rsidR="00094601" w:rsidRPr="00D528CE" w:rsidRDefault="00D528CE" w:rsidP="00442505">
      <w:pPr>
        <w:spacing w:line="240" w:lineRule="atLeast"/>
        <w:jc w:val="both"/>
        <w:rPr>
          <w:rFonts w:ascii="Times New Roman" w:hAnsi="Times New Roman" w:cs="Times New Roman"/>
          <w:sz w:val="20"/>
          <w:szCs w:val="20"/>
          <w:lang w:val="en-US"/>
        </w:rPr>
      </w:pPr>
      <w:proofErr w:type="spellStart"/>
      <w:r w:rsidRPr="003704EE">
        <w:rPr>
          <w:rFonts w:ascii="Times New Roman" w:hAnsi="Times New Roman" w:cs="Times New Roman"/>
          <w:sz w:val="20"/>
          <w:szCs w:val="20"/>
          <w:lang w:val="en-GB"/>
        </w:rPr>
        <w:t>Ohmann</w:t>
      </w:r>
      <w:proofErr w:type="spellEnd"/>
      <w:r w:rsidR="00440B40" w:rsidRPr="003704EE">
        <w:rPr>
          <w:rFonts w:ascii="Times New Roman" w:hAnsi="Times New Roman" w:cs="Times New Roman"/>
          <w:sz w:val="20"/>
          <w:szCs w:val="20"/>
          <w:lang w:val="en-GB"/>
        </w:rPr>
        <w:t xml:space="preserve"> C</w:t>
      </w:r>
      <w:r w:rsidRPr="003704EE">
        <w:rPr>
          <w:rFonts w:ascii="Times New Roman" w:hAnsi="Times New Roman" w:cs="Times New Roman"/>
          <w:sz w:val="20"/>
          <w:szCs w:val="20"/>
          <w:lang w:val="en-GB"/>
        </w:rPr>
        <w:t xml:space="preserve">. </w:t>
      </w:r>
      <w:r w:rsidR="00440B40" w:rsidRPr="003704EE">
        <w:rPr>
          <w:rFonts w:ascii="Times New Roman" w:hAnsi="Times New Roman" w:cs="Times New Roman"/>
          <w:sz w:val="20"/>
          <w:szCs w:val="20"/>
          <w:lang w:val="en-GB"/>
        </w:rPr>
        <w:t xml:space="preserve">et al. </w:t>
      </w:r>
      <w:r w:rsidR="00440B40" w:rsidRPr="003704EE">
        <w:rPr>
          <w:rFonts w:ascii="Times New Roman" w:eastAsia="Times New Roman" w:hAnsi="Times New Roman" w:cs="Times New Roman"/>
          <w:bCs/>
          <w:i/>
          <w:iCs/>
          <w:color w:val="000000" w:themeColor="text1" w:themeShade="80"/>
          <w:sz w:val="20"/>
          <w:szCs w:val="20"/>
          <w:lang w:val="en-GB" w:eastAsia="es-ES_tradnl"/>
        </w:rPr>
        <w:t>Sharing and reuse of individual participant data from clinical trials: principles and recommendations</w:t>
      </w:r>
      <w:r w:rsidRPr="003704EE">
        <w:rPr>
          <w:rFonts w:ascii="Times New Roman" w:eastAsia="Times New Roman" w:hAnsi="Times New Roman" w:cs="Times New Roman"/>
          <w:bCs/>
          <w:color w:val="000000" w:themeColor="text1" w:themeShade="80"/>
          <w:sz w:val="20"/>
          <w:szCs w:val="20"/>
          <w:lang w:val="en-GB" w:eastAsia="es-ES_tradnl"/>
        </w:rPr>
        <w:t>.</w:t>
      </w:r>
      <w:r w:rsidR="00440B40" w:rsidRPr="003704EE">
        <w:rPr>
          <w:rFonts w:ascii="Times New Roman" w:hAnsi="Times New Roman" w:cs="Times New Roman"/>
          <w:sz w:val="20"/>
          <w:szCs w:val="20"/>
          <w:lang w:val="en-GB"/>
        </w:rPr>
        <w:t xml:space="preserve"> </w:t>
      </w:r>
      <w:r w:rsidR="00440B40" w:rsidRPr="003704EE">
        <w:rPr>
          <w:rFonts w:ascii="Times New Roman" w:hAnsi="Times New Roman" w:cs="Times New Roman"/>
          <w:i/>
          <w:sz w:val="20"/>
          <w:szCs w:val="20"/>
          <w:lang w:val="en-GB"/>
        </w:rPr>
        <w:t>BM</w:t>
      </w:r>
      <w:r w:rsidR="00440B40" w:rsidRPr="00D528CE">
        <w:rPr>
          <w:rFonts w:ascii="Times New Roman" w:hAnsi="Times New Roman" w:cs="Times New Roman"/>
          <w:i/>
          <w:sz w:val="20"/>
          <w:szCs w:val="20"/>
          <w:lang w:val="en-US"/>
        </w:rPr>
        <w:t>J Open</w:t>
      </w:r>
      <w:r w:rsidRPr="00D528CE">
        <w:rPr>
          <w:rFonts w:ascii="Times New Roman" w:hAnsi="Times New Roman" w:cs="Times New Roman"/>
          <w:i/>
          <w:sz w:val="20"/>
          <w:szCs w:val="20"/>
          <w:lang w:val="en-US"/>
        </w:rPr>
        <w:t xml:space="preserve"> </w:t>
      </w:r>
      <w:r w:rsidR="00440B40" w:rsidRPr="00D528CE">
        <w:rPr>
          <w:rFonts w:ascii="Times New Roman" w:hAnsi="Times New Roman" w:cs="Times New Roman"/>
          <w:sz w:val="20"/>
          <w:szCs w:val="20"/>
          <w:lang w:val="en-US"/>
        </w:rPr>
        <w:t xml:space="preserve">2017, </w:t>
      </w:r>
      <w:r w:rsidRPr="00D528CE">
        <w:rPr>
          <w:rFonts w:ascii="Times New Roman" w:hAnsi="Times New Roman" w:cs="Times New Roman"/>
          <w:sz w:val="20"/>
          <w:szCs w:val="20"/>
          <w:lang w:val="en-US"/>
        </w:rPr>
        <w:t xml:space="preserve">17, </w:t>
      </w:r>
      <w:r w:rsidR="00440B40" w:rsidRPr="00D528CE">
        <w:rPr>
          <w:rFonts w:ascii="Times New Roman" w:hAnsi="Times New Roman" w:cs="Times New Roman"/>
          <w:sz w:val="20"/>
          <w:szCs w:val="20"/>
          <w:lang w:val="en-US"/>
        </w:rPr>
        <w:t>pp. 1</w:t>
      </w:r>
      <w:r w:rsidRPr="00D528CE">
        <w:rPr>
          <w:rFonts w:ascii="Times New Roman" w:hAnsi="Times New Roman" w:cs="Times New Roman"/>
          <w:sz w:val="20"/>
          <w:szCs w:val="20"/>
          <w:lang w:val="en-US"/>
        </w:rPr>
        <w:t>-</w:t>
      </w:r>
      <w:r w:rsidR="00440B40" w:rsidRPr="00D528CE">
        <w:rPr>
          <w:rFonts w:ascii="Times New Roman" w:hAnsi="Times New Roman" w:cs="Times New Roman"/>
          <w:sz w:val="20"/>
          <w:szCs w:val="20"/>
          <w:lang w:val="en-US"/>
        </w:rPr>
        <w:t>24.</w:t>
      </w:r>
    </w:p>
    <w:sectPr w:rsidR="00094601" w:rsidRPr="00D528CE" w:rsidSect="00C00873">
      <w:type w:val="continuous"/>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A50E66" w14:textId="77777777" w:rsidR="00EF3BAB" w:rsidRDefault="00EF3BAB" w:rsidP="002113EB">
      <w:r>
        <w:separator/>
      </w:r>
    </w:p>
  </w:endnote>
  <w:endnote w:type="continuationSeparator" w:id="0">
    <w:p w14:paraId="78391129" w14:textId="77777777" w:rsidR="00EF3BAB" w:rsidRDefault="00EF3BAB" w:rsidP="0021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496113774"/>
      <w:docPartObj>
        <w:docPartGallery w:val="Page Numbers (Bottom of Page)"/>
        <w:docPartUnique/>
      </w:docPartObj>
    </w:sdtPr>
    <w:sdtEndPr>
      <w:rPr>
        <w:rStyle w:val="Nmerodepgina"/>
      </w:rPr>
    </w:sdtEndPr>
    <w:sdtContent>
      <w:p w14:paraId="50AF993C" w14:textId="5317CECD" w:rsidR="006C1493" w:rsidRDefault="006C1493" w:rsidP="00CA1AD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93711B7" w14:textId="77777777" w:rsidR="006C1493" w:rsidRDefault="006C1493" w:rsidP="0021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822383317"/>
      <w:docPartObj>
        <w:docPartGallery w:val="Page Numbers (Bottom of Page)"/>
        <w:docPartUnique/>
      </w:docPartObj>
    </w:sdtPr>
    <w:sdtEndPr>
      <w:rPr>
        <w:rStyle w:val="Nmerodepgina"/>
      </w:rPr>
    </w:sdtEndPr>
    <w:sdtContent>
      <w:p w14:paraId="3B474C40" w14:textId="15A1F9B6" w:rsidR="006C1493" w:rsidRDefault="006C1493" w:rsidP="00CA1AD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AB3E19">
          <w:rPr>
            <w:rStyle w:val="Nmerodepgina"/>
            <w:noProof/>
          </w:rPr>
          <w:t>2</w:t>
        </w:r>
        <w:r>
          <w:rPr>
            <w:rStyle w:val="Nmerodepgina"/>
          </w:rPr>
          <w:fldChar w:fldCharType="end"/>
        </w:r>
      </w:p>
    </w:sdtContent>
  </w:sdt>
  <w:p w14:paraId="1E4E4204" w14:textId="77777777" w:rsidR="006C1493" w:rsidRDefault="006C1493" w:rsidP="002113E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9037E" w14:textId="77777777" w:rsidR="00EF3BAB" w:rsidRDefault="00EF3BAB" w:rsidP="002113EB">
      <w:r>
        <w:separator/>
      </w:r>
    </w:p>
  </w:footnote>
  <w:footnote w:type="continuationSeparator" w:id="0">
    <w:p w14:paraId="0601D891" w14:textId="77777777" w:rsidR="00EF3BAB" w:rsidRDefault="00EF3BAB" w:rsidP="002113EB">
      <w:r>
        <w:continuationSeparator/>
      </w:r>
    </w:p>
  </w:footnote>
  <w:footnote w:id="1">
    <w:p w14:paraId="3F2FF6B8" w14:textId="7BC37EAA" w:rsidR="006C1493" w:rsidRPr="00C00873" w:rsidRDefault="006C1493" w:rsidP="00C730A4">
      <w:pPr>
        <w:pStyle w:val="Textonotapie"/>
        <w:spacing w:line="240" w:lineRule="atLeast"/>
        <w:jc w:val="both"/>
        <w:rPr>
          <w:lang w:val="es-ES"/>
        </w:rPr>
      </w:pPr>
      <w:r w:rsidRPr="00C00873">
        <w:rPr>
          <w:rStyle w:val="Refdenotaalpie"/>
          <w:rFonts w:ascii="Times New Roman" w:hAnsi="Times New Roman" w:cs="Times New Roman"/>
        </w:rPr>
        <w:footnoteRef/>
      </w:r>
      <w:r w:rsidRPr="00C00873">
        <w:rPr>
          <w:rFonts w:ascii="Times New Roman" w:hAnsi="Times New Roman" w:cs="Times New Roman"/>
          <w:lang w:val="en-US"/>
        </w:rPr>
        <w:t xml:space="preserve"> German Ethics Council. </w:t>
      </w:r>
      <w:r w:rsidRPr="00C00873">
        <w:rPr>
          <w:rFonts w:ascii="Times New Roman" w:hAnsi="Times New Roman" w:cs="Times New Roman"/>
          <w:i/>
          <w:lang w:val="en-US"/>
        </w:rPr>
        <w:t xml:space="preserve">Big </w:t>
      </w:r>
      <w:r>
        <w:rPr>
          <w:rFonts w:ascii="Times New Roman" w:hAnsi="Times New Roman" w:cs="Times New Roman"/>
          <w:i/>
          <w:lang w:val="en-US"/>
        </w:rPr>
        <w:t>Data and health. Data sovereign</w:t>
      </w:r>
      <w:r w:rsidRPr="00C00873">
        <w:rPr>
          <w:rFonts w:ascii="Times New Roman" w:hAnsi="Times New Roman" w:cs="Times New Roman"/>
          <w:i/>
          <w:lang w:val="en-US"/>
        </w:rPr>
        <w:t>ty as the shaping informational freedom</w:t>
      </w:r>
      <w:r w:rsidRPr="00C00873">
        <w:rPr>
          <w:rFonts w:ascii="Times New Roman" w:hAnsi="Times New Roman" w:cs="Times New Roman"/>
          <w:lang w:val="en-US"/>
        </w:rPr>
        <w:t xml:space="preserve">. </w:t>
      </w:r>
      <w:r w:rsidRPr="00440B40">
        <w:rPr>
          <w:rFonts w:ascii="Times New Roman" w:hAnsi="Times New Roman" w:cs="Times New Roman"/>
          <w:lang w:val="es-ES"/>
        </w:rPr>
        <w:t>Opinion, Executive Summary and Recommendations. 2018, p. 9.</w:t>
      </w:r>
    </w:p>
  </w:footnote>
  <w:footnote w:id="2">
    <w:p w14:paraId="4DA5C57F" w14:textId="318B6BC0" w:rsidR="006C1493" w:rsidRPr="00C00873" w:rsidRDefault="006C1493">
      <w:pPr>
        <w:pStyle w:val="Textonotapie"/>
        <w:rPr>
          <w:lang w:val="es-ES"/>
        </w:rPr>
      </w:pPr>
      <w:r>
        <w:rPr>
          <w:rStyle w:val="Refdenotaalpie"/>
        </w:rPr>
        <w:footnoteRef/>
      </w:r>
      <w:r>
        <w:t xml:space="preserve"> </w:t>
      </w:r>
      <w:r w:rsidRPr="00F21D8B">
        <w:rPr>
          <w:rFonts w:ascii="Times New Roman" w:hAnsi="Times New Roman" w:cs="Times New Roman"/>
          <w:sz w:val="22"/>
          <w:szCs w:val="22"/>
        </w:rPr>
        <w:t>Morente Parra V.</w:t>
      </w:r>
      <w:r>
        <w:rPr>
          <w:rFonts w:ascii="Times New Roman" w:hAnsi="Times New Roman" w:cs="Times New Roman"/>
          <w:sz w:val="22"/>
          <w:szCs w:val="22"/>
        </w:rPr>
        <w:t xml:space="preserve"> </w:t>
      </w:r>
      <w:r w:rsidRPr="00F02CFD">
        <w:rPr>
          <w:rFonts w:ascii="Times New Roman" w:eastAsia="Times New Roman" w:hAnsi="Times New Roman" w:cs="Times New Roman"/>
          <w:i/>
          <w:iCs/>
          <w:color w:val="222222"/>
          <w:sz w:val="22"/>
          <w:szCs w:val="22"/>
          <w:shd w:val="clear" w:color="auto" w:fill="FFFFFF"/>
          <w:lang w:eastAsia="es-ES_tradnl"/>
        </w:rPr>
        <w:t>Big data o el arte de analizar datos masivos. Una reflexión crítica desde los derechos fundamentales</w:t>
      </w:r>
      <w:r>
        <w:rPr>
          <w:rFonts w:ascii="Times New Roman" w:eastAsia="Times New Roman" w:hAnsi="Times New Roman" w:cs="Times New Roman"/>
          <w:color w:val="222222"/>
          <w:sz w:val="22"/>
          <w:szCs w:val="22"/>
          <w:shd w:val="clear" w:color="auto" w:fill="FFFFFF"/>
          <w:lang w:eastAsia="es-ES_tradnl"/>
        </w:rPr>
        <w:t>.</w:t>
      </w:r>
      <w:r w:rsidRPr="001D0C31">
        <w:rPr>
          <w:rFonts w:ascii="Times New Roman" w:eastAsia="Times New Roman" w:hAnsi="Times New Roman" w:cs="Times New Roman"/>
          <w:color w:val="222222"/>
          <w:sz w:val="22"/>
          <w:szCs w:val="22"/>
          <w:shd w:val="clear" w:color="auto" w:fill="FFFFFF"/>
          <w:lang w:eastAsia="es-ES_tradnl"/>
        </w:rPr>
        <w:t xml:space="preserve"> </w:t>
      </w:r>
      <w:r w:rsidRPr="001D0C31">
        <w:rPr>
          <w:rFonts w:ascii="Times New Roman" w:eastAsia="Times New Roman" w:hAnsi="Times New Roman" w:cs="Times New Roman"/>
          <w:i/>
          <w:color w:val="222222"/>
          <w:sz w:val="22"/>
          <w:szCs w:val="22"/>
          <w:shd w:val="clear" w:color="auto" w:fill="FFFFFF"/>
          <w:lang w:eastAsia="es-ES_tradnl"/>
        </w:rPr>
        <w:t>Revista Derechos y Libertades</w:t>
      </w:r>
      <w:r>
        <w:rPr>
          <w:rFonts w:ascii="Times New Roman" w:eastAsia="Times New Roman" w:hAnsi="Times New Roman" w:cs="Times New Roman"/>
          <w:i/>
          <w:color w:val="222222"/>
          <w:sz w:val="22"/>
          <w:szCs w:val="22"/>
          <w:shd w:val="clear" w:color="auto" w:fill="FFFFFF"/>
          <w:lang w:eastAsia="es-ES_tradnl"/>
        </w:rPr>
        <w:t xml:space="preserve">. </w:t>
      </w:r>
      <w:r w:rsidRPr="00F02CFD">
        <w:rPr>
          <w:rFonts w:ascii="Times New Roman" w:eastAsia="Times New Roman" w:hAnsi="Times New Roman" w:cs="Times New Roman"/>
          <w:iCs/>
          <w:color w:val="222222"/>
          <w:sz w:val="22"/>
          <w:szCs w:val="22"/>
          <w:shd w:val="clear" w:color="auto" w:fill="FFFFFF"/>
          <w:lang w:eastAsia="es-ES_tradnl"/>
        </w:rPr>
        <w:t>2019; 41</w:t>
      </w:r>
      <w:r w:rsidRPr="001D0C31">
        <w:rPr>
          <w:rFonts w:ascii="Times New Roman" w:eastAsia="Times New Roman" w:hAnsi="Times New Roman" w:cs="Times New Roman"/>
          <w:color w:val="222222"/>
          <w:sz w:val="22"/>
          <w:szCs w:val="22"/>
          <w:shd w:val="clear" w:color="auto" w:fill="FFFFFF"/>
          <w:lang w:eastAsia="es-ES_tradnl"/>
        </w:rPr>
        <w:t xml:space="preserve"> </w:t>
      </w:r>
      <w:r>
        <w:rPr>
          <w:rFonts w:ascii="Times New Roman" w:eastAsia="Times New Roman" w:hAnsi="Times New Roman" w:cs="Times New Roman"/>
          <w:color w:val="222222"/>
          <w:sz w:val="22"/>
          <w:szCs w:val="22"/>
          <w:shd w:val="clear" w:color="auto" w:fill="FFFFFF"/>
          <w:lang w:eastAsia="es-ES_tradnl"/>
        </w:rPr>
        <w:t>(</w:t>
      </w:r>
      <w:r w:rsidRPr="001D0C31">
        <w:rPr>
          <w:rFonts w:ascii="Times New Roman" w:eastAsia="Times New Roman" w:hAnsi="Times New Roman" w:cs="Times New Roman"/>
          <w:color w:val="222222"/>
          <w:sz w:val="22"/>
          <w:szCs w:val="22"/>
          <w:shd w:val="clear" w:color="auto" w:fill="FFFFFF"/>
          <w:lang w:eastAsia="es-ES_tradnl"/>
        </w:rPr>
        <w:t>época II</w:t>
      </w:r>
      <w:r>
        <w:rPr>
          <w:rFonts w:ascii="Times New Roman" w:eastAsia="Times New Roman" w:hAnsi="Times New Roman" w:cs="Times New Roman"/>
          <w:color w:val="222222"/>
          <w:sz w:val="22"/>
          <w:szCs w:val="22"/>
          <w:shd w:val="clear" w:color="auto" w:fill="FFFFFF"/>
          <w:lang w:eastAsia="es-ES_tradnl"/>
        </w:rPr>
        <w:t xml:space="preserve">), </w:t>
      </w:r>
      <w:r w:rsidRPr="001D0C31">
        <w:rPr>
          <w:rFonts w:ascii="Times New Roman" w:eastAsia="Times New Roman" w:hAnsi="Times New Roman" w:cs="Times New Roman"/>
          <w:color w:val="222222"/>
          <w:sz w:val="22"/>
          <w:szCs w:val="22"/>
          <w:shd w:val="clear" w:color="auto" w:fill="FFFFFF"/>
          <w:lang w:eastAsia="es-ES_tradnl"/>
        </w:rPr>
        <w:t>p</w:t>
      </w:r>
      <w:r>
        <w:rPr>
          <w:rFonts w:ascii="Times New Roman" w:eastAsia="Times New Roman" w:hAnsi="Times New Roman" w:cs="Times New Roman"/>
          <w:color w:val="222222"/>
          <w:sz w:val="22"/>
          <w:szCs w:val="22"/>
          <w:shd w:val="clear" w:color="auto" w:fill="FFFFFF"/>
          <w:lang w:eastAsia="es-ES_tradnl"/>
        </w:rPr>
        <w:t>. 2.</w:t>
      </w:r>
    </w:p>
  </w:footnote>
  <w:footnote w:id="3">
    <w:p w14:paraId="562239FD" w14:textId="643AD6BC" w:rsidR="006C1493" w:rsidRPr="00453697" w:rsidRDefault="006C1493" w:rsidP="003261B0">
      <w:pPr>
        <w:pStyle w:val="Textonotapie"/>
        <w:spacing w:line="240" w:lineRule="atLeast"/>
        <w:jc w:val="both"/>
        <w:rPr>
          <w:lang w:val="en-US"/>
        </w:rPr>
      </w:pPr>
      <w:r w:rsidRPr="00C00873">
        <w:rPr>
          <w:rStyle w:val="Refdenotaalpie"/>
          <w:rFonts w:ascii="Times New Roman" w:hAnsi="Times New Roman" w:cs="Times New Roman"/>
        </w:rPr>
        <w:footnoteRef/>
      </w:r>
      <w:r w:rsidRPr="00440B40">
        <w:rPr>
          <w:rFonts w:ascii="Times New Roman" w:hAnsi="Times New Roman" w:cs="Times New Roman"/>
          <w:lang w:val="es-ES"/>
        </w:rPr>
        <w:t xml:space="preserve"> German Ethics Council. </w:t>
      </w:r>
      <w:r w:rsidRPr="003261B0">
        <w:rPr>
          <w:rFonts w:ascii="Times New Roman" w:hAnsi="Times New Roman" w:cs="Times New Roman"/>
          <w:i/>
          <w:lang w:val="en-US"/>
        </w:rPr>
        <w:t xml:space="preserve">Big </w:t>
      </w:r>
      <w:r>
        <w:rPr>
          <w:rFonts w:ascii="Times New Roman" w:hAnsi="Times New Roman" w:cs="Times New Roman"/>
          <w:i/>
          <w:lang w:val="en-US"/>
        </w:rPr>
        <w:t>Data and health. Data sovereign</w:t>
      </w:r>
      <w:r w:rsidRPr="003261B0">
        <w:rPr>
          <w:rFonts w:ascii="Times New Roman" w:hAnsi="Times New Roman" w:cs="Times New Roman"/>
          <w:i/>
          <w:lang w:val="en-US"/>
        </w:rPr>
        <w:t>ty as the shaping informational freedom</w:t>
      </w:r>
      <w:r w:rsidRPr="003261B0">
        <w:rPr>
          <w:rFonts w:ascii="Times New Roman" w:hAnsi="Times New Roman" w:cs="Times New Roman"/>
          <w:lang w:val="en-US"/>
        </w:rPr>
        <w:t xml:space="preserve">. </w:t>
      </w:r>
      <w:r w:rsidRPr="00453697">
        <w:rPr>
          <w:rFonts w:ascii="Times New Roman" w:hAnsi="Times New Roman" w:cs="Times New Roman"/>
          <w:lang w:val="en-US"/>
        </w:rPr>
        <w:t>Opinion, Executive Summary and Recommendations. 2018, p. 10.</w:t>
      </w:r>
    </w:p>
  </w:footnote>
  <w:footnote w:id="4">
    <w:p w14:paraId="1F423201" w14:textId="7FA0E98C" w:rsidR="006C1493" w:rsidRPr="00C00873" w:rsidRDefault="006C1493" w:rsidP="00C00873">
      <w:pPr>
        <w:pStyle w:val="Textonotapie"/>
        <w:spacing w:line="240" w:lineRule="atLeast"/>
        <w:jc w:val="both"/>
        <w:rPr>
          <w:lang w:val="es-ES"/>
        </w:rPr>
      </w:pPr>
      <w:r w:rsidRPr="003261B0">
        <w:rPr>
          <w:rStyle w:val="Refdenotaalpie"/>
          <w:rFonts w:ascii="Times New Roman" w:hAnsi="Times New Roman" w:cs="Times New Roman"/>
        </w:rPr>
        <w:footnoteRef/>
      </w:r>
      <w:r w:rsidRPr="00453697">
        <w:rPr>
          <w:rFonts w:ascii="Times New Roman" w:hAnsi="Times New Roman" w:cs="Times New Roman"/>
          <w:lang w:val="en-US"/>
        </w:rPr>
        <w:t xml:space="preserve"> Martínez R. </w:t>
      </w:r>
      <w:r w:rsidRPr="00453697">
        <w:rPr>
          <w:rFonts w:ascii="Times New Roman" w:eastAsia="Times New Roman" w:hAnsi="Times New Roman" w:cs="Times New Roman"/>
          <w:i/>
          <w:iCs/>
          <w:color w:val="000000" w:themeColor="text1"/>
          <w:lang w:val="en-US" w:eastAsia="es-ES_tradnl"/>
        </w:rPr>
        <w:t xml:space="preserve">Big data, investigación </w:t>
      </w:r>
      <w:r w:rsidRPr="00453697">
        <w:rPr>
          <w:rFonts w:ascii="Times New Roman" w:hAnsi="Times New Roman" w:cs="Times New Roman"/>
          <w:i/>
          <w:iCs/>
          <w:lang w:val="en-US"/>
        </w:rPr>
        <w:t xml:space="preserve"> </w:t>
      </w:r>
      <w:r w:rsidRPr="00453697">
        <w:rPr>
          <w:rFonts w:ascii="Times New Roman" w:eastAsia="Times New Roman" w:hAnsi="Times New Roman" w:cs="Times New Roman"/>
          <w:i/>
          <w:iCs/>
          <w:color w:val="000000" w:themeColor="text1"/>
          <w:lang w:val="en-US" w:eastAsia="es-ES_tradnl"/>
        </w:rPr>
        <w:t>en salud y protección de datos personales ¿Un falso debate?.</w:t>
      </w:r>
      <w:r w:rsidRPr="00453697">
        <w:rPr>
          <w:rFonts w:ascii="Times New Roman" w:eastAsia="Times New Roman" w:hAnsi="Times New Roman" w:cs="Times New Roman"/>
          <w:color w:val="000000" w:themeColor="text1"/>
          <w:lang w:val="en-US" w:eastAsia="es-ES_tradnl"/>
        </w:rPr>
        <w:t xml:space="preserve"> </w:t>
      </w:r>
      <w:r w:rsidRPr="003261B0">
        <w:rPr>
          <w:rFonts w:ascii="Times New Roman" w:eastAsia="Times New Roman" w:hAnsi="Times New Roman" w:cs="Times New Roman"/>
          <w:iCs/>
          <w:color w:val="000000" w:themeColor="text1"/>
          <w:lang w:val="es-ES" w:eastAsia="es-ES_tradnl"/>
        </w:rPr>
        <w:t>R</w:t>
      </w:r>
      <w:r w:rsidRPr="003261B0">
        <w:rPr>
          <w:rFonts w:ascii="Times New Roman" w:eastAsia="Times New Roman" w:hAnsi="Times New Roman" w:cs="Times New Roman"/>
          <w:iCs/>
          <w:color w:val="191619"/>
          <w:lang w:val="es-ES" w:eastAsia="es-ES_tradnl"/>
        </w:rPr>
        <w:t>evista Valenciana d’Estudis Autonòmics</w:t>
      </w:r>
      <w:r>
        <w:rPr>
          <w:rFonts w:ascii="Times New Roman" w:eastAsia="Times New Roman" w:hAnsi="Times New Roman" w:cs="Times New Roman"/>
          <w:iCs/>
          <w:color w:val="191619"/>
          <w:lang w:val="es-ES" w:eastAsia="es-ES_tradnl"/>
        </w:rPr>
        <w:t>. 2017: 62</w:t>
      </w:r>
      <w:r w:rsidRPr="003261B0">
        <w:rPr>
          <w:rFonts w:ascii="Times New Roman" w:eastAsia="Times New Roman" w:hAnsi="Times New Roman" w:cs="Times New Roman"/>
          <w:color w:val="191619"/>
          <w:lang w:val="es-ES" w:eastAsia="es-ES_tradnl"/>
        </w:rPr>
        <w:t>, p. 236.</w:t>
      </w:r>
    </w:p>
  </w:footnote>
  <w:footnote w:id="5">
    <w:p w14:paraId="0A0DDCAE" w14:textId="06A42684" w:rsidR="006C1493" w:rsidRPr="00D626C6" w:rsidRDefault="006C1493" w:rsidP="009D64A5">
      <w:pPr>
        <w:jc w:val="both"/>
        <w:rPr>
          <w:rFonts w:ascii="Times New Roman" w:eastAsia="Times New Roman" w:hAnsi="Times New Roman" w:cs="Times New Roman"/>
          <w:color w:val="000000"/>
          <w:sz w:val="22"/>
          <w:szCs w:val="22"/>
          <w:lang w:val="en-US" w:eastAsia="es-ES_tradnl"/>
        </w:rPr>
      </w:pPr>
      <w:r w:rsidRPr="00D626C6">
        <w:rPr>
          <w:rStyle w:val="Refdenotaalpie"/>
          <w:rFonts w:ascii="Times New Roman" w:hAnsi="Times New Roman" w:cs="Times New Roman"/>
          <w:sz w:val="22"/>
          <w:szCs w:val="22"/>
        </w:rPr>
        <w:footnoteRef/>
      </w:r>
      <w:r w:rsidRPr="00D626C6">
        <w:rPr>
          <w:rFonts w:ascii="Times New Roman" w:hAnsi="Times New Roman" w:cs="Times New Roman"/>
          <w:sz w:val="22"/>
          <w:szCs w:val="22"/>
          <w:lang w:val="en-US"/>
        </w:rPr>
        <w:t xml:space="preserve"> </w:t>
      </w:r>
      <w:proofErr w:type="spellStart"/>
      <w:r w:rsidRPr="00D626C6">
        <w:rPr>
          <w:rFonts w:ascii="Times New Roman" w:eastAsia="Times New Roman" w:hAnsi="Times New Roman" w:cs="Times New Roman"/>
          <w:color w:val="000000"/>
          <w:sz w:val="22"/>
          <w:szCs w:val="22"/>
          <w:lang w:val="en-US" w:eastAsia="es-ES_tradnl"/>
        </w:rPr>
        <w:t>H</w:t>
      </w:r>
      <w:r>
        <w:rPr>
          <w:rFonts w:ascii="Times New Roman" w:eastAsia="Times New Roman" w:hAnsi="Times New Roman" w:cs="Times New Roman"/>
          <w:color w:val="000000"/>
          <w:sz w:val="22"/>
          <w:szCs w:val="22"/>
          <w:lang w:val="en-US" w:eastAsia="es-ES_tradnl"/>
        </w:rPr>
        <w:t>aug</w:t>
      </w:r>
      <w:proofErr w:type="spellEnd"/>
      <w:r>
        <w:rPr>
          <w:rFonts w:ascii="Times New Roman" w:eastAsia="Times New Roman" w:hAnsi="Times New Roman" w:cs="Times New Roman"/>
          <w:color w:val="000000"/>
          <w:sz w:val="22"/>
          <w:szCs w:val="22"/>
          <w:lang w:val="en-US" w:eastAsia="es-ES_tradnl"/>
        </w:rPr>
        <w:t xml:space="preserve"> CJ.</w:t>
      </w:r>
      <w:r w:rsidRPr="00D626C6">
        <w:rPr>
          <w:rFonts w:ascii="Times New Roman" w:eastAsia="Times New Roman" w:hAnsi="Times New Roman" w:cs="Times New Roman"/>
          <w:color w:val="000000"/>
          <w:sz w:val="22"/>
          <w:szCs w:val="22"/>
          <w:lang w:val="en-US" w:eastAsia="es-ES_tradnl"/>
        </w:rPr>
        <w:t xml:space="preserve"> </w:t>
      </w:r>
      <w:r w:rsidRPr="009D64A5">
        <w:rPr>
          <w:rFonts w:ascii="Times New Roman" w:eastAsia="Times New Roman" w:hAnsi="Times New Roman" w:cs="Times New Roman"/>
          <w:bCs/>
          <w:i/>
          <w:iCs/>
          <w:sz w:val="22"/>
          <w:szCs w:val="22"/>
          <w:lang w:val="en-US" w:eastAsia="es-ES_tradnl"/>
        </w:rPr>
        <w:t xml:space="preserve">Whose Data Are They Anyway? Can a Patient Perspective Advance the Data-Sharing </w:t>
      </w:r>
      <w:proofErr w:type="gramStart"/>
      <w:r w:rsidRPr="009D64A5">
        <w:rPr>
          <w:rFonts w:ascii="Times New Roman" w:eastAsia="Times New Roman" w:hAnsi="Times New Roman" w:cs="Times New Roman"/>
          <w:bCs/>
          <w:i/>
          <w:iCs/>
          <w:sz w:val="22"/>
          <w:szCs w:val="22"/>
          <w:lang w:val="en-US" w:eastAsia="es-ES_tradnl"/>
        </w:rPr>
        <w:t>Debate</w:t>
      </w:r>
      <w:r w:rsidRPr="00D626C6">
        <w:rPr>
          <w:rFonts w:ascii="Times New Roman" w:eastAsia="Times New Roman" w:hAnsi="Times New Roman" w:cs="Times New Roman"/>
          <w:bCs/>
          <w:sz w:val="22"/>
          <w:szCs w:val="22"/>
          <w:lang w:val="en-US" w:eastAsia="es-ES_tradnl"/>
        </w:rPr>
        <w:t>?</w:t>
      </w:r>
      <w:r>
        <w:rPr>
          <w:rFonts w:ascii="Times New Roman" w:eastAsia="Times New Roman" w:hAnsi="Times New Roman" w:cs="Times New Roman"/>
          <w:bCs/>
          <w:sz w:val="22"/>
          <w:szCs w:val="22"/>
          <w:lang w:val="en-US" w:eastAsia="es-ES_tradnl"/>
        </w:rPr>
        <w:t>.</w:t>
      </w:r>
      <w:proofErr w:type="gramEnd"/>
      <w:r w:rsidRPr="00D626C6">
        <w:rPr>
          <w:rFonts w:ascii="Times New Roman" w:eastAsia="Times New Roman" w:hAnsi="Times New Roman" w:cs="Times New Roman"/>
          <w:bCs/>
          <w:sz w:val="22"/>
          <w:szCs w:val="22"/>
          <w:lang w:val="en-US" w:eastAsia="es-ES_tradnl"/>
        </w:rPr>
        <w:t xml:space="preserve"> </w:t>
      </w:r>
      <w:r w:rsidRPr="009D64A5">
        <w:rPr>
          <w:rFonts w:ascii="Times New Roman" w:eastAsia="Times New Roman" w:hAnsi="Times New Roman" w:cs="Times New Roman"/>
          <w:bCs/>
          <w:iCs/>
          <w:sz w:val="22"/>
          <w:szCs w:val="22"/>
          <w:lang w:val="en-US" w:eastAsia="es-ES_tradnl"/>
        </w:rPr>
        <w:t>NEJM</w:t>
      </w:r>
      <w:r w:rsidRPr="00D626C6">
        <w:rPr>
          <w:rFonts w:ascii="Times New Roman" w:eastAsia="Times New Roman" w:hAnsi="Times New Roman" w:cs="Times New Roman"/>
          <w:bCs/>
          <w:sz w:val="22"/>
          <w:szCs w:val="22"/>
          <w:lang w:val="en-US" w:eastAsia="es-ES_tradnl"/>
        </w:rPr>
        <w:t>, 26</w:t>
      </w:r>
      <w:r w:rsidRPr="005075CD">
        <w:rPr>
          <w:rFonts w:ascii="Times New Roman" w:eastAsia="Times New Roman" w:hAnsi="Times New Roman" w:cs="Times New Roman"/>
          <w:bCs/>
          <w:sz w:val="22"/>
          <w:szCs w:val="22"/>
          <w:vertAlign w:val="superscript"/>
          <w:lang w:val="en-US" w:eastAsia="es-ES_tradnl"/>
        </w:rPr>
        <w:t>th</w:t>
      </w:r>
      <w:r>
        <w:rPr>
          <w:rFonts w:ascii="Times New Roman" w:eastAsia="Times New Roman" w:hAnsi="Times New Roman" w:cs="Times New Roman"/>
          <w:bCs/>
          <w:sz w:val="22"/>
          <w:szCs w:val="22"/>
          <w:lang w:val="en-US" w:eastAsia="es-ES_tradnl"/>
        </w:rPr>
        <w:t xml:space="preserve"> April</w:t>
      </w:r>
      <w:r w:rsidRPr="00D626C6">
        <w:rPr>
          <w:rFonts w:ascii="Times New Roman" w:eastAsia="Times New Roman" w:hAnsi="Times New Roman" w:cs="Times New Roman"/>
          <w:bCs/>
          <w:sz w:val="22"/>
          <w:szCs w:val="22"/>
          <w:lang w:val="en-US" w:eastAsia="es-ES_tradnl"/>
        </w:rPr>
        <w:t xml:space="preserve"> 2016, p</w:t>
      </w:r>
      <w:r>
        <w:rPr>
          <w:rFonts w:ascii="Times New Roman" w:eastAsia="Times New Roman" w:hAnsi="Times New Roman" w:cs="Times New Roman"/>
          <w:bCs/>
          <w:sz w:val="22"/>
          <w:szCs w:val="22"/>
          <w:lang w:val="en-US" w:eastAsia="es-ES_tradnl"/>
        </w:rPr>
        <w:t>p</w:t>
      </w:r>
      <w:r w:rsidRPr="00D626C6">
        <w:rPr>
          <w:rFonts w:ascii="Times New Roman" w:eastAsia="Times New Roman" w:hAnsi="Times New Roman" w:cs="Times New Roman"/>
          <w:bCs/>
          <w:sz w:val="22"/>
          <w:szCs w:val="22"/>
          <w:lang w:val="en-US" w:eastAsia="es-ES_tradnl"/>
        </w:rPr>
        <w:t>. 1</w:t>
      </w:r>
      <w:r>
        <w:rPr>
          <w:rFonts w:ascii="Times New Roman" w:eastAsia="Times New Roman" w:hAnsi="Times New Roman" w:cs="Times New Roman"/>
          <w:bCs/>
          <w:sz w:val="22"/>
          <w:szCs w:val="22"/>
          <w:lang w:val="en-US" w:eastAsia="es-ES_tradnl"/>
        </w:rPr>
        <w:t>-2</w:t>
      </w:r>
      <w:r w:rsidRPr="00D626C6">
        <w:rPr>
          <w:rFonts w:ascii="Times New Roman" w:eastAsia="Times New Roman" w:hAnsi="Times New Roman" w:cs="Times New Roman"/>
          <w:bCs/>
          <w:sz w:val="22"/>
          <w:szCs w:val="22"/>
          <w:lang w:val="en-US" w:eastAsia="es-ES_tradn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249A5"/>
    <w:multiLevelType w:val="multilevel"/>
    <w:tmpl w:val="FDAC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8E57C3"/>
    <w:multiLevelType w:val="multilevel"/>
    <w:tmpl w:val="3FB43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58400A"/>
    <w:multiLevelType w:val="multilevel"/>
    <w:tmpl w:val="25AEE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264C96"/>
    <w:multiLevelType w:val="multilevel"/>
    <w:tmpl w:val="CDC4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CE02AF"/>
    <w:multiLevelType w:val="multilevel"/>
    <w:tmpl w:val="4B289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C02064"/>
    <w:multiLevelType w:val="multilevel"/>
    <w:tmpl w:val="A93030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07"/>
    <w:rsid w:val="000040A3"/>
    <w:rsid w:val="00015E37"/>
    <w:rsid w:val="00021CB7"/>
    <w:rsid w:val="00022E19"/>
    <w:rsid w:val="000230B6"/>
    <w:rsid w:val="000254C6"/>
    <w:rsid w:val="00030606"/>
    <w:rsid w:val="00030A09"/>
    <w:rsid w:val="00030FF0"/>
    <w:rsid w:val="00033868"/>
    <w:rsid w:val="000475CC"/>
    <w:rsid w:val="000501F3"/>
    <w:rsid w:val="000536DC"/>
    <w:rsid w:val="00062EFB"/>
    <w:rsid w:val="000665C9"/>
    <w:rsid w:val="00071DFE"/>
    <w:rsid w:val="00072515"/>
    <w:rsid w:val="00072A3A"/>
    <w:rsid w:val="00081437"/>
    <w:rsid w:val="00086A72"/>
    <w:rsid w:val="00093291"/>
    <w:rsid w:val="0009366F"/>
    <w:rsid w:val="00094601"/>
    <w:rsid w:val="000A06DD"/>
    <w:rsid w:val="000A26F2"/>
    <w:rsid w:val="000A5537"/>
    <w:rsid w:val="000A7464"/>
    <w:rsid w:val="000B18ED"/>
    <w:rsid w:val="000C372D"/>
    <w:rsid w:val="000C70AE"/>
    <w:rsid w:val="000D45FA"/>
    <w:rsid w:val="000D6E20"/>
    <w:rsid w:val="000E0346"/>
    <w:rsid w:val="000E041E"/>
    <w:rsid w:val="000E42CA"/>
    <w:rsid w:val="000E7709"/>
    <w:rsid w:val="000E7E5B"/>
    <w:rsid w:val="000F3662"/>
    <w:rsid w:val="000F3C6B"/>
    <w:rsid w:val="00113653"/>
    <w:rsid w:val="00116086"/>
    <w:rsid w:val="0011771A"/>
    <w:rsid w:val="0012480F"/>
    <w:rsid w:val="00131219"/>
    <w:rsid w:val="001321B8"/>
    <w:rsid w:val="001543B1"/>
    <w:rsid w:val="00161BAD"/>
    <w:rsid w:val="00161C78"/>
    <w:rsid w:val="0018376E"/>
    <w:rsid w:val="00184260"/>
    <w:rsid w:val="00191F08"/>
    <w:rsid w:val="0019696A"/>
    <w:rsid w:val="00196C4B"/>
    <w:rsid w:val="001A29AD"/>
    <w:rsid w:val="001B07A7"/>
    <w:rsid w:val="001B2084"/>
    <w:rsid w:val="001C2582"/>
    <w:rsid w:val="001C6913"/>
    <w:rsid w:val="001D1924"/>
    <w:rsid w:val="001D3715"/>
    <w:rsid w:val="001E33EE"/>
    <w:rsid w:val="001E6C15"/>
    <w:rsid w:val="001F01F6"/>
    <w:rsid w:val="001F1721"/>
    <w:rsid w:val="001F2BC9"/>
    <w:rsid w:val="001F536B"/>
    <w:rsid w:val="001F7426"/>
    <w:rsid w:val="00200C87"/>
    <w:rsid w:val="002113EB"/>
    <w:rsid w:val="00216F07"/>
    <w:rsid w:val="002222B5"/>
    <w:rsid w:val="00224102"/>
    <w:rsid w:val="00233E70"/>
    <w:rsid w:val="00236375"/>
    <w:rsid w:val="00241298"/>
    <w:rsid w:val="002511EE"/>
    <w:rsid w:val="002524A9"/>
    <w:rsid w:val="002539EF"/>
    <w:rsid w:val="0026378F"/>
    <w:rsid w:val="002646B2"/>
    <w:rsid w:val="0026684C"/>
    <w:rsid w:val="002706E2"/>
    <w:rsid w:val="00270CB7"/>
    <w:rsid w:val="002811D0"/>
    <w:rsid w:val="00290E0D"/>
    <w:rsid w:val="00291477"/>
    <w:rsid w:val="002937C0"/>
    <w:rsid w:val="0029384B"/>
    <w:rsid w:val="002B00C3"/>
    <w:rsid w:val="002B28B6"/>
    <w:rsid w:val="002C1B00"/>
    <w:rsid w:val="002C1EDE"/>
    <w:rsid w:val="002C5979"/>
    <w:rsid w:val="002D1E12"/>
    <w:rsid w:val="002D629E"/>
    <w:rsid w:val="002E0C69"/>
    <w:rsid w:val="002E163B"/>
    <w:rsid w:val="002E1D0F"/>
    <w:rsid w:val="002E75D1"/>
    <w:rsid w:val="002F018F"/>
    <w:rsid w:val="002F12DF"/>
    <w:rsid w:val="002F5383"/>
    <w:rsid w:val="002F6002"/>
    <w:rsid w:val="00300218"/>
    <w:rsid w:val="00304195"/>
    <w:rsid w:val="00304646"/>
    <w:rsid w:val="00305D00"/>
    <w:rsid w:val="00312265"/>
    <w:rsid w:val="00316DC4"/>
    <w:rsid w:val="00320295"/>
    <w:rsid w:val="003261B0"/>
    <w:rsid w:val="00347868"/>
    <w:rsid w:val="00350976"/>
    <w:rsid w:val="00351908"/>
    <w:rsid w:val="00351D37"/>
    <w:rsid w:val="003550EF"/>
    <w:rsid w:val="003704EE"/>
    <w:rsid w:val="003717B6"/>
    <w:rsid w:val="00372CD4"/>
    <w:rsid w:val="0037799D"/>
    <w:rsid w:val="00380891"/>
    <w:rsid w:val="00380E40"/>
    <w:rsid w:val="003943A6"/>
    <w:rsid w:val="003B70A8"/>
    <w:rsid w:val="003C4070"/>
    <w:rsid w:val="003D2DA2"/>
    <w:rsid w:val="003D2E5B"/>
    <w:rsid w:val="003D36AA"/>
    <w:rsid w:val="003D4AE9"/>
    <w:rsid w:val="003D4D84"/>
    <w:rsid w:val="003E4D48"/>
    <w:rsid w:val="003E597D"/>
    <w:rsid w:val="003F6940"/>
    <w:rsid w:val="00400F59"/>
    <w:rsid w:val="0040259C"/>
    <w:rsid w:val="00405397"/>
    <w:rsid w:val="00405E8F"/>
    <w:rsid w:val="00421940"/>
    <w:rsid w:val="00425458"/>
    <w:rsid w:val="0043352C"/>
    <w:rsid w:val="00440B40"/>
    <w:rsid w:val="00442505"/>
    <w:rsid w:val="004463C6"/>
    <w:rsid w:val="00452736"/>
    <w:rsid w:val="00453697"/>
    <w:rsid w:val="0046051B"/>
    <w:rsid w:val="00461C04"/>
    <w:rsid w:val="004628B4"/>
    <w:rsid w:val="00465F98"/>
    <w:rsid w:val="00470F0E"/>
    <w:rsid w:val="004808F4"/>
    <w:rsid w:val="00483DB0"/>
    <w:rsid w:val="004867F0"/>
    <w:rsid w:val="0049508C"/>
    <w:rsid w:val="004A0338"/>
    <w:rsid w:val="004A0AB4"/>
    <w:rsid w:val="004A1422"/>
    <w:rsid w:val="004A2C92"/>
    <w:rsid w:val="004B07CA"/>
    <w:rsid w:val="004B4586"/>
    <w:rsid w:val="004C4467"/>
    <w:rsid w:val="004C4B10"/>
    <w:rsid w:val="004D657E"/>
    <w:rsid w:val="004D7916"/>
    <w:rsid w:val="004E7799"/>
    <w:rsid w:val="004F0031"/>
    <w:rsid w:val="004F1557"/>
    <w:rsid w:val="004F3901"/>
    <w:rsid w:val="004F4866"/>
    <w:rsid w:val="004F5EBF"/>
    <w:rsid w:val="004F67A8"/>
    <w:rsid w:val="004F69BF"/>
    <w:rsid w:val="00506EA4"/>
    <w:rsid w:val="005075CD"/>
    <w:rsid w:val="00507B2D"/>
    <w:rsid w:val="00512174"/>
    <w:rsid w:val="00515262"/>
    <w:rsid w:val="00521315"/>
    <w:rsid w:val="005337E9"/>
    <w:rsid w:val="00535C2E"/>
    <w:rsid w:val="005453C8"/>
    <w:rsid w:val="005463DF"/>
    <w:rsid w:val="00547095"/>
    <w:rsid w:val="00562DB0"/>
    <w:rsid w:val="00576412"/>
    <w:rsid w:val="00595249"/>
    <w:rsid w:val="00596760"/>
    <w:rsid w:val="005A2ACE"/>
    <w:rsid w:val="005A417C"/>
    <w:rsid w:val="005A5B49"/>
    <w:rsid w:val="005B3399"/>
    <w:rsid w:val="005B3504"/>
    <w:rsid w:val="005B58D6"/>
    <w:rsid w:val="005C192C"/>
    <w:rsid w:val="005D1C0C"/>
    <w:rsid w:val="005D4C83"/>
    <w:rsid w:val="005E044F"/>
    <w:rsid w:val="005E3ACE"/>
    <w:rsid w:val="005E6694"/>
    <w:rsid w:val="005F08E6"/>
    <w:rsid w:val="005F2F7D"/>
    <w:rsid w:val="005F6956"/>
    <w:rsid w:val="005F7786"/>
    <w:rsid w:val="00606E73"/>
    <w:rsid w:val="006078A0"/>
    <w:rsid w:val="00612BFB"/>
    <w:rsid w:val="00625305"/>
    <w:rsid w:val="00626A01"/>
    <w:rsid w:val="0065271A"/>
    <w:rsid w:val="00653A0E"/>
    <w:rsid w:val="006558C5"/>
    <w:rsid w:val="00660306"/>
    <w:rsid w:val="006637BE"/>
    <w:rsid w:val="006677C4"/>
    <w:rsid w:val="00670121"/>
    <w:rsid w:val="00671D83"/>
    <w:rsid w:val="00680407"/>
    <w:rsid w:val="00680B8D"/>
    <w:rsid w:val="006837E6"/>
    <w:rsid w:val="0068547F"/>
    <w:rsid w:val="00690931"/>
    <w:rsid w:val="00693E58"/>
    <w:rsid w:val="006B0014"/>
    <w:rsid w:val="006B047B"/>
    <w:rsid w:val="006B5F90"/>
    <w:rsid w:val="006C1493"/>
    <w:rsid w:val="006C38D2"/>
    <w:rsid w:val="006C6DF5"/>
    <w:rsid w:val="006C7542"/>
    <w:rsid w:val="006D06F2"/>
    <w:rsid w:val="006D1792"/>
    <w:rsid w:val="006D3E19"/>
    <w:rsid w:val="006E30EC"/>
    <w:rsid w:val="006E45A5"/>
    <w:rsid w:val="006F3167"/>
    <w:rsid w:val="00702DE7"/>
    <w:rsid w:val="00704119"/>
    <w:rsid w:val="0071146E"/>
    <w:rsid w:val="007207EA"/>
    <w:rsid w:val="00721C4F"/>
    <w:rsid w:val="00724896"/>
    <w:rsid w:val="0073735D"/>
    <w:rsid w:val="0075031F"/>
    <w:rsid w:val="007528DE"/>
    <w:rsid w:val="00752A78"/>
    <w:rsid w:val="00754327"/>
    <w:rsid w:val="00755255"/>
    <w:rsid w:val="00774636"/>
    <w:rsid w:val="00782034"/>
    <w:rsid w:val="007A1387"/>
    <w:rsid w:val="007A1DF5"/>
    <w:rsid w:val="007A2799"/>
    <w:rsid w:val="007B4A2E"/>
    <w:rsid w:val="007B546B"/>
    <w:rsid w:val="007B7837"/>
    <w:rsid w:val="007C0540"/>
    <w:rsid w:val="007C1B61"/>
    <w:rsid w:val="007D24B0"/>
    <w:rsid w:val="007E0B4D"/>
    <w:rsid w:val="007F0047"/>
    <w:rsid w:val="007F451B"/>
    <w:rsid w:val="007F7A5B"/>
    <w:rsid w:val="00802DA9"/>
    <w:rsid w:val="00823A3E"/>
    <w:rsid w:val="00851A06"/>
    <w:rsid w:val="008542A0"/>
    <w:rsid w:val="008553F3"/>
    <w:rsid w:val="008607B6"/>
    <w:rsid w:val="0086450E"/>
    <w:rsid w:val="0087612E"/>
    <w:rsid w:val="008850BC"/>
    <w:rsid w:val="00887FAF"/>
    <w:rsid w:val="00893D64"/>
    <w:rsid w:val="008A0B6B"/>
    <w:rsid w:val="008B19D9"/>
    <w:rsid w:val="008B4E8F"/>
    <w:rsid w:val="008C22A7"/>
    <w:rsid w:val="008F24F4"/>
    <w:rsid w:val="008F2555"/>
    <w:rsid w:val="00904A91"/>
    <w:rsid w:val="00907FDC"/>
    <w:rsid w:val="00911099"/>
    <w:rsid w:val="00911AEC"/>
    <w:rsid w:val="0091383F"/>
    <w:rsid w:val="009173EF"/>
    <w:rsid w:val="00920701"/>
    <w:rsid w:val="00924E73"/>
    <w:rsid w:val="0094004B"/>
    <w:rsid w:val="00961755"/>
    <w:rsid w:val="009634B9"/>
    <w:rsid w:val="00977A90"/>
    <w:rsid w:val="00980828"/>
    <w:rsid w:val="009819A7"/>
    <w:rsid w:val="00985EDB"/>
    <w:rsid w:val="00986865"/>
    <w:rsid w:val="00990A58"/>
    <w:rsid w:val="00993D92"/>
    <w:rsid w:val="00997BE7"/>
    <w:rsid w:val="009A0A52"/>
    <w:rsid w:val="009B4253"/>
    <w:rsid w:val="009C4C82"/>
    <w:rsid w:val="009C6A6A"/>
    <w:rsid w:val="009D64A5"/>
    <w:rsid w:val="009E1D4B"/>
    <w:rsid w:val="009E338F"/>
    <w:rsid w:val="009F109C"/>
    <w:rsid w:val="009F27B6"/>
    <w:rsid w:val="009F47B3"/>
    <w:rsid w:val="00A1728A"/>
    <w:rsid w:val="00A300D4"/>
    <w:rsid w:val="00A325A9"/>
    <w:rsid w:val="00A33B0B"/>
    <w:rsid w:val="00A36797"/>
    <w:rsid w:val="00A638EE"/>
    <w:rsid w:val="00A67E6C"/>
    <w:rsid w:val="00A71868"/>
    <w:rsid w:val="00A72D60"/>
    <w:rsid w:val="00A74B5F"/>
    <w:rsid w:val="00A80DD7"/>
    <w:rsid w:val="00A87151"/>
    <w:rsid w:val="00A87A34"/>
    <w:rsid w:val="00A97F0A"/>
    <w:rsid w:val="00AB1D09"/>
    <w:rsid w:val="00AB3E19"/>
    <w:rsid w:val="00AB46DC"/>
    <w:rsid w:val="00AB47CC"/>
    <w:rsid w:val="00AC16AD"/>
    <w:rsid w:val="00AC6507"/>
    <w:rsid w:val="00AD5AF9"/>
    <w:rsid w:val="00AE66B7"/>
    <w:rsid w:val="00AE7D79"/>
    <w:rsid w:val="00AF3E48"/>
    <w:rsid w:val="00AF65AD"/>
    <w:rsid w:val="00B00533"/>
    <w:rsid w:val="00B07AE7"/>
    <w:rsid w:val="00B15802"/>
    <w:rsid w:val="00B207FA"/>
    <w:rsid w:val="00B23D9C"/>
    <w:rsid w:val="00B3253D"/>
    <w:rsid w:val="00B34619"/>
    <w:rsid w:val="00B43E3E"/>
    <w:rsid w:val="00B45134"/>
    <w:rsid w:val="00B45EE0"/>
    <w:rsid w:val="00B471FB"/>
    <w:rsid w:val="00B475F6"/>
    <w:rsid w:val="00B50933"/>
    <w:rsid w:val="00B579E7"/>
    <w:rsid w:val="00B9691E"/>
    <w:rsid w:val="00BA0250"/>
    <w:rsid w:val="00BA44DC"/>
    <w:rsid w:val="00BA481E"/>
    <w:rsid w:val="00BB1617"/>
    <w:rsid w:val="00BB5E2B"/>
    <w:rsid w:val="00BB78D9"/>
    <w:rsid w:val="00BC55FE"/>
    <w:rsid w:val="00BC7249"/>
    <w:rsid w:val="00BC7B01"/>
    <w:rsid w:val="00BD7DAC"/>
    <w:rsid w:val="00BF2F6A"/>
    <w:rsid w:val="00C00873"/>
    <w:rsid w:val="00C13D82"/>
    <w:rsid w:val="00C16CDA"/>
    <w:rsid w:val="00C278DA"/>
    <w:rsid w:val="00C31926"/>
    <w:rsid w:val="00C34333"/>
    <w:rsid w:val="00C47363"/>
    <w:rsid w:val="00C51338"/>
    <w:rsid w:val="00C56505"/>
    <w:rsid w:val="00C64753"/>
    <w:rsid w:val="00C667C7"/>
    <w:rsid w:val="00C7169C"/>
    <w:rsid w:val="00C730A4"/>
    <w:rsid w:val="00C81871"/>
    <w:rsid w:val="00C83C79"/>
    <w:rsid w:val="00C94B90"/>
    <w:rsid w:val="00C94EEE"/>
    <w:rsid w:val="00CA1AD9"/>
    <w:rsid w:val="00CA45AB"/>
    <w:rsid w:val="00CA58C4"/>
    <w:rsid w:val="00CA5E88"/>
    <w:rsid w:val="00CC232F"/>
    <w:rsid w:val="00CC491A"/>
    <w:rsid w:val="00CC5768"/>
    <w:rsid w:val="00CD0574"/>
    <w:rsid w:val="00CE6BD3"/>
    <w:rsid w:val="00CE7159"/>
    <w:rsid w:val="00CE7D95"/>
    <w:rsid w:val="00CF5438"/>
    <w:rsid w:val="00D07898"/>
    <w:rsid w:val="00D1191F"/>
    <w:rsid w:val="00D13E6C"/>
    <w:rsid w:val="00D1460B"/>
    <w:rsid w:val="00D214C5"/>
    <w:rsid w:val="00D3503C"/>
    <w:rsid w:val="00D370EA"/>
    <w:rsid w:val="00D41850"/>
    <w:rsid w:val="00D42E91"/>
    <w:rsid w:val="00D433C8"/>
    <w:rsid w:val="00D51CA3"/>
    <w:rsid w:val="00D528CE"/>
    <w:rsid w:val="00D534B1"/>
    <w:rsid w:val="00D626C6"/>
    <w:rsid w:val="00D659EF"/>
    <w:rsid w:val="00D77AC6"/>
    <w:rsid w:val="00D91E99"/>
    <w:rsid w:val="00D9329F"/>
    <w:rsid w:val="00DA137D"/>
    <w:rsid w:val="00DA5556"/>
    <w:rsid w:val="00DD3547"/>
    <w:rsid w:val="00DE5DE7"/>
    <w:rsid w:val="00DF500B"/>
    <w:rsid w:val="00DF73E0"/>
    <w:rsid w:val="00E02693"/>
    <w:rsid w:val="00E036FB"/>
    <w:rsid w:val="00E07283"/>
    <w:rsid w:val="00E116C1"/>
    <w:rsid w:val="00E131A9"/>
    <w:rsid w:val="00E26A89"/>
    <w:rsid w:val="00E26D2E"/>
    <w:rsid w:val="00E36601"/>
    <w:rsid w:val="00E36D68"/>
    <w:rsid w:val="00E3745F"/>
    <w:rsid w:val="00E37869"/>
    <w:rsid w:val="00E4664E"/>
    <w:rsid w:val="00E471B1"/>
    <w:rsid w:val="00E5224A"/>
    <w:rsid w:val="00E53B07"/>
    <w:rsid w:val="00E56F93"/>
    <w:rsid w:val="00E92437"/>
    <w:rsid w:val="00EA2799"/>
    <w:rsid w:val="00EA2B53"/>
    <w:rsid w:val="00EA3811"/>
    <w:rsid w:val="00EA3C31"/>
    <w:rsid w:val="00EB043A"/>
    <w:rsid w:val="00EB79AE"/>
    <w:rsid w:val="00ED4C77"/>
    <w:rsid w:val="00EF0900"/>
    <w:rsid w:val="00EF3BAB"/>
    <w:rsid w:val="00F20534"/>
    <w:rsid w:val="00F21D8B"/>
    <w:rsid w:val="00F259AF"/>
    <w:rsid w:val="00F37672"/>
    <w:rsid w:val="00F42CBB"/>
    <w:rsid w:val="00F4614E"/>
    <w:rsid w:val="00F57216"/>
    <w:rsid w:val="00F66822"/>
    <w:rsid w:val="00F66FBA"/>
    <w:rsid w:val="00F7288F"/>
    <w:rsid w:val="00F75724"/>
    <w:rsid w:val="00F75BC8"/>
    <w:rsid w:val="00F863E5"/>
    <w:rsid w:val="00F86608"/>
    <w:rsid w:val="00F86A9B"/>
    <w:rsid w:val="00F9350C"/>
    <w:rsid w:val="00F97F52"/>
    <w:rsid w:val="00FA0BC5"/>
    <w:rsid w:val="00FC6822"/>
    <w:rsid w:val="00FC755A"/>
    <w:rsid w:val="00FD23A0"/>
    <w:rsid w:val="00FD798C"/>
    <w:rsid w:val="00FF26F7"/>
    <w:rsid w:val="00FF5D6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AC2E06"/>
  <w14:defaultImageDpi w14:val="300"/>
  <w15:docId w15:val="{2D62681C-4932-EF43-A9E5-E3DF8D5B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808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link w:val="Ttulo4Car"/>
    <w:uiPriority w:val="9"/>
    <w:qFormat/>
    <w:rsid w:val="001A29AD"/>
    <w:pPr>
      <w:spacing w:before="100" w:beforeAutospacing="1" w:after="100" w:afterAutospacing="1"/>
      <w:outlineLvl w:val="3"/>
    </w:pPr>
    <w:rPr>
      <w:rFonts w:ascii="Times New Roman" w:eastAsia="Times New Roman" w:hAnsi="Times New Roman" w:cs="Times New Roman"/>
      <w:b/>
      <w:bCs/>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380E40"/>
    <w:pPr>
      <w:spacing w:before="100" w:beforeAutospacing="1" w:after="100" w:afterAutospacing="1"/>
    </w:pPr>
    <w:rPr>
      <w:rFonts w:ascii="Times New Roman" w:eastAsia="Times New Roman" w:hAnsi="Times New Roman" w:cs="Times New Roman"/>
      <w:lang w:val="es-ES" w:eastAsia="es-ES_tradnl"/>
    </w:rPr>
  </w:style>
  <w:style w:type="character" w:customStyle="1" w:styleId="apple-converted-space">
    <w:name w:val="apple-converted-space"/>
    <w:basedOn w:val="Fuentedeprrafopredeter"/>
    <w:rsid w:val="00094601"/>
  </w:style>
  <w:style w:type="character" w:styleId="Hipervnculo">
    <w:name w:val="Hyperlink"/>
    <w:basedOn w:val="Fuentedeprrafopredeter"/>
    <w:uiPriority w:val="99"/>
    <w:unhideWhenUsed/>
    <w:rsid w:val="009E1D4B"/>
    <w:rPr>
      <w:color w:val="0000FF" w:themeColor="hyperlink"/>
      <w:u w:val="single"/>
    </w:rPr>
  </w:style>
  <w:style w:type="paragraph" w:styleId="Piedepgina">
    <w:name w:val="footer"/>
    <w:basedOn w:val="Normal"/>
    <w:link w:val="PiedepginaCar"/>
    <w:uiPriority w:val="99"/>
    <w:unhideWhenUsed/>
    <w:rsid w:val="002113EB"/>
    <w:pPr>
      <w:tabs>
        <w:tab w:val="center" w:pos="4419"/>
        <w:tab w:val="right" w:pos="8838"/>
      </w:tabs>
    </w:pPr>
  </w:style>
  <w:style w:type="character" w:customStyle="1" w:styleId="PiedepginaCar">
    <w:name w:val="Pie de página Car"/>
    <w:basedOn w:val="Fuentedeprrafopredeter"/>
    <w:link w:val="Piedepgina"/>
    <w:uiPriority w:val="99"/>
    <w:rsid w:val="002113EB"/>
  </w:style>
  <w:style w:type="character" w:styleId="Nmerodepgina">
    <w:name w:val="page number"/>
    <w:basedOn w:val="Fuentedeprrafopredeter"/>
    <w:uiPriority w:val="99"/>
    <w:semiHidden/>
    <w:unhideWhenUsed/>
    <w:rsid w:val="002113EB"/>
  </w:style>
  <w:style w:type="character" w:customStyle="1" w:styleId="Ttulo4Car">
    <w:name w:val="Título 4 Car"/>
    <w:basedOn w:val="Fuentedeprrafopredeter"/>
    <w:link w:val="Ttulo4"/>
    <w:uiPriority w:val="9"/>
    <w:rsid w:val="001A29AD"/>
    <w:rPr>
      <w:rFonts w:ascii="Times New Roman" w:eastAsia="Times New Roman" w:hAnsi="Times New Roman" w:cs="Times New Roman"/>
      <w:b/>
      <w:bCs/>
      <w:lang w:val="es-ES" w:eastAsia="es-ES_tradnl"/>
    </w:rPr>
  </w:style>
  <w:style w:type="character" w:customStyle="1" w:styleId="legds">
    <w:name w:val="legds"/>
    <w:basedOn w:val="Fuentedeprrafopredeter"/>
    <w:rsid w:val="001A29AD"/>
  </w:style>
  <w:style w:type="paragraph" w:customStyle="1" w:styleId="legclearfix">
    <w:name w:val="legclearfix"/>
    <w:basedOn w:val="Normal"/>
    <w:rsid w:val="001A29AD"/>
    <w:pPr>
      <w:spacing w:before="100" w:beforeAutospacing="1" w:after="100" w:afterAutospacing="1"/>
    </w:pPr>
    <w:rPr>
      <w:rFonts w:ascii="Times New Roman" w:eastAsia="Times New Roman" w:hAnsi="Times New Roman" w:cs="Times New Roman"/>
      <w:lang w:val="es-ES" w:eastAsia="es-ES_tradnl"/>
    </w:rPr>
  </w:style>
  <w:style w:type="character" w:customStyle="1" w:styleId="Mencinsinresolver1">
    <w:name w:val="Mención sin resolver1"/>
    <w:basedOn w:val="Fuentedeprrafopredeter"/>
    <w:uiPriority w:val="99"/>
    <w:semiHidden/>
    <w:unhideWhenUsed/>
    <w:rsid w:val="000D45FA"/>
    <w:rPr>
      <w:color w:val="605E5C"/>
      <w:shd w:val="clear" w:color="auto" w:fill="E1DFDD"/>
    </w:rPr>
  </w:style>
  <w:style w:type="paragraph" w:styleId="Textonotapie">
    <w:name w:val="footnote text"/>
    <w:basedOn w:val="Normal"/>
    <w:link w:val="TextonotapieCar"/>
    <w:uiPriority w:val="99"/>
    <w:semiHidden/>
    <w:unhideWhenUsed/>
    <w:rsid w:val="0012480F"/>
    <w:rPr>
      <w:sz w:val="20"/>
      <w:szCs w:val="20"/>
    </w:rPr>
  </w:style>
  <w:style w:type="character" w:customStyle="1" w:styleId="TextonotapieCar">
    <w:name w:val="Texto nota pie Car"/>
    <w:basedOn w:val="Fuentedeprrafopredeter"/>
    <w:link w:val="Textonotapie"/>
    <w:uiPriority w:val="99"/>
    <w:semiHidden/>
    <w:rsid w:val="0012480F"/>
    <w:rPr>
      <w:sz w:val="20"/>
      <w:szCs w:val="20"/>
    </w:rPr>
  </w:style>
  <w:style w:type="character" w:styleId="Refdenotaalpie">
    <w:name w:val="footnote reference"/>
    <w:basedOn w:val="Fuentedeprrafopredeter"/>
    <w:uiPriority w:val="99"/>
    <w:semiHidden/>
    <w:unhideWhenUsed/>
    <w:rsid w:val="0012480F"/>
    <w:rPr>
      <w:vertAlign w:val="superscript"/>
    </w:rPr>
  </w:style>
  <w:style w:type="character" w:customStyle="1" w:styleId="Mencinsinresolver2">
    <w:name w:val="Mención sin resolver2"/>
    <w:basedOn w:val="Fuentedeprrafopredeter"/>
    <w:uiPriority w:val="99"/>
    <w:semiHidden/>
    <w:unhideWhenUsed/>
    <w:rsid w:val="0026378F"/>
    <w:rPr>
      <w:color w:val="605E5C"/>
      <w:shd w:val="clear" w:color="auto" w:fill="E1DFDD"/>
    </w:rPr>
  </w:style>
  <w:style w:type="character" w:styleId="Hipervnculovisitado">
    <w:name w:val="FollowedHyperlink"/>
    <w:basedOn w:val="Fuentedeprrafopredeter"/>
    <w:uiPriority w:val="99"/>
    <w:semiHidden/>
    <w:unhideWhenUsed/>
    <w:rsid w:val="00E116C1"/>
    <w:rPr>
      <w:color w:val="800080" w:themeColor="followedHyperlink"/>
      <w:u w:val="single"/>
    </w:rPr>
  </w:style>
  <w:style w:type="paragraph" w:customStyle="1" w:styleId="parrafo2">
    <w:name w:val="parrafo_2"/>
    <w:basedOn w:val="Normal"/>
    <w:rsid w:val="006E45A5"/>
    <w:pPr>
      <w:spacing w:before="100" w:beforeAutospacing="1" w:after="100" w:afterAutospacing="1"/>
    </w:pPr>
    <w:rPr>
      <w:rFonts w:ascii="Times New Roman" w:eastAsia="Times New Roman" w:hAnsi="Times New Roman" w:cs="Times New Roman"/>
      <w:lang w:val="es-ES" w:eastAsia="es-ES_tradnl"/>
    </w:rPr>
  </w:style>
  <w:style w:type="paragraph" w:customStyle="1" w:styleId="parrafo">
    <w:name w:val="parrafo"/>
    <w:basedOn w:val="Normal"/>
    <w:rsid w:val="006E45A5"/>
    <w:pPr>
      <w:spacing w:before="100" w:beforeAutospacing="1" w:after="100" w:afterAutospacing="1"/>
    </w:pPr>
    <w:rPr>
      <w:rFonts w:ascii="Times New Roman" w:eastAsia="Times New Roman" w:hAnsi="Times New Roman" w:cs="Times New Roman"/>
      <w:lang w:val="es-ES" w:eastAsia="es-ES_tradnl"/>
    </w:rPr>
  </w:style>
  <w:style w:type="paragraph" w:customStyle="1" w:styleId="subseccion">
    <w:name w:val="subseccion"/>
    <w:basedOn w:val="Normal"/>
    <w:rsid w:val="006E45A5"/>
    <w:pPr>
      <w:spacing w:before="100" w:beforeAutospacing="1" w:after="100" w:afterAutospacing="1"/>
    </w:pPr>
    <w:rPr>
      <w:rFonts w:ascii="Times New Roman" w:eastAsia="Times New Roman" w:hAnsi="Times New Roman" w:cs="Times New Roman"/>
      <w:lang w:val="es-ES" w:eastAsia="es-ES_tradnl"/>
    </w:rPr>
  </w:style>
  <w:style w:type="paragraph" w:customStyle="1" w:styleId="articulo">
    <w:name w:val="articulo"/>
    <w:basedOn w:val="Normal"/>
    <w:rsid w:val="002511EE"/>
    <w:pPr>
      <w:spacing w:before="100" w:beforeAutospacing="1" w:after="100" w:afterAutospacing="1"/>
    </w:pPr>
    <w:rPr>
      <w:rFonts w:ascii="Times New Roman" w:eastAsia="Times New Roman" w:hAnsi="Times New Roman" w:cs="Times New Roman"/>
      <w:lang w:val="es-ES" w:eastAsia="es-ES_tradnl"/>
    </w:rPr>
  </w:style>
  <w:style w:type="paragraph" w:styleId="Sinespaciado">
    <w:name w:val="No Spacing"/>
    <w:uiPriority w:val="1"/>
    <w:qFormat/>
    <w:rsid w:val="00E07283"/>
    <w:rPr>
      <w:rFonts w:eastAsiaTheme="minorHAnsi"/>
      <w:lang w:val="es-ES" w:eastAsia="en-US"/>
    </w:rPr>
  </w:style>
  <w:style w:type="character" w:customStyle="1" w:styleId="Ttulo1Car">
    <w:name w:val="Título 1 Car"/>
    <w:basedOn w:val="Fuentedeprrafopredeter"/>
    <w:link w:val="Ttulo1"/>
    <w:uiPriority w:val="9"/>
    <w:rsid w:val="00380891"/>
    <w:rPr>
      <w:rFonts w:asciiTheme="majorHAnsi" w:eastAsiaTheme="majorEastAsia" w:hAnsiTheme="majorHAnsi" w:cstheme="majorBidi"/>
      <w:color w:val="365F91" w:themeColor="accent1" w:themeShade="BF"/>
      <w:sz w:val="32"/>
      <w:szCs w:val="32"/>
    </w:rPr>
  </w:style>
  <w:style w:type="character" w:customStyle="1" w:styleId="searchtermshighlighted">
    <w:name w:val="searchtermshighlighted"/>
    <w:basedOn w:val="Fuentedeprrafopredeter"/>
    <w:rsid w:val="00380891"/>
  </w:style>
  <w:style w:type="paragraph" w:styleId="Textodeglobo">
    <w:name w:val="Balloon Text"/>
    <w:basedOn w:val="Normal"/>
    <w:link w:val="TextodegloboCar"/>
    <w:uiPriority w:val="99"/>
    <w:semiHidden/>
    <w:unhideWhenUsed/>
    <w:rsid w:val="0045369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45369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48480">
      <w:bodyDiv w:val="1"/>
      <w:marLeft w:val="0"/>
      <w:marRight w:val="0"/>
      <w:marTop w:val="0"/>
      <w:marBottom w:val="0"/>
      <w:divBdr>
        <w:top w:val="none" w:sz="0" w:space="0" w:color="auto"/>
        <w:left w:val="none" w:sz="0" w:space="0" w:color="auto"/>
        <w:bottom w:val="none" w:sz="0" w:space="0" w:color="auto"/>
        <w:right w:val="none" w:sz="0" w:space="0" w:color="auto"/>
      </w:divBdr>
      <w:divsChild>
        <w:div w:id="835221943">
          <w:marLeft w:val="0"/>
          <w:marRight w:val="0"/>
          <w:marTop w:val="0"/>
          <w:marBottom w:val="0"/>
          <w:divBdr>
            <w:top w:val="none" w:sz="0" w:space="0" w:color="auto"/>
            <w:left w:val="none" w:sz="0" w:space="0" w:color="auto"/>
            <w:bottom w:val="none" w:sz="0" w:space="0" w:color="auto"/>
            <w:right w:val="none" w:sz="0" w:space="0" w:color="auto"/>
          </w:divBdr>
          <w:divsChild>
            <w:div w:id="796725480">
              <w:marLeft w:val="0"/>
              <w:marRight w:val="0"/>
              <w:marTop w:val="0"/>
              <w:marBottom w:val="0"/>
              <w:divBdr>
                <w:top w:val="none" w:sz="0" w:space="0" w:color="auto"/>
                <w:left w:val="none" w:sz="0" w:space="0" w:color="auto"/>
                <w:bottom w:val="none" w:sz="0" w:space="0" w:color="auto"/>
                <w:right w:val="none" w:sz="0" w:space="0" w:color="auto"/>
              </w:divBdr>
              <w:divsChild>
                <w:div w:id="539323668">
                  <w:marLeft w:val="0"/>
                  <w:marRight w:val="0"/>
                  <w:marTop w:val="0"/>
                  <w:marBottom w:val="0"/>
                  <w:divBdr>
                    <w:top w:val="none" w:sz="0" w:space="0" w:color="auto"/>
                    <w:left w:val="none" w:sz="0" w:space="0" w:color="auto"/>
                    <w:bottom w:val="none" w:sz="0" w:space="0" w:color="auto"/>
                    <w:right w:val="none" w:sz="0" w:space="0" w:color="auto"/>
                  </w:divBdr>
                  <w:divsChild>
                    <w:div w:id="17811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39195">
      <w:bodyDiv w:val="1"/>
      <w:marLeft w:val="0"/>
      <w:marRight w:val="0"/>
      <w:marTop w:val="0"/>
      <w:marBottom w:val="0"/>
      <w:divBdr>
        <w:top w:val="none" w:sz="0" w:space="0" w:color="auto"/>
        <w:left w:val="none" w:sz="0" w:space="0" w:color="auto"/>
        <w:bottom w:val="none" w:sz="0" w:space="0" w:color="auto"/>
        <w:right w:val="none" w:sz="0" w:space="0" w:color="auto"/>
      </w:divBdr>
      <w:divsChild>
        <w:div w:id="384913197">
          <w:marLeft w:val="0"/>
          <w:marRight w:val="0"/>
          <w:marTop w:val="0"/>
          <w:marBottom w:val="0"/>
          <w:divBdr>
            <w:top w:val="none" w:sz="0" w:space="0" w:color="auto"/>
            <w:left w:val="none" w:sz="0" w:space="0" w:color="auto"/>
            <w:bottom w:val="none" w:sz="0" w:space="0" w:color="auto"/>
            <w:right w:val="none" w:sz="0" w:space="0" w:color="auto"/>
          </w:divBdr>
          <w:divsChild>
            <w:div w:id="675882180">
              <w:marLeft w:val="0"/>
              <w:marRight w:val="0"/>
              <w:marTop w:val="0"/>
              <w:marBottom w:val="0"/>
              <w:divBdr>
                <w:top w:val="none" w:sz="0" w:space="0" w:color="auto"/>
                <w:left w:val="none" w:sz="0" w:space="0" w:color="auto"/>
                <w:bottom w:val="none" w:sz="0" w:space="0" w:color="auto"/>
                <w:right w:val="none" w:sz="0" w:space="0" w:color="auto"/>
              </w:divBdr>
              <w:divsChild>
                <w:div w:id="9070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1729">
      <w:bodyDiv w:val="1"/>
      <w:marLeft w:val="0"/>
      <w:marRight w:val="0"/>
      <w:marTop w:val="0"/>
      <w:marBottom w:val="0"/>
      <w:divBdr>
        <w:top w:val="none" w:sz="0" w:space="0" w:color="auto"/>
        <w:left w:val="none" w:sz="0" w:space="0" w:color="auto"/>
        <w:bottom w:val="none" w:sz="0" w:space="0" w:color="auto"/>
        <w:right w:val="none" w:sz="0" w:space="0" w:color="auto"/>
      </w:divBdr>
      <w:divsChild>
        <w:div w:id="108090394">
          <w:marLeft w:val="0"/>
          <w:marRight w:val="0"/>
          <w:marTop w:val="0"/>
          <w:marBottom w:val="0"/>
          <w:divBdr>
            <w:top w:val="none" w:sz="0" w:space="0" w:color="auto"/>
            <w:left w:val="none" w:sz="0" w:space="0" w:color="auto"/>
            <w:bottom w:val="none" w:sz="0" w:space="0" w:color="auto"/>
            <w:right w:val="none" w:sz="0" w:space="0" w:color="auto"/>
          </w:divBdr>
          <w:divsChild>
            <w:div w:id="1032848735">
              <w:marLeft w:val="0"/>
              <w:marRight w:val="0"/>
              <w:marTop w:val="0"/>
              <w:marBottom w:val="0"/>
              <w:divBdr>
                <w:top w:val="none" w:sz="0" w:space="0" w:color="auto"/>
                <w:left w:val="none" w:sz="0" w:space="0" w:color="auto"/>
                <w:bottom w:val="none" w:sz="0" w:space="0" w:color="auto"/>
                <w:right w:val="none" w:sz="0" w:space="0" w:color="auto"/>
              </w:divBdr>
              <w:divsChild>
                <w:div w:id="13066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6942">
      <w:bodyDiv w:val="1"/>
      <w:marLeft w:val="0"/>
      <w:marRight w:val="0"/>
      <w:marTop w:val="0"/>
      <w:marBottom w:val="0"/>
      <w:divBdr>
        <w:top w:val="none" w:sz="0" w:space="0" w:color="auto"/>
        <w:left w:val="none" w:sz="0" w:space="0" w:color="auto"/>
        <w:bottom w:val="none" w:sz="0" w:space="0" w:color="auto"/>
        <w:right w:val="none" w:sz="0" w:space="0" w:color="auto"/>
      </w:divBdr>
    </w:div>
    <w:div w:id="192495525">
      <w:bodyDiv w:val="1"/>
      <w:marLeft w:val="0"/>
      <w:marRight w:val="0"/>
      <w:marTop w:val="0"/>
      <w:marBottom w:val="0"/>
      <w:divBdr>
        <w:top w:val="none" w:sz="0" w:space="0" w:color="auto"/>
        <w:left w:val="none" w:sz="0" w:space="0" w:color="auto"/>
        <w:bottom w:val="none" w:sz="0" w:space="0" w:color="auto"/>
        <w:right w:val="none" w:sz="0" w:space="0" w:color="auto"/>
      </w:divBdr>
      <w:divsChild>
        <w:div w:id="300354678">
          <w:marLeft w:val="0"/>
          <w:marRight w:val="0"/>
          <w:marTop w:val="0"/>
          <w:marBottom w:val="0"/>
          <w:divBdr>
            <w:top w:val="none" w:sz="0" w:space="0" w:color="auto"/>
            <w:left w:val="none" w:sz="0" w:space="0" w:color="auto"/>
            <w:bottom w:val="none" w:sz="0" w:space="0" w:color="auto"/>
            <w:right w:val="none" w:sz="0" w:space="0" w:color="auto"/>
          </w:divBdr>
          <w:divsChild>
            <w:div w:id="1955558852">
              <w:marLeft w:val="0"/>
              <w:marRight w:val="0"/>
              <w:marTop w:val="0"/>
              <w:marBottom w:val="0"/>
              <w:divBdr>
                <w:top w:val="none" w:sz="0" w:space="0" w:color="auto"/>
                <w:left w:val="none" w:sz="0" w:space="0" w:color="auto"/>
                <w:bottom w:val="none" w:sz="0" w:space="0" w:color="auto"/>
                <w:right w:val="none" w:sz="0" w:space="0" w:color="auto"/>
              </w:divBdr>
              <w:divsChild>
                <w:div w:id="371004220">
                  <w:marLeft w:val="0"/>
                  <w:marRight w:val="0"/>
                  <w:marTop w:val="0"/>
                  <w:marBottom w:val="0"/>
                  <w:divBdr>
                    <w:top w:val="none" w:sz="0" w:space="0" w:color="auto"/>
                    <w:left w:val="none" w:sz="0" w:space="0" w:color="auto"/>
                    <w:bottom w:val="none" w:sz="0" w:space="0" w:color="auto"/>
                    <w:right w:val="none" w:sz="0" w:space="0" w:color="auto"/>
                  </w:divBdr>
                  <w:divsChild>
                    <w:div w:id="9954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5384">
      <w:bodyDiv w:val="1"/>
      <w:marLeft w:val="0"/>
      <w:marRight w:val="0"/>
      <w:marTop w:val="0"/>
      <w:marBottom w:val="0"/>
      <w:divBdr>
        <w:top w:val="none" w:sz="0" w:space="0" w:color="auto"/>
        <w:left w:val="none" w:sz="0" w:space="0" w:color="auto"/>
        <w:bottom w:val="none" w:sz="0" w:space="0" w:color="auto"/>
        <w:right w:val="none" w:sz="0" w:space="0" w:color="auto"/>
      </w:divBdr>
      <w:divsChild>
        <w:div w:id="776486847">
          <w:marLeft w:val="0"/>
          <w:marRight w:val="0"/>
          <w:marTop w:val="0"/>
          <w:marBottom w:val="0"/>
          <w:divBdr>
            <w:top w:val="none" w:sz="0" w:space="0" w:color="auto"/>
            <w:left w:val="none" w:sz="0" w:space="0" w:color="auto"/>
            <w:bottom w:val="none" w:sz="0" w:space="0" w:color="auto"/>
            <w:right w:val="none" w:sz="0" w:space="0" w:color="auto"/>
          </w:divBdr>
          <w:divsChild>
            <w:div w:id="1214393308">
              <w:marLeft w:val="0"/>
              <w:marRight w:val="0"/>
              <w:marTop w:val="0"/>
              <w:marBottom w:val="0"/>
              <w:divBdr>
                <w:top w:val="none" w:sz="0" w:space="0" w:color="auto"/>
                <w:left w:val="none" w:sz="0" w:space="0" w:color="auto"/>
                <w:bottom w:val="none" w:sz="0" w:space="0" w:color="auto"/>
                <w:right w:val="none" w:sz="0" w:space="0" w:color="auto"/>
              </w:divBdr>
              <w:divsChild>
                <w:div w:id="308242811">
                  <w:marLeft w:val="0"/>
                  <w:marRight w:val="0"/>
                  <w:marTop w:val="0"/>
                  <w:marBottom w:val="0"/>
                  <w:divBdr>
                    <w:top w:val="none" w:sz="0" w:space="0" w:color="auto"/>
                    <w:left w:val="none" w:sz="0" w:space="0" w:color="auto"/>
                    <w:bottom w:val="none" w:sz="0" w:space="0" w:color="auto"/>
                    <w:right w:val="none" w:sz="0" w:space="0" w:color="auto"/>
                  </w:divBdr>
                  <w:divsChild>
                    <w:div w:id="9635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597505">
      <w:bodyDiv w:val="1"/>
      <w:marLeft w:val="0"/>
      <w:marRight w:val="0"/>
      <w:marTop w:val="0"/>
      <w:marBottom w:val="0"/>
      <w:divBdr>
        <w:top w:val="none" w:sz="0" w:space="0" w:color="auto"/>
        <w:left w:val="none" w:sz="0" w:space="0" w:color="auto"/>
        <w:bottom w:val="none" w:sz="0" w:space="0" w:color="auto"/>
        <w:right w:val="none" w:sz="0" w:space="0" w:color="auto"/>
      </w:divBdr>
    </w:div>
    <w:div w:id="403144417">
      <w:bodyDiv w:val="1"/>
      <w:marLeft w:val="0"/>
      <w:marRight w:val="0"/>
      <w:marTop w:val="0"/>
      <w:marBottom w:val="0"/>
      <w:divBdr>
        <w:top w:val="none" w:sz="0" w:space="0" w:color="auto"/>
        <w:left w:val="none" w:sz="0" w:space="0" w:color="auto"/>
        <w:bottom w:val="none" w:sz="0" w:space="0" w:color="auto"/>
        <w:right w:val="none" w:sz="0" w:space="0" w:color="auto"/>
      </w:divBdr>
    </w:div>
    <w:div w:id="428698801">
      <w:bodyDiv w:val="1"/>
      <w:marLeft w:val="0"/>
      <w:marRight w:val="0"/>
      <w:marTop w:val="0"/>
      <w:marBottom w:val="0"/>
      <w:divBdr>
        <w:top w:val="none" w:sz="0" w:space="0" w:color="auto"/>
        <w:left w:val="none" w:sz="0" w:space="0" w:color="auto"/>
        <w:bottom w:val="none" w:sz="0" w:space="0" w:color="auto"/>
        <w:right w:val="none" w:sz="0" w:space="0" w:color="auto"/>
      </w:divBdr>
    </w:div>
    <w:div w:id="561795050">
      <w:bodyDiv w:val="1"/>
      <w:marLeft w:val="0"/>
      <w:marRight w:val="0"/>
      <w:marTop w:val="0"/>
      <w:marBottom w:val="0"/>
      <w:divBdr>
        <w:top w:val="none" w:sz="0" w:space="0" w:color="auto"/>
        <w:left w:val="none" w:sz="0" w:space="0" w:color="auto"/>
        <w:bottom w:val="none" w:sz="0" w:space="0" w:color="auto"/>
        <w:right w:val="none" w:sz="0" w:space="0" w:color="auto"/>
      </w:divBdr>
      <w:divsChild>
        <w:div w:id="1008100603">
          <w:marLeft w:val="0"/>
          <w:marRight w:val="0"/>
          <w:marTop w:val="0"/>
          <w:marBottom w:val="0"/>
          <w:divBdr>
            <w:top w:val="none" w:sz="0" w:space="0" w:color="auto"/>
            <w:left w:val="none" w:sz="0" w:space="0" w:color="auto"/>
            <w:bottom w:val="none" w:sz="0" w:space="0" w:color="auto"/>
            <w:right w:val="none" w:sz="0" w:space="0" w:color="auto"/>
          </w:divBdr>
          <w:divsChild>
            <w:div w:id="1047141613">
              <w:marLeft w:val="0"/>
              <w:marRight w:val="0"/>
              <w:marTop w:val="0"/>
              <w:marBottom w:val="0"/>
              <w:divBdr>
                <w:top w:val="none" w:sz="0" w:space="0" w:color="auto"/>
                <w:left w:val="none" w:sz="0" w:space="0" w:color="auto"/>
                <w:bottom w:val="none" w:sz="0" w:space="0" w:color="auto"/>
                <w:right w:val="none" w:sz="0" w:space="0" w:color="auto"/>
              </w:divBdr>
              <w:divsChild>
                <w:div w:id="209139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93943">
      <w:bodyDiv w:val="1"/>
      <w:marLeft w:val="0"/>
      <w:marRight w:val="0"/>
      <w:marTop w:val="0"/>
      <w:marBottom w:val="0"/>
      <w:divBdr>
        <w:top w:val="none" w:sz="0" w:space="0" w:color="auto"/>
        <w:left w:val="none" w:sz="0" w:space="0" w:color="auto"/>
        <w:bottom w:val="none" w:sz="0" w:space="0" w:color="auto"/>
        <w:right w:val="none" w:sz="0" w:space="0" w:color="auto"/>
      </w:divBdr>
    </w:div>
    <w:div w:id="641541778">
      <w:bodyDiv w:val="1"/>
      <w:marLeft w:val="0"/>
      <w:marRight w:val="0"/>
      <w:marTop w:val="0"/>
      <w:marBottom w:val="0"/>
      <w:divBdr>
        <w:top w:val="none" w:sz="0" w:space="0" w:color="auto"/>
        <w:left w:val="none" w:sz="0" w:space="0" w:color="auto"/>
        <w:bottom w:val="none" w:sz="0" w:space="0" w:color="auto"/>
        <w:right w:val="none" w:sz="0" w:space="0" w:color="auto"/>
      </w:divBdr>
      <w:divsChild>
        <w:div w:id="693457977">
          <w:marLeft w:val="0"/>
          <w:marRight w:val="0"/>
          <w:marTop w:val="0"/>
          <w:marBottom w:val="0"/>
          <w:divBdr>
            <w:top w:val="none" w:sz="0" w:space="0" w:color="auto"/>
            <w:left w:val="none" w:sz="0" w:space="0" w:color="auto"/>
            <w:bottom w:val="none" w:sz="0" w:space="0" w:color="auto"/>
            <w:right w:val="none" w:sz="0" w:space="0" w:color="auto"/>
          </w:divBdr>
          <w:divsChild>
            <w:div w:id="833108590">
              <w:marLeft w:val="0"/>
              <w:marRight w:val="0"/>
              <w:marTop w:val="0"/>
              <w:marBottom w:val="0"/>
              <w:divBdr>
                <w:top w:val="none" w:sz="0" w:space="0" w:color="auto"/>
                <w:left w:val="none" w:sz="0" w:space="0" w:color="auto"/>
                <w:bottom w:val="none" w:sz="0" w:space="0" w:color="auto"/>
                <w:right w:val="none" w:sz="0" w:space="0" w:color="auto"/>
              </w:divBdr>
              <w:divsChild>
                <w:div w:id="138190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971596">
      <w:bodyDiv w:val="1"/>
      <w:marLeft w:val="0"/>
      <w:marRight w:val="0"/>
      <w:marTop w:val="0"/>
      <w:marBottom w:val="0"/>
      <w:divBdr>
        <w:top w:val="none" w:sz="0" w:space="0" w:color="auto"/>
        <w:left w:val="none" w:sz="0" w:space="0" w:color="auto"/>
        <w:bottom w:val="none" w:sz="0" w:space="0" w:color="auto"/>
        <w:right w:val="none" w:sz="0" w:space="0" w:color="auto"/>
      </w:divBdr>
      <w:divsChild>
        <w:div w:id="2086032871">
          <w:marLeft w:val="0"/>
          <w:marRight w:val="0"/>
          <w:marTop w:val="0"/>
          <w:marBottom w:val="0"/>
          <w:divBdr>
            <w:top w:val="none" w:sz="0" w:space="0" w:color="auto"/>
            <w:left w:val="none" w:sz="0" w:space="0" w:color="auto"/>
            <w:bottom w:val="none" w:sz="0" w:space="0" w:color="auto"/>
            <w:right w:val="none" w:sz="0" w:space="0" w:color="auto"/>
          </w:divBdr>
          <w:divsChild>
            <w:div w:id="333462725">
              <w:marLeft w:val="0"/>
              <w:marRight w:val="0"/>
              <w:marTop w:val="0"/>
              <w:marBottom w:val="0"/>
              <w:divBdr>
                <w:top w:val="none" w:sz="0" w:space="0" w:color="auto"/>
                <w:left w:val="none" w:sz="0" w:space="0" w:color="auto"/>
                <w:bottom w:val="none" w:sz="0" w:space="0" w:color="auto"/>
                <w:right w:val="none" w:sz="0" w:space="0" w:color="auto"/>
              </w:divBdr>
              <w:divsChild>
                <w:div w:id="2767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0469">
      <w:bodyDiv w:val="1"/>
      <w:marLeft w:val="0"/>
      <w:marRight w:val="0"/>
      <w:marTop w:val="0"/>
      <w:marBottom w:val="0"/>
      <w:divBdr>
        <w:top w:val="none" w:sz="0" w:space="0" w:color="auto"/>
        <w:left w:val="none" w:sz="0" w:space="0" w:color="auto"/>
        <w:bottom w:val="none" w:sz="0" w:space="0" w:color="auto"/>
        <w:right w:val="none" w:sz="0" w:space="0" w:color="auto"/>
      </w:divBdr>
      <w:divsChild>
        <w:div w:id="96798838">
          <w:marLeft w:val="0"/>
          <w:marRight w:val="0"/>
          <w:marTop w:val="0"/>
          <w:marBottom w:val="0"/>
          <w:divBdr>
            <w:top w:val="none" w:sz="0" w:space="0" w:color="auto"/>
            <w:left w:val="none" w:sz="0" w:space="0" w:color="auto"/>
            <w:bottom w:val="none" w:sz="0" w:space="0" w:color="auto"/>
            <w:right w:val="none" w:sz="0" w:space="0" w:color="auto"/>
          </w:divBdr>
          <w:divsChild>
            <w:div w:id="1587111459">
              <w:marLeft w:val="0"/>
              <w:marRight w:val="0"/>
              <w:marTop w:val="0"/>
              <w:marBottom w:val="0"/>
              <w:divBdr>
                <w:top w:val="none" w:sz="0" w:space="0" w:color="auto"/>
                <w:left w:val="none" w:sz="0" w:space="0" w:color="auto"/>
                <w:bottom w:val="none" w:sz="0" w:space="0" w:color="auto"/>
                <w:right w:val="none" w:sz="0" w:space="0" w:color="auto"/>
              </w:divBdr>
              <w:divsChild>
                <w:div w:id="1191188611">
                  <w:marLeft w:val="0"/>
                  <w:marRight w:val="0"/>
                  <w:marTop w:val="0"/>
                  <w:marBottom w:val="0"/>
                  <w:divBdr>
                    <w:top w:val="none" w:sz="0" w:space="0" w:color="auto"/>
                    <w:left w:val="none" w:sz="0" w:space="0" w:color="auto"/>
                    <w:bottom w:val="none" w:sz="0" w:space="0" w:color="auto"/>
                    <w:right w:val="none" w:sz="0" w:space="0" w:color="auto"/>
                  </w:divBdr>
                  <w:divsChild>
                    <w:div w:id="13630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246686">
      <w:bodyDiv w:val="1"/>
      <w:marLeft w:val="0"/>
      <w:marRight w:val="0"/>
      <w:marTop w:val="0"/>
      <w:marBottom w:val="0"/>
      <w:divBdr>
        <w:top w:val="none" w:sz="0" w:space="0" w:color="auto"/>
        <w:left w:val="none" w:sz="0" w:space="0" w:color="auto"/>
        <w:bottom w:val="none" w:sz="0" w:space="0" w:color="auto"/>
        <w:right w:val="none" w:sz="0" w:space="0" w:color="auto"/>
      </w:divBdr>
      <w:divsChild>
        <w:div w:id="394399443">
          <w:marLeft w:val="0"/>
          <w:marRight w:val="0"/>
          <w:marTop w:val="0"/>
          <w:marBottom w:val="0"/>
          <w:divBdr>
            <w:top w:val="none" w:sz="0" w:space="0" w:color="auto"/>
            <w:left w:val="none" w:sz="0" w:space="0" w:color="auto"/>
            <w:bottom w:val="none" w:sz="0" w:space="0" w:color="auto"/>
            <w:right w:val="none" w:sz="0" w:space="0" w:color="auto"/>
          </w:divBdr>
          <w:divsChild>
            <w:div w:id="651373898">
              <w:marLeft w:val="0"/>
              <w:marRight w:val="0"/>
              <w:marTop w:val="0"/>
              <w:marBottom w:val="0"/>
              <w:divBdr>
                <w:top w:val="none" w:sz="0" w:space="0" w:color="auto"/>
                <w:left w:val="none" w:sz="0" w:space="0" w:color="auto"/>
                <w:bottom w:val="none" w:sz="0" w:space="0" w:color="auto"/>
                <w:right w:val="none" w:sz="0" w:space="0" w:color="auto"/>
              </w:divBdr>
              <w:divsChild>
                <w:div w:id="38660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50812">
      <w:bodyDiv w:val="1"/>
      <w:marLeft w:val="0"/>
      <w:marRight w:val="0"/>
      <w:marTop w:val="0"/>
      <w:marBottom w:val="0"/>
      <w:divBdr>
        <w:top w:val="none" w:sz="0" w:space="0" w:color="auto"/>
        <w:left w:val="none" w:sz="0" w:space="0" w:color="auto"/>
        <w:bottom w:val="none" w:sz="0" w:space="0" w:color="auto"/>
        <w:right w:val="none" w:sz="0" w:space="0" w:color="auto"/>
      </w:divBdr>
      <w:divsChild>
        <w:div w:id="910506937">
          <w:marLeft w:val="0"/>
          <w:marRight w:val="0"/>
          <w:marTop w:val="0"/>
          <w:marBottom w:val="0"/>
          <w:divBdr>
            <w:top w:val="none" w:sz="0" w:space="0" w:color="auto"/>
            <w:left w:val="none" w:sz="0" w:space="0" w:color="auto"/>
            <w:bottom w:val="none" w:sz="0" w:space="0" w:color="auto"/>
            <w:right w:val="none" w:sz="0" w:space="0" w:color="auto"/>
          </w:divBdr>
          <w:divsChild>
            <w:div w:id="1054742104">
              <w:marLeft w:val="0"/>
              <w:marRight w:val="0"/>
              <w:marTop w:val="0"/>
              <w:marBottom w:val="0"/>
              <w:divBdr>
                <w:top w:val="none" w:sz="0" w:space="0" w:color="auto"/>
                <w:left w:val="none" w:sz="0" w:space="0" w:color="auto"/>
                <w:bottom w:val="none" w:sz="0" w:space="0" w:color="auto"/>
                <w:right w:val="none" w:sz="0" w:space="0" w:color="auto"/>
              </w:divBdr>
              <w:divsChild>
                <w:div w:id="12479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09564">
      <w:bodyDiv w:val="1"/>
      <w:marLeft w:val="0"/>
      <w:marRight w:val="0"/>
      <w:marTop w:val="0"/>
      <w:marBottom w:val="0"/>
      <w:divBdr>
        <w:top w:val="none" w:sz="0" w:space="0" w:color="auto"/>
        <w:left w:val="none" w:sz="0" w:space="0" w:color="auto"/>
        <w:bottom w:val="none" w:sz="0" w:space="0" w:color="auto"/>
        <w:right w:val="none" w:sz="0" w:space="0" w:color="auto"/>
      </w:divBdr>
      <w:divsChild>
        <w:div w:id="1020358168">
          <w:marLeft w:val="0"/>
          <w:marRight w:val="0"/>
          <w:marTop w:val="0"/>
          <w:marBottom w:val="0"/>
          <w:divBdr>
            <w:top w:val="none" w:sz="0" w:space="0" w:color="auto"/>
            <w:left w:val="none" w:sz="0" w:space="0" w:color="auto"/>
            <w:bottom w:val="none" w:sz="0" w:space="0" w:color="auto"/>
            <w:right w:val="none" w:sz="0" w:space="0" w:color="auto"/>
          </w:divBdr>
          <w:divsChild>
            <w:div w:id="778109383">
              <w:marLeft w:val="0"/>
              <w:marRight w:val="0"/>
              <w:marTop w:val="0"/>
              <w:marBottom w:val="0"/>
              <w:divBdr>
                <w:top w:val="none" w:sz="0" w:space="0" w:color="auto"/>
                <w:left w:val="none" w:sz="0" w:space="0" w:color="auto"/>
                <w:bottom w:val="none" w:sz="0" w:space="0" w:color="auto"/>
                <w:right w:val="none" w:sz="0" w:space="0" w:color="auto"/>
              </w:divBdr>
              <w:divsChild>
                <w:div w:id="13438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220452">
      <w:bodyDiv w:val="1"/>
      <w:marLeft w:val="0"/>
      <w:marRight w:val="0"/>
      <w:marTop w:val="0"/>
      <w:marBottom w:val="0"/>
      <w:divBdr>
        <w:top w:val="none" w:sz="0" w:space="0" w:color="auto"/>
        <w:left w:val="none" w:sz="0" w:space="0" w:color="auto"/>
        <w:bottom w:val="none" w:sz="0" w:space="0" w:color="auto"/>
        <w:right w:val="none" w:sz="0" w:space="0" w:color="auto"/>
      </w:divBdr>
      <w:divsChild>
        <w:div w:id="2032145437">
          <w:marLeft w:val="0"/>
          <w:marRight w:val="0"/>
          <w:marTop w:val="0"/>
          <w:marBottom w:val="0"/>
          <w:divBdr>
            <w:top w:val="none" w:sz="0" w:space="0" w:color="auto"/>
            <w:left w:val="none" w:sz="0" w:space="0" w:color="auto"/>
            <w:bottom w:val="none" w:sz="0" w:space="0" w:color="auto"/>
            <w:right w:val="none" w:sz="0" w:space="0" w:color="auto"/>
          </w:divBdr>
          <w:divsChild>
            <w:div w:id="1128468674">
              <w:marLeft w:val="0"/>
              <w:marRight w:val="0"/>
              <w:marTop w:val="0"/>
              <w:marBottom w:val="0"/>
              <w:divBdr>
                <w:top w:val="none" w:sz="0" w:space="0" w:color="auto"/>
                <w:left w:val="none" w:sz="0" w:space="0" w:color="auto"/>
                <w:bottom w:val="none" w:sz="0" w:space="0" w:color="auto"/>
                <w:right w:val="none" w:sz="0" w:space="0" w:color="auto"/>
              </w:divBdr>
              <w:divsChild>
                <w:div w:id="78211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42164">
      <w:bodyDiv w:val="1"/>
      <w:marLeft w:val="0"/>
      <w:marRight w:val="0"/>
      <w:marTop w:val="0"/>
      <w:marBottom w:val="0"/>
      <w:divBdr>
        <w:top w:val="none" w:sz="0" w:space="0" w:color="auto"/>
        <w:left w:val="none" w:sz="0" w:space="0" w:color="auto"/>
        <w:bottom w:val="none" w:sz="0" w:space="0" w:color="auto"/>
        <w:right w:val="none" w:sz="0" w:space="0" w:color="auto"/>
      </w:divBdr>
      <w:divsChild>
        <w:div w:id="282348464">
          <w:marLeft w:val="0"/>
          <w:marRight w:val="0"/>
          <w:marTop w:val="0"/>
          <w:marBottom w:val="0"/>
          <w:divBdr>
            <w:top w:val="none" w:sz="0" w:space="0" w:color="auto"/>
            <w:left w:val="none" w:sz="0" w:space="0" w:color="auto"/>
            <w:bottom w:val="none" w:sz="0" w:space="0" w:color="auto"/>
            <w:right w:val="none" w:sz="0" w:space="0" w:color="auto"/>
          </w:divBdr>
          <w:divsChild>
            <w:div w:id="1818254987">
              <w:marLeft w:val="0"/>
              <w:marRight w:val="0"/>
              <w:marTop w:val="0"/>
              <w:marBottom w:val="0"/>
              <w:divBdr>
                <w:top w:val="none" w:sz="0" w:space="0" w:color="auto"/>
                <w:left w:val="none" w:sz="0" w:space="0" w:color="auto"/>
                <w:bottom w:val="none" w:sz="0" w:space="0" w:color="auto"/>
                <w:right w:val="none" w:sz="0" w:space="0" w:color="auto"/>
              </w:divBdr>
              <w:divsChild>
                <w:div w:id="62875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04228">
      <w:bodyDiv w:val="1"/>
      <w:marLeft w:val="0"/>
      <w:marRight w:val="0"/>
      <w:marTop w:val="0"/>
      <w:marBottom w:val="0"/>
      <w:divBdr>
        <w:top w:val="none" w:sz="0" w:space="0" w:color="auto"/>
        <w:left w:val="none" w:sz="0" w:space="0" w:color="auto"/>
        <w:bottom w:val="none" w:sz="0" w:space="0" w:color="auto"/>
        <w:right w:val="none" w:sz="0" w:space="0" w:color="auto"/>
      </w:divBdr>
      <w:divsChild>
        <w:div w:id="452795525">
          <w:marLeft w:val="0"/>
          <w:marRight w:val="0"/>
          <w:marTop w:val="0"/>
          <w:marBottom w:val="0"/>
          <w:divBdr>
            <w:top w:val="none" w:sz="0" w:space="0" w:color="auto"/>
            <w:left w:val="none" w:sz="0" w:space="0" w:color="auto"/>
            <w:bottom w:val="none" w:sz="0" w:space="0" w:color="auto"/>
            <w:right w:val="none" w:sz="0" w:space="0" w:color="auto"/>
          </w:divBdr>
          <w:divsChild>
            <w:div w:id="984510286">
              <w:marLeft w:val="0"/>
              <w:marRight w:val="0"/>
              <w:marTop w:val="0"/>
              <w:marBottom w:val="0"/>
              <w:divBdr>
                <w:top w:val="none" w:sz="0" w:space="0" w:color="auto"/>
                <w:left w:val="none" w:sz="0" w:space="0" w:color="auto"/>
                <w:bottom w:val="none" w:sz="0" w:space="0" w:color="auto"/>
                <w:right w:val="none" w:sz="0" w:space="0" w:color="auto"/>
              </w:divBdr>
              <w:divsChild>
                <w:div w:id="2047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35687">
      <w:bodyDiv w:val="1"/>
      <w:marLeft w:val="0"/>
      <w:marRight w:val="0"/>
      <w:marTop w:val="0"/>
      <w:marBottom w:val="0"/>
      <w:divBdr>
        <w:top w:val="none" w:sz="0" w:space="0" w:color="auto"/>
        <w:left w:val="none" w:sz="0" w:space="0" w:color="auto"/>
        <w:bottom w:val="none" w:sz="0" w:space="0" w:color="auto"/>
        <w:right w:val="none" w:sz="0" w:space="0" w:color="auto"/>
      </w:divBdr>
      <w:divsChild>
        <w:div w:id="1703901280">
          <w:marLeft w:val="0"/>
          <w:marRight w:val="0"/>
          <w:marTop w:val="0"/>
          <w:marBottom w:val="0"/>
          <w:divBdr>
            <w:top w:val="none" w:sz="0" w:space="0" w:color="auto"/>
            <w:left w:val="none" w:sz="0" w:space="0" w:color="auto"/>
            <w:bottom w:val="none" w:sz="0" w:space="0" w:color="auto"/>
            <w:right w:val="none" w:sz="0" w:space="0" w:color="auto"/>
          </w:divBdr>
          <w:divsChild>
            <w:div w:id="185366409">
              <w:marLeft w:val="0"/>
              <w:marRight w:val="0"/>
              <w:marTop w:val="0"/>
              <w:marBottom w:val="0"/>
              <w:divBdr>
                <w:top w:val="none" w:sz="0" w:space="0" w:color="auto"/>
                <w:left w:val="none" w:sz="0" w:space="0" w:color="auto"/>
                <w:bottom w:val="none" w:sz="0" w:space="0" w:color="auto"/>
                <w:right w:val="none" w:sz="0" w:space="0" w:color="auto"/>
              </w:divBdr>
              <w:divsChild>
                <w:div w:id="573050282">
                  <w:marLeft w:val="0"/>
                  <w:marRight w:val="0"/>
                  <w:marTop w:val="0"/>
                  <w:marBottom w:val="0"/>
                  <w:divBdr>
                    <w:top w:val="none" w:sz="0" w:space="0" w:color="auto"/>
                    <w:left w:val="none" w:sz="0" w:space="0" w:color="auto"/>
                    <w:bottom w:val="none" w:sz="0" w:space="0" w:color="auto"/>
                    <w:right w:val="none" w:sz="0" w:space="0" w:color="auto"/>
                  </w:divBdr>
                  <w:divsChild>
                    <w:div w:id="41944522">
                      <w:marLeft w:val="0"/>
                      <w:marRight w:val="0"/>
                      <w:marTop w:val="0"/>
                      <w:marBottom w:val="0"/>
                      <w:divBdr>
                        <w:top w:val="none" w:sz="0" w:space="0" w:color="auto"/>
                        <w:left w:val="none" w:sz="0" w:space="0" w:color="auto"/>
                        <w:bottom w:val="none" w:sz="0" w:space="0" w:color="auto"/>
                        <w:right w:val="none" w:sz="0" w:space="0" w:color="auto"/>
                      </w:divBdr>
                    </w:div>
                  </w:divsChild>
                </w:div>
                <w:div w:id="206962971">
                  <w:marLeft w:val="0"/>
                  <w:marRight w:val="0"/>
                  <w:marTop w:val="0"/>
                  <w:marBottom w:val="0"/>
                  <w:divBdr>
                    <w:top w:val="none" w:sz="0" w:space="0" w:color="auto"/>
                    <w:left w:val="none" w:sz="0" w:space="0" w:color="auto"/>
                    <w:bottom w:val="none" w:sz="0" w:space="0" w:color="auto"/>
                    <w:right w:val="none" w:sz="0" w:space="0" w:color="auto"/>
                  </w:divBdr>
                  <w:divsChild>
                    <w:div w:id="917322726">
                      <w:marLeft w:val="0"/>
                      <w:marRight w:val="0"/>
                      <w:marTop w:val="0"/>
                      <w:marBottom w:val="0"/>
                      <w:divBdr>
                        <w:top w:val="none" w:sz="0" w:space="0" w:color="auto"/>
                        <w:left w:val="none" w:sz="0" w:space="0" w:color="auto"/>
                        <w:bottom w:val="none" w:sz="0" w:space="0" w:color="auto"/>
                        <w:right w:val="none" w:sz="0" w:space="0" w:color="auto"/>
                      </w:divBdr>
                    </w:div>
                  </w:divsChild>
                </w:div>
                <w:div w:id="539244593">
                  <w:marLeft w:val="0"/>
                  <w:marRight w:val="0"/>
                  <w:marTop w:val="0"/>
                  <w:marBottom w:val="0"/>
                  <w:divBdr>
                    <w:top w:val="none" w:sz="0" w:space="0" w:color="auto"/>
                    <w:left w:val="none" w:sz="0" w:space="0" w:color="auto"/>
                    <w:bottom w:val="none" w:sz="0" w:space="0" w:color="auto"/>
                    <w:right w:val="none" w:sz="0" w:space="0" w:color="auto"/>
                  </w:divBdr>
                  <w:divsChild>
                    <w:div w:id="2007829659">
                      <w:marLeft w:val="0"/>
                      <w:marRight w:val="0"/>
                      <w:marTop w:val="0"/>
                      <w:marBottom w:val="0"/>
                      <w:divBdr>
                        <w:top w:val="none" w:sz="0" w:space="0" w:color="auto"/>
                        <w:left w:val="none" w:sz="0" w:space="0" w:color="auto"/>
                        <w:bottom w:val="none" w:sz="0" w:space="0" w:color="auto"/>
                        <w:right w:val="none" w:sz="0" w:space="0" w:color="auto"/>
                      </w:divBdr>
                    </w:div>
                  </w:divsChild>
                </w:div>
                <w:div w:id="56100044">
                  <w:marLeft w:val="0"/>
                  <w:marRight w:val="0"/>
                  <w:marTop w:val="0"/>
                  <w:marBottom w:val="0"/>
                  <w:divBdr>
                    <w:top w:val="none" w:sz="0" w:space="0" w:color="auto"/>
                    <w:left w:val="none" w:sz="0" w:space="0" w:color="auto"/>
                    <w:bottom w:val="none" w:sz="0" w:space="0" w:color="auto"/>
                    <w:right w:val="none" w:sz="0" w:space="0" w:color="auto"/>
                  </w:divBdr>
                  <w:divsChild>
                    <w:div w:id="123489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194740">
      <w:bodyDiv w:val="1"/>
      <w:marLeft w:val="0"/>
      <w:marRight w:val="0"/>
      <w:marTop w:val="0"/>
      <w:marBottom w:val="0"/>
      <w:divBdr>
        <w:top w:val="none" w:sz="0" w:space="0" w:color="auto"/>
        <w:left w:val="none" w:sz="0" w:space="0" w:color="auto"/>
        <w:bottom w:val="none" w:sz="0" w:space="0" w:color="auto"/>
        <w:right w:val="none" w:sz="0" w:space="0" w:color="auto"/>
      </w:divBdr>
      <w:divsChild>
        <w:div w:id="9338303">
          <w:marLeft w:val="0"/>
          <w:marRight w:val="0"/>
          <w:marTop w:val="0"/>
          <w:marBottom w:val="0"/>
          <w:divBdr>
            <w:top w:val="none" w:sz="0" w:space="0" w:color="auto"/>
            <w:left w:val="none" w:sz="0" w:space="0" w:color="auto"/>
            <w:bottom w:val="none" w:sz="0" w:space="0" w:color="auto"/>
            <w:right w:val="none" w:sz="0" w:space="0" w:color="auto"/>
          </w:divBdr>
          <w:divsChild>
            <w:div w:id="992831782">
              <w:marLeft w:val="0"/>
              <w:marRight w:val="0"/>
              <w:marTop w:val="0"/>
              <w:marBottom w:val="0"/>
              <w:divBdr>
                <w:top w:val="none" w:sz="0" w:space="0" w:color="auto"/>
                <w:left w:val="none" w:sz="0" w:space="0" w:color="auto"/>
                <w:bottom w:val="none" w:sz="0" w:space="0" w:color="auto"/>
                <w:right w:val="none" w:sz="0" w:space="0" w:color="auto"/>
              </w:divBdr>
              <w:divsChild>
                <w:div w:id="9495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23298">
      <w:bodyDiv w:val="1"/>
      <w:marLeft w:val="0"/>
      <w:marRight w:val="0"/>
      <w:marTop w:val="0"/>
      <w:marBottom w:val="0"/>
      <w:divBdr>
        <w:top w:val="none" w:sz="0" w:space="0" w:color="auto"/>
        <w:left w:val="none" w:sz="0" w:space="0" w:color="auto"/>
        <w:bottom w:val="none" w:sz="0" w:space="0" w:color="auto"/>
        <w:right w:val="none" w:sz="0" w:space="0" w:color="auto"/>
      </w:divBdr>
    </w:div>
    <w:div w:id="1027482423">
      <w:bodyDiv w:val="1"/>
      <w:marLeft w:val="0"/>
      <w:marRight w:val="0"/>
      <w:marTop w:val="0"/>
      <w:marBottom w:val="0"/>
      <w:divBdr>
        <w:top w:val="none" w:sz="0" w:space="0" w:color="auto"/>
        <w:left w:val="none" w:sz="0" w:space="0" w:color="auto"/>
        <w:bottom w:val="none" w:sz="0" w:space="0" w:color="auto"/>
        <w:right w:val="none" w:sz="0" w:space="0" w:color="auto"/>
      </w:divBdr>
      <w:divsChild>
        <w:div w:id="1110507742">
          <w:marLeft w:val="0"/>
          <w:marRight w:val="0"/>
          <w:marTop w:val="0"/>
          <w:marBottom w:val="0"/>
          <w:divBdr>
            <w:top w:val="none" w:sz="0" w:space="0" w:color="auto"/>
            <w:left w:val="none" w:sz="0" w:space="0" w:color="auto"/>
            <w:bottom w:val="none" w:sz="0" w:space="0" w:color="auto"/>
            <w:right w:val="none" w:sz="0" w:space="0" w:color="auto"/>
          </w:divBdr>
          <w:divsChild>
            <w:div w:id="928736735">
              <w:marLeft w:val="0"/>
              <w:marRight w:val="0"/>
              <w:marTop w:val="0"/>
              <w:marBottom w:val="0"/>
              <w:divBdr>
                <w:top w:val="none" w:sz="0" w:space="0" w:color="auto"/>
                <w:left w:val="none" w:sz="0" w:space="0" w:color="auto"/>
                <w:bottom w:val="none" w:sz="0" w:space="0" w:color="auto"/>
                <w:right w:val="none" w:sz="0" w:space="0" w:color="auto"/>
              </w:divBdr>
              <w:divsChild>
                <w:div w:id="70005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13514">
      <w:bodyDiv w:val="1"/>
      <w:marLeft w:val="0"/>
      <w:marRight w:val="0"/>
      <w:marTop w:val="0"/>
      <w:marBottom w:val="0"/>
      <w:divBdr>
        <w:top w:val="none" w:sz="0" w:space="0" w:color="auto"/>
        <w:left w:val="none" w:sz="0" w:space="0" w:color="auto"/>
        <w:bottom w:val="none" w:sz="0" w:space="0" w:color="auto"/>
        <w:right w:val="none" w:sz="0" w:space="0" w:color="auto"/>
      </w:divBdr>
      <w:divsChild>
        <w:div w:id="1537960629">
          <w:marLeft w:val="0"/>
          <w:marRight w:val="0"/>
          <w:marTop w:val="0"/>
          <w:marBottom w:val="0"/>
          <w:divBdr>
            <w:top w:val="none" w:sz="0" w:space="0" w:color="auto"/>
            <w:left w:val="none" w:sz="0" w:space="0" w:color="auto"/>
            <w:bottom w:val="none" w:sz="0" w:space="0" w:color="auto"/>
            <w:right w:val="none" w:sz="0" w:space="0" w:color="auto"/>
          </w:divBdr>
          <w:divsChild>
            <w:div w:id="2084372532">
              <w:marLeft w:val="0"/>
              <w:marRight w:val="0"/>
              <w:marTop w:val="0"/>
              <w:marBottom w:val="0"/>
              <w:divBdr>
                <w:top w:val="none" w:sz="0" w:space="0" w:color="auto"/>
                <w:left w:val="none" w:sz="0" w:space="0" w:color="auto"/>
                <w:bottom w:val="none" w:sz="0" w:space="0" w:color="auto"/>
                <w:right w:val="none" w:sz="0" w:space="0" w:color="auto"/>
              </w:divBdr>
              <w:divsChild>
                <w:div w:id="60758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950397">
      <w:bodyDiv w:val="1"/>
      <w:marLeft w:val="0"/>
      <w:marRight w:val="0"/>
      <w:marTop w:val="0"/>
      <w:marBottom w:val="0"/>
      <w:divBdr>
        <w:top w:val="none" w:sz="0" w:space="0" w:color="auto"/>
        <w:left w:val="none" w:sz="0" w:space="0" w:color="auto"/>
        <w:bottom w:val="none" w:sz="0" w:space="0" w:color="auto"/>
        <w:right w:val="none" w:sz="0" w:space="0" w:color="auto"/>
      </w:divBdr>
      <w:divsChild>
        <w:div w:id="1916932349">
          <w:marLeft w:val="0"/>
          <w:marRight w:val="0"/>
          <w:marTop w:val="0"/>
          <w:marBottom w:val="0"/>
          <w:divBdr>
            <w:top w:val="none" w:sz="0" w:space="0" w:color="auto"/>
            <w:left w:val="none" w:sz="0" w:space="0" w:color="auto"/>
            <w:bottom w:val="none" w:sz="0" w:space="0" w:color="auto"/>
            <w:right w:val="none" w:sz="0" w:space="0" w:color="auto"/>
          </w:divBdr>
          <w:divsChild>
            <w:div w:id="1028944920">
              <w:marLeft w:val="0"/>
              <w:marRight w:val="0"/>
              <w:marTop w:val="0"/>
              <w:marBottom w:val="0"/>
              <w:divBdr>
                <w:top w:val="none" w:sz="0" w:space="0" w:color="auto"/>
                <w:left w:val="none" w:sz="0" w:space="0" w:color="auto"/>
                <w:bottom w:val="none" w:sz="0" w:space="0" w:color="auto"/>
                <w:right w:val="none" w:sz="0" w:space="0" w:color="auto"/>
              </w:divBdr>
              <w:divsChild>
                <w:div w:id="204744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637274">
      <w:bodyDiv w:val="1"/>
      <w:marLeft w:val="0"/>
      <w:marRight w:val="0"/>
      <w:marTop w:val="0"/>
      <w:marBottom w:val="0"/>
      <w:divBdr>
        <w:top w:val="none" w:sz="0" w:space="0" w:color="auto"/>
        <w:left w:val="none" w:sz="0" w:space="0" w:color="auto"/>
        <w:bottom w:val="none" w:sz="0" w:space="0" w:color="auto"/>
        <w:right w:val="none" w:sz="0" w:space="0" w:color="auto"/>
      </w:divBdr>
      <w:divsChild>
        <w:div w:id="1647710307">
          <w:marLeft w:val="0"/>
          <w:marRight w:val="0"/>
          <w:marTop w:val="0"/>
          <w:marBottom w:val="0"/>
          <w:divBdr>
            <w:top w:val="none" w:sz="0" w:space="0" w:color="auto"/>
            <w:left w:val="none" w:sz="0" w:space="0" w:color="auto"/>
            <w:bottom w:val="none" w:sz="0" w:space="0" w:color="auto"/>
            <w:right w:val="none" w:sz="0" w:space="0" w:color="auto"/>
          </w:divBdr>
          <w:divsChild>
            <w:div w:id="401831443">
              <w:marLeft w:val="0"/>
              <w:marRight w:val="0"/>
              <w:marTop w:val="0"/>
              <w:marBottom w:val="0"/>
              <w:divBdr>
                <w:top w:val="none" w:sz="0" w:space="0" w:color="auto"/>
                <w:left w:val="none" w:sz="0" w:space="0" w:color="auto"/>
                <w:bottom w:val="none" w:sz="0" w:space="0" w:color="auto"/>
                <w:right w:val="none" w:sz="0" w:space="0" w:color="auto"/>
              </w:divBdr>
              <w:divsChild>
                <w:div w:id="1105688251">
                  <w:marLeft w:val="0"/>
                  <w:marRight w:val="0"/>
                  <w:marTop w:val="0"/>
                  <w:marBottom w:val="0"/>
                  <w:divBdr>
                    <w:top w:val="none" w:sz="0" w:space="0" w:color="auto"/>
                    <w:left w:val="none" w:sz="0" w:space="0" w:color="auto"/>
                    <w:bottom w:val="none" w:sz="0" w:space="0" w:color="auto"/>
                    <w:right w:val="none" w:sz="0" w:space="0" w:color="auto"/>
                  </w:divBdr>
                  <w:divsChild>
                    <w:div w:id="2068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361970">
      <w:bodyDiv w:val="1"/>
      <w:marLeft w:val="0"/>
      <w:marRight w:val="0"/>
      <w:marTop w:val="0"/>
      <w:marBottom w:val="0"/>
      <w:divBdr>
        <w:top w:val="none" w:sz="0" w:space="0" w:color="auto"/>
        <w:left w:val="none" w:sz="0" w:space="0" w:color="auto"/>
        <w:bottom w:val="none" w:sz="0" w:space="0" w:color="auto"/>
        <w:right w:val="none" w:sz="0" w:space="0" w:color="auto"/>
      </w:divBdr>
      <w:divsChild>
        <w:div w:id="674961845">
          <w:marLeft w:val="0"/>
          <w:marRight w:val="0"/>
          <w:marTop w:val="0"/>
          <w:marBottom w:val="0"/>
          <w:divBdr>
            <w:top w:val="none" w:sz="0" w:space="0" w:color="auto"/>
            <w:left w:val="none" w:sz="0" w:space="0" w:color="auto"/>
            <w:bottom w:val="none" w:sz="0" w:space="0" w:color="auto"/>
            <w:right w:val="none" w:sz="0" w:space="0" w:color="auto"/>
          </w:divBdr>
          <w:divsChild>
            <w:div w:id="713236677">
              <w:marLeft w:val="0"/>
              <w:marRight w:val="0"/>
              <w:marTop w:val="0"/>
              <w:marBottom w:val="0"/>
              <w:divBdr>
                <w:top w:val="none" w:sz="0" w:space="0" w:color="auto"/>
                <w:left w:val="none" w:sz="0" w:space="0" w:color="auto"/>
                <w:bottom w:val="none" w:sz="0" w:space="0" w:color="auto"/>
                <w:right w:val="none" w:sz="0" w:space="0" w:color="auto"/>
              </w:divBdr>
              <w:divsChild>
                <w:div w:id="121288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334890">
      <w:bodyDiv w:val="1"/>
      <w:marLeft w:val="0"/>
      <w:marRight w:val="0"/>
      <w:marTop w:val="0"/>
      <w:marBottom w:val="0"/>
      <w:divBdr>
        <w:top w:val="none" w:sz="0" w:space="0" w:color="auto"/>
        <w:left w:val="none" w:sz="0" w:space="0" w:color="auto"/>
        <w:bottom w:val="none" w:sz="0" w:space="0" w:color="auto"/>
        <w:right w:val="none" w:sz="0" w:space="0" w:color="auto"/>
      </w:divBdr>
    </w:div>
    <w:div w:id="1348796714">
      <w:bodyDiv w:val="1"/>
      <w:marLeft w:val="0"/>
      <w:marRight w:val="0"/>
      <w:marTop w:val="0"/>
      <w:marBottom w:val="0"/>
      <w:divBdr>
        <w:top w:val="none" w:sz="0" w:space="0" w:color="auto"/>
        <w:left w:val="none" w:sz="0" w:space="0" w:color="auto"/>
        <w:bottom w:val="none" w:sz="0" w:space="0" w:color="auto"/>
        <w:right w:val="none" w:sz="0" w:space="0" w:color="auto"/>
      </w:divBdr>
      <w:divsChild>
        <w:div w:id="580216267">
          <w:marLeft w:val="0"/>
          <w:marRight w:val="0"/>
          <w:marTop w:val="0"/>
          <w:marBottom w:val="0"/>
          <w:divBdr>
            <w:top w:val="none" w:sz="0" w:space="0" w:color="auto"/>
            <w:left w:val="none" w:sz="0" w:space="0" w:color="auto"/>
            <w:bottom w:val="none" w:sz="0" w:space="0" w:color="auto"/>
            <w:right w:val="none" w:sz="0" w:space="0" w:color="auto"/>
          </w:divBdr>
          <w:divsChild>
            <w:div w:id="69036337">
              <w:marLeft w:val="0"/>
              <w:marRight w:val="0"/>
              <w:marTop w:val="0"/>
              <w:marBottom w:val="0"/>
              <w:divBdr>
                <w:top w:val="none" w:sz="0" w:space="0" w:color="auto"/>
                <w:left w:val="none" w:sz="0" w:space="0" w:color="auto"/>
                <w:bottom w:val="none" w:sz="0" w:space="0" w:color="auto"/>
                <w:right w:val="none" w:sz="0" w:space="0" w:color="auto"/>
              </w:divBdr>
              <w:divsChild>
                <w:div w:id="26904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36003">
      <w:bodyDiv w:val="1"/>
      <w:marLeft w:val="0"/>
      <w:marRight w:val="0"/>
      <w:marTop w:val="0"/>
      <w:marBottom w:val="0"/>
      <w:divBdr>
        <w:top w:val="none" w:sz="0" w:space="0" w:color="auto"/>
        <w:left w:val="none" w:sz="0" w:space="0" w:color="auto"/>
        <w:bottom w:val="none" w:sz="0" w:space="0" w:color="auto"/>
        <w:right w:val="none" w:sz="0" w:space="0" w:color="auto"/>
      </w:divBdr>
      <w:divsChild>
        <w:div w:id="50616985">
          <w:marLeft w:val="0"/>
          <w:marRight w:val="0"/>
          <w:marTop w:val="0"/>
          <w:marBottom w:val="0"/>
          <w:divBdr>
            <w:top w:val="none" w:sz="0" w:space="0" w:color="auto"/>
            <w:left w:val="none" w:sz="0" w:space="0" w:color="auto"/>
            <w:bottom w:val="none" w:sz="0" w:space="0" w:color="auto"/>
            <w:right w:val="none" w:sz="0" w:space="0" w:color="auto"/>
          </w:divBdr>
          <w:divsChild>
            <w:div w:id="2103642937">
              <w:marLeft w:val="0"/>
              <w:marRight w:val="0"/>
              <w:marTop w:val="0"/>
              <w:marBottom w:val="0"/>
              <w:divBdr>
                <w:top w:val="none" w:sz="0" w:space="0" w:color="auto"/>
                <w:left w:val="none" w:sz="0" w:space="0" w:color="auto"/>
                <w:bottom w:val="none" w:sz="0" w:space="0" w:color="auto"/>
                <w:right w:val="none" w:sz="0" w:space="0" w:color="auto"/>
              </w:divBdr>
              <w:divsChild>
                <w:div w:id="80250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6402">
      <w:bodyDiv w:val="1"/>
      <w:marLeft w:val="0"/>
      <w:marRight w:val="0"/>
      <w:marTop w:val="0"/>
      <w:marBottom w:val="0"/>
      <w:divBdr>
        <w:top w:val="none" w:sz="0" w:space="0" w:color="auto"/>
        <w:left w:val="none" w:sz="0" w:space="0" w:color="auto"/>
        <w:bottom w:val="none" w:sz="0" w:space="0" w:color="auto"/>
        <w:right w:val="none" w:sz="0" w:space="0" w:color="auto"/>
      </w:divBdr>
      <w:divsChild>
        <w:div w:id="1594053143">
          <w:marLeft w:val="0"/>
          <w:marRight w:val="0"/>
          <w:marTop w:val="0"/>
          <w:marBottom w:val="0"/>
          <w:divBdr>
            <w:top w:val="none" w:sz="0" w:space="0" w:color="auto"/>
            <w:left w:val="none" w:sz="0" w:space="0" w:color="auto"/>
            <w:bottom w:val="none" w:sz="0" w:space="0" w:color="auto"/>
            <w:right w:val="none" w:sz="0" w:space="0" w:color="auto"/>
          </w:divBdr>
          <w:divsChild>
            <w:div w:id="1950116560">
              <w:marLeft w:val="0"/>
              <w:marRight w:val="0"/>
              <w:marTop w:val="0"/>
              <w:marBottom w:val="0"/>
              <w:divBdr>
                <w:top w:val="none" w:sz="0" w:space="0" w:color="auto"/>
                <w:left w:val="none" w:sz="0" w:space="0" w:color="auto"/>
                <w:bottom w:val="none" w:sz="0" w:space="0" w:color="auto"/>
                <w:right w:val="none" w:sz="0" w:space="0" w:color="auto"/>
              </w:divBdr>
              <w:divsChild>
                <w:div w:id="159601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65769">
      <w:bodyDiv w:val="1"/>
      <w:marLeft w:val="0"/>
      <w:marRight w:val="0"/>
      <w:marTop w:val="0"/>
      <w:marBottom w:val="0"/>
      <w:divBdr>
        <w:top w:val="none" w:sz="0" w:space="0" w:color="auto"/>
        <w:left w:val="none" w:sz="0" w:space="0" w:color="auto"/>
        <w:bottom w:val="none" w:sz="0" w:space="0" w:color="auto"/>
        <w:right w:val="none" w:sz="0" w:space="0" w:color="auto"/>
      </w:divBdr>
      <w:divsChild>
        <w:div w:id="566382416">
          <w:marLeft w:val="0"/>
          <w:marRight w:val="0"/>
          <w:marTop w:val="0"/>
          <w:marBottom w:val="0"/>
          <w:divBdr>
            <w:top w:val="none" w:sz="0" w:space="0" w:color="auto"/>
            <w:left w:val="none" w:sz="0" w:space="0" w:color="auto"/>
            <w:bottom w:val="none" w:sz="0" w:space="0" w:color="auto"/>
            <w:right w:val="none" w:sz="0" w:space="0" w:color="auto"/>
          </w:divBdr>
          <w:divsChild>
            <w:div w:id="590435108">
              <w:marLeft w:val="0"/>
              <w:marRight w:val="0"/>
              <w:marTop w:val="0"/>
              <w:marBottom w:val="0"/>
              <w:divBdr>
                <w:top w:val="none" w:sz="0" w:space="0" w:color="auto"/>
                <w:left w:val="none" w:sz="0" w:space="0" w:color="auto"/>
                <w:bottom w:val="none" w:sz="0" w:space="0" w:color="auto"/>
                <w:right w:val="none" w:sz="0" w:space="0" w:color="auto"/>
              </w:divBdr>
              <w:divsChild>
                <w:div w:id="105827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00440">
      <w:bodyDiv w:val="1"/>
      <w:marLeft w:val="0"/>
      <w:marRight w:val="0"/>
      <w:marTop w:val="0"/>
      <w:marBottom w:val="0"/>
      <w:divBdr>
        <w:top w:val="none" w:sz="0" w:space="0" w:color="auto"/>
        <w:left w:val="none" w:sz="0" w:space="0" w:color="auto"/>
        <w:bottom w:val="none" w:sz="0" w:space="0" w:color="auto"/>
        <w:right w:val="none" w:sz="0" w:space="0" w:color="auto"/>
      </w:divBdr>
    </w:div>
    <w:div w:id="1516772451">
      <w:bodyDiv w:val="1"/>
      <w:marLeft w:val="0"/>
      <w:marRight w:val="0"/>
      <w:marTop w:val="0"/>
      <w:marBottom w:val="0"/>
      <w:divBdr>
        <w:top w:val="none" w:sz="0" w:space="0" w:color="auto"/>
        <w:left w:val="none" w:sz="0" w:space="0" w:color="auto"/>
        <w:bottom w:val="none" w:sz="0" w:space="0" w:color="auto"/>
        <w:right w:val="none" w:sz="0" w:space="0" w:color="auto"/>
      </w:divBdr>
    </w:div>
    <w:div w:id="1597857699">
      <w:bodyDiv w:val="1"/>
      <w:marLeft w:val="0"/>
      <w:marRight w:val="0"/>
      <w:marTop w:val="0"/>
      <w:marBottom w:val="0"/>
      <w:divBdr>
        <w:top w:val="none" w:sz="0" w:space="0" w:color="auto"/>
        <w:left w:val="none" w:sz="0" w:space="0" w:color="auto"/>
        <w:bottom w:val="none" w:sz="0" w:space="0" w:color="auto"/>
        <w:right w:val="none" w:sz="0" w:space="0" w:color="auto"/>
      </w:divBdr>
    </w:div>
    <w:div w:id="1606187954">
      <w:bodyDiv w:val="1"/>
      <w:marLeft w:val="0"/>
      <w:marRight w:val="0"/>
      <w:marTop w:val="0"/>
      <w:marBottom w:val="0"/>
      <w:divBdr>
        <w:top w:val="none" w:sz="0" w:space="0" w:color="auto"/>
        <w:left w:val="none" w:sz="0" w:space="0" w:color="auto"/>
        <w:bottom w:val="none" w:sz="0" w:space="0" w:color="auto"/>
        <w:right w:val="none" w:sz="0" w:space="0" w:color="auto"/>
      </w:divBdr>
      <w:divsChild>
        <w:div w:id="952250897">
          <w:marLeft w:val="0"/>
          <w:marRight w:val="0"/>
          <w:marTop w:val="0"/>
          <w:marBottom w:val="0"/>
          <w:divBdr>
            <w:top w:val="none" w:sz="0" w:space="0" w:color="auto"/>
            <w:left w:val="none" w:sz="0" w:space="0" w:color="auto"/>
            <w:bottom w:val="none" w:sz="0" w:space="0" w:color="auto"/>
            <w:right w:val="none" w:sz="0" w:space="0" w:color="auto"/>
          </w:divBdr>
          <w:divsChild>
            <w:div w:id="808127987">
              <w:marLeft w:val="0"/>
              <w:marRight w:val="0"/>
              <w:marTop w:val="0"/>
              <w:marBottom w:val="0"/>
              <w:divBdr>
                <w:top w:val="none" w:sz="0" w:space="0" w:color="auto"/>
                <w:left w:val="none" w:sz="0" w:space="0" w:color="auto"/>
                <w:bottom w:val="none" w:sz="0" w:space="0" w:color="auto"/>
                <w:right w:val="none" w:sz="0" w:space="0" w:color="auto"/>
              </w:divBdr>
              <w:divsChild>
                <w:div w:id="180762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272094">
      <w:bodyDiv w:val="1"/>
      <w:marLeft w:val="0"/>
      <w:marRight w:val="0"/>
      <w:marTop w:val="0"/>
      <w:marBottom w:val="0"/>
      <w:divBdr>
        <w:top w:val="none" w:sz="0" w:space="0" w:color="auto"/>
        <w:left w:val="none" w:sz="0" w:space="0" w:color="auto"/>
        <w:bottom w:val="none" w:sz="0" w:space="0" w:color="auto"/>
        <w:right w:val="none" w:sz="0" w:space="0" w:color="auto"/>
      </w:divBdr>
      <w:divsChild>
        <w:div w:id="1281230380">
          <w:marLeft w:val="0"/>
          <w:marRight w:val="0"/>
          <w:marTop w:val="0"/>
          <w:marBottom w:val="0"/>
          <w:divBdr>
            <w:top w:val="none" w:sz="0" w:space="0" w:color="auto"/>
            <w:left w:val="none" w:sz="0" w:space="0" w:color="auto"/>
            <w:bottom w:val="none" w:sz="0" w:space="0" w:color="auto"/>
            <w:right w:val="none" w:sz="0" w:space="0" w:color="auto"/>
          </w:divBdr>
          <w:divsChild>
            <w:div w:id="1649744333">
              <w:marLeft w:val="0"/>
              <w:marRight w:val="0"/>
              <w:marTop w:val="0"/>
              <w:marBottom w:val="0"/>
              <w:divBdr>
                <w:top w:val="none" w:sz="0" w:space="0" w:color="auto"/>
                <w:left w:val="none" w:sz="0" w:space="0" w:color="auto"/>
                <w:bottom w:val="none" w:sz="0" w:space="0" w:color="auto"/>
                <w:right w:val="none" w:sz="0" w:space="0" w:color="auto"/>
              </w:divBdr>
              <w:divsChild>
                <w:div w:id="138136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5698">
      <w:bodyDiv w:val="1"/>
      <w:marLeft w:val="0"/>
      <w:marRight w:val="0"/>
      <w:marTop w:val="0"/>
      <w:marBottom w:val="0"/>
      <w:divBdr>
        <w:top w:val="none" w:sz="0" w:space="0" w:color="auto"/>
        <w:left w:val="none" w:sz="0" w:space="0" w:color="auto"/>
        <w:bottom w:val="none" w:sz="0" w:space="0" w:color="auto"/>
        <w:right w:val="none" w:sz="0" w:space="0" w:color="auto"/>
      </w:divBdr>
    </w:div>
    <w:div w:id="1652902290">
      <w:bodyDiv w:val="1"/>
      <w:marLeft w:val="0"/>
      <w:marRight w:val="0"/>
      <w:marTop w:val="0"/>
      <w:marBottom w:val="0"/>
      <w:divBdr>
        <w:top w:val="none" w:sz="0" w:space="0" w:color="auto"/>
        <w:left w:val="none" w:sz="0" w:space="0" w:color="auto"/>
        <w:bottom w:val="none" w:sz="0" w:space="0" w:color="auto"/>
        <w:right w:val="none" w:sz="0" w:space="0" w:color="auto"/>
      </w:divBdr>
    </w:div>
    <w:div w:id="1653827052">
      <w:bodyDiv w:val="1"/>
      <w:marLeft w:val="0"/>
      <w:marRight w:val="0"/>
      <w:marTop w:val="0"/>
      <w:marBottom w:val="0"/>
      <w:divBdr>
        <w:top w:val="none" w:sz="0" w:space="0" w:color="auto"/>
        <w:left w:val="none" w:sz="0" w:space="0" w:color="auto"/>
        <w:bottom w:val="none" w:sz="0" w:space="0" w:color="auto"/>
        <w:right w:val="none" w:sz="0" w:space="0" w:color="auto"/>
      </w:divBdr>
    </w:div>
    <w:div w:id="1661158775">
      <w:bodyDiv w:val="1"/>
      <w:marLeft w:val="0"/>
      <w:marRight w:val="0"/>
      <w:marTop w:val="0"/>
      <w:marBottom w:val="0"/>
      <w:divBdr>
        <w:top w:val="none" w:sz="0" w:space="0" w:color="auto"/>
        <w:left w:val="none" w:sz="0" w:space="0" w:color="auto"/>
        <w:bottom w:val="none" w:sz="0" w:space="0" w:color="auto"/>
        <w:right w:val="none" w:sz="0" w:space="0" w:color="auto"/>
      </w:divBdr>
      <w:divsChild>
        <w:div w:id="403183133">
          <w:marLeft w:val="0"/>
          <w:marRight w:val="0"/>
          <w:marTop w:val="0"/>
          <w:marBottom w:val="0"/>
          <w:divBdr>
            <w:top w:val="none" w:sz="0" w:space="0" w:color="auto"/>
            <w:left w:val="none" w:sz="0" w:space="0" w:color="auto"/>
            <w:bottom w:val="none" w:sz="0" w:space="0" w:color="auto"/>
            <w:right w:val="none" w:sz="0" w:space="0" w:color="auto"/>
          </w:divBdr>
          <w:divsChild>
            <w:div w:id="1883319880">
              <w:marLeft w:val="0"/>
              <w:marRight w:val="0"/>
              <w:marTop w:val="0"/>
              <w:marBottom w:val="0"/>
              <w:divBdr>
                <w:top w:val="none" w:sz="0" w:space="0" w:color="auto"/>
                <w:left w:val="none" w:sz="0" w:space="0" w:color="auto"/>
                <w:bottom w:val="none" w:sz="0" w:space="0" w:color="auto"/>
                <w:right w:val="none" w:sz="0" w:space="0" w:color="auto"/>
              </w:divBdr>
              <w:divsChild>
                <w:div w:id="12786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38823">
      <w:bodyDiv w:val="1"/>
      <w:marLeft w:val="0"/>
      <w:marRight w:val="0"/>
      <w:marTop w:val="0"/>
      <w:marBottom w:val="0"/>
      <w:divBdr>
        <w:top w:val="none" w:sz="0" w:space="0" w:color="auto"/>
        <w:left w:val="none" w:sz="0" w:space="0" w:color="auto"/>
        <w:bottom w:val="none" w:sz="0" w:space="0" w:color="auto"/>
        <w:right w:val="none" w:sz="0" w:space="0" w:color="auto"/>
      </w:divBdr>
      <w:divsChild>
        <w:div w:id="688336498">
          <w:marLeft w:val="0"/>
          <w:marRight w:val="0"/>
          <w:marTop w:val="0"/>
          <w:marBottom w:val="0"/>
          <w:divBdr>
            <w:top w:val="none" w:sz="0" w:space="0" w:color="auto"/>
            <w:left w:val="none" w:sz="0" w:space="0" w:color="auto"/>
            <w:bottom w:val="none" w:sz="0" w:space="0" w:color="auto"/>
            <w:right w:val="none" w:sz="0" w:space="0" w:color="auto"/>
          </w:divBdr>
          <w:divsChild>
            <w:div w:id="1197236035">
              <w:marLeft w:val="0"/>
              <w:marRight w:val="0"/>
              <w:marTop w:val="0"/>
              <w:marBottom w:val="0"/>
              <w:divBdr>
                <w:top w:val="none" w:sz="0" w:space="0" w:color="auto"/>
                <w:left w:val="none" w:sz="0" w:space="0" w:color="auto"/>
                <w:bottom w:val="none" w:sz="0" w:space="0" w:color="auto"/>
                <w:right w:val="none" w:sz="0" w:space="0" w:color="auto"/>
              </w:divBdr>
              <w:divsChild>
                <w:div w:id="10996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60263">
      <w:bodyDiv w:val="1"/>
      <w:marLeft w:val="0"/>
      <w:marRight w:val="0"/>
      <w:marTop w:val="0"/>
      <w:marBottom w:val="0"/>
      <w:divBdr>
        <w:top w:val="none" w:sz="0" w:space="0" w:color="auto"/>
        <w:left w:val="none" w:sz="0" w:space="0" w:color="auto"/>
        <w:bottom w:val="none" w:sz="0" w:space="0" w:color="auto"/>
        <w:right w:val="none" w:sz="0" w:space="0" w:color="auto"/>
      </w:divBdr>
      <w:divsChild>
        <w:div w:id="1842428121">
          <w:marLeft w:val="0"/>
          <w:marRight w:val="0"/>
          <w:marTop w:val="0"/>
          <w:marBottom w:val="195"/>
          <w:divBdr>
            <w:top w:val="none" w:sz="0" w:space="0" w:color="auto"/>
            <w:left w:val="none" w:sz="0" w:space="0" w:color="auto"/>
            <w:bottom w:val="none" w:sz="0" w:space="0" w:color="auto"/>
            <w:right w:val="none" w:sz="0" w:space="0" w:color="auto"/>
          </w:divBdr>
        </w:div>
      </w:divsChild>
    </w:div>
    <w:div w:id="1809784431">
      <w:bodyDiv w:val="1"/>
      <w:marLeft w:val="0"/>
      <w:marRight w:val="0"/>
      <w:marTop w:val="0"/>
      <w:marBottom w:val="0"/>
      <w:divBdr>
        <w:top w:val="none" w:sz="0" w:space="0" w:color="auto"/>
        <w:left w:val="none" w:sz="0" w:space="0" w:color="auto"/>
        <w:bottom w:val="none" w:sz="0" w:space="0" w:color="auto"/>
        <w:right w:val="none" w:sz="0" w:space="0" w:color="auto"/>
      </w:divBdr>
    </w:div>
    <w:div w:id="1810779928">
      <w:bodyDiv w:val="1"/>
      <w:marLeft w:val="0"/>
      <w:marRight w:val="0"/>
      <w:marTop w:val="0"/>
      <w:marBottom w:val="0"/>
      <w:divBdr>
        <w:top w:val="none" w:sz="0" w:space="0" w:color="auto"/>
        <w:left w:val="none" w:sz="0" w:space="0" w:color="auto"/>
        <w:bottom w:val="none" w:sz="0" w:space="0" w:color="auto"/>
        <w:right w:val="none" w:sz="0" w:space="0" w:color="auto"/>
      </w:divBdr>
      <w:divsChild>
        <w:div w:id="636839469">
          <w:marLeft w:val="0"/>
          <w:marRight w:val="0"/>
          <w:marTop w:val="0"/>
          <w:marBottom w:val="0"/>
          <w:divBdr>
            <w:top w:val="none" w:sz="0" w:space="0" w:color="auto"/>
            <w:left w:val="none" w:sz="0" w:space="0" w:color="auto"/>
            <w:bottom w:val="none" w:sz="0" w:space="0" w:color="auto"/>
            <w:right w:val="none" w:sz="0" w:space="0" w:color="auto"/>
          </w:divBdr>
          <w:divsChild>
            <w:div w:id="618337959">
              <w:marLeft w:val="0"/>
              <w:marRight w:val="0"/>
              <w:marTop w:val="0"/>
              <w:marBottom w:val="0"/>
              <w:divBdr>
                <w:top w:val="none" w:sz="0" w:space="0" w:color="auto"/>
                <w:left w:val="none" w:sz="0" w:space="0" w:color="auto"/>
                <w:bottom w:val="none" w:sz="0" w:space="0" w:color="auto"/>
                <w:right w:val="none" w:sz="0" w:space="0" w:color="auto"/>
              </w:divBdr>
              <w:divsChild>
                <w:div w:id="43155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8260">
      <w:bodyDiv w:val="1"/>
      <w:marLeft w:val="0"/>
      <w:marRight w:val="0"/>
      <w:marTop w:val="0"/>
      <w:marBottom w:val="0"/>
      <w:divBdr>
        <w:top w:val="none" w:sz="0" w:space="0" w:color="auto"/>
        <w:left w:val="none" w:sz="0" w:space="0" w:color="auto"/>
        <w:bottom w:val="none" w:sz="0" w:space="0" w:color="auto"/>
        <w:right w:val="none" w:sz="0" w:space="0" w:color="auto"/>
      </w:divBdr>
    </w:div>
    <w:div w:id="1901749919">
      <w:bodyDiv w:val="1"/>
      <w:marLeft w:val="0"/>
      <w:marRight w:val="0"/>
      <w:marTop w:val="0"/>
      <w:marBottom w:val="0"/>
      <w:divBdr>
        <w:top w:val="none" w:sz="0" w:space="0" w:color="auto"/>
        <w:left w:val="none" w:sz="0" w:space="0" w:color="auto"/>
        <w:bottom w:val="none" w:sz="0" w:space="0" w:color="auto"/>
        <w:right w:val="none" w:sz="0" w:space="0" w:color="auto"/>
      </w:divBdr>
      <w:divsChild>
        <w:div w:id="897859134">
          <w:marLeft w:val="0"/>
          <w:marRight w:val="0"/>
          <w:marTop w:val="0"/>
          <w:marBottom w:val="0"/>
          <w:divBdr>
            <w:top w:val="none" w:sz="0" w:space="0" w:color="auto"/>
            <w:left w:val="none" w:sz="0" w:space="0" w:color="auto"/>
            <w:bottom w:val="none" w:sz="0" w:space="0" w:color="auto"/>
            <w:right w:val="none" w:sz="0" w:space="0" w:color="auto"/>
          </w:divBdr>
          <w:divsChild>
            <w:div w:id="1665160453">
              <w:marLeft w:val="0"/>
              <w:marRight w:val="0"/>
              <w:marTop w:val="0"/>
              <w:marBottom w:val="0"/>
              <w:divBdr>
                <w:top w:val="none" w:sz="0" w:space="0" w:color="auto"/>
                <w:left w:val="none" w:sz="0" w:space="0" w:color="auto"/>
                <w:bottom w:val="none" w:sz="0" w:space="0" w:color="auto"/>
                <w:right w:val="none" w:sz="0" w:space="0" w:color="auto"/>
              </w:divBdr>
              <w:divsChild>
                <w:div w:id="8922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19410">
      <w:bodyDiv w:val="1"/>
      <w:marLeft w:val="0"/>
      <w:marRight w:val="0"/>
      <w:marTop w:val="0"/>
      <w:marBottom w:val="0"/>
      <w:divBdr>
        <w:top w:val="none" w:sz="0" w:space="0" w:color="auto"/>
        <w:left w:val="none" w:sz="0" w:space="0" w:color="auto"/>
        <w:bottom w:val="none" w:sz="0" w:space="0" w:color="auto"/>
        <w:right w:val="none" w:sz="0" w:space="0" w:color="auto"/>
      </w:divBdr>
      <w:divsChild>
        <w:div w:id="344745664">
          <w:marLeft w:val="0"/>
          <w:marRight w:val="0"/>
          <w:marTop w:val="0"/>
          <w:marBottom w:val="0"/>
          <w:divBdr>
            <w:top w:val="none" w:sz="0" w:space="0" w:color="auto"/>
            <w:left w:val="none" w:sz="0" w:space="0" w:color="auto"/>
            <w:bottom w:val="none" w:sz="0" w:space="0" w:color="auto"/>
            <w:right w:val="none" w:sz="0" w:space="0" w:color="auto"/>
          </w:divBdr>
          <w:divsChild>
            <w:div w:id="356977779">
              <w:marLeft w:val="0"/>
              <w:marRight w:val="0"/>
              <w:marTop w:val="0"/>
              <w:marBottom w:val="0"/>
              <w:divBdr>
                <w:top w:val="none" w:sz="0" w:space="0" w:color="auto"/>
                <w:left w:val="none" w:sz="0" w:space="0" w:color="auto"/>
                <w:bottom w:val="none" w:sz="0" w:space="0" w:color="auto"/>
                <w:right w:val="none" w:sz="0" w:space="0" w:color="auto"/>
              </w:divBdr>
              <w:divsChild>
                <w:div w:id="178789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863773">
      <w:bodyDiv w:val="1"/>
      <w:marLeft w:val="0"/>
      <w:marRight w:val="0"/>
      <w:marTop w:val="0"/>
      <w:marBottom w:val="0"/>
      <w:divBdr>
        <w:top w:val="none" w:sz="0" w:space="0" w:color="auto"/>
        <w:left w:val="none" w:sz="0" w:space="0" w:color="auto"/>
        <w:bottom w:val="none" w:sz="0" w:space="0" w:color="auto"/>
        <w:right w:val="none" w:sz="0" w:space="0" w:color="auto"/>
      </w:divBdr>
      <w:divsChild>
        <w:div w:id="201477999">
          <w:marLeft w:val="0"/>
          <w:marRight w:val="0"/>
          <w:marTop w:val="0"/>
          <w:marBottom w:val="0"/>
          <w:divBdr>
            <w:top w:val="none" w:sz="0" w:space="0" w:color="auto"/>
            <w:left w:val="none" w:sz="0" w:space="0" w:color="auto"/>
            <w:bottom w:val="none" w:sz="0" w:space="0" w:color="auto"/>
            <w:right w:val="none" w:sz="0" w:space="0" w:color="auto"/>
          </w:divBdr>
          <w:divsChild>
            <w:div w:id="2074967056">
              <w:marLeft w:val="0"/>
              <w:marRight w:val="0"/>
              <w:marTop w:val="0"/>
              <w:marBottom w:val="0"/>
              <w:divBdr>
                <w:top w:val="none" w:sz="0" w:space="0" w:color="auto"/>
                <w:left w:val="none" w:sz="0" w:space="0" w:color="auto"/>
                <w:bottom w:val="none" w:sz="0" w:space="0" w:color="auto"/>
                <w:right w:val="none" w:sz="0" w:space="0" w:color="auto"/>
              </w:divBdr>
              <w:divsChild>
                <w:div w:id="4144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558476">
      <w:bodyDiv w:val="1"/>
      <w:marLeft w:val="0"/>
      <w:marRight w:val="0"/>
      <w:marTop w:val="0"/>
      <w:marBottom w:val="0"/>
      <w:divBdr>
        <w:top w:val="none" w:sz="0" w:space="0" w:color="auto"/>
        <w:left w:val="none" w:sz="0" w:space="0" w:color="auto"/>
        <w:bottom w:val="none" w:sz="0" w:space="0" w:color="auto"/>
        <w:right w:val="none" w:sz="0" w:space="0" w:color="auto"/>
      </w:divBdr>
    </w:div>
    <w:div w:id="2007391437">
      <w:bodyDiv w:val="1"/>
      <w:marLeft w:val="0"/>
      <w:marRight w:val="0"/>
      <w:marTop w:val="0"/>
      <w:marBottom w:val="0"/>
      <w:divBdr>
        <w:top w:val="none" w:sz="0" w:space="0" w:color="auto"/>
        <w:left w:val="none" w:sz="0" w:space="0" w:color="auto"/>
        <w:bottom w:val="none" w:sz="0" w:space="0" w:color="auto"/>
        <w:right w:val="none" w:sz="0" w:space="0" w:color="auto"/>
      </w:divBdr>
    </w:div>
    <w:div w:id="2018146166">
      <w:bodyDiv w:val="1"/>
      <w:marLeft w:val="0"/>
      <w:marRight w:val="0"/>
      <w:marTop w:val="0"/>
      <w:marBottom w:val="0"/>
      <w:divBdr>
        <w:top w:val="none" w:sz="0" w:space="0" w:color="auto"/>
        <w:left w:val="none" w:sz="0" w:space="0" w:color="auto"/>
        <w:bottom w:val="none" w:sz="0" w:space="0" w:color="auto"/>
        <w:right w:val="none" w:sz="0" w:space="0" w:color="auto"/>
      </w:divBdr>
      <w:divsChild>
        <w:div w:id="1678266330">
          <w:marLeft w:val="0"/>
          <w:marRight w:val="0"/>
          <w:marTop w:val="0"/>
          <w:marBottom w:val="0"/>
          <w:divBdr>
            <w:top w:val="none" w:sz="0" w:space="0" w:color="auto"/>
            <w:left w:val="none" w:sz="0" w:space="0" w:color="auto"/>
            <w:bottom w:val="none" w:sz="0" w:space="0" w:color="auto"/>
            <w:right w:val="none" w:sz="0" w:space="0" w:color="auto"/>
          </w:divBdr>
          <w:divsChild>
            <w:div w:id="706757306">
              <w:marLeft w:val="0"/>
              <w:marRight w:val="0"/>
              <w:marTop w:val="0"/>
              <w:marBottom w:val="0"/>
              <w:divBdr>
                <w:top w:val="none" w:sz="0" w:space="0" w:color="auto"/>
                <w:left w:val="none" w:sz="0" w:space="0" w:color="auto"/>
                <w:bottom w:val="none" w:sz="0" w:space="0" w:color="auto"/>
                <w:right w:val="none" w:sz="0" w:space="0" w:color="auto"/>
              </w:divBdr>
              <w:divsChild>
                <w:div w:id="201460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605219">
      <w:bodyDiv w:val="1"/>
      <w:marLeft w:val="0"/>
      <w:marRight w:val="0"/>
      <w:marTop w:val="0"/>
      <w:marBottom w:val="0"/>
      <w:divBdr>
        <w:top w:val="none" w:sz="0" w:space="0" w:color="auto"/>
        <w:left w:val="none" w:sz="0" w:space="0" w:color="auto"/>
        <w:bottom w:val="none" w:sz="0" w:space="0" w:color="auto"/>
        <w:right w:val="none" w:sz="0" w:space="0" w:color="auto"/>
      </w:divBdr>
    </w:div>
    <w:div w:id="2063629170">
      <w:bodyDiv w:val="1"/>
      <w:marLeft w:val="0"/>
      <w:marRight w:val="0"/>
      <w:marTop w:val="0"/>
      <w:marBottom w:val="0"/>
      <w:divBdr>
        <w:top w:val="none" w:sz="0" w:space="0" w:color="auto"/>
        <w:left w:val="none" w:sz="0" w:space="0" w:color="auto"/>
        <w:bottom w:val="none" w:sz="0" w:space="0" w:color="auto"/>
        <w:right w:val="none" w:sz="0" w:space="0" w:color="auto"/>
      </w:divBdr>
    </w:div>
    <w:div w:id="2066486062">
      <w:bodyDiv w:val="1"/>
      <w:marLeft w:val="0"/>
      <w:marRight w:val="0"/>
      <w:marTop w:val="0"/>
      <w:marBottom w:val="0"/>
      <w:divBdr>
        <w:top w:val="none" w:sz="0" w:space="0" w:color="auto"/>
        <w:left w:val="none" w:sz="0" w:space="0" w:color="auto"/>
        <w:bottom w:val="none" w:sz="0" w:space="0" w:color="auto"/>
        <w:right w:val="none" w:sz="0" w:space="0" w:color="auto"/>
      </w:divBdr>
      <w:divsChild>
        <w:div w:id="1994527386">
          <w:marLeft w:val="0"/>
          <w:marRight w:val="0"/>
          <w:marTop w:val="0"/>
          <w:marBottom w:val="0"/>
          <w:divBdr>
            <w:top w:val="none" w:sz="0" w:space="0" w:color="auto"/>
            <w:left w:val="none" w:sz="0" w:space="0" w:color="auto"/>
            <w:bottom w:val="none" w:sz="0" w:space="0" w:color="auto"/>
            <w:right w:val="none" w:sz="0" w:space="0" w:color="auto"/>
          </w:divBdr>
          <w:divsChild>
            <w:div w:id="738555241">
              <w:marLeft w:val="0"/>
              <w:marRight w:val="0"/>
              <w:marTop w:val="0"/>
              <w:marBottom w:val="0"/>
              <w:divBdr>
                <w:top w:val="none" w:sz="0" w:space="0" w:color="auto"/>
                <w:left w:val="none" w:sz="0" w:space="0" w:color="auto"/>
                <w:bottom w:val="none" w:sz="0" w:space="0" w:color="auto"/>
                <w:right w:val="none" w:sz="0" w:space="0" w:color="auto"/>
              </w:divBdr>
              <w:divsChild>
                <w:div w:id="273368066">
                  <w:marLeft w:val="0"/>
                  <w:marRight w:val="0"/>
                  <w:marTop w:val="0"/>
                  <w:marBottom w:val="0"/>
                  <w:divBdr>
                    <w:top w:val="none" w:sz="0" w:space="0" w:color="auto"/>
                    <w:left w:val="none" w:sz="0" w:space="0" w:color="auto"/>
                    <w:bottom w:val="none" w:sz="0" w:space="0" w:color="auto"/>
                    <w:right w:val="none" w:sz="0" w:space="0" w:color="auto"/>
                  </w:divBdr>
                  <w:divsChild>
                    <w:div w:id="440272143">
                      <w:marLeft w:val="0"/>
                      <w:marRight w:val="0"/>
                      <w:marTop w:val="0"/>
                      <w:marBottom w:val="0"/>
                      <w:divBdr>
                        <w:top w:val="none" w:sz="0" w:space="0" w:color="auto"/>
                        <w:left w:val="none" w:sz="0" w:space="0" w:color="auto"/>
                        <w:bottom w:val="none" w:sz="0" w:space="0" w:color="auto"/>
                        <w:right w:val="none" w:sz="0" w:space="0" w:color="auto"/>
                      </w:divBdr>
                      <w:divsChild>
                        <w:div w:id="963846801">
                          <w:marLeft w:val="0"/>
                          <w:marRight w:val="0"/>
                          <w:marTop w:val="0"/>
                          <w:marBottom w:val="0"/>
                          <w:divBdr>
                            <w:top w:val="none" w:sz="0" w:space="0" w:color="auto"/>
                            <w:left w:val="none" w:sz="0" w:space="0" w:color="auto"/>
                            <w:bottom w:val="none" w:sz="0" w:space="0" w:color="auto"/>
                            <w:right w:val="none" w:sz="0" w:space="0" w:color="auto"/>
                          </w:divBdr>
                          <w:divsChild>
                            <w:div w:id="38746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68683">
          <w:marLeft w:val="0"/>
          <w:marRight w:val="0"/>
          <w:marTop w:val="0"/>
          <w:marBottom w:val="0"/>
          <w:divBdr>
            <w:top w:val="none" w:sz="0" w:space="0" w:color="auto"/>
            <w:left w:val="none" w:sz="0" w:space="0" w:color="auto"/>
            <w:bottom w:val="none" w:sz="0" w:space="0" w:color="auto"/>
            <w:right w:val="none" w:sz="0" w:space="0" w:color="auto"/>
          </w:divBdr>
          <w:divsChild>
            <w:div w:id="888807099">
              <w:marLeft w:val="0"/>
              <w:marRight w:val="0"/>
              <w:marTop w:val="0"/>
              <w:marBottom w:val="0"/>
              <w:divBdr>
                <w:top w:val="none" w:sz="0" w:space="0" w:color="auto"/>
                <w:left w:val="none" w:sz="0" w:space="0" w:color="auto"/>
                <w:bottom w:val="none" w:sz="0" w:space="0" w:color="auto"/>
                <w:right w:val="none" w:sz="0" w:space="0" w:color="auto"/>
              </w:divBdr>
              <w:divsChild>
                <w:div w:id="1691755477">
                  <w:marLeft w:val="0"/>
                  <w:marRight w:val="0"/>
                  <w:marTop w:val="0"/>
                  <w:marBottom w:val="0"/>
                  <w:divBdr>
                    <w:top w:val="none" w:sz="0" w:space="0" w:color="auto"/>
                    <w:left w:val="none" w:sz="0" w:space="0" w:color="auto"/>
                    <w:bottom w:val="none" w:sz="0" w:space="0" w:color="auto"/>
                    <w:right w:val="none" w:sz="0" w:space="0" w:color="auto"/>
                  </w:divBdr>
                  <w:divsChild>
                    <w:div w:id="840588741">
                      <w:marLeft w:val="0"/>
                      <w:marRight w:val="0"/>
                      <w:marTop w:val="0"/>
                      <w:marBottom w:val="0"/>
                      <w:divBdr>
                        <w:top w:val="none" w:sz="0" w:space="0" w:color="auto"/>
                        <w:left w:val="none" w:sz="0" w:space="0" w:color="auto"/>
                        <w:bottom w:val="none" w:sz="0" w:space="0" w:color="auto"/>
                        <w:right w:val="none" w:sz="0" w:space="0" w:color="auto"/>
                      </w:divBdr>
                      <w:divsChild>
                        <w:div w:id="2057927540">
                          <w:marLeft w:val="0"/>
                          <w:marRight w:val="0"/>
                          <w:marTop w:val="0"/>
                          <w:marBottom w:val="0"/>
                          <w:divBdr>
                            <w:top w:val="none" w:sz="0" w:space="0" w:color="auto"/>
                            <w:left w:val="none" w:sz="0" w:space="0" w:color="auto"/>
                            <w:bottom w:val="none" w:sz="0" w:space="0" w:color="auto"/>
                            <w:right w:val="none" w:sz="0" w:space="0" w:color="auto"/>
                          </w:divBdr>
                          <w:divsChild>
                            <w:div w:id="213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335615">
      <w:bodyDiv w:val="1"/>
      <w:marLeft w:val="0"/>
      <w:marRight w:val="0"/>
      <w:marTop w:val="0"/>
      <w:marBottom w:val="0"/>
      <w:divBdr>
        <w:top w:val="none" w:sz="0" w:space="0" w:color="auto"/>
        <w:left w:val="none" w:sz="0" w:space="0" w:color="auto"/>
        <w:bottom w:val="none" w:sz="0" w:space="0" w:color="auto"/>
        <w:right w:val="none" w:sz="0" w:space="0" w:color="auto"/>
      </w:divBdr>
      <w:divsChild>
        <w:div w:id="427041337">
          <w:marLeft w:val="0"/>
          <w:marRight w:val="0"/>
          <w:marTop w:val="0"/>
          <w:marBottom w:val="0"/>
          <w:divBdr>
            <w:top w:val="none" w:sz="0" w:space="0" w:color="auto"/>
            <w:left w:val="none" w:sz="0" w:space="0" w:color="auto"/>
            <w:bottom w:val="none" w:sz="0" w:space="0" w:color="auto"/>
            <w:right w:val="none" w:sz="0" w:space="0" w:color="auto"/>
          </w:divBdr>
          <w:divsChild>
            <w:div w:id="1972318706">
              <w:marLeft w:val="0"/>
              <w:marRight w:val="0"/>
              <w:marTop w:val="0"/>
              <w:marBottom w:val="0"/>
              <w:divBdr>
                <w:top w:val="none" w:sz="0" w:space="0" w:color="auto"/>
                <w:left w:val="none" w:sz="0" w:space="0" w:color="auto"/>
                <w:bottom w:val="none" w:sz="0" w:space="0" w:color="auto"/>
                <w:right w:val="none" w:sz="0" w:space="0" w:color="auto"/>
              </w:divBdr>
              <w:divsChild>
                <w:div w:id="44912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2244</Words>
  <Characters>12343</Characters>
  <Application>Microsoft Office Word</Application>
  <DocSecurity>0</DocSecurity>
  <Lines>102</Lines>
  <Paragraphs>29</Paragraphs>
  <ScaleCrop>false</ScaleCrop>
  <HeadingPairs>
    <vt:vector size="4" baseType="variant">
      <vt:variant>
        <vt:lpstr>Titolo</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dc:creator>
  <cp:keywords/>
  <dc:description/>
  <cp:lastModifiedBy>Federico De Montalvo Jaaskelainen</cp:lastModifiedBy>
  <cp:revision>2</cp:revision>
  <dcterms:created xsi:type="dcterms:W3CDTF">2020-07-13T17:39:00Z</dcterms:created>
  <dcterms:modified xsi:type="dcterms:W3CDTF">2020-07-13T17:39:00Z</dcterms:modified>
</cp:coreProperties>
</file>