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BD6C1" w14:textId="0ACCBE17" w:rsidR="00A0334C" w:rsidRPr="005E3C64" w:rsidRDefault="00A0334C">
      <w:pPr>
        <w:rPr>
          <w:rFonts w:ascii="Times New Roman" w:hAnsi="Times New Roman" w:cs="Times New Roman"/>
        </w:rPr>
      </w:pPr>
    </w:p>
    <w:p w14:paraId="6BA531D3" w14:textId="59F2C96B" w:rsidR="00CE0009" w:rsidRDefault="005E3C64" w:rsidP="005E3C64">
      <w:pPr>
        <w:jc w:val="both"/>
        <w:rPr>
          <w:rFonts w:ascii="Times New Roman" w:hAnsi="Times New Roman" w:cs="Times New Roman"/>
          <w:b/>
          <w:bCs/>
        </w:rPr>
      </w:pPr>
      <w:r w:rsidRPr="005E3C64">
        <w:rPr>
          <w:rFonts w:ascii="Times New Roman" w:hAnsi="Times New Roman" w:cs="Times New Roman"/>
          <w:b/>
          <w:bCs/>
        </w:rPr>
        <w:t xml:space="preserve">Resultados y recomendaciones sobre </w:t>
      </w:r>
      <w:r w:rsidR="00677B71">
        <w:rPr>
          <w:rFonts w:ascii="Times New Roman" w:hAnsi="Times New Roman" w:cs="Times New Roman"/>
          <w:b/>
          <w:bCs/>
        </w:rPr>
        <w:t>el impacto</w:t>
      </w:r>
      <w:r w:rsidRPr="005E3C64">
        <w:rPr>
          <w:rFonts w:ascii="Times New Roman" w:hAnsi="Times New Roman" w:cs="Times New Roman"/>
          <w:b/>
          <w:bCs/>
        </w:rPr>
        <w:t xml:space="preserve"> de una Clase Invertida (</w:t>
      </w:r>
      <w:proofErr w:type="spellStart"/>
      <w:r w:rsidRPr="005E3C64">
        <w:rPr>
          <w:rFonts w:ascii="Times New Roman" w:hAnsi="Times New Roman" w:cs="Times New Roman"/>
          <w:b/>
          <w:bCs/>
          <w:i/>
          <w:iCs/>
        </w:rPr>
        <w:t>Flipped</w:t>
      </w:r>
      <w:proofErr w:type="spellEnd"/>
      <w:r w:rsidRPr="005E3C64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5E3C64">
        <w:rPr>
          <w:rFonts w:ascii="Times New Roman" w:hAnsi="Times New Roman" w:cs="Times New Roman"/>
          <w:b/>
          <w:bCs/>
          <w:i/>
          <w:iCs/>
        </w:rPr>
        <w:t>Classroom</w:t>
      </w:r>
      <w:proofErr w:type="spellEnd"/>
      <w:r w:rsidRPr="005E3C64">
        <w:rPr>
          <w:rFonts w:ascii="Times New Roman" w:hAnsi="Times New Roman" w:cs="Times New Roman"/>
          <w:b/>
          <w:bCs/>
        </w:rPr>
        <w:t xml:space="preserve">) </w:t>
      </w:r>
      <w:r w:rsidR="00677B71">
        <w:rPr>
          <w:rFonts w:ascii="Times New Roman" w:hAnsi="Times New Roman" w:cs="Times New Roman"/>
          <w:b/>
          <w:bCs/>
        </w:rPr>
        <w:t>en las</w:t>
      </w:r>
      <w:r w:rsidRPr="005E3C64">
        <w:rPr>
          <w:rFonts w:ascii="Times New Roman" w:hAnsi="Times New Roman" w:cs="Times New Roman"/>
          <w:b/>
          <w:bCs/>
        </w:rPr>
        <w:t xml:space="preserve"> </w:t>
      </w:r>
      <w:r w:rsidR="00F947E7">
        <w:rPr>
          <w:rFonts w:ascii="Times New Roman" w:hAnsi="Times New Roman" w:cs="Times New Roman"/>
          <w:b/>
          <w:bCs/>
        </w:rPr>
        <w:t>destrezas interpersonales</w:t>
      </w:r>
      <w:r w:rsidRPr="005E3C64">
        <w:rPr>
          <w:rFonts w:ascii="Times New Roman" w:hAnsi="Times New Roman" w:cs="Times New Roman"/>
          <w:b/>
          <w:bCs/>
        </w:rPr>
        <w:t xml:space="preserve"> de los estudiantes de Relaciones Internacionales</w:t>
      </w:r>
    </w:p>
    <w:p w14:paraId="7F7E0562" w14:textId="4CB54593" w:rsidR="00FA6018" w:rsidRPr="00FA6018" w:rsidRDefault="00FA6018" w:rsidP="005E3C64">
      <w:pPr>
        <w:jc w:val="both"/>
        <w:rPr>
          <w:rFonts w:ascii="Times New Roman" w:hAnsi="Times New Roman" w:cs="Times New Roman"/>
          <w:b/>
          <w:bCs/>
        </w:rPr>
      </w:pPr>
      <w:r w:rsidRPr="00FA6018">
        <w:rPr>
          <w:rFonts w:ascii="Times New Roman" w:hAnsi="Times New Roman" w:cs="Times New Roman"/>
          <w:b/>
          <w:bCs/>
        </w:rPr>
        <w:t xml:space="preserve">Andrea Betti, Pablo </w:t>
      </w:r>
      <w:proofErr w:type="spellStart"/>
      <w:r w:rsidRPr="00FA6018">
        <w:rPr>
          <w:rFonts w:ascii="Times New Roman" w:hAnsi="Times New Roman" w:cs="Times New Roman"/>
          <w:b/>
          <w:bCs/>
        </w:rPr>
        <w:t>Biderbost</w:t>
      </w:r>
      <w:proofErr w:type="spellEnd"/>
      <w:r w:rsidRPr="00FA6018">
        <w:rPr>
          <w:rFonts w:ascii="Times New Roman" w:hAnsi="Times New Roman" w:cs="Times New Roman"/>
          <w:b/>
          <w:bCs/>
        </w:rPr>
        <w:t xml:space="preserve">, Aurora García </w:t>
      </w:r>
      <w:proofErr w:type="spellStart"/>
      <w:r w:rsidRPr="00FA6018">
        <w:rPr>
          <w:rFonts w:ascii="Times New Roman" w:hAnsi="Times New Roman" w:cs="Times New Roman"/>
          <w:b/>
          <w:bCs/>
        </w:rPr>
        <w:t>Domo</w:t>
      </w:r>
      <w:r>
        <w:rPr>
          <w:rFonts w:ascii="Times New Roman" w:hAnsi="Times New Roman" w:cs="Times New Roman"/>
          <w:b/>
          <w:bCs/>
        </w:rPr>
        <w:t>nte</w:t>
      </w:r>
      <w:proofErr w:type="spellEnd"/>
      <w:r>
        <w:rPr>
          <w:rFonts w:ascii="Times New Roman" w:hAnsi="Times New Roman" w:cs="Times New Roman"/>
          <w:b/>
          <w:bCs/>
        </w:rPr>
        <w:t>, Universidad Pontificia Comillas, ICAI-ICADE</w:t>
      </w:r>
    </w:p>
    <w:p w14:paraId="6CA9B435" w14:textId="2E9137E2" w:rsidR="00D7114C" w:rsidRPr="005E3C64" w:rsidRDefault="00D7114C" w:rsidP="005E3C64">
      <w:p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E3C64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Introducción</w:t>
      </w:r>
      <w:r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: la </w:t>
      </w:r>
      <w:r w:rsidR="00631E12">
        <w:rPr>
          <w:rFonts w:ascii="Times New Roman" w:hAnsi="Times New Roman" w:cs="Times New Roman"/>
          <w:color w:val="000000"/>
          <w:shd w:val="clear" w:color="auto" w:fill="FFFFFF"/>
        </w:rPr>
        <w:t>C</w:t>
      </w:r>
      <w:r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lase </w:t>
      </w:r>
      <w:r w:rsidR="00631E12">
        <w:rPr>
          <w:rFonts w:ascii="Times New Roman" w:hAnsi="Times New Roman" w:cs="Times New Roman"/>
          <w:color w:val="000000"/>
          <w:shd w:val="clear" w:color="auto" w:fill="FFFFFF"/>
        </w:rPr>
        <w:t>I</w:t>
      </w:r>
      <w:r w:rsidRPr="005E3C64">
        <w:rPr>
          <w:rFonts w:ascii="Times New Roman" w:hAnsi="Times New Roman" w:cs="Times New Roman"/>
          <w:color w:val="000000"/>
          <w:shd w:val="clear" w:color="auto" w:fill="FFFFFF"/>
        </w:rPr>
        <w:t>nvertida es una técnica que está adquiriendo importancia en la docencia universitaria contemporánea, porque permitiría un aprendizaje</w:t>
      </w:r>
      <w:r w:rsidR="001E6B05">
        <w:rPr>
          <w:rFonts w:ascii="Times New Roman" w:hAnsi="Times New Roman" w:cs="Times New Roman"/>
          <w:color w:val="000000"/>
          <w:shd w:val="clear" w:color="auto" w:fill="FFFFFF"/>
        </w:rPr>
        <w:t xml:space="preserve"> más</w:t>
      </w:r>
      <w:r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 activo </w:t>
      </w:r>
      <w:r w:rsidR="001E6B05">
        <w:rPr>
          <w:rFonts w:ascii="Times New Roman" w:hAnsi="Times New Roman" w:cs="Times New Roman"/>
          <w:color w:val="000000"/>
          <w:shd w:val="clear" w:color="auto" w:fill="FFFFFF"/>
        </w:rPr>
        <w:t>por parte del estudiante</w:t>
      </w:r>
      <w:r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 que se vería más directamente involucrado en el proceso de aplicación y revisión de los contenidos de las asignaturas. </w:t>
      </w:r>
      <w:r w:rsidR="00B30229">
        <w:rPr>
          <w:rFonts w:ascii="Times New Roman" w:hAnsi="Times New Roman" w:cs="Times New Roman"/>
          <w:color w:val="000000"/>
          <w:shd w:val="clear" w:color="auto" w:fill="FFFFFF"/>
        </w:rPr>
        <w:t>L</w:t>
      </w:r>
      <w:r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a mayoría de los estudios empíricos sobre su uso detectan un impacto positivo </w:t>
      </w:r>
      <w:r w:rsidR="00631E12">
        <w:rPr>
          <w:rFonts w:ascii="Times New Roman" w:hAnsi="Times New Roman" w:cs="Times New Roman"/>
          <w:color w:val="000000"/>
          <w:shd w:val="clear" w:color="auto" w:fill="FFFFFF"/>
        </w:rPr>
        <w:t>en la</w:t>
      </w:r>
      <w:r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 satisfacción de los estudiantes</w:t>
      </w:r>
      <w:r w:rsidR="00631E12">
        <w:rPr>
          <w:rFonts w:ascii="Times New Roman" w:hAnsi="Times New Roman" w:cs="Times New Roman"/>
          <w:color w:val="000000"/>
          <w:shd w:val="clear" w:color="auto" w:fill="FFFFFF"/>
        </w:rPr>
        <w:t xml:space="preserve"> y en su</w:t>
      </w:r>
      <w:r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 desempeño académico en términos de calificaciones. Sin embargo, su aplicación ha sido </w:t>
      </w:r>
      <w:r w:rsidR="00B30229">
        <w:rPr>
          <w:rFonts w:ascii="Times New Roman" w:hAnsi="Times New Roman" w:cs="Times New Roman"/>
          <w:color w:val="000000"/>
          <w:shd w:val="clear" w:color="auto" w:fill="FFFFFF"/>
        </w:rPr>
        <w:t>poco</w:t>
      </w:r>
      <w:r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 frecuente en el campo de las Ciencias Sociales y Políticas. Además, han sido muy poco</w:t>
      </w:r>
      <w:r w:rsidR="00B30229">
        <w:rPr>
          <w:rFonts w:ascii="Times New Roman" w:hAnsi="Times New Roman" w:cs="Times New Roman"/>
          <w:color w:val="000000"/>
          <w:shd w:val="clear" w:color="auto" w:fill="FFFFFF"/>
        </w:rPr>
        <w:t>s</w:t>
      </w:r>
      <w:r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 los estudios que, hasta la fecha, han </w:t>
      </w:r>
      <w:r w:rsidR="00B30229">
        <w:rPr>
          <w:rFonts w:ascii="Times New Roman" w:hAnsi="Times New Roman" w:cs="Times New Roman"/>
          <w:color w:val="000000"/>
          <w:shd w:val="clear" w:color="auto" w:fill="FFFFFF"/>
        </w:rPr>
        <w:t>evaluado</w:t>
      </w:r>
      <w:r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 su impacto en el desarrollo </w:t>
      </w:r>
      <w:r w:rsidR="00F947E7">
        <w:rPr>
          <w:rFonts w:ascii="Times New Roman" w:hAnsi="Times New Roman" w:cs="Times New Roman"/>
          <w:color w:val="000000"/>
          <w:shd w:val="clear" w:color="auto" w:fill="FFFFFF"/>
        </w:rPr>
        <w:t>inter</w:t>
      </w:r>
      <w:r w:rsidRPr="005E3C64">
        <w:rPr>
          <w:rFonts w:ascii="Times New Roman" w:hAnsi="Times New Roman" w:cs="Times New Roman"/>
          <w:color w:val="000000"/>
          <w:shd w:val="clear" w:color="auto" w:fill="FFFFFF"/>
        </w:rPr>
        <w:t>personal de los estudiantes, medidos en términos de “habilidades blandas</w:t>
      </w:r>
      <w:r w:rsidR="006C081B">
        <w:rPr>
          <w:rFonts w:ascii="Times New Roman" w:hAnsi="Times New Roman" w:cs="Times New Roman"/>
          <w:color w:val="000000"/>
          <w:shd w:val="clear" w:color="auto" w:fill="FFFFFF"/>
        </w:rPr>
        <w:t>”.</w:t>
      </w:r>
    </w:p>
    <w:p w14:paraId="1CAC71C1" w14:textId="05E61728" w:rsidR="00D7114C" w:rsidRPr="005E3C64" w:rsidRDefault="00D7114C" w:rsidP="005E3C64">
      <w:p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E3C64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Objetivo: </w:t>
      </w:r>
      <w:r w:rsidR="00EC0462" w:rsidRPr="005E3C64">
        <w:rPr>
          <w:rFonts w:ascii="Times New Roman" w:hAnsi="Times New Roman" w:cs="Times New Roman"/>
          <w:color w:val="000000"/>
          <w:shd w:val="clear" w:color="auto" w:fill="FFFFFF"/>
        </w:rPr>
        <w:t>el presente estudio pretende medir</w:t>
      </w:r>
      <w:r w:rsidR="00677B71">
        <w:rPr>
          <w:rFonts w:ascii="Times New Roman" w:hAnsi="Times New Roman" w:cs="Times New Roman"/>
          <w:color w:val="000000"/>
          <w:shd w:val="clear" w:color="auto" w:fill="FFFFFF"/>
        </w:rPr>
        <w:t xml:space="preserve"> si</w:t>
      </w:r>
      <w:r w:rsidR="00EC0462"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 el</w:t>
      </w:r>
      <w:r w:rsidR="00677B71">
        <w:rPr>
          <w:rFonts w:ascii="Times New Roman" w:hAnsi="Times New Roman" w:cs="Times New Roman"/>
          <w:color w:val="000000"/>
          <w:shd w:val="clear" w:color="auto" w:fill="FFFFFF"/>
        </w:rPr>
        <w:t xml:space="preserve"> uso </w:t>
      </w:r>
      <w:r w:rsidR="00EC0462" w:rsidRPr="005E3C64">
        <w:rPr>
          <w:rFonts w:ascii="Times New Roman" w:hAnsi="Times New Roman" w:cs="Times New Roman"/>
          <w:color w:val="000000"/>
          <w:shd w:val="clear" w:color="auto" w:fill="FFFFFF"/>
        </w:rPr>
        <w:t>de la Clase Invertida</w:t>
      </w:r>
      <w:r w:rsidR="00677B71">
        <w:rPr>
          <w:rFonts w:ascii="Times New Roman" w:hAnsi="Times New Roman" w:cs="Times New Roman"/>
          <w:color w:val="000000"/>
          <w:shd w:val="clear" w:color="auto" w:fill="FFFFFF"/>
        </w:rPr>
        <w:t xml:space="preserve"> mejora</w:t>
      </w:r>
      <w:r w:rsidR="00EC0462"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 el desarrollo de una serie de habilidades blandas de </w:t>
      </w:r>
      <w:r w:rsidR="00677B71">
        <w:rPr>
          <w:rFonts w:ascii="Times New Roman" w:hAnsi="Times New Roman" w:cs="Times New Roman"/>
          <w:color w:val="000000"/>
          <w:shd w:val="clear" w:color="auto" w:fill="FFFFFF"/>
        </w:rPr>
        <w:t>unos</w:t>
      </w:r>
      <w:r w:rsidR="00EC0462"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 estudiantes</w:t>
      </w:r>
      <w:r w:rsidR="00677B71">
        <w:rPr>
          <w:rFonts w:ascii="Times New Roman" w:hAnsi="Times New Roman" w:cs="Times New Roman"/>
          <w:color w:val="000000"/>
          <w:shd w:val="clear" w:color="auto" w:fill="FFFFFF"/>
        </w:rPr>
        <w:t xml:space="preserve"> de una asignatura de Relaciones Internacionales</w:t>
      </w:r>
      <w:r w:rsidR="00EC0462" w:rsidRPr="005E3C64">
        <w:rPr>
          <w:rFonts w:ascii="Times New Roman" w:hAnsi="Times New Roman" w:cs="Times New Roman"/>
          <w:color w:val="000000"/>
          <w:shd w:val="clear" w:color="auto" w:fill="FFFFFF"/>
        </w:rPr>
        <w:t>, en particular, la eficacia personal</w:t>
      </w:r>
      <w:r w:rsidR="00631E12">
        <w:rPr>
          <w:rFonts w:ascii="Times New Roman" w:hAnsi="Times New Roman" w:cs="Times New Roman"/>
          <w:color w:val="000000"/>
          <w:shd w:val="clear" w:color="auto" w:fill="FFFFFF"/>
        </w:rPr>
        <w:t>, el trabajo en equipo</w:t>
      </w:r>
      <w:r w:rsidR="00EC0462"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, la </w:t>
      </w:r>
      <w:r w:rsidR="00631E12">
        <w:rPr>
          <w:rFonts w:ascii="Times New Roman" w:hAnsi="Times New Roman" w:cs="Times New Roman"/>
          <w:color w:val="000000"/>
          <w:shd w:val="clear" w:color="auto" w:fill="FFFFFF"/>
        </w:rPr>
        <w:t>auto</w:t>
      </w:r>
      <w:r w:rsidR="00EC0462"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confianza, </w:t>
      </w:r>
      <w:r w:rsidR="00185FA1" w:rsidRPr="005E3C64">
        <w:rPr>
          <w:rFonts w:ascii="Times New Roman" w:hAnsi="Times New Roman" w:cs="Times New Roman"/>
          <w:color w:val="000000"/>
          <w:shd w:val="clear" w:color="auto" w:fill="FFFFFF"/>
        </w:rPr>
        <w:t>la percepción de aprendizaje</w:t>
      </w:r>
      <w:r w:rsidR="000A7C01">
        <w:rPr>
          <w:rFonts w:ascii="Times New Roman" w:hAnsi="Times New Roman" w:cs="Times New Roman"/>
          <w:color w:val="000000"/>
          <w:shd w:val="clear" w:color="auto" w:fill="FFFFFF"/>
        </w:rPr>
        <w:t xml:space="preserve"> y</w:t>
      </w:r>
      <w:r w:rsidR="00185FA1"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 el pensamiento </w:t>
      </w:r>
      <w:r w:rsidR="000A7C01" w:rsidRPr="005E3C64">
        <w:rPr>
          <w:rFonts w:ascii="Times New Roman" w:hAnsi="Times New Roman" w:cs="Times New Roman"/>
          <w:color w:val="000000"/>
          <w:shd w:val="clear" w:color="auto" w:fill="FFFFFF"/>
        </w:rPr>
        <w:t>crítico</w:t>
      </w:r>
      <w:r w:rsidR="00185FA1" w:rsidRPr="005E3C64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550BB482" w14:textId="5BCA2949" w:rsidR="00185FA1" w:rsidRPr="005E3C64" w:rsidRDefault="00185FA1" w:rsidP="005E3C64">
      <w:p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E3C64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Método: </w:t>
      </w:r>
      <w:r w:rsidR="004E74EC"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el estudio se ha llevado a cabo a través de un método </w:t>
      </w:r>
      <w:r w:rsidR="006C081B">
        <w:rPr>
          <w:rFonts w:ascii="Times New Roman" w:hAnsi="Times New Roman" w:cs="Times New Roman"/>
          <w:color w:val="000000"/>
          <w:shd w:val="clear" w:color="auto" w:fill="FFFFFF"/>
        </w:rPr>
        <w:t>cuasi ex</w:t>
      </w:r>
      <w:r w:rsidR="004E74EC" w:rsidRPr="005E3C64">
        <w:rPr>
          <w:rFonts w:ascii="Times New Roman" w:hAnsi="Times New Roman" w:cs="Times New Roman"/>
          <w:color w:val="000000"/>
          <w:shd w:val="clear" w:color="auto" w:fill="FFFFFF"/>
        </w:rPr>
        <w:t>perimental. E</w:t>
      </w:r>
      <w:r w:rsidR="004E74EC"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n </w:t>
      </w:r>
      <w:r w:rsidR="00413805">
        <w:rPr>
          <w:rFonts w:ascii="Times New Roman" w:hAnsi="Times New Roman" w:cs="Times New Roman"/>
          <w:color w:val="000000"/>
          <w:shd w:val="clear" w:color="auto" w:fill="FFFFFF"/>
        </w:rPr>
        <w:t>la</w:t>
      </w:r>
      <w:r w:rsidR="004E74EC"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 asignatura de “Estudios Regionales: </w:t>
      </w:r>
      <w:r w:rsidR="004E74EC" w:rsidRPr="005E3C64">
        <w:rPr>
          <w:rFonts w:ascii="Times New Roman" w:hAnsi="Times New Roman" w:cs="Times New Roman"/>
          <w:color w:val="000000"/>
          <w:shd w:val="clear" w:color="auto" w:fill="FFFFFF"/>
        </w:rPr>
        <w:t>América</w:t>
      </w:r>
      <w:r w:rsidR="004E74EC"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 Latina</w:t>
      </w:r>
      <w:r w:rsidR="004E74EC" w:rsidRPr="005E3C64">
        <w:rPr>
          <w:rFonts w:ascii="Times New Roman" w:hAnsi="Times New Roman" w:cs="Times New Roman"/>
          <w:color w:val="000000"/>
          <w:shd w:val="clear" w:color="auto" w:fill="FFFFFF"/>
        </w:rPr>
        <w:t>”, se ha comparado el desempeño de dos grupos de estudiant</w:t>
      </w:r>
      <w:r w:rsidR="00B9732E">
        <w:rPr>
          <w:rFonts w:ascii="Times New Roman" w:hAnsi="Times New Roman" w:cs="Times New Roman"/>
          <w:color w:val="000000"/>
          <w:shd w:val="clear" w:color="auto" w:fill="FFFFFF"/>
        </w:rPr>
        <w:t>es en términos de habilidades blandas</w:t>
      </w:r>
      <w:r w:rsidR="004E74EC" w:rsidRPr="005E3C64">
        <w:rPr>
          <w:rFonts w:ascii="Times New Roman" w:hAnsi="Times New Roman" w:cs="Times New Roman"/>
          <w:color w:val="000000"/>
          <w:shd w:val="clear" w:color="auto" w:fill="FFFFFF"/>
        </w:rPr>
        <w:t>. En el primer grupo, control,</w:t>
      </w:r>
      <w:r w:rsidR="00B77AAA"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 compuesto por 32 estudiantes,</w:t>
      </w:r>
      <w:r w:rsidR="004E74EC"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 la asignatura se ha impartido a través de un método de enseñanza frontal tradicional, integrado con actividades de aprendizaje activo. En el segundo grupo, experimental,</w:t>
      </w:r>
      <w:r w:rsidR="00B77AAA"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 compuesto por 31 estudiantes,</w:t>
      </w:r>
      <w:r w:rsidR="004E74EC"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 la asignatura se ha impartido de manera completamente invertida. </w:t>
      </w:r>
      <w:r w:rsidR="00777349"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La recopilación de datos se ha llevado a cabo a través de una encuesta </w:t>
      </w:r>
      <w:r w:rsidR="00677B71" w:rsidRPr="005E3C64">
        <w:rPr>
          <w:rFonts w:ascii="Times New Roman" w:hAnsi="Times New Roman" w:cs="Times New Roman"/>
          <w:color w:val="000000"/>
          <w:shd w:val="clear" w:color="auto" w:fill="FFFFFF"/>
        </w:rPr>
        <w:t>cuantitativa</w:t>
      </w:r>
      <w:r w:rsidR="00777349" w:rsidRPr="005E3C64">
        <w:rPr>
          <w:rFonts w:ascii="Times New Roman" w:hAnsi="Times New Roman" w:cs="Times New Roman"/>
          <w:color w:val="000000"/>
          <w:shd w:val="clear" w:color="auto" w:fill="FFFFFF"/>
        </w:rPr>
        <w:t>, mientras que para el análisis se ha utilizado un análisis de diferencias (</w:t>
      </w:r>
      <w:proofErr w:type="spellStart"/>
      <w:r w:rsidR="00777349" w:rsidRPr="005E3C64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>dif</w:t>
      </w:r>
      <w:proofErr w:type="spellEnd"/>
      <w:r w:rsidR="00777349" w:rsidRPr="005E3C64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 xml:space="preserve"> in </w:t>
      </w:r>
      <w:proofErr w:type="spellStart"/>
      <w:r w:rsidR="00777349" w:rsidRPr="005E3C64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>dif</w:t>
      </w:r>
      <w:proofErr w:type="spellEnd"/>
      <w:r w:rsidR="00777349" w:rsidRPr="005E3C64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 xml:space="preserve"> </w:t>
      </w:r>
      <w:proofErr w:type="spellStart"/>
      <w:r w:rsidR="00777349" w:rsidRPr="005E3C64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>analysis</w:t>
      </w:r>
      <w:proofErr w:type="spellEnd"/>
      <w:r w:rsidR="00777349"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). </w:t>
      </w:r>
    </w:p>
    <w:p w14:paraId="073DF1A3" w14:textId="2254DDF4" w:rsidR="00777349" w:rsidRPr="005E3C64" w:rsidRDefault="00777349" w:rsidP="005E3C64">
      <w:p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E3C64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Resultados: </w:t>
      </w:r>
      <w:r w:rsidR="00495E1A" w:rsidRPr="005E3C64">
        <w:rPr>
          <w:rFonts w:ascii="Times New Roman" w:hAnsi="Times New Roman" w:cs="Times New Roman"/>
          <w:color w:val="000000"/>
          <w:shd w:val="clear" w:color="auto" w:fill="FFFFFF"/>
        </w:rPr>
        <w:t>el análisis estadístico de los datos recopilados no arroja resultados significativos desde el punto de vista del desempeño</w:t>
      </w:r>
      <w:r w:rsidR="00131AF8">
        <w:rPr>
          <w:rFonts w:ascii="Times New Roman" w:hAnsi="Times New Roman" w:cs="Times New Roman"/>
          <w:color w:val="000000"/>
          <w:shd w:val="clear" w:color="auto" w:fill="FFFFFF"/>
        </w:rPr>
        <w:t xml:space="preserve"> en las habilidades blandas</w:t>
      </w:r>
      <w:r w:rsidR="00495E1A"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 de los estudiantes expuestos a la Clase Invertida</w:t>
      </w:r>
      <w:r w:rsidR="00131AF8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7790E795" w14:textId="4180DCE6" w:rsidR="00495E1A" w:rsidRPr="005E3C64" w:rsidRDefault="00495E1A" w:rsidP="005E3C64">
      <w:p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E3C64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Conclusión/Discusión: </w:t>
      </w:r>
      <w:r w:rsidR="00F2319B">
        <w:rPr>
          <w:rFonts w:ascii="Times New Roman" w:hAnsi="Times New Roman" w:cs="Times New Roman"/>
          <w:color w:val="000000"/>
          <w:shd w:val="clear" w:color="auto" w:fill="FFFFFF"/>
        </w:rPr>
        <w:t xml:space="preserve">Este resultado contradice la mayoría de los estudios que, hasta la fecha, han observado resultados positivos en el desempeño de los estudiantes. </w:t>
      </w:r>
      <w:r w:rsidR="006C6301">
        <w:rPr>
          <w:rFonts w:ascii="Times New Roman" w:hAnsi="Times New Roman" w:cs="Times New Roman"/>
          <w:color w:val="000000"/>
          <w:shd w:val="clear" w:color="auto" w:fill="FFFFFF"/>
        </w:rPr>
        <w:t>Por lo tanto</w:t>
      </w:r>
      <w:r w:rsidR="00F2319B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r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requiere </w:t>
      </w:r>
      <w:r w:rsidR="006F47D1" w:rsidRPr="005E3C64">
        <w:rPr>
          <w:rFonts w:ascii="Times New Roman" w:hAnsi="Times New Roman" w:cs="Times New Roman"/>
          <w:color w:val="000000"/>
          <w:shd w:val="clear" w:color="auto" w:fill="FFFFFF"/>
        </w:rPr>
        <w:t>que se replantee el uso de la Clase Invertida en las Ciencias Sociales y Políticas, a través de una serie de recomendaciones discutidas en las conclusiones del estudio, por ejemplo, la necesidad de adaptar la técnica, teniendo en cuenta las diferencias entre los estilos de docencia y entre las diferentes asignaturas.</w:t>
      </w:r>
    </w:p>
    <w:p w14:paraId="5C83B31A" w14:textId="2614281A" w:rsidR="006F47D1" w:rsidRPr="005E3C64" w:rsidRDefault="006F47D1" w:rsidP="005E3C64">
      <w:p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E3C64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Palabras clave: </w:t>
      </w:r>
      <w:r w:rsidRPr="005E3C64">
        <w:rPr>
          <w:rFonts w:ascii="Times New Roman" w:hAnsi="Times New Roman" w:cs="Times New Roman"/>
          <w:color w:val="000000"/>
          <w:shd w:val="clear" w:color="auto" w:fill="FFFFFF"/>
        </w:rPr>
        <w:t>Clase Invertida (</w:t>
      </w:r>
      <w:proofErr w:type="spellStart"/>
      <w:r w:rsidRPr="005E3C64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>Flipped</w:t>
      </w:r>
      <w:proofErr w:type="spellEnd"/>
      <w:r w:rsidRPr="005E3C64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 xml:space="preserve"> </w:t>
      </w:r>
      <w:proofErr w:type="spellStart"/>
      <w:r w:rsidRPr="005E3C64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>Classroom</w:t>
      </w:r>
      <w:proofErr w:type="spellEnd"/>
      <w:r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); </w:t>
      </w:r>
      <w:r w:rsidR="005E3C64" w:rsidRPr="005E3C64">
        <w:rPr>
          <w:rFonts w:ascii="Times New Roman" w:hAnsi="Times New Roman" w:cs="Times New Roman"/>
          <w:color w:val="000000"/>
          <w:shd w:val="clear" w:color="auto" w:fill="FFFFFF"/>
        </w:rPr>
        <w:t xml:space="preserve">Relaciones Internacionales; Métodos cuantitativos; Aprendizaje Activo. </w:t>
      </w:r>
    </w:p>
    <w:sectPr w:rsidR="006F47D1" w:rsidRPr="005E3C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34C"/>
    <w:rsid w:val="000A7C01"/>
    <w:rsid w:val="00131AF8"/>
    <w:rsid w:val="00185FA1"/>
    <w:rsid w:val="001E6B05"/>
    <w:rsid w:val="0020738D"/>
    <w:rsid w:val="00413805"/>
    <w:rsid w:val="004232E0"/>
    <w:rsid w:val="00495E1A"/>
    <w:rsid w:val="004E74EC"/>
    <w:rsid w:val="005D345A"/>
    <w:rsid w:val="005E3C64"/>
    <w:rsid w:val="00631E12"/>
    <w:rsid w:val="00677B71"/>
    <w:rsid w:val="006C081B"/>
    <w:rsid w:val="006C6301"/>
    <w:rsid w:val="006F47D1"/>
    <w:rsid w:val="00777349"/>
    <w:rsid w:val="009B6D76"/>
    <w:rsid w:val="00A0334C"/>
    <w:rsid w:val="00B30229"/>
    <w:rsid w:val="00B77AAA"/>
    <w:rsid w:val="00B9732E"/>
    <w:rsid w:val="00C0176B"/>
    <w:rsid w:val="00CE0009"/>
    <w:rsid w:val="00D04057"/>
    <w:rsid w:val="00D7114C"/>
    <w:rsid w:val="00EC0462"/>
    <w:rsid w:val="00F2319B"/>
    <w:rsid w:val="00F947E7"/>
    <w:rsid w:val="00FA6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E9195"/>
  <w15:chartTrackingRefBased/>
  <w15:docId w15:val="{86C38FAF-F40F-44D8-A05A-DF94C0ECA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gecontentslarge">
    <w:name w:val="pagecontentslarge"/>
    <w:basedOn w:val="Normal"/>
    <w:rsid w:val="00CE0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74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456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Betti</dc:creator>
  <cp:keywords/>
  <dc:description/>
  <cp:lastModifiedBy>Andrea Betti</cp:lastModifiedBy>
  <cp:revision>29</cp:revision>
  <dcterms:created xsi:type="dcterms:W3CDTF">2021-04-11T10:15:00Z</dcterms:created>
  <dcterms:modified xsi:type="dcterms:W3CDTF">2021-04-11T11:45:00Z</dcterms:modified>
</cp:coreProperties>
</file>