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D033" w14:textId="6D56F24B" w:rsidR="00EA3A78" w:rsidRDefault="00B52FCC" w:rsidP="00EA3A78">
      <w:pPr>
        <w:spacing w:line="360" w:lineRule="auto"/>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0" locked="0" layoutInCell="1" allowOverlap="1" wp14:anchorId="3B9A17F0" wp14:editId="4663A385">
            <wp:simplePos x="0" y="0"/>
            <wp:positionH relativeFrom="column">
              <wp:posOffset>-1080135</wp:posOffset>
            </wp:positionH>
            <wp:positionV relativeFrom="paragraph">
              <wp:posOffset>-899796</wp:posOffset>
            </wp:positionV>
            <wp:extent cx="7529126" cy="10640291"/>
            <wp:effectExtent l="0" t="0" r="0" b="8890"/>
            <wp:wrapNone/>
            <wp:docPr id="6035401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40194" name="Imagen 603540194"/>
                    <pic:cNvPicPr/>
                  </pic:nvPicPr>
                  <pic:blipFill>
                    <a:blip r:embed="rId7">
                      <a:extLst>
                        <a:ext uri="{28A0092B-C50C-407E-A947-70E740481C1C}">
                          <a14:useLocalDpi xmlns:a14="http://schemas.microsoft.com/office/drawing/2010/main" val="0"/>
                        </a:ext>
                      </a:extLst>
                    </a:blip>
                    <a:stretch>
                      <a:fillRect/>
                    </a:stretch>
                  </pic:blipFill>
                  <pic:spPr>
                    <a:xfrm>
                      <a:off x="0" y="0"/>
                      <a:ext cx="7529126" cy="10640291"/>
                    </a:xfrm>
                    <a:prstGeom prst="rect">
                      <a:avLst/>
                    </a:prstGeom>
                  </pic:spPr>
                </pic:pic>
              </a:graphicData>
            </a:graphic>
            <wp14:sizeRelH relativeFrom="margin">
              <wp14:pctWidth>0</wp14:pctWidth>
            </wp14:sizeRelH>
            <wp14:sizeRelV relativeFrom="margin">
              <wp14:pctHeight>0</wp14:pctHeight>
            </wp14:sizeRelV>
          </wp:anchor>
        </w:drawing>
      </w:r>
    </w:p>
    <w:p w14:paraId="6E686CF9" w14:textId="77777777" w:rsidR="00FC05AF" w:rsidRPr="00891EFC" w:rsidRDefault="00FC05AF" w:rsidP="00EA3A78">
      <w:pPr>
        <w:spacing w:line="360" w:lineRule="auto"/>
        <w:rPr>
          <w:rFonts w:ascii="Times New Roman" w:eastAsia="Times New Roman" w:hAnsi="Times New Roman" w:cs="Times New Roman"/>
        </w:rPr>
      </w:pPr>
    </w:p>
    <w:p w14:paraId="4645AB83" w14:textId="77777777" w:rsidR="005E237B" w:rsidRPr="00891EFC" w:rsidRDefault="005E237B" w:rsidP="00EA3A78">
      <w:pPr>
        <w:pStyle w:val="NormalWeb"/>
        <w:spacing w:before="0" w:beforeAutospacing="0" w:after="0" w:afterAutospacing="0" w:line="360" w:lineRule="auto"/>
        <w:jc w:val="both"/>
        <w:rPr>
          <w:color w:val="000000"/>
        </w:rPr>
      </w:pPr>
    </w:p>
    <w:p w14:paraId="7B3207B4" w14:textId="77777777" w:rsidR="005E237B" w:rsidRPr="00891EFC" w:rsidRDefault="005E237B" w:rsidP="00EA3A78">
      <w:pPr>
        <w:pStyle w:val="NormalWeb"/>
        <w:spacing w:before="0" w:beforeAutospacing="0" w:after="0" w:afterAutospacing="0" w:line="360" w:lineRule="auto"/>
        <w:jc w:val="both"/>
        <w:rPr>
          <w:color w:val="000000"/>
        </w:rPr>
      </w:pPr>
    </w:p>
    <w:p w14:paraId="4ABE0535" w14:textId="77777777" w:rsidR="005E237B" w:rsidRPr="00891EFC" w:rsidRDefault="005E237B" w:rsidP="00EA3A78">
      <w:pPr>
        <w:pStyle w:val="NormalWeb"/>
        <w:spacing w:before="0" w:beforeAutospacing="0" w:after="0" w:afterAutospacing="0" w:line="360" w:lineRule="auto"/>
        <w:jc w:val="both"/>
        <w:rPr>
          <w:color w:val="000000"/>
        </w:rPr>
      </w:pPr>
    </w:p>
    <w:p w14:paraId="3A0DC8A0" w14:textId="77777777" w:rsidR="005E237B" w:rsidRPr="00891EFC" w:rsidRDefault="005E237B" w:rsidP="00EA3A78">
      <w:pPr>
        <w:pStyle w:val="NormalWeb"/>
        <w:spacing w:before="0" w:beforeAutospacing="0" w:after="0" w:afterAutospacing="0" w:line="360" w:lineRule="auto"/>
        <w:jc w:val="both"/>
        <w:rPr>
          <w:color w:val="000000"/>
        </w:rPr>
      </w:pPr>
    </w:p>
    <w:p w14:paraId="6927BB59" w14:textId="77777777" w:rsidR="005E237B" w:rsidRPr="00891EFC" w:rsidRDefault="005E237B" w:rsidP="00EA3A78">
      <w:pPr>
        <w:pStyle w:val="NormalWeb"/>
        <w:spacing w:before="0" w:beforeAutospacing="0" w:after="0" w:afterAutospacing="0" w:line="360" w:lineRule="auto"/>
        <w:jc w:val="both"/>
        <w:rPr>
          <w:color w:val="000000"/>
        </w:rPr>
      </w:pPr>
    </w:p>
    <w:p w14:paraId="43A98D9E" w14:textId="77777777" w:rsidR="005E237B" w:rsidRPr="00891EFC" w:rsidRDefault="005E237B" w:rsidP="00EA3A78">
      <w:pPr>
        <w:pStyle w:val="NormalWeb"/>
        <w:spacing w:before="0" w:beforeAutospacing="0" w:after="0" w:afterAutospacing="0" w:line="360" w:lineRule="auto"/>
        <w:jc w:val="both"/>
        <w:rPr>
          <w:color w:val="000000"/>
        </w:rPr>
      </w:pPr>
    </w:p>
    <w:p w14:paraId="73425F42"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340414EE"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4D7E8AF"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07B31533"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64D6BEF0"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354EE698"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2E403EF"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FAECD15"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1867A8CD"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55236CA"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EE2CA7A"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60749C02"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22B17BD2"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160A9CFC"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04816CD8"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53EC000B"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396B65D3"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4D81DDE0" w14:textId="77777777" w:rsidR="005E237B" w:rsidRPr="00891EFC" w:rsidRDefault="005E237B" w:rsidP="005E237B">
      <w:pPr>
        <w:spacing w:line="360" w:lineRule="auto"/>
        <w:ind w:left="2832" w:firstLine="708"/>
        <w:rPr>
          <w:rFonts w:ascii="Times New Roman" w:eastAsia="Times New Roman" w:hAnsi="Times New Roman" w:cs="Times New Roman"/>
        </w:rPr>
      </w:pPr>
    </w:p>
    <w:p w14:paraId="7FD3528B" w14:textId="26B93380" w:rsidR="005E237B" w:rsidRPr="009A7BF9" w:rsidRDefault="009A7BF9" w:rsidP="009A7BF9">
      <w:pPr>
        <w:spacing w:line="36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0.1: </w:t>
      </w:r>
      <w:r w:rsidR="005E237B" w:rsidRPr="009A7BF9">
        <w:rPr>
          <w:rFonts w:ascii="Times New Roman" w:eastAsia="Times New Roman" w:hAnsi="Times New Roman" w:cs="Times New Roman"/>
          <w:b/>
          <w:bCs/>
        </w:rPr>
        <w:t>RESUMEN</w:t>
      </w:r>
      <w:r w:rsidR="002D4C0C" w:rsidRPr="009A7BF9">
        <w:rPr>
          <w:rFonts w:ascii="Times New Roman" w:eastAsia="Times New Roman" w:hAnsi="Times New Roman" w:cs="Times New Roman"/>
          <w:b/>
          <w:bCs/>
        </w:rPr>
        <w:t xml:space="preserve"> ESPAÑOL </w:t>
      </w:r>
    </w:p>
    <w:p w14:paraId="46B04E40" w14:textId="3530C9AB" w:rsidR="008A5926" w:rsidRDefault="00C7036A" w:rsidP="008A592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3F2F9C">
        <w:rPr>
          <w:rFonts w:ascii="Times New Roman" w:eastAsia="Times New Roman" w:hAnsi="Times New Roman" w:cs="Times New Roman"/>
        </w:rPr>
        <w:t xml:space="preserve">Este Trabajo de Fin de Grado analiza la percepción de mujeres colombianas sobre el rol del Trabajo Social </w:t>
      </w:r>
      <w:r w:rsidR="000A1187">
        <w:rPr>
          <w:rFonts w:ascii="Times New Roman" w:eastAsia="Times New Roman" w:hAnsi="Times New Roman" w:cs="Times New Roman"/>
        </w:rPr>
        <w:t xml:space="preserve">en el acompañamiento a mujeres constructoras de paz en contextos de conflicto armado. </w:t>
      </w:r>
      <w:r w:rsidR="00F92201">
        <w:rPr>
          <w:rFonts w:ascii="Times New Roman" w:eastAsia="Times New Roman" w:hAnsi="Times New Roman" w:cs="Times New Roman"/>
        </w:rPr>
        <w:t xml:space="preserve">Mediante un enfoque </w:t>
      </w:r>
      <w:r w:rsidR="00C347B7">
        <w:rPr>
          <w:rFonts w:ascii="Times New Roman" w:eastAsia="Times New Roman" w:hAnsi="Times New Roman" w:cs="Times New Roman"/>
        </w:rPr>
        <w:t>cualitativo</w:t>
      </w:r>
      <w:r w:rsidR="00F92201">
        <w:rPr>
          <w:rFonts w:ascii="Times New Roman" w:eastAsia="Times New Roman" w:hAnsi="Times New Roman" w:cs="Times New Roman"/>
        </w:rPr>
        <w:t xml:space="preserve"> e interpretativo, </w:t>
      </w:r>
      <w:r w:rsidR="00C347B7">
        <w:rPr>
          <w:rFonts w:ascii="Times New Roman" w:eastAsia="Times New Roman" w:hAnsi="Times New Roman" w:cs="Times New Roman"/>
        </w:rPr>
        <w:t xml:space="preserve">se realizaron ocho entrevistas </w:t>
      </w:r>
      <w:r w:rsidR="008D0711">
        <w:rPr>
          <w:rFonts w:ascii="Times New Roman" w:eastAsia="Times New Roman" w:hAnsi="Times New Roman" w:cs="Times New Roman"/>
        </w:rPr>
        <w:t>semiestructuradas</w:t>
      </w:r>
      <w:r w:rsidR="00C347B7">
        <w:rPr>
          <w:rFonts w:ascii="Times New Roman" w:eastAsia="Times New Roman" w:hAnsi="Times New Roman" w:cs="Times New Roman"/>
        </w:rPr>
        <w:t xml:space="preserve"> a mujeres con perfiles diversos</w:t>
      </w:r>
      <w:r w:rsidR="00546886">
        <w:rPr>
          <w:rFonts w:ascii="Times New Roman" w:eastAsia="Times New Roman" w:hAnsi="Times New Roman" w:cs="Times New Roman"/>
        </w:rPr>
        <w:t>: lideresas comunitarias, víctimas directas, profesionales del ámbito social, periodistas</w:t>
      </w:r>
      <w:r w:rsidR="00CA3852">
        <w:rPr>
          <w:rFonts w:ascii="Times New Roman" w:eastAsia="Times New Roman" w:hAnsi="Times New Roman" w:cs="Times New Roman"/>
        </w:rPr>
        <w:t xml:space="preserve"> y empresarias</w:t>
      </w:r>
      <w:r w:rsidR="008D0711">
        <w:rPr>
          <w:rFonts w:ascii="Times New Roman" w:eastAsia="Times New Roman" w:hAnsi="Times New Roman" w:cs="Times New Roman"/>
        </w:rPr>
        <w:t>.</w:t>
      </w:r>
      <w:r w:rsidR="002A32FF">
        <w:rPr>
          <w:rFonts w:ascii="Times New Roman" w:eastAsia="Times New Roman" w:hAnsi="Times New Roman" w:cs="Times New Roman"/>
        </w:rPr>
        <w:t xml:space="preserve"> Los resultados </w:t>
      </w:r>
      <w:r w:rsidR="00425340">
        <w:rPr>
          <w:rFonts w:ascii="Times New Roman" w:eastAsia="Times New Roman" w:hAnsi="Times New Roman" w:cs="Times New Roman"/>
        </w:rPr>
        <w:t>muestran</w:t>
      </w:r>
      <w:r w:rsidR="00F641FA">
        <w:rPr>
          <w:rFonts w:ascii="Times New Roman" w:eastAsia="Times New Roman" w:hAnsi="Times New Roman" w:cs="Times New Roman"/>
        </w:rPr>
        <w:t xml:space="preserve"> </w:t>
      </w:r>
      <w:r w:rsidR="00940B14">
        <w:rPr>
          <w:rFonts w:ascii="Times New Roman" w:eastAsia="Times New Roman" w:hAnsi="Times New Roman" w:cs="Times New Roman"/>
        </w:rPr>
        <w:t>que</w:t>
      </w:r>
      <w:r w:rsidR="00C57EE9">
        <w:rPr>
          <w:rFonts w:ascii="Times New Roman" w:eastAsia="Times New Roman" w:hAnsi="Times New Roman" w:cs="Times New Roman"/>
        </w:rPr>
        <w:t>,</w:t>
      </w:r>
      <w:r w:rsidR="00940B14">
        <w:rPr>
          <w:rFonts w:ascii="Times New Roman" w:eastAsia="Times New Roman" w:hAnsi="Times New Roman" w:cs="Times New Roman"/>
        </w:rPr>
        <w:t xml:space="preserve"> a pesar de </w:t>
      </w:r>
      <w:r w:rsidR="00087977">
        <w:rPr>
          <w:rFonts w:ascii="Times New Roman" w:eastAsia="Times New Roman" w:hAnsi="Times New Roman" w:cs="Times New Roman"/>
        </w:rPr>
        <w:t xml:space="preserve"> los </w:t>
      </w:r>
      <w:r w:rsidR="00940B14">
        <w:rPr>
          <w:rFonts w:ascii="Times New Roman" w:eastAsia="Times New Roman" w:hAnsi="Times New Roman" w:cs="Times New Roman"/>
        </w:rPr>
        <w:t>avance</w:t>
      </w:r>
      <w:r w:rsidR="00087977">
        <w:rPr>
          <w:rFonts w:ascii="Times New Roman" w:eastAsia="Times New Roman" w:hAnsi="Times New Roman" w:cs="Times New Roman"/>
        </w:rPr>
        <w:t>s</w:t>
      </w:r>
      <w:r w:rsidR="00940B14">
        <w:rPr>
          <w:rFonts w:ascii="Times New Roman" w:eastAsia="Times New Roman" w:hAnsi="Times New Roman" w:cs="Times New Roman"/>
        </w:rPr>
        <w:t xml:space="preserve"> del reconocimiento normativo de las mujeres en los procesos de paz</w:t>
      </w:r>
      <w:r w:rsidR="0056394F">
        <w:rPr>
          <w:rFonts w:ascii="Times New Roman" w:eastAsia="Times New Roman" w:hAnsi="Times New Roman" w:cs="Times New Roman"/>
        </w:rPr>
        <w:t xml:space="preserve">, especialmente </w:t>
      </w:r>
      <w:r w:rsidR="0051142A">
        <w:rPr>
          <w:rFonts w:ascii="Times New Roman" w:eastAsia="Times New Roman" w:hAnsi="Times New Roman" w:cs="Times New Roman"/>
        </w:rPr>
        <w:t xml:space="preserve">a través de la </w:t>
      </w:r>
      <w:r w:rsidR="00940B14">
        <w:rPr>
          <w:rFonts w:ascii="Times New Roman" w:eastAsia="Times New Roman" w:hAnsi="Times New Roman" w:cs="Times New Roman"/>
        </w:rPr>
        <w:t>Resolución 1325</w:t>
      </w:r>
      <w:r w:rsidR="008721F2">
        <w:rPr>
          <w:rFonts w:ascii="Times New Roman" w:eastAsia="Times New Roman" w:hAnsi="Times New Roman" w:cs="Times New Roman"/>
        </w:rPr>
        <w:t xml:space="preserve"> y el </w:t>
      </w:r>
      <w:r w:rsidR="00940B14">
        <w:rPr>
          <w:rFonts w:ascii="Times New Roman" w:eastAsia="Times New Roman" w:hAnsi="Times New Roman" w:cs="Times New Roman"/>
        </w:rPr>
        <w:t>Acuerdo de Paz de 2016</w:t>
      </w:r>
      <w:r w:rsidR="00FD0663">
        <w:rPr>
          <w:rFonts w:ascii="Times New Roman" w:eastAsia="Times New Roman" w:hAnsi="Times New Roman" w:cs="Times New Roman"/>
        </w:rPr>
        <w:t xml:space="preserve">, </w:t>
      </w:r>
      <w:r w:rsidR="008721F2">
        <w:rPr>
          <w:rFonts w:ascii="Times New Roman" w:eastAsia="Times New Roman" w:hAnsi="Times New Roman" w:cs="Times New Roman"/>
        </w:rPr>
        <w:t>persiste</w:t>
      </w:r>
      <w:r w:rsidR="00FD0663">
        <w:rPr>
          <w:rFonts w:ascii="Times New Roman" w:eastAsia="Times New Roman" w:hAnsi="Times New Roman" w:cs="Times New Roman"/>
        </w:rPr>
        <w:t xml:space="preserve"> una brecha </w:t>
      </w:r>
      <w:r w:rsidR="008721F2">
        <w:rPr>
          <w:rFonts w:ascii="Times New Roman" w:eastAsia="Times New Roman" w:hAnsi="Times New Roman" w:cs="Times New Roman"/>
        </w:rPr>
        <w:t xml:space="preserve">significativa </w:t>
      </w:r>
      <w:r w:rsidR="00FD0663">
        <w:rPr>
          <w:rFonts w:ascii="Times New Roman" w:eastAsia="Times New Roman" w:hAnsi="Times New Roman" w:cs="Times New Roman"/>
        </w:rPr>
        <w:t>entre lo</w:t>
      </w:r>
      <w:r w:rsidR="008721F2">
        <w:rPr>
          <w:rFonts w:ascii="Times New Roman" w:eastAsia="Times New Roman" w:hAnsi="Times New Roman" w:cs="Times New Roman"/>
        </w:rPr>
        <w:t xml:space="preserve">s marcos institucionales </w:t>
      </w:r>
      <w:r w:rsidR="00FD0663">
        <w:rPr>
          <w:rFonts w:ascii="Times New Roman" w:eastAsia="Times New Roman" w:hAnsi="Times New Roman" w:cs="Times New Roman"/>
        </w:rPr>
        <w:t xml:space="preserve">y las experiencias vividas por las mujeres en los territorios. </w:t>
      </w:r>
      <w:r w:rsidR="005E2E75">
        <w:rPr>
          <w:rFonts w:ascii="Times New Roman" w:eastAsia="Times New Roman" w:hAnsi="Times New Roman" w:cs="Times New Roman"/>
        </w:rPr>
        <w:t>E</w:t>
      </w:r>
      <w:r w:rsidR="00C436EC">
        <w:rPr>
          <w:rFonts w:ascii="Times New Roman" w:eastAsia="Times New Roman" w:hAnsi="Times New Roman" w:cs="Times New Roman"/>
        </w:rPr>
        <w:t xml:space="preserve">l cuidado emerge como una práctica política </w:t>
      </w:r>
      <w:r w:rsidR="00E7409C">
        <w:rPr>
          <w:rFonts w:ascii="Times New Roman" w:eastAsia="Times New Roman" w:hAnsi="Times New Roman" w:cs="Times New Roman"/>
        </w:rPr>
        <w:t>fundamental</w:t>
      </w:r>
      <w:r w:rsidR="00D26D78">
        <w:rPr>
          <w:rFonts w:ascii="Times New Roman" w:eastAsia="Times New Roman" w:hAnsi="Times New Roman" w:cs="Times New Roman"/>
        </w:rPr>
        <w:t xml:space="preserve">, </w:t>
      </w:r>
      <w:r w:rsidR="00F32884">
        <w:rPr>
          <w:rFonts w:ascii="Times New Roman" w:eastAsia="Times New Roman" w:hAnsi="Times New Roman" w:cs="Times New Roman"/>
        </w:rPr>
        <w:t xml:space="preserve"> aunque frecuentemente </w:t>
      </w:r>
      <w:r w:rsidR="00654EC5">
        <w:rPr>
          <w:rFonts w:ascii="Times New Roman" w:eastAsia="Times New Roman" w:hAnsi="Times New Roman" w:cs="Times New Roman"/>
        </w:rPr>
        <w:t xml:space="preserve">invisibilizada. </w:t>
      </w:r>
      <w:r w:rsidR="00245280">
        <w:rPr>
          <w:rFonts w:ascii="Times New Roman" w:eastAsia="Times New Roman" w:hAnsi="Times New Roman" w:cs="Times New Roman"/>
        </w:rPr>
        <w:t>L</w:t>
      </w:r>
      <w:r w:rsidR="003E33F7">
        <w:rPr>
          <w:rFonts w:ascii="Times New Roman" w:eastAsia="Times New Roman" w:hAnsi="Times New Roman" w:cs="Times New Roman"/>
        </w:rPr>
        <w:t>a</w:t>
      </w:r>
      <w:r w:rsidR="00245280">
        <w:rPr>
          <w:rFonts w:ascii="Times New Roman" w:eastAsia="Times New Roman" w:hAnsi="Times New Roman" w:cs="Times New Roman"/>
        </w:rPr>
        <w:t xml:space="preserve">s </w:t>
      </w:r>
      <w:r w:rsidR="003E33F7">
        <w:rPr>
          <w:rFonts w:ascii="Times New Roman" w:eastAsia="Times New Roman" w:hAnsi="Times New Roman" w:cs="Times New Roman"/>
        </w:rPr>
        <w:t>participantes entrevistadas señalan</w:t>
      </w:r>
      <w:r w:rsidR="00E74FF4">
        <w:rPr>
          <w:rFonts w:ascii="Times New Roman" w:eastAsia="Times New Roman" w:hAnsi="Times New Roman" w:cs="Times New Roman"/>
        </w:rPr>
        <w:t xml:space="preserve"> que el Trabajo Social es necesario</w:t>
      </w:r>
      <w:r w:rsidR="00D90593">
        <w:rPr>
          <w:rFonts w:ascii="Times New Roman" w:eastAsia="Times New Roman" w:hAnsi="Times New Roman" w:cs="Times New Roman"/>
        </w:rPr>
        <w:t xml:space="preserve"> aunque sigue siendo </w:t>
      </w:r>
      <w:r w:rsidR="00FB3538">
        <w:rPr>
          <w:rFonts w:ascii="Times New Roman" w:eastAsia="Times New Roman" w:hAnsi="Times New Roman" w:cs="Times New Roman"/>
        </w:rPr>
        <w:t>insuficientemente visible</w:t>
      </w:r>
      <w:r w:rsidR="00F64461">
        <w:rPr>
          <w:rFonts w:ascii="Times New Roman" w:eastAsia="Times New Roman" w:hAnsi="Times New Roman" w:cs="Times New Roman"/>
        </w:rPr>
        <w:t xml:space="preserve">, reconocida y </w:t>
      </w:r>
      <w:r w:rsidR="003E5C6B">
        <w:rPr>
          <w:rFonts w:ascii="Times New Roman" w:eastAsia="Times New Roman" w:hAnsi="Times New Roman" w:cs="Times New Roman"/>
        </w:rPr>
        <w:t xml:space="preserve">accesible </w:t>
      </w:r>
      <w:r w:rsidR="00FD6A3F">
        <w:rPr>
          <w:rFonts w:ascii="Times New Roman" w:eastAsia="Times New Roman" w:hAnsi="Times New Roman" w:cs="Times New Roman"/>
        </w:rPr>
        <w:t xml:space="preserve">en territorios afectados. </w:t>
      </w:r>
      <w:r w:rsidR="006B368E">
        <w:rPr>
          <w:rFonts w:ascii="Times New Roman" w:eastAsia="Times New Roman" w:hAnsi="Times New Roman" w:cs="Times New Roman"/>
        </w:rPr>
        <w:t xml:space="preserve">Las participantes ponen en manifiesto la </w:t>
      </w:r>
      <w:r w:rsidR="00C3171B">
        <w:rPr>
          <w:rFonts w:ascii="Times New Roman" w:eastAsia="Times New Roman" w:hAnsi="Times New Roman" w:cs="Times New Roman"/>
        </w:rPr>
        <w:t>importancia</w:t>
      </w:r>
      <w:r w:rsidR="006B368E">
        <w:rPr>
          <w:rFonts w:ascii="Times New Roman" w:eastAsia="Times New Roman" w:hAnsi="Times New Roman" w:cs="Times New Roman"/>
        </w:rPr>
        <w:t xml:space="preserve"> de un acompañamiento basado en la escucha activa,</w:t>
      </w:r>
      <w:r w:rsidR="00C3171B">
        <w:rPr>
          <w:rFonts w:ascii="Times New Roman" w:eastAsia="Times New Roman" w:hAnsi="Times New Roman" w:cs="Times New Roman"/>
        </w:rPr>
        <w:t xml:space="preserve"> el reconocimiento de los saberes comunitarios, el conocimiento del territorio y la articulació</w:t>
      </w:r>
      <w:r w:rsidR="009214A6">
        <w:rPr>
          <w:rFonts w:ascii="Times New Roman" w:eastAsia="Times New Roman" w:hAnsi="Times New Roman" w:cs="Times New Roman"/>
        </w:rPr>
        <w:t>n con recursos institucionales.</w:t>
      </w:r>
      <w:r w:rsidR="00CA74E0">
        <w:rPr>
          <w:rFonts w:ascii="Times New Roman" w:eastAsia="Times New Roman" w:hAnsi="Times New Roman" w:cs="Times New Roman"/>
        </w:rPr>
        <w:t xml:space="preserve"> </w:t>
      </w:r>
      <w:r w:rsidR="00246001">
        <w:rPr>
          <w:rFonts w:ascii="Times New Roman" w:eastAsia="Times New Roman" w:hAnsi="Times New Roman" w:cs="Times New Roman"/>
        </w:rPr>
        <w:t xml:space="preserve">Finalmente, el estudio </w:t>
      </w:r>
      <w:r w:rsidR="00CA74E0">
        <w:rPr>
          <w:rFonts w:ascii="Times New Roman" w:eastAsia="Times New Roman" w:hAnsi="Times New Roman" w:cs="Times New Roman"/>
        </w:rPr>
        <w:t xml:space="preserve">concluye </w:t>
      </w:r>
      <w:r w:rsidR="00637870">
        <w:rPr>
          <w:rFonts w:ascii="Times New Roman" w:eastAsia="Times New Roman" w:hAnsi="Times New Roman" w:cs="Times New Roman"/>
        </w:rPr>
        <w:t>remarcando la importancia del rol del Trabajo Social en los contextos de conflicto armado</w:t>
      </w:r>
      <w:r w:rsidR="00B66A97">
        <w:rPr>
          <w:rFonts w:ascii="Times New Roman" w:eastAsia="Times New Roman" w:hAnsi="Times New Roman" w:cs="Times New Roman"/>
        </w:rPr>
        <w:t xml:space="preserve">, incidiendo en que debe ser una disciplina que tenga presencia sostenida, formación </w:t>
      </w:r>
      <w:r w:rsidR="00C338BF">
        <w:rPr>
          <w:rFonts w:ascii="Times New Roman" w:eastAsia="Times New Roman" w:hAnsi="Times New Roman" w:cs="Times New Roman"/>
        </w:rPr>
        <w:t xml:space="preserve">interseccional </w:t>
      </w:r>
      <w:r w:rsidR="00B66A97">
        <w:rPr>
          <w:rFonts w:ascii="Times New Roman" w:eastAsia="Times New Roman" w:hAnsi="Times New Roman" w:cs="Times New Roman"/>
        </w:rPr>
        <w:t>y compromiso ético</w:t>
      </w:r>
      <w:r w:rsidR="00E87161">
        <w:rPr>
          <w:rFonts w:ascii="Times New Roman" w:eastAsia="Times New Roman" w:hAnsi="Times New Roman" w:cs="Times New Roman"/>
        </w:rPr>
        <w:t xml:space="preserve"> con la justicia social y los derechos humanos</w:t>
      </w:r>
      <w:r w:rsidR="00E20371">
        <w:rPr>
          <w:rFonts w:ascii="Times New Roman" w:eastAsia="Times New Roman" w:hAnsi="Times New Roman" w:cs="Times New Roman"/>
        </w:rPr>
        <w:t xml:space="preserve">. </w:t>
      </w:r>
    </w:p>
    <w:p w14:paraId="152A68D7" w14:textId="77777777" w:rsidR="00C40C8F" w:rsidRDefault="00C40C8F" w:rsidP="008A5926">
      <w:pPr>
        <w:spacing w:after="0" w:line="360" w:lineRule="auto"/>
        <w:jc w:val="both"/>
        <w:rPr>
          <w:rFonts w:ascii="Times New Roman" w:eastAsia="Times New Roman" w:hAnsi="Times New Roman" w:cs="Times New Roman"/>
        </w:rPr>
      </w:pPr>
    </w:p>
    <w:p w14:paraId="2DEB0474" w14:textId="05EADD30" w:rsidR="00C40C8F" w:rsidRPr="00C40C8F" w:rsidRDefault="00C40C8F" w:rsidP="008A5926">
      <w:p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Palabras clave: </w:t>
      </w:r>
      <w:r>
        <w:rPr>
          <w:rFonts w:ascii="Times New Roman" w:eastAsia="Times New Roman" w:hAnsi="Times New Roman" w:cs="Times New Roman"/>
        </w:rPr>
        <w:t>Trabajo Social; construcción de paz, m</w:t>
      </w:r>
      <w:r w:rsidR="007A76AB">
        <w:rPr>
          <w:rFonts w:ascii="Times New Roman" w:eastAsia="Times New Roman" w:hAnsi="Times New Roman" w:cs="Times New Roman"/>
        </w:rPr>
        <w:t>ujeres constructoras de paz; conflicto armado colombiano; cuidado; acompañamiento psicosocial; interseccionalidad; justicia social</w:t>
      </w:r>
      <w:r w:rsidR="00E87161">
        <w:rPr>
          <w:rFonts w:ascii="Times New Roman" w:eastAsia="Times New Roman" w:hAnsi="Times New Roman" w:cs="Times New Roman"/>
        </w:rPr>
        <w:t xml:space="preserve">; derechos humanos </w:t>
      </w:r>
    </w:p>
    <w:p w14:paraId="70C492F5" w14:textId="4046ACAD" w:rsidR="00456303" w:rsidRDefault="00456303" w:rsidP="008A592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26C6A11E" w14:textId="2D1FB90B" w:rsidR="008A5926" w:rsidRPr="00891EFC" w:rsidRDefault="008A5926" w:rsidP="008A592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2B7E9501" w14:textId="77777777" w:rsidR="002D4C0C" w:rsidRPr="00891EFC" w:rsidRDefault="002D4C0C" w:rsidP="005E237B">
      <w:pPr>
        <w:spacing w:line="360" w:lineRule="auto"/>
        <w:rPr>
          <w:rFonts w:ascii="Times New Roman" w:eastAsia="Times New Roman" w:hAnsi="Times New Roman" w:cs="Times New Roman"/>
        </w:rPr>
      </w:pPr>
    </w:p>
    <w:p w14:paraId="1D749024" w14:textId="77777777" w:rsidR="002D4C0C" w:rsidRPr="00891EFC" w:rsidRDefault="002D4C0C" w:rsidP="005E237B">
      <w:pPr>
        <w:spacing w:line="360" w:lineRule="auto"/>
        <w:rPr>
          <w:rFonts w:ascii="Times New Roman" w:eastAsia="Times New Roman" w:hAnsi="Times New Roman" w:cs="Times New Roman"/>
        </w:rPr>
      </w:pPr>
    </w:p>
    <w:p w14:paraId="40F14C0C" w14:textId="77777777" w:rsidR="002D4C0C" w:rsidRPr="00891EFC" w:rsidRDefault="002D4C0C" w:rsidP="005E237B">
      <w:pPr>
        <w:spacing w:line="360" w:lineRule="auto"/>
        <w:rPr>
          <w:rFonts w:ascii="Times New Roman" w:eastAsia="Times New Roman" w:hAnsi="Times New Roman" w:cs="Times New Roman"/>
        </w:rPr>
      </w:pPr>
    </w:p>
    <w:p w14:paraId="74BD97A0" w14:textId="77777777" w:rsidR="002D4C0C" w:rsidRPr="00891EFC" w:rsidRDefault="002D4C0C" w:rsidP="005E237B">
      <w:pPr>
        <w:spacing w:line="360" w:lineRule="auto"/>
        <w:rPr>
          <w:rFonts w:ascii="Times New Roman" w:eastAsia="Times New Roman" w:hAnsi="Times New Roman" w:cs="Times New Roman"/>
        </w:rPr>
      </w:pPr>
    </w:p>
    <w:p w14:paraId="770D1AD6" w14:textId="77777777" w:rsidR="00991A21" w:rsidRDefault="00991A21" w:rsidP="005E237B">
      <w:pPr>
        <w:spacing w:line="360" w:lineRule="auto"/>
        <w:rPr>
          <w:rFonts w:ascii="Times New Roman" w:eastAsia="Times New Roman" w:hAnsi="Times New Roman" w:cs="Times New Roman"/>
        </w:rPr>
      </w:pPr>
    </w:p>
    <w:p w14:paraId="2C11CCB0" w14:textId="77777777" w:rsidR="00E87161" w:rsidRDefault="00E87161" w:rsidP="005E237B">
      <w:pPr>
        <w:spacing w:line="360" w:lineRule="auto"/>
        <w:rPr>
          <w:rFonts w:ascii="Times New Roman" w:eastAsia="Times New Roman" w:hAnsi="Times New Roman" w:cs="Times New Roman"/>
        </w:rPr>
      </w:pPr>
    </w:p>
    <w:p w14:paraId="116A4052" w14:textId="0213C32C" w:rsidR="002D4C0C" w:rsidRPr="001D7FB2" w:rsidRDefault="00466385" w:rsidP="005E237B">
      <w:pPr>
        <w:spacing w:line="360" w:lineRule="auto"/>
        <w:rPr>
          <w:rFonts w:ascii="Times New Roman" w:eastAsia="Times New Roman" w:hAnsi="Times New Roman" w:cs="Times New Roman"/>
          <w:b/>
          <w:bCs/>
        </w:rPr>
      </w:pPr>
      <w:r>
        <w:rPr>
          <w:rFonts w:ascii="Times New Roman" w:eastAsia="Times New Roman" w:hAnsi="Times New Roman" w:cs="Times New Roman"/>
          <w:b/>
          <w:bCs/>
        </w:rPr>
        <w:t xml:space="preserve">0.2: </w:t>
      </w:r>
      <w:r w:rsidR="00300428">
        <w:rPr>
          <w:rFonts w:ascii="Times New Roman" w:eastAsia="Times New Roman" w:hAnsi="Times New Roman" w:cs="Times New Roman"/>
          <w:b/>
          <w:bCs/>
        </w:rPr>
        <w:t>ENGLISH ABSTRACT</w:t>
      </w:r>
      <w:r w:rsidR="002D4C0C" w:rsidRPr="001D7FB2">
        <w:rPr>
          <w:rFonts w:ascii="Times New Roman" w:eastAsia="Times New Roman" w:hAnsi="Times New Roman" w:cs="Times New Roman"/>
          <w:b/>
          <w:bCs/>
        </w:rPr>
        <w:t xml:space="preserve"> </w:t>
      </w:r>
    </w:p>
    <w:p w14:paraId="2D7893BB" w14:textId="4F651BBC" w:rsidR="002D4C0C" w:rsidRDefault="001D7FB2" w:rsidP="002B53E5">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r w:rsidR="00A65911">
        <w:rPr>
          <w:rFonts w:ascii="Times New Roman" w:eastAsia="Times New Roman" w:hAnsi="Times New Roman" w:cs="Times New Roman"/>
        </w:rPr>
        <w:t xml:space="preserve">This Final Degree Project analyzes the perception of Colombian woman regarding the role </w:t>
      </w:r>
      <w:r w:rsidR="00C43284">
        <w:rPr>
          <w:rFonts w:ascii="Times New Roman" w:eastAsia="Times New Roman" w:hAnsi="Times New Roman" w:cs="Times New Roman"/>
        </w:rPr>
        <w:t>of Social Work in supporting woman peacebuilders in contexts of armed conflict</w:t>
      </w:r>
      <w:r w:rsidR="00BB605F">
        <w:rPr>
          <w:rFonts w:ascii="Times New Roman" w:eastAsia="Times New Roman" w:hAnsi="Times New Roman" w:cs="Times New Roman"/>
        </w:rPr>
        <w:t>. Using a qualitative and interpretative approach</w:t>
      </w:r>
      <w:r w:rsidR="006A76DE">
        <w:rPr>
          <w:rFonts w:ascii="Times New Roman" w:eastAsia="Times New Roman" w:hAnsi="Times New Roman" w:cs="Times New Roman"/>
        </w:rPr>
        <w:t>, eight semi-</w:t>
      </w:r>
      <w:r w:rsidR="00970F7A">
        <w:rPr>
          <w:rFonts w:ascii="Times New Roman" w:eastAsia="Times New Roman" w:hAnsi="Times New Roman" w:cs="Times New Roman"/>
        </w:rPr>
        <w:t>strucutred interviews were condcuted with woman from diverse backgrounds. The results show that, despite advances in the normative recognition of women in pea</w:t>
      </w:r>
      <w:r w:rsidR="00451BCB">
        <w:rPr>
          <w:rFonts w:ascii="Times New Roman" w:eastAsia="Times New Roman" w:hAnsi="Times New Roman" w:cs="Times New Roman"/>
        </w:rPr>
        <w:t xml:space="preserve">ce processes, particularly through Resolution 1325 and the 2016 Peace </w:t>
      </w:r>
      <w:r w:rsidR="001C1E58">
        <w:rPr>
          <w:rFonts w:ascii="Times New Roman" w:eastAsia="Times New Roman" w:hAnsi="Times New Roman" w:cs="Times New Roman"/>
        </w:rPr>
        <w:t>Agreement, a significant gap persists between institutional frameworks and women</w:t>
      </w:r>
      <w:r w:rsidR="0047156E">
        <w:rPr>
          <w:rFonts w:ascii="Times New Roman" w:eastAsia="Times New Roman" w:hAnsi="Times New Roman" w:cs="Times New Roman"/>
        </w:rPr>
        <w:t xml:space="preserve">ˋs lived experiences in the territories. Likewise, care emerges as a fundamental political practice, </w:t>
      </w:r>
      <w:r w:rsidR="00B202E6">
        <w:rPr>
          <w:rFonts w:ascii="Times New Roman" w:eastAsia="Times New Roman" w:hAnsi="Times New Roman" w:cs="Times New Roman"/>
        </w:rPr>
        <w:t xml:space="preserve">yet it is frequently rendered invisible. The results evidence that Social Work is necessary but </w:t>
      </w:r>
      <w:r w:rsidR="00156879">
        <w:rPr>
          <w:rFonts w:ascii="Times New Roman" w:eastAsia="Times New Roman" w:hAnsi="Times New Roman" w:cs="Times New Roman"/>
        </w:rPr>
        <w:t>remains</w:t>
      </w:r>
      <w:r w:rsidR="00B202E6">
        <w:rPr>
          <w:rFonts w:ascii="Times New Roman" w:eastAsia="Times New Roman" w:hAnsi="Times New Roman" w:cs="Times New Roman"/>
        </w:rPr>
        <w:t xml:space="preserve"> insufficiently visible, recognized, and accesible in affected territories. Participants </w:t>
      </w:r>
      <w:r w:rsidR="00504782">
        <w:rPr>
          <w:rFonts w:ascii="Times New Roman" w:eastAsia="Times New Roman" w:hAnsi="Times New Roman" w:cs="Times New Roman"/>
        </w:rPr>
        <w:t xml:space="preserve">highlight the importance of accompaniment based on active listening, </w:t>
      </w:r>
      <w:r w:rsidR="002C5B16">
        <w:rPr>
          <w:rFonts w:ascii="Times New Roman" w:eastAsia="Times New Roman" w:hAnsi="Times New Roman" w:cs="Times New Roman"/>
        </w:rPr>
        <w:t>recognition of community knowledge, knowledge of the territory, and articulation</w:t>
      </w:r>
      <w:r w:rsidR="000A02A2">
        <w:rPr>
          <w:rFonts w:ascii="Times New Roman" w:eastAsia="Times New Roman" w:hAnsi="Times New Roman" w:cs="Times New Roman"/>
        </w:rPr>
        <w:t xml:space="preserve"> with institutional resources. Finally,</w:t>
      </w:r>
      <w:r w:rsidR="008D2FEB">
        <w:rPr>
          <w:rFonts w:ascii="Times New Roman" w:eastAsia="Times New Roman" w:hAnsi="Times New Roman" w:cs="Times New Roman"/>
        </w:rPr>
        <w:t xml:space="preserve"> the study concludes by emphasizing the importance of Social Workˋs</w:t>
      </w:r>
      <w:r w:rsidR="0087773F">
        <w:rPr>
          <w:rFonts w:ascii="Times New Roman" w:eastAsia="Times New Roman" w:hAnsi="Times New Roman" w:cs="Times New Roman"/>
        </w:rPr>
        <w:t xml:space="preserve"> role in contexts of armed conflict, stressing that it must be a discipline characterized by sustained presence, interseccional training, and an ethical commitment to social justice and human rights. </w:t>
      </w:r>
    </w:p>
    <w:p w14:paraId="477ED52B" w14:textId="04FD3C33" w:rsidR="0087773F" w:rsidRPr="0087773F" w:rsidRDefault="0087773F" w:rsidP="001D7FB2">
      <w:pPr>
        <w:spacing w:line="360" w:lineRule="auto"/>
        <w:rPr>
          <w:rFonts w:ascii="Times New Roman" w:eastAsia="Times New Roman" w:hAnsi="Times New Roman" w:cs="Times New Roman"/>
        </w:rPr>
      </w:pPr>
      <w:r>
        <w:rPr>
          <w:rFonts w:ascii="Times New Roman" w:eastAsia="Times New Roman" w:hAnsi="Times New Roman" w:cs="Times New Roman"/>
          <w:b/>
          <w:bCs/>
        </w:rPr>
        <w:t xml:space="preserve">Keywords: </w:t>
      </w:r>
      <w:r>
        <w:rPr>
          <w:rFonts w:ascii="Times New Roman" w:eastAsia="Times New Roman" w:hAnsi="Times New Roman" w:cs="Times New Roman"/>
        </w:rPr>
        <w:t>Social Work; p</w:t>
      </w:r>
      <w:r w:rsidR="009B05DD">
        <w:rPr>
          <w:rFonts w:ascii="Times New Roman" w:eastAsia="Times New Roman" w:hAnsi="Times New Roman" w:cs="Times New Roman"/>
        </w:rPr>
        <w:t xml:space="preserve">eacebuilding; women peacebuilders; Colombian armed conflict; care; </w:t>
      </w:r>
      <w:r w:rsidR="00835158">
        <w:rPr>
          <w:rFonts w:ascii="Times New Roman" w:eastAsia="Times New Roman" w:hAnsi="Times New Roman" w:cs="Times New Roman"/>
        </w:rPr>
        <w:t>psycosocial</w:t>
      </w:r>
      <w:r w:rsidR="009B05DD">
        <w:rPr>
          <w:rFonts w:ascii="Times New Roman" w:eastAsia="Times New Roman" w:hAnsi="Times New Roman" w:cs="Times New Roman"/>
        </w:rPr>
        <w:t xml:space="preserve"> accompaniment; </w:t>
      </w:r>
      <w:r w:rsidR="002B53E5">
        <w:rPr>
          <w:rFonts w:ascii="Times New Roman" w:eastAsia="Times New Roman" w:hAnsi="Times New Roman" w:cs="Times New Roman"/>
        </w:rPr>
        <w:t xml:space="preserve">intersectionality; social justice; human rights. </w:t>
      </w:r>
    </w:p>
    <w:p w14:paraId="6E3BF804"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4AF53A14"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7440352E"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1AF51467"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289885DF"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0D33C750"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2CD479EE"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020603DD" w14:textId="77777777" w:rsidR="002D4C0C" w:rsidRPr="00891EFC" w:rsidRDefault="002D4C0C" w:rsidP="005E237B">
      <w:pPr>
        <w:spacing w:line="360" w:lineRule="auto"/>
        <w:ind w:left="2832" w:firstLine="708"/>
        <w:rPr>
          <w:rFonts w:ascii="Times New Roman" w:eastAsia="Times New Roman" w:hAnsi="Times New Roman" w:cs="Times New Roman"/>
        </w:rPr>
      </w:pPr>
    </w:p>
    <w:p w14:paraId="6C36202D" w14:textId="77777777" w:rsidR="00991A21" w:rsidRDefault="00991A21" w:rsidP="002B53E5">
      <w:pPr>
        <w:spacing w:line="360" w:lineRule="auto"/>
        <w:rPr>
          <w:rFonts w:ascii="Times New Roman" w:eastAsia="Times New Roman" w:hAnsi="Times New Roman" w:cs="Times New Roman"/>
        </w:rPr>
      </w:pPr>
    </w:p>
    <w:p w14:paraId="74CCA8C1" w14:textId="1BECF315" w:rsidR="00EA3A78" w:rsidRPr="00891EFC" w:rsidRDefault="005E237B" w:rsidP="005E237B">
      <w:pPr>
        <w:spacing w:line="360" w:lineRule="auto"/>
        <w:ind w:left="2832" w:firstLine="708"/>
        <w:rPr>
          <w:rFonts w:ascii="Times New Roman" w:eastAsia="Times New Roman" w:hAnsi="Times New Roman" w:cs="Times New Roman"/>
        </w:rPr>
      </w:pPr>
      <w:r w:rsidRPr="00891EFC">
        <w:rPr>
          <w:rFonts w:ascii="Times New Roman" w:eastAsia="Times New Roman" w:hAnsi="Times New Roman" w:cs="Times New Roman"/>
        </w:rPr>
        <w:lastRenderedPageBreak/>
        <w:t>ÍNDICE</w:t>
      </w:r>
    </w:p>
    <w:p w14:paraId="047B25B3" w14:textId="22A8D0BC" w:rsidR="008C5A03" w:rsidRDefault="00F92FEB" w:rsidP="00EA3A78">
      <w:pPr>
        <w:pStyle w:val="NormalWeb"/>
        <w:spacing w:before="0" w:beforeAutospacing="0" w:after="0" w:afterAutospacing="0" w:line="360" w:lineRule="auto"/>
        <w:jc w:val="both"/>
        <w:rPr>
          <w:b/>
          <w:bCs/>
          <w:color w:val="000000"/>
        </w:rPr>
      </w:pPr>
      <w:r>
        <w:rPr>
          <w:b/>
          <w:bCs/>
          <w:color w:val="000000"/>
        </w:rPr>
        <w:t xml:space="preserve">RESUMEN ESPAÑOL </w:t>
      </w:r>
    </w:p>
    <w:p w14:paraId="139780D4" w14:textId="1FF89CCA" w:rsidR="00F92FEB" w:rsidRDefault="00F92FEB" w:rsidP="00EA3A78">
      <w:pPr>
        <w:pStyle w:val="NormalWeb"/>
        <w:spacing w:before="0" w:beforeAutospacing="0" w:after="0" w:afterAutospacing="0" w:line="360" w:lineRule="auto"/>
        <w:jc w:val="both"/>
        <w:rPr>
          <w:b/>
          <w:bCs/>
          <w:color w:val="000000"/>
        </w:rPr>
      </w:pPr>
      <w:r>
        <w:rPr>
          <w:b/>
          <w:bCs/>
          <w:color w:val="000000"/>
        </w:rPr>
        <w:t>ENGLISH ABSTRACT</w:t>
      </w:r>
    </w:p>
    <w:p w14:paraId="0744EEFC" w14:textId="044920C7" w:rsidR="00EA3A78" w:rsidRPr="00891EFC" w:rsidRDefault="00EA3A78" w:rsidP="00EA3A78">
      <w:pPr>
        <w:pStyle w:val="NormalWeb"/>
        <w:spacing w:before="0" w:beforeAutospacing="0" w:after="0" w:afterAutospacing="0" w:line="360" w:lineRule="auto"/>
        <w:jc w:val="both"/>
      </w:pPr>
      <w:r w:rsidRPr="00891EFC">
        <w:rPr>
          <w:b/>
          <w:bCs/>
          <w:color w:val="000000"/>
        </w:rPr>
        <w:t>CAPÍTULO 1: INTRODUCCIÓN</w:t>
      </w:r>
    </w:p>
    <w:p w14:paraId="29B07170" w14:textId="319F90F9" w:rsidR="00886D4B" w:rsidRPr="0085597C" w:rsidRDefault="0085597C" w:rsidP="00EA3A78">
      <w:pPr>
        <w:pStyle w:val="NormalWeb"/>
        <w:spacing w:before="0" w:beforeAutospacing="0" w:after="0" w:afterAutospacing="0" w:line="360" w:lineRule="auto"/>
        <w:jc w:val="both"/>
        <w:rPr>
          <w:b/>
          <w:bCs/>
          <w:color w:val="000000"/>
        </w:rPr>
      </w:pPr>
      <w:r>
        <w:rPr>
          <w:b/>
          <w:bCs/>
          <w:color w:val="000000"/>
        </w:rPr>
        <w:t xml:space="preserve">CAPÍTULO 2: OBJETIVOS Y </w:t>
      </w:r>
      <w:r w:rsidR="00CF1D04">
        <w:rPr>
          <w:b/>
          <w:bCs/>
          <w:color w:val="000000"/>
        </w:rPr>
        <w:t>PREGUNTAS DE INVESTIGACIÓN</w:t>
      </w:r>
    </w:p>
    <w:p w14:paraId="7DBE0B17" w14:textId="6F47F8E1" w:rsidR="00EA3A78" w:rsidRPr="00891EFC" w:rsidRDefault="00CF1D04" w:rsidP="00EA3A78">
      <w:pPr>
        <w:pStyle w:val="NormalWeb"/>
        <w:spacing w:before="0" w:beforeAutospacing="0" w:after="0" w:afterAutospacing="0" w:line="360" w:lineRule="auto"/>
        <w:jc w:val="both"/>
      </w:pPr>
      <w:r>
        <w:rPr>
          <w:color w:val="000000"/>
        </w:rPr>
        <w:t>2</w:t>
      </w:r>
      <w:r w:rsidR="00EA3A78" w:rsidRPr="00891EFC">
        <w:rPr>
          <w:color w:val="000000"/>
        </w:rPr>
        <w:t>.</w:t>
      </w:r>
      <w:r>
        <w:rPr>
          <w:color w:val="000000"/>
        </w:rPr>
        <w:t>1</w:t>
      </w:r>
      <w:r w:rsidR="00EA3A78" w:rsidRPr="00891EFC">
        <w:rPr>
          <w:color w:val="000000"/>
        </w:rPr>
        <w:t>: Obj</w:t>
      </w:r>
      <w:r w:rsidR="005A52B7">
        <w:rPr>
          <w:color w:val="000000"/>
        </w:rPr>
        <w:t>etivo general</w:t>
      </w:r>
      <w:r w:rsidR="00EA3A78" w:rsidRPr="00891EFC">
        <w:rPr>
          <w:color w:val="000000"/>
        </w:rPr>
        <w:t> </w:t>
      </w:r>
    </w:p>
    <w:p w14:paraId="7EBC7FA4" w14:textId="14B29B6A" w:rsidR="00EA3A78" w:rsidRPr="00891EFC" w:rsidRDefault="00CF1D04" w:rsidP="00EA3A78">
      <w:pPr>
        <w:pStyle w:val="NormalWeb"/>
        <w:spacing w:before="0" w:beforeAutospacing="0" w:after="0" w:afterAutospacing="0" w:line="360" w:lineRule="auto"/>
        <w:jc w:val="both"/>
      </w:pPr>
      <w:r>
        <w:rPr>
          <w:color w:val="000000"/>
        </w:rPr>
        <w:t>2</w:t>
      </w:r>
      <w:r w:rsidR="00EA3A78" w:rsidRPr="00891EFC">
        <w:rPr>
          <w:color w:val="000000"/>
        </w:rPr>
        <w:t>.</w:t>
      </w:r>
      <w:r>
        <w:rPr>
          <w:color w:val="000000"/>
        </w:rPr>
        <w:t>2</w:t>
      </w:r>
      <w:r w:rsidR="00EA3A78" w:rsidRPr="00891EFC">
        <w:rPr>
          <w:color w:val="000000"/>
        </w:rPr>
        <w:t>: Objetivos</w:t>
      </w:r>
      <w:r w:rsidR="005A52B7">
        <w:rPr>
          <w:color w:val="000000"/>
        </w:rPr>
        <w:t xml:space="preserve"> específicos</w:t>
      </w:r>
    </w:p>
    <w:p w14:paraId="2079B463" w14:textId="7E422D5E" w:rsidR="00EA3A78" w:rsidRDefault="00CF1D04" w:rsidP="00EA3A78">
      <w:pPr>
        <w:pStyle w:val="NormalWeb"/>
        <w:spacing w:before="0" w:beforeAutospacing="0" w:after="0" w:afterAutospacing="0" w:line="360" w:lineRule="auto"/>
        <w:jc w:val="both"/>
        <w:rPr>
          <w:color w:val="000000"/>
        </w:rPr>
      </w:pPr>
      <w:r>
        <w:rPr>
          <w:color w:val="000000"/>
        </w:rPr>
        <w:t>2</w:t>
      </w:r>
      <w:r w:rsidR="00EA3A78" w:rsidRPr="00891EFC">
        <w:rPr>
          <w:color w:val="000000"/>
        </w:rPr>
        <w:t>.</w:t>
      </w:r>
      <w:r>
        <w:rPr>
          <w:color w:val="000000"/>
        </w:rPr>
        <w:t>3</w:t>
      </w:r>
      <w:r w:rsidR="00EA3A78" w:rsidRPr="00891EFC">
        <w:rPr>
          <w:color w:val="000000"/>
        </w:rPr>
        <w:t>: Preguntas de investigación </w:t>
      </w:r>
    </w:p>
    <w:p w14:paraId="0FA50080" w14:textId="7326F244" w:rsidR="006B6B92" w:rsidRDefault="006B6B92" w:rsidP="00A35244">
      <w:pPr>
        <w:pStyle w:val="NormalWeb"/>
        <w:spacing w:before="0" w:beforeAutospacing="0" w:after="0" w:afterAutospacing="0" w:line="360" w:lineRule="auto"/>
        <w:jc w:val="both"/>
        <w:rPr>
          <w:b/>
          <w:bCs/>
          <w:color w:val="000000"/>
        </w:rPr>
      </w:pPr>
      <w:r w:rsidRPr="00891EFC">
        <w:rPr>
          <w:b/>
          <w:bCs/>
          <w:color w:val="000000"/>
        </w:rPr>
        <w:t xml:space="preserve">CAPÍTULO </w:t>
      </w:r>
      <w:r>
        <w:rPr>
          <w:b/>
          <w:bCs/>
          <w:color w:val="000000"/>
        </w:rPr>
        <w:t>3</w:t>
      </w:r>
      <w:r w:rsidRPr="00891EFC">
        <w:rPr>
          <w:b/>
          <w:bCs/>
          <w:color w:val="000000"/>
        </w:rPr>
        <w:t>: METODOLOGÍA</w:t>
      </w:r>
    </w:p>
    <w:p w14:paraId="4810F190" w14:textId="1BA0EBF7" w:rsidR="006B6B92" w:rsidRDefault="006B6B92" w:rsidP="00A35244">
      <w:pPr>
        <w:pStyle w:val="NormalWeb"/>
        <w:spacing w:before="0" w:beforeAutospacing="0" w:after="0" w:afterAutospacing="0" w:line="360" w:lineRule="auto"/>
        <w:jc w:val="both"/>
        <w:rPr>
          <w:color w:val="000000"/>
        </w:rPr>
      </w:pPr>
      <w:r>
        <w:rPr>
          <w:color w:val="000000"/>
        </w:rPr>
        <w:t>3.1: Enfoque y paradigma de investigación</w:t>
      </w:r>
    </w:p>
    <w:p w14:paraId="4D0FEA98" w14:textId="32FA4BD9" w:rsidR="006B6B92" w:rsidRDefault="006B6B92" w:rsidP="00A35244">
      <w:pPr>
        <w:pStyle w:val="NormalWeb"/>
        <w:spacing w:before="0" w:beforeAutospacing="0" w:after="0" w:afterAutospacing="0" w:line="360" w:lineRule="auto"/>
        <w:jc w:val="both"/>
        <w:rPr>
          <w:color w:val="000000"/>
        </w:rPr>
      </w:pPr>
      <w:r>
        <w:rPr>
          <w:color w:val="000000"/>
        </w:rPr>
        <w:t>3.2: Diseño metodológico: la entrevista semiestructurada</w:t>
      </w:r>
    </w:p>
    <w:p w14:paraId="76A7956B" w14:textId="787A23AF" w:rsidR="006B6B92" w:rsidRDefault="006B6B92" w:rsidP="00A35244">
      <w:pPr>
        <w:pStyle w:val="NormalWeb"/>
        <w:spacing w:before="0" w:beforeAutospacing="0" w:after="0" w:afterAutospacing="0" w:line="360" w:lineRule="auto"/>
        <w:jc w:val="both"/>
        <w:rPr>
          <w:color w:val="000000"/>
        </w:rPr>
      </w:pPr>
      <w:r>
        <w:rPr>
          <w:color w:val="000000"/>
        </w:rPr>
        <w:t xml:space="preserve">3.3: Muestra y criterios de selección </w:t>
      </w:r>
    </w:p>
    <w:p w14:paraId="161C1FA9" w14:textId="29B709D3" w:rsidR="006B6B92" w:rsidRDefault="006B6B92" w:rsidP="00A35244">
      <w:pPr>
        <w:pStyle w:val="NormalWeb"/>
        <w:spacing w:before="0" w:beforeAutospacing="0" w:after="0" w:afterAutospacing="0" w:line="360" w:lineRule="auto"/>
        <w:jc w:val="both"/>
        <w:rPr>
          <w:color w:val="000000"/>
        </w:rPr>
      </w:pPr>
      <w:r>
        <w:rPr>
          <w:color w:val="000000"/>
        </w:rPr>
        <w:t xml:space="preserve">3.4: Perfil de las participantes </w:t>
      </w:r>
    </w:p>
    <w:p w14:paraId="4FF75E8D" w14:textId="288480B9" w:rsidR="006B6B92" w:rsidRDefault="006B6B92" w:rsidP="00A35244">
      <w:pPr>
        <w:pStyle w:val="NormalWeb"/>
        <w:spacing w:before="0" w:beforeAutospacing="0" w:after="0" w:afterAutospacing="0" w:line="360" w:lineRule="auto"/>
        <w:jc w:val="both"/>
        <w:rPr>
          <w:color w:val="000000"/>
        </w:rPr>
      </w:pPr>
      <w:r>
        <w:rPr>
          <w:color w:val="000000"/>
        </w:rPr>
        <w:t>3.5: Técnica de análisis: análisis temático</w:t>
      </w:r>
    </w:p>
    <w:p w14:paraId="5FF31DFD" w14:textId="1E6EE455" w:rsidR="006B6B92" w:rsidRDefault="006B6B92" w:rsidP="00A35244">
      <w:pPr>
        <w:pStyle w:val="NormalWeb"/>
        <w:spacing w:before="0" w:beforeAutospacing="0" w:after="0" w:afterAutospacing="0" w:line="360" w:lineRule="auto"/>
        <w:jc w:val="both"/>
        <w:rPr>
          <w:color w:val="000000"/>
        </w:rPr>
      </w:pPr>
      <w:r>
        <w:rPr>
          <w:color w:val="000000"/>
        </w:rPr>
        <w:t>3.6: Consideraciones éticas</w:t>
      </w:r>
    </w:p>
    <w:p w14:paraId="0CD259CA" w14:textId="194629C5" w:rsidR="006B6B92" w:rsidRPr="00AE5678" w:rsidRDefault="006B6B92" w:rsidP="00A35244">
      <w:pPr>
        <w:pStyle w:val="NormalWeb"/>
        <w:spacing w:before="0" w:beforeAutospacing="0" w:after="0" w:afterAutospacing="0" w:line="360" w:lineRule="auto"/>
        <w:jc w:val="both"/>
      </w:pPr>
      <w:r>
        <w:rPr>
          <w:color w:val="000000"/>
        </w:rPr>
        <w:t>3.7: Limitaciones del estudio</w:t>
      </w:r>
    </w:p>
    <w:p w14:paraId="7809EC8A" w14:textId="6FE9054E" w:rsidR="00EA3A78" w:rsidRPr="00891EFC" w:rsidRDefault="00EA3A78" w:rsidP="00EA3A78">
      <w:pPr>
        <w:pStyle w:val="NormalWeb"/>
        <w:spacing w:before="0" w:beforeAutospacing="0" w:after="0" w:afterAutospacing="0" w:line="360" w:lineRule="auto"/>
        <w:jc w:val="both"/>
      </w:pPr>
      <w:r w:rsidRPr="00891EFC">
        <w:rPr>
          <w:b/>
          <w:bCs/>
          <w:color w:val="000000"/>
        </w:rPr>
        <w:t xml:space="preserve">CAPÍTULO </w:t>
      </w:r>
      <w:r w:rsidR="00602FC0">
        <w:rPr>
          <w:b/>
          <w:bCs/>
          <w:color w:val="000000"/>
        </w:rPr>
        <w:t>4</w:t>
      </w:r>
      <w:r w:rsidRPr="00891EFC">
        <w:rPr>
          <w:b/>
          <w:bCs/>
          <w:color w:val="000000"/>
        </w:rPr>
        <w:t>: MARCO NORMATIVO Y CONTEXTO DEL CONFLICTO ARMADO COLOMBIANO</w:t>
      </w:r>
    </w:p>
    <w:p w14:paraId="2FC45B47" w14:textId="5125A63D"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.1: Antecedentes internacionales: Las conferencias mundiales de la mujer (1975-1995) </w:t>
      </w:r>
    </w:p>
    <w:p w14:paraId="1AEE70E9" w14:textId="4F68A361"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.2: La Resolución 1325 de Naciones Unidas (2000)</w:t>
      </w:r>
    </w:p>
    <w:p w14:paraId="486E6460" w14:textId="3B871F30"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.3:Desarrollo institucional: ONU Mujeres y la Agenda MPS</w:t>
      </w:r>
    </w:p>
    <w:p w14:paraId="4E0D8686" w14:textId="0A43D3BF"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.4: Mujeres como agentes de reconciliación </w:t>
      </w:r>
    </w:p>
    <w:p w14:paraId="77EE9FBD" w14:textId="299B2E03"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.5: Evidencia empíricas sobre la participación femenina y la sostenibilidad de la paz</w:t>
      </w:r>
    </w:p>
    <w:p w14:paraId="1873066E" w14:textId="7345D6B8" w:rsidR="00EA3A78" w:rsidRPr="00891EFC" w:rsidRDefault="00443CB5" w:rsidP="00EA3A78">
      <w:pPr>
        <w:pStyle w:val="NormalWeb"/>
        <w:spacing w:before="0" w:beforeAutospacing="0" w:after="0" w:afterAutospacing="0" w:line="360" w:lineRule="auto"/>
        <w:jc w:val="both"/>
      </w:pPr>
      <w:r>
        <w:rPr>
          <w:color w:val="000000"/>
        </w:rPr>
        <w:t>4</w:t>
      </w:r>
      <w:r w:rsidR="00EA3A78" w:rsidRPr="00891EFC">
        <w:rPr>
          <w:color w:val="000000"/>
        </w:rPr>
        <w:t>.6: Aterrizaje en Colombia: el proceso de La Habana (2016)</w:t>
      </w:r>
    </w:p>
    <w:p w14:paraId="0FCA6BAD" w14:textId="4648FBFD" w:rsidR="00EA3A78" w:rsidRPr="00891EFC" w:rsidRDefault="00EA3A78" w:rsidP="00EA3A78">
      <w:pPr>
        <w:pStyle w:val="NormalWeb"/>
        <w:spacing w:before="0" w:beforeAutospacing="0" w:after="0" w:afterAutospacing="0" w:line="360" w:lineRule="auto"/>
        <w:jc w:val="both"/>
      </w:pPr>
      <w:r w:rsidRPr="00891EFC">
        <w:rPr>
          <w:b/>
          <w:bCs/>
          <w:color w:val="000000"/>
        </w:rPr>
        <w:t>CAPÍTULO</w:t>
      </w:r>
      <w:r w:rsidR="00033D58">
        <w:rPr>
          <w:b/>
          <w:bCs/>
          <w:color w:val="000000"/>
        </w:rPr>
        <w:t xml:space="preserve"> 5</w:t>
      </w:r>
      <w:r w:rsidRPr="00891EFC">
        <w:rPr>
          <w:b/>
          <w:bCs/>
          <w:color w:val="000000"/>
        </w:rPr>
        <w:t>: ENFOQUE DE DERECHOS HUMANOS: DIGNIDAD RECONOCIMIENTO Y VULNERABILIDAD</w:t>
      </w:r>
    </w:p>
    <w:p w14:paraId="63918AC9" w14:textId="5AE38486" w:rsidR="00EA3A78" w:rsidRPr="00891EFC" w:rsidRDefault="00033D58" w:rsidP="00EA3A78">
      <w:pPr>
        <w:pStyle w:val="NormalWeb"/>
        <w:spacing w:before="0" w:beforeAutospacing="0" w:after="0" w:afterAutospacing="0" w:line="360" w:lineRule="auto"/>
        <w:jc w:val="both"/>
      </w:pPr>
      <w:r>
        <w:rPr>
          <w:color w:val="000000"/>
        </w:rPr>
        <w:t>5</w:t>
      </w:r>
      <w:r w:rsidR="00EA3A78" w:rsidRPr="00891EFC">
        <w:rPr>
          <w:color w:val="000000"/>
        </w:rPr>
        <w:t>.1: La teoría del reconocimiento y reificación de Axel Honneth</w:t>
      </w:r>
    </w:p>
    <w:p w14:paraId="61863109" w14:textId="2DC3747C" w:rsidR="00EA3A78" w:rsidRPr="00891EFC" w:rsidRDefault="00033D58" w:rsidP="00EA3A78">
      <w:pPr>
        <w:pStyle w:val="NormalWeb"/>
        <w:spacing w:before="0" w:beforeAutospacing="0" w:after="0" w:afterAutospacing="0" w:line="360" w:lineRule="auto"/>
        <w:jc w:val="both"/>
      </w:pPr>
      <w:r>
        <w:rPr>
          <w:color w:val="000000"/>
        </w:rPr>
        <w:t>5</w:t>
      </w:r>
      <w:r w:rsidR="00EA3A78" w:rsidRPr="00891EFC">
        <w:rPr>
          <w:color w:val="000000"/>
        </w:rPr>
        <w:t>.2: El enfoque de las capacidades de Martha Nussbaum</w:t>
      </w:r>
    </w:p>
    <w:p w14:paraId="7414154F" w14:textId="66166B00" w:rsidR="00EA3A78" w:rsidRPr="00891EFC" w:rsidRDefault="00033D58" w:rsidP="00EA3A78">
      <w:pPr>
        <w:pStyle w:val="NormalWeb"/>
        <w:spacing w:before="0" w:beforeAutospacing="0" w:after="0" w:afterAutospacing="0" w:line="360" w:lineRule="auto"/>
        <w:jc w:val="both"/>
      </w:pPr>
      <w:r>
        <w:rPr>
          <w:color w:val="000000"/>
        </w:rPr>
        <w:t>5</w:t>
      </w:r>
      <w:r w:rsidR="00EA3A78" w:rsidRPr="00891EFC">
        <w:rPr>
          <w:color w:val="000000"/>
        </w:rPr>
        <w:t>.3: La vulnerabilidad relacional y no violencia de Judith Butler</w:t>
      </w:r>
    </w:p>
    <w:p w14:paraId="41827F3F" w14:textId="0AF1C371" w:rsidR="00EA3A78" w:rsidRPr="00891EFC" w:rsidRDefault="00EA3A78" w:rsidP="00EA3A78">
      <w:pPr>
        <w:pStyle w:val="NormalWeb"/>
        <w:spacing w:before="0" w:beforeAutospacing="0" w:after="0" w:afterAutospacing="0" w:line="360" w:lineRule="auto"/>
        <w:jc w:val="both"/>
      </w:pPr>
      <w:r w:rsidRPr="00891EFC">
        <w:rPr>
          <w:b/>
          <w:bCs/>
          <w:color w:val="000000"/>
        </w:rPr>
        <w:t xml:space="preserve">CAPÍTULO </w:t>
      </w:r>
      <w:r w:rsidR="00033D58">
        <w:rPr>
          <w:b/>
          <w:bCs/>
          <w:color w:val="000000"/>
        </w:rPr>
        <w:t>6</w:t>
      </w:r>
      <w:r w:rsidRPr="00891EFC">
        <w:rPr>
          <w:b/>
          <w:bCs/>
          <w:color w:val="000000"/>
        </w:rPr>
        <w:t>: ENFOQUE</w:t>
      </w:r>
      <w:r w:rsidR="00033D58">
        <w:rPr>
          <w:b/>
          <w:bCs/>
          <w:color w:val="000000"/>
        </w:rPr>
        <w:t>S</w:t>
      </w:r>
      <w:r w:rsidRPr="00891EFC">
        <w:rPr>
          <w:b/>
          <w:bCs/>
          <w:color w:val="000000"/>
        </w:rPr>
        <w:t xml:space="preserve"> TEÓRICOS: LA ÉTICA DEL CUIDADO Y EL FEMINISMO RELACIONAL</w:t>
      </w:r>
    </w:p>
    <w:p w14:paraId="46585DFE" w14:textId="6E74D9C0" w:rsidR="00EA3A78" w:rsidRPr="00891EFC" w:rsidRDefault="00D406C5" w:rsidP="00EA3A78">
      <w:pPr>
        <w:pStyle w:val="NormalWeb"/>
        <w:spacing w:before="0" w:beforeAutospacing="0" w:after="0" w:afterAutospacing="0" w:line="360" w:lineRule="auto"/>
        <w:jc w:val="both"/>
      </w:pPr>
      <w:r>
        <w:rPr>
          <w:color w:val="000000"/>
        </w:rPr>
        <w:t>6</w:t>
      </w:r>
      <w:r w:rsidR="00EA3A78" w:rsidRPr="00891EFC">
        <w:rPr>
          <w:color w:val="000000"/>
        </w:rPr>
        <w:t>.1: La ética del cuidado y el daño moral por Carol Gilligan </w:t>
      </w:r>
    </w:p>
    <w:p w14:paraId="471AA567" w14:textId="0DEBFE4B" w:rsidR="00EA3A78" w:rsidRPr="00891EFC" w:rsidRDefault="00D406C5" w:rsidP="00EA3A78">
      <w:pPr>
        <w:pStyle w:val="NormalWeb"/>
        <w:spacing w:before="0" w:beforeAutospacing="0" w:after="0" w:afterAutospacing="0" w:line="360" w:lineRule="auto"/>
        <w:jc w:val="both"/>
      </w:pPr>
      <w:r>
        <w:rPr>
          <w:color w:val="000000"/>
        </w:rPr>
        <w:t>6</w:t>
      </w:r>
      <w:r w:rsidR="00EA3A78" w:rsidRPr="00891EFC">
        <w:rPr>
          <w:color w:val="000000"/>
        </w:rPr>
        <w:t>.2. El cuidado como proceso político de Joan Tronto </w:t>
      </w:r>
    </w:p>
    <w:p w14:paraId="644828DF" w14:textId="2B25CA90" w:rsidR="00EA3A78" w:rsidRPr="00891EFC" w:rsidRDefault="00D406C5" w:rsidP="00EA3A78">
      <w:pPr>
        <w:pStyle w:val="NormalWeb"/>
        <w:spacing w:before="0" w:beforeAutospacing="0" w:after="0" w:afterAutospacing="0" w:line="360" w:lineRule="auto"/>
        <w:jc w:val="both"/>
      </w:pPr>
      <w:r>
        <w:rPr>
          <w:color w:val="000000"/>
        </w:rPr>
        <w:lastRenderedPageBreak/>
        <w:t>6</w:t>
      </w:r>
      <w:r w:rsidR="00EA3A78" w:rsidRPr="00891EFC">
        <w:rPr>
          <w:color w:val="000000"/>
        </w:rPr>
        <w:t xml:space="preserve">.3: El </w:t>
      </w:r>
      <w:r w:rsidR="00D744E3">
        <w:rPr>
          <w:color w:val="000000"/>
        </w:rPr>
        <w:t>T</w:t>
      </w:r>
      <w:r w:rsidR="00EA3A78" w:rsidRPr="00891EFC">
        <w:rPr>
          <w:color w:val="000000"/>
        </w:rPr>
        <w:t xml:space="preserve">rabajo </w:t>
      </w:r>
      <w:r w:rsidR="00D744E3">
        <w:rPr>
          <w:color w:val="000000"/>
        </w:rPr>
        <w:t>S</w:t>
      </w:r>
      <w:r w:rsidR="00EA3A78" w:rsidRPr="00891EFC">
        <w:rPr>
          <w:color w:val="000000"/>
        </w:rPr>
        <w:t>ocial feminista por Lena Dominelli.</w:t>
      </w:r>
    </w:p>
    <w:p w14:paraId="3F54E5A7" w14:textId="0C2CC295" w:rsidR="00EA3A78" w:rsidRPr="00891EFC" w:rsidRDefault="00D406C5" w:rsidP="00EA3A78">
      <w:pPr>
        <w:pStyle w:val="NormalWeb"/>
        <w:spacing w:before="0" w:beforeAutospacing="0" w:after="0" w:afterAutospacing="0" w:line="360" w:lineRule="auto"/>
        <w:jc w:val="both"/>
      </w:pPr>
      <w:r>
        <w:rPr>
          <w:color w:val="000000"/>
        </w:rPr>
        <w:t>6</w:t>
      </w:r>
      <w:r w:rsidR="00EA3A78" w:rsidRPr="00891EFC">
        <w:rPr>
          <w:color w:val="000000"/>
        </w:rPr>
        <w:t>.4:</w:t>
      </w:r>
      <w:r w:rsidR="00D744E3">
        <w:rPr>
          <w:color w:val="000000"/>
        </w:rPr>
        <w:t xml:space="preserve"> L</w:t>
      </w:r>
      <w:r w:rsidR="00EA3A78" w:rsidRPr="00891EFC">
        <w:rPr>
          <w:color w:val="000000"/>
        </w:rPr>
        <w:t>a interseccionalidad y análisis de las desigualdades estructurales por Kimberlé Crenshaw</w:t>
      </w:r>
    </w:p>
    <w:p w14:paraId="36FB0E10" w14:textId="0146147F" w:rsidR="00EA3A78" w:rsidRPr="00891EFC" w:rsidRDefault="00EA3A78" w:rsidP="00EA3A78">
      <w:pPr>
        <w:pStyle w:val="NormalWeb"/>
        <w:spacing w:before="0" w:beforeAutospacing="0" w:after="0" w:afterAutospacing="0" w:line="360" w:lineRule="auto"/>
        <w:jc w:val="both"/>
      </w:pPr>
      <w:r w:rsidRPr="00891EFC">
        <w:rPr>
          <w:b/>
          <w:bCs/>
          <w:color w:val="000000"/>
        </w:rPr>
        <w:t xml:space="preserve">CAPÍTULO </w:t>
      </w:r>
      <w:r w:rsidR="00D406C5">
        <w:rPr>
          <w:b/>
          <w:bCs/>
          <w:color w:val="000000"/>
        </w:rPr>
        <w:t>7</w:t>
      </w:r>
      <w:r w:rsidRPr="00891EFC">
        <w:rPr>
          <w:b/>
          <w:bCs/>
          <w:color w:val="000000"/>
        </w:rPr>
        <w:t>: TRABAJO SOCIAL EN CONTEXTOS DE CONFLICTO ARMADO</w:t>
      </w:r>
    </w:p>
    <w:p w14:paraId="58573FD9" w14:textId="519EF995" w:rsidR="00EA3A78" w:rsidRPr="00891EFC" w:rsidRDefault="00D406C5" w:rsidP="00EA3A78">
      <w:pPr>
        <w:pStyle w:val="NormalWeb"/>
        <w:spacing w:before="0" w:beforeAutospacing="0" w:after="0" w:afterAutospacing="0" w:line="360" w:lineRule="auto"/>
        <w:jc w:val="both"/>
      </w:pPr>
      <w:r>
        <w:rPr>
          <w:color w:val="000000"/>
        </w:rPr>
        <w:t>7</w:t>
      </w:r>
      <w:r w:rsidR="00EA3A78" w:rsidRPr="00891EFC">
        <w:rPr>
          <w:color w:val="000000"/>
        </w:rPr>
        <w:t>.1: El Acompañamiento emocional </w:t>
      </w:r>
    </w:p>
    <w:p w14:paraId="26393EFA" w14:textId="6AE34F0A" w:rsidR="00EA3A78" w:rsidRPr="00891EFC" w:rsidRDefault="00D406C5" w:rsidP="00EA3A78">
      <w:pPr>
        <w:pStyle w:val="NormalWeb"/>
        <w:spacing w:before="0" w:beforeAutospacing="0" w:after="0" w:afterAutospacing="0" w:line="360" w:lineRule="auto"/>
        <w:jc w:val="both"/>
      </w:pPr>
      <w:r>
        <w:rPr>
          <w:color w:val="000000"/>
        </w:rPr>
        <w:t>7</w:t>
      </w:r>
      <w:r w:rsidR="00EA3A78" w:rsidRPr="00891EFC">
        <w:rPr>
          <w:color w:val="000000"/>
        </w:rPr>
        <w:t>.2: La mediación social </w:t>
      </w:r>
    </w:p>
    <w:p w14:paraId="7D31B9CF" w14:textId="41A77510" w:rsidR="00EA3A78" w:rsidRPr="00891EFC" w:rsidRDefault="00D406C5" w:rsidP="00EA3A78">
      <w:pPr>
        <w:pStyle w:val="NormalWeb"/>
        <w:spacing w:before="0" w:beforeAutospacing="0" w:after="0" w:afterAutospacing="0" w:line="360" w:lineRule="auto"/>
        <w:jc w:val="both"/>
      </w:pPr>
      <w:r>
        <w:rPr>
          <w:color w:val="000000"/>
        </w:rPr>
        <w:t>7</w:t>
      </w:r>
      <w:r w:rsidR="00EA3A78" w:rsidRPr="00891EFC">
        <w:rPr>
          <w:color w:val="000000"/>
        </w:rPr>
        <w:t>.3: Construcción de comunidad </w:t>
      </w:r>
    </w:p>
    <w:p w14:paraId="77B234DB" w14:textId="02FDDC60" w:rsidR="00EA3A78" w:rsidRPr="00891EFC" w:rsidRDefault="00560819" w:rsidP="00EA3A78">
      <w:pPr>
        <w:pStyle w:val="NormalWeb"/>
        <w:spacing w:before="0" w:beforeAutospacing="0" w:after="0" w:afterAutospacing="0" w:line="360" w:lineRule="auto"/>
        <w:jc w:val="both"/>
      </w:pPr>
      <w:r>
        <w:rPr>
          <w:color w:val="000000"/>
        </w:rPr>
        <w:t>7</w:t>
      </w:r>
      <w:r w:rsidR="00EA3A78" w:rsidRPr="00891EFC">
        <w:rPr>
          <w:color w:val="000000"/>
        </w:rPr>
        <w:t>.4: Procesos de reconciliación </w:t>
      </w:r>
    </w:p>
    <w:p w14:paraId="0AA29CBD" w14:textId="5F01EA40" w:rsidR="00EA3A78" w:rsidRPr="00891EFC" w:rsidRDefault="00560819" w:rsidP="00EA3A78">
      <w:pPr>
        <w:pStyle w:val="NormalWeb"/>
        <w:spacing w:before="0" w:beforeAutospacing="0" w:after="0" w:afterAutospacing="0" w:line="360" w:lineRule="auto"/>
        <w:jc w:val="both"/>
      </w:pPr>
      <w:r>
        <w:rPr>
          <w:color w:val="000000"/>
        </w:rPr>
        <w:t>7</w:t>
      </w:r>
      <w:r w:rsidR="00EA3A78" w:rsidRPr="00891EFC">
        <w:rPr>
          <w:color w:val="000000"/>
        </w:rPr>
        <w:t>.5: Enfoque trauma - informado </w:t>
      </w:r>
    </w:p>
    <w:p w14:paraId="1B63B6C9" w14:textId="6375FA87" w:rsidR="00EA3A78" w:rsidRPr="00891EFC" w:rsidRDefault="00EA3A78" w:rsidP="00EA3A78">
      <w:pPr>
        <w:pStyle w:val="NormalWeb"/>
        <w:spacing w:before="0" w:beforeAutospacing="0" w:after="0" w:afterAutospacing="0" w:line="360" w:lineRule="auto"/>
        <w:jc w:val="both"/>
      </w:pPr>
      <w:r w:rsidRPr="00891EFC">
        <w:rPr>
          <w:b/>
          <w:bCs/>
          <w:color w:val="000000"/>
        </w:rPr>
        <w:t xml:space="preserve">CAPÍTULO </w:t>
      </w:r>
      <w:r w:rsidR="00560819">
        <w:rPr>
          <w:b/>
          <w:bCs/>
          <w:color w:val="000000"/>
        </w:rPr>
        <w:t>8</w:t>
      </w:r>
      <w:r w:rsidRPr="00891EFC">
        <w:rPr>
          <w:b/>
          <w:bCs/>
          <w:color w:val="000000"/>
        </w:rPr>
        <w:t>: ENFOQUE DE GÉNERO: EL LIDERAZGO COMUNITARIO FEMENINO </w:t>
      </w:r>
    </w:p>
    <w:p w14:paraId="5B67F25E" w14:textId="1A6BEF17" w:rsidR="00EA3A78" w:rsidRPr="00891EFC" w:rsidRDefault="00560819" w:rsidP="00EA3A78">
      <w:pPr>
        <w:pStyle w:val="NormalWeb"/>
        <w:spacing w:before="0" w:beforeAutospacing="0" w:after="0" w:afterAutospacing="0" w:line="360" w:lineRule="auto"/>
        <w:jc w:val="both"/>
      </w:pPr>
      <w:r>
        <w:rPr>
          <w:color w:val="000000"/>
        </w:rPr>
        <w:t>8</w:t>
      </w:r>
      <w:r w:rsidR="00EA3A78" w:rsidRPr="00891EFC">
        <w:rPr>
          <w:color w:val="000000"/>
        </w:rPr>
        <w:t>.1: Liderazgo transformacional femenino</w:t>
      </w:r>
    </w:p>
    <w:p w14:paraId="3DC9E693" w14:textId="15ED6737" w:rsidR="00EA3A78" w:rsidRPr="00891EFC" w:rsidRDefault="00560819" w:rsidP="00EA3A78">
      <w:pPr>
        <w:pStyle w:val="NormalWeb"/>
        <w:spacing w:before="0" w:beforeAutospacing="0" w:after="0" w:afterAutospacing="0" w:line="360" w:lineRule="auto"/>
        <w:jc w:val="both"/>
      </w:pPr>
      <w:r>
        <w:rPr>
          <w:color w:val="000000"/>
        </w:rPr>
        <w:t>8</w:t>
      </w:r>
      <w:r w:rsidR="00EA3A78" w:rsidRPr="00891EFC">
        <w:rPr>
          <w:color w:val="000000"/>
        </w:rPr>
        <w:t>.2: Resiliencia colectiva </w:t>
      </w:r>
    </w:p>
    <w:p w14:paraId="059F7ADC" w14:textId="65C80574" w:rsidR="00EA3A78" w:rsidRPr="00891EFC" w:rsidRDefault="00560819" w:rsidP="00EA3A78">
      <w:pPr>
        <w:pStyle w:val="NormalWeb"/>
        <w:spacing w:before="0" w:beforeAutospacing="0" w:after="0" w:afterAutospacing="0" w:line="360" w:lineRule="auto"/>
        <w:jc w:val="both"/>
      </w:pPr>
      <w:r>
        <w:rPr>
          <w:color w:val="000000"/>
        </w:rPr>
        <w:t>8</w:t>
      </w:r>
      <w:r w:rsidR="00EA3A78" w:rsidRPr="00891EFC">
        <w:rPr>
          <w:color w:val="000000"/>
        </w:rPr>
        <w:t>.3:</w:t>
      </w:r>
      <w:r w:rsidR="00AB4656">
        <w:rPr>
          <w:color w:val="000000"/>
        </w:rPr>
        <w:t xml:space="preserve"> </w:t>
      </w:r>
      <w:r w:rsidR="00EA3A78" w:rsidRPr="00891EFC">
        <w:rPr>
          <w:color w:val="000000"/>
        </w:rPr>
        <w:t>Cuidado como acción política  </w:t>
      </w:r>
    </w:p>
    <w:p w14:paraId="6F07C79B" w14:textId="4755B52F" w:rsidR="00EA3A78" w:rsidRDefault="00EA3A78" w:rsidP="00EA3A78">
      <w:pPr>
        <w:pStyle w:val="NormalWeb"/>
        <w:spacing w:before="0" w:beforeAutospacing="0" w:after="0" w:afterAutospacing="0" w:line="360" w:lineRule="auto"/>
        <w:jc w:val="both"/>
        <w:rPr>
          <w:b/>
          <w:bCs/>
          <w:color w:val="000000"/>
        </w:rPr>
      </w:pPr>
      <w:r w:rsidRPr="00891EFC">
        <w:rPr>
          <w:b/>
          <w:bCs/>
          <w:color w:val="000000"/>
        </w:rPr>
        <w:t xml:space="preserve">CAPÍTULO </w:t>
      </w:r>
      <w:r w:rsidR="00560819">
        <w:rPr>
          <w:b/>
          <w:bCs/>
          <w:color w:val="000000"/>
        </w:rPr>
        <w:t>9</w:t>
      </w:r>
      <w:r w:rsidRPr="00891EFC">
        <w:rPr>
          <w:b/>
          <w:bCs/>
          <w:color w:val="000000"/>
        </w:rPr>
        <w:t>: RESULTADOS</w:t>
      </w:r>
    </w:p>
    <w:p w14:paraId="59428E3A" w14:textId="3E04C4C5" w:rsidR="00214957" w:rsidRDefault="00CF4F68" w:rsidP="00EA3A78">
      <w:pPr>
        <w:pStyle w:val="NormalWeb"/>
        <w:spacing w:before="0" w:beforeAutospacing="0" w:after="0" w:afterAutospacing="0" w:line="360" w:lineRule="auto"/>
        <w:jc w:val="both"/>
        <w:rPr>
          <w:color w:val="000000"/>
        </w:rPr>
      </w:pPr>
      <w:r>
        <w:rPr>
          <w:color w:val="000000"/>
        </w:rPr>
        <w:t>9</w:t>
      </w:r>
      <w:r w:rsidR="00214957">
        <w:rPr>
          <w:color w:val="000000"/>
        </w:rPr>
        <w:t>.1: Experiencia y conocimiento sobre el conflicto armado colombiano</w:t>
      </w:r>
    </w:p>
    <w:p w14:paraId="3A98A225" w14:textId="331030DB" w:rsidR="004306E7" w:rsidRDefault="00CF4F68" w:rsidP="00EA3A78">
      <w:pPr>
        <w:pStyle w:val="NormalWeb"/>
        <w:spacing w:before="0" w:beforeAutospacing="0" w:after="0" w:afterAutospacing="0" w:line="360" w:lineRule="auto"/>
        <w:jc w:val="both"/>
        <w:rPr>
          <w:color w:val="000000"/>
        </w:rPr>
      </w:pPr>
      <w:r>
        <w:rPr>
          <w:color w:val="000000"/>
        </w:rPr>
        <w:t>9</w:t>
      </w:r>
      <w:r w:rsidR="004306E7">
        <w:rPr>
          <w:color w:val="000000"/>
        </w:rPr>
        <w:t>.2: El papel de las mujeres en la construcción de paz</w:t>
      </w:r>
    </w:p>
    <w:p w14:paraId="039D1DA1" w14:textId="1AB706B3" w:rsidR="004306E7" w:rsidRDefault="00CF4F68" w:rsidP="00EA3A78">
      <w:pPr>
        <w:pStyle w:val="NormalWeb"/>
        <w:spacing w:before="0" w:beforeAutospacing="0" w:after="0" w:afterAutospacing="0" w:line="360" w:lineRule="auto"/>
        <w:jc w:val="both"/>
        <w:rPr>
          <w:color w:val="000000"/>
        </w:rPr>
      </w:pPr>
      <w:r>
        <w:rPr>
          <w:color w:val="000000"/>
        </w:rPr>
        <w:t>9</w:t>
      </w:r>
      <w:r w:rsidR="004306E7">
        <w:rPr>
          <w:color w:val="000000"/>
        </w:rPr>
        <w:t xml:space="preserve">.3: Obstáculos percibidos en la construcción de paz </w:t>
      </w:r>
    </w:p>
    <w:p w14:paraId="1B927857" w14:textId="69CC472C" w:rsidR="004306E7" w:rsidRPr="00214957" w:rsidRDefault="00CF4F68" w:rsidP="00EA3A78">
      <w:pPr>
        <w:pStyle w:val="NormalWeb"/>
        <w:spacing w:before="0" w:beforeAutospacing="0" w:after="0" w:afterAutospacing="0" w:line="360" w:lineRule="auto"/>
        <w:jc w:val="both"/>
      </w:pPr>
      <w:r>
        <w:rPr>
          <w:color w:val="000000"/>
        </w:rPr>
        <w:t>9</w:t>
      </w:r>
      <w:r w:rsidR="004306E7">
        <w:rPr>
          <w:color w:val="000000"/>
        </w:rPr>
        <w:t>.4: Conocimiento y valoración del Trabajo Social</w:t>
      </w:r>
    </w:p>
    <w:p w14:paraId="1881673E" w14:textId="3F85729C" w:rsidR="00EA3A78" w:rsidRDefault="00EA3A78" w:rsidP="00EA3A78">
      <w:pPr>
        <w:pStyle w:val="NormalWeb"/>
        <w:spacing w:before="0" w:beforeAutospacing="0" w:after="0" w:afterAutospacing="0" w:line="360" w:lineRule="auto"/>
        <w:jc w:val="both"/>
        <w:rPr>
          <w:b/>
          <w:bCs/>
          <w:color w:val="000000"/>
        </w:rPr>
      </w:pPr>
      <w:r w:rsidRPr="00891EFC">
        <w:rPr>
          <w:b/>
          <w:bCs/>
          <w:color w:val="000000"/>
        </w:rPr>
        <w:t xml:space="preserve">CAPÍTULO </w:t>
      </w:r>
      <w:r w:rsidR="00CF4F68">
        <w:rPr>
          <w:b/>
          <w:bCs/>
          <w:color w:val="000000"/>
        </w:rPr>
        <w:t>10</w:t>
      </w:r>
      <w:r w:rsidRPr="00891EFC">
        <w:rPr>
          <w:b/>
          <w:bCs/>
          <w:color w:val="000000"/>
        </w:rPr>
        <w:t>: DISCUSIÓN </w:t>
      </w:r>
    </w:p>
    <w:p w14:paraId="73EC2ABE" w14:textId="1FF25B11" w:rsidR="003055BB" w:rsidRDefault="00CF4F68" w:rsidP="00EA3A78">
      <w:pPr>
        <w:pStyle w:val="NormalWeb"/>
        <w:spacing w:before="0" w:beforeAutospacing="0" w:after="0" w:afterAutospacing="0" w:line="360" w:lineRule="auto"/>
        <w:jc w:val="both"/>
        <w:rPr>
          <w:color w:val="000000"/>
        </w:rPr>
      </w:pPr>
      <w:r>
        <w:rPr>
          <w:color w:val="000000"/>
        </w:rPr>
        <w:t>10</w:t>
      </w:r>
      <w:r w:rsidR="003055BB">
        <w:rPr>
          <w:color w:val="000000"/>
        </w:rPr>
        <w:t xml:space="preserve">.1: La brecha entre el reconocimiento normativo y la experiencia vivida </w:t>
      </w:r>
    </w:p>
    <w:p w14:paraId="5F1F2C20" w14:textId="29EC6C00" w:rsidR="003055BB" w:rsidRDefault="00533F1B" w:rsidP="00EA3A78">
      <w:pPr>
        <w:pStyle w:val="NormalWeb"/>
        <w:spacing w:before="0" w:beforeAutospacing="0" w:after="0" w:afterAutospacing="0" w:line="360" w:lineRule="auto"/>
        <w:jc w:val="both"/>
        <w:rPr>
          <w:color w:val="000000"/>
        </w:rPr>
      </w:pPr>
      <w:r>
        <w:rPr>
          <w:color w:val="000000"/>
        </w:rPr>
        <w:t>10</w:t>
      </w:r>
      <w:r w:rsidR="003055BB">
        <w:rPr>
          <w:color w:val="000000"/>
        </w:rPr>
        <w:t xml:space="preserve">.2: El cuidado como práctica política no reconocida </w:t>
      </w:r>
    </w:p>
    <w:p w14:paraId="7860AC69" w14:textId="452D8763" w:rsidR="003055BB" w:rsidRDefault="00533F1B" w:rsidP="00EA3A78">
      <w:pPr>
        <w:pStyle w:val="NormalWeb"/>
        <w:spacing w:before="0" w:beforeAutospacing="0" w:after="0" w:afterAutospacing="0" w:line="360" w:lineRule="auto"/>
        <w:jc w:val="both"/>
        <w:rPr>
          <w:color w:val="000000"/>
        </w:rPr>
      </w:pPr>
      <w:r>
        <w:rPr>
          <w:color w:val="000000"/>
        </w:rPr>
        <w:t>10</w:t>
      </w:r>
      <w:r w:rsidR="003055BB">
        <w:rPr>
          <w:color w:val="000000"/>
        </w:rPr>
        <w:t xml:space="preserve">.3: La violencia como obstáculo estructural y el papel del miedo </w:t>
      </w:r>
    </w:p>
    <w:p w14:paraId="0FC66D1C" w14:textId="143AD23C" w:rsidR="003055BB" w:rsidRDefault="00533F1B" w:rsidP="00EA3A78">
      <w:pPr>
        <w:pStyle w:val="NormalWeb"/>
        <w:spacing w:before="0" w:beforeAutospacing="0" w:after="0" w:afterAutospacing="0" w:line="360" w:lineRule="auto"/>
        <w:jc w:val="both"/>
        <w:rPr>
          <w:color w:val="000000"/>
        </w:rPr>
      </w:pPr>
      <w:r>
        <w:rPr>
          <w:color w:val="000000"/>
        </w:rPr>
        <w:t>10</w:t>
      </w:r>
      <w:r w:rsidR="003055BB">
        <w:rPr>
          <w:color w:val="000000"/>
        </w:rPr>
        <w:t>.4: El Trabajo Social: necesario, desconocido y con una deuda pendiente</w:t>
      </w:r>
    </w:p>
    <w:p w14:paraId="08CAE762" w14:textId="45DA0159" w:rsidR="003055BB" w:rsidRPr="003055BB" w:rsidRDefault="00533F1B" w:rsidP="00EA3A78">
      <w:pPr>
        <w:pStyle w:val="NormalWeb"/>
        <w:spacing w:before="0" w:beforeAutospacing="0" w:after="0" w:afterAutospacing="0" w:line="360" w:lineRule="auto"/>
        <w:jc w:val="both"/>
      </w:pPr>
      <w:r>
        <w:rPr>
          <w:color w:val="000000"/>
        </w:rPr>
        <w:t>10</w:t>
      </w:r>
      <w:r w:rsidR="003055BB">
        <w:rPr>
          <w:color w:val="000000"/>
        </w:rPr>
        <w:t xml:space="preserve">.5: La diversidad de perfiles como hallazgo metodológico y sustantivo </w:t>
      </w:r>
    </w:p>
    <w:p w14:paraId="37627896" w14:textId="6356435C" w:rsidR="00EA3A78" w:rsidRDefault="00EA3A78" w:rsidP="00EA3A78">
      <w:pPr>
        <w:pStyle w:val="NormalWeb"/>
        <w:spacing w:before="0" w:beforeAutospacing="0" w:after="0" w:afterAutospacing="0" w:line="360" w:lineRule="auto"/>
        <w:jc w:val="both"/>
        <w:rPr>
          <w:b/>
          <w:bCs/>
          <w:color w:val="000000"/>
        </w:rPr>
      </w:pPr>
      <w:r w:rsidRPr="00891EFC">
        <w:rPr>
          <w:b/>
          <w:bCs/>
          <w:color w:val="000000"/>
        </w:rPr>
        <w:t>CAPÍTULO 1</w:t>
      </w:r>
      <w:r w:rsidR="00533F1B">
        <w:rPr>
          <w:b/>
          <w:bCs/>
          <w:color w:val="000000"/>
        </w:rPr>
        <w:t>1</w:t>
      </w:r>
      <w:r w:rsidRPr="00891EFC">
        <w:rPr>
          <w:b/>
          <w:bCs/>
          <w:color w:val="000000"/>
        </w:rPr>
        <w:t>: CONCLUSIONES Y RECOMENDACIONES </w:t>
      </w:r>
    </w:p>
    <w:p w14:paraId="57B8DBC5" w14:textId="77777777" w:rsidR="00EA3A78" w:rsidRPr="00891EFC" w:rsidRDefault="00EA3A78" w:rsidP="00EA3A78">
      <w:pPr>
        <w:pStyle w:val="NormalWeb"/>
        <w:spacing w:before="0" w:beforeAutospacing="0" w:after="0" w:afterAutospacing="0" w:line="360" w:lineRule="auto"/>
        <w:jc w:val="both"/>
      </w:pPr>
      <w:r w:rsidRPr="00891EFC">
        <w:rPr>
          <w:b/>
          <w:bCs/>
          <w:color w:val="000000"/>
        </w:rPr>
        <w:t>REFERENCIAS </w:t>
      </w:r>
    </w:p>
    <w:p w14:paraId="404A292D" w14:textId="1FA3B9FE" w:rsidR="00405BBF" w:rsidRPr="00F92FEB" w:rsidRDefault="00EA3A78" w:rsidP="00EA3A78">
      <w:pPr>
        <w:pStyle w:val="NormalWeb"/>
        <w:spacing w:before="0" w:beforeAutospacing="0" w:after="0" w:afterAutospacing="0" w:line="360" w:lineRule="auto"/>
        <w:jc w:val="both"/>
      </w:pPr>
      <w:r w:rsidRPr="00891EFC">
        <w:rPr>
          <w:b/>
          <w:bCs/>
          <w:color w:val="000000"/>
        </w:rPr>
        <w:t>ANEXOS </w:t>
      </w:r>
    </w:p>
    <w:p w14:paraId="4A15A396" w14:textId="77777777" w:rsidR="00912FBE" w:rsidRDefault="00912FBE" w:rsidP="00801F01">
      <w:pPr>
        <w:pStyle w:val="NormalWeb"/>
        <w:spacing w:before="0" w:beforeAutospacing="0" w:after="0" w:afterAutospacing="0" w:line="360" w:lineRule="auto"/>
        <w:jc w:val="both"/>
        <w:rPr>
          <w:b/>
          <w:bCs/>
          <w:color w:val="000000"/>
        </w:rPr>
      </w:pPr>
    </w:p>
    <w:p w14:paraId="7C841004" w14:textId="77777777" w:rsidR="00E17DCC" w:rsidRDefault="00E17DCC" w:rsidP="00801F01">
      <w:pPr>
        <w:pStyle w:val="NormalWeb"/>
        <w:spacing w:before="0" w:beforeAutospacing="0" w:after="0" w:afterAutospacing="0" w:line="360" w:lineRule="auto"/>
        <w:jc w:val="both"/>
        <w:rPr>
          <w:b/>
          <w:bCs/>
          <w:color w:val="000000"/>
        </w:rPr>
      </w:pPr>
    </w:p>
    <w:p w14:paraId="26530EF5" w14:textId="77777777" w:rsidR="00E17DCC" w:rsidRDefault="00E17DCC" w:rsidP="00801F01">
      <w:pPr>
        <w:pStyle w:val="NormalWeb"/>
        <w:spacing w:before="0" w:beforeAutospacing="0" w:after="0" w:afterAutospacing="0" w:line="360" w:lineRule="auto"/>
        <w:jc w:val="both"/>
        <w:rPr>
          <w:b/>
          <w:bCs/>
          <w:color w:val="000000"/>
        </w:rPr>
      </w:pPr>
    </w:p>
    <w:p w14:paraId="2E492A1D" w14:textId="77777777" w:rsidR="00E17DCC" w:rsidRDefault="00E17DCC" w:rsidP="00801F01">
      <w:pPr>
        <w:pStyle w:val="NormalWeb"/>
        <w:spacing w:before="0" w:beforeAutospacing="0" w:after="0" w:afterAutospacing="0" w:line="360" w:lineRule="auto"/>
        <w:jc w:val="both"/>
        <w:rPr>
          <w:b/>
          <w:bCs/>
          <w:color w:val="000000"/>
        </w:rPr>
      </w:pPr>
    </w:p>
    <w:p w14:paraId="2C6BB8E1" w14:textId="77777777" w:rsidR="00E17DCC" w:rsidRDefault="00E17DCC" w:rsidP="00801F01">
      <w:pPr>
        <w:pStyle w:val="NormalWeb"/>
        <w:spacing w:before="0" w:beforeAutospacing="0" w:after="0" w:afterAutospacing="0" w:line="360" w:lineRule="auto"/>
        <w:jc w:val="both"/>
        <w:rPr>
          <w:b/>
          <w:bCs/>
          <w:color w:val="000000"/>
        </w:rPr>
      </w:pPr>
    </w:p>
    <w:p w14:paraId="729A0472" w14:textId="5B718D5E" w:rsidR="00EA3A78" w:rsidRPr="00891EFC" w:rsidRDefault="00EA3A78" w:rsidP="00801F01">
      <w:pPr>
        <w:pStyle w:val="NormalWeb"/>
        <w:spacing w:before="0" w:beforeAutospacing="0" w:after="0" w:afterAutospacing="0" w:line="360" w:lineRule="auto"/>
        <w:jc w:val="both"/>
      </w:pPr>
      <w:r w:rsidRPr="00891EFC">
        <w:rPr>
          <w:b/>
          <w:bCs/>
          <w:color w:val="000000"/>
        </w:rPr>
        <w:lastRenderedPageBreak/>
        <w:t>CAPÍTULO 1: INTRODUCCIÓN </w:t>
      </w:r>
    </w:p>
    <w:p w14:paraId="2EF62E35" w14:textId="461DA850" w:rsidR="006B21BA" w:rsidRPr="00891EFC" w:rsidRDefault="006B21BA" w:rsidP="006B21BA">
      <w:pPr>
        <w:pStyle w:val="NormalWeb"/>
        <w:spacing w:before="0" w:beforeAutospacing="0" w:after="0" w:afterAutospacing="0" w:line="360" w:lineRule="auto"/>
        <w:ind w:firstLine="708"/>
        <w:jc w:val="both"/>
      </w:pPr>
      <w:r w:rsidRPr="00891EFC">
        <w:rPr>
          <w:color w:val="000000"/>
        </w:rPr>
        <w:t>Durante décadas, el papel de las mujeres en los procesos de construcción de paz ha sido sistemáticamente ignorado. No porque no existiera, sino porque los marcos dominantes</w:t>
      </w:r>
      <w:r w:rsidR="00F76DBD" w:rsidRPr="00891EFC">
        <w:rPr>
          <w:color w:val="000000"/>
        </w:rPr>
        <w:t xml:space="preserve"> </w:t>
      </w:r>
      <w:r w:rsidRPr="00891EFC">
        <w:rPr>
          <w:color w:val="000000"/>
        </w:rPr>
        <w:t>históricamente androcéntricos no sabían verlo. Los conflictos armados afectan de forma desproporcionada a mujeres y niñas: a través de la violencia sexual como táctica de guerra, el desplazamiento forzado, la pérdida de redes de cuidado, la muerte o desaparición de familiares</w:t>
      </w:r>
      <w:r w:rsidR="002B4395">
        <w:rPr>
          <w:color w:val="000000"/>
        </w:rPr>
        <w:t xml:space="preserve"> (ONU </w:t>
      </w:r>
      <w:r w:rsidR="001D150E">
        <w:rPr>
          <w:color w:val="000000"/>
        </w:rPr>
        <w:t>Mujeres, 2023).</w:t>
      </w:r>
      <w:r w:rsidRPr="00891EFC">
        <w:rPr>
          <w:color w:val="000000"/>
        </w:rPr>
        <w:t xml:space="preserve"> </w:t>
      </w:r>
      <w:r w:rsidR="003109CF">
        <w:rPr>
          <w:color w:val="000000"/>
        </w:rPr>
        <w:t>S</w:t>
      </w:r>
      <w:r w:rsidRPr="00891EFC">
        <w:rPr>
          <w:color w:val="000000"/>
        </w:rPr>
        <w:t>in embargo, su protagonismo en la resolución de esos mismos conflictos y en la reconstrucción del tejido social ha sido, durante mucho tiempo, invisible para quienes escribían los informes y</w:t>
      </w:r>
      <w:r w:rsidR="003040E2">
        <w:rPr>
          <w:color w:val="000000"/>
        </w:rPr>
        <w:t xml:space="preserve"> se</w:t>
      </w:r>
      <w:r w:rsidRPr="00891EFC">
        <w:rPr>
          <w:color w:val="000000"/>
        </w:rPr>
        <w:t xml:space="preserve"> sentaban en las mesas de negociación.</w:t>
      </w:r>
    </w:p>
    <w:p w14:paraId="740717FA" w14:textId="63416AFC" w:rsidR="00F76DBD" w:rsidRPr="00891EFC" w:rsidRDefault="006B21BA" w:rsidP="00F76DBD">
      <w:pPr>
        <w:pStyle w:val="NormalWeb"/>
        <w:spacing w:before="0" w:beforeAutospacing="0" w:after="0" w:afterAutospacing="0" w:line="360" w:lineRule="auto"/>
        <w:ind w:firstLine="708"/>
        <w:jc w:val="both"/>
      </w:pPr>
      <w:r w:rsidRPr="00891EFC">
        <w:rPr>
          <w:color w:val="000000"/>
        </w:rPr>
        <w:t>Las mujeres colombianas no esperaron a ser reconocidas para actuar. Organizaciones como la Ruta Pacífica de las Mujeres, las Madres de la Candelaria, la Organización Femenina Popular de Barrancabermeja o la Casa de la Mujer llevan décadas demostrando que el liderazgo femenino es esencial para sostener la vida, restaurar la confianza y tejer redes de apoyo en medio de la guerra. Lo hicieron sin financiación suficiente, sin reconocimiento institucional y, en muchos casos, bajo amenaza directa.</w:t>
      </w:r>
      <w:r w:rsidRPr="00891EFC">
        <w:tab/>
      </w:r>
      <w:r w:rsidRPr="00891EFC">
        <w:rPr>
          <w:color w:val="000000"/>
        </w:rPr>
        <w:t>Colombia, con más de seis décadas de conflicto armado interno, es un escenario paradigmático de este fenómeno. Frente al colapso institucional y la violencia generalizada, las mujeres se organizaron. Surgieron movimientos sociales, redes de víctimas y colectivos feministas que no solo denunciaron las violaciones de derechos humanos, sino que construyeron estrategias alternativas de paz desde los territorios. Su incidencia fue decisiva para la inclusión del enfoque de género en el Acuerdo de Paz de 2016 y para la creación de la Subcomisión de Género en las negociaciones de La Habana, un hito sin precedentes en la historia de los procesos de paz.</w:t>
      </w:r>
      <w:r w:rsidR="0095231C">
        <w:rPr>
          <w:color w:val="000000"/>
        </w:rPr>
        <w:t xml:space="preserve"> (</w:t>
      </w:r>
      <w:r w:rsidR="00735AA8">
        <w:rPr>
          <w:color w:val="000000"/>
        </w:rPr>
        <w:t>Gobierno de Colombia &amp;</w:t>
      </w:r>
      <w:r w:rsidR="00B1368A">
        <w:rPr>
          <w:color w:val="000000"/>
        </w:rPr>
        <w:t xml:space="preserve"> FARC-EP, 2016; ONU Mujeres Colombia, 2017)</w:t>
      </w:r>
    </w:p>
    <w:p w14:paraId="771D92FF" w14:textId="1C671AF1" w:rsidR="00F76DBD" w:rsidRPr="00891EFC" w:rsidRDefault="00C4500B" w:rsidP="00F76DBD">
      <w:pPr>
        <w:pStyle w:val="NormalWeb"/>
        <w:spacing w:before="0" w:beforeAutospacing="0" w:after="0" w:afterAutospacing="0" w:line="360" w:lineRule="auto"/>
        <w:ind w:firstLine="708"/>
        <w:jc w:val="both"/>
        <w:rPr>
          <w:color w:val="000000"/>
        </w:rPr>
      </w:pPr>
      <w:r>
        <w:rPr>
          <w:color w:val="000000"/>
        </w:rPr>
        <w:t>Aú</w:t>
      </w:r>
      <w:r w:rsidR="006B21BA" w:rsidRPr="00891EFC">
        <w:rPr>
          <w:color w:val="000000"/>
        </w:rPr>
        <w:t>n así, el acompañamiento que reciben estas mujeres sigue siendo insuficiente, fragmentado y en muchos casos ajeno a sus propios saberes y liderazgos.</w:t>
      </w:r>
    </w:p>
    <w:p w14:paraId="5DCD8785" w14:textId="1EE0278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w:t>
      </w:r>
      <w:r w:rsidR="00E638DC">
        <w:rPr>
          <w:color w:val="000000"/>
        </w:rPr>
        <w:t>T</w:t>
      </w:r>
      <w:r w:rsidRPr="00891EFC">
        <w:rPr>
          <w:color w:val="000000"/>
        </w:rPr>
        <w:t xml:space="preserve">rabajo </w:t>
      </w:r>
      <w:r w:rsidR="00E638DC">
        <w:rPr>
          <w:color w:val="000000"/>
        </w:rPr>
        <w:t>S</w:t>
      </w:r>
      <w:r w:rsidRPr="00891EFC">
        <w:rPr>
          <w:color w:val="000000"/>
        </w:rPr>
        <w:t>ocial, como disciplina comprometida con los derechos humanos, la justicia social y la transformación de las desigualdades, tiene un rol fundamental en el acompañamiento a mujeres constructoras de paz en contextos de conflicto armado. Su especificidad frente a otras profesiones radica en su capacidad de intervenir en la intersección entre lo individual y lo comunitario, articulando el acompañamiento psicosocial con la gestión de recursos, la mediación de conflictos y el fortalecimiento de redes de apoyo. </w:t>
      </w:r>
      <w:r w:rsidR="00D6324B">
        <w:rPr>
          <w:color w:val="000000"/>
        </w:rPr>
        <w:t>(Ife,2012; Healy,2014)</w:t>
      </w:r>
    </w:p>
    <w:p w14:paraId="30D4D315" w14:textId="6BE9A10C" w:rsidR="00EA3A78" w:rsidRPr="00891EFC" w:rsidRDefault="00EA3A78" w:rsidP="00EA3A78">
      <w:pPr>
        <w:pStyle w:val="NormalWeb"/>
        <w:spacing w:before="0" w:beforeAutospacing="0" w:after="0" w:afterAutospacing="0" w:line="360" w:lineRule="auto"/>
        <w:ind w:firstLine="720"/>
        <w:jc w:val="both"/>
      </w:pPr>
      <w:r w:rsidRPr="00891EFC">
        <w:rPr>
          <w:color w:val="000000"/>
        </w:rPr>
        <w:lastRenderedPageBreak/>
        <w:t>Desde una perspectiva ética, el trabajo social encuentra en la ética del cuidado una herramienta central para comprender y acompañar las prácticas que ya desarrollan las mujeres en sus territorios. Autoras como Carol Gilligan</w:t>
      </w:r>
      <w:r w:rsidR="00B21D9E">
        <w:rPr>
          <w:color w:val="000000"/>
        </w:rPr>
        <w:t xml:space="preserve"> (1982) </w:t>
      </w:r>
      <w:r w:rsidRPr="00891EFC">
        <w:rPr>
          <w:color w:val="000000"/>
        </w:rPr>
        <w:t xml:space="preserve"> y Joan Tronto</w:t>
      </w:r>
      <w:r w:rsidR="00B21D9E">
        <w:rPr>
          <w:color w:val="000000"/>
        </w:rPr>
        <w:t xml:space="preserve"> (2013,2017)</w:t>
      </w:r>
      <w:r w:rsidRPr="00891EFC">
        <w:rPr>
          <w:color w:val="000000"/>
        </w:rPr>
        <w:t xml:space="preserve"> han situado el cuidado como una respuesta activa frente a la violencia y la injusticia, no como una tarea pasiva o feminizada. En contextos de guerra, el cuidado adquiere un sentido político: es resistir a la deshumanización, sostener vidas en condiciones extremas y reconstruir vínculos rotos. Prácticas como la mediación desde la escucha activa, el acompañamiento emocional, la creación de redes de protección y la reconstrucción del tejido social son, por tanto, centrales en la intervención profesional del </w:t>
      </w:r>
      <w:r w:rsidR="00436966">
        <w:rPr>
          <w:color w:val="000000"/>
        </w:rPr>
        <w:t>T</w:t>
      </w:r>
      <w:r w:rsidRPr="00891EFC">
        <w:rPr>
          <w:color w:val="000000"/>
        </w:rPr>
        <w:t xml:space="preserve">rabajo </w:t>
      </w:r>
      <w:r w:rsidR="00436966">
        <w:rPr>
          <w:color w:val="000000"/>
        </w:rPr>
        <w:t>S</w:t>
      </w:r>
      <w:r w:rsidRPr="00891EFC">
        <w:rPr>
          <w:color w:val="000000"/>
        </w:rPr>
        <w:t>ocial. </w:t>
      </w:r>
      <w:r w:rsidR="00FA5A29">
        <w:rPr>
          <w:color w:val="000000"/>
        </w:rPr>
        <w:t>(Dominelli, 2002; Lederach, 2005)</w:t>
      </w:r>
    </w:p>
    <w:p w14:paraId="6FB29754" w14:textId="04D07715" w:rsidR="00EA3A78" w:rsidRPr="00891EFC" w:rsidRDefault="00EA3A78" w:rsidP="00EA3A78">
      <w:pPr>
        <w:pStyle w:val="NormalWeb"/>
        <w:spacing w:before="0" w:beforeAutospacing="0" w:after="0" w:afterAutospacing="0" w:line="360" w:lineRule="auto"/>
        <w:ind w:firstLine="720"/>
        <w:jc w:val="both"/>
      </w:pPr>
      <w:r w:rsidRPr="00891EFC">
        <w:rPr>
          <w:color w:val="000000"/>
        </w:rPr>
        <w:t xml:space="preserve">Además, el </w:t>
      </w:r>
      <w:r w:rsidR="00390F6D">
        <w:rPr>
          <w:color w:val="000000"/>
        </w:rPr>
        <w:t>T</w:t>
      </w:r>
      <w:r w:rsidRPr="00891EFC">
        <w:rPr>
          <w:color w:val="000000"/>
        </w:rPr>
        <w:t xml:space="preserve">rabajo </w:t>
      </w:r>
      <w:r w:rsidR="00390F6D">
        <w:rPr>
          <w:color w:val="000000"/>
        </w:rPr>
        <w:t>S</w:t>
      </w:r>
      <w:r w:rsidRPr="00891EFC">
        <w:rPr>
          <w:color w:val="000000"/>
        </w:rPr>
        <w:t>ocial feminista y comunitario, desarrollado por autoras como Lena Dominelli</w:t>
      </w:r>
      <w:r w:rsidR="005C17D1">
        <w:rPr>
          <w:color w:val="000000"/>
        </w:rPr>
        <w:t xml:space="preserve"> (2002)</w:t>
      </w:r>
      <w:r w:rsidRPr="00891EFC">
        <w:rPr>
          <w:color w:val="000000"/>
        </w:rPr>
        <w:t xml:space="preserve">, aporta una mirada crítica que vincula el cuidado con la transformación </w:t>
      </w:r>
      <w:r w:rsidR="00390F6D" w:rsidRPr="00891EFC">
        <w:rPr>
          <w:color w:val="000000"/>
        </w:rPr>
        <w:t>estructural</w:t>
      </w:r>
      <w:r w:rsidRPr="00891EFC">
        <w:rPr>
          <w:color w:val="000000"/>
        </w:rPr>
        <w:t xml:space="preserve"> y la justicia social. Este enfoque señala que las estructuras de poder, las normas culturales y las relaciones de género son las que generan vulnerabilidades y oportunidades. Por ello, el </w:t>
      </w:r>
      <w:r w:rsidR="0007334D">
        <w:rPr>
          <w:color w:val="000000"/>
        </w:rPr>
        <w:t>T</w:t>
      </w:r>
      <w:r w:rsidRPr="00891EFC">
        <w:rPr>
          <w:color w:val="000000"/>
        </w:rPr>
        <w:t xml:space="preserve">rabajo </w:t>
      </w:r>
      <w:r w:rsidR="0007334D">
        <w:rPr>
          <w:color w:val="000000"/>
        </w:rPr>
        <w:t>S</w:t>
      </w:r>
      <w:r w:rsidRPr="00891EFC">
        <w:rPr>
          <w:color w:val="000000"/>
        </w:rPr>
        <w:t>ocial no puede limitarse a atender las necesidades inmediatas, sino que debe acompañar procesos de fortalecimiento de liderazgos femeninos y empoderamiento colectivo, reconociendo a las mujeres como sujetas políticas con agencia y saber. </w:t>
      </w:r>
    </w:p>
    <w:p w14:paraId="31647564" w14:textId="79D2FEF6" w:rsidR="00EA3A78" w:rsidRPr="00891EFC" w:rsidRDefault="00EA3A78" w:rsidP="00EA3A78">
      <w:pPr>
        <w:pStyle w:val="NormalWeb"/>
        <w:spacing w:before="0" w:beforeAutospacing="0" w:after="0" w:afterAutospacing="0" w:line="360" w:lineRule="auto"/>
        <w:ind w:firstLine="720"/>
        <w:jc w:val="both"/>
      </w:pPr>
      <w:r w:rsidRPr="00891EFC">
        <w:rPr>
          <w:color w:val="000000"/>
        </w:rPr>
        <w:t xml:space="preserve">Sin embargo, existe una carencia significativa de modelos de intervención sistematizados que integran estos enfoques. La mayoría de las experiencias provienen de la práctica </w:t>
      </w:r>
      <w:r w:rsidR="0007334D" w:rsidRPr="00891EFC">
        <w:rPr>
          <w:color w:val="000000"/>
        </w:rPr>
        <w:t>cotidiana, pero</w:t>
      </w:r>
      <w:r w:rsidRPr="00891EFC">
        <w:rPr>
          <w:color w:val="000000"/>
        </w:rPr>
        <w:t xml:space="preserve"> no han sido suficientemente analizadas desde la academia. Este vacío de conocimiento justifica la necesidad de investigar el rol del </w:t>
      </w:r>
      <w:r w:rsidR="00B46240">
        <w:rPr>
          <w:color w:val="000000"/>
        </w:rPr>
        <w:t>T</w:t>
      </w:r>
      <w:r w:rsidRPr="00891EFC">
        <w:rPr>
          <w:color w:val="000000"/>
        </w:rPr>
        <w:t xml:space="preserve">rabajo </w:t>
      </w:r>
      <w:r w:rsidR="00B46240">
        <w:rPr>
          <w:color w:val="000000"/>
        </w:rPr>
        <w:t>S</w:t>
      </w:r>
      <w:r w:rsidRPr="00891EFC">
        <w:rPr>
          <w:color w:val="000000"/>
        </w:rPr>
        <w:t>ocial en éste ámbito. </w:t>
      </w:r>
    </w:p>
    <w:p w14:paraId="423E8E21" w14:textId="61738651" w:rsidR="00EA3A78" w:rsidRPr="00891EFC" w:rsidRDefault="00EA3A78" w:rsidP="002C15F0">
      <w:pPr>
        <w:pStyle w:val="NormalWeb"/>
        <w:spacing w:before="0" w:beforeAutospacing="0" w:after="0" w:afterAutospacing="0" w:line="360" w:lineRule="auto"/>
        <w:ind w:firstLine="720"/>
        <w:jc w:val="both"/>
      </w:pPr>
      <w:r w:rsidRPr="00891EFC">
        <w:rPr>
          <w:color w:val="000000"/>
        </w:rPr>
        <w:t xml:space="preserve">Finalmente, el conflicto armado colombiano, con más de medio siglo de historia, ha generado un campo de actuación complejo y exigente para el </w:t>
      </w:r>
      <w:r w:rsidR="00B46240">
        <w:rPr>
          <w:color w:val="000000"/>
        </w:rPr>
        <w:t>T</w:t>
      </w:r>
      <w:r w:rsidRPr="00891EFC">
        <w:rPr>
          <w:color w:val="000000"/>
        </w:rPr>
        <w:t xml:space="preserve">rabajo </w:t>
      </w:r>
      <w:r w:rsidR="00B46240">
        <w:rPr>
          <w:color w:val="000000"/>
        </w:rPr>
        <w:t>S</w:t>
      </w:r>
      <w:r w:rsidRPr="00891EFC">
        <w:rPr>
          <w:color w:val="000000"/>
        </w:rPr>
        <w:t>ocial. Las profesionales de la disciplina han intervenido en procesos de reparación a víctimas, construcción de paz y defensa de derechos humanos en territorios afectados por la violencia. Sin embargo, la mayor parte de esta intervención se ha centrado en la atención a víctimas, desde un enfoque asistencial o reparador, dejando en un segundo plano el acompañamiento a liderazgos femeninos como estrategia de prevención y transformación estructural. Este trabajo de fin de grado busca contribuir a llenar este vacío. </w:t>
      </w:r>
    </w:p>
    <w:p w14:paraId="74DF66FF" w14:textId="77777777" w:rsidR="00EA3A78" w:rsidRPr="00891EFC" w:rsidRDefault="00EA3A78" w:rsidP="00EA3A78">
      <w:pPr>
        <w:pStyle w:val="NormalWeb"/>
        <w:spacing w:before="0" w:beforeAutospacing="0" w:after="0" w:afterAutospacing="0" w:line="360" w:lineRule="auto"/>
        <w:ind w:firstLine="720"/>
        <w:jc w:val="both"/>
      </w:pPr>
      <w:r w:rsidRPr="00891EFC">
        <w:rPr>
          <w:color w:val="000000"/>
        </w:rPr>
        <w:t>La presente investigación se justifica por tres órdenes de razones: social, disciplinar y académica. </w:t>
      </w:r>
    </w:p>
    <w:p w14:paraId="397F2AC4" w14:textId="77777777" w:rsidR="00EA3A78" w:rsidRPr="00891EFC" w:rsidRDefault="00EA3A78" w:rsidP="0057690B">
      <w:pPr>
        <w:pStyle w:val="NormalWeb"/>
        <w:spacing w:before="0" w:beforeAutospacing="0" w:after="0" w:afterAutospacing="0" w:line="360" w:lineRule="auto"/>
        <w:ind w:left="2124" w:firstLine="708"/>
        <w:jc w:val="both"/>
      </w:pPr>
      <w:r w:rsidRPr="00891EFC">
        <w:rPr>
          <w:b/>
          <w:bCs/>
          <w:color w:val="000000"/>
        </w:rPr>
        <w:t>Justificación social </w:t>
      </w:r>
    </w:p>
    <w:p w14:paraId="5E986ADB" w14:textId="088A6EC0" w:rsidR="00EA3A78" w:rsidRPr="00891EFC" w:rsidRDefault="00EA3A78" w:rsidP="00EA3A78">
      <w:pPr>
        <w:pStyle w:val="NormalWeb"/>
        <w:spacing w:before="0" w:beforeAutospacing="0" w:after="0" w:afterAutospacing="0" w:line="360" w:lineRule="auto"/>
        <w:jc w:val="both"/>
      </w:pPr>
      <w:r w:rsidRPr="00891EFC">
        <w:rPr>
          <w:rStyle w:val="apple-tab-span"/>
          <w:color w:val="000000"/>
        </w:rPr>
        <w:lastRenderedPageBreak/>
        <w:tab/>
      </w:r>
      <w:r w:rsidRPr="00891EFC">
        <w:rPr>
          <w:color w:val="000000"/>
        </w:rPr>
        <w:t>La construcción de paz en Colombia no puede entenderse sin el protagonismo de las mujeres. Sin embargo, las mujeres constructoras de paz enfrentan obstáculos graves y persistentes. Según la Misión de Observación Electoral, entre el 2016 y 2023 fueron asesinadas 127 defensoras de derechos humanos y lideresas sociales en Colombia</w:t>
      </w:r>
      <w:r w:rsidR="001B184E">
        <w:rPr>
          <w:color w:val="000000"/>
        </w:rPr>
        <w:t xml:space="preserve"> (Misión de Observación Electoral </w:t>
      </w:r>
      <w:r w:rsidR="00E04700">
        <w:rPr>
          <w:color w:val="000000"/>
        </w:rPr>
        <w:t>[MOE], 2023).</w:t>
      </w:r>
      <w:r w:rsidRPr="00891EFC">
        <w:rPr>
          <w:color w:val="000000"/>
        </w:rPr>
        <w:t xml:space="preserve"> La violencia contra la lideresa no es un daño colateral, sino una estrategia de silenciamiento y control territorial. Conocer cómo se ejerce el acompañamiento profesional a estas mujeres, qué herramientas utiliza el </w:t>
      </w:r>
      <w:r w:rsidR="00101F28">
        <w:rPr>
          <w:color w:val="000000"/>
        </w:rPr>
        <w:t>T</w:t>
      </w:r>
      <w:r w:rsidRPr="00891EFC">
        <w:rPr>
          <w:color w:val="000000"/>
        </w:rPr>
        <w:t xml:space="preserve">rabajo </w:t>
      </w:r>
      <w:r w:rsidR="00101F28">
        <w:rPr>
          <w:color w:val="000000"/>
        </w:rPr>
        <w:t>S</w:t>
      </w:r>
      <w:r w:rsidRPr="00891EFC">
        <w:rPr>
          <w:color w:val="000000"/>
        </w:rPr>
        <w:t>ocial y qué necesidades expresan tanto las profesionales como las propias lideresas no es un ejercicio académico abstracto, sino una cuestión de justicia social y, en muchos casos, de vida o muerte. </w:t>
      </w:r>
    </w:p>
    <w:p w14:paraId="1848429B" w14:textId="46A4FCF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Además, la implementación del </w:t>
      </w:r>
      <w:r w:rsidR="00843BFC">
        <w:rPr>
          <w:color w:val="000000"/>
        </w:rPr>
        <w:t>A</w:t>
      </w:r>
      <w:r w:rsidRPr="00891EFC">
        <w:rPr>
          <w:color w:val="000000"/>
        </w:rPr>
        <w:t xml:space="preserve">cuerdo de </w:t>
      </w:r>
      <w:r w:rsidR="00843BFC">
        <w:rPr>
          <w:color w:val="000000"/>
        </w:rPr>
        <w:t>P</w:t>
      </w:r>
      <w:r w:rsidRPr="00891EFC">
        <w:rPr>
          <w:color w:val="000000"/>
        </w:rPr>
        <w:t xml:space="preserve">az de 2016 ha enfrentado graves dificultades incluyendo el asesinato </w:t>
      </w:r>
      <w:r w:rsidR="004E0D3E">
        <w:rPr>
          <w:color w:val="000000"/>
        </w:rPr>
        <w:t>de</w:t>
      </w:r>
      <w:r w:rsidRPr="00891EFC">
        <w:rPr>
          <w:color w:val="000000"/>
        </w:rPr>
        <w:t xml:space="preserve"> mujeres excombatientes y defensoras de derechos humanos</w:t>
      </w:r>
      <w:r w:rsidR="004E0D3E">
        <w:rPr>
          <w:color w:val="000000"/>
        </w:rPr>
        <w:t xml:space="preserve"> (Indepaz,2023; Ministerio de Justicia y del Derecho,2024)</w:t>
      </w:r>
      <w:r w:rsidRPr="00891EFC">
        <w:rPr>
          <w:color w:val="000000"/>
        </w:rPr>
        <w:t xml:space="preserve">. En estos contextos, el acompañamiento psicosocial, la mediación comunitaria y el fortalecimiento de redes de apoyo son estrategias de protección y resiliencia que el </w:t>
      </w:r>
      <w:r w:rsidR="001A48D7">
        <w:rPr>
          <w:color w:val="000000"/>
        </w:rPr>
        <w:t>T</w:t>
      </w:r>
      <w:r w:rsidRPr="00891EFC">
        <w:rPr>
          <w:color w:val="000000"/>
        </w:rPr>
        <w:t xml:space="preserve">rabajo </w:t>
      </w:r>
      <w:r w:rsidR="001A48D7">
        <w:rPr>
          <w:color w:val="000000"/>
        </w:rPr>
        <w:t>S</w:t>
      </w:r>
      <w:r w:rsidRPr="00891EFC">
        <w:rPr>
          <w:color w:val="000000"/>
        </w:rPr>
        <w:t>ocial puede y debe potenciar.</w:t>
      </w:r>
      <w:r w:rsidR="005776C3">
        <w:rPr>
          <w:color w:val="000000"/>
        </w:rPr>
        <w:t>(Dominelli,2002; Wessels,2009)</w:t>
      </w:r>
      <w:r w:rsidRPr="00891EFC">
        <w:rPr>
          <w:color w:val="000000"/>
        </w:rPr>
        <w:t> </w:t>
      </w:r>
    </w:p>
    <w:p w14:paraId="74F58F04" w14:textId="77777777" w:rsidR="00EA3A78" w:rsidRPr="00891EFC" w:rsidRDefault="00EA3A78" w:rsidP="0057690B">
      <w:pPr>
        <w:pStyle w:val="NormalWeb"/>
        <w:spacing w:before="0" w:beforeAutospacing="0" w:after="0" w:afterAutospacing="0" w:line="360" w:lineRule="auto"/>
        <w:ind w:left="2124" w:firstLine="708"/>
        <w:jc w:val="both"/>
      </w:pPr>
      <w:r w:rsidRPr="00891EFC">
        <w:rPr>
          <w:b/>
          <w:bCs/>
          <w:color w:val="000000"/>
        </w:rPr>
        <w:t>Justificación disciplinar</w:t>
      </w:r>
    </w:p>
    <w:p w14:paraId="0B7C77FB" w14:textId="1354A42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w:t>
      </w:r>
      <w:r w:rsidR="001A48D7">
        <w:rPr>
          <w:color w:val="000000"/>
        </w:rPr>
        <w:t>T</w:t>
      </w:r>
      <w:r w:rsidRPr="00891EFC">
        <w:rPr>
          <w:color w:val="000000"/>
        </w:rPr>
        <w:t xml:space="preserve">rabajo </w:t>
      </w:r>
      <w:r w:rsidR="001A48D7">
        <w:rPr>
          <w:color w:val="000000"/>
        </w:rPr>
        <w:t>S</w:t>
      </w:r>
      <w:r w:rsidRPr="00891EFC">
        <w:rPr>
          <w:color w:val="000000"/>
        </w:rPr>
        <w:t>ocial cuenta con herramientas clave para intervenir en contextos de conflicto armado: la intervención comunitaria, la mediación de conflictos, el acompañamiento psicosocial y el empoderamiento femenino y comunitario</w:t>
      </w:r>
      <w:r w:rsidR="00082100">
        <w:rPr>
          <w:color w:val="000000"/>
        </w:rPr>
        <w:t xml:space="preserve"> </w:t>
      </w:r>
      <w:r w:rsidR="007C21BA">
        <w:rPr>
          <w:color w:val="000000"/>
        </w:rPr>
        <w:t>(Dominelli, 2002; Ife, 2012; Lederach,2005)</w:t>
      </w:r>
      <w:r w:rsidR="00082100">
        <w:rPr>
          <w:color w:val="000000"/>
        </w:rPr>
        <w:t xml:space="preserve">. </w:t>
      </w:r>
      <w:r w:rsidRPr="00891EFC">
        <w:rPr>
          <w:color w:val="000000"/>
        </w:rPr>
        <w:t xml:space="preserve">Sin embargo, existe un vacío académico significativo: la mayoría de los estudios sobre mujeres constructoras de paz provienen de las relaciones internacionales, los estudios de paz, la historia o el derecho, con escasa producción desde el </w:t>
      </w:r>
      <w:r w:rsidR="00F04D81">
        <w:rPr>
          <w:color w:val="000000"/>
        </w:rPr>
        <w:t>T</w:t>
      </w:r>
      <w:r w:rsidRPr="00891EFC">
        <w:rPr>
          <w:color w:val="000000"/>
        </w:rPr>
        <w:t xml:space="preserve">rabajo </w:t>
      </w:r>
      <w:r w:rsidR="00F04D81">
        <w:rPr>
          <w:color w:val="000000"/>
        </w:rPr>
        <w:t>S</w:t>
      </w:r>
      <w:r w:rsidRPr="00891EFC">
        <w:rPr>
          <w:color w:val="000000"/>
        </w:rPr>
        <w:t xml:space="preserve">ocial. Cuando el </w:t>
      </w:r>
      <w:r w:rsidR="005F2044">
        <w:rPr>
          <w:color w:val="000000"/>
        </w:rPr>
        <w:t>T</w:t>
      </w:r>
      <w:r w:rsidRPr="00891EFC">
        <w:rPr>
          <w:color w:val="000000"/>
        </w:rPr>
        <w:t xml:space="preserve">rabajo </w:t>
      </w:r>
      <w:r w:rsidR="005F2044">
        <w:rPr>
          <w:color w:val="000000"/>
        </w:rPr>
        <w:t>S</w:t>
      </w:r>
      <w:r w:rsidRPr="00891EFC">
        <w:rPr>
          <w:color w:val="000000"/>
        </w:rPr>
        <w:t>ocial ha abordado el conflicto armado, lo ha hecho prioritariamente desde el enfoque de atención a víctimas y reparación, dejando en un segundo plano el acompañamiento a liderazgos femeninos. </w:t>
      </w:r>
    </w:p>
    <w:p w14:paraId="41137E79" w14:textId="2B62785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Este trabajo final de grado pretende contribuir a llenar este vacío, aportando una mirada específica desde el </w:t>
      </w:r>
      <w:r w:rsidR="001C61E8">
        <w:rPr>
          <w:color w:val="000000"/>
        </w:rPr>
        <w:t>T</w:t>
      </w:r>
      <w:r w:rsidRPr="00891EFC">
        <w:rPr>
          <w:color w:val="000000"/>
        </w:rPr>
        <w:t xml:space="preserve">rabajo </w:t>
      </w:r>
      <w:r w:rsidR="001C61E8">
        <w:rPr>
          <w:color w:val="000000"/>
        </w:rPr>
        <w:t>S</w:t>
      </w:r>
      <w:r w:rsidRPr="00891EFC">
        <w:rPr>
          <w:color w:val="000000"/>
        </w:rPr>
        <w:t>ocial en un tema que está directamente conectado con la Agenda 1325 de Naciones Unidas sobre Mujeres, Paz y Seguridad</w:t>
      </w:r>
      <w:r w:rsidR="00545616">
        <w:rPr>
          <w:color w:val="000000"/>
        </w:rPr>
        <w:t xml:space="preserve"> </w:t>
      </w:r>
      <w:r w:rsidR="00D82265">
        <w:rPr>
          <w:color w:val="000000"/>
        </w:rPr>
        <w:t>(Consejo de Seguridad de Naciones Unidas,2000)</w:t>
      </w:r>
      <w:r w:rsidR="00545616">
        <w:rPr>
          <w:color w:val="000000"/>
        </w:rPr>
        <w:t>.</w:t>
      </w:r>
      <w:r w:rsidRPr="00891EFC">
        <w:rPr>
          <w:color w:val="000000"/>
        </w:rPr>
        <w:t xml:space="preserve"> Se trata, por tanto, de un tema emergente y poco estudiado dentro de la disciplina, a pesar de su relevancia ética, política y profesional. </w:t>
      </w:r>
    </w:p>
    <w:p w14:paraId="0BF72CD0" w14:textId="77777777" w:rsidR="00EA3A78" w:rsidRPr="00891EFC" w:rsidRDefault="00EA3A78" w:rsidP="0057690B">
      <w:pPr>
        <w:pStyle w:val="NormalWeb"/>
        <w:spacing w:before="0" w:beforeAutospacing="0" w:after="0" w:afterAutospacing="0" w:line="360" w:lineRule="auto"/>
        <w:ind w:left="1416" w:firstLine="708"/>
        <w:jc w:val="both"/>
      </w:pPr>
      <w:r w:rsidRPr="00891EFC">
        <w:rPr>
          <w:b/>
          <w:bCs/>
          <w:color w:val="000000"/>
        </w:rPr>
        <w:t>Justificación académica y personal </w:t>
      </w:r>
    </w:p>
    <w:p w14:paraId="247EDA37" w14:textId="1FAFF65E"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Desde el punto de vista académico, este TFG se inserta en una línea de investigación emergente que vincula el </w:t>
      </w:r>
      <w:r w:rsidR="000E047C">
        <w:rPr>
          <w:color w:val="000000"/>
        </w:rPr>
        <w:t>T</w:t>
      </w:r>
      <w:r w:rsidRPr="00891EFC">
        <w:rPr>
          <w:color w:val="000000"/>
        </w:rPr>
        <w:t xml:space="preserve">rabajo </w:t>
      </w:r>
      <w:r w:rsidR="000E047C">
        <w:rPr>
          <w:color w:val="000000"/>
        </w:rPr>
        <w:t>S</w:t>
      </w:r>
      <w:r w:rsidRPr="00891EFC">
        <w:rPr>
          <w:color w:val="000000"/>
        </w:rPr>
        <w:t xml:space="preserve">ocial con los estudios feministas, la ética </w:t>
      </w:r>
      <w:r w:rsidRPr="00891EFC">
        <w:rPr>
          <w:color w:val="000000"/>
        </w:rPr>
        <w:lastRenderedPageBreak/>
        <w:t>del cuidado y la construcción de paz</w:t>
      </w:r>
      <w:r w:rsidR="00691490">
        <w:rPr>
          <w:color w:val="000000"/>
        </w:rPr>
        <w:t xml:space="preserve"> </w:t>
      </w:r>
      <w:r w:rsidR="00A96003">
        <w:rPr>
          <w:color w:val="000000"/>
        </w:rPr>
        <w:t>(Gilligan, 1982; Dominelli, 2002; Tronto, 2013)</w:t>
      </w:r>
      <w:r w:rsidR="00691490">
        <w:rPr>
          <w:color w:val="000000"/>
        </w:rPr>
        <w:t xml:space="preserve">. </w:t>
      </w:r>
      <w:r w:rsidRPr="00891EFC">
        <w:rPr>
          <w:color w:val="000000"/>
        </w:rPr>
        <w:t>Sistematizar las prácticas de acompañamiento y las percepciones sobre el rol profesional contribuye a generar conocimiento útil no solo para la academia, sino también para las profesionales que trabajan sobre el terreno. </w:t>
      </w:r>
    </w:p>
    <w:p w14:paraId="318641BA" w14:textId="02B3C85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A nivel personal, el interés por este tema surge de la admiración por el trabajo de organizaciones sociales que apoyan la causa y el convencimiento de que desde el </w:t>
      </w:r>
      <w:r w:rsidR="000E047C">
        <w:rPr>
          <w:color w:val="000000"/>
        </w:rPr>
        <w:t>T</w:t>
      </w:r>
      <w:r w:rsidRPr="00891EFC">
        <w:rPr>
          <w:color w:val="000000"/>
        </w:rPr>
        <w:t xml:space="preserve">rabajo </w:t>
      </w:r>
      <w:r w:rsidR="000E047C">
        <w:rPr>
          <w:color w:val="000000"/>
        </w:rPr>
        <w:t>S</w:t>
      </w:r>
      <w:r w:rsidRPr="00891EFC">
        <w:rPr>
          <w:color w:val="000000"/>
        </w:rPr>
        <w:t xml:space="preserve">ocial se debería optar por un enfoque feminista y comunitario, aparte de que el conflicto colombiano sigue </w:t>
      </w:r>
      <w:r w:rsidR="0000271F" w:rsidRPr="00891EFC">
        <w:rPr>
          <w:color w:val="000000"/>
        </w:rPr>
        <w:t>siendo</w:t>
      </w:r>
      <w:r w:rsidRPr="00891EFC">
        <w:rPr>
          <w:color w:val="000000"/>
        </w:rPr>
        <w:t xml:space="preserve"> una asignatura pendiente en la formación profesional. </w:t>
      </w:r>
    </w:p>
    <w:p w14:paraId="6BD5F447" w14:textId="1DA95B04" w:rsidR="00996C46" w:rsidRDefault="00996C46" w:rsidP="00996C46">
      <w:pPr>
        <w:pStyle w:val="NormalWeb"/>
        <w:spacing w:before="0" w:beforeAutospacing="0" w:after="0" w:afterAutospacing="0" w:line="360" w:lineRule="auto"/>
        <w:jc w:val="both"/>
        <w:rPr>
          <w:b/>
          <w:bCs/>
          <w:color w:val="000000"/>
        </w:rPr>
      </w:pPr>
    </w:p>
    <w:p w14:paraId="1F43AD55" w14:textId="20CDED85" w:rsidR="00996C46" w:rsidRPr="00996C46" w:rsidRDefault="00996C46" w:rsidP="00996C46">
      <w:pPr>
        <w:pStyle w:val="NormalWeb"/>
        <w:spacing w:before="0" w:beforeAutospacing="0" w:after="0" w:afterAutospacing="0" w:line="360" w:lineRule="auto"/>
        <w:jc w:val="both"/>
        <w:rPr>
          <w:b/>
          <w:bCs/>
          <w:color w:val="000000"/>
        </w:rPr>
      </w:pPr>
      <w:r>
        <w:rPr>
          <w:b/>
          <w:bCs/>
          <w:color w:val="000000"/>
        </w:rPr>
        <w:t xml:space="preserve">CAPÍTULO </w:t>
      </w:r>
      <w:r w:rsidR="000A1D8C">
        <w:rPr>
          <w:b/>
          <w:bCs/>
          <w:color w:val="000000"/>
        </w:rPr>
        <w:t>2: OBJETIVOS Y PREGUNTAS DE INVESTIGACIÓN</w:t>
      </w:r>
    </w:p>
    <w:p w14:paraId="04BDE092" w14:textId="2DBCDEB7" w:rsidR="00EA3A78" w:rsidRDefault="000A1D8C" w:rsidP="000A1D8C">
      <w:pPr>
        <w:pStyle w:val="NormalWeb"/>
        <w:spacing w:before="0" w:beforeAutospacing="0" w:after="0" w:afterAutospacing="0" w:line="360" w:lineRule="auto"/>
        <w:jc w:val="both"/>
        <w:rPr>
          <w:color w:val="000000"/>
          <w:u w:val="single"/>
        </w:rPr>
      </w:pPr>
      <w:r>
        <w:rPr>
          <w:color w:val="000000"/>
          <w:u w:val="single"/>
        </w:rPr>
        <w:t>2</w:t>
      </w:r>
      <w:r w:rsidR="00EA3A78" w:rsidRPr="00891EFC">
        <w:rPr>
          <w:color w:val="000000"/>
          <w:u w:val="single"/>
        </w:rPr>
        <w:t>.</w:t>
      </w:r>
      <w:r w:rsidR="002D15C1">
        <w:rPr>
          <w:color w:val="000000"/>
          <w:u w:val="single"/>
        </w:rPr>
        <w:t>1</w:t>
      </w:r>
      <w:r w:rsidR="00EA3A78" w:rsidRPr="00891EFC">
        <w:rPr>
          <w:color w:val="000000"/>
          <w:u w:val="single"/>
        </w:rPr>
        <w:t>: Obj</w:t>
      </w:r>
      <w:r w:rsidR="00885B28">
        <w:rPr>
          <w:color w:val="000000"/>
          <w:u w:val="single"/>
        </w:rPr>
        <w:t>etiv</w:t>
      </w:r>
      <w:r w:rsidR="00EA3A78" w:rsidRPr="00891EFC">
        <w:rPr>
          <w:color w:val="000000"/>
          <w:u w:val="single"/>
        </w:rPr>
        <w:t xml:space="preserve">o </w:t>
      </w:r>
      <w:r w:rsidR="00885B28">
        <w:rPr>
          <w:color w:val="000000"/>
          <w:u w:val="single"/>
        </w:rPr>
        <w:t>general</w:t>
      </w:r>
      <w:r w:rsidR="00EA3A78" w:rsidRPr="00891EFC">
        <w:rPr>
          <w:color w:val="000000"/>
          <w:u w:val="single"/>
        </w:rPr>
        <w:t> </w:t>
      </w:r>
    </w:p>
    <w:p w14:paraId="17D5E257" w14:textId="77777777" w:rsidR="000913F3" w:rsidRDefault="00BA3791" w:rsidP="00BA3791">
      <w:pPr>
        <w:pStyle w:val="NormalWeb"/>
        <w:spacing w:before="0" w:beforeAutospacing="0" w:after="0" w:afterAutospacing="0" w:line="360" w:lineRule="auto"/>
        <w:jc w:val="both"/>
        <w:rPr>
          <w:color w:val="000000"/>
        </w:rPr>
      </w:pPr>
      <w:r w:rsidRPr="00891EFC">
        <w:rPr>
          <w:color w:val="000000"/>
        </w:rPr>
        <w:t xml:space="preserve">Conocer la percepción de las mujeres colombianas </w:t>
      </w:r>
      <w:r>
        <w:rPr>
          <w:color w:val="000000"/>
        </w:rPr>
        <w:t xml:space="preserve">con distintos perfiles y niveles de proximidad al conflicto armado </w:t>
      </w:r>
      <w:r w:rsidRPr="00891EFC">
        <w:rPr>
          <w:color w:val="000000"/>
        </w:rPr>
        <w:t xml:space="preserve">sobre el rol del </w:t>
      </w:r>
      <w:r>
        <w:rPr>
          <w:color w:val="000000"/>
        </w:rPr>
        <w:t>T</w:t>
      </w:r>
      <w:r w:rsidRPr="00891EFC">
        <w:rPr>
          <w:color w:val="000000"/>
        </w:rPr>
        <w:t xml:space="preserve">rabajo </w:t>
      </w:r>
      <w:r>
        <w:rPr>
          <w:color w:val="000000"/>
        </w:rPr>
        <w:t>S</w:t>
      </w:r>
      <w:r w:rsidRPr="00891EFC">
        <w:rPr>
          <w:color w:val="000000"/>
        </w:rPr>
        <w:t>ocial en el acompañamiento a mujeres constructoras de paz en Colombia, así como su opinión acerca del papel de las mujeres en la construcción de la paz y los obstáculos que enfrentan.</w:t>
      </w:r>
    </w:p>
    <w:p w14:paraId="487C4A86" w14:textId="6B15DC93" w:rsidR="00EA3A78" w:rsidRDefault="000913F3" w:rsidP="00BA3791">
      <w:pPr>
        <w:pStyle w:val="NormalWeb"/>
        <w:spacing w:before="0" w:beforeAutospacing="0" w:after="0" w:afterAutospacing="0" w:line="360" w:lineRule="auto"/>
        <w:jc w:val="both"/>
        <w:rPr>
          <w:color w:val="000000"/>
          <w:u w:val="single"/>
        </w:rPr>
      </w:pPr>
      <w:r>
        <w:rPr>
          <w:color w:val="000000"/>
          <w:u w:val="single"/>
        </w:rPr>
        <w:t>2</w:t>
      </w:r>
      <w:r w:rsidR="00EA3A78" w:rsidRPr="00891EFC">
        <w:rPr>
          <w:color w:val="000000"/>
          <w:u w:val="single"/>
        </w:rPr>
        <w:t>.</w:t>
      </w:r>
      <w:r w:rsidR="002D15C1">
        <w:rPr>
          <w:color w:val="000000"/>
          <w:u w:val="single"/>
        </w:rPr>
        <w:t>2</w:t>
      </w:r>
      <w:r w:rsidR="00EA3A78" w:rsidRPr="00891EFC">
        <w:rPr>
          <w:color w:val="000000"/>
          <w:u w:val="single"/>
        </w:rPr>
        <w:t>: Objetivos</w:t>
      </w:r>
      <w:r>
        <w:rPr>
          <w:color w:val="000000"/>
          <w:u w:val="single"/>
        </w:rPr>
        <w:t xml:space="preserve"> específicos</w:t>
      </w:r>
    </w:p>
    <w:p w14:paraId="3584BBC0" w14:textId="0E10C4B0" w:rsidR="00881564" w:rsidRPr="00881564" w:rsidRDefault="00881564" w:rsidP="00BA3791">
      <w:pPr>
        <w:pStyle w:val="NormalWeb"/>
        <w:spacing w:before="0" w:beforeAutospacing="0" w:after="0" w:afterAutospacing="0" w:line="360" w:lineRule="auto"/>
        <w:jc w:val="both"/>
      </w:pPr>
      <w:r>
        <w:rPr>
          <w:color w:val="000000"/>
        </w:rPr>
        <w:t xml:space="preserve">Como objetivos específicos se plantean los siguientes: </w:t>
      </w:r>
    </w:p>
    <w:p w14:paraId="0DD05B4F" w14:textId="60A036F2" w:rsidR="00EA3A78" w:rsidRPr="00881564" w:rsidRDefault="00EA3A78" w:rsidP="00881564">
      <w:pPr>
        <w:pStyle w:val="NormalWeb"/>
        <w:numPr>
          <w:ilvl w:val="0"/>
          <w:numId w:val="46"/>
        </w:numPr>
        <w:spacing w:before="0" w:beforeAutospacing="0" w:after="0" w:afterAutospacing="0" w:line="360" w:lineRule="auto"/>
        <w:jc w:val="both"/>
        <w:textAlignment w:val="baseline"/>
        <w:rPr>
          <w:color w:val="000000"/>
        </w:rPr>
      </w:pPr>
      <w:r w:rsidRPr="00881564">
        <w:rPr>
          <w:color w:val="000000"/>
        </w:rPr>
        <w:t>Describir el nivel de conocimiento que las mujeres colombianas entrevistadas tienen sobre el conflicto armado y el papel de las mujeres en la construcción de paz. </w:t>
      </w:r>
    </w:p>
    <w:p w14:paraId="0D4BA671" w14:textId="77777777" w:rsidR="00EA3A78" w:rsidRPr="00891EFC" w:rsidRDefault="00EA3A78" w:rsidP="00EA3A78">
      <w:pPr>
        <w:pStyle w:val="NormalWeb"/>
        <w:numPr>
          <w:ilvl w:val="0"/>
          <w:numId w:val="46"/>
        </w:numPr>
        <w:spacing w:before="0" w:beforeAutospacing="0" w:after="0" w:afterAutospacing="0" w:line="360" w:lineRule="auto"/>
        <w:jc w:val="both"/>
        <w:textAlignment w:val="baseline"/>
        <w:rPr>
          <w:color w:val="000000"/>
        </w:rPr>
      </w:pPr>
      <w:r w:rsidRPr="00891EFC">
        <w:rPr>
          <w:color w:val="000000"/>
        </w:rPr>
        <w:t>Conocer la opinión de las mujeres entrevistadas sobre el rol que deberían jugar las mujeres constructoras de paz en Colombia. </w:t>
      </w:r>
    </w:p>
    <w:p w14:paraId="2A3CEE21" w14:textId="77777777" w:rsidR="00EA3A78" w:rsidRPr="00891EFC" w:rsidRDefault="00EA3A78" w:rsidP="00EA3A78">
      <w:pPr>
        <w:pStyle w:val="NormalWeb"/>
        <w:numPr>
          <w:ilvl w:val="0"/>
          <w:numId w:val="46"/>
        </w:numPr>
        <w:spacing w:before="0" w:beforeAutospacing="0" w:after="0" w:afterAutospacing="0" w:line="360" w:lineRule="auto"/>
        <w:jc w:val="both"/>
        <w:textAlignment w:val="baseline"/>
        <w:rPr>
          <w:color w:val="000000"/>
        </w:rPr>
      </w:pPr>
      <w:r w:rsidRPr="00891EFC">
        <w:rPr>
          <w:color w:val="000000"/>
        </w:rPr>
        <w:t>Identificar los principales obstáculos que según la percepción de las entrevistadas, enfrentan las mujeres que construyen paz en sus territorios. </w:t>
      </w:r>
    </w:p>
    <w:p w14:paraId="7E8840DA" w14:textId="24891490" w:rsidR="00EA3A78" w:rsidRPr="00891EFC" w:rsidRDefault="00EA3A78" w:rsidP="00EA3A78">
      <w:pPr>
        <w:pStyle w:val="NormalWeb"/>
        <w:numPr>
          <w:ilvl w:val="0"/>
          <w:numId w:val="46"/>
        </w:numPr>
        <w:spacing w:before="0" w:beforeAutospacing="0" w:after="0" w:afterAutospacing="0" w:line="360" w:lineRule="auto"/>
        <w:jc w:val="both"/>
        <w:textAlignment w:val="baseline"/>
        <w:rPr>
          <w:color w:val="000000"/>
        </w:rPr>
      </w:pPr>
      <w:r w:rsidRPr="00891EFC">
        <w:rPr>
          <w:color w:val="000000"/>
        </w:rPr>
        <w:t>Explorar el conocimiento y la opinión de las entrevista</w:t>
      </w:r>
      <w:r w:rsidR="00F07CC7">
        <w:rPr>
          <w:color w:val="000000"/>
        </w:rPr>
        <w:t>das</w:t>
      </w:r>
      <w:r w:rsidRPr="00891EFC">
        <w:rPr>
          <w:color w:val="000000"/>
        </w:rPr>
        <w:t xml:space="preserve"> sobre el rol del trabajo social en el acompañamiento a estas mujeres. </w:t>
      </w:r>
    </w:p>
    <w:p w14:paraId="4C2CD55E" w14:textId="7522BAB5" w:rsidR="00EA3A78" w:rsidRPr="00891EFC" w:rsidRDefault="00FB2B82" w:rsidP="00EA3A78">
      <w:pPr>
        <w:pStyle w:val="NormalWeb"/>
        <w:numPr>
          <w:ilvl w:val="0"/>
          <w:numId w:val="46"/>
        </w:numPr>
        <w:spacing w:before="0" w:beforeAutospacing="0" w:after="0" w:afterAutospacing="0" w:line="360" w:lineRule="auto"/>
        <w:jc w:val="both"/>
        <w:textAlignment w:val="baseline"/>
        <w:rPr>
          <w:color w:val="000000"/>
        </w:rPr>
      </w:pPr>
      <w:r w:rsidRPr="00891EFC">
        <w:rPr>
          <w:color w:val="000000"/>
        </w:rPr>
        <w:t xml:space="preserve">Definir el aporte específico del Trabajo Social frente a otras disciplinas en el acompañamiento a mujeres constructoras de paz en contextos de conflicto armado. </w:t>
      </w:r>
    </w:p>
    <w:p w14:paraId="4922F1FA" w14:textId="0471FF03" w:rsidR="00EA3A78" w:rsidRPr="00891EFC" w:rsidRDefault="00F07CC7" w:rsidP="00F07CC7">
      <w:pPr>
        <w:pStyle w:val="NormalWeb"/>
        <w:spacing w:before="0" w:beforeAutospacing="0" w:after="0" w:afterAutospacing="0" w:line="360" w:lineRule="auto"/>
        <w:jc w:val="both"/>
      </w:pPr>
      <w:r>
        <w:rPr>
          <w:color w:val="000000"/>
          <w:u w:val="single"/>
        </w:rPr>
        <w:t>2</w:t>
      </w:r>
      <w:r w:rsidR="00EA3A78" w:rsidRPr="00891EFC">
        <w:rPr>
          <w:color w:val="000000"/>
          <w:u w:val="single"/>
        </w:rPr>
        <w:t>.</w:t>
      </w:r>
      <w:r w:rsidR="002D15C1">
        <w:rPr>
          <w:color w:val="000000"/>
          <w:u w:val="single"/>
        </w:rPr>
        <w:t>3</w:t>
      </w:r>
      <w:r w:rsidR="00EA3A78" w:rsidRPr="00891EFC">
        <w:rPr>
          <w:color w:val="000000"/>
          <w:u w:val="single"/>
        </w:rPr>
        <w:t>: Preguntas de investigación </w:t>
      </w:r>
    </w:p>
    <w:p w14:paraId="7A0B80B0" w14:textId="019F4E7D" w:rsidR="00EA3A78" w:rsidRPr="00891EFC" w:rsidRDefault="00EA3A78" w:rsidP="00EA3A78">
      <w:pPr>
        <w:pStyle w:val="NormalWeb"/>
        <w:spacing w:before="0" w:beforeAutospacing="0" w:after="0" w:afterAutospacing="0" w:line="360" w:lineRule="auto"/>
        <w:jc w:val="both"/>
      </w:pPr>
      <w:r w:rsidRPr="00891EFC">
        <w:rPr>
          <w:b/>
          <w:bCs/>
          <w:color w:val="000000"/>
        </w:rPr>
        <w:t>Pregunta central:</w:t>
      </w:r>
      <w:r w:rsidRPr="00891EFC">
        <w:rPr>
          <w:color w:val="000000"/>
        </w:rPr>
        <w:t xml:space="preserve">¿Cuál es la percepción de las mujeres colombianas </w:t>
      </w:r>
      <w:r w:rsidR="0029237F">
        <w:rPr>
          <w:color w:val="000000"/>
        </w:rPr>
        <w:t xml:space="preserve">con distintos perfiles y niveles de proximidad al conflicto armado </w:t>
      </w:r>
      <w:r w:rsidRPr="00891EFC">
        <w:rPr>
          <w:color w:val="000000"/>
        </w:rPr>
        <w:t xml:space="preserve">sobre el rol del </w:t>
      </w:r>
      <w:r w:rsidR="00E22CBF">
        <w:rPr>
          <w:color w:val="000000"/>
        </w:rPr>
        <w:t>T</w:t>
      </w:r>
      <w:r w:rsidRPr="00891EFC">
        <w:rPr>
          <w:color w:val="000000"/>
        </w:rPr>
        <w:t xml:space="preserve">rabajo </w:t>
      </w:r>
      <w:r w:rsidR="00E22CBF">
        <w:rPr>
          <w:color w:val="000000"/>
        </w:rPr>
        <w:t>S</w:t>
      </w:r>
      <w:r w:rsidRPr="00891EFC">
        <w:rPr>
          <w:color w:val="000000"/>
        </w:rPr>
        <w:t>ocial en el acompañamiento a mujeres constructoras de paz, y qué opinión tienen sobre el papel de las mujeres en la construcción de paz y los obstáculos que enfrentan? </w:t>
      </w:r>
    </w:p>
    <w:p w14:paraId="2654CB50" w14:textId="77777777" w:rsidR="00EA3A78" w:rsidRPr="00891EFC" w:rsidRDefault="00EA3A78" w:rsidP="00EA3A78">
      <w:pPr>
        <w:pStyle w:val="NormalWeb"/>
        <w:spacing w:before="0" w:beforeAutospacing="0" w:after="0" w:afterAutospacing="0" w:line="360" w:lineRule="auto"/>
        <w:jc w:val="both"/>
      </w:pPr>
      <w:r w:rsidRPr="00891EFC">
        <w:rPr>
          <w:b/>
          <w:bCs/>
          <w:color w:val="000000"/>
        </w:rPr>
        <w:lastRenderedPageBreak/>
        <w:t>Preguntas secundarias: </w:t>
      </w:r>
    </w:p>
    <w:p w14:paraId="1E087AC8" w14:textId="0C2FDB96" w:rsidR="00EA3A78" w:rsidRPr="00891EFC" w:rsidRDefault="00EA3A78" w:rsidP="00EA3A78">
      <w:pPr>
        <w:pStyle w:val="NormalWeb"/>
        <w:numPr>
          <w:ilvl w:val="0"/>
          <w:numId w:val="47"/>
        </w:numPr>
        <w:spacing w:before="0" w:beforeAutospacing="0" w:after="0" w:afterAutospacing="0" w:line="360" w:lineRule="auto"/>
        <w:jc w:val="both"/>
        <w:textAlignment w:val="baseline"/>
        <w:rPr>
          <w:color w:val="000000"/>
        </w:rPr>
      </w:pPr>
      <w:r w:rsidRPr="00891EFC">
        <w:rPr>
          <w:color w:val="000000"/>
        </w:rPr>
        <w:t>¿Qué conocimiento tienen las mujeres colombianas entrevistadas sobre el conflicto armado y el papel de las mujeres en la construcción de paz? </w:t>
      </w:r>
    </w:p>
    <w:p w14:paraId="2C050DD4" w14:textId="77777777" w:rsidR="00EA3A78" w:rsidRPr="00891EFC" w:rsidRDefault="00EA3A78" w:rsidP="00EA3A78">
      <w:pPr>
        <w:pStyle w:val="NormalWeb"/>
        <w:numPr>
          <w:ilvl w:val="0"/>
          <w:numId w:val="47"/>
        </w:numPr>
        <w:spacing w:before="0" w:beforeAutospacing="0" w:after="0" w:afterAutospacing="0" w:line="360" w:lineRule="auto"/>
        <w:jc w:val="both"/>
        <w:textAlignment w:val="baseline"/>
        <w:rPr>
          <w:color w:val="000000"/>
        </w:rPr>
      </w:pPr>
      <w:r w:rsidRPr="00891EFC">
        <w:rPr>
          <w:color w:val="000000"/>
        </w:rPr>
        <w:t>¿Cuáles son, según la percepción de las entrevistadas, los principales obstáculos que enfrentan las mujeres que construyen paz en sus territorios? </w:t>
      </w:r>
    </w:p>
    <w:p w14:paraId="69AE9383" w14:textId="77777777" w:rsidR="00D572A5" w:rsidRDefault="00EA3A78" w:rsidP="00D572A5">
      <w:pPr>
        <w:pStyle w:val="NormalWeb"/>
        <w:numPr>
          <w:ilvl w:val="0"/>
          <w:numId w:val="47"/>
        </w:numPr>
        <w:spacing w:before="0" w:beforeAutospacing="0" w:after="0" w:afterAutospacing="0" w:line="360" w:lineRule="auto"/>
        <w:jc w:val="both"/>
        <w:textAlignment w:val="baseline"/>
        <w:rPr>
          <w:color w:val="000000"/>
        </w:rPr>
      </w:pPr>
      <w:r w:rsidRPr="00891EFC">
        <w:rPr>
          <w:color w:val="000000"/>
        </w:rPr>
        <w:t xml:space="preserve">¿Qué conocimiento y qué opinión tiene las entrevistadas sobre el rol del </w:t>
      </w:r>
      <w:r w:rsidR="0017415B">
        <w:rPr>
          <w:color w:val="000000"/>
        </w:rPr>
        <w:t>T</w:t>
      </w:r>
      <w:r w:rsidRPr="00891EFC">
        <w:rPr>
          <w:color w:val="000000"/>
        </w:rPr>
        <w:t xml:space="preserve">rabajo </w:t>
      </w:r>
      <w:r w:rsidR="0017415B">
        <w:rPr>
          <w:color w:val="000000"/>
        </w:rPr>
        <w:t>S</w:t>
      </w:r>
      <w:r w:rsidRPr="00891EFC">
        <w:rPr>
          <w:color w:val="000000"/>
        </w:rPr>
        <w:t>ocial en el acompañamiento a mujeres constructoras de paz? </w:t>
      </w:r>
    </w:p>
    <w:p w14:paraId="54006DE5" w14:textId="77777777" w:rsidR="00D572A5" w:rsidRDefault="00D572A5" w:rsidP="00D572A5">
      <w:pPr>
        <w:pStyle w:val="NormalWeb"/>
        <w:spacing w:before="0" w:beforeAutospacing="0" w:after="0" w:afterAutospacing="0" w:line="360" w:lineRule="auto"/>
        <w:jc w:val="both"/>
        <w:textAlignment w:val="baseline"/>
        <w:rPr>
          <w:color w:val="000000"/>
        </w:rPr>
      </w:pPr>
    </w:p>
    <w:p w14:paraId="04A95862" w14:textId="16E4F01A" w:rsidR="00D572A5" w:rsidRPr="00D572A5" w:rsidRDefault="00D572A5" w:rsidP="00D572A5">
      <w:pPr>
        <w:pStyle w:val="NormalWeb"/>
        <w:spacing w:before="0" w:beforeAutospacing="0" w:after="0" w:afterAutospacing="0" w:line="360" w:lineRule="auto"/>
        <w:jc w:val="both"/>
        <w:textAlignment w:val="baseline"/>
        <w:rPr>
          <w:color w:val="000000"/>
        </w:rPr>
      </w:pPr>
      <w:r w:rsidRPr="00D572A5">
        <w:rPr>
          <w:b/>
          <w:bCs/>
          <w:color w:val="000000"/>
        </w:rPr>
        <w:t xml:space="preserve">CAPÍTULO </w:t>
      </w:r>
      <w:r>
        <w:rPr>
          <w:b/>
          <w:bCs/>
          <w:color w:val="000000"/>
        </w:rPr>
        <w:t>3</w:t>
      </w:r>
      <w:r w:rsidRPr="00D572A5">
        <w:rPr>
          <w:b/>
          <w:bCs/>
          <w:color w:val="000000"/>
        </w:rPr>
        <w:t>: METODOLOGÍA</w:t>
      </w:r>
    </w:p>
    <w:p w14:paraId="6FB06411" w14:textId="77D15F38" w:rsidR="00D572A5" w:rsidRPr="00891EFC" w:rsidRDefault="00D572A5" w:rsidP="00D572A5">
      <w:pPr>
        <w:pStyle w:val="NormalWeb"/>
        <w:spacing w:before="0" w:beforeAutospacing="0" w:after="0" w:afterAutospacing="0" w:line="360" w:lineRule="auto"/>
        <w:jc w:val="both"/>
      </w:pPr>
      <w:r>
        <w:rPr>
          <w:color w:val="000000"/>
          <w:u w:val="single"/>
        </w:rPr>
        <w:t>3</w:t>
      </w:r>
      <w:r w:rsidRPr="00891EFC">
        <w:rPr>
          <w:color w:val="000000"/>
          <w:u w:val="single"/>
        </w:rPr>
        <w:t>.1: Enfoque y paradigma de investigación</w:t>
      </w:r>
    </w:p>
    <w:p w14:paraId="5CFBD06B" w14:textId="77777777" w:rsidR="00D572A5" w:rsidRPr="00891EFC" w:rsidRDefault="00D572A5" w:rsidP="00D572A5">
      <w:pPr>
        <w:pStyle w:val="NormalWeb"/>
        <w:spacing w:before="0" w:beforeAutospacing="0" w:after="0" w:afterAutospacing="0" w:line="360" w:lineRule="auto"/>
        <w:jc w:val="both"/>
      </w:pPr>
      <w:r w:rsidRPr="00891EFC">
        <w:rPr>
          <w:rStyle w:val="apple-tab-span"/>
          <w:color w:val="000000"/>
        </w:rPr>
        <w:tab/>
      </w:r>
      <w:r w:rsidRPr="00891EFC">
        <w:rPr>
          <w:color w:val="000000"/>
        </w:rPr>
        <w:t>La investigación se  enfoca en un estudio cualitativo e interpretativo. Se parte de la premisa de que la realidad social es construida por las comunidades a través de sus experiencias, significados y relaciones.  Esta elección es coherente con el objeto de estudio, que se planteó al inicio del trabajo. Al tratarse de percepciones y de necesidades, una investigación cuantitativa o por cuestionarios cuantitativos no reflejaría la realidad de la situación. Este tipo de variables requiere una metodología cualitativa donde la escucha, la presencia y la disposición estén presentes centrando la atención en las entrevistadas</w:t>
      </w:r>
      <w:r>
        <w:rPr>
          <w:color w:val="000000"/>
        </w:rPr>
        <w:t xml:space="preserve"> (Braun &amp; Clarke, 2006)</w:t>
      </w:r>
      <w:r w:rsidRPr="00891EFC">
        <w:rPr>
          <w:color w:val="000000"/>
        </w:rPr>
        <w:t>. </w:t>
      </w:r>
    </w:p>
    <w:p w14:paraId="43777675" w14:textId="77777777" w:rsidR="00D572A5" w:rsidRPr="00891EFC" w:rsidRDefault="00D572A5" w:rsidP="003E4961">
      <w:pPr>
        <w:pStyle w:val="NormalWeb"/>
        <w:spacing w:before="0" w:beforeAutospacing="0" w:after="0" w:afterAutospacing="0" w:line="360" w:lineRule="auto"/>
        <w:jc w:val="both"/>
      </w:pPr>
      <w:r w:rsidRPr="00891EFC">
        <w:rPr>
          <w:rStyle w:val="apple-tab-span"/>
          <w:color w:val="000000"/>
        </w:rPr>
        <w:tab/>
      </w:r>
      <w:r w:rsidRPr="00891EFC">
        <w:rPr>
          <w:color w:val="000000"/>
        </w:rPr>
        <w:t>El enfoque es exploratorio y descriptivo. Exploratorio porque, si bien es cierto que  existe bibliografía sobre el rol de las mujeres en la construcción de la paz en Colombia,  hay poca información que explique acompañamiento del trabajo social a estas mujeres desde sus propias voces. Por otro lado, es descriptivo porque el objetivo es describir, con mayor riqueza posible, las experiencias y percepciones de las participantes en relación con los objetivos de la investigación. </w:t>
      </w:r>
    </w:p>
    <w:p w14:paraId="59083B52" w14:textId="54CE6CA2" w:rsidR="00D572A5" w:rsidRPr="00891EFC" w:rsidRDefault="00D572A5" w:rsidP="003E4961">
      <w:pPr>
        <w:pStyle w:val="NormalWeb"/>
        <w:spacing w:before="0" w:beforeAutospacing="0" w:after="0" w:afterAutospacing="0" w:line="360" w:lineRule="auto"/>
        <w:ind w:firstLine="360"/>
        <w:jc w:val="both"/>
      </w:pPr>
      <w:r w:rsidRPr="00891EFC">
        <w:rPr>
          <w:color w:val="000000"/>
        </w:rPr>
        <w:t>La perspectiva teórica que orienta el análisis es el feminismo interseccional (Crenshaw, 1991), que permite reconocer que las experiencias de las mujeres no son homogéneas, sino que están atravesadas por múltiples ejes de desigualdad, género, clase, etnia, territorio, nivel educativo, que se combinan de formas distintas en cada persona y en cada contexto. </w:t>
      </w:r>
    </w:p>
    <w:p w14:paraId="2BD8AA4F" w14:textId="0C54EB67" w:rsidR="00D572A5" w:rsidRPr="00891EFC" w:rsidRDefault="003E4961" w:rsidP="003E4961">
      <w:pPr>
        <w:pStyle w:val="NormalWeb"/>
        <w:spacing w:before="0" w:beforeAutospacing="0" w:after="0" w:afterAutospacing="0" w:line="360" w:lineRule="auto"/>
        <w:jc w:val="both"/>
      </w:pPr>
      <w:r>
        <w:rPr>
          <w:color w:val="000000"/>
          <w:u w:val="single"/>
        </w:rPr>
        <w:t>3</w:t>
      </w:r>
      <w:r w:rsidR="00D572A5" w:rsidRPr="00891EFC">
        <w:rPr>
          <w:color w:val="000000"/>
          <w:u w:val="single"/>
        </w:rPr>
        <w:t>.2: Diseño metodológico: la entrevista semiestructurada. </w:t>
      </w:r>
    </w:p>
    <w:p w14:paraId="320A534B" w14:textId="27E65938" w:rsidR="00D572A5" w:rsidRPr="00891EFC" w:rsidRDefault="00D572A5" w:rsidP="003E4961">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técnica principal de recogida de información </w:t>
      </w:r>
      <w:r w:rsidR="00202E41">
        <w:rPr>
          <w:color w:val="000000"/>
        </w:rPr>
        <w:t xml:space="preserve">primaria </w:t>
      </w:r>
      <w:r w:rsidRPr="00891EFC">
        <w:rPr>
          <w:color w:val="000000"/>
        </w:rPr>
        <w:t xml:space="preserve">fue la entrevista semiestructurada individual. Este tipo de técnica se caracteriza por utilizar un guion orientativo flexible que permite adaptar las preguntas a las características de cada participante. En este estudio, el guion se ajustó a los distintos perfiles entrevistados </w:t>
      </w:r>
      <w:r w:rsidRPr="00891EFC">
        <w:rPr>
          <w:color w:val="000000"/>
        </w:rPr>
        <w:lastRenderedPageBreak/>
        <w:t xml:space="preserve">(víctimas, profesionales y ciudadanía), favoreciendo una mayor profundidad en las respuestas y la exploración de aspectos emergentes durante la conversación.  </w:t>
      </w:r>
    </w:p>
    <w:p w14:paraId="512A3FBC" w14:textId="77777777" w:rsidR="00D572A5" w:rsidRPr="00891EFC" w:rsidRDefault="00D572A5" w:rsidP="003E4961">
      <w:pPr>
        <w:pStyle w:val="NormalWeb"/>
        <w:spacing w:before="0" w:beforeAutospacing="0" w:after="0" w:afterAutospacing="0" w:line="360" w:lineRule="auto"/>
        <w:jc w:val="both"/>
      </w:pPr>
      <w:r w:rsidRPr="00891EFC">
        <w:rPr>
          <w:rStyle w:val="apple-tab-span"/>
          <w:color w:val="000000"/>
        </w:rPr>
        <w:tab/>
      </w:r>
      <w:r w:rsidRPr="00891EFC">
        <w:rPr>
          <w:color w:val="000000"/>
        </w:rPr>
        <w:t>Las entrevistas se realizaron de forma individual mediante videollamada o llamada telefónica, con una duración aproximada de entre 30 y 60 minutos. Previamente, las participantes recibieron información acerca del  propósito de la investigación, además de la confidencialidad de los datos y de su derecho a no responder a determinadas preguntas o a retirarse del estudio en cualquier momento. Todas las entrevistas fueron grabadas con consentimiento informado y posteriormente transcritas para su análisis. </w:t>
      </w:r>
    </w:p>
    <w:p w14:paraId="5CDBE0D1" w14:textId="77777777" w:rsidR="00D572A5" w:rsidRPr="00891EFC" w:rsidRDefault="00D572A5" w:rsidP="003E4961">
      <w:pPr>
        <w:pStyle w:val="NormalWeb"/>
        <w:spacing w:before="0" w:beforeAutospacing="0" w:after="0" w:afterAutospacing="0" w:line="360" w:lineRule="auto"/>
        <w:jc w:val="both"/>
      </w:pPr>
      <w:r w:rsidRPr="00891EFC">
        <w:rPr>
          <w:rStyle w:val="apple-tab-span"/>
          <w:color w:val="000000"/>
        </w:rPr>
        <w:tab/>
      </w:r>
      <w:r w:rsidRPr="00891EFC">
        <w:rPr>
          <w:color w:val="000000"/>
        </w:rPr>
        <w:t>El guion se estructuró en cuatro bloques temáticos vinculados a los objetivos específicos de la investigación: (1) conocimiento y experiencia del conflicto armado, (2) percepción del papel de las mujeres en la construcción de paz, (3) obstáculos percibidos y (4) conocimiento y valoración del trabajo social. Las preguntas fueron abiertas y no directivas, evitando inducir respuestas o incorporar valoraciones por parte de la investigadora. </w:t>
      </w:r>
    </w:p>
    <w:p w14:paraId="7A4CA3BD" w14:textId="59F1D995" w:rsidR="00D572A5" w:rsidRPr="00891EFC" w:rsidRDefault="003E4961" w:rsidP="003E4961">
      <w:pPr>
        <w:pStyle w:val="NormalWeb"/>
        <w:spacing w:before="0" w:beforeAutospacing="0" w:after="0" w:afterAutospacing="0" w:line="360" w:lineRule="auto"/>
        <w:jc w:val="both"/>
      </w:pPr>
      <w:r>
        <w:rPr>
          <w:color w:val="000000"/>
          <w:u w:val="single"/>
        </w:rPr>
        <w:t>3</w:t>
      </w:r>
      <w:r w:rsidR="00D572A5" w:rsidRPr="00891EFC">
        <w:rPr>
          <w:color w:val="000000"/>
          <w:u w:val="single"/>
        </w:rPr>
        <w:t>.3: Muestra y criterios de selección </w:t>
      </w:r>
    </w:p>
    <w:p w14:paraId="6932867D" w14:textId="2E350A50" w:rsidR="00D572A5" w:rsidRPr="00891EFC" w:rsidRDefault="00D572A5" w:rsidP="003E4961">
      <w:pPr>
        <w:pStyle w:val="NormalWeb"/>
        <w:spacing w:before="0" w:beforeAutospacing="0" w:after="0" w:afterAutospacing="0" w:line="360" w:lineRule="auto"/>
        <w:ind w:firstLine="360"/>
        <w:jc w:val="both"/>
      </w:pPr>
      <w:r w:rsidRPr="00891EFC">
        <w:rPr>
          <w:color w:val="000000"/>
        </w:rPr>
        <w:t xml:space="preserve">La muestra fue de tipo intencional o por conveniencia y se completó mediante la técnica de bola de nieve, ya que la mayoría de las participantes fueron contactadas a través de referencias proporcionadas por otras personas entrevistadas o vinculadas al ámbito de estudio. Se decidió ampliar el perfil más allá de las lideresas formales para incluir también mujeres con distintas relaciones con el conflicto, profesionales, periodistas, empresarias, ciudadana, con el objetivo de explorar cómo se percibe el rol del Trabajo Social desde distintas posiciones sociales, y no solo desde quienes ya están organizadas. </w:t>
      </w:r>
    </w:p>
    <w:p w14:paraId="525E5AC7" w14:textId="77777777" w:rsidR="00D572A5" w:rsidRPr="00891EFC" w:rsidRDefault="00D572A5" w:rsidP="003E4961">
      <w:pPr>
        <w:pStyle w:val="NormalWeb"/>
        <w:spacing w:before="0" w:beforeAutospacing="0" w:after="0" w:afterAutospacing="0" w:line="360" w:lineRule="auto"/>
        <w:jc w:val="both"/>
      </w:pPr>
      <w:r w:rsidRPr="00891EFC">
        <w:rPr>
          <w:rStyle w:val="apple-tab-span"/>
          <w:color w:val="000000"/>
        </w:rPr>
        <w:tab/>
      </w:r>
      <w:r w:rsidRPr="00891EFC">
        <w:rPr>
          <w:color w:val="000000"/>
        </w:rPr>
        <w:t>Los criterios de inclusión contemplaron ser mujer colombiana o contar con experiencia directa y sostenida con el contexto del conflicto armado colombiano, residir en Colombia o haber desarrollado trayectorias vinculadas al conflicto armado o la construcción de paz, y participar voluntariamente en la investigación. No se establecieron restricciones relacionadas con el nivel educativo, origen étnico, vinculación  organizativa o grado de relación con el conflicto armado, con el fin de recoger una diversidad de experiencias y perspectivas. La muestra final estuvo compuesta por ocho entrevistas. </w:t>
      </w:r>
    </w:p>
    <w:p w14:paraId="08CD5751" w14:textId="06A182E2" w:rsidR="00D572A5" w:rsidRPr="00891EFC" w:rsidRDefault="003E4961" w:rsidP="003E4961">
      <w:pPr>
        <w:pStyle w:val="NormalWeb"/>
        <w:spacing w:before="0" w:beforeAutospacing="0" w:after="0" w:afterAutospacing="0" w:line="360" w:lineRule="auto"/>
        <w:jc w:val="both"/>
      </w:pPr>
      <w:r>
        <w:rPr>
          <w:color w:val="000000"/>
          <w:u w:val="single"/>
        </w:rPr>
        <w:t>3</w:t>
      </w:r>
      <w:r w:rsidR="00D572A5" w:rsidRPr="00891EFC">
        <w:rPr>
          <w:color w:val="000000"/>
          <w:u w:val="single"/>
        </w:rPr>
        <w:t>.4: Perfil de las participantes </w:t>
      </w:r>
    </w:p>
    <w:p w14:paraId="0FE8EB86" w14:textId="32FEA67A" w:rsidR="00D572A5" w:rsidRPr="004E1FAC" w:rsidRDefault="00D572A5" w:rsidP="004E1FAC">
      <w:pPr>
        <w:pStyle w:val="NormalWeb"/>
        <w:spacing w:before="0" w:beforeAutospacing="0" w:after="0" w:afterAutospacing="0" w:line="360" w:lineRule="auto"/>
        <w:jc w:val="both"/>
      </w:pPr>
      <w:r w:rsidRPr="00891EFC">
        <w:rPr>
          <w:rStyle w:val="apple-tab-span"/>
          <w:color w:val="000000"/>
        </w:rPr>
        <w:tab/>
      </w:r>
      <w:r w:rsidRPr="00891EFC">
        <w:rPr>
          <w:color w:val="000000"/>
        </w:rPr>
        <w:t>La siguiente tabla recoge el perfil de las mujeres, identificadas mediante un código para garantizar su anonimato. En el texto del trabajo, las participantes son referenciadas únicamente por su código (E1-E8)</w:t>
      </w:r>
    </w:p>
    <w:tbl>
      <w:tblPr>
        <w:tblW w:w="0" w:type="auto"/>
        <w:tblCellMar>
          <w:top w:w="15" w:type="dxa"/>
          <w:left w:w="15" w:type="dxa"/>
          <w:bottom w:w="15" w:type="dxa"/>
          <w:right w:w="15" w:type="dxa"/>
        </w:tblCellMar>
        <w:tblLook w:val="04A0" w:firstRow="1" w:lastRow="0" w:firstColumn="1" w:lastColumn="0" w:noHBand="0" w:noVBand="1"/>
      </w:tblPr>
      <w:tblGrid>
        <w:gridCol w:w="947"/>
        <w:gridCol w:w="2979"/>
        <w:gridCol w:w="1841"/>
        <w:gridCol w:w="2717"/>
      </w:tblGrid>
      <w:tr w:rsidR="00D572A5" w:rsidRPr="00891EFC" w14:paraId="4742EC31"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2C3E50"/>
            <w:tcMar>
              <w:top w:w="80" w:type="dxa"/>
              <w:left w:w="120" w:type="dxa"/>
              <w:bottom w:w="80" w:type="dxa"/>
              <w:right w:w="120" w:type="dxa"/>
            </w:tcMar>
            <w:hideMark/>
          </w:tcPr>
          <w:p w14:paraId="75A01FCF" w14:textId="77777777" w:rsidR="00D572A5" w:rsidRPr="00891EFC" w:rsidRDefault="00D572A5" w:rsidP="00A35244">
            <w:pPr>
              <w:pStyle w:val="NormalWeb"/>
              <w:spacing w:before="0" w:beforeAutospacing="0" w:after="0" w:afterAutospacing="0" w:line="360" w:lineRule="auto"/>
              <w:jc w:val="both"/>
            </w:pPr>
            <w:r w:rsidRPr="00891EFC">
              <w:rPr>
                <w:color w:val="000000"/>
              </w:rPr>
              <w:lastRenderedPageBreak/>
              <w:t>Código</w:t>
            </w:r>
          </w:p>
        </w:tc>
        <w:tc>
          <w:tcPr>
            <w:tcW w:w="0" w:type="auto"/>
            <w:tcBorders>
              <w:top w:val="single" w:sz="8" w:space="0" w:color="CCCCCC"/>
              <w:left w:val="single" w:sz="8" w:space="0" w:color="CCCCCC"/>
              <w:bottom w:val="single" w:sz="8" w:space="0" w:color="CCCCCC"/>
              <w:right w:val="single" w:sz="8" w:space="0" w:color="CCCCCC"/>
            </w:tcBorders>
            <w:shd w:val="clear" w:color="auto" w:fill="2C3E50"/>
            <w:tcMar>
              <w:top w:w="80" w:type="dxa"/>
              <w:left w:w="120" w:type="dxa"/>
              <w:bottom w:w="80" w:type="dxa"/>
              <w:right w:w="120" w:type="dxa"/>
            </w:tcMar>
            <w:hideMark/>
          </w:tcPr>
          <w:p w14:paraId="1AF147E1" w14:textId="77777777" w:rsidR="00D572A5" w:rsidRPr="00891EFC" w:rsidRDefault="00D572A5" w:rsidP="00A35244">
            <w:pPr>
              <w:pStyle w:val="NormalWeb"/>
              <w:spacing w:before="0" w:beforeAutospacing="0" w:after="0" w:afterAutospacing="0" w:line="360" w:lineRule="auto"/>
              <w:jc w:val="both"/>
            </w:pPr>
            <w:r w:rsidRPr="00891EFC">
              <w:rPr>
                <w:color w:val="000000"/>
              </w:rPr>
              <w:t>Perfil</w:t>
            </w:r>
          </w:p>
        </w:tc>
        <w:tc>
          <w:tcPr>
            <w:tcW w:w="0" w:type="auto"/>
            <w:tcBorders>
              <w:top w:val="single" w:sz="8" w:space="0" w:color="CCCCCC"/>
              <w:left w:val="single" w:sz="8" w:space="0" w:color="CCCCCC"/>
              <w:bottom w:val="single" w:sz="8" w:space="0" w:color="CCCCCC"/>
              <w:right w:val="single" w:sz="8" w:space="0" w:color="CCCCCC"/>
            </w:tcBorders>
            <w:shd w:val="clear" w:color="auto" w:fill="2C3E50"/>
            <w:tcMar>
              <w:top w:w="80" w:type="dxa"/>
              <w:left w:w="120" w:type="dxa"/>
              <w:bottom w:w="80" w:type="dxa"/>
              <w:right w:w="120" w:type="dxa"/>
            </w:tcMar>
            <w:hideMark/>
          </w:tcPr>
          <w:p w14:paraId="355F49FF" w14:textId="77777777" w:rsidR="00D572A5" w:rsidRPr="00891EFC" w:rsidRDefault="00D572A5" w:rsidP="00A35244">
            <w:pPr>
              <w:pStyle w:val="NormalWeb"/>
              <w:spacing w:before="0" w:beforeAutospacing="0" w:after="0" w:afterAutospacing="0" w:line="360" w:lineRule="auto"/>
              <w:jc w:val="both"/>
            </w:pPr>
            <w:r w:rsidRPr="00891EFC">
              <w:rPr>
                <w:color w:val="000000"/>
              </w:rPr>
              <w:t>Origen / Contexto</w:t>
            </w:r>
          </w:p>
        </w:tc>
        <w:tc>
          <w:tcPr>
            <w:tcW w:w="0" w:type="auto"/>
            <w:tcBorders>
              <w:top w:val="single" w:sz="8" w:space="0" w:color="CCCCCC"/>
              <w:left w:val="single" w:sz="8" w:space="0" w:color="CCCCCC"/>
              <w:bottom w:val="single" w:sz="8" w:space="0" w:color="CCCCCC"/>
              <w:right w:val="single" w:sz="8" w:space="0" w:color="CCCCCC"/>
            </w:tcBorders>
            <w:shd w:val="clear" w:color="auto" w:fill="2C3E50"/>
            <w:tcMar>
              <w:top w:w="80" w:type="dxa"/>
              <w:left w:w="120" w:type="dxa"/>
              <w:bottom w:w="80" w:type="dxa"/>
              <w:right w:w="120" w:type="dxa"/>
            </w:tcMar>
            <w:hideMark/>
          </w:tcPr>
          <w:p w14:paraId="23A68B83" w14:textId="77777777" w:rsidR="00D572A5" w:rsidRPr="00891EFC" w:rsidRDefault="00D572A5" w:rsidP="00A35244">
            <w:pPr>
              <w:pStyle w:val="NormalWeb"/>
              <w:spacing w:before="0" w:beforeAutospacing="0" w:after="0" w:afterAutospacing="0" w:line="360" w:lineRule="auto"/>
              <w:jc w:val="both"/>
            </w:pPr>
            <w:r w:rsidRPr="00891EFC">
              <w:rPr>
                <w:color w:val="000000"/>
              </w:rPr>
              <w:t>Relación con el conflicto</w:t>
            </w:r>
          </w:p>
        </w:tc>
      </w:tr>
      <w:tr w:rsidR="00D572A5" w:rsidRPr="00891EFC" w14:paraId="5D6B5682"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6D6BF834" w14:textId="77777777" w:rsidR="00D572A5" w:rsidRPr="00891EFC" w:rsidRDefault="00D572A5" w:rsidP="00A35244">
            <w:pPr>
              <w:pStyle w:val="NormalWeb"/>
              <w:spacing w:before="0" w:beforeAutospacing="0" w:after="0" w:afterAutospacing="0" w:line="360" w:lineRule="auto"/>
              <w:jc w:val="both"/>
            </w:pPr>
            <w:r w:rsidRPr="00891EFC">
              <w:rPr>
                <w:color w:val="000000"/>
              </w:rPr>
              <w:t>E1</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621DCC03" w14:textId="77777777" w:rsidR="00D572A5" w:rsidRPr="00891EFC" w:rsidRDefault="00D572A5" w:rsidP="00A35244">
            <w:pPr>
              <w:pStyle w:val="NormalWeb"/>
              <w:spacing w:before="0" w:beforeAutospacing="0" w:after="0" w:afterAutospacing="0" w:line="360" w:lineRule="auto"/>
              <w:jc w:val="both"/>
            </w:pPr>
            <w:r w:rsidRPr="00891EFC">
              <w:rPr>
                <w:color w:val="000000"/>
              </w:rPr>
              <w:t>Lideresa comunitaria afrocolombiana, tejedora, fundadora del grupo Tejedoras de Vida de Mampuján. 53 años.</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2C28894D" w14:textId="77777777" w:rsidR="00D572A5" w:rsidRPr="00891EFC" w:rsidRDefault="00D572A5" w:rsidP="00A35244">
            <w:pPr>
              <w:pStyle w:val="NormalWeb"/>
              <w:spacing w:before="0" w:beforeAutospacing="0" w:after="0" w:afterAutospacing="0" w:line="360" w:lineRule="auto"/>
              <w:jc w:val="both"/>
            </w:pPr>
            <w:r w:rsidRPr="00891EFC">
              <w:rPr>
                <w:color w:val="000000"/>
              </w:rPr>
              <w:t>Mampuján, Montes de María (Bolívar)</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2A280C44" w14:textId="77777777" w:rsidR="00D572A5" w:rsidRPr="00891EFC" w:rsidRDefault="00D572A5" w:rsidP="00A35244">
            <w:pPr>
              <w:pStyle w:val="NormalWeb"/>
              <w:spacing w:before="0" w:beforeAutospacing="0" w:after="0" w:afterAutospacing="0" w:line="360" w:lineRule="auto"/>
              <w:jc w:val="both"/>
            </w:pPr>
            <w:r w:rsidRPr="00891EFC">
              <w:rPr>
                <w:color w:val="000000"/>
              </w:rPr>
              <w:t>Directa. Desplazamiento forzado (2000). Lideresa constructora de paz con trayectoria internacional.</w:t>
            </w:r>
          </w:p>
        </w:tc>
      </w:tr>
      <w:tr w:rsidR="00D572A5" w:rsidRPr="00891EFC" w14:paraId="1F5C739A"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79E28FD7" w14:textId="77777777" w:rsidR="00D572A5" w:rsidRPr="00891EFC" w:rsidRDefault="00D572A5" w:rsidP="00A35244">
            <w:pPr>
              <w:pStyle w:val="NormalWeb"/>
              <w:spacing w:before="0" w:beforeAutospacing="0" w:after="0" w:afterAutospacing="0" w:line="360" w:lineRule="auto"/>
              <w:jc w:val="both"/>
            </w:pPr>
            <w:r w:rsidRPr="00891EFC">
              <w:rPr>
                <w:color w:val="000000"/>
              </w:rPr>
              <w:t>E2</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03B52A6A" w14:textId="77777777" w:rsidR="00D572A5" w:rsidRPr="00891EFC" w:rsidRDefault="00D572A5" w:rsidP="00A35244">
            <w:pPr>
              <w:pStyle w:val="NormalWeb"/>
              <w:spacing w:before="0" w:beforeAutospacing="0" w:after="0" w:afterAutospacing="0" w:line="360" w:lineRule="auto"/>
              <w:jc w:val="both"/>
            </w:pPr>
            <w:r w:rsidRPr="00891EFC">
              <w:rPr>
                <w:color w:val="000000"/>
              </w:rPr>
              <w:t>Mujer afrodescendiente, sin estudios formales, empleada doméstica. Validando bachillerato en la ACJ-YMCA. 50 años.</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5828C8FF" w14:textId="77777777" w:rsidR="00D572A5" w:rsidRPr="00891EFC" w:rsidRDefault="00D572A5" w:rsidP="00A35244">
            <w:pPr>
              <w:pStyle w:val="NormalWeb"/>
              <w:spacing w:before="0" w:beforeAutospacing="0" w:after="0" w:afterAutospacing="0" w:line="360" w:lineRule="auto"/>
              <w:jc w:val="both"/>
            </w:pPr>
            <w:r w:rsidRPr="00891EFC">
              <w:rPr>
                <w:color w:val="000000"/>
              </w:rPr>
              <w:t>Chocó / Bogotá (emigró a los 16 años)</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2FB3CA16" w14:textId="77777777" w:rsidR="00D572A5" w:rsidRPr="00891EFC" w:rsidRDefault="00D572A5" w:rsidP="00A35244">
            <w:pPr>
              <w:pStyle w:val="NormalWeb"/>
              <w:spacing w:before="0" w:beforeAutospacing="0" w:after="0" w:afterAutospacing="0" w:line="360" w:lineRule="auto"/>
              <w:jc w:val="both"/>
            </w:pPr>
            <w:r w:rsidRPr="00891EFC">
              <w:rPr>
                <w:color w:val="000000"/>
              </w:rPr>
              <w:t>Indirecta / experiencia de zona en conflicto en la infancia. Resistencia cotidiana como forma de construcción de paz.</w:t>
            </w:r>
          </w:p>
        </w:tc>
      </w:tr>
      <w:tr w:rsidR="00D572A5" w:rsidRPr="00891EFC" w14:paraId="65B19074"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38CBAAF8" w14:textId="77777777" w:rsidR="00D572A5" w:rsidRPr="00891EFC" w:rsidRDefault="00D572A5" w:rsidP="00A35244">
            <w:pPr>
              <w:pStyle w:val="NormalWeb"/>
              <w:spacing w:before="0" w:beforeAutospacing="0" w:after="0" w:afterAutospacing="0" w:line="360" w:lineRule="auto"/>
              <w:jc w:val="both"/>
            </w:pPr>
            <w:r w:rsidRPr="00891EFC">
              <w:rPr>
                <w:color w:val="000000"/>
              </w:rPr>
              <w:t>E3</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786AC5A1" w14:textId="77777777" w:rsidR="00D572A5" w:rsidRPr="00891EFC" w:rsidRDefault="00D572A5" w:rsidP="00A35244">
            <w:pPr>
              <w:pStyle w:val="NormalWeb"/>
              <w:spacing w:before="0" w:beforeAutospacing="0" w:after="0" w:afterAutospacing="0" w:line="360" w:lineRule="auto"/>
              <w:jc w:val="both"/>
            </w:pPr>
            <w:r w:rsidRPr="00891EFC">
              <w:rPr>
                <w:color w:val="000000"/>
              </w:rPr>
              <w:t>Víctima directa del conflicto. Madre de cuatro hijos. Sin vinculación a organizaciones formales.</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332CB404" w14:textId="77777777" w:rsidR="00D572A5" w:rsidRPr="00891EFC" w:rsidRDefault="00D572A5" w:rsidP="00A35244">
            <w:pPr>
              <w:pStyle w:val="NormalWeb"/>
              <w:spacing w:before="0" w:beforeAutospacing="0" w:after="0" w:afterAutospacing="0" w:line="360" w:lineRule="auto"/>
              <w:jc w:val="both"/>
            </w:pPr>
            <w:r w:rsidRPr="00891EFC">
              <w:rPr>
                <w:color w:val="000000"/>
              </w:rPr>
              <w:t>Caquetá / Bogotá</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5502C0F6" w14:textId="77777777" w:rsidR="00D572A5" w:rsidRPr="00891EFC" w:rsidRDefault="00D572A5" w:rsidP="00A35244">
            <w:pPr>
              <w:pStyle w:val="NormalWeb"/>
              <w:spacing w:before="0" w:beforeAutospacing="0" w:after="0" w:afterAutospacing="0" w:line="360" w:lineRule="auto"/>
              <w:jc w:val="both"/>
            </w:pPr>
            <w:r w:rsidRPr="00891EFC">
              <w:rPr>
                <w:color w:val="000000"/>
              </w:rPr>
              <w:t>Muy directa. Desaparición de padres en la infancia, desplazamientos múltiples, amenazas directas.</w:t>
            </w:r>
          </w:p>
        </w:tc>
      </w:tr>
      <w:tr w:rsidR="00D572A5" w:rsidRPr="00891EFC" w14:paraId="1FD6508B"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67FFB257" w14:textId="77777777" w:rsidR="00D572A5" w:rsidRPr="00891EFC" w:rsidRDefault="00D572A5" w:rsidP="00A35244">
            <w:pPr>
              <w:pStyle w:val="NormalWeb"/>
              <w:spacing w:before="0" w:beforeAutospacing="0" w:after="0" w:afterAutospacing="0" w:line="360" w:lineRule="auto"/>
              <w:jc w:val="both"/>
            </w:pPr>
            <w:r w:rsidRPr="00891EFC">
              <w:rPr>
                <w:color w:val="000000"/>
              </w:rPr>
              <w:t>E4</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5769ABA4" w14:textId="77777777" w:rsidR="00D572A5" w:rsidRPr="00891EFC" w:rsidRDefault="00D572A5" w:rsidP="00A35244">
            <w:pPr>
              <w:pStyle w:val="NormalWeb"/>
              <w:spacing w:before="0" w:beforeAutospacing="0" w:after="0" w:afterAutospacing="0" w:line="360" w:lineRule="auto"/>
              <w:jc w:val="both"/>
            </w:pPr>
            <w:r w:rsidRPr="00891EFC">
              <w:rPr>
                <w:color w:val="000000"/>
              </w:rPr>
              <w:t>Psicóloga y consultora social. Experiencia en programas de empoderamiento de mujeres desplazadas (ACJ-YMCA).</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0BEA8BF9" w14:textId="77777777" w:rsidR="00D572A5" w:rsidRPr="00891EFC" w:rsidRDefault="00D572A5" w:rsidP="00A35244">
            <w:pPr>
              <w:pStyle w:val="NormalWeb"/>
              <w:spacing w:before="0" w:beforeAutospacing="0" w:after="0" w:afterAutospacing="0" w:line="360" w:lineRule="auto"/>
              <w:jc w:val="both"/>
            </w:pPr>
            <w:r w:rsidRPr="00891EFC">
              <w:rPr>
                <w:color w:val="000000"/>
              </w:rPr>
              <w:t>Bogotá</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40087752" w14:textId="77777777" w:rsidR="00D572A5" w:rsidRPr="00891EFC" w:rsidRDefault="00D572A5" w:rsidP="00A35244">
            <w:pPr>
              <w:pStyle w:val="NormalWeb"/>
              <w:spacing w:before="0" w:beforeAutospacing="0" w:after="0" w:afterAutospacing="0" w:line="360" w:lineRule="auto"/>
              <w:jc w:val="both"/>
            </w:pPr>
            <w:r w:rsidRPr="00891EFC">
              <w:rPr>
                <w:color w:val="000000"/>
              </w:rPr>
              <w:t>Profesional del sector. Trabaja con mujeres desplazadas sin haber vivido el conflicto directamente.</w:t>
            </w:r>
          </w:p>
        </w:tc>
      </w:tr>
      <w:tr w:rsidR="00D572A5" w:rsidRPr="00891EFC" w14:paraId="39EB1389"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7BDCB078" w14:textId="77777777" w:rsidR="00D572A5" w:rsidRPr="00891EFC" w:rsidRDefault="00D572A5" w:rsidP="00A35244">
            <w:pPr>
              <w:pStyle w:val="NormalWeb"/>
              <w:spacing w:before="0" w:beforeAutospacing="0" w:after="0" w:afterAutospacing="0" w:line="360" w:lineRule="auto"/>
              <w:jc w:val="both"/>
            </w:pPr>
            <w:r w:rsidRPr="00891EFC">
              <w:rPr>
                <w:color w:val="000000"/>
              </w:rPr>
              <w:t>E5</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5C6AF2D7" w14:textId="77777777" w:rsidR="00D572A5" w:rsidRPr="00891EFC" w:rsidRDefault="00D572A5" w:rsidP="00A35244">
            <w:pPr>
              <w:pStyle w:val="NormalWeb"/>
              <w:spacing w:before="0" w:beforeAutospacing="0" w:after="0" w:afterAutospacing="0" w:line="360" w:lineRule="auto"/>
              <w:jc w:val="both"/>
            </w:pPr>
            <w:r w:rsidRPr="00891EFC">
              <w:rPr>
                <w:color w:val="000000"/>
              </w:rPr>
              <w:t>Psicóloga consultora de la JEP. Trabaja en acompañamiento psicosocial a víctimas, comparecientes y magistrados en procesos de justicia restaurativa.</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0DF2F6B4" w14:textId="77777777" w:rsidR="00D572A5" w:rsidRPr="00891EFC" w:rsidRDefault="00D572A5" w:rsidP="00A35244">
            <w:pPr>
              <w:pStyle w:val="NormalWeb"/>
              <w:spacing w:before="0" w:beforeAutospacing="0" w:after="0" w:afterAutospacing="0" w:line="360" w:lineRule="auto"/>
              <w:jc w:val="both"/>
            </w:pPr>
            <w:r w:rsidRPr="00891EFC">
              <w:rPr>
                <w:color w:val="000000"/>
              </w:rPr>
              <w:t>Bogotá (trabajo en múltiples territorios)</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3CEF0DA4" w14:textId="77777777" w:rsidR="00D572A5" w:rsidRPr="00891EFC" w:rsidRDefault="00D572A5" w:rsidP="00A35244">
            <w:pPr>
              <w:pStyle w:val="NormalWeb"/>
              <w:spacing w:before="0" w:beforeAutospacing="0" w:after="0" w:afterAutospacing="0" w:line="360" w:lineRule="auto"/>
              <w:jc w:val="both"/>
            </w:pPr>
            <w:r w:rsidRPr="00891EFC">
              <w:rPr>
                <w:color w:val="000000"/>
              </w:rPr>
              <w:t>Profesional especializada. Conocimiento técnico profundo del conflicto desde la justicia transicional.</w:t>
            </w:r>
          </w:p>
        </w:tc>
      </w:tr>
      <w:tr w:rsidR="00D572A5" w:rsidRPr="00891EFC" w14:paraId="2F553DA4"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0A594923" w14:textId="77777777" w:rsidR="00D572A5" w:rsidRPr="00891EFC" w:rsidRDefault="00D572A5" w:rsidP="00A35244">
            <w:pPr>
              <w:pStyle w:val="NormalWeb"/>
              <w:spacing w:before="0" w:beforeAutospacing="0" w:after="0" w:afterAutospacing="0" w:line="360" w:lineRule="auto"/>
              <w:jc w:val="both"/>
            </w:pPr>
            <w:r w:rsidRPr="00891EFC">
              <w:rPr>
                <w:color w:val="000000"/>
              </w:rPr>
              <w:lastRenderedPageBreak/>
              <w:t>E6</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1E577971" w14:textId="77777777" w:rsidR="00D572A5" w:rsidRPr="00891EFC" w:rsidRDefault="00D572A5" w:rsidP="00A35244">
            <w:pPr>
              <w:pStyle w:val="NormalWeb"/>
              <w:spacing w:before="0" w:beforeAutospacing="0" w:after="0" w:afterAutospacing="0" w:line="360" w:lineRule="auto"/>
              <w:jc w:val="both"/>
            </w:pPr>
            <w:r w:rsidRPr="00891EFC">
              <w:rPr>
                <w:color w:val="000000"/>
              </w:rPr>
              <w:t>Mujer colombiana con estudios universitarios. Conocimiento general del conflicto sin experiencia directa.</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1CDAA098" w14:textId="77777777" w:rsidR="00D572A5" w:rsidRPr="00891EFC" w:rsidRDefault="00D572A5" w:rsidP="00A35244">
            <w:pPr>
              <w:pStyle w:val="NormalWeb"/>
              <w:spacing w:before="0" w:beforeAutospacing="0" w:after="0" w:afterAutospacing="0" w:line="360" w:lineRule="auto"/>
              <w:jc w:val="both"/>
            </w:pPr>
            <w:r w:rsidRPr="00891EFC">
              <w:rPr>
                <w:color w:val="000000"/>
              </w:rPr>
              <w:t>Bogotá</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0A4FB812" w14:textId="77777777" w:rsidR="00D572A5" w:rsidRPr="00891EFC" w:rsidRDefault="00D572A5" w:rsidP="00A35244">
            <w:pPr>
              <w:pStyle w:val="NormalWeb"/>
              <w:spacing w:before="0" w:beforeAutospacing="0" w:after="0" w:afterAutospacing="0" w:line="360" w:lineRule="auto"/>
              <w:jc w:val="both"/>
            </w:pPr>
            <w:r w:rsidRPr="00891EFC">
              <w:rPr>
                <w:color w:val="000000"/>
              </w:rPr>
              <w:t>Indirecta. Representa la perspectiva de la ciudadana urbana colombiana.</w:t>
            </w:r>
          </w:p>
        </w:tc>
      </w:tr>
      <w:tr w:rsidR="00D572A5" w:rsidRPr="00891EFC" w14:paraId="098A002E"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742A91C5" w14:textId="77777777" w:rsidR="00D572A5" w:rsidRPr="00891EFC" w:rsidRDefault="00D572A5" w:rsidP="00A35244">
            <w:pPr>
              <w:pStyle w:val="NormalWeb"/>
              <w:spacing w:before="0" w:beforeAutospacing="0" w:after="0" w:afterAutospacing="0" w:line="360" w:lineRule="auto"/>
              <w:jc w:val="both"/>
            </w:pPr>
            <w:r w:rsidRPr="00891EFC">
              <w:rPr>
                <w:color w:val="000000"/>
              </w:rPr>
              <w:t>E7</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20272090" w14:textId="77777777" w:rsidR="00D572A5" w:rsidRPr="00891EFC" w:rsidRDefault="00D572A5" w:rsidP="00A35244">
            <w:pPr>
              <w:pStyle w:val="NormalWeb"/>
              <w:spacing w:before="0" w:beforeAutospacing="0" w:after="0" w:afterAutospacing="0" w:line="360" w:lineRule="auto"/>
              <w:jc w:val="both"/>
            </w:pPr>
            <w:r w:rsidRPr="00891EFC">
              <w:rPr>
                <w:color w:val="000000"/>
              </w:rPr>
              <w:t>Periodista especializada en conflicto armado. Familia con experiencia directa del conflicto (padre secuestrado, amigo desaparecido).</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181900AB" w14:textId="77777777" w:rsidR="00D572A5" w:rsidRPr="00891EFC" w:rsidRDefault="00D572A5" w:rsidP="00A35244">
            <w:pPr>
              <w:pStyle w:val="NormalWeb"/>
              <w:spacing w:before="0" w:beforeAutospacing="0" w:after="0" w:afterAutospacing="0" w:line="360" w:lineRule="auto"/>
              <w:jc w:val="both"/>
            </w:pPr>
            <w:r w:rsidRPr="00891EFC">
              <w:rPr>
                <w:color w:val="000000"/>
              </w:rPr>
              <w:t>Santander / Bogotá / España</w:t>
            </w:r>
          </w:p>
        </w:tc>
        <w:tc>
          <w:tcPr>
            <w:tcW w:w="0" w:type="auto"/>
            <w:tcBorders>
              <w:top w:val="single" w:sz="8" w:space="0" w:color="CCCCCC"/>
              <w:left w:val="single" w:sz="8" w:space="0" w:color="CCCCCC"/>
              <w:bottom w:val="single" w:sz="8" w:space="0" w:color="CCCCCC"/>
              <w:right w:val="single" w:sz="8" w:space="0" w:color="CCCCCC"/>
            </w:tcBorders>
            <w:shd w:val="clear" w:color="auto" w:fill="FDFEFE"/>
            <w:tcMar>
              <w:top w:w="80" w:type="dxa"/>
              <w:left w:w="120" w:type="dxa"/>
              <w:bottom w:w="80" w:type="dxa"/>
              <w:right w:w="120" w:type="dxa"/>
            </w:tcMar>
            <w:hideMark/>
          </w:tcPr>
          <w:p w14:paraId="123B571F" w14:textId="77777777" w:rsidR="00D572A5" w:rsidRPr="00891EFC" w:rsidRDefault="00D572A5" w:rsidP="00A35244">
            <w:pPr>
              <w:pStyle w:val="NormalWeb"/>
              <w:spacing w:before="0" w:beforeAutospacing="0" w:after="0" w:afterAutospacing="0" w:line="360" w:lineRule="auto"/>
              <w:jc w:val="both"/>
            </w:pPr>
            <w:r w:rsidRPr="00891EFC">
              <w:rPr>
                <w:color w:val="000000"/>
              </w:rPr>
              <w:t>Personal y profesional. Ha documentado el conflicto desde dentro y ha entrevistado a víctimas y excombatientes.</w:t>
            </w:r>
          </w:p>
        </w:tc>
      </w:tr>
      <w:tr w:rsidR="00D572A5" w:rsidRPr="00891EFC" w14:paraId="1AD6C973" w14:textId="77777777" w:rsidTr="00A35244">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0E3595DE" w14:textId="77777777" w:rsidR="00D572A5" w:rsidRPr="00891EFC" w:rsidRDefault="00D572A5" w:rsidP="00A35244">
            <w:pPr>
              <w:pStyle w:val="NormalWeb"/>
              <w:spacing w:before="0" w:beforeAutospacing="0" w:after="0" w:afterAutospacing="0" w:line="360" w:lineRule="auto"/>
              <w:jc w:val="both"/>
            </w:pPr>
            <w:r w:rsidRPr="00891EFC">
              <w:rPr>
                <w:color w:val="000000"/>
              </w:rPr>
              <w:t>E8</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38C31F1F" w14:textId="77777777" w:rsidR="00D572A5" w:rsidRPr="00891EFC" w:rsidRDefault="00D572A5" w:rsidP="00A35244">
            <w:pPr>
              <w:pStyle w:val="NormalWeb"/>
              <w:spacing w:before="0" w:beforeAutospacing="0" w:after="0" w:afterAutospacing="0" w:line="360" w:lineRule="auto"/>
              <w:jc w:val="both"/>
            </w:pPr>
            <w:r w:rsidRPr="00891EFC">
              <w:rPr>
                <w:color w:val="000000"/>
              </w:rPr>
              <w:t>Empresaria del sector agroalimentario. Gestiona 800 trabajadoras/es en zonas rurales. Desarrolla programas de formación y bienestar.</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308DA7F4" w14:textId="77777777" w:rsidR="00D572A5" w:rsidRPr="00891EFC" w:rsidRDefault="00D572A5" w:rsidP="00A35244">
            <w:pPr>
              <w:pStyle w:val="NormalWeb"/>
              <w:spacing w:before="0" w:beforeAutospacing="0" w:after="0" w:afterAutospacing="0" w:line="360" w:lineRule="auto"/>
              <w:jc w:val="both"/>
            </w:pPr>
            <w:r w:rsidRPr="00891EFC">
              <w:rPr>
                <w:color w:val="000000"/>
              </w:rPr>
              <w:t>Cundinamarca / zona rural</w:t>
            </w:r>
          </w:p>
        </w:tc>
        <w:tc>
          <w:tcPr>
            <w:tcW w:w="0" w:type="auto"/>
            <w:tcBorders>
              <w:top w:val="single" w:sz="8" w:space="0" w:color="CCCCCC"/>
              <w:left w:val="single" w:sz="8" w:space="0" w:color="CCCCCC"/>
              <w:bottom w:val="single" w:sz="8" w:space="0" w:color="CCCCCC"/>
              <w:right w:val="single" w:sz="8" w:space="0" w:color="CCCCCC"/>
            </w:tcBorders>
            <w:shd w:val="clear" w:color="auto" w:fill="F2F3F4"/>
            <w:tcMar>
              <w:top w:w="80" w:type="dxa"/>
              <w:left w:w="120" w:type="dxa"/>
              <w:bottom w:w="80" w:type="dxa"/>
              <w:right w:w="120" w:type="dxa"/>
            </w:tcMar>
            <w:hideMark/>
          </w:tcPr>
          <w:p w14:paraId="4570FE40" w14:textId="77777777" w:rsidR="00D572A5" w:rsidRPr="00891EFC" w:rsidRDefault="00D572A5" w:rsidP="00A35244">
            <w:pPr>
              <w:pStyle w:val="NormalWeb"/>
              <w:spacing w:before="0" w:beforeAutospacing="0" w:after="0" w:afterAutospacing="0" w:line="360" w:lineRule="auto"/>
              <w:jc w:val="both"/>
            </w:pPr>
            <w:r w:rsidRPr="00891EFC">
              <w:rPr>
                <w:color w:val="000000"/>
              </w:rPr>
              <w:t>Territorial / económica. Vive en primera persona el impacto del conflicto sobre las comunidades rurales y el mundo empresarial.</w:t>
            </w:r>
          </w:p>
        </w:tc>
      </w:tr>
    </w:tbl>
    <w:p w14:paraId="3CFAFF58" w14:textId="77777777" w:rsidR="00D572A5" w:rsidRPr="00891EFC" w:rsidRDefault="00D572A5" w:rsidP="004E1FAC">
      <w:pPr>
        <w:pStyle w:val="NormalWeb"/>
        <w:spacing w:before="0" w:beforeAutospacing="0" w:after="0" w:afterAutospacing="0" w:line="360" w:lineRule="auto"/>
        <w:jc w:val="both"/>
      </w:pPr>
      <w:r w:rsidRPr="00891EFC">
        <w:rPr>
          <w:rStyle w:val="apple-tab-span"/>
          <w:color w:val="000000"/>
        </w:rPr>
        <w:tab/>
      </w:r>
      <w:r w:rsidRPr="00891EFC">
        <w:rPr>
          <w:color w:val="000000"/>
        </w:rPr>
        <w:t>Esta diversidad, que incluye desde víctimas directas del conflicto sin estudios formales hasta profesionales de la justicia transicional o empresarias del sector rural, se considera un valor metodológico, no una limitación. Permite explorar la complejidad del fenómeno y contrastar perspectivas que raramente aparecen juntas en un mismo estudio. </w:t>
      </w:r>
    </w:p>
    <w:p w14:paraId="0422A026" w14:textId="79A49E49" w:rsidR="00D572A5" w:rsidRPr="00891EFC" w:rsidRDefault="004E1FAC" w:rsidP="004E1FAC">
      <w:pPr>
        <w:pStyle w:val="NormalWeb"/>
        <w:spacing w:before="0" w:beforeAutospacing="0" w:after="0" w:afterAutospacing="0" w:line="360" w:lineRule="auto"/>
        <w:jc w:val="both"/>
      </w:pPr>
      <w:r>
        <w:rPr>
          <w:color w:val="000000"/>
          <w:u w:val="single"/>
        </w:rPr>
        <w:t>3</w:t>
      </w:r>
      <w:r w:rsidR="00D572A5" w:rsidRPr="00891EFC">
        <w:rPr>
          <w:color w:val="000000"/>
          <w:u w:val="single"/>
        </w:rPr>
        <w:t>.5: Técnica de análisis: análisis temático </w:t>
      </w:r>
    </w:p>
    <w:p w14:paraId="3F6688BA" w14:textId="77777777" w:rsidR="00D572A5" w:rsidRPr="00891EFC" w:rsidRDefault="00D572A5" w:rsidP="004E1FAC">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análisis de los datos se realizó mediante el análisis temático de contenido, con el objetivo de identificar patrones y temas recurrentes en los discursos de las participantes. Tras la transcripción de las entrevistas, se identificaron los conceptos más relevantes de cada una de ellas y posteriormente se compararon entre sí para detectar similitudes, diferencias y temáticas comunes vinculadas a los objetivos de la investigación. </w:t>
      </w:r>
    </w:p>
    <w:p w14:paraId="5B9826E1" w14:textId="36420B13" w:rsidR="00D572A5" w:rsidRPr="00891EFC" w:rsidRDefault="00D572A5" w:rsidP="003E51A8">
      <w:pPr>
        <w:pStyle w:val="NormalWeb"/>
        <w:spacing w:before="0" w:beforeAutospacing="0" w:after="0" w:afterAutospacing="0" w:line="360" w:lineRule="auto"/>
        <w:ind w:firstLine="708"/>
        <w:jc w:val="both"/>
      </w:pPr>
      <w:r w:rsidRPr="00891EFC">
        <w:rPr>
          <w:color w:val="000000"/>
        </w:rPr>
        <w:t>Lo temas principales que emergieron del análisis son los cuatro bloques que estructuran el capítulo de resultados: (1) experiencia y conocimiento del conflicto armado, (2) el papel de las mujeres en la construcción de la paz, (3) obstáculos percibidos, y (4) conocimiento y valoración del trabajo social. Dentro de cada bloque se identificaron diversos subtemas que permitieron recoger la  pluralidad de experiencias y perspectivas presentes en la muestra. </w:t>
      </w:r>
    </w:p>
    <w:p w14:paraId="7718615F" w14:textId="28D94A0D" w:rsidR="00D572A5" w:rsidRPr="00891EFC" w:rsidRDefault="0039227B" w:rsidP="0039227B">
      <w:pPr>
        <w:pStyle w:val="NormalWeb"/>
        <w:spacing w:before="0" w:beforeAutospacing="0" w:after="0" w:afterAutospacing="0" w:line="360" w:lineRule="auto"/>
        <w:jc w:val="both"/>
      </w:pPr>
      <w:r>
        <w:rPr>
          <w:color w:val="000000"/>
          <w:u w:val="single"/>
        </w:rPr>
        <w:lastRenderedPageBreak/>
        <w:t>3</w:t>
      </w:r>
      <w:r w:rsidR="00D572A5" w:rsidRPr="00891EFC">
        <w:rPr>
          <w:color w:val="000000"/>
          <w:u w:val="single"/>
        </w:rPr>
        <w:t>.6 Consideraciones éticas </w:t>
      </w:r>
    </w:p>
    <w:p w14:paraId="7D5C7F55" w14:textId="29A190F0" w:rsidR="00D572A5" w:rsidRPr="00891EFC" w:rsidRDefault="00D572A5" w:rsidP="003E51A8">
      <w:pPr>
        <w:pStyle w:val="NormalWeb"/>
        <w:spacing w:before="0" w:beforeAutospacing="0" w:after="0" w:afterAutospacing="0" w:line="360" w:lineRule="auto"/>
        <w:ind w:firstLine="360"/>
        <w:jc w:val="both"/>
      </w:pPr>
      <w:r w:rsidRPr="00891EFC">
        <w:rPr>
          <w:color w:val="000000"/>
        </w:rPr>
        <w:t>La investigación se ha llevado a cabo respetando los principios éticos establecidos por el Reglamento General de Protección de Datos (RGPD) y los estándares propios de la investigación cualitativa con personas. En particular, se garantizaron los siguientes principios: </w:t>
      </w:r>
    </w:p>
    <w:p w14:paraId="608DC974" w14:textId="1837A42A" w:rsidR="00D572A5" w:rsidRPr="00891EFC" w:rsidRDefault="00D572A5" w:rsidP="003E51A8">
      <w:pPr>
        <w:pStyle w:val="NormalWeb"/>
        <w:spacing w:before="0" w:beforeAutospacing="0" w:after="0" w:afterAutospacing="0" w:line="360" w:lineRule="auto"/>
        <w:ind w:firstLine="360"/>
        <w:jc w:val="both"/>
      </w:pPr>
      <w:r w:rsidRPr="00891EFC">
        <w:rPr>
          <w:color w:val="000000"/>
        </w:rPr>
        <w:t xml:space="preserve">Consentimiento informado: todas las participantes recibieron información sobre los objetivos de la investigación, el uso de sus testimonios, la posibilidad de revisar las citas empeladas en el trabajo y su derecho a retirar el consentimiento en cualquier momento sin consecuencia alguna. La participación fue voluntaria en todos los casos. El modelo de consentimiento informado se incluye en los anexos. </w:t>
      </w:r>
    </w:p>
    <w:p w14:paraId="3A763E6F" w14:textId="4F9B69D3" w:rsidR="00D572A5" w:rsidRPr="00891EFC" w:rsidRDefault="00D572A5" w:rsidP="003E51A8">
      <w:pPr>
        <w:pStyle w:val="NormalWeb"/>
        <w:spacing w:before="0" w:beforeAutospacing="0" w:after="0" w:afterAutospacing="0" w:line="360" w:lineRule="auto"/>
        <w:ind w:firstLine="360"/>
        <w:jc w:val="both"/>
      </w:pPr>
      <w:r w:rsidRPr="00891EFC">
        <w:rPr>
          <w:color w:val="000000"/>
        </w:rPr>
        <w:t xml:space="preserve">Confidencialidad y anonimato: las participantes fueron identificadas  mediante códigos alfanuméricos (E1 a E8), garantizando la protección de su identidad. No se incorporó ninguna información que permitiera su identificación y, una vez finalizada la investigación, se procedió a la eliminación de audios y transcripciones conforme a los criterios de protección de datos. </w:t>
      </w:r>
    </w:p>
    <w:p w14:paraId="6545F340" w14:textId="77777777" w:rsidR="00D572A5" w:rsidRPr="00891EFC" w:rsidRDefault="00D572A5" w:rsidP="0039227B">
      <w:pPr>
        <w:pStyle w:val="NormalWeb"/>
        <w:spacing w:before="0" w:beforeAutospacing="0" w:after="0" w:afterAutospacing="0" w:line="360" w:lineRule="auto"/>
        <w:ind w:firstLine="360"/>
        <w:jc w:val="both"/>
      </w:pPr>
      <w:r w:rsidRPr="00891EFC">
        <w:rPr>
          <w:color w:val="000000"/>
        </w:rPr>
        <w:t>Especial sensibilidad en el trato con las víctimas: algunas entrevistas abordaron experiencias relacionadas con  la violencia, la pérdida y el trauma. Por ello, se adoptó una actitud de escucha activa y respeto hacia los tiempos y límites de cada participante, ofreciendo la posibilidad de pausar o finalizar la entrevista cuando fuera necesario. En ningún caso se insistió en aspectos que las participantes no desearan compartir.</w:t>
      </w:r>
    </w:p>
    <w:p w14:paraId="4791D0AA" w14:textId="1EAFA11C" w:rsidR="00D572A5" w:rsidRPr="00891EFC" w:rsidRDefault="00D572A5" w:rsidP="003E51A8">
      <w:pPr>
        <w:pStyle w:val="NormalWeb"/>
        <w:spacing w:before="0" w:beforeAutospacing="0" w:after="0" w:afterAutospacing="0" w:line="360" w:lineRule="auto"/>
        <w:ind w:firstLine="360"/>
        <w:jc w:val="both"/>
      </w:pPr>
      <w:r w:rsidRPr="00891EFC">
        <w:rPr>
          <w:color w:val="000000"/>
        </w:rPr>
        <w:t>Devolución de los resultados. Se ofreció a todas las participantes la posibilidad de recibir un resumen de los resultados de la investigación una vez concluido el estudio. </w:t>
      </w:r>
    </w:p>
    <w:p w14:paraId="3FFEF19C" w14:textId="55B28D53" w:rsidR="00D572A5" w:rsidRPr="00891EFC" w:rsidRDefault="003E51A8" w:rsidP="003E51A8">
      <w:pPr>
        <w:pStyle w:val="NormalWeb"/>
        <w:spacing w:before="0" w:beforeAutospacing="0" w:after="0" w:afterAutospacing="0" w:line="360" w:lineRule="auto"/>
        <w:jc w:val="both"/>
      </w:pPr>
      <w:r>
        <w:rPr>
          <w:color w:val="000000"/>
          <w:u w:val="single"/>
        </w:rPr>
        <w:t>3</w:t>
      </w:r>
      <w:r w:rsidR="00D572A5" w:rsidRPr="00891EFC">
        <w:rPr>
          <w:color w:val="000000"/>
          <w:u w:val="single"/>
        </w:rPr>
        <w:t>.7: Limitaciones del estudio. </w:t>
      </w:r>
    </w:p>
    <w:p w14:paraId="3287BE12" w14:textId="3DE4974C" w:rsidR="00D572A5" w:rsidRPr="00891EFC" w:rsidRDefault="00D572A5" w:rsidP="003E51A8">
      <w:pPr>
        <w:pStyle w:val="NormalWeb"/>
        <w:spacing w:before="0" w:beforeAutospacing="0" w:after="0" w:afterAutospacing="0" w:line="360" w:lineRule="auto"/>
        <w:ind w:firstLine="360"/>
        <w:jc w:val="both"/>
      </w:pPr>
      <w:r w:rsidRPr="00891EFC">
        <w:rPr>
          <w:color w:val="000000"/>
        </w:rPr>
        <w:t>Como toda investigación cualitativa, este estudio presenta una serie de limitaciones que deben ser reconocidas. </w:t>
      </w:r>
    </w:p>
    <w:p w14:paraId="1C938E8F" w14:textId="17CC2CB4" w:rsidR="00D572A5" w:rsidRPr="00891EFC" w:rsidRDefault="00D572A5" w:rsidP="005B38C8">
      <w:pPr>
        <w:pStyle w:val="NormalWeb"/>
        <w:spacing w:before="0" w:beforeAutospacing="0" w:after="0" w:afterAutospacing="0" w:line="360" w:lineRule="auto"/>
        <w:ind w:firstLine="360"/>
        <w:jc w:val="both"/>
        <w:rPr>
          <w:color w:val="000000"/>
        </w:rPr>
      </w:pPr>
      <w:r w:rsidRPr="00891EFC">
        <w:rPr>
          <w:color w:val="000000"/>
        </w:rPr>
        <w:t xml:space="preserve">En primer lugar, la muestra no es representativa desde un punto de vista estadístico, por lo que los resultados no pueden generalizarse al conjunto de las mujeres colombianas ni a todos los contextos vinculados al conflicto armado. El objetivo de la investigación no es la generalización estadística, sino la comprensión en profundidad de experiencias y percepciones que permiten identificar patrones relevantes para el fenómeno estudiado. </w:t>
      </w:r>
    </w:p>
    <w:p w14:paraId="63D0CB81" w14:textId="0EDBC09F" w:rsidR="00D572A5" w:rsidRPr="00891EFC" w:rsidRDefault="00D572A5" w:rsidP="005B38C8">
      <w:pPr>
        <w:pStyle w:val="NormalWeb"/>
        <w:spacing w:before="0" w:beforeAutospacing="0" w:after="0" w:afterAutospacing="0" w:line="360" w:lineRule="auto"/>
        <w:ind w:firstLine="360"/>
        <w:jc w:val="both"/>
      </w:pPr>
      <w:r w:rsidRPr="00891EFC">
        <w:rPr>
          <w:color w:val="000000"/>
        </w:rPr>
        <w:t xml:space="preserve">En segundo lugar, la diversidad de perfiles incorporadas en la muestra, aunque constituye una fortaleza metodológica, implica distintos niveles de conocimiento y experiencia respecto al conflicto armado y la construcción de paz. Como consecuencia, algunos temas emergieron con mayor profundidad en determinados relatos que en otros. </w:t>
      </w:r>
      <w:r w:rsidRPr="00891EFC">
        <w:rPr>
          <w:color w:val="000000"/>
        </w:rPr>
        <w:lastRenderedPageBreak/>
        <w:t xml:space="preserve">Así, la experiencia de una víctima directa del conflicto difiere de la participante con un conocimiento más indirecto del fenómeno, aunque ambas perspectivas resultan valiosas para responder los objetivos de la investigación. </w:t>
      </w:r>
    </w:p>
    <w:p w14:paraId="0CCB2886" w14:textId="77777777" w:rsidR="005B38C8" w:rsidRDefault="005B38C8" w:rsidP="008A5926">
      <w:pPr>
        <w:spacing w:after="0" w:line="360" w:lineRule="auto"/>
        <w:rPr>
          <w:rFonts w:ascii="Times New Roman" w:hAnsi="Times New Roman" w:cs="Times New Roman"/>
          <w:b/>
          <w:bCs/>
          <w:color w:val="000000"/>
        </w:rPr>
      </w:pPr>
    </w:p>
    <w:p w14:paraId="0E55A0A8" w14:textId="7E7350DE" w:rsidR="00F540C4" w:rsidRDefault="00EA3A78" w:rsidP="008A5926">
      <w:pPr>
        <w:spacing w:after="0" w:line="360" w:lineRule="auto"/>
        <w:rPr>
          <w:rFonts w:ascii="Times New Roman" w:hAnsi="Times New Roman" w:cs="Times New Roman"/>
          <w:b/>
          <w:bCs/>
          <w:color w:val="000000"/>
        </w:rPr>
      </w:pPr>
      <w:r w:rsidRPr="00891EFC">
        <w:rPr>
          <w:rFonts w:ascii="Times New Roman" w:hAnsi="Times New Roman" w:cs="Times New Roman"/>
          <w:b/>
          <w:bCs/>
          <w:color w:val="000000"/>
        </w:rPr>
        <w:t xml:space="preserve">CAPÍTULO </w:t>
      </w:r>
      <w:r w:rsidR="00E46688">
        <w:rPr>
          <w:rFonts w:ascii="Times New Roman" w:hAnsi="Times New Roman" w:cs="Times New Roman"/>
          <w:b/>
          <w:bCs/>
          <w:color w:val="000000"/>
        </w:rPr>
        <w:t>4</w:t>
      </w:r>
      <w:r w:rsidRPr="00891EFC">
        <w:rPr>
          <w:rFonts w:ascii="Times New Roman" w:hAnsi="Times New Roman" w:cs="Times New Roman"/>
          <w:b/>
          <w:bCs/>
          <w:color w:val="000000"/>
        </w:rPr>
        <w:t xml:space="preserve">: MARCO NORMATIVO Y CONTEXTO DEL CONFLICTO ARMADO </w:t>
      </w:r>
      <w:r w:rsidR="00130974" w:rsidRPr="00891EFC">
        <w:rPr>
          <w:rFonts w:ascii="Times New Roman" w:hAnsi="Times New Roman" w:cs="Times New Roman"/>
          <w:b/>
          <w:bCs/>
          <w:color w:val="000000"/>
        </w:rPr>
        <w:t>C</w:t>
      </w:r>
      <w:r w:rsidRPr="00891EFC">
        <w:rPr>
          <w:rFonts w:ascii="Times New Roman" w:hAnsi="Times New Roman" w:cs="Times New Roman"/>
          <w:b/>
          <w:bCs/>
          <w:color w:val="000000"/>
        </w:rPr>
        <w:t>OLOMBIANO</w:t>
      </w:r>
    </w:p>
    <w:p w14:paraId="3A725EEC" w14:textId="718619C5" w:rsidR="00F540C4" w:rsidRDefault="00E46688" w:rsidP="008A5926">
      <w:pPr>
        <w:spacing w:after="0" w:line="360" w:lineRule="auto"/>
        <w:rPr>
          <w:rFonts w:ascii="Times New Roman" w:hAnsi="Times New Roman" w:cs="Times New Roman"/>
          <w:color w:val="000000"/>
          <w:u w:val="single"/>
        </w:rPr>
      </w:pPr>
      <w:r>
        <w:rPr>
          <w:rFonts w:ascii="Times New Roman" w:hAnsi="Times New Roman" w:cs="Times New Roman"/>
          <w:color w:val="000000"/>
          <w:u w:val="single"/>
        </w:rPr>
        <w:t>4</w:t>
      </w:r>
      <w:r w:rsidR="00EA3A78" w:rsidRPr="00891EFC">
        <w:rPr>
          <w:rFonts w:ascii="Times New Roman" w:hAnsi="Times New Roman" w:cs="Times New Roman"/>
          <w:color w:val="000000"/>
          <w:u w:val="single"/>
        </w:rPr>
        <w:t>.1: Antecedentes internacionales: Las conferencias Mundiales de la mujer (1975- 1995)</w:t>
      </w:r>
    </w:p>
    <w:p w14:paraId="405D82FB" w14:textId="338A4229" w:rsidR="00F540C4" w:rsidRDefault="00EA3A78" w:rsidP="008A5926">
      <w:pPr>
        <w:spacing w:after="0" w:line="360" w:lineRule="auto"/>
        <w:ind w:firstLine="708"/>
        <w:jc w:val="both"/>
        <w:rPr>
          <w:rFonts w:ascii="Times New Roman" w:hAnsi="Times New Roman" w:cs="Times New Roman"/>
          <w:color w:val="000000"/>
        </w:rPr>
      </w:pPr>
      <w:r w:rsidRPr="00891EFC">
        <w:rPr>
          <w:rFonts w:ascii="Times New Roman" w:hAnsi="Times New Roman" w:cs="Times New Roman"/>
          <w:color w:val="000000"/>
        </w:rPr>
        <w:t xml:space="preserve">Las Conferencias Mundiales de la </w:t>
      </w:r>
      <w:r w:rsidR="00285467" w:rsidRPr="00891EFC">
        <w:rPr>
          <w:rFonts w:ascii="Times New Roman" w:hAnsi="Times New Roman" w:cs="Times New Roman"/>
          <w:color w:val="000000"/>
        </w:rPr>
        <w:t>M</w:t>
      </w:r>
      <w:r w:rsidRPr="00891EFC">
        <w:rPr>
          <w:rFonts w:ascii="Times New Roman" w:hAnsi="Times New Roman" w:cs="Times New Roman"/>
          <w:color w:val="000000"/>
        </w:rPr>
        <w:t>ujer (1975-1995), impulsadas por Naciones Unidas</w:t>
      </w:r>
      <w:r w:rsidR="00285467" w:rsidRPr="00891EFC">
        <w:rPr>
          <w:rFonts w:ascii="Times New Roman" w:hAnsi="Times New Roman" w:cs="Times New Roman"/>
          <w:color w:val="000000"/>
        </w:rPr>
        <w:t xml:space="preserve"> no nacieron como un proyecto acabado: fueron construyéndose una sobre otra, cada una ampliando el horizonte de la anterior</w:t>
      </w:r>
      <w:r w:rsidR="005C291E" w:rsidRPr="00891EFC">
        <w:rPr>
          <w:rFonts w:ascii="Times New Roman" w:hAnsi="Times New Roman" w:cs="Times New Roman"/>
          <w:color w:val="000000"/>
        </w:rPr>
        <w:t>.</w:t>
      </w:r>
      <w:r w:rsidRPr="00891EFC">
        <w:rPr>
          <w:rFonts w:ascii="Times New Roman" w:hAnsi="Times New Roman" w:cs="Times New Roman"/>
          <w:color w:val="000000"/>
        </w:rPr>
        <w:t xml:space="preserve"> Desde México (1975</w:t>
      </w:r>
      <w:r w:rsidR="00B4051F" w:rsidRPr="00891EFC">
        <w:rPr>
          <w:rFonts w:ascii="Times New Roman" w:hAnsi="Times New Roman" w:cs="Times New Roman"/>
          <w:color w:val="000000"/>
        </w:rPr>
        <w:t>)</w:t>
      </w:r>
      <w:r w:rsidRPr="00891EFC">
        <w:rPr>
          <w:rFonts w:ascii="Times New Roman" w:hAnsi="Times New Roman" w:cs="Times New Roman"/>
          <w:color w:val="000000"/>
        </w:rPr>
        <w:t xml:space="preserve"> hasta Beijing (1995), estas reuniones establecieron progresivamente </w:t>
      </w:r>
      <w:r w:rsidR="009314A9" w:rsidRPr="00891EFC">
        <w:rPr>
          <w:rFonts w:ascii="Times New Roman" w:hAnsi="Times New Roman" w:cs="Times New Roman"/>
          <w:color w:val="000000"/>
        </w:rPr>
        <w:t xml:space="preserve">que la </w:t>
      </w:r>
      <w:r w:rsidRPr="00891EFC">
        <w:rPr>
          <w:rFonts w:ascii="Times New Roman" w:hAnsi="Times New Roman" w:cs="Times New Roman"/>
          <w:color w:val="000000"/>
        </w:rPr>
        <w:t xml:space="preserve">igualdad de género, </w:t>
      </w:r>
      <w:r w:rsidR="00637208" w:rsidRPr="00891EFC">
        <w:rPr>
          <w:rFonts w:ascii="Times New Roman" w:hAnsi="Times New Roman" w:cs="Times New Roman"/>
          <w:color w:val="000000"/>
        </w:rPr>
        <w:t xml:space="preserve">el </w:t>
      </w:r>
      <w:r w:rsidRPr="00891EFC">
        <w:rPr>
          <w:rFonts w:ascii="Times New Roman" w:hAnsi="Times New Roman" w:cs="Times New Roman"/>
          <w:color w:val="000000"/>
        </w:rPr>
        <w:t xml:space="preserve">desarrollo y </w:t>
      </w:r>
      <w:r w:rsidR="00637208" w:rsidRPr="00891EFC">
        <w:rPr>
          <w:rFonts w:ascii="Times New Roman" w:hAnsi="Times New Roman" w:cs="Times New Roman"/>
          <w:color w:val="000000"/>
        </w:rPr>
        <w:t xml:space="preserve">la </w:t>
      </w:r>
      <w:r w:rsidRPr="00891EFC">
        <w:rPr>
          <w:rFonts w:ascii="Times New Roman" w:hAnsi="Times New Roman" w:cs="Times New Roman"/>
          <w:color w:val="000000"/>
        </w:rPr>
        <w:t>paz</w:t>
      </w:r>
      <w:r w:rsidR="00637208" w:rsidRPr="00891EFC">
        <w:rPr>
          <w:rFonts w:ascii="Times New Roman" w:hAnsi="Times New Roman" w:cs="Times New Roman"/>
          <w:color w:val="000000"/>
        </w:rPr>
        <w:t xml:space="preserve"> no son objetivos separables. </w:t>
      </w:r>
      <w:r w:rsidR="00CC68C8">
        <w:rPr>
          <w:rFonts w:ascii="Times New Roman" w:hAnsi="Times New Roman" w:cs="Times New Roman"/>
          <w:color w:val="000000"/>
        </w:rPr>
        <w:t>(Naciones Unidas, 1995)</w:t>
      </w:r>
      <w:r w:rsidR="00C843CF">
        <w:rPr>
          <w:rFonts w:ascii="Times New Roman" w:hAnsi="Times New Roman" w:cs="Times New Roman"/>
          <w:color w:val="000000"/>
        </w:rPr>
        <w:t xml:space="preserve">. </w:t>
      </w:r>
    </w:p>
    <w:p w14:paraId="2F2A1254" w14:textId="141718B7" w:rsidR="00A2623F" w:rsidRPr="00F540C4" w:rsidRDefault="00EA3A78" w:rsidP="008A5926">
      <w:pPr>
        <w:spacing w:after="0" w:line="360" w:lineRule="auto"/>
        <w:ind w:firstLine="708"/>
        <w:jc w:val="both"/>
        <w:rPr>
          <w:rFonts w:ascii="Times New Roman" w:hAnsi="Times New Roman" w:cs="Times New Roman"/>
          <w:b/>
          <w:bCs/>
          <w:color w:val="000000"/>
        </w:rPr>
      </w:pPr>
      <w:r w:rsidRPr="00891EFC">
        <w:rPr>
          <w:rFonts w:ascii="Times New Roman" w:hAnsi="Times New Roman" w:cs="Times New Roman"/>
          <w:color w:val="000000"/>
        </w:rPr>
        <w:t xml:space="preserve">La Conferencia de Beijing (1995) fue la más importante: </w:t>
      </w:r>
      <w:r w:rsidR="00637208" w:rsidRPr="00891EFC">
        <w:rPr>
          <w:rFonts w:ascii="Times New Roman" w:hAnsi="Times New Roman" w:cs="Times New Roman"/>
          <w:color w:val="000000"/>
        </w:rPr>
        <w:t>L</w:t>
      </w:r>
      <w:r w:rsidRPr="00891EFC">
        <w:rPr>
          <w:rFonts w:ascii="Times New Roman" w:hAnsi="Times New Roman" w:cs="Times New Roman"/>
          <w:color w:val="000000"/>
        </w:rPr>
        <w:t>a Declaración y Plataforma de Acción</w:t>
      </w:r>
      <w:r w:rsidR="008B2214" w:rsidRPr="00891EFC">
        <w:rPr>
          <w:rFonts w:ascii="Times New Roman" w:hAnsi="Times New Roman" w:cs="Times New Roman"/>
          <w:color w:val="000000"/>
        </w:rPr>
        <w:t xml:space="preserve"> que allí se adoptó por unanimidad identificó por primera vez doces áreas prioritarias, entre ellas explícitamente, las mujeres y los conflictos armados</w:t>
      </w:r>
      <w:r w:rsidRPr="00891EFC">
        <w:rPr>
          <w:rFonts w:ascii="Times New Roman" w:hAnsi="Times New Roman" w:cs="Times New Roman"/>
          <w:color w:val="000000"/>
        </w:rPr>
        <w:t xml:space="preserve">. </w:t>
      </w:r>
      <w:r w:rsidR="00A2623F" w:rsidRPr="00891EFC">
        <w:rPr>
          <w:rFonts w:ascii="Times New Roman" w:hAnsi="Times New Roman" w:cs="Times New Roman"/>
        </w:rPr>
        <w:t>Los gobiernos firmantes se comprometían a garantizar la participación de las mujeres en los procesos de paz</w:t>
      </w:r>
      <w:r w:rsidR="00840650">
        <w:rPr>
          <w:rFonts w:ascii="Times New Roman" w:hAnsi="Times New Roman" w:cs="Times New Roman"/>
        </w:rPr>
        <w:t xml:space="preserve"> (Naciones Unidas, 1995). </w:t>
      </w:r>
      <w:r w:rsidR="00A2623F" w:rsidRPr="00891EFC">
        <w:rPr>
          <w:rFonts w:ascii="Times New Roman" w:hAnsi="Times New Roman" w:cs="Times New Roman"/>
        </w:rPr>
        <w:t>Que ese compromiso tardara años en traducirse en instrumentos vinculantes no resta importancia al gesto: por primera vez, el nexo entre género y conflicto armado estaba en la agenda global.</w:t>
      </w:r>
    </w:p>
    <w:p w14:paraId="07FF2F5D" w14:textId="11EB76D2" w:rsidR="00EA3A78" w:rsidRPr="00891EFC" w:rsidRDefault="00E46688" w:rsidP="00E46688">
      <w:pPr>
        <w:pStyle w:val="NormalWeb"/>
        <w:spacing w:before="0" w:beforeAutospacing="0" w:after="0" w:afterAutospacing="0" w:line="360" w:lineRule="auto"/>
        <w:jc w:val="both"/>
      </w:pPr>
      <w:r>
        <w:rPr>
          <w:color w:val="000000"/>
          <w:u w:val="single"/>
        </w:rPr>
        <w:t>4</w:t>
      </w:r>
      <w:r w:rsidR="00EA3A78" w:rsidRPr="00891EFC">
        <w:rPr>
          <w:color w:val="000000"/>
          <w:u w:val="single"/>
        </w:rPr>
        <w:t>.2: La Resolución 1325 de Naciones Unidas (2000) </w:t>
      </w:r>
    </w:p>
    <w:p w14:paraId="23740658" w14:textId="5DACE5B1" w:rsidR="00856E42" w:rsidRPr="00891EFC" w:rsidRDefault="00856E42" w:rsidP="00EA3A78">
      <w:pPr>
        <w:pStyle w:val="NormalWeb"/>
        <w:spacing w:before="0" w:beforeAutospacing="0" w:after="0" w:afterAutospacing="0" w:line="360" w:lineRule="auto"/>
        <w:ind w:firstLine="720"/>
        <w:jc w:val="both"/>
        <w:rPr>
          <w:color w:val="000000"/>
        </w:rPr>
      </w:pPr>
      <w:r w:rsidRPr="00891EFC">
        <w:rPr>
          <w:color w:val="000000"/>
        </w:rPr>
        <w:t>El 31 de octubre del año 2000, el Consejo de Seguridad de Naciones Unidas aprobó la Resolución 1325. No era la primera vez que se hablaba de mujeres y conflicto armado, pero sí la primera vez que un órgano con poder vinculante lo hacía reconociendo dos dimensiones a la vez: el impacto desproporcionado que los conflictos tienen sobre mujeres y niñas</w:t>
      </w:r>
      <w:r w:rsidR="008C380B" w:rsidRPr="00891EFC">
        <w:rPr>
          <w:color w:val="000000"/>
        </w:rPr>
        <w:t xml:space="preserve">, </w:t>
      </w:r>
      <w:r w:rsidRPr="00891EFC">
        <w:rPr>
          <w:color w:val="000000"/>
        </w:rPr>
        <w:t>incluyendo la violencia sexual como táctica de guerra y el papel esencial que las mujeres pueden y deben tener en la prevención, gestión y resolución de esos mismos conflictos.</w:t>
      </w:r>
      <w:r w:rsidR="00FB577D">
        <w:rPr>
          <w:color w:val="000000"/>
        </w:rPr>
        <w:t xml:space="preserve"> (Consejo de Seguridad de Naciones Unidas, 200</w:t>
      </w:r>
      <w:r w:rsidR="00C86AA1">
        <w:rPr>
          <w:color w:val="000000"/>
        </w:rPr>
        <w:t>0)</w:t>
      </w:r>
    </w:p>
    <w:p w14:paraId="1E8E654B" w14:textId="2C2D200C" w:rsidR="005373F2" w:rsidRPr="00891EFC" w:rsidRDefault="005373F2" w:rsidP="00EA3A78">
      <w:pPr>
        <w:pStyle w:val="NormalWeb"/>
        <w:spacing w:before="0" w:beforeAutospacing="0" w:after="0" w:afterAutospacing="0" w:line="360" w:lineRule="auto"/>
        <w:ind w:firstLine="720"/>
        <w:jc w:val="both"/>
        <w:rPr>
          <w:color w:val="000000"/>
        </w:rPr>
      </w:pPr>
      <w:r w:rsidRPr="00891EFC">
        <w:rPr>
          <w:color w:val="000000"/>
        </w:rPr>
        <w:t xml:space="preserve">La resolución se articula en cuatro pilares. El primero es la participación: aumentar la representación de mujeres en todos los niveles de toma de decisiones, especialmente en la resolución de conflictos. El segundo es la prevención: incorporar la perspectiva de género en los sistemas de alerta temprana. El tercero es la protección: garantizar los derechos y la seguridad física y jurídica de mujeres y niñas durante y después del conflicto. El cuarto es el socorro y la recuperación: atender las necesidades </w:t>
      </w:r>
      <w:r w:rsidRPr="00891EFC">
        <w:rPr>
          <w:color w:val="000000"/>
        </w:rPr>
        <w:lastRenderedPageBreak/>
        <w:t>específicas de las mujeres en la ayuda humanitaria, reconociéndolas como agentes activas y no solo como víctimas pasivas.</w:t>
      </w:r>
      <w:r w:rsidR="00C86AA1">
        <w:rPr>
          <w:color w:val="000000"/>
        </w:rPr>
        <w:t xml:space="preserve"> (Consejo de Seguridad de Naciones Unidas, 2000)</w:t>
      </w:r>
    </w:p>
    <w:p w14:paraId="35654898" w14:textId="77777777" w:rsidR="00B46AFD" w:rsidRPr="00891EFC" w:rsidRDefault="00B46AFD" w:rsidP="00B46AFD">
      <w:pPr>
        <w:pStyle w:val="NormalWeb"/>
        <w:spacing w:before="0" w:beforeAutospacing="0" w:after="0" w:afterAutospacing="0" w:line="360" w:lineRule="auto"/>
        <w:ind w:firstLine="708"/>
        <w:jc w:val="both"/>
        <w:rPr>
          <w:color w:val="000000"/>
        </w:rPr>
      </w:pPr>
      <w:r w:rsidRPr="00891EFC">
        <w:rPr>
          <w:color w:val="000000"/>
        </w:rPr>
        <w:t>Para el Trabajo Social colombiano, la Resolución 1325 no es solo un instrumento de política internacional. Es una herramienta de incidencia cotidiana en el territorio: sirve para exigir la participación de las mujeres en las Juntas de Acción Comunal, los Consejos Territoriales de Paz y las mesas de víctimas; para fundamentar informes sobre violencia de género; y para fortalecer las redes de prevención comunitaria, acompañando denuncias y facilitando rutas de protección.</w:t>
      </w:r>
    </w:p>
    <w:p w14:paraId="1B1A741E" w14:textId="7C1F4427" w:rsidR="00351D9F" w:rsidRPr="00891EFC" w:rsidRDefault="00E46688" w:rsidP="00E46688">
      <w:pPr>
        <w:pStyle w:val="NormalWeb"/>
        <w:spacing w:before="0" w:beforeAutospacing="0" w:after="0" w:afterAutospacing="0" w:line="360" w:lineRule="auto"/>
        <w:jc w:val="both"/>
      </w:pPr>
      <w:r>
        <w:rPr>
          <w:color w:val="000000"/>
          <w:u w:val="single"/>
        </w:rPr>
        <w:t>4</w:t>
      </w:r>
      <w:r w:rsidR="00EA3A78" w:rsidRPr="00891EFC">
        <w:rPr>
          <w:color w:val="000000"/>
          <w:u w:val="single"/>
        </w:rPr>
        <w:t>.3:Desarrollo institucional: ONU Mujeres y la Agenda MPS</w:t>
      </w:r>
    </w:p>
    <w:p w14:paraId="1A16EF20" w14:textId="77777777" w:rsidR="00351D9F" w:rsidRPr="00891EFC" w:rsidRDefault="002A2F8C" w:rsidP="00351D9F">
      <w:pPr>
        <w:pStyle w:val="NormalWeb"/>
        <w:spacing w:before="0" w:beforeAutospacing="0" w:after="0" w:afterAutospacing="0" w:line="360" w:lineRule="auto"/>
        <w:ind w:firstLine="708"/>
        <w:jc w:val="both"/>
      </w:pPr>
      <w:r w:rsidRPr="00891EFC">
        <w:t>La Resolución 1325 no se quedó sola. A partir de ella, el Consejo de Seguridad aprobó resoluciones complementarias que fueron conformando la Agenda Mujeres, Paz y Seguridad (MPS), y en 2010 se creó ONU Mujeres como organismo encargado de promover y coordinar su implementación a nivel global.</w:t>
      </w:r>
    </w:p>
    <w:p w14:paraId="7B1D2732" w14:textId="7C779953" w:rsidR="00624A3B" w:rsidRPr="00891EFC" w:rsidRDefault="002A2F8C" w:rsidP="00624A3B">
      <w:pPr>
        <w:pStyle w:val="NormalWeb"/>
        <w:spacing w:before="0" w:beforeAutospacing="0" w:after="0" w:afterAutospacing="0" w:line="360" w:lineRule="auto"/>
        <w:ind w:firstLine="708"/>
        <w:jc w:val="both"/>
      </w:pPr>
      <w:r w:rsidRPr="00891EFC">
        <w:t>Los números dan cuenta del recorrido: en 2010 existían apenas diez Planes de Acción Nacionales; en 2025 son ya 112 (ONU Mujeres</w:t>
      </w:r>
      <w:r w:rsidR="00C91241">
        <w:t>,2025</w:t>
      </w:r>
      <w:r w:rsidRPr="00891EFC">
        <w:t>). En Colombia, ONU Mujeres apoya intervenciones de Trabajo Social en construcción de paz, protección de derechos humanos y reparación integral con enfoque de género, sosteniendo el trabajo de las organizaciones de la sociedad civil que fueron, en buena medida, quienes impulsaron en su momento la adopción de la propia Resolución 1325.</w:t>
      </w:r>
      <w:r w:rsidR="00604587">
        <w:t xml:space="preserve"> (ONU Mujeres Colombia, 2017</w:t>
      </w:r>
      <w:r w:rsidR="00DA48A0">
        <w:t>; ONU Mujeres, 2021)</w:t>
      </w:r>
    </w:p>
    <w:p w14:paraId="29EFD6BA" w14:textId="21254E4F" w:rsidR="00DD523C" w:rsidRPr="00891EFC" w:rsidRDefault="00EA03E0" w:rsidP="00EA03E0">
      <w:pPr>
        <w:pStyle w:val="NormalWeb"/>
        <w:spacing w:before="0" w:beforeAutospacing="0" w:after="0" w:afterAutospacing="0" w:line="360" w:lineRule="auto"/>
        <w:jc w:val="both"/>
      </w:pPr>
      <w:r>
        <w:rPr>
          <w:color w:val="000000"/>
          <w:u w:val="single"/>
        </w:rPr>
        <w:t>4</w:t>
      </w:r>
      <w:r w:rsidR="00EA3A78" w:rsidRPr="00891EFC">
        <w:rPr>
          <w:color w:val="000000"/>
          <w:u w:val="single"/>
        </w:rPr>
        <w:t>.4: Mujeres como agentes de reconciliación </w:t>
      </w:r>
    </w:p>
    <w:p w14:paraId="7FDBA316" w14:textId="77777777" w:rsidR="00DD523C" w:rsidRPr="00891EFC" w:rsidRDefault="00DD523C" w:rsidP="00DD523C">
      <w:pPr>
        <w:pStyle w:val="NormalWeb"/>
        <w:spacing w:before="0" w:beforeAutospacing="0" w:after="0" w:afterAutospacing="0" w:line="360" w:lineRule="auto"/>
        <w:ind w:firstLine="708"/>
        <w:jc w:val="both"/>
      </w:pPr>
      <w:r w:rsidRPr="00891EFC">
        <w:rPr>
          <w:color w:val="000000"/>
        </w:rPr>
        <w:t>Uno de los cambios más profundos que trajo la Agenda MPS fue de orden conceptual: las mujeres dejaron de ser vistas únicamente como víctimas para ser reconocidas como agentes de cambio y constructoras de paz. Este giro no es cosmético. Conecta directamente con las teorías del reconocimiento y la ética del cuidado que desarrolla el marco teórico de este trabajo.</w:t>
      </w:r>
    </w:p>
    <w:p w14:paraId="31FE3A33" w14:textId="7F29010E" w:rsidR="00DD523C" w:rsidRPr="00891EFC" w:rsidRDefault="00DD523C" w:rsidP="00DD523C">
      <w:pPr>
        <w:pStyle w:val="NormalWeb"/>
        <w:spacing w:before="0" w:beforeAutospacing="0" w:after="0" w:afterAutospacing="0" w:line="360" w:lineRule="auto"/>
        <w:ind w:firstLine="708"/>
        <w:jc w:val="both"/>
      </w:pPr>
      <w:r w:rsidRPr="00891EFC">
        <w:rPr>
          <w:color w:val="000000"/>
        </w:rPr>
        <w:t>En Colombia, ese papel se ha ejercido desde distintos frentes. Como tejedoras de redes comunitarias: la Ruta Pacífica de las Mujeres, fundada en 1996 y que agrupa a 300 organizaciones nacionales, construye redes de apoyo para mujeres desplazadas y víctimas de violencia sexual en Antioquia, el Magdalena Medio y Urabá, precisamente donde el Estado ha colapsado o brillado por su ausencia. Como mediadoras de base: la Casa de la Mujer, con su programa Mujeres tejiendo paz, ha abierto diálogos en territorios donde la institucionalidad no llega. Como educadoras para la paz: el</w:t>
      </w:r>
      <w:r w:rsidR="00E9570C">
        <w:rPr>
          <w:color w:val="000000"/>
        </w:rPr>
        <w:t xml:space="preserve"> Movimiento Nacional de Víctimas de Crímenes de Estado</w:t>
      </w:r>
      <w:r w:rsidRPr="00891EFC">
        <w:rPr>
          <w:color w:val="000000"/>
        </w:rPr>
        <w:t xml:space="preserve"> </w:t>
      </w:r>
      <w:r w:rsidR="00E9570C">
        <w:rPr>
          <w:color w:val="000000"/>
        </w:rPr>
        <w:t>(</w:t>
      </w:r>
      <w:r w:rsidRPr="00891EFC">
        <w:rPr>
          <w:color w:val="000000"/>
        </w:rPr>
        <w:t>MOVICE</w:t>
      </w:r>
      <w:r w:rsidR="00E9570C">
        <w:rPr>
          <w:color w:val="000000"/>
        </w:rPr>
        <w:t>)</w:t>
      </w:r>
      <w:r w:rsidRPr="00891EFC">
        <w:rPr>
          <w:color w:val="000000"/>
        </w:rPr>
        <w:t xml:space="preserve"> ha desarrollado escuelas de memoria </w:t>
      </w:r>
      <w:r w:rsidRPr="00891EFC">
        <w:rPr>
          <w:color w:val="000000"/>
        </w:rPr>
        <w:lastRenderedPageBreak/>
        <w:t>histórica donde mujeres indígenas, afrodescendientes y campesinas forman a las generaciones siguientes. Y como constructoras de puentes entre comunidades enfrentadas: la Organización Femenina Popular de Barrancabermeja lleva cuarenta años facilitando el acceso de medicinas y alimentos a comunidades atrapadas entre paramilitares y guerrillas.</w:t>
      </w:r>
      <w:r w:rsidR="00EC6F30">
        <w:rPr>
          <w:color w:val="000000"/>
        </w:rPr>
        <w:t>(Comisión para el Esclarecimiento de la Verdad, 2022; ONU Mujeres Colombia, 2017)</w:t>
      </w:r>
    </w:p>
    <w:p w14:paraId="03EF3CE2" w14:textId="77777777" w:rsidR="00DD523C" w:rsidRPr="00891EFC" w:rsidRDefault="00DD523C" w:rsidP="00DD523C">
      <w:pPr>
        <w:pStyle w:val="NormalWeb"/>
        <w:spacing w:before="0" w:beforeAutospacing="0" w:after="0" w:afterAutospacing="0" w:line="360" w:lineRule="auto"/>
        <w:ind w:firstLine="708"/>
        <w:jc w:val="both"/>
        <w:rPr>
          <w:color w:val="000000"/>
        </w:rPr>
      </w:pPr>
      <w:r w:rsidRPr="00891EFC">
        <w:rPr>
          <w:color w:val="000000"/>
        </w:rPr>
        <w:t>En cada uno de estos espacios, el Trabajo Social aporta herramientas de mediación, acompañamiento psicosocial y fortalecimiento de capacidades, sin sustituir los liderazgos que ya existen.</w:t>
      </w:r>
    </w:p>
    <w:p w14:paraId="6DEDBAB9" w14:textId="5B6B03BB" w:rsidR="00F96801" w:rsidRPr="00891EFC" w:rsidRDefault="00EA03E0" w:rsidP="00F96801">
      <w:pPr>
        <w:pStyle w:val="NormalWeb"/>
        <w:spacing w:before="0" w:beforeAutospacing="0" w:after="0" w:afterAutospacing="0" w:line="360" w:lineRule="auto"/>
        <w:jc w:val="both"/>
        <w:rPr>
          <w:color w:val="000000"/>
          <w:u w:val="single"/>
        </w:rPr>
      </w:pPr>
      <w:r>
        <w:rPr>
          <w:color w:val="000000"/>
          <w:u w:val="single"/>
        </w:rPr>
        <w:t>4</w:t>
      </w:r>
      <w:r w:rsidR="00EA3A78" w:rsidRPr="00891EFC">
        <w:rPr>
          <w:color w:val="000000"/>
          <w:u w:val="single"/>
        </w:rPr>
        <w:t>.5: Evidencia empíricas sobre la participación femenina y la sostenibilidad de la paz </w:t>
      </w:r>
    </w:p>
    <w:p w14:paraId="65DEAEAF" w14:textId="055F1A12" w:rsidR="00F96801" w:rsidRPr="00891EFC" w:rsidRDefault="00F96801" w:rsidP="00F96801">
      <w:pPr>
        <w:pStyle w:val="NormalWeb"/>
        <w:spacing w:before="0" w:beforeAutospacing="0" w:after="0" w:afterAutospacing="0" w:line="360" w:lineRule="auto"/>
        <w:ind w:firstLine="708"/>
        <w:jc w:val="both"/>
        <w:rPr>
          <w:color w:val="000000"/>
          <w:u w:val="single"/>
        </w:rPr>
      </w:pPr>
      <w:r w:rsidRPr="00891EFC">
        <w:t>La participación de las mujeres en los procesos de paz no solo es justa: tiene respaldo empírico. Los datos disponibles muestran una correlación positiva entre la presencia de mujeres y la durabilidad de los acuerdos de paz.</w:t>
      </w:r>
      <w:r w:rsidR="008663CB">
        <w:t>(Stone &amp;</w:t>
      </w:r>
      <w:proofErr w:type="spellStart"/>
      <w:r w:rsidR="008663CB">
        <w:t>O’Reilly</w:t>
      </w:r>
      <w:proofErr w:type="spellEnd"/>
      <w:r w:rsidR="008663CB">
        <w:t>, 2011</w:t>
      </w:r>
      <w:r w:rsidR="002B15E9">
        <w:t>; ONU Mujeres,2023</w:t>
      </w:r>
      <w:r w:rsidR="008663CB">
        <w:t>)</w:t>
      </w:r>
    </w:p>
    <w:p w14:paraId="25C102F0" w14:textId="1329A552" w:rsidR="00F14A47" w:rsidRPr="00891EFC" w:rsidRDefault="00F96801" w:rsidP="00F14A47">
      <w:pPr>
        <w:pStyle w:val="NormalWeb"/>
        <w:spacing w:before="0" w:beforeAutospacing="0" w:after="0" w:afterAutospacing="0" w:line="360" w:lineRule="auto"/>
        <w:ind w:firstLine="708"/>
        <w:jc w:val="both"/>
      </w:pPr>
      <w:r w:rsidRPr="00891EFC">
        <w:t>Sin embargo, esos avances coexisten con una realidad brutal. Entre 2016 y 2023, la Misión de Observación Electoral documentó el asesinato de 127 defensoras de derechos humanos y lideresas sociales en Colombia</w:t>
      </w:r>
      <w:r w:rsidR="002B15E9">
        <w:t xml:space="preserve"> (Misión de observación Electoral [MOE]</w:t>
      </w:r>
      <w:r w:rsidR="00C372D7">
        <w:t>, 2023)</w:t>
      </w:r>
      <w:r w:rsidRPr="00891EFC">
        <w:t xml:space="preserve"> Que las mujeres estén construyendo paz no significa que el sistema las proteja: significa que lo hacen a pesar de que no las protege. </w:t>
      </w:r>
    </w:p>
    <w:p w14:paraId="77926E64" w14:textId="13DA87BF" w:rsidR="00F14A47" w:rsidRPr="00891EFC" w:rsidRDefault="00EA03E0" w:rsidP="00EA03E0">
      <w:pPr>
        <w:pStyle w:val="NormalWeb"/>
        <w:spacing w:before="0" w:beforeAutospacing="0" w:after="0" w:afterAutospacing="0" w:line="360" w:lineRule="auto"/>
        <w:jc w:val="both"/>
      </w:pPr>
      <w:r>
        <w:rPr>
          <w:color w:val="000000"/>
          <w:u w:val="single"/>
        </w:rPr>
        <w:t>4</w:t>
      </w:r>
      <w:r w:rsidR="00EA3A78" w:rsidRPr="00891EFC">
        <w:rPr>
          <w:color w:val="000000"/>
          <w:u w:val="single"/>
        </w:rPr>
        <w:t>.6: Aterrizaje en Colombia: el proceso de La Habana (2016)</w:t>
      </w:r>
    </w:p>
    <w:p w14:paraId="79379AC0" w14:textId="148FEEFD" w:rsidR="00F14A47" w:rsidRPr="00891EFC" w:rsidRDefault="00E16F9F" w:rsidP="00F14A47">
      <w:pPr>
        <w:pStyle w:val="NormalWeb"/>
        <w:spacing w:before="0" w:beforeAutospacing="0" w:after="0" w:afterAutospacing="0" w:line="360" w:lineRule="auto"/>
        <w:ind w:firstLine="708"/>
        <w:jc w:val="both"/>
      </w:pPr>
      <w:r w:rsidRPr="00891EFC">
        <w:rPr>
          <w:color w:val="000000"/>
        </w:rPr>
        <w:t xml:space="preserve">El </w:t>
      </w:r>
      <w:r w:rsidR="008A6B93">
        <w:rPr>
          <w:color w:val="000000"/>
        </w:rPr>
        <w:t>A</w:t>
      </w:r>
      <w:r w:rsidRPr="00891EFC">
        <w:rPr>
          <w:color w:val="000000"/>
        </w:rPr>
        <w:t xml:space="preserve">cuerdo de </w:t>
      </w:r>
      <w:r w:rsidR="008A6B93">
        <w:rPr>
          <w:color w:val="000000"/>
        </w:rPr>
        <w:t>P</w:t>
      </w:r>
      <w:r w:rsidRPr="00891EFC">
        <w:rPr>
          <w:color w:val="000000"/>
        </w:rPr>
        <w:t xml:space="preserve">az entre el gobierno colombiano y las FARC-EP, firmado el 24 de </w:t>
      </w:r>
      <w:r w:rsidR="00AA5D0A">
        <w:rPr>
          <w:color w:val="000000"/>
        </w:rPr>
        <w:t>N</w:t>
      </w:r>
      <w:r w:rsidRPr="00891EFC">
        <w:rPr>
          <w:color w:val="000000"/>
        </w:rPr>
        <w:t>oviembre de 2016 tras el rechazo del primer texto en plebiscito, es uno de los ejemplos más avanzados de implementación de la Agenda MPS a nivel nacional. En un país con seis décadas de conflicto, ese logro no fue gratuito.</w:t>
      </w:r>
      <w:r w:rsidR="00DF4F46">
        <w:rPr>
          <w:color w:val="000000"/>
        </w:rPr>
        <w:t>(Gobierno de Colombia&amp; FARC-EP, 2016)</w:t>
      </w:r>
    </w:p>
    <w:p w14:paraId="349E57D1" w14:textId="32397C8D" w:rsidR="00F14A47" w:rsidRPr="00891EFC" w:rsidRDefault="00E16F9F" w:rsidP="00F14A47">
      <w:pPr>
        <w:pStyle w:val="NormalWeb"/>
        <w:spacing w:before="0" w:beforeAutospacing="0" w:after="0" w:afterAutospacing="0" w:line="360" w:lineRule="auto"/>
        <w:ind w:firstLine="708"/>
        <w:jc w:val="both"/>
      </w:pPr>
      <w:r w:rsidRPr="00891EFC">
        <w:rPr>
          <w:color w:val="000000"/>
        </w:rPr>
        <w:t>Las organizaciones de mujeres no estuvieron en la mesa de negociación directamente, pero incidieron con fuerza desde fuera. La Cumbre Nacional de Mujeres y Paz, que agrupaba a 400 organizaciones, junto con la Ruta Pacífica, la Casa de la Mujer y la Red Nacional de Mujeres, presionaron para que el proceso tuviera perspectiva de género. Muchas de estas organizaciones contaban con equipos psicosociales en los que participaban trabajadoras sociales.</w:t>
      </w:r>
      <w:r w:rsidR="00D34D16">
        <w:rPr>
          <w:color w:val="000000"/>
        </w:rPr>
        <w:t xml:space="preserve"> (ONU Mujeres Colombia,2017)</w:t>
      </w:r>
    </w:p>
    <w:p w14:paraId="62F3BE38" w14:textId="3677B42B" w:rsidR="00F14A47" w:rsidRPr="00891EFC" w:rsidRDefault="00E16F9F" w:rsidP="008C763C">
      <w:pPr>
        <w:pStyle w:val="NormalWeb"/>
        <w:spacing w:before="0" w:beforeAutospacing="0" w:after="0" w:afterAutospacing="0" w:line="360" w:lineRule="auto"/>
        <w:ind w:firstLine="708"/>
        <w:jc w:val="both"/>
        <w:rPr>
          <w:color w:val="000000"/>
        </w:rPr>
      </w:pPr>
      <w:r w:rsidRPr="00891EFC">
        <w:rPr>
          <w:color w:val="000000"/>
        </w:rPr>
        <w:t xml:space="preserve">El resultado fue concreto: en </w:t>
      </w:r>
      <w:r w:rsidR="00AA5D0A">
        <w:rPr>
          <w:color w:val="000000"/>
        </w:rPr>
        <w:t>S</w:t>
      </w:r>
      <w:r w:rsidRPr="00891EFC">
        <w:rPr>
          <w:color w:val="000000"/>
        </w:rPr>
        <w:t xml:space="preserve">eptiembre de 2014, con el apoyo de ONU Mujeres, se creó la Subcomisión de Género de la Mesa de Conversaciones, la primera en la historia de los procesos de paz. Su trabajo consistió en revisar cada punto del acuerdo con </w:t>
      </w:r>
      <w:r w:rsidRPr="00891EFC">
        <w:rPr>
          <w:color w:val="000000"/>
        </w:rPr>
        <w:lastRenderedPageBreak/>
        <w:t>perspectiva de género para garantizar los derechos de las mujeres y la población LGBTI. El acuerdo final incorporó 130 medidas transversales: acceso de mujeres a tierras, participación política, atención a mujeres excombatientes</w:t>
      </w:r>
      <w:r w:rsidR="004D3CAC" w:rsidRPr="00891EFC">
        <w:rPr>
          <w:color w:val="000000"/>
        </w:rPr>
        <w:t xml:space="preserve"> y</w:t>
      </w:r>
      <w:r w:rsidRPr="00891EFC">
        <w:rPr>
          <w:color w:val="000000"/>
        </w:rPr>
        <w:t xml:space="preserve"> enfoque de género en sustitución de cultivos ilícitos</w:t>
      </w:r>
      <w:r w:rsidR="008C763C">
        <w:rPr>
          <w:color w:val="000000"/>
        </w:rPr>
        <w:t xml:space="preserve"> (ONU Mujeres Colombia,</w:t>
      </w:r>
      <w:r w:rsidR="00617AB2">
        <w:rPr>
          <w:color w:val="000000"/>
        </w:rPr>
        <w:t>2017)</w:t>
      </w:r>
      <w:r w:rsidR="008C763C">
        <w:rPr>
          <w:color w:val="000000"/>
        </w:rPr>
        <w:t xml:space="preserve"> </w:t>
      </w:r>
      <w:r w:rsidRPr="00891EFC">
        <w:rPr>
          <w:color w:val="000000"/>
        </w:rPr>
        <w:t xml:space="preserve">El informe </w:t>
      </w:r>
      <w:r w:rsidRPr="00891EFC">
        <w:rPr>
          <w:i/>
          <w:iCs/>
          <w:color w:val="000000"/>
        </w:rPr>
        <w:t xml:space="preserve">Mi cuerpo es la verdad </w:t>
      </w:r>
      <w:r w:rsidRPr="00891EFC">
        <w:rPr>
          <w:color w:val="000000"/>
        </w:rPr>
        <w:t>(2022) es, quizás, el testimonio más poderoso de ese proceso.</w:t>
      </w:r>
      <w:r w:rsidR="00881175">
        <w:rPr>
          <w:color w:val="000000"/>
        </w:rPr>
        <w:t xml:space="preserve"> </w:t>
      </w:r>
    </w:p>
    <w:p w14:paraId="521A4035" w14:textId="73E65063" w:rsidR="00EA3A78" w:rsidRPr="00891EFC" w:rsidRDefault="00E16F9F" w:rsidP="00F14A47">
      <w:pPr>
        <w:pStyle w:val="NormalWeb"/>
        <w:spacing w:before="0" w:beforeAutospacing="0" w:after="0" w:afterAutospacing="0" w:line="360" w:lineRule="auto"/>
        <w:ind w:firstLine="708"/>
        <w:jc w:val="both"/>
        <w:rPr>
          <w:color w:val="000000"/>
        </w:rPr>
      </w:pPr>
      <w:r w:rsidRPr="00891EFC">
        <w:rPr>
          <w:color w:val="000000"/>
        </w:rPr>
        <w:t>La implementación, sin embargo, no ha estado a la altura del texto. La ralentización durante el gobierno siguiente, los más de 200 asesinatos de mujeres excombatientes y defensoras entre 2016 y 2023 (Indepaz</w:t>
      </w:r>
      <w:r w:rsidR="00617AB2">
        <w:rPr>
          <w:color w:val="000000"/>
        </w:rPr>
        <w:t>,2023</w:t>
      </w:r>
      <w:r w:rsidRPr="00891EFC">
        <w:rPr>
          <w:color w:val="000000"/>
        </w:rPr>
        <w:t>), y la brecha persistente entre lo firmado y lo vivido en los territorios son parte del mismo relato. Con el gobierno actual se han reactivado algunos mecanismos de seguimiento, pero la distancia entre el reconocimiento normativo y la experiencia real de las mujeres sigue siendo uno de los hallazgos centrales de este trabajo.</w:t>
      </w:r>
      <w:r w:rsidR="0059631E">
        <w:rPr>
          <w:color w:val="000000"/>
        </w:rPr>
        <w:t xml:space="preserve"> (Indepaz, 2023; Ministerio de Justicia y del Derecho, 2024)</w:t>
      </w:r>
    </w:p>
    <w:p w14:paraId="03B901CE" w14:textId="77777777" w:rsidR="00F14A47" w:rsidRPr="00891EFC" w:rsidRDefault="00F14A47" w:rsidP="00F14A47">
      <w:pPr>
        <w:pStyle w:val="NormalWeb"/>
        <w:spacing w:before="0" w:beforeAutospacing="0" w:after="0" w:afterAutospacing="0" w:line="360" w:lineRule="auto"/>
        <w:ind w:firstLine="708"/>
        <w:jc w:val="both"/>
      </w:pPr>
    </w:p>
    <w:p w14:paraId="541E2577" w14:textId="401A5EC7" w:rsidR="00EA3A78" w:rsidRDefault="00EA3A78" w:rsidP="00EA3A78">
      <w:pPr>
        <w:pStyle w:val="NormalWeb"/>
        <w:spacing w:before="0" w:beforeAutospacing="0" w:after="0" w:afterAutospacing="0" w:line="360" w:lineRule="auto"/>
        <w:jc w:val="both"/>
        <w:rPr>
          <w:b/>
          <w:bCs/>
          <w:color w:val="000000"/>
        </w:rPr>
      </w:pPr>
      <w:r w:rsidRPr="00891EFC">
        <w:rPr>
          <w:b/>
          <w:bCs/>
          <w:color w:val="000000"/>
        </w:rPr>
        <w:t xml:space="preserve">CAPÍTULO </w:t>
      </w:r>
      <w:r w:rsidR="00EA03E0">
        <w:rPr>
          <w:b/>
          <w:bCs/>
          <w:color w:val="000000"/>
        </w:rPr>
        <w:t>5</w:t>
      </w:r>
      <w:r w:rsidRPr="00891EFC">
        <w:rPr>
          <w:b/>
          <w:bCs/>
          <w:color w:val="000000"/>
        </w:rPr>
        <w:t>: ENFOQUE DE DERECHOS HUMANOS: ANÁLISIS DE LA DIGNIDAD Y LA VULNERABILIDAD. </w:t>
      </w:r>
    </w:p>
    <w:p w14:paraId="5B873828" w14:textId="0F1D0C75" w:rsidR="00B64752" w:rsidRPr="00B64752" w:rsidRDefault="00B64752" w:rsidP="00EA3A78">
      <w:pPr>
        <w:pStyle w:val="NormalWeb"/>
        <w:spacing w:before="0" w:beforeAutospacing="0" w:after="0" w:afterAutospacing="0" w:line="360" w:lineRule="auto"/>
        <w:jc w:val="both"/>
      </w:pPr>
      <w:r>
        <w:rPr>
          <w:b/>
          <w:bCs/>
          <w:color w:val="000000"/>
        </w:rPr>
        <w:tab/>
      </w:r>
      <w:r>
        <w:rPr>
          <w:color w:val="000000"/>
        </w:rPr>
        <w:t>El marco teórico de esta investigación se articula en tres bloques complementarios. El primero, desarrollado en este capítulo, aborda los fundamentos del enfoque de derechos humanos desde las teorías de Honneth</w:t>
      </w:r>
      <w:r w:rsidR="005656CD">
        <w:rPr>
          <w:color w:val="000000"/>
        </w:rPr>
        <w:t xml:space="preserve"> </w:t>
      </w:r>
      <w:r w:rsidR="00DC1189">
        <w:rPr>
          <w:color w:val="000000"/>
        </w:rPr>
        <w:t>(2007;2009)</w:t>
      </w:r>
      <w:r>
        <w:rPr>
          <w:color w:val="000000"/>
        </w:rPr>
        <w:t>, Nussbaum</w:t>
      </w:r>
      <w:r w:rsidR="00DC1189">
        <w:rPr>
          <w:color w:val="000000"/>
        </w:rPr>
        <w:t xml:space="preserve"> (2011,2012)</w:t>
      </w:r>
      <w:r>
        <w:rPr>
          <w:color w:val="000000"/>
        </w:rPr>
        <w:t xml:space="preserve"> y Butler</w:t>
      </w:r>
      <w:r w:rsidR="00DD4773">
        <w:rPr>
          <w:color w:val="000000"/>
        </w:rPr>
        <w:t xml:space="preserve"> </w:t>
      </w:r>
      <w:r w:rsidR="00DC1189">
        <w:rPr>
          <w:color w:val="000000"/>
        </w:rPr>
        <w:t>(2020)</w:t>
      </w:r>
      <w:r>
        <w:rPr>
          <w:color w:val="000000"/>
        </w:rPr>
        <w:t xml:space="preserve">, centradas en la dignidad, las capacidades y la </w:t>
      </w:r>
      <w:r w:rsidR="00472D23">
        <w:rPr>
          <w:color w:val="000000"/>
        </w:rPr>
        <w:t>vulnerabilidad</w:t>
      </w:r>
      <w:r>
        <w:rPr>
          <w:color w:val="000000"/>
        </w:rPr>
        <w:t>. El segundo, en el Capítulo 4, desarrolla la ética del cuidado y el feminismo relacional a través de Gilligan</w:t>
      </w:r>
      <w:r w:rsidR="00DD4773">
        <w:rPr>
          <w:color w:val="000000"/>
        </w:rPr>
        <w:t xml:space="preserve"> (1982)</w:t>
      </w:r>
      <w:r>
        <w:rPr>
          <w:color w:val="000000"/>
        </w:rPr>
        <w:t>, Tronto</w:t>
      </w:r>
      <w:r w:rsidR="00DD4773">
        <w:rPr>
          <w:color w:val="000000"/>
        </w:rPr>
        <w:t xml:space="preserve"> (2013,2017)</w:t>
      </w:r>
      <w:r>
        <w:rPr>
          <w:color w:val="000000"/>
        </w:rPr>
        <w:t xml:space="preserve">, Dominelli </w:t>
      </w:r>
      <w:r w:rsidR="00DE37C0">
        <w:rPr>
          <w:color w:val="000000"/>
        </w:rPr>
        <w:t xml:space="preserve">(2002) </w:t>
      </w:r>
      <w:r>
        <w:rPr>
          <w:color w:val="000000"/>
        </w:rPr>
        <w:t>y Crenshaw</w:t>
      </w:r>
      <w:r w:rsidR="00DE37C0">
        <w:rPr>
          <w:color w:val="000000"/>
        </w:rPr>
        <w:t xml:space="preserve"> (1991)</w:t>
      </w:r>
      <w:r>
        <w:rPr>
          <w:color w:val="000000"/>
        </w:rPr>
        <w:t>, categorías centrales para comprender las prácticas de las mujeres constructoras de paz. El tercer</w:t>
      </w:r>
      <w:r w:rsidR="00463A07">
        <w:rPr>
          <w:color w:val="000000"/>
        </w:rPr>
        <w:t>o</w:t>
      </w:r>
      <w:r>
        <w:rPr>
          <w:color w:val="000000"/>
        </w:rPr>
        <w:t xml:space="preserve">, en los capítulos 5 y 6, aplica estos fundamentos al Trabajo Social en contextos de conflicto armado, explorando herramientas específicas de intervención y el liderazgo comunitario femenino. </w:t>
      </w:r>
    </w:p>
    <w:p w14:paraId="00C6EC5C" w14:textId="654C7151" w:rsidR="000E671E" w:rsidRPr="00891EFC" w:rsidRDefault="00097691" w:rsidP="00097691">
      <w:pPr>
        <w:pStyle w:val="NormalWeb"/>
        <w:spacing w:before="0" w:beforeAutospacing="0" w:after="0" w:afterAutospacing="0" w:line="360" w:lineRule="auto"/>
        <w:jc w:val="both"/>
        <w:rPr>
          <w:color w:val="000000"/>
          <w:u w:val="single"/>
        </w:rPr>
      </w:pPr>
      <w:r>
        <w:rPr>
          <w:color w:val="000000"/>
          <w:u w:val="single"/>
        </w:rPr>
        <w:t>5</w:t>
      </w:r>
      <w:r w:rsidR="00EA3A78" w:rsidRPr="00891EFC">
        <w:rPr>
          <w:color w:val="000000"/>
          <w:u w:val="single"/>
        </w:rPr>
        <w:t>.1: La teoría del reconocimiento y reificación de Axel Honneth</w:t>
      </w:r>
    </w:p>
    <w:p w14:paraId="72FA0870" w14:textId="671FB059" w:rsidR="000E671E" w:rsidRPr="00891EFC" w:rsidRDefault="000E671E" w:rsidP="000E671E">
      <w:pPr>
        <w:pStyle w:val="NormalWeb"/>
        <w:spacing w:before="0" w:beforeAutospacing="0" w:after="0" w:afterAutospacing="0" w:line="360" w:lineRule="auto"/>
        <w:ind w:firstLine="708"/>
        <w:jc w:val="both"/>
        <w:rPr>
          <w:color w:val="000000"/>
          <w:u w:val="single"/>
        </w:rPr>
      </w:pPr>
      <w:r w:rsidRPr="00891EFC">
        <w:t>Lo que el conflicto armado hace a las mujeres va más allá de la violencia física. Hay un daño más difícil de nombrar, pero igual de devastador: la destrucción del reconocimiento. Eso es precisamente lo que Axel Honneth pone en el centro de su teoría.</w:t>
      </w:r>
      <w:r w:rsidR="00ED5E38">
        <w:t xml:space="preserve"> (Honneth,2009)</w:t>
      </w:r>
    </w:p>
    <w:p w14:paraId="016179F6" w14:textId="6B3C4E5C" w:rsidR="000E671E" w:rsidRPr="00891EFC" w:rsidRDefault="000E671E" w:rsidP="000E671E">
      <w:pPr>
        <w:pStyle w:val="NormalWeb"/>
        <w:spacing w:before="0" w:beforeAutospacing="0" w:after="0" w:afterAutospacing="0" w:line="360" w:lineRule="auto"/>
        <w:ind w:firstLine="708"/>
        <w:jc w:val="both"/>
        <w:rPr>
          <w:color w:val="000000"/>
          <w:u w:val="single"/>
        </w:rPr>
      </w:pPr>
      <w:r w:rsidRPr="00891EFC">
        <w:t xml:space="preserve">Para Honneth, el reconocimiento no es un privilegio, sino la base sobre la que se construye la identidad. Se teje en las relaciones intersubjetivas, en cómo nos tratan quienes nos rodean y las instituciones que nos gobiernan. Cuando ese reconocimiento se </w:t>
      </w:r>
      <w:r w:rsidRPr="00891EFC">
        <w:lastRenderedPageBreak/>
        <w:t>rompe, la consecuencia no es neutral: aparecen la humillación, la exclusión y la invisibilización, que dañan profundamente la autoestima y la identidad de las personas.</w:t>
      </w:r>
      <w:r w:rsidR="00ED5E38">
        <w:t xml:space="preserve"> (Honneth, 2009)</w:t>
      </w:r>
    </w:p>
    <w:p w14:paraId="02E7B866" w14:textId="7192DC3E" w:rsidR="000E671E" w:rsidRPr="00891EFC" w:rsidRDefault="000E671E" w:rsidP="000E671E">
      <w:pPr>
        <w:pStyle w:val="NormalWeb"/>
        <w:spacing w:before="0" w:beforeAutospacing="0" w:after="0" w:afterAutospacing="0" w:line="360" w:lineRule="auto"/>
        <w:ind w:firstLine="708"/>
        <w:jc w:val="both"/>
        <w:rPr>
          <w:color w:val="000000"/>
          <w:u w:val="single"/>
        </w:rPr>
      </w:pPr>
      <w:r w:rsidRPr="00891EFC">
        <w:t>Honneth introduce el concepto de reificación</w:t>
      </w:r>
      <w:r w:rsidR="00A23DD1" w:rsidRPr="00891EFC">
        <w:t xml:space="preserve">, </w:t>
      </w:r>
      <w:r w:rsidRPr="00891EFC">
        <w:t xml:space="preserve">el "olvido del reconocimiento" para describir lo que ocurre cuando una sociedad deja de ver a ciertas personas como sujetos de derechos y las trata como objetos o instrumentos. </w:t>
      </w:r>
      <w:r w:rsidR="007509E2">
        <w:t>(Honneth,2007).</w:t>
      </w:r>
      <w:r w:rsidRPr="00891EFC">
        <w:t>Es una ruptura ética antes que política. En el conflicto armado colombiano, esa reificación tiene rostro de mujer: cuerpos disponibles, cifras estadísticas, daños colaterales. Esta cosificación no destruye solo a las personas individualmente. Destruye los vínculos sociales que sostienen a las comunidades enteras.</w:t>
      </w:r>
    </w:p>
    <w:p w14:paraId="49FD7825" w14:textId="314AC223" w:rsidR="000E671E" w:rsidRPr="00891EFC" w:rsidRDefault="000E671E" w:rsidP="000E671E">
      <w:pPr>
        <w:pStyle w:val="NormalWeb"/>
        <w:spacing w:before="0" w:beforeAutospacing="0" w:after="0" w:afterAutospacing="0" w:line="360" w:lineRule="auto"/>
        <w:ind w:firstLine="708"/>
        <w:jc w:val="both"/>
        <w:rPr>
          <w:color w:val="000000"/>
          <w:u w:val="single"/>
        </w:rPr>
      </w:pPr>
      <w:r w:rsidRPr="00891EFC">
        <w:t>¿Qué significa entonces reconstruir el reconocimiento? Crear espacios de escucha y diálogo no es solo una técnica de intervención: desde esta perspectiva, es un acto político de reparación. Ahí reside una de las aportaciones más concretas de Honneth al Trabajo Social en contextos de conflicto.</w:t>
      </w:r>
      <w:r w:rsidR="007509E2">
        <w:t>(Honneth,2009)</w:t>
      </w:r>
    </w:p>
    <w:p w14:paraId="25F59E41" w14:textId="71753580" w:rsidR="001F5F33" w:rsidRPr="00891EFC" w:rsidRDefault="00097691" w:rsidP="00097691">
      <w:pPr>
        <w:pStyle w:val="NormalWeb"/>
        <w:spacing w:before="0" w:beforeAutospacing="0" w:after="0" w:afterAutospacing="0" w:line="360" w:lineRule="auto"/>
        <w:jc w:val="both"/>
        <w:rPr>
          <w:color w:val="000000"/>
          <w:u w:val="single"/>
        </w:rPr>
      </w:pPr>
      <w:r>
        <w:rPr>
          <w:color w:val="000000"/>
          <w:u w:val="single"/>
        </w:rPr>
        <w:t>5</w:t>
      </w:r>
      <w:r w:rsidR="00EA3A78" w:rsidRPr="00891EFC">
        <w:rPr>
          <w:color w:val="000000"/>
          <w:u w:val="single"/>
        </w:rPr>
        <w:t>.2: El enfoque de las capacidades de Martha Nussbaum</w:t>
      </w:r>
    </w:p>
    <w:p w14:paraId="2D037113" w14:textId="431A1B53" w:rsidR="001F5F33" w:rsidRPr="00891EFC" w:rsidRDefault="001F5F33" w:rsidP="001F5F33">
      <w:pPr>
        <w:pStyle w:val="NormalWeb"/>
        <w:spacing w:before="0" w:beforeAutospacing="0" w:after="0" w:afterAutospacing="0" w:line="360" w:lineRule="auto"/>
        <w:ind w:firstLine="708"/>
        <w:jc w:val="both"/>
        <w:rPr>
          <w:color w:val="000000"/>
          <w:u w:val="single"/>
        </w:rPr>
      </w:pPr>
      <w:r w:rsidRPr="00891EFC">
        <w:rPr>
          <w:color w:val="000000"/>
        </w:rPr>
        <w:t xml:space="preserve">Martha Nussbaum parte de una pregunta sencilla pero exigente: ¿qué necesita una persona para vivir una vida verdaderamente digna? Su respuesta </w:t>
      </w:r>
      <w:r w:rsidR="00390974" w:rsidRPr="00891EFC">
        <w:rPr>
          <w:color w:val="000000"/>
        </w:rPr>
        <w:t>es el</w:t>
      </w:r>
      <w:r w:rsidRPr="00891EFC">
        <w:rPr>
          <w:color w:val="000000"/>
        </w:rPr>
        <w:t xml:space="preserve"> enfoque de las capacidades</w:t>
      </w:r>
      <w:r w:rsidR="00390974" w:rsidRPr="00891EFC">
        <w:rPr>
          <w:color w:val="000000"/>
        </w:rPr>
        <w:t xml:space="preserve"> que</w:t>
      </w:r>
      <w:r w:rsidRPr="00891EFC">
        <w:rPr>
          <w:color w:val="000000"/>
        </w:rPr>
        <w:t xml:space="preserve"> va más allá del reconocimiento formal de derechos. No basta con declarar a alguien titular de derechos si no tiene las condiciones reales para ejercerlos.</w:t>
      </w:r>
      <w:r w:rsidR="006A75CB">
        <w:rPr>
          <w:color w:val="000000"/>
        </w:rPr>
        <w:t>(Nussbaum,2011,2012)</w:t>
      </w:r>
    </w:p>
    <w:p w14:paraId="41362632" w14:textId="47329134" w:rsidR="00A91530" w:rsidRPr="00891EFC" w:rsidRDefault="001F5F33" w:rsidP="00A91530">
      <w:pPr>
        <w:pStyle w:val="NormalWeb"/>
        <w:spacing w:before="0" w:beforeAutospacing="0" w:after="0" w:afterAutospacing="0" w:line="360" w:lineRule="auto"/>
        <w:ind w:firstLine="708"/>
        <w:jc w:val="both"/>
        <w:rPr>
          <w:color w:val="000000"/>
          <w:u w:val="single"/>
        </w:rPr>
      </w:pPr>
      <w:r w:rsidRPr="00891EFC">
        <w:rPr>
          <w:color w:val="000000"/>
        </w:rPr>
        <w:t>Para Nussbaum, la dignidad humana exige el desarrollo efectivo de capacidades: la posibilidad de participar en la comunidad, de construir un proyecto de vida, de relacionarse con otros. Sin condiciones sociales, materiales y relacionales que lo hagan posible, los derechos se quedan en papel.</w:t>
      </w:r>
      <w:r w:rsidR="002B4B36">
        <w:rPr>
          <w:color w:val="000000"/>
        </w:rPr>
        <w:t>(Nussbaum,2011)</w:t>
      </w:r>
    </w:p>
    <w:p w14:paraId="468D44AF" w14:textId="38BBEED2" w:rsidR="00A91530" w:rsidRPr="00891EFC" w:rsidRDefault="001F5F33" w:rsidP="00A91530">
      <w:pPr>
        <w:pStyle w:val="NormalWeb"/>
        <w:spacing w:before="0" w:beforeAutospacing="0" w:after="0" w:afterAutospacing="0" w:line="360" w:lineRule="auto"/>
        <w:ind w:firstLine="708"/>
        <w:jc w:val="both"/>
        <w:rPr>
          <w:color w:val="000000"/>
          <w:u w:val="single"/>
        </w:rPr>
      </w:pPr>
      <w:r w:rsidRPr="00891EFC">
        <w:rPr>
          <w:color w:val="000000"/>
        </w:rPr>
        <w:t>En Colombia, el conflicto armado ha atacado esas capacidades de forma sistemática. El Chocó, Buenaventura, el Catatumbo: nombres que condensan décadas de abandono, desplazamiento y miedo. Donde hay confinamiento, no hay movilidad. Donde hay amenazas, no hay participación. Donde la violencia destruye el tejido social, no hay comunidad que sostenga el desarrollo individual.</w:t>
      </w:r>
      <w:r w:rsidR="002B4B36">
        <w:rPr>
          <w:color w:val="000000"/>
        </w:rPr>
        <w:t xml:space="preserve"> (Comisión para el Esclarecimiento de la </w:t>
      </w:r>
      <w:r w:rsidR="00771E91">
        <w:rPr>
          <w:color w:val="000000"/>
        </w:rPr>
        <w:t>Verdad</w:t>
      </w:r>
      <w:r w:rsidR="002B4B36">
        <w:rPr>
          <w:color w:val="000000"/>
        </w:rPr>
        <w:t>, 2022)</w:t>
      </w:r>
    </w:p>
    <w:p w14:paraId="1860A491" w14:textId="2CCC45C3" w:rsidR="001F5F33" w:rsidRPr="00891EFC" w:rsidRDefault="001F5F33" w:rsidP="00A91530">
      <w:pPr>
        <w:pStyle w:val="NormalWeb"/>
        <w:spacing w:before="0" w:beforeAutospacing="0" w:after="0" w:afterAutospacing="0" w:line="360" w:lineRule="auto"/>
        <w:ind w:firstLine="708"/>
        <w:jc w:val="both"/>
        <w:rPr>
          <w:color w:val="000000"/>
          <w:u w:val="single"/>
        </w:rPr>
      </w:pPr>
      <w:r w:rsidRPr="00891EFC">
        <w:rPr>
          <w:color w:val="000000"/>
        </w:rPr>
        <w:t xml:space="preserve">La clave que aporta Nussbaum es que la vulnerabilidad no es solo una condición personal: es el resultado de contextos que restringen activamente las oportunidades de ciertos colectivos. Desde esta mirada, reconstruir vínculos, promover la participación </w:t>
      </w:r>
      <w:r w:rsidRPr="00891EFC">
        <w:rPr>
          <w:color w:val="000000"/>
        </w:rPr>
        <w:lastRenderedPageBreak/>
        <w:t>comunitaria y fortalecer la autonomía no son objetivos secundarios de la intervención social. Son su centro.</w:t>
      </w:r>
      <w:r w:rsidR="00771E91">
        <w:rPr>
          <w:color w:val="000000"/>
        </w:rPr>
        <w:t xml:space="preserve"> (Nussbaum, 2011,2012).</w:t>
      </w:r>
    </w:p>
    <w:p w14:paraId="28D17912" w14:textId="62BA963F" w:rsidR="00AC4C95" w:rsidRPr="00891EFC" w:rsidRDefault="00097691" w:rsidP="00097691">
      <w:pPr>
        <w:pStyle w:val="NormalWeb"/>
        <w:spacing w:before="0" w:beforeAutospacing="0" w:after="0" w:afterAutospacing="0" w:line="360" w:lineRule="auto"/>
        <w:jc w:val="both"/>
      </w:pPr>
      <w:r>
        <w:rPr>
          <w:color w:val="000000"/>
          <w:u w:val="single"/>
        </w:rPr>
        <w:t>5</w:t>
      </w:r>
      <w:r w:rsidR="00EA3A78" w:rsidRPr="00891EFC">
        <w:rPr>
          <w:color w:val="000000"/>
          <w:u w:val="single"/>
        </w:rPr>
        <w:t>.3: La vulnerabilidad relacional y no violencia de Judith Butler</w:t>
      </w:r>
    </w:p>
    <w:p w14:paraId="1DD76A1D" w14:textId="5041DD75" w:rsidR="00AC4C95" w:rsidRPr="00891EFC" w:rsidRDefault="00EA3A78" w:rsidP="00AC4C95">
      <w:pPr>
        <w:pStyle w:val="NormalWeb"/>
        <w:spacing w:before="0" w:beforeAutospacing="0" w:after="0" w:afterAutospacing="0" w:line="360" w:lineRule="auto"/>
        <w:ind w:firstLine="696"/>
        <w:jc w:val="both"/>
      </w:pPr>
      <w:r w:rsidRPr="00891EFC">
        <w:rPr>
          <w:color w:val="000000"/>
        </w:rPr>
        <w:t> </w:t>
      </w:r>
      <w:r w:rsidR="00AC4C95" w:rsidRPr="00891EFC">
        <w:t>Judith Butler añade una dimensión que complica y enriquece lo que proponen Honneth y Nussbaum: la vulnerabilidad no es un estado excepcional ni una característica individual. Es una condición constitutiva de lo humano. Todas las personas dependen de estructuras sociales, políticas y comunitarias para sostener sus vidas. Ninguna vida es autosuficiente.</w:t>
      </w:r>
      <w:r w:rsidR="00326A63">
        <w:t>(Butler,2020)</w:t>
      </w:r>
    </w:p>
    <w:p w14:paraId="55BFB379" w14:textId="740A924E" w:rsidR="00AC4C95" w:rsidRPr="00891EFC" w:rsidRDefault="00AC4C95" w:rsidP="00AC4C95">
      <w:pPr>
        <w:pStyle w:val="NormalWeb"/>
        <w:spacing w:before="0" w:beforeAutospacing="0" w:after="0" w:afterAutospacing="0" w:line="360" w:lineRule="auto"/>
        <w:ind w:firstLine="696"/>
        <w:jc w:val="both"/>
      </w:pPr>
      <w:r w:rsidRPr="00891EFC">
        <w:t xml:space="preserve">En </w:t>
      </w:r>
      <w:r w:rsidRPr="00891EFC">
        <w:rPr>
          <w:i/>
          <w:iCs/>
        </w:rPr>
        <w:t>La fuerza de la no violencia</w:t>
      </w:r>
      <w:r w:rsidRPr="00891EFC">
        <w:t>, Butler sostiene que esta dependencia compartida debería ser la base de una ética política.</w:t>
      </w:r>
      <w:r w:rsidR="006510CF">
        <w:t xml:space="preserve"> (Butler,2020).</w:t>
      </w:r>
      <w:r w:rsidRPr="00891EFC">
        <w:t xml:space="preserve"> El problema es que la vulnerabilidad no se distribuye de forma equitativa. Hay vidas que el sistema protege y vidas que el sistema abandona, o destruye activamente. </w:t>
      </w:r>
      <w:r w:rsidR="006510CF">
        <w:t>(Butler,2020)</w:t>
      </w:r>
      <w:r w:rsidR="001533AB">
        <w:t xml:space="preserve">. </w:t>
      </w:r>
      <w:r w:rsidRPr="00891EFC">
        <w:t>Las mujeres afrodescendientes desplazadas del Chocó encarnan ese desequilibrio con una claridad descarnada: han enfrentado formas específicas de violencia que no pueden entenderse desde un solo eje</w:t>
      </w:r>
      <w:r w:rsidR="00AF255C" w:rsidRPr="00891EFC">
        <w:t xml:space="preserve">: el </w:t>
      </w:r>
      <w:r w:rsidRPr="00891EFC">
        <w:t>género, o raza, o territorio, sino desde su intersección, como desarrollará posteriormente Crenshaw.</w:t>
      </w:r>
      <w:r w:rsidR="001533AB">
        <w:t xml:space="preserve"> (Crenshaw,1991)</w:t>
      </w:r>
    </w:p>
    <w:p w14:paraId="62066BE8" w14:textId="59652E74" w:rsidR="00AC4C95" w:rsidRPr="00891EFC" w:rsidRDefault="00AC4C95" w:rsidP="00AC4C95">
      <w:pPr>
        <w:pStyle w:val="NormalWeb"/>
        <w:spacing w:before="0" w:beforeAutospacing="0" w:after="0" w:afterAutospacing="0" w:line="360" w:lineRule="auto"/>
        <w:ind w:firstLine="720"/>
        <w:jc w:val="both"/>
      </w:pPr>
      <w:r w:rsidRPr="00891EFC">
        <w:t xml:space="preserve">Desde esta perspectiva, la no violencia no equivale a pasividad. Butler la propone como práctica ética y política activa: un compromiso sostenido con proteger y sostener la vida, especialmente la de quienes están más expuestos a la precariedad </w:t>
      </w:r>
      <w:r w:rsidR="001533AB">
        <w:t>(Butler,2020).</w:t>
      </w:r>
      <w:r w:rsidRPr="00891EFC">
        <w:t>Esta mirada transforma el modo de leer la acción colectiva de las mujeres en contextos de conflicto. Sus redes de apoyo, su cuidado mutuo, su organización comunitaria no son respuestas espontáneas a la adversidad. Son formas de resistencia que convierten una vulnerabilidad impuesta en fuerza colectiva</w:t>
      </w:r>
    </w:p>
    <w:p w14:paraId="17DA88EB" w14:textId="77777777" w:rsidR="00AC4C95" w:rsidRPr="00891EFC" w:rsidRDefault="00AC4C95" w:rsidP="00AC4C95">
      <w:pPr>
        <w:pStyle w:val="NormalWeb"/>
        <w:spacing w:before="0" w:beforeAutospacing="0" w:after="0" w:afterAutospacing="0" w:line="360" w:lineRule="auto"/>
        <w:ind w:firstLine="720"/>
        <w:jc w:val="both"/>
      </w:pPr>
    </w:p>
    <w:p w14:paraId="23754108" w14:textId="67B25C54" w:rsidR="00EA3A78" w:rsidRPr="00891EFC" w:rsidRDefault="00EA3A78" w:rsidP="00097691">
      <w:pPr>
        <w:pStyle w:val="NormalWeb"/>
        <w:spacing w:before="0" w:beforeAutospacing="0" w:after="0" w:afterAutospacing="0" w:line="360" w:lineRule="auto"/>
        <w:jc w:val="both"/>
      </w:pPr>
      <w:r w:rsidRPr="00891EFC">
        <w:rPr>
          <w:b/>
          <w:bCs/>
          <w:color w:val="000000"/>
        </w:rPr>
        <w:t xml:space="preserve">CAPÍTULO </w:t>
      </w:r>
      <w:r w:rsidR="0063307D">
        <w:rPr>
          <w:b/>
          <w:bCs/>
          <w:color w:val="000000"/>
        </w:rPr>
        <w:t>6</w:t>
      </w:r>
      <w:r w:rsidRPr="00891EFC">
        <w:rPr>
          <w:b/>
          <w:bCs/>
          <w:color w:val="000000"/>
        </w:rPr>
        <w:t>: ENFOQUE</w:t>
      </w:r>
      <w:r w:rsidR="0063307D">
        <w:rPr>
          <w:b/>
          <w:bCs/>
          <w:color w:val="000000"/>
        </w:rPr>
        <w:t>S</w:t>
      </w:r>
      <w:r w:rsidRPr="00891EFC">
        <w:rPr>
          <w:b/>
          <w:bCs/>
          <w:color w:val="000000"/>
        </w:rPr>
        <w:t xml:space="preserve"> TEÓRICOS: LA ÉTICA DEL CUIDADO Y EL FEMINISMO RELACIONAL</w:t>
      </w:r>
    </w:p>
    <w:p w14:paraId="6A1C2630" w14:textId="65839E48" w:rsidR="006C6407" w:rsidRPr="00891EFC" w:rsidRDefault="0063307D" w:rsidP="0063307D">
      <w:pPr>
        <w:pStyle w:val="NormalWeb"/>
        <w:spacing w:before="0" w:beforeAutospacing="0" w:after="0" w:afterAutospacing="0" w:line="360" w:lineRule="auto"/>
        <w:jc w:val="both"/>
        <w:rPr>
          <w:color w:val="000000"/>
          <w:u w:val="single"/>
        </w:rPr>
      </w:pPr>
      <w:r>
        <w:rPr>
          <w:color w:val="000000"/>
          <w:u w:val="single"/>
        </w:rPr>
        <w:t>6</w:t>
      </w:r>
      <w:r w:rsidR="00EA3A78" w:rsidRPr="00891EFC">
        <w:rPr>
          <w:color w:val="000000"/>
          <w:u w:val="single"/>
        </w:rPr>
        <w:t>.1: La ética del cuidado y el daño moral por Carol Gilligan </w:t>
      </w:r>
    </w:p>
    <w:p w14:paraId="0A1BA7E0" w14:textId="7BB9D0A2" w:rsidR="006C6407" w:rsidRPr="00891EFC" w:rsidRDefault="006C6407" w:rsidP="006C6407">
      <w:pPr>
        <w:pStyle w:val="NormalWeb"/>
        <w:spacing w:before="0" w:beforeAutospacing="0" w:after="0" w:afterAutospacing="0" w:line="360" w:lineRule="auto"/>
        <w:ind w:firstLine="708"/>
        <w:jc w:val="both"/>
        <w:rPr>
          <w:color w:val="000000"/>
          <w:u w:val="single"/>
        </w:rPr>
      </w:pPr>
      <w:r w:rsidRPr="00891EFC">
        <w:t>Carol Gilligan parte de una crítica incómoda: los modelos éticos que durante décadas se presentaron como universales estaban construidos desde parámetros masculinos. Las formas de razonamiento moral de las mujeres</w:t>
      </w:r>
      <w:r w:rsidR="00DD3D8D" w:rsidRPr="00891EFC">
        <w:t xml:space="preserve">, </w:t>
      </w:r>
      <w:r w:rsidRPr="00891EFC">
        <w:t>centradas en la responsabilidad hacia el otro, en la escucha, en el cuidado de las relaciones habían sido sistemáticamente ignoradas o tratadas como formas inferiores de pensamiento ético</w:t>
      </w:r>
      <w:r w:rsidR="00B57D12">
        <w:t xml:space="preserve"> (Gilligan,1982).</w:t>
      </w:r>
    </w:p>
    <w:p w14:paraId="7209283F" w14:textId="658494F5" w:rsidR="006C6407" w:rsidRPr="00891EFC" w:rsidRDefault="006C6407" w:rsidP="006C6407">
      <w:pPr>
        <w:pStyle w:val="NormalWeb"/>
        <w:spacing w:before="0" w:beforeAutospacing="0" w:after="0" w:afterAutospacing="0" w:line="360" w:lineRule="auto"/>
        <w:ind w:firstLine="708"/>
        <w:jc w:val="both"/>
        <w:rPr>
          <w:color w:val="000000"/>
          <w:u w:val="single"/>
        </w:rPr>
      </w:pPr>
      <w:r w:rsidRPr="00891EFC">
        <w:lastRenderedPageBreak/>
        <w:t>Su propuesta, la ética del cuidado, no es una teoría sobre lo que hacen las mujeres por naturaleza. Es un enfoque relacional y político que sitúa la preservación de la vida, la atención a las relaciones humanas y la responsabilidad mutua en el centro del análisis moral. En situaciones de vulnerabilidad extrema, razonar desde el cuidado no es debilidad: es, para Gilligan, la respuesta ética más exigente posible</w:t>
      </w:r>
      <w:r w:rsidR="00E433CF">
        <w:t xml:space="preserve"> (Gilligan,1982)</w:t>
      </w:r>
      <w:r w:rsidRPr="00891EFC">
        <w:t>.</w:t>
      </w:r>
    </w:p>
    <w:p w14:paraId="2EEC0373" w14:textId="09C7D558" w:rsidR="006C6407" w:rsidRPr="00891EFC" w:rsidRDefault="006C6407" w:rsidP="006C6407">
      <w:pPr>
        <w:pStyle w:val="NormalWeb"/>
        <w:spacing w:before="0" w:beforeAutospacing="0" w:after="0" w:afterAutospacing="0" w:line="360" w:lineRule="auto"/>
        <w:ind w:firstLine="708"/>
        <w:jc w:val="both"/>
        <w:rPr>
          <w:color w:val="000000"/>
          <w:u w:val="single"/>
        </w:rPr>
      </w:pPr>
      <w:r w:rsidRPr="00891EFC">
        <w:t>Gilligan introduce también el concepto de daño moral: la ruptura de los vínculos que sostienen la vida y la confianza</w:t>
      </w:r>
      <w:r w:rsidR="002B4DD7">
        <w:t xml:space="preserve"> (Gilligan,1982). </w:t>
      </w:r>
      <w:r w:rsidRPr="00891EFC">
        <w:t>En el conflicto armado colombiano, ese daño tiene formas concretas: la pérdida de lazos afectivos, la normalización de la violencia, el silenciamiento de las víctimas, la imposición de situaciones en las que las personas se ven forzadas a actuar contra sus propios valores para sobrevivir.</w:t>
      </w:r>
    </w:p>
    <w:p w14:paraId="6B39F327" w14:textId="77777777" w:rsidR="006C6407" w:rsidRPr="00891EFC" w:rsidRDefault="006C6407" w:rsidP="006C6407">
      <w:pPr>
        <w:pStyle w:val="NormalWeb"/>
        <w:spacing w:before="0" w:beforeAutospacing="0" w:after="0" w:afterAutospacing="0" w:line="360" w:lineRule="auto"/>
        <w:ind w:firstLine="708"/>
        <w:jc w:val="both"/>
      </w:pPr>
      <w:r w:rsidRPr="00891EFC">
        <w:t>En contextos de guerra, el cuidado se politiza. Deja de ser una práctica privada para convertirse en resistencia activa frente a la deshumanización: una forma de sostener la vida, reconstruir vínculos y crear las condiciones para algo parecido a la paz.</w:t>
      </w:r>
    </w:p>
    <w:p w14:paraId="13835DE2" w14:textId="38907AF2" w:rsidR="009F7CA0" w:rsidRPr="00891EFC" w:rsidRDefault="0063307D" w:rsidP="0063307D">
      <w:pPr>
        <w:pStyle w:val="NormalWeb"/>
        <w:spacing w:before="0" w:beforeAutospacing="0" w:after="0" w:afterAutospacing="0" w:line="360" w:lineRule="auto"/>
        <w:jc w:val="both"/>
      </w:pPr>
      <w:r>
        <w:rPr>
          <w:color w:val="000000"/>
          <w:u w:val="single"/>
        </w:rPr>
        <w:t>6</w:t>
      </w:r>
      <w:r w:rsidR="00EA3A78" w:rsidRPr="00891EFC">
        <w:rPr>
          <w:color w:val="000000"/>
          <w:u w:val="single"/>
        </w:rPr>
        <w:t>.2. El cuidado como proceso político de Joan Tronto </w:t>
      </w:r>
    </w:p>
    <w:p w14:paraId="464712A0" w14:textId="068D27EB" w:rsidR="009F7CA0" w:rsidRPr="00891EFC" w:rsidRDefault="009F7CA0" w:rsidP="007B1B29">
      <w:pPr>
        <w:pStyle w:val="NormalWeb"/>
        <w:spacing w:before="0" w:beforeAutospacing="0" w:after="0" w:afterAutospacing="0" w:line="360" w:lineRule="auto"/>
        <w:ind w:firstLine="708"/>
        <w:jc w:val="both"/>
      </w:pPr>
      <w:r w:rsidRPr="00891EFC">
        <w:rPr>
          <w:color w:val="000000"/>
        </w:rPr>
        <w:t>Joan Tronto va un paso más allá: el cuidado no es solo una respuesta ética individual, sino un proceso político colectivo. Su definición es clara: el cuidado es el conjunto de actividades orientadas a mantener, sostener y reparar el mundo, haciendo posible una vida digna. No es un asunto doméstico. Es una cuestión de justicia social</w:t>
      </w:r>
      <w:r w:rsidR="009553EE">
        <w:rPr>
          <w:color w:val="000000"/>
        </w:rPr>
        <w:t xml:space="preserve"> (Tronto,2013,2017)</w:t>
      </w:r>
      <w:r w:rsidRPr="00891EFC">
        <w:rPr>
          <w:color w:val="000000"/>
        </w:rPr>
        <w:t>.</w:t>
      </w:r>
    </w:p>
    <w:p w14:paraId="40ED3818" w14:textId="057BFC41" w:rsidR="009F7CA0" w:rsidRPr="00891EFC" w:rsidRDefault="009F7CA0" w:rsidP="007B1B29">
      <w:pPr>
        <w:pStyle w:val="NormalWeb"/>
        <w:spacing w:before="0" w:beforeAutospacing="0" w:after="0" w:afterAutospacing="0" w:line="360" w:lineRule="auto"/>
        <w:ind w:firstLine="708"/>
        <w:jc w:val="both"/>
      </w:pPr>
      <w:r w:rsidRPr="00891EFC">
        <w:rPr>
          <w:color w:val="000000"/>
        </w:rPr>
        <w:t>Tronto parte de reconocer la vulnerabilidad como condición universal</w:t>
      </w:r>
      <w:r w:rsidR="00C2730C">
        <w:rPr>
          <w:color w:val="000000"/>
        </w:rPr>
        <w:t xml:space="preserve"> (Tronto,2013)</w:t>
      </w:r>
      <w:r w:rsidRPr="00891EFC">
        <w:rPr>
          <w:color w:val="000000"/>
        </w:rPr>
        <w:t xml:space="preserve">. En el conflicto colombiano, la violencia y la ausencia institucional destruyen vínculos sociales y dejan al descubierto lo que siempre ha sido cierto: que necesitamos a otros para sobrevivir. Cuando el Estado falla en ese cometido, el cuidado </w:t>
      </w:r>
      <w:r w:rsidR="001378F0" w:rsidRPr="00891EFC">
        <w:rPr>
          <w:color w:val="000000"/>
        </w:rPr>
        <w:t>auto gestionado</w:t>
      </w:r>
      <w:r w:rsidRPr="00891EFC">
        <w:rPr>
          <w:color w:val="000000"/>
        </w:rPr>
        <w:t xml:space="preserve"> de las comunidades no es un sustituto temporal. Es resistencia política.</w:t>
      </w:r>
    </w:p>
    <w:p w14:paraId="7FB5F380" w14:textId="10C77899" w:rsidR="009F7CA0" w:rsidRPr="00891EFC" w:rsidRDefault="009F7CA0" w:rsidP="007B1B29">
      <w:pPr>
        <w:pStyle w:val="NormalWeb"/>
        <w:spacing w:before="0" w:beforeAutospacing="0" w:after="0" w:afterAutospacing="0" w:line="360" w:lineRule="auto"/>
        <w:ind w:firstLine="708"/>
        <w:jc w:val="both"/>
      </w:pPr>
      <w:r w:rsidRPr="00891EFC">
        <w:rPr>
          <w:color w:val="000000"/>
        </w:rPr>
        <w:t>El marco de Tronto identifica distintas dimensiones del cuidado: reconocer las necesidades, asumir responsabilidades, promover el cuidado y responder de forma adecuada a quienes lo reciben</w:t>
      </w:r>
      <w:r w:rsidR="001335A1">
        <w:rPr>
          <w:color w:val="000000"/>
        </w:rPr>
        <w:t xml:space="preserve"> (Tronto,2013)</w:t>
      </w:r>
      <w:r w:rsidRPr="00891EFC">
        <w:rPr>
          <w:color w:val="000000"/>
        </w:rPr>
        <w:t>. Esta secuencia no es abstracta. Puede verse en cada organización de mujeres colombianas que identifica el sufrimiento de su comunidad y asume el trabajo de sostenerla cuando las instituciones no llegan.</w:t>
      </w:r>
    </w:p>
    <w:p w14:paraId="11DB593E" w14:textId="3496D9E8" w:rsidR="007B1B29" w:rsidRPr="00891EFC" w:rsidRDefault="009F7CA0" w:rsidP="007B1B29">
      <w:pPr>
        <w:pStyle w:val="NormalWeb"/>
        <w:spacing w:before="0" w:beforeAutospacing="0" w:after="0" w:afterAutospacing="0" w:line="360" w:lineRule="auto"/>
        <w:ind w:firstLine="708"/>
        <w:jc w:val="both"/>
        <w:rPr>
          <w:color w:val="000000"/>
        </w:rPr>
      </w:pPr>
      <w:r w:rsidRPr="00891EFC">
        <w:rPr>
          <w:color w:val="000000"/>
        </w:rPr>
        <w:t>Hay una dimensión del modelo de Tronto que no puede pasarse por alto: el cuidado está atravesado por relaciones de poder. Quién cuida, quién recibe cuidado y con qué recursos no es neutral</w:t>
      </w:r>
      <w:r w:rsidR="001335A1">
        <w:rPr>
          <w:color w:val="000000"/>
        </w:rPr>
        <w:t xml:space="preserve"> (Tronto,2013)</w:t>
      </w:r>
      <w:r w:rsidRPr="00891EFC">
        <w:rPr>
          <w:color w:val="000000"/>
        </w:rPr>
        <w:t>. En Colombia, son mayoritariamente las mujeres</w:t>
      </w:r>
      <w:r w:rsidR="00772B8F" w:rsidRPr="00891EFC">
        <w:rPr>
          <w:color w:val="000000"/>
        </w:rPr>
        <w:t xml:space="preserve">, </w:t>
      </w:r>
      <w:r w:rsidRPr="00891EFC">
        <w:rPr>
          <w:color w:val="000000"/>
        </w:rPr>
        <w:t>las más empobrecidas, las más desplazadas, las más amenazadas</w:t>
      </w:r>
      <w:r w:rsidR="001C43CD" w:rsidRPr="00891EFC">
        <w:rPr>
          <w:color w:val="000000"/>
        </w:rPr>
        <w:t xml:space="preserve"> y</w:t>
      </w:r>
      <w:r w:rsidRPr="00891EFC">
        <w:rPr>
          <w:color w:val="000000"/>
        </w:rPr>
        <w:t xml:space="preserve"> quienes </w:t>
      </w:r>
      <w:r w:rsidRPr="00891EFC">
        <w:rPr>
          <w:color w:val="000000"/>
        </w:rPr>
        <w:lastRenderedPageBreak/>
        <w:t>cargan con ese trabajo sin reconocimiento ni apoyo. Hacer visible esa distribución desigual es también una tarea política del Trabajo Social.</w:t>
      </w:r>
    </w:p>
    <w:p w14:paraId="3B2780D5" w14:textId="651C2695" w:rsidR="009A64F0" w:rsidRPr="00891EFC" w:rsidRDefault="00A90C6B" w:rsidP="00A90C6B">
      <w:pPr>
        <w:pStyle w:val="NormalWeb"/>
        <w:spacing w:before="0" w:beforeAutospacing="0" w:after="0" w:afterAutospacing="0" w:line="360" w:lineRule="auto"/>
        <w:jc w:val="both"/>
      </w:pPr>
      <w:r>
        <w:rPr>
          <w:color w:val="000000"/>
          <w:u w:val="single"/>
        </w:rPr>
        <w:t>6</w:t>
      </w:r>
      <w:r w:rsidR="00EA3A78" w:rsidRPr="00891EFC">
        <w:rPr>
          <w:color w:val="000000"/>
          <w:u w:val="single"/>
        </w:rPr>
        <w:t>.3: El Trabajo Social Feminista por Lena Dominelli.</w:t>
      </w:r>
    </w:p>
    <w:p w14:paraId="0A150D00" w14:textId="2C6A134F" w:rsidR="009A64F0" w:rsidRPr="00891EFC" w:rsidRDefault="009A64F0" w:rsidP="009A64F0">
      <w:pPr>
        <w:pStyle w:val="NormalWeb"/>
        <w:spacing w:before="0" w:beforeAutospacing="0" w:after="0" w:afterAutospacing="0" w:line="360" w:lineRule="auto"/>
        <w:ind w:firstLine="708"/>
        <w:jc w:val="both"/>
      </w:pPr>
      <w:r w:rsidRPr="00891EFC">
        <w:rPr>
          <w:color w:val="000000"/>
        </w:rPr>
        <w:t>Lena Dominelli construye sobre Gilligan y Tronto para formular algo más concreto: un modelo de práctica profesional. El Trabajo Social Feminista no es asistencia. Es una acción social crítica que sitúa las experiencias de las mujeres y los grupos marginados en el centro de las políticas sociales y los procesos de reconstrucción comunitaria</w:t>
      </w:r>
      <w:r w:rsidR="00FD3AAB">
        <w:rPr>
          <w:color w:val="000000"/>
        </w:rPr>
        <w:t xml:space="preserve"> (Dominelli,2002)</w:t>
      </w:r>
      <w:r w:rsidRPr="00891EFC">
        <w:rPr>
          <w:color w:val="000000"/>
        </w:rPr>
        <w:t>.</w:t>
      </w:r>
    </w:p>
    <w:p w14:paraId="30D08165" w14:textId="0C861A76" w:rsidR="009A64F0" w:rsidRPr="00891EFC" w:rsidRDefault="009A64F0" w:rsidP="009A64F0">
      <w:pPr>
        <w:pStyle w:val="NormalWeb"/>
        <w:spacing w:before="0" w:beforeAutospacing="0" w:after="0" w:afterAutospacing="0" w:line="360" w:lineRule="auto"/>
        <w:ind w:firstLine="708"/>
        <w:jc w:val="both"/>
      </w:pPr>
      <w:r w:rsidRPr="00891EFC">
        <w:rPr>
          <w:color w:val="000000"/>
        </w:rPr>
        <w:t>Su punto de partida es directo: las estructuras de poder, las normas culturales y las relaciones de género no son el telón de fondo del problema. Son el problema. Y el Trabajo Social tiene la obligación ética de nombrarlas y cuestionarlas, no solo de gestionar sus consecuencias</w:t>
      </w:r>
      <w:r w:rsidR="00B67A64">
        <w:rPr>
          <w:color w:val="000000"/>
        </w:rPr>
        <w:t xml:space="preserve"> (Dominelli,2002)</w:t>
      </w:r>
      <w:r w:rsidRPr="00891EFC">
        <w:rPr>
          <w:color w:val="000000"/>
        </w:rPr>
        <w:t>.</w:t>
      </w:r>
    </w:p>
    <w:p w14:paraId="4557FD44" w14:textId="77777777" w:rsidR="009A64F0" w:rsidRPr="00891EFC" w:rsidRDefault="009A64F0" w:rsidP="009A64F0">
      <w:pPr>
        <w:pStyle w:val="NormalWeb"/>
        <w:spacing w:before="0" w:beforeAutospacing="0" w:after="0" w:afterAutospacing="0" w:line="360" w:lineRule="auto"/>
        <w:ind w:firstLine="708"/>
        <w:jc w:val="both"/>
      </w:pPr>
      <w:r w:rsidRPr="00891EFC">
        <w:rPr>
          <w:color w:val="000000"/>
        </w:rPr>
        <w:t>Un ejemplo que ilustra esta lógica en Colombia es la Ciudad de las Mujeres, construida en 1999 por mujeres desplazadas, negras e indígenas. No llegaron a recibir asistencia: llegaron a crear un tejido comunitario propio, basado en la seguridad, el apoyo mutuo y el cuidado del territorio. El Trabajo Social que acompañó ese proceso no trajo soluciones: reconoció el saber que ya estaba ahí.</w:t>
      </w:r>
    </w:p>
    <w:p w14:paraId="15DF33D1" w14:textId="6275E016" w:rsidR="007B1B29" w:rsidRPr="00891EFC" w:rsidRDefault="009A64F0" w:rsidP="009A64F0">
      <w:pPr>
        <w:pStyle w:val="NormalWeb"/>
        <w:spacing w:before="0" w:beforeAutospacing="0" w:after="0" w:afterAutospacing="0" w:line="360" w:lineRule="auto"/>
        <w:ind w:firstLine="708"/>
        <w:jc w:val="both"/>
      </w:pPr>
      <w:r w:rsidRPr="00891EFC">
        <w:rPr>
          <w:color w:val="000000"/>
        </w:rPr>
        <w:t>Ese es el núcleo del Trabajo Social Feminista según Dominelli: las mujeres constructoras de paz no son receptoras pasivas de apoyo, sino protagonistas de procesos de transformación social. Cualquier intervención que no parta de ese reconocimiento corre el riesgo de reproducir, sin quererlo, las mismas lógicas de dominación que dice combatir</w:t>
      </w:r>
      <w:r w:rsidR="00077308">
        <w:rPr>
          <w:color w:val="000000"/>
        </w:rPr>
        <w:t xml:space="preserve"> (Dominelli, 2002)</w:t>
      </w:r>
      <w:r w:rsidRPr="00891EFC">
        <w:rPr>
          <w:color w:val="000000"/>
        </w:rPr>
        <w:t>.</w:t>
      </w:r>
    </w:p>
    <w:p w14:paraId="6FBAC623" w14:textId="369B1613" w:rsidR="00CE15A4" w:rsidRPr="00891EFC" w:rsidRDefault="00A90C6B" w:rsidP="00A90C6B">
      <w:pPr>
        <w:pStyle w:val="NormalWeb"/>
        <w:spacing w:before="0" w:beforeAutospacing="0" w:after="0" w:afterAutospacing="0" w:line="360" w:lineRule="auto"/>
        <w:jc w:val="both"/>
      </w:pPr>
      <w:r>
        <w:rPr>
          <w:color w:val="000000"/>
          <w:u w:val="single"/>
        </w:rPr>
        <w:t>6</w:t>
      </w:r>
      <w:r w:rsidR="00EA3A78" w:rsidRPr="00891EFC">
        <w:rPr>
          <w:color w:val="000000"/>
          <w:u w:val="single"/>
        </w:rPr>
        <w:t>.4: La interseccionalidad y análisis de las desigualdades estructurales por Kimberlé Crenshaw</w:t>
      </w:r>
    </w:p>
    <w:p w14:paraId="2A2F88C5" w14:textId="794FE998" w:rsidR="00CE15A4" w:rsidRPr="00891EFC" w:rsidRDefault="00CE15A4" w:rsidP="00CE15A4">
      <w:pPr>
        <w:pStyle w:val="NormalWeb"/>
        <w:spacing w:before="0" w:beforeAutospacing="0" w:after="0" w:afterAutospacing="0" w:line="360" w:lineRule="auto"/>
        <w:ind w:firstLine="708"/>
        <w:jc w:val="both"/>
      </w:pPr>
      <w:r w:rsidRPr="00891EFC">
        <w:rPr>
          <w:color w:val="000000"/>
        </w:rPr>
        <w:t>Kimberlé Crenshaw formula una crítica que, aunque parece obvia una vez planteada, tardó décadas en llegar al centro de los debates feministas y de derechos humanos: la discriminación raramente opera desde un solo eje. No es solo el género. No es solo la raza. No es solo la clase. Es la intersección de todos ellos, operando de forma simultánea y reforzándose mutuamente</w:t>
      </w:r>
      <w:r w:rsidR="00B706EE">
        <w:rPr>
          <w:color w:val="000000"/>
        </w:rPr>
        <w:t xml:space="preserve"> (Crenshaw, 1991)</w:t>
      </w:r>
      <w:r w:rsidRPr="00891EFC">
        <w:rPr>
          <w:color w:val="000000"/>
        </w:rPr>
        <w:t>.</w:t>
      </w:r>
    </w:p>
    <w:p w14:paraId="20E6A467" w14:textId="210D6C82" w:rsidR="00CE15A4" w:rsidRPr="00891EFC" w:rsidRDefault="00CE15A4" w:rsidP="00CE15A4">
      <w:pPr>
        <w:pStyle w:val="NormalWeb"/>
        <w:spacing w:before="0" w:beforeAutospacing="0" w:after="0" w:afterAutospacing="0" w:line="360" w:lineRule="auto"/>
        <w:ind w:firstLine="708"/>
        <w:jc w:val="both"/>
      </w:pPr>
      <w:r w:rsidRPr="00891EFC">
        <w:rPr>
          <w:color w:val="000000"/>
        </w:rPr>
        <w:t xml:space="preserve">El problema de los enfoques </w:t>
      </w:r>
      <w:r w:rsidR="00E66BEB" w:rsidRPr="00891EFC">
        <w:rPr>
          <w:color w:val="000000"/>
        </w:rPr>
        <w:t>mono factoriales</w:t>
      </w:r>
      <w:r w:rsidRPr="00891EFC">
        <w:rPr>
          <w:color w:val="000000"/>
        </w:rPr>
        <w:t>, señala Crenshaw, es que toman como referencia a los miembros más privilegiados de cada grupo: el feminismo habla de la mujer blanca con estudios, el antirracismo habla del hombre negro. Quienes están en la intersección de varias opresiones</w:t>
      </w:r>
      <w:r w:rsidR="00162EC2" w:rsidRPr="00891EFC">
        <w:rPr>
          <w:color w:val="000000"/>
        </w:rPr>
        <w:t xml:space="preserve">, </w:t>
      </w:r>
      <w:r w:rsidRPr="00891EFC">
        <w:rPr>
          <w:color w:val="000000"/>
        </w:rPr>
        <w:t xml:space="preserve">la mujer negra, la mujer indígena desplazada, la </w:t>
      </w:r>
      <w:r w:rsidRPr="00891EFC">
        <w:rPr>
          <w:color w:val="000000"/>
        </w:rPr>
        <w:lastRenderedPageBreak/>
        <w:t>mujer pobre en zona de conflicto</w:t>
      </w:r>
      <w:r w:rsidR="00162EC2" w:rsidRPr="00891EFC">
        <w:rPr>
          <w:color w:val="000000"/>
        </w:rPr>
        <w:t>,</w:t>
      </w:r>
      <w:r w:rsidRPr="00891EFC">
        <w:rPr>
          <w:color w:val="000000"/>
        </w:rPr>
        <w:t xml:space="preserve"> quedan fuera del análisis y, por tanto, fuera de las soluciones</w:t>
      </w:r>
      <w:r w:rsidR="00E344D2">
        <w:rPr>
          <w:color w:val="000000"/>
        </w:rPr>
        <w:t xml:space="preserve"> (Crensahw,1991)</w:t>
      </w:r>
      <w:r w:rsidRPr="00891EFC">
        <w:rPr>
          <w:color w:val="000000"/>
        </w:rPr>
        <w:t>.</w:t>
      </w:r>
    </w:p>
    <w:p w14:paraId="3F6DCEE7" w14:textId="77777777" w:rsidR="00CE15A4" w:rsidRPr="00891EFC" w:rsidRDefault="00CE15A4" w:rsidP="00CE15A4">
      <w:pPr>
        <w:pStyle w:val="NormalWeb"/>
        <w:spacing w:before="0" w:beforeAutospacing="0" w:after="0" w:afterAutospacing="0" w:line="360" w:lineRule="auto"/>
        <w:ind w:firstLine="708"/>
        <w:jc w:val="both"/>
      </w:pPr>
      <w:r w:rsidRPr="00891EFC">
        <w:rPr>
          <w:color w:val="000000"/>
        </w:rPr>
        <w:t>En Colombia, esa invisibilización tiene consecuencias muy concretas. Una mujer afrodescendiente desplazada del Chocó no enfrenta simplemente "violencia de género" ni simplemente "racismo": enfrenta una combinación específica de ambos, más el abandono territorial, más la pobreza estructural. Las políticas y las intervenciones que no toman en cuenta esa complejidad no solo son insuficientes: pueden llegar a hacer daño.</w:t>
      </w:r>
    </w:p>
    <w:p w14:paraId="14CC9AC4" w14:textId="70BBA610" w:rsidR="00CE15A4" w:rsidRPr="00891EFC" w:rsidRDefault="00CE15A4" w:rsidP="00CE15A4">
      <w:pPr>
        <w:pStyle w:val="NormalWeb"/>
        <w:spacing w:before="0" w:beforeAutospacing="0" w:after="0" w:afterAutospacing="0" w:line="360" w:lineRule="auto"/>
        <w:ind w:firstLine="708"/>
        <w:jc w:val="both"/>
        <w:rPr>
          <w:color w:val="000000"/>
        </w:rPr>
      </w:pPr>
      <w:r w:rsidRPr="00891EFC">
        <w:rPr>
          <w:color w:val="000000"/>
        </w:rPr>
        <w:t>Para el Trabajo Social, la interseccionalidad no es un concepto teórico opcional. Es una herramienta metodológica que obliga a preguntar, en cada intervención: ¿qué opresiones atraviesan a esta mujer concreta? ¿Cuál es su posición real en el entramado de desigualdades? ¿Qué respuesta tiene sentido desde ahí?</w:t>
      </w:r>
      <w:r w:rsidR="00E344D2">
        <w:rPr>
          <w:color w:val="000000"/>
        </w:rPr>
        <w:t xml:space="preserve"> (Crenshaw,1991)</w:t>
      </w:r>
    </w:p>
    <w:p w14:paraId="03D671D5" w14:textId="77777777" w:rsidR="00CE15A4" w:rsidRPr="00891EFC" w:rsidRDefault="00CE15A4" w:rsidP="00CE15A4">
      <w:pPr>
        <w:pStyle w:val="NormalWeb"/>
        <w:spacing w:before="0" w:beforeAutospacing="0" w:after="0" w:afterAutospacing="0" w:line="360" w:lineRule="auto"/>
        <w:ind w:firstLine="708"/>
        <w:jc w:val="both"/>
        <w:rPr>
          <w:color w:val="000000"/>
        </w:rPr>
      </w:pPr>
    </w:p>
    <w:p w14:paraId="6C60BECF" w14:textId="0C2607E4" w:rsidR="00E2033C" w:rsidRPr="00891EFC" w:rsidRDefault="00EA3A78" w:rsidP="00E2033C">
      <w:pPr>
        <w:pStyle w:val="NormalWeb"/>
        <w:spacing w:before="0" w:beforeAutospacing="0" w:after="0" w:afterAutospacing="0" w:line="360" w:lineRule="auto"/>
        <w:jc w:val="both"/>
      </w:pPr>
      <w:r w:rsidRPr="00891EFC">
        <w:rPr>
          <w:b/>
          <w:bCs/>
          <w:color w:val="000000"/>
        </w:rPr>
        <w:t xml:space="preserve">CAPÍTULO </w:t>
      </w:r>
      <w:r w:rsidR="00A90C6B">
        <w:rPr>
          <w:b/>
          <w:bCs/>
          <w:color w:val="000000"/>
        </w:rPr>
        <w:t>7</w:t>
      </w:r>
      <w:r w:rsidRPr="00891EFC">
        <w:rPr>
          <w:b/>
          <w:bCs/>
          <w:color w:val="000000"/>
        </w:rPr>
        <w:t>: TRABAJO SOCIAL EN CONTEXTOS DE CONFLICTO ARMADO</w:t>
      </w:r>
      <w:r w:rsidRPr="00891EFC">
        <w:rPr>
          <w:color w:val="000000"/>
        </w:rPr>
        <w:t> </w:t>
      </w:r>
    </w:p>
    <w:p w14:paraId="6342C970" w14:textId="1A7EED12" w:rsidR="00BA120E" w:rsidRDefault="00697DDC" w:rsidP="00E2033C">
      <w:pPr>
        <w:pStyle w:val="NormalWeb"/>
        <w:spacing w:before="0" w:beforeAutospacing="0" w:after="0" w:afterAutospacing="0" w:line="360" w:lineRule="auto"/>
        <w:ind w:firstLine="708"/>
        <w:jc w:val="both"/>
        <w:rPr>
          <w:color w:val="000000"/>
        </w:rPr>
      </w:pPr>
      <w:r>
        <w:rPr>
          <w:color w:val="000000"/>
        </w:rPr>
        <w:t xml:space="preserve">Los capítulos anteriores han desarrollado el marco normativo internacional y nacional (Capítulo2), así como las bases teóricas del enfoque de derechos humanos (Capítulo 3) y la ética del cuidado (Capítulo 4). </w:t>
      </w:r>
    </w:p>
    <w:p w14:paraId="37C53F9E" w14:textId="51C9E2D1" w:rsidR="00E2033C" w:rsidRPr="00891EFC" w:rsidRDefault="0002171B" w:rsidP="00E2033C">
      <w:pPr>
        <w:pStyle w:val="NormalWeb"/>
        <w:spacing w:before="0" w:beforeAutospacing="0" w:after="0" w:afterAutospacing="0" w:line="360" w:lineRule="auto"/>
        <w:ind w:firstLine="708"/>
        <w:jc w:val="both"/>
      </w:pPr>
      <w:r>
        <w:rPr>
          <w:color w:val="000000"/>
        </w:rPr>
        <w:t>Sobre esta base, e</w:t>
      </w:r>
      <w:r w:rsidR="00E2033C" w:rsidRPr="00891EFC">
        <w:rPr>
          <w:color w:val="000000"/>
        </w:rPr>
        <w:t>ste capítulo y el siguiente desarrollan, desde la literatura especializada, las prácticas y herramientas del Trabajo Social en contextos de conflicto armado. No se asume que las entrevistadas de este estudio conozcan estos conceptos; de hecho, uno de los hallazgos será precisamente explorar su nivel de conocimiento al respecto.</w:t>
      </w:r>
    </w:p>
    <w:p w14:paraId="3A86DFB1" w14:textId="77777777" w:rsidR="00E2033C" w:rsidRPr="00891EFC" w:rsidRDefault="00E2033C" w:rsidP="00E2033C">
      <w:pPr>
        <w:pStyle w:val="NormalWeb"/>
        <w:spacing w:before="0" w:beforeAutospacing="0" w:after="0" w:afterAutospacing="0" w:line="360" w:lineRule="auto"/>
        <w:ind w:firstLine="708"/>
        <w:jc w:val="both"/>
        <w:rPr>
          <w:color w:val="000000"/>
        </w:rPr>
      </w:pPr>
      <w:r w:rsidRPr="00891EFC">
        <w:rPr>
          <w:color w:val="000000"/>
        </w:rPr>
        <w:t>El Trabajo Social tiene un papel que ninguna otra disciplina puede cubrir de la misma forma: intervenir en la intersección entre lo individual y lo comunitario, articulando el acompañamiento psicosocial con la gestión de recursos, la mediación y el fortalecimiento de redes. Como señala Ife (2012), el Trabajo Social en derechos humanos no solo identifica vulneraciones, sino que construye capacidades individuales y colectivas para la exigibilidad y la participación. En escenarios marcados por la ruptura del reconocimiento y la precariedad de la vida, esa función adquiere una dimensión ética y política que la disciplina no puede eludir.</w:t>
      </w:r>
    </w:p>
    <w:p w14:paraId="1292288F" w14:textId="544FE446" w:rsidR="00FE43AB" w:rsidRPr="00891EFC" w:rsidRDefault="00DE2A38" w:rsidP="00DE2A38">
      <w:pPr>
        <w:pStyle w:val="NormalWeb"/>
        <w:spacing w:before="0" w:beforeAutospacing="0" w:after="0" w:afterAutospacing="0" w:line="360" w:lineRule="auto"/>
        <w:jc w:val="both"/>
        <w:rPr>
          <w:color w:val="000000"/>
          <w:u w:val="single"/>
        </w:rPr>
      </w:pPr>
      <w:r>
        <w:rPr>
          <w:color w:val="000000"/>
          <w:u w:val="single"/>
        </w:rPr>
        <w:t>7</w:t>
      </w:r>
      <w:r w:rsidR="00EA3A78" w:rsidRPr="00891EFC">
        <w:rPr>
          <w:color w:val="000000"/>
          <w:u w:val="single"/>
        </w:rPr>
        <w:t>.1: El Acompañamiento emocional </w:t>
      </w:r>
    </w:p>
    <w:p w14:paraId="21BFEA7B" w14:textId="77777777" w:rsidR="00CA4AF7" w:rsidRPr="00891EFC" w:rsidRDefault="00FE43AB" w:rsidP="00CA4AF7">
      <w:pPr>
        <w:pStyle w:val="NormalWeb"/>
        <w:spacing w:before="0" w:beforeAutospacing="0" w:after="0" w:afterAutospacing="0" w:line="360" w:lineRule="auto"/>
        <w:ind w:firstLine="708"/>
        <w:jc w:val="both"/>
        <w:rPr>
          <w:color w:val="000000"/>
          <w:u w:val="single"/>
        </w:rPr>
      </w:pPr>
      <w:r w:rsidRPr="00891EFC">
        <w:rPr>
          <w:color w:val="000000"/>
        </w:rPr>
        <w:t>El acompañamiento emocional no es una técnica auxiliar del Trabajo Social en contextos de violencia. Es su punto de partida. Sin restaurar los vínculos de confianza dañados por la violencia, cualquier otra intervención construye sobre terreno roto.</w:t>
      </w:r>
    </w:p>
    <w:p w14:paraId="6FAA1EB4" w14:textId="7A0ED0C4" w:rsidR="00CA4AF7" w:rsidRPr="00891EFC" w:rsidRDefault="00FE43AB" w:rsidP="00CA4AF7">
      <w:pPr>
        <w:pStyle w:val="NormalWeb"/>
        <w:spacing w:before="0" w:beforeAutospacing="0" w:after="0" w:afterAutospacing="0" w:line="360" w:lineRule="auto"/>
        <w:ind w:firstLine="708"/>
        <w:jc w:val="both"/>
        <w:rPr>
          <w:color w:val="000000"/>
          <w:u w:val="single"/>
        </w:rPr>
      </w:pPr>
      <w:r w:rsidRPr="00891EFC">
        <w:rPr>
          <w:color w:val="000000"/>
        </w:rPr>
        <w:lastRenderedPageBreak/>
        <w:t>Desde la ética del cuidado de Gilligan y Tronto, acompañar emocionalmente requiere escucha activa, presencia real y responsabilidad hacia el otro. No es un proceso individual: es relacional y comunitario, orientado a reconstruir la capacidad de confiar en los demás y en uno mismo</w:t>
      </w:r>
      <w:r w:rsidR="00E552E5">
        <w:rPr>
          <w:color w:val="000000"/>
        </w:rPr>
        <w:t xml:space="preserve"> (Gilligan, </w:t>
      </w:r>
      <w:r w:rsidR="005878F5">
        <w:rPr>
          <w:color w:val="000000"/>
        </w:rPr>
        <w:t>1982; Tronto, 2013)</w:t>
      </w:r>
      <w:r w:rsidRPr="00891EFC">
        <w:rPr>
          <w:color w:val="000000"/>
        </w:rPr>
        <w:t>.</w:t>
      </w:r>
    </w:p>
    <w:p w14:paraId="6B3A1FFD" w14:textId="77777777" w:rsidR="0061069D" w:rsidRPr="00891EFC" w:rsidRDefault="00FE43AB" w:rsidP="0061069D">
      <w:pPr>
        <w:pStyle w:val="NormalWeb"/>
        <w:spacing w:before="0" w:beforeAutospacing="0" w:after="0" w:afterAutospacing="0" w:line="360" w:lineRule="auto"/>
        <w:ind w:firstLine="708"/>
        <w:jc w:val="both"/>
        <w:rPr>
          <w:color w:val="000000"/>
        </w:rPr>
      </w:pPr>
      <w:r w:rsidRPr="00891EFC">
        <w:rPr>
          <w:color w:val="000000"/>
        </w:rPr>
        <w:t>La Ruta Pacífica de las Mujeres lo ha traducido en práctica concreta. En regiones como el Magdalena Medio, el Putumayo y Urabá, impulsaron escuelas de formación en acompañamiento psicosocial para mujeres lideresas: herramientas básicas de escucha activa, primeros auxilios psicológicos y contención emocional. El objetivo no era crear profesionales, sino multiplicar la capacidad de cuidado dentro de las propias comunidades. Como señala Dominelli (2002), el cuidado ejercido en esas condiciones no es solo apoyo: es resistencia política frente a la violencia</w:t>
      </w:r>
      <w:r w:rsidR="00CA4AF7" w:rsidRPr="00891EFC">
        <w:rPr>
          <w:color w:val="000000"/>
        </w:rPr>
        <w:t xml:space="preserve">. </w:t>
      </w:r>
    </w:p>
    <w:p w14:paraId="7E7F5BE5" w14:textId="360DAAC5" w:rsidR="0061069D" w:rsidRPr="00891EFC" w:rsidRDefault="00DE2A38" w:rsidP="00DE2A38">
      <w:pPr>
        <w:pStyle w:val="NormalWeb"/>
        <w:spacing w:before="0" w:beforeAutospacing="0" w:after="0" w:afterAutospacing="0" w:line="360" w:lineRule="auto"/>
        <w:jc w:val="both"/>
        <w:rPr>
          <w:color w:val="000000"/>
        </w:rPr>
      </w:pPr>
      <w:r>
        <w:rPr>
          <w:color w:val="000000"/>
          <w:u w:val="single"/>
        </w:rPr>
        <w:t>7</w:t>
      </w:r>
      <w:r w:rsidR="00EA3A78" w:rsidRPr="00891EFC">
        <w:rPr>
          <w:color w:val="000000"/>
          <w:u w:val="single"/>
        </w:rPr>
        <w:t>.2: La mediación social</w:t>
      </w:r>
    </w:p>
    <w:p w14:paraId="6809C4FA" w14:textId="77777777" w:rsidR="0061069D" w:rsidRPr="00891EFC" w:rsidRDefault="0061069D" w:rsidP="0061069D">
      <w:pPr>
        <w:pStyle w:val="NormalWeb"/>
        <w:spacing w:before="0" w:beforeAutospacing="0" w:after="0" w:afterAutospacing="0" w:line="360" w:lineRule="auto"/>
        <w:ind w:firstLine="708"/>
        <w:jc w:val="both"/>
        <w:rPr>
          <w:color w:val="000000"/>
        </w:rPr>
      </w:pPr>
      <w:r w:rsidRPr="00891EFC">
        <w:rPr>
          <w:color w:val="000000"/>
        </w:rPr>
        <w:t>La mediación social no es lo mismo que la mediación institucional que se desarrolla en mesas de alto nivel. Opera en la vida cotidiana: genera puentes entre actores enfrentados en contextos de polarización extrema y desconfianza acumulada, precisamente donde la presencia del Estado es mínima o directamente inexistente.</w:t>
      </w:r>
    </w:p>
    <w:p w14:paraId="581DB6F5" w14:textId="5A3F7588" w:rsidR="0061069D" w:rsidRPr="00891EFC" w:rsidRDefault="0061069D" w:rsidP="0061069D">
      <w:pPr>
        <w:pStyle w:val="NormalWeb"/>
        <w:spacing w:before="0" w:beforeAutospacing="0" w:after="0" w:afterAutospacing="0" w:line="360" w:lineRule="auto"/>
        <w:ind w:firstLine="708"/>
        <w:jc w:val="both"/>
        <w:rPr>
          <w:color w:val="000000"/>
        </w:rPr>
      </w:pPr>
      <w:r w:rsidRPr="00891EFC">
        <w:rPr>
          <w:color w:val="000000"/>
        </w:rPr>
        <w:t>Lederach sostiene que la construcción de paz requiere crear espacios de encuentro donde las partes se reconozcan mutuamente como seres humanos</w:t>
      </w:r>
      <w:r w:rsidR="002A21F7">
        <w:rPr>
          <w:color w:val="000000"/>
        </w:rPr>
        <w:t xml:space="preserve"> (Lederach,20025</w:t>
      </w:r>
      <w:r w:rsidR="00D11DC8">
        <w:rPr>
          <w:color w:val="000000"/>
        </w:rPr>
        <w:t>)</w:t>
      </w:r>
      <w:r w:rsidRPr="00891EFC">
        <w:rPr>
          <w:color w:val="000000"/>
        </w:rPr>
        <w:t>. Esa idea conecta directamente con la teoría del reconocimiento de Honneth: no puede haber mediación real sin ese gesto previo de ver al otro como un igual en dignidad</w:t>
      </w:r>
      <w:r w:rsidR="00D11DC8">
        <w:rPr>
          <w:color w:val="000000"/>
        </w:rPr>
        <w:t xml:space="preserve"> (Honneth,2009)</w:t>
      </w:r>
      <w:r w:rsidRPr="00891EFC">
        <w:rPr>
          <w:color w:val="000000"/>
        </w:rPr>
        <w:t>.</w:t>
      </w:r>
    </w:p>
    <w:p w14:paraId="22CA3D4E" w14:textId="254B79D2" w:rsidR="0061069D" w:rsidRPr="00891EFC" w:rsidRDefault="0061069D" w:rsidP="0061069D">
      <w:pPr>
        <w:pStyle w:val="NormalWeb"/>
        <w:spacing w:before="0" w:beforeAutospacing="0" w:after="0" w:afterAutospacing="0" w:line="360" w:lineRule="auto"/>
        <w:ind w:firstLine="708"/>
        <w:jc w:val="both"/>
        <w:rPr>
          <w:color w:val="000000"/>
        </w:rPr>
      </w:pPr>
      <w:r w:rsidRPr="00891EFC">
        <w:rPr>
          <w:color w:val="000000"/>
        </w:rPr>
        <w:t>En Colombia, ese papel ha sido ejercido frecuentemente por mujeres lideresas. La Organización Femenina Popular de Barrancabermeja logró facilitar el acceso de alimentos y medicinas a comunidades atrapadas entre paramilitares y guerrillas, actuando como intermediaria donde nadie más llegaba</w:t>
      </w:r>
      <w:r w:rsidR="00FC5C16">
        <w:rPr>
          <w:color w:val="000000"/>
        </w:rPr>
        <w:t xml:space="preserve"> </w:t>
      </w:r>
      <w:r w:rsidR="00F97AF1">
        <w:rPr>
          <w:color w:val="000000"/>
        </w:rPr>
        <w:t>(</w:t>
      </w:r>
      <w:r w:rsidR="00FC5C16">
        <w:rPr>
          <w:color w:val="000000"/>
        </w:rPr>
        <w:t>Alfonso Gil,2012)</w:t>
      </w:r>
      <w:r w:rsidRPr="00891EFC">
        <w:rPr>
          <w:color w:val="000000"/>
        </w:rPr>
        <w:t>. No lo hicieron con un protocolo: lo hicieron con cuarenta años de presencia sostenida y credibilidad construida desde la base.</w:t>
      </w:r>
    </w:p>
    <w:p w14:paraId="431FEDD3" w14:textId="77777777" w:rsidR="000F4413" w:rsidRPr="00891EFC" w:rsidRDefault="0061069D" w:rsidP="000F4413">
      <w:pPr>
        <w:pStyle w:val="NormalWeb"/>
        <w:spacing w:before="0" w:beforeAutospacing="0" w:after="0" w:afterAutospacing="0" w:line="360" w:lineRule="auto"/>
        <w:ind w:firstLine="708"/>
        <w:jc w:val="both"/>
        <w:rPr>
          <w:color w:val="000000"/>
        </w:rPr>
      </w:pPr>
      <w:r w:rsidRPr="00891EFC">
        <w:rPr>
          <w:color w:val="000000"/>
        </w:rPr>
        <w:t>Desde el Trabajo Social, la mediación no se limita a resolver el conflicto inmediato. Como señala Healy (2014), lo importante es vincular ese conflicto con las condiciones estructurales que lo producen, promoviendo la acción colectiva y la transformación de fondo.</w:t>
      </w:r>
    </w:p>
    <w:p w14:paraId="1F5130C7" w14:textId="206A295F" w:rsidR="000F4413" w:rsidRPr="00891EFC" w:rsidRDefault="00DE2A38" w:rsidP="00DE2A38">
      <w:pPr>
        <w:pStyle w:val="NormalWeb"/>
        <w:spacing w:before="0" w:beforeAutospacing="0" w:after="0" w:afterAutospacing="0" w:line="360" w:lineRule="auto"/>
        <w:jc w:val="both"/>
        <w:rPr>
          <w:color w:val="000000"/>
          <w:u w:val="single"/>
        </w:rPr>
      </w:pPr>
      <w:r>
        <w:rPr>
          <w:color w:val="000000"/>
          <w:u w:val="single"/>
        </w:rPr>
        <w:t>7</w:t>
      </w:r>
      <w:r w:rsidR="00EA3A78" w:rsidRPr="00891EFC">
        <w:rPr>
          <w:color w:val="000000"/>
          <w:u w:val="single"/>
        </w:rPr>
        <w:t>.3: Construcción de comunidad </w:t>
      </w:r>
    </w:p>
    <w:p w14:paraId="2C78AC3A" w14:textId="77777777" w:rsidR="000F4413" w:rsidRPr="00891EFC" w:rsidRDefault="000F4413" w:rsidP="000F4413">
      <w:pPr>
        <w:pStyle w:val="NormalWeb"/>
        <w:spacing w:before="0" w:beforeAutospacing="0" w:after="0" w:afterAutospacing="0" w:line="360" w:lineRule="auto"/>
        <w:ind w:firstLine="708"/>
        <w:jc w:val="both"/>
        <w:rPr>
          <w:color w:val="000000"/>
          <w:u w:val="single"/>
        </w:rPr>
      </w:pPr>
      <w:r w:rsidRPr="00891EFC">
        <w:rPr>
          <w:color w:val="000000"/>
        </w:rPr>
        <w:t xml:space="preserve">El conflicto armado destruye. Pero no destruye solo cuerpos: destruye tejidos sociales, lazos de confianza, la capacidad de imaginarse un futuro común con otros. La </w:t>
      </w:r>
      <w:r w:rsidRPr="00891EFC">
        <w:rPr>
          <w:color w:val="000000"/>
        </w:rPr>
        <w:lastRenderedPageBreak/>
        <w:t>construcción de comunidad es, en ese sentido, una de las funciones más exigentes del Trabajo Social: generar espacios de encuentro, fortalecer redes de apoyo y reconstruir relaciones que la violencia rompió.</w:t>
      </w:r>
    </w:p>
    <w:p w14:paraId="178DAB1E" w14:textId="6452C2C8" w:rsidR="000F4413" w:rsidRPr="00891EFC" w:rsidRDefault="000F4413" w:rsidP="000F4413">
      <w:pPr>
        <w:pStyle w:val="NormalWeb"/>
        <w:spacing w:before="0" w:beforeAutospacing="0" w:after="0" w:afterAutospacing="0" w:line="360" w:lineRule="auto"/>
        <w:ind w:firstLine="708"/>
        <w:jc w:val="both"/>
        <w:rPr>
          <w:color w:val="000000"/>
          <w:u w:val="single"/>
        </w:rPr>
      </w:pPr>
      <w:r w:rsidRPr="00891EFC">
        <w:rPr>
          <w:color w:val="000000"/>
        </w:rPr>
        <w:t>El programa de Reconstrucción del tejido social en zonas de postconflicto de la Universidad de Caldas mostró cómo las asambleas comunitarias y los talleres participativos pueden ser el punto de partida para recuperar algo tan frágil como la confianza colectiva. No hay atajo para ese proceso: requiere tiempo, presencia y disposición a escuchar antes de proponer</w:t>
      </w:r>
      <w:r w:rsidR="00DC5DBF">
        <w:rPr>
          <w:color w:val="000000"/>
        </w:rPr>
        <w:t xml:space="preserve"> (</w:t>
      </w:r>
      <w:r w:rsidR="008A778D">
        <w:rPr>
          <w:color w:val="000000"/>
        </w:rPr>
        <w:t xml:space="preserve">Programa Colombia Científica Reconstrucción del Tejido Social en Zonas de </w:t>
      </w:r>
      <w:r w:rsidR="00AD78A5">
        <w:rPr>
          <w:color w:val="000000"/>
        </w:rPr>
        <w:t>Postconflicto</w:t>
      </w:r>
      <w:r w:rsidR="008A778D">
        <w:rPr>
          <w:color w:val="000000"/>
        </w:rPr>
        <w:t xml:space="preserve"> en Colombia, 2020; G</w:t>
      </w:r>
      <w:r w:rsidR="00AD78A5">
        <w:rPr>
          <w:color w:val="000000"/>
        </w:rPr>
        <w:t>ómez et al.,2022)</w:t>
      </w:r>
      <w:r w:rsidRPr="00891EFC">
        <w:rPr>
          <w:color w:val="000000"/>
        </w:rPr>
        <w:t>.</w:t>
      </w:r>
    </w:p>
    <w:p w14:paraId="2E50E8CD" w14:textId="5A8ACE31" w:rsidR="007A06ED" w:rsidRPr="00891EFC" w:rsidRDefault="000F4413" w:rsidP="000F4413">
      <w:pPr>
        <w:pStyle w:val="NormalWeb"/>
        <w:spacing w:before="0" w:beforeAutospacing="0" w:after="0" w:afterAutospacing="0" w:line="360" w:lineRule="auto"/>
        <w:ind w:firstLine="708"/>
        <w:jc w:val="both"/>
        <w:rPr>
          <w:color w:val="000000"/>
        </w:rPr>
      </w:pPr>
      <w:r w:rsidRPr="00891EFC">
        <w:rPr>
          <w:color w:val="000000"/>
        </w:rPr>
        <w:t>Esta labor conecta directamente con el enfoque de capacidades de Nussbaum: construir una vida digna no es posible en el aislamiento</w:t>
      </w:r>
      <w:r w:rsidR="007F721C">
        <w:rPr>
          <w:color w:val="000000"/>
        </w:rPr>
        <w:t xml:space="preserve"> (Nussbaum, 2011)</w:t>
      </w:r>
      <w:r w:rsidRPr="00891EFC">
        <w:rPr>
          <w:color w:val="000000"/>
        </w:rPr>
        <w:t>. Depende de comunidades que sostengan la participación, la inclusión y el sentido de pertenencia. En Colombia, instituciones como la Unidad para las Víctimas y los Programas de Desarrollo con Enfoque Territorial (PDET) han incorporado estrategias de reparación colectiva donde el Trabajo Social cumple un papel central como facilitador de esos procesos</w:t>
      </w:r>
      <w:r w:rsidR="00D621B0">
        <w:rPr>
          <w:color w:val="000000"/>
        </w:rPr>
        <w:t xml:space="preserve"> (Unidad para las Víctimas, 2023; Gobierno de Colombia, 2016)</w:t>
      </w:r>
      <w:r w:rsidRPr="00891EFC">
        <w:rPr>
          <w:color w:val="000000"/>
        </w:rPr>
        <w:t>.</w:t>
      </w:r>
    </w:p>
    <w:p w14:paraId="086D566B" w14:textId="5E7C3AED" w:rsidR="007A0245" w:rsidRPr="00891EFC" w:rsidRDefault="00DE2A38" w:rsidP="00DE2A38">
      <w:pPr>
        <w:pStyle w:val="NormalWeb"/>
        <w:spacing w:before="0" w:beforeAutospacing="0" w:after="0" w:afterAutospacing="0" w:line="360" w:lineRule="auto"/>
        <w:jc w:val="both"/>
        <w:rPr>
          <w:color w:val="000000"/>
          <w:u w:val="single"/>
        </w:rPr>
      </w:pPr>
      <w:r>
        <w:rPr>
          <w:color w:val="000000"/>
          <w:u w:val="single"/>
        </w:rPr>
        <w:t>7</w:t>
      </w:r>
      <w:r w:rsidR="00EA3A78" w:rsidRPr="00891EFC">
        <w:rPr>
          <w:color w:val="000000"/>
          <w:u w:val="single"/>
        </w:rPr>
        <w:t>.4: Procesos de reconciliación </w:t>
      </w:r>
    </w:p>
    <w:p w14:paraId="24EB6909" w14:textId="77777777"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La reconciliación no es el resultado automático de firmar un acuerdo de paz. Es un proceso de largo plazo que implica reconstruir la confianza, reconocer los daños causados y construir narrativas compartidas que hagan posible la convivencia futura. Nada de eso ocurre solo.</w:t>
      </w:r>
    </w:p>
    <w:p w14:paraId="09573E49" w14:textId="6AED453F"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Desde la teoría del reconocimiento, Honneth lo plantea con claridad: la reconciliación exige restaurar relaciones dañadas mediante el reconocimiento mutuo de la dignidad de todas las personas implicadas. Eso supone, entre otras cosas, que quienes causaron el daño lo reconozcan como tal, y que quienes lo sufrieron puedan ser escuchadas sin que nadie minimice lo que vivieron</w:t>
      </w:r>
      <w:r w:rsidR="003E6FCF">
        <w:rPr>
          <w:color w:val="000000"/>
        </w:rPr>
        <w:t xml:space="preserve"> (Honneth, 2009)</w:t>
      </w:r>
      <w:r w:rsidRPr="00891EFC">
        <w:rPr>
          <w:color w:val="000000"/>
        </w:rPr>
        <w:t>.</w:t>
      </w:r>
    </w:p>
    <w:p w14:paraId="22BBDCC7" w14:textId="72414C57"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En Colombia, los mecanismos de justicia transicional surgidos del Acuerdo de 2016 han intentado institucionalizar ese proceso</w:t>
      </w:r>
      <w:r w:rsidR="00F464BD">
        <w:rPr>
          <w:color w:val="000000"/>
        </w:rPr>
        <w:t xml:space="preserve"> (Gobierno de Colombia &amp; FARC-EP,2016; Función </w:t>
      </w:r>
      <w:proofErr w:type="spellStart"/>
      <w:r w:rsidR="00F464BD">
        <w:rPr>
          <w:color w:val="000000"/>
        </w:rPr>
        <w:t>Pública,s.f</w:t>
      </w:r>
      <w:proofErr w:type="spellEnd"/>
      <w:r w:rsidR="00F464BD">
        <w:rPr>
          <w:color w:val="000000"/>
        </w:rPr>
        <w:t>)</w:t>
      </w:r>
      <w:r w:rsidRPr="00891EFC">
        <w:rPr>
          <w:color w:val="000000"/>
        </w:rPr>
        <w:t xml:space="preserve">. La Comisión para el Esclarecimiento de la Verdad </w:t>
      </w:r>
      <w:r w:rsidR="00F039E2">
        <w:rPr>
          <w:color w:val="000000"/>
        </w:rPr>
        <w:t xml:space="preserve">(2022) </w:t>
      </w:r>
      <w:r w:rsidRPr="00891EFC">
        <w:rPr>
          <w:color w:val="000000"/>
        </w:rPr>
        <w:t>promovió iniciativas como Mi cuerpo es la verdad, orientadas a visibilizar las experiencias de mujeres históricamente silenciadas. La JEP</w:t>
      </w:r>
      <w:r w:rsidR="00277BDF">
        <w:rPr>
          <w:color w:val="000000"/>
        </w:rPr>
        <w:t xml:space="preserve"> (Jurisdicción Especial para la Paz,2023)</w:t>
      </w:r>
      <w:r w:rsidRPr="00891EFC">
        <w:rPr>
          <w:color w:val="000000"/>
        </w:rPr>
        <w:t xml:space="preserve"> incorporó enfoques restaurativos que combinan el reconocimiento de responsabilidades con medidas de reparación simbólica. Y a nivel comunitario, la Ruta Pacífica de las Mujeres abrió espacios de diálogo entre víctimas y excombatientes que </w:t>
      </w:r>
      <w:r w:rsidRPr="00891EFC">
        <w:rPr>
          <w:color w:val="000000"/>
        </w:rPr>
        <w:lastRenderedPageBreak/>
        <w:t>ninguna institución hubiera podido generar sola</w:t>
      </w:r>
      <w:r w:rsidR="001B1003">
        <w:rPr>
          <w:color w:val="000000"/>
        </w:rPr>
        <w:t xml:space="preserve"> (Memoria Histórica, s. f</w:t>
      </w:r>
      <w:r w:rsidR="009C6AE8">
        <w:rPr>
          <w:color w:val="000000"/>
        </w:rPr>
        <w:t>.; Cáritas Colombiana,2023)</w:t>
      </w:r>
      <w:r w:rsidRPr="00891EFC">
        <w:rPr>
          <w:color w:val="000000"/>
        </w:rPr>
        <w:t>.</w:t>
      </w:r>
    </w:p>
    <w:p w14:paraId="6D756675" w14:textId="569E53D7" w:rsidR="007A0245" w:rsidRPr="00891EFC" w:rsidRDefault="00DE2A38" w:rsidP="00DE2A38">
      <w:pPr>
        <w:pStyle w:val="NormalWeb"/>
        <w:spacing w:before="0" w:beforeAutospacing="0" w:after="0" w:afterAutospacing="0" w:line="360" w:lineRule="auto"/>
        <w:jc w:val="both"/>
        <w:rPr>
          <w:color w:val="000000"/>
          <w:u w:val="single"/>
        </w:rPr>
      </w:pPr>
      <w:r>
        <w:rPr>
          <w:color w:val="000000"/>
          <w:u w:val="single"/>
        </w:rPr>
        <w:t>7</w:t>
      </w:r>
      <w:r w:rsidR="00EA3A78" w:rsidRPr="00891EFC">
        <w:rPr>
          <w:color w:val="000000"/>
          <w:u w:val="single"/>
        </w:rPr>
        <w:t>.5: Enfoque trauma - informado </w:t>
      </w:r>
    </w:p>
    <w:p w14:paraId="0915057A" w14:textId="77777777"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Trabajar con personas afectadas por el conflicto armado sin entender cómo opera el trauma en sus vidas es, en el mejor de los casos, insuficiente. En el peor, revictimizador.</w:t>
      </w:r>
    </w:p>
    <w:p w14:paraId="5792696B" w14:textId="701905DB"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El enfoque trauma-informado parte de un reconocimiento básico: las experiencias traumáticas no son episodios que se superan con el tiempo. Influyen de forma profunda y duradera en el bienestar, las relaciones sociales y la capacidad de actuar. Por eso, las intervenciones deben evitar reproducir el daño y apoyarse en los recursos y capacidades que las propias personas y comunidades ya tienen</w:t>
      </w:r>
      <w:r w:rsidR="00C86ED2">
        <w:rPr>
          <w:color w:val="000000"/>
        </w:rPr>
        <w:t xml:space="preserve"> (Wessells, 2009)</w:t>
      </w:r>
      <w:r w:rsidRPr="00891EFC">
        <w:rPr>
          <w:color w:val="000000"/>
        </w:rPr>
        <w:t>.</w:t>
      </w:r>
    </w:p>
    <w:p w14:paraId="5906537F" w14:textId="77777777" w:rsidR="007A0245" w:rsidRPr="00891EFC" w:rsidRDefault="007A0245" w:rsidP="007A0245">
      <w:pPr>
        <w:pStyle w:val="NormalWeb"/>
        <w:spacing w:before="0" w:beforeAutospacing="0" w:after="0" w:afterAutospacing="0" w:line="360" w:lineRule="auto"/>
        <w:ind w:firstLine="708"/>
        <w:jc w:val="both"/>
        <w:rPr>
          <w:color w:val="000000"/>
          <w:u w:val="single"/>
        </w:rPr>
      </w:pPr>
      <w:r w:rsidRPr="00891EFC">
        <w:rPr>
          <w:color w:val="000000"/>
        </w:rPr>
        <w:t>Wessells (2009) lo formula con precisión: las respuestas psicosociales sensibles al trauma no pueden limitarse a la atención individual. Deben respetar los mecanismos de afrontamiento propios, promover la recuperación desde la dignidad y el fortalecimiento, y trabajar también con familias y comunidades enteras.</w:t>
      </w:r>
    </w:p>
    <w:p w14:paraId="71EB91A0" w14:textId="51EE4739" w:rsidR="007A0245" w:rsidRPr="00891EFC" w:rsidRDefault="007A0245" w:rsidP="005C54E1">
      <w:pPr>
        <w:pStyle w:val="NormalWeb"/>
        <w:spacing w:before="0" w:beforeAutospacing="0" w:after="0" w:afterAutospacing="0" w:line="360" w:lineRule="auto"/>
        <w:ind w:firstLine="708"/>
        <w:jc w:val="both"/>
        <w:rPr>
          <w:color w:val="000000"/>
        </w:rPr>
      </w:pPr>
      <w:r w:rsidRPr="00891EFC">
        <w:rPr>
          <w:color w:val="000000"/>
        </w:rPr>
        <w:t>En Colombia, el PAPSIVI ha sido uno de los intentos más sistemáticos de llevar este enfoque a escala institucional, reconociendo que los efectos del conflicto no se detienen en el individuo</w:t>
      </w:r>
      <w:r w:rsidR="003A768C">
        <w:rPr>
          <w:color w:val="000000"/>
        </w:rPr>
        <w:t xml:space="preserve"> </w:t>
      </w:r>
      <w:r w:rsidR="00151667">
        <w:rPr>
          <w:color w:val="000000"/>
        </w:rPr>
        <w:t>(</w:t>
      </w:r>
      <w:r w:rsidR="003A768C">
        <w:rPr>
          <w:color w:val="000000"/>
        </w:rPr>
        <w:t>Ministerio de Salud y Protección Social, s. f.)</w:t>
      </w:r>
      <w:r w:rsidRPr="00891EFC">
        <w:rPr>
          <w:color w:val="000000"/>
        </w:rPr>
        <w:t>. Y organizaciones como la Corporación Sisma Mujer han desarrollado metodologías de atención psicosocial con perspectiva de género específicamente para sobrevivientes de violencia sexual, entendiendo que ese tipo de violencia requiere un acompañamiento que no puede ser genérico</w:t>
      </w:r>
      <w:r w:rsidR="00CA00A9">
        <w:rPr>
          <w:color w:val="000000"/>
        </w:rPr>
        <w:t xml:space="preserve"> (</w:t>
      </w:r>
      <w:r w:rsidR="00E7202E">
        <w:rPr>
          <w:color w:val="000000"/>
        </w:rPr>
        <w:t>Sisma Mujer</w:t>
      </w:r>
      <w:r w:rsidR="00CA00A9">
        <w:rPr>
          <w:color w:val="000000"/>
        </w:rPr>
        <w:t>, 2010)</w:t>
      </w:r>
      <w:r w:rsidRPr="00891EFC">
        <w:rPr>
          <w:color w:val="000000"/>
        </w:rPr>
        <w:t>.</w:t>
      </w:r>
    </w:p>
    <w:p w14:paraId="7F8F57DB" w14:textId="77777777" w:rsidR="00DE2A38" w:rsidRDefault="00DE2A38" w:rsidP="007A0245">
      <w:pPr>
        <w:pStyle w:val="NormalWeb"/>
        <w:spacing w:before="0" w:beforeAutospacing="0" w:after="0" w:afterAutospacing="0" w:line="360" w:lineRule="auto"/>
        <w:jc w:val="both"/>
        <w:rPr>
          <w:b/>
          <w:bCs/>
          <w:color w:val="000000"/>
        </w:rPr>
      </w:pPr>
    </w:p>
    <w:p w14:paraId="14B479EC" w14:textId="2B450A78" w:rsidR="00EA3A78" w:rsidRPr="00891EFC" w:rsidRDefault="00EA3A78" w:rsidP="007A0245">
      <w:pPr>
        <w:pStyle w:val="NormalWeb"/>
        <w:spacing w:before="0" w:beforeAutospacing="0" w:after="0" w:afterAutospacing="0" w:line="360" w:lineRule="auto"/>
        <w:jc w:val="both"/>
        <w:rPr>
          <w:color w:val="000000"/>
          <w:u w:val="single"/>
        </w:rPr>
      </w:pPr>
      <w:r w:rsidRPr="00891EFC">
        <w:rPr>
          <w:b/>
          <w:bCs/>
          <w:color w:val="000000"/>
        </w:rPr>
        <w:t xml:space="preserve">CAPÍTULO </w:t>
      </w:r>
      <w:r w:rsidR="00DE2A38">
        <w:rPr>
          <w:b/>
          <w:bCs/>
          <w:color w:val="000000"/>
        </w:rPr>
        <w:t>8</w:t>
      </w:r>
      <w:r w:rsidRPr="00891EFC">
        <w:rPr>
          <w:b/>
          <w:bCs/>
          <w:color w:val="000000"/>
        </w:rPr>
        <w:t>: ENFOQUE DE GÉNERO: EL LIDERAZGO COMUNITARIO FEMENINO </w:t>
      </w:r>
    </w:p>
    <w:p w14:paraId="52DC23F4" w14:textId="00D7345D" w:rsidR="003F32E4" w:rsidRPr="003F32E4" w:rsidRDefault="003F32E4" w:rsidP="003F32E4">
      <w:pPr>
        <w:pStyle w:val="NormalWeb"/>
        <w:spacing w:before="0" w:beforeAutospacing="0" w:after="0" w:afterAutospacing="0" w:line="360" w:lineRule="auto"/>
        <w:jc w:val="both"/>
        <w:rPr>
          <w:color w:val="000000"/>
        </w:rPr>
      </w:pPr>
      <w:r>
        <w:rPr>
          <w:color w:val="000000"/>
        </w:rPr>
        <w:tab/>
        <w:t>Si el capítulo anterior se centró en las herramientas de intervención del Trabajo Social, este capítulo aborda el liderazgo comunitario femenino</w:t>
      </w:r>
      <w:r w:rsidR="00D26A48">
        <w:rPr>
          <w:color w:val="000000"/>
        </w:rPr>
        <w:t xml:space="preserve">, sus características y su relación con la resiliencia colectiva y el cuidado como acción política. </w:t>
      </w:r>
    </w:p>
    <w:p w14:paraId="7D1C8F98" w14:textId="1E749008" w:rsidR="00A46D91" w:rsidRPr="00891EFC" w:rsidRDefault="00A55828" w:rsidP="00A55828">
      <w:pPr>
        <w:pStyle w:val="NormalWeb"/>
        <w:spacing w:before="0" w:beforeAutospacing="0" w:after="0" w:afterAutospacing="0" w:line="360" w:lineRule="auto"/>
        <w:jc w:val="both"/>
      </w:pPr>
      <w:r>
        <w:rPr>
          <w:color w:val="000000"/>
          <w:u w:val="single"/>
        </w:rPr>
        <w:t>8</w:t>
      </w:r>
      <w:r w:rsidR="00EA3A78" w:rsidRPr="00891EFC">
        <w:rPr>
          <w:color w:val="000000"/>
          <w:u w:val="single"/>
        </w:rPr>
        <w:t>.1: Liderazgo transformacional femenino</w:t>
      </w:r>
    </w:p>
    <w:p w14:paraId="7BF39C8F" w14:textId="64DE03D4" w:rsidR="00A46D91" w:rsidRPr="00891EFC" w:rsidRDefault="00A46D91" w:rsidP="00A46D91">
      <w:pPr>
        <w:pStyle w:val="NormalWeb"/>
        <w:spacing w:before="0" w:beforeAutospacing="0" w:after="0" w:afterAutospacing="0" w:line="360" w:lineRule="auto"/>
        <w:ind w:firstLine="708"/>
        <w:jc w:val="both"/>
      </w:pPr>
      <w:r w:rsidRPr="00891EFC">
        <w:rPr>
          <w:color w:val="000000"/>
        </w:rPr>
        <w:t>El liderazgo transformacional no se define por la autoridad de quien lo ejerce, sino por lo que genera en quienes lo rodean. Frente a los modelos centrados en el cumplimiento de objetivos y la jerarquía, este enfoque prioriza la construcción de vínculos, la resolución colaborativa de problemas y la transformación real de las relaciones de poder</w:t>
      </w:r>
      <w:r w:rsidR="001762EC">
        <w:rPr>
          <w:color w:val="000000"/>
        </w:rPr>
        <w:t xml:space="preserve"> (Algarín </w:t>
      </w:r>
      <w:r w:rsidR="00A04581">
        <w:rPr>
          <w:color w:val="000000"/>
        </w:rPr>
        <w:t>&amp;</w:t>
      </w:r>
      <w:r w:rsidR="001762EC">
        <w:rPr>
          <w:color w:val="000000"/>
        </w:rPr>
        <w:t xml:space="preserve"> Lemos</w:t>
      </w:r>
      <w:r w:rsidR="00A04581">
        <w:rPr>
          <w:color w:val="000000"/>
        </w:rPr>
        <w:t>, 2026)</w:t>
      </w:r>
      <w:r w:rsidR="001C4741">
        <w:rPr>
          <w:color w:val="000000"/>
        </w:rPr>
        <w:t xml:space="preserve">. </w:t>
      </w:r>
    </w:p>
    <w:p w14:paraId="1051A47D" w14:textId="77777777" w:rsidR="00A46D91" w:rsidRPr="00891EFC" w:rsidRDefault="00A46D91" w:rsidP="00A46D91">
      <w:pPr>
        <w:pStyle w:val="NormalWeb"/>
        <w:spacing w:before="0" w:beforeAutospacing="0" w:after="0" w:afterAutospacing="0" w:line="360" w:lineRule="auto"/>
        <w:ind w:firstLine="708"/>
        <w:jc w:val="both"/>
      </w:pPr>
      <w:r w:rsidRPr="00891EFC">
        <w:rPr>
          <w:color w:val="000000"/>
        </w:rPr>
        <w:lastRenderedPageBreak/>
        <w:t>Diversos estudios señalan que este modelo de liderazgo guarda una relación estrecha con prácticas históricamente asociadas a las mujeres: la escucha, el cuidado, la orientación al bienestar colectivo. No porque las mujeres estén "naturalmente" dotadas para ello, sino porque han desarrollado esas capacidades en contextos que sistemáticamente les negaron el acceso a otras formas de poder. El liderazgo transformacional cuestiona precisamente eso: los modelos patriarcales que masculinizaron la figura del líder y limitaron la participación de las mujeres en los espacios donde se toman las decisiones (Hernández, 2024).</w:t>
      </w:r>
    </w:p>
    <w:p w14:paraId="1D4D8FB2" w14:textId="35A4B910" w:rsidR="00A46D91" w:rsidRPr="00891EFC" w:rsidRDefault="00A46D91" w:rsidP="00A46D91">
      <w:pPr>
        <w:pStyle w:val="NormalWeb"/>
        <w:spacing w:before="0" w:beforeAutospacing="0" w:after="0" w:afterAutospacing="0" w:line="360" w:lineRule="auto"/>
        <w:ind w:firstLine="708"/>
        <w:jc w:val="both"/>
      </w:pPr>
      <w:r w:rsidRPr="00891EFC">
        <w:rPr>
          <w:color w:val="000000"/>
        </w:rPr>
        <w:t>En Colombia, ese liderazgo ha sido decisivo en los procesos de construcción de paz. La Asociación de Mujeres de Mampuján es uno de los ejemplos más conocidos: sus integrantes impulsaron iniciativas de memoria histórica, acompañamiento comunitario y reconstrucción del tejido social en una región devastada por el desplazamiento forzado</w:t>
      </w:r>
      <w:r w:rsidR="00E103E8">
        <w:rPr>
          <w:color w:val="000000"/>
        </w:rPr>
        <w:t xml:space="preserve"> (Museo Nacional de Colombia, s.f</w:t>
      </w:r>
      <w:r w:rsidR="004D4635">
        <w:rPr>
          <w:color w:val="000000"/>
        </w:rPr>
        <w:t>.)</w:t>
      </w:r>
      <w:r w:rsidRPr="00891EFC">
        <w:rPr>
          <w:color w:val="000000"/>
        </w:rPr>
        <w:t>. Lo hicieron sin esperar a que nadie les diera permiso ni recursos suficientes. Lo hicieron porque era lo que tocaba hacer.</w:t>
      </w:r>
    </w:p>
    <w:p w14:paraId="49E6D1E9" w14:textId="15AB00E0" w:rsidR="00A46D91" w:rsidRPr="00891EFC" w:rsidRDefault="00A46D91" w:rsidP="00A46D91">
      <w:pPr>
        <w:pStyle w:val="NormalWeb"/>
        <w:spacing w:before="0" w:beforeAutospacing="0" w:after="0" w:afterAutospacing="0" w:line="360" w:lineRule="auto"/>
        <w:ind w:firstLine="708"/>
        <w:jc w:val="both"/>
        <w:rPr>
          <w:color w:val="000000"/>
        </w:rPr>
      </w:pPr>
      <w:r w:rsidRPr="00891EFC">
        <w:rPr>
          <w:color w:val="000000"/>
        </w:rPr>
        <w:t>Para el Trabajo Social, reconocer ese liderazgo no es opcional. La intervención profesional debe orientarse al fortalecimiento de las redes que esas lideresas ya han construido, a la promoción de su participación y al acompañamiento sostenido en contextos donde ejercer ese liderazgo puede costar</w:t>
      </w:r>
      <w:r w:rsidR="00680EE7">
        <w:rPr>
          <w:color w:val="000000"/>
        </w:rPr>
        <w:t xml:space="preserve"> (Dominelli, 2002; Ife, 2012)</w:t>
      </w:r>
    </w:p>
    <w:p w14:paraId="2D80A929" w14:textId="69F85E8D" w:rsidR="006E484F" w:rsidRPr="00891EFC" w:rsidRDefault="00A55828" w:rsidP="00A55828">
      <w:pPr>
        <w:pStyle w:val="NormalWeb"/>
        <w:spacing w:before="0" w:beforeAutospacing="0" w:after="0" w:afterAutospacing="0" w:line="360" w:lineRule="auto"/>
        <w:jc w:val="both"/>
      </w:pPr>
      <w:r>
        <w:rPr>
          <w:color w:val="000000"/>
          <w:u w:val="single"/>
        </w:rPr>
        <w:t>8</w:t>
      </w:r>
      <w:r w:rsidR="00EA3A78" w:rsidRPr="00891EFC">
        <w:rPr>
          <w:color w:val="000000"/>
          <w:u w:val="single"/>
        </w:rPr>
        <w:t>.2: Resiliencia colectiva </w:t>
      </w:r>
    </w:p>
    <w:p w14:paraId="18A99293" w14:textId="77777777" w:rsidR="006E484F" w:rsidRPr="00891EFC" w:rsidRDefault="006E484F" w:rsidP="006E484F">
      <w:pPr>
        <w:pStyle w:val="NormalWeb"/>
        <w:spacing w:before="0" w:beforeAutospacing="0" w:after="0" w:afterAutospacing="0" w:line="360" w:lineRule="auto"/>
        <w:ind w:firstLine="708"/>
        <w:jc w:val="both"/>
      </w:pPr>
      <w:r w:rsidRPr="00891EFC">
        <w:rPr>
          <w:color w:val="000000"/>
        </w:rPr>
        <w:t>Durante décadas, la resiliencia se entendió como una capacidad individual: la de ciertas personas para sobreponerse a la adversidad. Las perspectivas feministas y críticas han cuestionado esa lectura, especialmente cuando se aplica a contextos de violencia estructural y conflicto armado. La resiliencia no se construye sola. Depende de vínculos, de redes de apoyo, de comunidades que sostienen a sus miembros cuando el entorno se rompe.</w:t>
      </w:r>
    </w:p>
    <w:p w14:paraId="018C48F8" w14:textId="77777777" w:rsidR="006E484F" w:rsidRPr="00891EFC" w:rsidRDefault="006E484F" w:rsidP="006E484F">
      <w:pPr>
        <w:pStyle w:val="NormalWeb"/>
        <w:spacing w:before="0" w:beforeAutospacing="0" w:after="0" w:afterAutospacing="0" w:line="360" w:lineRule="auto"/>
        <w:ind w:firstLine="708"/>
        <w:jc w:val="both"/>
      </w:pPr>
      <w:r w:rsidRPr="00891EFC">
        <w:rPr>
          <w:color w:val="000000"/>
        </w:rPr>
        <w:t>En Colombia, Albarracín y Contreras (2017) identificaron las distintas estrategias de resiliencia que desarrollan las mujeres víctimas del conflicto: el agenciamiento personal, los vínculos afectivos, la espiritualidad y el acceso a recursos institucionales. El hallazgo central es que ninguno de esos factores opera en aislamiento: todos dependen de condiciones sociales, comunitarias e institucionales que los hacen posibles o imposibles.</w:t>
      </w:r>
    </w:p>
    <w:p w14:paraId="4861A6D7" w14:textId="77777777" w:rsidR="00314AD1" w:rsidRPr="00891EFC" w:rsidRDefault="006E484F" w:rsidP="00314AD1">
      <w:pPr>
        <w:pStyle w:val="NormalWeb"/>
        <w:spacing w:before="0" w:beforeAutospacing="0" w:after="0" w:afterAutospacing="0" w:line="360" w:lineRule="auto"/>
        <w:ind w:firstLine="708"/>
        <w:jc w:val="both"/>
        <w:rPr>
          <w:color w:val="000000"/>
        </w:rPr>
      </w:pPr>
      <w:r w:rsidRPr="00891EFC">
        <w:rPr>
          <w:color w:val="000000"/>
        </w:rPr>
        <w:t xml:space="preserve">Las redes de apoyo son, en ese sentido, el factor más determinante. Fernández, Salamanca y Velandia (2020) destacan la importancia de la memoria histórica como herramienta para fortalecer esos vínculos: los espacios en los que las mujeres comparten y narran sus experiencias del conflicto no solo preservan la memoria. Generan </w:t>
      </w:r>
      <w:r w:rsidRPr="00891EFC">
        <w:rPr>
          <w:color w:val="000000"/>
        </w:rPr>
        <w:lastRenderedPageBreak/>
        <w:t>reconocimiento, resignifican el dolor colectivamente y crean las condiciones para el empoderamiento</w:t>
      </w:r>
    </w:p>
    <w:p w14:paraId="1DE88B00" w14:textId="19BB7AC5" w:rsidR="00314AD1" w:rsidRPr="00891EFC" w:rsidRDefault="00314AD1" w:rsidP="00314AD1">
      <w:pPr>
        <w:pStyle w:val="NormalWeb"/>
        <w:spacing w:before="0" w:beforeAutospacing="0" w:after="0" w:afterAutospacing="0" w:line="360" w:lineRule="auto"/>
        <w:ind w:firstLine="708"/>
        <w:jc w:val="both"/>
        <w:rPr>
          <w:color w:val="000000"/>
        </w:rPr>
      </w:pPr>
      <w:r w:rsidRPr="00891EFC">
        <w:rPr>
          <w:color w:val="000000"/>
        </w:rPr>
        <w:t>La dimensión de género no puede perderse en este análisis. El Auto 092 de 2008 de la Corte Constitucional reconoció que las mujeres enfrentan afectaciones específicas derivadas del conflicto: la sobrecarga de responsabilidades familiares tras la desaparición de los hombres, los riesgos asociados al liderazgo social, la violencia sexual como arma de guerra. Tanto la vulnerabilidad como la resiliencia están atravesadas por esas desigualdades.</w:t>
      </w:r>
    </w:p>
    <w:p w14:paraId="5A5EC60A" w14:textId="2671BBB0" w:rsidR="00314AD1" w:rsidRPr="00891EFC" w:rsidRDefault="00314AD1" w:rsidP="006E484F">
      <w:pPr>
        <w:pStyle w:val="NormalWeb"/>
        <w:spacing w:before="0" w:beforeAutospacing="0" w:after="0" w:afterAutospacing="0" w:line="360" w:lineRule="auto"/>
        <w:ind w:firstLine="708"/>
        <w:jc w:val="both"/>
        <w:rPr>
          <w:color w:val="000000"/>
        </w:rPr>
      </w:pPr>
      <w:r w:rsidRPr="00891EFC">
        <w:rPr>
          <w:color w:val="000000"/>
        </w:rPr>
        <w:t>¿Qué implica esto para el Trabajo Social? No llegar a "hacer más resilientes" a las mujeres. Sino reconocer y fortalecer las estrategias, redes y recursos que ya existen. El acompañamiento a las Tejedoras de Vida del Putumayo es un buen ejemplo: los recursos institucionales se pusieron al servicio de las dinámicas comunitarias existentes, favoreciendo procesos de autonomía, reconocimiento y reconstrucción que la comunidad ya había empezado sola</w:t>
      </w:r>
      <w:r w:rsidR="00744888">
        <w:rPr>
          <w:color w:val="000000"/>
        </w:rPr>
        <w:t xml:space="preserve"> (Arévalo Bastidas &amp; González Jacobo, 2024)</w:t>
      </w:r>
      <w:r w:rsidRPr="00891EFC">
        <w:rPr>
          <w:color w:val="000000"/>
        </w:rPr>
        <w:t>.</w:t>
      </w:r>
    </w:p>
    <w:p w14:paraId="79BCA547" w14:textId="281DB605" w:rsidR="005A02A1" w:rsidRPr="00891EFC" w:rsidRDefault="00BA6FD2" w:rsidP="00BA6FD2">
      <w:pPr>
        <w:pStyle w:val="NormalWeb"/>
        <w:spacing w:before="0" w:beforeAutospacing="0" w:after="0" w:afterAutospacing="0" w:line="360" w:lineRule="auto"/>
        <w:jc w:val="both"/>
      </w:pPr>
      <w:r>
        <w:rPr>
          <w:color w:val="000000"/>
          <w:u w:val="single"/>
        </w:rPr>
        <w:t>8</w:t>
      </w:r>
      <w:r w:rsidR="00EA3A78" w:rsidRPr="00891EFC">
        <w:rPr>
          <w:color w:val="000000"/>
          <w:u w:val="single"/>
        </w:rPr>
        <w:t>.3:Cuidado como acción política  </w:t>
      </w:r>
    </w:p>
    <w:p w14:paraId="5F6C5385" w14:textId="38932260" w:rsidR="005A02A1" w:rsidRPr="00891EFC" w:rsidRDefault="005A02A1" w:rsidP="005A02A1">
      <w:pPr>
        <w:pStyle w:val="NormalWeb"/>
        <w:spacing w:before="0" w:beforeAutospacing="0" w:after="0" w:afterAutospacing="0" w:line="360" w:lineRule="auto"/>
        <w:ind w:firstLine="708"/>
        <w:jc w:val="both"/>
      </w:pPr>
      <w:r w:rsidRPr="00891EFC">
        <w:t>El cuidado ha sido históricamente confinado al ámbito doméstico y feminizado, lo que ha contribuido a su invisibilización social y política. Cuidar se entendía como algo que las mujeres hacían por naturaleza, en casa, sin que eso contara como trabajo ni como acción política. Las perspectivas feministas relacionales han desmontado esa lectura: cuidar no es solo atender necesidades inmediatas, sino sostener las condiciones que hacen posible la vida en común</w:t>
      </w:r>
      <w:r w:rsidR="00765938">
        <w:t xml:space="preserve"> (Gilligan, 1982; Tronto, 2013)</w:t>
      </w:r>
      <w:r w:rsidRPr="00891EFC">
        <w:t>.</w:t>
      </w:r>
    </w:p>
    <w:p w14:paraId="0FB60C14" w14:textId="46FA0E1D" w:rsidR="005A02A1" w:rsidRPr="00891EFC" w:rsidRDefault="005A02A1" w:rsidP="005A02A1">
      <w:pPr>
        <w:pStyle w:val="NormalWeb"/>
        <w:spacing w:before="0" w:beforeAutospacing="0" w:after="0" w:afterAutospacing="0" w:line="360" w:lineRule="auto"/>
        <w:ind w:firstLine="708"/>
        <w:jc w:val="both"/>
      </w:pPr>
      <w:r w:rsidRPr="00891EFC">
        <w:t>En contextos de conflicto armado, esa dimensión política se hace evidente. Cuando las instituciones fallan en la protección de la población y en Colombia han fallado sistemáticamente</w:t>
      </w:r>
      <w:r w:rsidR="008E48D0" w:rsidRPr="00891EFC">
        <w:t xml:space="preserve">, </w:t>
      </w:r>
      <w:r w:rsidRPr="00891EFC">
        <w:t>son las mujeres quienes asumen el sostenimiento de la vida, la preservación de la memoria y el fortalecimiento de los vínculos comunitarios. No como sustituto provisional del Estado. Como práctica política de resistencia</w:t>
      </w:r>
      <w:r w:rsidR="000B5A70">
        <w:t xml:space="preserve"> (Tronto, 2013; Dominelli,2002)</w:t>
      </w:r>
      <w:r w:rsidRPr="00891EFC">
        <w:t>.</w:t>
      </w:r>
    </w:p>
    <w:p w14:paraId="3B98E387" w14:textId="722B3D03" w:rsidR="005A02A1" w:rsidRPr="00891EFC" w:rsidRDefault="005A02A1" w:rsidP="005A02A1">
      <w:pPr>
        <w:pStyle w:val="NormalWeb"/>
        <w:spacing w:before="0" w:beforeAutospacing="0" w:after="0" w:afterAutospacing="0" w:line="360" w:lineRule="auto"/>
        <w:ind w:firstLine="708"/>
        <w:jc w:val="both"/>
      </w:pPr>
      <w:r w:rsidRPr="00891EFC">
        <w:t>Los datos confirman la magnitud de ese trabajo invisible. En Colombia, las mujeres siguen asumiendo la mayor parte de las labores de cuidado (DANE, 2020-2021). Pero en contextos de conflicto, ese cuidado trasciende el ámbito privado: la búsqueda de personas desaparecidas, el acompañamiento a víctimas, la preservación de la memoria histórica son formas de cuidado político orientadas a la verdad, la justicia y la reconstrucción del tejido social</w:t>
      </w:r>
      <w:r w:rsidR="000B5A70">
        <w:t xml:space="preserve"> </w:t>
      </w:r>
      <w:r w:rsidR="00ED5481">
        <w:t>(</w:t>
      </w:r>
      <w:r w:rsidR="000B5A70">
        <w:t>Tronto, 2013)</w:t>
      </w:r>
      <w:r w:rsidRPr="00891EFC">
        <w:t>.</w:t>
      </w:r>
    </w:p>
    <w:p w14:paraId="742B8B2B" w14:textId="77777777" w:rsidR="005A02A1" w:rsidRPr="00891EFC" w:rsidRDefault="005A02A1" w:rsidP="005E4747">
      <w:pPr>
        <w:pStyle w:val="NormalWeb"/>
        <w:spacing w:before="0" w:beforeAutospacing="0" w:after="0" w:afterAutospacing="0" w:line="360" w:lineRule="auto"/>
        <w:ind w:firstLine="720"/>
        <w:jc w:val="both"/>
      </w:pPr>
      <w:r w:rsidRPr="00891EFC">
        <w:lastRenderedPageBreak/>
        <w:t xml:space="preserve">Para el Trabajo Social, esto tiene una implicación directa: reconocer y fortalecer las prácticas comunitarias de cuidado que ya existen, acompañar los procesos de organización y participación, y hacerlo sin sustituir la capacidad de agencia de las propias comunidades. El cuidado que ejerce el Trabajo Social no puede cooptar el cuidado que </w:t>
      </w:r>
    </w:p>
    <w:p w14:paraId="2BF6D4A8" w14:textId="069535D3" w:rsidR="00AC10AC" w:rsidRPr="00891EFC" w:rsidRDefault="005A02A1" w:rsidP="005A02A1">
      <w:pPr>
        <w:pStyle w:val="NormalWeb"/>
        <w:spacing w:before="0" w:beforeAutospacing="0" w:after="0" w:afterAutospacing="0" w:line="360" w:lineRule="auto"/>
        <w:jc w:val="both"/>
      </w:pPr>
      <w:r w:rsidRPr="00891EFC">
        <w:t>ya ejercen ellas</w:t>
      </w:r>
      <w:r w:rsidR="00ED5481">
        <w:t xml:space="preserve"> (Dominelli, 2002; Ife, 2012)</w:t>
      </w:r>
      <w:r w:rsidRPr="00891EFC">
        <w:t>.</w:t>
      </w:r>
    </w:p>
    <w:p w14:paraId="33F435D0" w14:textId="02C4CE7D" w:rsidR="00EA3A78" w:rsidRPr="00891EFC" w:rsidRDefault="00EA3A78" w:rsidP="00EA3A78">
      <w:pPr>
        <w:pStyle w:val="NormalWeb"/>
        <w:spacing w:before="0" w:beforeAutospacing="0" w:after="0" w:afterAutospacing="0" w:line="360" w:lineRule="auto"/>
        <w:jc w:val="both"/>
      </w:pPr>
    </w:p>
    <w:p w14:paraId="3AC14727" w14:textId="558136A4" w:rsidR="00EA3A78" w:rsidRPr="00891EFC" w:rsidRDefault="00EA3A78" w:rsidP="00EA3A78">
      <w:pPr>
        <w:pStyle w:val="NormalWeb"/>
        <w:spacing w:before="0" w:beforeAutospacing="0" w:after="0" w:afterAutospacing="0" w:line="360" w:lineRule="auto"/>
        <w:jc w:val="both"/>
      </w:pPr>
      <w:r w:rsidRPr="00891EFC">
        <w:rPr>
          <w:b/>
          <w:bCs/>
          <w:color w:val="000000"/>
        </w:rPr>
        <w:t xml:space="preserve">CAPÍTULO </w:t>
      </w:r>
      <w:r w:rsidR="00B61BA0">
        <w:rPr>
          <w:b/>
          <w:bCs/>
          <w:color w:val="000000"/>
        </w:rPr>
        <w:t>9</w:t>
      </w:r>
      <w:r w:rsidRPr="00891EFC">
        <w:rPr>
          <w:b/>
          <w:bCs/>
          <w:color w:val="000000"/>
        </w:rPr>
        <w:t xml:space="preserve">: </w:t>
      </w:r>
      <w:r w:rsidR="00704CD4">
        <w:rPr>
          <w:b/>
          <w:bCs/>
          <w:color w:val="000000"/>
        </w:rPr>
        <w:t xml:space="preserve">ANÁLISIS DE </w:t>
      </w:r>
      <w:r w:rsidRPr="00891EFC">
        <w:rPr>
          <w:b/>
          <w:bCs/>
          <w:color w:val="000000"/>
        </w:rPr>
        <w:t>RESULTADOS </w:t>
      </w:r>
    </w:p>
    <w:p w14:paraId="1029DFCA" w14:textId="11BB1606" w:rsidR="00374192" w:rsidRPr="00891EFC" w:rsidRDefault="00374192" w:rsidP="008702D6">
      <w:pPr>
        <w:pStyle w:val="NormalWeb"/>
        <w:spacing w:before="0" w:beforeAutospacing="0" w:after="0" w:afterAutospacing="0" w:line="360" w:lineRule="auto"/>
        <w:ind w:left="12" w:firstLine="708"/>
        <w:jc w:val="both"/>
        <w:rPr>
          <w:color w:val="000000"/>
        </w:rPr>
      </w:pPr>
      <w:r w:rsidRPr="00891EFC">
        <w:rPr>
          <w:color w:val="000000"/>
        </w:rPr>
        <w:t xml:space="preserve">Las participantes presentan perfiles diversos en cuanto a </w:t>
      </w:r>
      <w:r w:rsidR="003C30B9" w:rsidRPr="00891EFC">
        <w:rPr>
          <w:color w:val="000000"/>
        </w:rPr>
        <w:t>trayectoria</w:t>
      </w:r>
      <w:r w:rsidRPr="00891EFC">
        <w:rPr>
          <w:color w:val="000000"/>
        </w:rPr>
        <w:t xml:space="preserve"> vital, experiencia profesional y proximidad al </w:t>
      </w:r>
      <w:r w:rsidR="003C30B9" w:rsidRPr="00891EFC">
        <w:rPr>
          <w:color w:val="000000"/>
        </w:rPr>
        <w:t>conflicto</w:t>
      </w:r>
      <w:r w:rsidRPr="00891EFC">
        <w:rPr>
          <w:color w:val="000000"/>
        </w:rPr>
        <w:t xml:space="preserve"> armado. La muestra incluye </w:t>
      </w:r>
      <w:r w:rsidR="003C30B9" w:rsidRPr="00891EFC">
        <w:rPr>
          <w:color w:val="000000"/>
        </w:rPr>
        <w:t>víctimas</w:t>
      </w:r>
      <w:r w:rsidRPr="00891EFC">
        <w:rPr>
          <w:color w:val="000000"/>
        </w:rPr>
        <w:t xml:space="preserve"> directas, lideresas comunitarias, profesionales de la intervención social, una periodista especializada en conflicto armado, una empresaria vinculada al ámbito rural y mujeres </w:t>
      </w:r>
      <w:r w:rsidR="00E87D61" w:rsidRPr="00891EFC">
        <w:rPr>
          <w:color w:val="000000"/>
        </w:rPr>
        <w:t xml:space="preserve">con distintos niveles de conocimiento sobre la realidad colombiana. Esta diversidad permitió recoger perspectivas complementarias sobre la construcción de paz y el papel del </w:t>
      </w:r>
      <w:r w:rsidR="00A92CC3">
        <w:rPr>
          <w:color w:val="000000"/>
        </w:rPr>
        <w:t>T</w:t>
      </w:r>
      <w:r w:rsidR="00E87D61" w:rsidRPr="00891EFC">
        <w:rPr>
          <w:color w:val="000000"/>
        </w:rPr>
        <w:t xml:space="preserve">rabajo </w:t>
      </w:r>
      <w:r w:rsidR="00A92CC3">
        <w:rPr>
          <w:color w:val="000000"/>
        </w:rPr>
        <w:t>S</w:t>
      </w:r>
      <w:r w:rsidR="00E87D61" w:rsidRPr="00891EFC">
        <w:rPr>
          <w:color w:val="000000"/>
        </w:rPr>
        <w:t xml:space="preserve">ocial. La caracterización detallada de las participantes se presenta en el capítulo metodológico. </w:t>
      </w:r>
    </w:p>
    <w:p w14:paraId="76D435A3" w14:textId="594B817D" w:rsidR="00EA3A78" w:rsidRPr="00891EFC" w:rsidRDefault="00B61BA0" w:rsidP="00B61BA0">
      <w:pPr>
        <w:pStyle w:val="NormalWeb"/>
        <w:spacing w:before="0" w:beforeAutospacing="0" w:after="0" w:afterAutospacing="0" w:line="360" w:lineRule="auto"/>
        <w:jc w:val="both"/>
      </w:pPr>
      <w:r>
        <w:rPr>
          <w:color w:val="000000"/>
          <w:u w:val="single"/>
        </w:rPr>
        <w:t>9</w:t>
      </w:r>
      <w:r w:rsidR="00EA3A78" w:rsidRPr="00891EFC">
        <w:rPr>
          <w:color w:val="000000"/>
          <w:u w:val="single"/>
        </w:rPr>
        <w:t>.1: Experiencia y conocimiento sobre el conflicto armado colombiano </w:t>
      </w:r>
    </w:p>
    <w:p w14:paraId="461AA37B" w14:textId="70592D3A" w:rsidR="00EA3A78" w:rsidRPr="00891EFC" w:rsidRDefault="00FD078F" w:rsidP="00EA3A78">
      <w:pPr>
        <w:pStyle w:val="NormalWeb"/>
        <w:spacing w:before="0" w:beforeAutospacing="0" w:after="0" w:afterAutospacing="0" w:line="360" w:lineRule="auto"/>
        <w:ind w:firstLine="720"/>
        <w:jc w:val="both"/>
        <w:rPr>
          <w:color w:val="000000"/>
        </w:rPr>
      </w:pPr>
      <w:r w:rsidRPr="00891EFC">
        <w:rPr>
          <w:color w:val="000000"/>
        </w:rPr>
        <w:t xml:space="preserve">Las entrevistas muestran que el conocimiento sobre el </w:t>
      </w:r>
      <w:r w:rsidR="006429AE" w:rsidRPr="00891EFC">
        <w:rPr>
          <w:color w:val="000000"/>
        </w:rPr>
        <w:t>conflicto</w:t>
      </w:r>
      <w:r w:rsidRPr="00891EFC">
        <w:rPr>
          <w:color w:val="000000"/>
        </w:rPr>
        <w:t xml:space="preserve"> armado colombiano está profundamente condicionado por la </w:t>
      </w:r>
      <w:r w:rsidR="006429AE" w:rsidRPr="00891EFC">
        <w:rPr>
          <w:color w:val="000000"/>
        </w:rPr>
        <w:t>posición</w:t>
      </w:r>
      <w:r w:rsidRPr="00891EFC">
        <w:rPr>
          <w:color w:val="000000"/>
        </w:rPr>
        <w:t xml:space="preserve"> que cada participante ocupa </w:t>
      </w:r>
      <w:r w:rsidR="006429AE" w:rsidRPr="00891EFC">
        <w:rPr>
          <w:color w:val="000000"/>
        </w:rPr>
        <w:t>respecto</w:t>
      </w:r>
      <w:r w:rsidRPr="00891EFC">
        <w:rPr>
          <w:color w:val="000000"/>
        </w:rPr>
        <w:t xml:space="preserve"> a él. </w:t>
      </w:r>
      <w:r w:rsidR="006429AE" w:rsidRPr="00891EFC">
        <w:rPr>
          <w:color w:val="000000"/>
        </w:rPr>
        <w:t>Mientras algunas</w:t>
      </w:r>
      <w:r w:rsidR="001D33C2" w:rsidRPr="00891EFC">
        <w:rPr>
          <w:color w:val="000000"/>
        </w:rPr>
        <w:t xml:space="preserve"> mujeres han experimentado directamente la violencia, el desplazamiento forzado o las amenazas de actores armados, otras se aproximan al </w:t>
      </w:r>
      <w:r w:rsidR="006429AE" w:rsidRPr="00891EFC">
        <w:rPr>
          <w:color w:val="000000"/>
        </w:rPr>
        <w:t>conflicto</w:t>
      </w:r>
      <w:r w:rsidR="001D33C2" w:rsidRPr="00891EFC">
        <w:rPr>
          <w:color w:val="000000"/>
        </w:rPr>
        <w:t xml:space="preserve"> desde su labor</w:t>
      </w:r>
      <w:r w:rsidR="00D30495" w:rsidRPr="00891EFC">
        <w:rPr>
          <w:color w:val="000000"/>
        </w:rPr>
        <w:t xml:space="preserve"> profesional o desde una experiencia más indirecta. Esta diversidad de </w:t>
      </w:r>
      <w:r w:rsidR="00EC2D41" w:rsidRPr="00891EFC">
        <w:rPr>
          <w:color w:val="000000"/>
        </w:rPr>
        <w:t>trayectorias</w:t>
      </w:r>
      <w:r w:rsidR="00D30495" w:rsidRPr="00891EFC">
        <w:rPr>
          <w:color w:val="000000"/>
        </w:rPr>
        <w:t xml:space="preserve"> permite observar cómo el conflicto es comprendido y significado desde distintos lugares sociales y territoriales. </w:t>
      </w:r>
    </w:p>
    <w:p w14:paraId="06FE6EE4" w14:textId="0A73A0A1" w:rsidR="00EA3A78" w:rsidRPr="00891EFC" w:rsidRDefault="00D30495" w:rsidP="001D5616">
      <w:pPr>
        <w:pStyle w:val="NormalWeb"/>
        <w:spacing w:before="0" w:beforeAutospacing="0" w:after="0" w:afterAutospacing="0" w:line="360" w:lineRule="auto"/>
        <w:ind w:firstLine="720"/>
        <w:jc w:val="both"/>
      </w:pPr>
      <w:r w:rsidRPr="00891EFC">
        <w:rPr>
          <w:color w:val="000000"/>
        </w:rPr>
        <w:t xml:space="preserve">Las participantes con experiencias directas describen un conocimiento encarnado del conflicto, construido a partir de </w:t>
      </w:r>
      <w:r w:rsidR="00EC2D41" w:rsidRPr="00891EFC">
        <w:rPr>
          <w:color w:val="000000"/>
        </w:rPr>
        <w:t>vivencias</w:t>
      </w:r>
      <w:r w:rsidRPr="00891EFC">
        <w:rPr>
          <w:color w:val="000000"/>
        </w:rPr>
        <w:t xml:space="preserve"> persona</w:t>
      </w:r>
      <w:r w:rsidR="00EC2D41">
        <w:rPr>
          <w:color w:val="000000"/>
        </w:rPr>
        <w:t>les</w:t>
      </w:r>
      <w:r w:rsidRPr="00891EFC">
        <w:rPr>
          <w:color w:val="000000"/>
        </w:rPr>
        <w:t xml:space="preserve"> marcadas por la violencia y sus consecuencias. </w:t>
      </w:r>
      <w:r w:rsidR="00EA3A78" w:rsidRPr="00891EFC">
        <w:rPr>
          <w:color w:val="000000"/>
        </w:rPr>
        <w:t>E1</w:t>
      </w:r>
      <w:r w:rsidR="001D5616" w:rsidRPr="00891EFC">
        <w:rPr>
          <w:color w:val="000000"/>
        </w:rPr>
        <w:t xml:space="preserve"> relató cómo, durante su adolescencia, identificó procesos de reclutamiento encubierto que inicialmente se presentaban como actividades comunitarias o culturales: </w:t>
      </w:r>
      <w:r w:rsidR="00EA3A78" w:rsidRPr="00891EFC">
        <w:rPr>
          <w:color w:val="000000"/>
        </w:rPr>
        <w:t xml:space="preserve">  </w:t>
      </w:r>
    </w:p>
    <w:p w14:paraId="69F0E60F" w14:textId="77777777" w:rsidR="00EA3A78" w:rsidRPr="00891EFC" w:rsidRDefault="00EA3A78" w:rsidP="00EA3A78">
      <w:pPr>
        <w:pStyle w:val="NormalWeb"/>
        <w:spacing w:before="0" w:beforeAutospacing="0" w:after="0" w:afterAutospacing="0" w:line="360" w:lineRule="auto"/>
        <w:jc w:val="both"/>
      </w:pPr>
      <w:r w:rsidRPr="00891EFC">
        <w:rPr>
          <w:color w:val="000000"/>
        </w:rPr>
        <w:t>“</w:t>
      </w:r>
      <w:r w:rsidRPr="00891EFC">
        <w:rPr>
          <w:i/>
          <w:iCs/>
          <w:color w:val="000000"/>
        </w:rPr>
        <w:t>hasta ese momento no estábamos haciendo nada que tuviera que ver con guerrilla, pero era como que me estaban lavando el cerebro, entonces como que…… esto es la guerrilla</w:t>
      </w:r>
      <w:r w:rsidRPr="00891EFC">
        <w:rPr>
          <w:color w:val="000000"/>
        </w:rPr>
        <w:t>”</w:t>
      </w:r>
    </w:p>
    <w:p w14:paraId="5DE6494D" w14:textId="3F025F53" w:rsidR="00A230B1" w:rsidRPr="00891EFC" w:rsidRDefault="00EA3A78" w:rsidP="00EA3A78">
      <w:pPr>
        <w:pStyle w:val="NormalWeb"/>
        <w:spacing w:before="0" w:beforeAutospacing="0" w:after="0" w:afterAutospacing="0" w:line="360" w:lineRule="auto"/>
        <w:jc w:val="both"/>
        <w:rPr>
          <w:rStyle w:val="apple-tab-span"/>
          <w:color w:val="000000"/>
        </w:rPr>
      </w:pPr>
      <w:r w:rsidRPr="00891EFC">
        <w:rPr>
          <w:rStyle w:val="apple-tab-span"/>
          <w:color w:val="000000"/>
        </w:rPr>
        <w:tab/>
      </w:r>
      <w:r w:rsidR="00A230B1" w:rsidRPr="00891EFC">
        <w:rPr>
          <w:rStyle w:val="apple-tab-span"/>
          <w:color w:val="000000"/>
        </w:rPr>
        <w:t xml:space="preserve">Su experiencia refleja cómo las dinámicas del </w:t>
      </w:r>
      <w:r w:rsidR="001674E6" w:rsidRPr="00891EFC">
        <w:rPr>
          <w:rStyle w:val="apple-tab-span"/>
          <w:color w:val="000000"/>
        </w:rPr>
        <w:t>conflicto</w:t>
      </w:r>
      <w:r w:rsidR="00A230B1" w:rsidRPr="00891EFC">
        <w:rPr>
          <w:rStyle w:val="apple-tab-span"/>
          <w:color w:val="000000"/>
        </w:rPr>
        <w:t xml:space="preserve"> pueden incorporarse progresivamente a la vida cotidiana de las comunidades. </w:t>
      </w:r>
    </w:p>
    <w:p w14:paraId="31BCD361" w14:textId="6C9C8E4C" w:rsidR="00A230B1" w:rsidRPr="00891EFC" w:rsidRDefault="00A230B1" w:rsidP="00EA3A78">
      <w:pPr>
        <w:pStyle w:val="NormalWeb"/>
        <w:spacing w:before="0" w:beforeAutospacing="0" w:after="0" w:afterAutospacing="0" w:line="360" w:lineRule="auto"/>
        <w:jc w:val="both"/>
        <w:rPr>
          <w:rStyle w:val="apple-tab-span"/>
          <w:color w:val="000000"/>
        </w:rPr>
      </w:pPr>
      <w:r w:rsidRPr="00891EFC">
        <w:rPr>
          <w:rStyle w:val="apple-tab-span"/>
          <w:color w:val="000000"/>
        </w:rPr>
        <w:lastRenderedPageBreak/>
        <w:tab/>
        <w:t>Del mismo modo, E2</w:t>
      </w:r>
      <w:r w:rsidR="001674E6" w:rsidRPr="00891EFC">
        <w:rPr>
          <w:rStyle w:val="apple-tab-span"/>
          <w:color w:val="000000"/>
        </w:rPr>
        <w:t xml:space="preserve"> describió la persistencia de la violencia en el Chocó, señalando situaciones de confinamiento y restricciones a la movilidad que continúa afectando a la población civil: </w:t>
      </w:r>
    </w:p>
    <w:p w14:paraId="3FAE912E" w14:textId="77777777" w:rsidR="00EA3A78" w:rsidRPr="00891EFC" w:rsidRDefault="00EA3A78" w:rsidP="00EA3A78">
      <w:pPr>
        <w:pStyle w:val="NormalWeb"/>
        <w:spacing w:before="0" w:beforeAutospacing="0" w:after="0" w:afterAutospacing="0" w:line="360" w:lineRule="auto"/>
        <w:jc w:val="both"/>
      </w:pPr>
      <w:r w:rsidRPr="00891EFC">
        <w:rPr>
          <w:i/>
          <w:iCs/>
          <w:color w:val="000000"/>
        </w:rPr>
        <w:t>“... eso está durísimo. Una cosa que a veces encierra en su casa 15 días, un mes, y no puedes salir. Ellos se enfrentan donde sea, cuando se les da por hacer paro, no pueden salir la gente de la casa…</w:t>
      </w:r>
      <w:r w:rsidRPr="00891EFC">
        <w:rPr>
          <w:color w:val="000000"/>
        </w:rPr>
        <w:t>” </w:t>
      </w:r>
    </w:p>
    <w:p w14:paraId="6EE9BA0A" w14:textId="6333DF2C"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0A390F" w:rsidRPr="00891EFC">
        <w:rPr>
          <w:color w:val="000000"/>
        </w:rPr>
        <w:t>Por su parte</w:t>
      </w:r>
      <w:r w:rsidR="00DD5FDC" w:rsidRPr="00891EFC">
        <w:rPr>
          <w:color w:val="000000"/>
        </w:rPr>
        <w:t xml:space="preserve">, E3 aportó el relato más intenso de </w:t>
      </w:r>
      <w:r w:rsidR="00445ACE" w:rsidRPr="00891EFC">
        <w:rPr>
          <w:color w:val="000000"/>
        </w:rPr>
        <w:t>victimización</w:t>
      </w:r>
      <w:r w:rsidR="00DD5FDC" w:rsidRPr="00891EFC">
        <w:rPr>
          <w:color w:val="000000"/>
        </w:rPr>
        <w:t xml:space="preserve"> directa, marcado por la desaparición de sus padres, múltiples desplazamientos y amenazas</w:t>
      </w:r>
      <w:r w:rsidR="00445ACE" w:rsidRPr="00891EFC">
        <w:rPr>
          <w:color w:val="000000"/>
        </w:rPr>
        <w:t xml:space="preserve"> continuadas incluso después de la firma del Acuerdo de Paz: </w:t>
      </w:r>
    </w:p>
    <w:p w14:paraId="17930879" w14:textId="77777777" w:rsidR="00EA3A78" w:rsidRPr="00891EFC" w:rsidRDefault="00EA3A78" w:rsidP="00EA3A78">
      <w:pPr>
        <w:pStyle w:val="NormalWeb"/>
        <w:spacing w:before="0" w:beforeAutospacing="0" w:after="0" w:afterAutospacing="0" w:line="360" w:lineRule="auto"/>
        <w:jc w:val="both"/>
        <w:rPr>
          <w:i/>
          <w:iCs/>
          <w:color w:val="000000"/>
        </w:rPr>
      </w:pPr>
      <w:r w:rsidRPr="00891EFC">
        <w:rPr>
          <w:i/>
          <w:iCs/>
          <w:color w:val="000000"/>
        </w:rPr>
        <w:t>“a las 4 de la mañana salir…. con lo que más tenga, con lo que pueda. me había comprado incluso un lotecito allá… no pude hacer nada”</w:t>
      </w:r>
    </w:p>
    <w:p w14:paraId="3B318DD4" w14:textId="627B65B7" w:rsidR="00CA5872" w:rsidRPr="00891EFC" w:rsidRDefault="00CA5872" w:rsidP="00EA3A78">
      <w:pPr>
        <w:pStyle w:val="NormalWeb"/>
        <w:spacing w:before="0" w:beforeAutospacing="0" w:after="0" w:afterAutospacing="0" w:line="360" w:lineRule="auto"/>
        <w:jc w:val="both"/>
        <w:rPr>
          <w:color w:val="000000"/>
        </w:rPr>
      </w:pPr>
      <w:r w:rsidRPr="00891EFC">
        <w:rPr>
          <w:color w:val="000000"/>
        </w:rPr>
        <w:tab/>
        <w:t xml:space="preserve">Estos testimonios muestran que, para algunas participantes, el conflicto no constituye un fenómeno histórico o político abstracto, sino una realidad que ha condicionado de forma directa sus trayectorias vitales. </w:t>
      </w:r>
    </w:p>
    <w:p w14:paraId="69120BEE" w14:textId="5F6EF49A" w:rsidR="00DE2338" w:rsidRPr="00891EFC" w:rsidRDefault="00DE2338" w:rsidP="00EA3A78">
      <w:pPr>
        <w:pStyle w:val="NormalWeb"/>
        <w:spacing w:before="0" w:beforeAutospacing="0" w:after="0" w:afterAutospacing="0" w:line="360" w:lineRule="auto"/>
        <w:jc w:val="both"/>
      </w:pPr>
      <w:r w:rsidRPr="00891EFC">
        <w:rPr>
          <w:color w:val="000000"/>
        </w:rPr>
        <w:tab/>
        <w:t xml:space="preserve">Junto a las participantes con experiencias directas de violencia, la muestra incorpora perfiles cuyo conocimiento del conflicto proviene de trayectorias profesionales, familiares o territoriales. Estas perspectivas permiten comprender cómo el conflicto es interpretado más allá de la victimización directa. </w:t>
      </w:r>
    </w:p>
    <w:p w14:paraId="10C0D791" w14:textId="171AE4FF"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E4, aport</w:t>
      </w:r>
      <w:r w:rsidR="005F2759" w:rsidRPr="00891EFC">
        <w:rPr>
          <w:color w:val="000000"/>
        </w:rPr>
        <w:t>ó</w:t>
      </w:r>
      <w:r w:rsidRPr="00891EFC">
        <w:rPr>
          <w:color w:val="000000"/>
        </w:rPr>
        <w:t xml:space="preserve"> una </w:t>
      </w:r>
      <w:r w:rsidR="005F2759" w:rsidRPr="00891EFC">
        <w:rPr>
          <w:color w:val="000000"/>
        </w:rPr>
        <w:t xml:space="preserve">visión </w:t>
      </w:r>
      <w:r w:rsidRPr="00891EFC">
        <w:rPr>
          <w:color w:val="000000"/>
        </w:rPr>
        <w:t xml:space="preserve"> </w:t>
      </w:r>
      <w:r w:rsidR="005B2BA2" w:rsidRPr="00891EFC">
        <w:rPr>
          <w:color w:val="000000"/>
        </w:rPr>
        <w:t xml:space="preserve">construida desde el trabajo con población desplazada y mujeres </w:t>
      </w:r>
      <w:r w:rsidR="00027D61" w:rsidRPr="00891EFC">
        <w:rPr>
          <w:color w:val="000000"/>
        </w:rPr>
        <w:t xml:space="preserve">en situación de </w:t>
      </w:r>
      <w:r w:rsidR="00EF06B4" w:rsidRPr="00891EFC">
        <w:rPr>
          <w:color w:val="000000"/>
        </w:rPr>
        <w:t>vulnerabilidad</w:t>
      </w:r>
      <w:r w:rsidR="00027D61" w:rsidRPr="00891EFC">
        <w:rPr>
          <w:color w:val="000000"/>
        </w:rPr>
        <w:t xml:space="preserve">. Aunque no ha </w:t>
      </w:r>
      <w:r w:rsidR="00EF06B4" w:rsidRPr="00891EFC">
        <w:rPr>
          <w:color w:val="000000"/>
        </w:rPr>
        <w:t>experimentado</w:t>
      </w:r>
      <w:r w:rsidR="00027D61" w:rsidRPr="00891EFC">
        <w:rPr>
          <w:color w:val="000000"/>
        </w:rPr>
        <w:t xml:space="preserve"> directamente la violencia armada, interpreta el </w:t>
      </w:r>
      <w:r w:rsidR="008E6A84" w:rsidRPr="00891EFC">
        <w:rPr>
          <w:color w:val="000000"/>
        </w:rPr>
        <w:t>conflicto</w:t>
      </w:r>
      <w:r w:rsidR="00027D61" w:rsidRPr="00891EFC">
        <w:rPr>
          <w:color w:val="000000"/>
        </w:rPr>
        <w:t xml:space="preserve"> desde una perspectiva crítica, señalando cómo un proyecto </w:t>
      </w:r>
      <w:r w:rsidR="008E6A84" w:rsidRPr="00891EFC">
        <w:rPr>
          <w:color w:val="000000"/>
        </w:rPr>
        <w:t>inicialmente</w:t>
      </w:r>
      <w:r w:rsidR="00027D61" w:rsidRPr="00891EFC">
        <w:rPr>
          <w:color w:val="000000"/>
        </w:rPr>
        <w:t xml:space="preserve"> asociado a </w:t>
      </w:r>
      <w:r w:rsidR="008E6A84" w:rsidRPr="00891EFC">
        <w:rPr>
          <w:color w:val="000000"/>
        </w:rPr>
        <w:t>reivindicaciones</w:t>
      </w:r>
      <w:r w:rsidR="00027D61" w:rsidRPr="00891EFC">
        <w:rPr>
          <w:color w:val="000000"/>
        </w:rPr>
        <w:t xml:space="preserve"> sociales terminó </w:t>
      </w:r>
      <w:r w:rsidR="00AE2B2F" w:rsidRPr="00891EFC">
        <w:rPr>
          <w:color w:val="000000"/>
        </w:rPr>
        <w:t>transformándose</w:t>
      </w:r>
      <w:r w:rsidR="00027D61" w:rsidRPr="00891EFC">
        <w:rPr>
          <w:color w:val="000000"/>
        </w:rPr>
        <w:t xml:space="preserve"> en </w:t>
      </w:r>
      <w:r w:rsidR="00AE2B2F" w:rsidRPr="00891EFC">
        <w:rPr>
          <w:color w:val="000000"/>
        </w:rPr>
        <w:t>dinámicas</w:t>
      </w:r>
      <w:r w:rsidR="00027D61" w:rsidRPr="00891EFC">
        <w:rPr>
          <w:color w:val="000000"/>
        </w:rPr>
        <w:t xml:space="preserve"> marcadas por interese</w:t>
      </w:r>
      <w:r w:rsidR="00581F1E" w:rsidRPr="00891EFC">
        <w:rPr>
          <w:color w:val="000000"/>
        </w:rPr>
        <w:t xml:space="preserve">s </w:t>
      </w:r>
      <w:r w:rsidR="00AE2B2F" w:rsidRPr="00891EFC">
        <w:rPr>
          <w:color w:val="000000"/>
        </w:rPr>
        <w:t>económicos</w:t>
      </w:r>
      <w:r w:rsidR="00581F1E" w:rsidRPr="00891EFC">
        <w:rPr>
          <w:color w:val="000000"/>
        </w:rPr>
        <w:t xml:space="preserve"> y poder. Su experiencia </w:t>
      </w:r>
      <w:r w:rsidR="00AE2B2F" w:rsidRPr="00891EFC">
        <w:rPr>
          <w:color w:val="000000"/>
        </w:rPr>
        <w:t>profesional</w:t>
      </w:r>
      <w:r w:rsidR="00581F1E" w:rsidRPr="00891EFC">
        <w:rPr>
          <w:color w:val="000000"/>
        </w:rPr>
        <w:t xml:space="preserve"> le ha permitido identificar </w:t>
      </w:r>
      <w:r w:rsidR="00AE2B2F">
        <w:rPr>
          <w:color w:val="000000"/>
        </w:rPr>
        <w:t>tanto</w:t>
      </w:r>
      <w:r w:rsidR="00581F1E" w:rsidRPr="00891EFC">
        <w:rPr>
          <w:color w:val="000000"/>
        </w:rPr>
        <w:t xml:space="preserve"> las  necesidades como las capacidades de las </w:t>
      </w:r>
      <w:r w:rsidR="00AE2B2F" w:rsidRPr="00891EFC">
        <w:rPr>
          <w:color w:val="000000"/>
        </w:rPr>
        <w:t>mujeres</w:t>
      </w:r>
      <w:r w:rsidR="00581F1E" w:rsidRPr="00891EFC">
        <w:rPr>
          <w:color w:val="000000"/>
        </w:rPr>
        <w:t xml:space="preserve"> </w:t>
      </w:r>
      <w:r w:rsidR="00AE2B2F" w:rsidRPr="00891EFC">
        <w:rPr>
          <w:color w:val="000000"/>
        </w:rPr>
        <w:t>afectadas</w:t>
      </w:r>
      <w:r w:rsidR="00581F1E" w:rsidRPr="00891EFC">
        <w:rPr>
          <w:color w:val="000000"/>
        </w:rPr>
        <w:t xml:space="preserve"> por el </w:t>
      </w:r>
      <w:r w:rsidR="00AE2B2F" w:rsidRPr="00891EFC">
        <w:rPr>
          <w:color w:val="000000"/>
        </w:rPr>
        <w:t>conflicto</w:t>
      </w:r>
      <w:r w:rsidR="00581F1E" w:rsidRPr="00891EFC">
        <w:rPr>
          <w:color w:val="000000"/>
        </w:rPr>
        <w:t xml:space="preserve">. </w:t>
      </w:r>
    </w:p>
    <w:p w14:paraId="04C9CF4A" w14:textId="16A0BE50" w:rsidR="00EA3A78" w:rsidRPr="00891EFC" w:rsidRDefault="00EA3A78" w:rsidP="008633A8">
      <w:pPr>
        <w:pStyle w:val="NormalWeb"/>
        <w:spacing w:before="0" w:beforeAutospacing="0" w:after="0" w:afterAutospacing="0" w:line="360" w:lineRule="auto"/>
        <w:jc w:val="both"/>
      </w:pPr>
      <w:r w:rsidRPr="00891EFC">
        <w:rPr>
          <w:rStyle w:val="apple-tab-span"/>
          <w:color w:val="000000"/>
        </w:rPr>
        <w:tab/>
      </w:r>
      <w:r w:rsidR="008633A8" w:rsidRPr="00891EFC">
        <w:rPr>
          <w:color w:val="000000"/>
        </w:rPr>
        <w:t>Por su parte, E5 ofreció una mirada especializada desde los procesos de justicia restaurativa desarrollados en la JEP. Su testimonio puso en manifiesto el impacto que tienen la falta de verdad, la rev</w:t>
      </w:r>
      <w:r w:rsidR="004614A5">
        <w:rPr>
          <w:color w:val="000000"/>
        </w:rPr>
        <w:t>icti</w:t>
      </w:r>
      <w:r w:rsidR="008633A8" w:rsidRPr="00891EFC">
        <w:rPr>
          <w:color w:val="000000"/>
        </w:rPr>
        <w:t xml:space="preserve">mización y las demoras institucionales sobre las víctimas, especialmente en casos de ejecuciones extrajudiciales: </w:t>
      </w:r>
    </w:p>
    <w:p w14:paraId="4D21F4D1" w14:textId="77777777" w:rsidR="00EA3A78" w:rsidRPr="00891EFC" w:rsidRDefault="00EA3A78" w:rsidP="00EA3A78">
      <w:pPr>
        <w:pStyle w:val="NormalWeb"/>
        <w:spacing w:before="0" w:beforeAutospacing="0" w:after="0" w:afterAutospacing="0" w:line="360" w:lineRule="auto"/>
        <w:jc w:val="both"/>
      </w:pPr>
      <w:r w:rsidRPr="00891EFC">
        <w:rPr>
          <w:color w:val="000000"/>
        </w:rPr>
        <w:t>“</w:t>
      </w:r>
      <w:r w:rsidRPr="00891EFC">
        <w:rPr>
          <w:i/>
          <w:iCs/>
          <w:color w:val="000000"/>
        </w:rPr>
        <w:t>Han sido mujeres que han estado sin saber nada del momento en que los asesinaron durante más de 10 años. La revictimización, la falta de información o las mentiras han sido el mayor daño”</w:t>
      </w:r>
    </w:p>
    <w:p w14:paraId="4D9EF4CB" w14:textId="64C19992" w:rsidR="00F84FD3" w:rsidRPr="00891EFC" w:rsidRDefault="00EA3A78" w:rsidP="00EA3A78">
      <w:pPr>
        <w:pStyle w:val="NormalWeb"/>
        <w:spacing w:before="0" w:beforeAutospacing="0" w:after="0" w:afterAutospacing="0" w:line="360" w:lineRule="auto"/>
        <w:jc w:val="both"/>
        <w:rPr>
          <w:rStyle w:val="apple-tab-span"/>
          <w:color w:val="000000"/>
        </w:rPr>
      </w:pPr>
      <w:r w:rsidRPr="00891EFC">
        <w:rPr>
          <w:rStyle w:val="apple-tab-span"/>
          <w:color w:val="000000"/>
        </w:rPr>
        <w:tab/>
      </w:r>
      <w:r w:rsidR="00F84FD3" w:rsidRPr="00891EFC">
        <w:rPr>
          <w:rStyle w:val="apple-tab-span"/>
          <w:color w:val="000000"/>
        </w:rPr>
        <w:t xml:space="preserve">Desde una posición diferente, E6 representó la perspectiva de quienes conocen el conflicto principalmente a través de los medios de comunicación, la educación y la </w:t>
      </w:r>
      <w:r w:rsidR="00F84FD3" w:rsidRPr="00891EFC">
        <w:rPr>
          <w:rStyle w:val="apple-tab-span"/>
          <w:color w:val="000000"/>
        </w:rPr>
        <w:lastRenderedPageBreak/>
        <w:t xml:space="preserve">memoria colectiva. Su relato evidencia la </w:t>
      </w:r>
      <w:r w:rsidR="0017645A" w:rsidRPr="00891EFC">
        <w:rPr>
          <w:rStyle w:val="apple-tab-span"/>
          <w:color w:val="000000"/>
        </w:rPr>
        <w:t>distancia</w:t>
      </w:r>
      <w:r w:rsidR="00F84FD3" w:rsidRPr="00891EFC">
        <w:rPr>
          <w:rStyle w:val="apple-tab-span"/>
          <w:color w:val="000000"/>
        </w:rPr>
        <w:t xml:space="preserve"> existente entre los territo</w:t>
      </w:r>
      <w:r w:rsidR="0017645A" w:rsidRPr="00891EFC">
        <w:rPr>
          <w:rStyle w:val="apple-tab-span"/>
          <w:color w:val="000000"/>
        </w:rPr>
        <w:t xml:space="preserve">rios directamente afectados por la violencia y los sectores urbanos que observan el conflicto desde fuera, así como las limitaciones que ello genera en la comprensión de su complejidad. </w:t>
      </w:r>
    </w:p>
    <w:p w14:paraId="4BE442BE" w14:textId="662216E7" w:rsidR="00EA3A78" w:rsidRPr="00891EFC" w:rsidRDefault="00EA3A78" w:rsidP="00AC25EF">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E7 </w:t>
      </w:r>
      <w:r w:rsidR="00AC25EF" w:rsidRPr="00891EFC">
        <w:rPr>
          <w:color w:val="000000"/>
        </w:rPr>
        <w:t xml:space="preserve">incorporó una visión especialmente amplia al combinar experiencia profesional como periodista especializada y experiencias familiares vinculadas al </w:t>
      </w:r>
      <w:r w:rsidR="003235E6" w:rsidRPr="00891EFC">
        <w:rPr>
          <w:color w:val="000000"/>
        </w:rPr>
        <w:t>conflicto</w:t>
      </w:r>
      <w:r w:rsidR="00AC25EF" w:rsidRPr="00891EFC">
        <w:rPr>
          <w:color w:val="000000"/>
        </w:rPr>
        <w:t xml:space="preserve">. Su relato destacó la complejidad moral de las </w:t>
      </w:r>
      <w:r w:rsidR="003235E6" w:rsidRPr="00891EFC">
        <w:rPr>
          <w:color w:val="000000"/>
        </w:rPr>
        <w:t>trayectorias</w:t>
      </w:r>
      <w:r w:rsidR="00AC25EF" w:rsidRPr="00891EFC">
        <w:rPr>
          <w:color w:val="000000"/>
        </w:rPr>
        <w:t xml:space="preserve"> de muchos excombatientes, subrayando cómo factores estruc</w:t>
      </w:r>
      <w:r w:rsidR="003235E6" w:rsidRPr="00891EFC">
        <w:rPr>
          <w:color w:val="000000"/>
        </w:rPr>
        <w:t xml:space="preserve">turales como la pobreza, la exclusión y la falta de oportunidades condicionaron la incorporación de numerosas personas a los grupos armados: </w:t>
      </w:r>
    </w:p>
    <w:p w14:paraId="0EE147D8" w14:textId="77777777" w:rsidR="00EA3A78" w:rsidRPr="00891EFC" w:rsidRDefault="00EA3A78" w:rsidP="00EA3A78">
      <w:pPr>
        <w:pStyle w:val="NormalWeb"/>
        <w:spacing w:before="0" w:beforeAutospacing="0" w:after="0" w:afterAutospacing="0" w:line="360" w:lineRule="auto"/>
        <w:jc w:val="both"/>
        <w:rPr>
          <w:i/>
          <w:iCs/>
        </w:rPr>
      </w:pPr>
      <w:r w:rsidRPr="00891EFC">
        <w:rPr>
          <w:color w:val="000000"/>
        </w:rPr>
        <w:t>“</w:t>
      </w:r>
      <w:r w:rsidRPr="00891EFC">
        <w:rPr>
          <w:i/>
          <w:iCs/>
          <w:color w:val="000000"/>
        </w:rPr>
        <w:t>Siempre me encontraba con que eran trayectorias de vida de gente que había sido empujada hacia una guerra. A veces irse a la milicia significaba a la familia un alivio porque era un plato menos de comida en la casa.”</w:t>
      </w:r>
    </w:p>
    <w:p w14:paraId="738DF49E" w14:textId="1618533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9E115E" w:rsidRPr="00891EFC">
        <w:rPr>
          <w:color w:val="000000"/>
        </w:rPr>
        <w:t>Finalmente, E8 introdujo una dimensión menos presente en el resto de entrevistas: el impacto económico y territorial del conflicto armado. Desde su experiencia en el ámbito rural, señaló cómo la inseguridad, el desplazamiento y la ausencia de oportunidades continúan</w:t>
      </w:r>
      <w:r w:rsidR="008B515F" w:rsidRPr="00891EFC">
        <w:rPr>
          <w:color w:val="000000"/>
        </w:rPr>
        <w:t xml:space="preserve"> afectando el desarrollo de las comunidades campesinas y limitan las posibilidad de permanencia en el territorio:</w:t>
      </w:r>
    </w:p>
    <w:p w14:paraId="27EE58B9" w14:textId="77777777" w:rsidR="00EA3A78" w:rsidRPr="00891EFC" w:rsidRDefault="00EA3A78" w:rsidP="00EA3A78">
      <w:pPr>
        <w:pStyle w:val="NormalWeb"/>
        <w:spacing w:before="0" w:beforeAutospacing="0" w:after="0" w:afterAutospacing="0" w:line="360" w:lineRule="auto"/>
        <w:jc w:val="both"/>
        <w:rPr>
          <w:i/>
          <w:iCs/>
          <w:color w:val="000000"/>
        </w:rPr>
      </w:pPr>
      <w:r w:rsidRPr="00891EFC">
        <w:rPr>
          <w:color w:val="000000"/>
        </w:rPr>
        <w:t>“</w:t>
      </w:r>
      <w:r w:rsidRPr="00891EFC">
        <w:rPr>
          <w:i/>
          <w:iCs/>
          <w:color w:val="000000"/>
        </w:rPr>
        <w:t>Mientras que no tengamos oportunidades en el campo no va a haber retención de gente en el campo, y por eso vienen a las ciudades al ser desplazados.”</w:t>
      </w:r>
    </w:p>
    <w:p w14:paraId="5F6DC046" w14:textId="23C4156A" w:rsidR="000517B4" w:rsidRPr="00891EFC" w:rsidRDefault="000517B4" w:rsidP="00EA3A78">
      <w:pPr>
        <w:pStyle w:val="NormalWeb"/>
        <w:spacing w:before="0" w:beforeAutospacing="0" w:after="0" w:afterAutospacing="0" w:line="360" w:lineRule="auto"/>
        <w:jc w:val="both"/>
      </w:pPr>
      <w:r w:rsidRPr="00891EFC">
        <w:rPr>
          <w:color w:val="000000"/>
        </w:rPr>
        <w:tab/>
        <w:t xml:space="preserve">En conjunto, estos testimonios muestran que el conocimiento sobre el conflicto armado colombiano no depende exclusivamente de la </w:t>
      </w:r>
      <w:r w:rsidR="001D7B80" w:rsidRPr="00891EFC">
        <w:rPr>
          <w:color w:val="000000"/>
        </w:rPr>
        <w:t>experiencia</w:t>
      </w:r>
      <w:r w:rsidRPr="00891EFC">
        <w:rPr>
          <w:color w:val="000000"/>
        </w:rPr>
        <w:t xml:space="preserve"> directa de la violencia, sino también de </w:t>
      </w:r>
      <w:r w:rsidR="0076633D" w:rsidRPr="00891EFC">
        <w:rPr>
          <w:color w:val="000000"/>
        </w:rPr>
        <w:t>trayectorias</w:t>
      </w:r>
      <w:r w:rsidRPr="00891EFC">
        <w:rPr>
          <w:color w:val="000000"/>
        </w:rPr>
        <w:t xml:space="preserve"> profesionales, familiares y territoriales que permiten comprender </w:t>
      </w:r>
      <w:r w:rsidR="0076633D" w:rsidRPr="00891EFC">
        <w:rPr>
          <w:color w:val="000000"/>
        </w:rPr>
        <w:t>distintas</w:t>
      </w:r>
      <w:r w:rsidRPr="00891EFC">
        <w:rPr>
          <w:color w:val="000000"/>
        </w:rPr>
        <w:t xml:space="preserve"> dimensiones del fenómeno. </w:t>
      </w:r>
    </w:p>
    <w:p w14:paraId="72389C66" w14:textId="0E062717" w:rsidR="00EA3A78" w:rsidRPr="00891EFC" w:rsidRDefault="00AD4804" w:rsidP="00AD4804">
      <w:pPr>
        <w:pStyle w:val="NormalWeb"/>
        <w:spacing w:before="0" w:beforeAutospacing="0" w:after="0" w:afterAutospacing="0" w:line="360" w:lineRule="auto"/>
        <w:jc w:val="both"/>
      </w:pPr>
      <w:r>
        <w:rPr>
          <w:color w:val="000000"/>
          <w:u w:val="single"/>
        </w:rPr>
        <w:t>9</w:t>
      </w:r>
      <w:r w:rsidR="00EA3A78" w:rsidRPr="00891EFC">
        <w:rPr>
          <w:color w:val="000000"/>
          <w:u w:val="single"/>
        </w:rPr>
        <w:t>.2: El papel de las mujeres en la construcción de paz </w:t>
      </w:r>
    </w:p>
    <w:p w14:paraId="00D4E6E0" w14:textId="38AE11A2" w:rsidR="00EA3A78" w:rsidRPr="00891EFC" w:rsidRDefault="00EA3A78" w:rsidP="00EA3A78">
      <w:pPr>
        <w:pStyle w:val="NormalWeb"/>
        <w:spacing w:before="0" w:beforeAutospacing="0" w:after="0" w:afterAutospacing="0" w:line="360" w:lineRule="auto"/>
        <w:ind w:firstLine="720"/>
        <w:jc w:val="both"/>
      </w:pPr>
      <w:r w:rsidRPr="00891EFC">
        <w:rPr>
          <w:color w:val="000000"/>
        </w:rPr>
        <w:t xml:space="preserve">Las participantes coinciden en </w:t>
      </w:r>
      <w:r w:rsidR="00E24A5D" w:rsidRPr="00891EFC">
        <w:rPr>
          <w:color w:val="000000"/>
        </w:rPr>
        <w:t>señalar</w:t>
      </w:r>
      <w:r w:rsidR="00AC2F8A" w:rsidRPr="00891EFC">
        <w:rPr>
          <w:color w:val="000000"/>
        </w:rPr>
        <w:t xml:space="preserve"> que</w:t>
      </w:r>
      <w:r w:rsidRPr="00891EFC">
        <w:rPr>
          <w:color w:val="000000"/>
        </w:rPr>
        <w:t xml:space="preserve"> las mujeres </w:t>
      </w:r>
      <w:r w:rsidR="00AC2F8A" w:rsidRPr="00891EFC">
        <w:rPr>
          <w:color w:val="000000"/>
        </w:rPr>
        <w:t>desempeñan un papel</w:t>
      </w:r>
      <w:r w:rsidRPr="00891EFC">
        <w:rPr>
          <w:color w:val="000000"/>
        </w:rPr>
        <w:t xml:space="preserve"> fundamental en la construcción de paz, aunque </w:t>
      </w:r>
      <w:r w:rsidR="00086B72" w:rsidRPr="00891EFC">
        <w:rPr>
          <w:color w:val="000000"/>
        </w:rPr>
        <w:t>atribuyen significados diferentes a esta labor en función de sus</w:t>
      </w:r>
      <w:r w:rsidRPr="00891EFC">
        <w:rPr>
          <w:color w:val="000000"/>
        </w:rPr>
        <w:t xml:space="preserve"> trayectorias </w:t>
      </w:r>
      <w:r w:rsidR="00764956" w:rsidRPr="00891EFC">
        <w:rPr>
          <w:color w:val="000000"/>
        </w:rPr>
        <w:t xml:space="preserve">personales y experiencias. </w:t>
      </w:r>
      <w:r w:rsidRPr="00891EFC">
        <w:rPr>
          <w:color w:val="000000"/>
        </w:rPr>
        <w:t> </w:t>
      </w:r>
    </w:p>
    <w:p w14:paraId="02A9CF8F" w14:textId="1B4D8F00" w:rsidR="00EA3A78" w:rsidRPr="00891EFC" w:rsidRDefault="00AD4804" w:rsidP="002A390E">
      <w:pPr>
        <w:pStyle w:val="NormalWeb"/>
        <w:spacing w:before="0" w:beforeAutospacing="0" w:after="0" w:afterAutospacing="0" w:line="360" w:lineRule="auto"/>
        <w:jc w:val="both"/>
        <w:rPr>
          <w:b/>
          <w:bCs/>
        </w:rPr>
      </w:pPr>
      <w:r>
        <w:rPr>
          <w:b/>
          <w:bCs/>
          <w:color w:val="000000"/>
        </w:rPr>
        <w:t>9.2.1.</w:t>
      </w:r>
      <w:r w:rsidR="00EA3A78" w:rsidRPr="00891EFC">
        <w:rPr>
          <w:b/>
          <w:bCs/>
          <w:color w:val="000000"/>
        </w:rPr>
        <w:t>La paz como práctica cotidiana y colectiva </w:t>
      </w:r>
    </w:p>
    <w:p w14:paraId="79FA250B" w14:textId="3605B4C6" w:rsidR="00030D8C" w:rsidRPr="00891EFC" w:rsidRDefault="00EA3A78" w:rsidP="00EA3A78">
      <w:pPr>
        <w:pStyle w:val="NormalWeb"/>
        <w:spacing w:before="0" w:beforeAutospacing="0" w:after="0" w:afterAutospacing="0" w:line="360" w:lineRule="auto"/>
        <w:jc w:val="both"/>
        <w:rPr>
          <w:rStyle w:val="apple-tab-span"/>
          <w:color w:val="000000"/>
        </w:rPr>
      </w:pPr>
      <w:r w:rsidRPr="00891EFC">
        <w:rPr>
          <w:rStyle w:val="apple-tab-span"/>
          <w:color w:val="000000"/>
        </w:rPr>
        <w:tab/>
      </w:r>
      <w:r w:rsidR="00030D8C" w:rsidRPr="00891EFC">
        <w:rPr>
          <w:rStyle w:val="apple-tab-span"/>
          <w:color w:val="000000"/>
        </w:rPr>
        <w:t>Para a</w:t>
      </w:r>
      <w:r w:rsidR="0076633D">
        <w:rPr>
          <w:rStyle w:val="apple-tab-span"/>
          <w:color w:val="000000"/>
        </w:rPr>
        <w:t>l</w:t>
      </w:r>
      <w:r w:rsidR="00030D8C" w:rsidRPr="00891EFC">
        <w:rPr>
          <w:rStyle w:val="apple-tab-span"/>
          <w:color w:val="000000"/>
        </w:rPr>
        <w:t>gunas participantes, la construcción de paz se relaciona con la acción colectiva, la reconstrucción de vínculos y la transformación no violenta de los conflictos.</w:t>
      </w:r>
    </w:p>
    <w:p w14:paraId="478C4C8F" w14:textId="5CF90CCF" w:rsidR="00EA3A78" w:rsidRPr="00891EFC" w:rsidRDefault="00EA3A78" w:rsidP="00EA3A78">
      <w:pPr>
        <w:pStyle w:val="NormalWeb"/>
        <w:spacing w:before="0" w:beforeAutospacing="0" w:after="0" w:afterAutospacing="0" w:line="360" w:lineRule="auto"/>
        <w:jc w:val="both"/>
      </w:pPr>
      <w:r w:rsidRPr="00891EFC">
        <w:rPr>
          <w:color w:val="000000"/>
        </w:rPr>
        <w:t xml:space="preserve">E1 </w:t>
      </w:r>
      <w:r w:rsidR="00A255B7" w:rsidRPr="00891EFC">
        <w:rPr>
          <w:color w:val="000000"/>
        </w:rPr>
        <w:t>definió la paz como una responsabilidad compartida que transciende la esfera individual:</w:t>
      </w:r>
    </w:p>
    <w:p w14:paraId="6C61E458"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lastRenderedPageBreak/>
        <w:t>“La construcción de paz para mi es poder mostrar el camino de la paz a las demás personas, porque la paz no es individual. Yo no puedo tener paz si mi vecino tiene hambre, carencias y necesidades y problemáticas sin resolver”</w:t>
      </w:r>
    </w:p>
    <w:p w14:paraId="02820620" w14:textId="1A2DFCFE"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2F6BF1" w:rsidRPr="00891EFC">
        <w:rPr>
          <w:color w:val="000000"/>
        </w:rPr>
        <w:t xml:space="preserve">Asimismo, destacó la importancia de los procesos de sanación emocional como condición previa para la participación social y política: </w:t>
      </w:r>
    </w:p>
    <w:p w14:paraId="51319A5E"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“el habernos sanado, el haber hecho catarsis nos permitió la fuerza para salir y poder incidir políticamente en nuestros derechos…. cuando interlocutas con el Estado sin violencia, logras más que cuando vas con la fuerza”</w:t>
      </w:r>
    </w:p>
    <w:p w14:paraId="3A4456A0" w14:textId="1570D7E2" w:rsidR="00EA3A78" w:rsidRPr="00891EFC" w:rsidRDefault="00AD4804" w:rsidP="002A390E">
      <w:pPr>
        <w:pStyle w:val="NormalWeb"/>
        <w:spacing w:before="0" w:beforeAutospacing="0" w:after="0" w:afterAutospacing="0" w:line="360" w:lineRule="auto"/>
        <w:jc w:val="both"/>
      </w:pPr>
      <w:r>
        <w:rPr>
          <w:b/>
          <w:bCs/>
          <w:color w:val="000000"/>
        </w:rPr>
        <w:t>9.2.2.</w:t>
      </w:r>
      <w:r w:rsidR="002A390E">
        <w:rPr>
          <w:b/>
          <w:bCs/>
          <w:color w:val="000000"/>
        </w:rPr>
        <w:t xml:space="preserve"> </w:t>
      </w:r>
      <w:r w:rsidR="00EA3A78" w:rsidRPr="00891EFC">
        <w:rPr>
          <w:b/>
          <w:bCs/>
          <w:color w:val="000000"/>
        </w:rPr>
        <w:t>La paz desde la maternidad y la educación </w:t>
      </w:r>
    </w:p>
    <w:p w14:paraId="6ABC12B6" w14:textId="6DA780AD" w:rsidR="00EA3A78" w:rsidRPr="00891EFC" w:rsidRDefault="00EA3A78" w:rsidP="00CB5EE2">
      <w:pPr>
        <w:pStyle w:val="NormalWeb"/>
        <w:spacing w:before="0" w:beforeAutospacing="0" w:after="0" w:afterAutospacing="0" w:line="360" w:lineRule="auto"/>
        <w:ind w:firstLine="708"/>
        <w:jc w:val="both"/>
      </w:pPr>
      <w:r w:rsidRPr="00891EFC">
        <w:rPr>
          <w:color w:val="000000"/>
        </w:rPr>
        <w:t>E2 y E3</w:t>
      </w:r>
      <w:r w:rsidR="006C253F" w:rsidRPr="00891EFC">
        <w:rPr>
          <w:color w:val="000000"/>
        </w:rPr>
        <w:t xml:space="preserve"> situaron la construcción de paz en ámbitos más vinculados al cuidado, la protección familiar y la participación de las víctimas en los procesos de diálogo.</w:t>
      </w:r>
      <w:r w:rsidR="00D229B5" w:rsidRPr="00891EFC">
        <w:rPr>
          <w:color w:val="000000"/>
        </w:rPr>
        <w:t xml:space="preserve"> Para</w:t>
      </w:r>
      <w:r w:rsidRPr="00891EFC">
        <w:rPr>
          <w:color w:val="000000"/>
        </w:rPr>
        <w:t xml:space="preserve"> E2</w:t>
      </w:r>
      <w:r w:rsidR="00D229B5" w:rsidRPr="00891EFC">
        <w:rPr>
          <w:color w:val="000000"/>
        </w:rPr>
        <w:t>, la prevención del reclutamiento infantil constituye una dimensión central de la paz</w:t>
      </w:r>
      <w:r w:rsidRPr="00891EFC">
        <w:rPr>
          <w:color w:val="000000"/>
        </w:rPr>
        <w:t>: </w:t>
      </w:r>
    </w:p>
    <w:p w14:paraId="4C26C11C"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 no solamente las mujeres, los niños. Porque usted imagina tener seis hijos, que sean cuatro varones, que se los lleven, que los recluten” </w:t>
      </w:r>
    </w:p>
    <w:p w14:paraId="05CB25B8" w14:textId="75CA7C6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CB5EE2" w:rsidRPr="00891EFC">
        <w:rPr>
          <w:color w:val="000000"/>
        </w:rPr>
        <w:t>Por su parte, E3 enfatizó la necesidad de que las víctimas sean escuchadas en incluidas en los espacios de decisión:</w:t>
      </w:r>
    </w:p>
    <w:p w14:paraId="5D72AF73"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“que nos diera la oportunidad de nosotras también participar en esos actos de diálogos de paz. Que nos tengan en cuenta….. fuimos más víctimas que la misma persona que participó en este acto”</w:t>
      </w:r>
    </w:p>
    <w:p w14:paraId="20400CD9" w14:textId="77777777" w:rsidR="0058099A" w:rsidRPr="00891EFC" w:rsidRDefault="00EA3A78" w:rsidP="004C39FF">
      <w:pPr>
        <w:pStyle w:val="NormalWeb"/>
        <w:spacing w:before="0" w:beforeAutospacing="0" w:after="0" w:afterAutospacing="0" w:line="360" w:lineRule="auto"/>
        <w:jc w:val="both"/>
        <w:rPr>
          <w:color w:val="000000"/>
        </w:rPr>
      </w:pPr>
      <w:r w:rsidRPr="00891EFC">
        <w:rPr>
          <w:rStyle w:val="apple-tab-span"/>
          <w:color w:val="000000"/>
        </w:rPr>
        <w:tab/>
      </w:r>
      <w:r w:rsidR="007E12FC" w:rsidRPr="00891EFC">
        <w:rPr>
          <w:rStyle w:val="apple-tab-span"/>
          <w:color w:val="000000"/>
        </w:rPr>
        <w:t xml:space="preserve">En una línea similar, E4 destacó la capacidad de las mujeres para organizarse colectivamente y generar redes de apoyo a partir de experiencias compartidas de dolor y resistencia: </w:t>
      </w:r>
    </w:p>
    <w:p w14:paraId="4179BB2C" w14:textId="77777777" w:rsidR="0058099A" w:rsidRPr="00891EFC" w:rsidRDefault="00EA3A78" w:rsidP="004C39FF">
      <w:pPr>
        <w:pStyle w:val="NormalWeb"/>
        <w:spacing w:before="0" w:beforeAutospacing="0" w:after="0" w:afterAutospacing="0" w:line="360" w:lineRule="auto"/>
        <w:jc w:val="both"/>
        <w:rPr>
          <w:i/>
          <w:iCs/>
          <w:color w:val="000000"/>
        </w:rPr>
      </w:pPr>
      <w:r w:rsidRPr="00891EFC">
        <w:rPr>
          <w:i/>
          <w:iCs/>
          <w:color w:val="000000"/>
        </w:rPr>
        <w:t>“las mujeres históricamente siempre han buscado la paz…. tienen este componente maternal, ellas nunca van a creer que sus hijos crezcan en conflicto”</w:t>
      </w:r>
    </w:p>
    <w:p w14:paraId="0B8A97BE" w14:textId="6BCA2033" w:rsidR="00EA3A78" w:rsidRPr="00891EFC" w:rsidRDefault="00EA3A78" w:rsidP="0058099A">
      <w:pPr>
        <w:pStyle w:val="NormalWeb"/>
        <w:spacing w:before="0" w:beforeAutospacing="0" w:after="0" w:afterAutospacing="0" w:line="360" w:lineRule="auto"/>
        <w:ind w:firstLine="708"/>
        <w:jc w:val="both"/>
      </w:pPr>
      <w:r w:rsidRPr="00891EFC">
        <w:rPr>
          <w:color w:val="000000"/>
        </w:rPr>
        <w:t>Esta perspectiva, que conecta el cuidado con lo maternal, no contradice las visiones más políticas de E1, sino que amplía el espectro de cómo las mujeres entienden y ejercen la construcción de paz</w:t>
      </w:r>
      <w:r w:rsidR="006A22E9" w:rsidRPr="00891EFC">
        <w:rPr>
          <w:color w:val="000000"/>
        </w:rPr>
        <w:t xml:space="preserve">. </w:t>
      </w:r>
    </w:p>
    <w:p w14:paraId="5EEBFAE9" w14:textId="3D5F6D9A" w:rsidR="00EA3A78" w:rsidRPr="00891EFC" w:rsidRDefault="005D1C7A" w:rsidP="005D1C7A">
      <w:pPr>
        <w:pStyle w:val="NormalWeb"/>
        <w:spacing w:before="0" w:beforeAutospacing="0" w:after="0" w:afterAutospacing="0" w:line="360" w:lineRule="auto"/>
        <w:jc w:val="both"/>
      </w:pPr>
      <w:r>
        <w:rPr>
          <w:b/>
          <w:bCs/>
          <w:color w:val="000000"/>
        </w:rPr>
        <w:t xml:space="preserve">9.2.3. </w:t>
      </w:r>
      <w:r w:rsidR="00EA3A78" w:rsidRPr="00891EFC">
        <w:rPr>
          <w:b/>
          <w:bCs/>
          <w:color w:val="000000"/>
        </w:rPr>
        <w:t>La memoria como forma de paz: las madres buscadoras </w:t>
      </w:r>
    </w:p>
    <w:p w14:paraId="1E05A0E7" w14:textId="337F2244"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E7 </w:t>
      </w:r>
      <w:r w:rsidR="006A22E9" w:rsidRPr="00891EFC">
        <w:rPr>
          <w:color w:val="000000"/>
        </w:rPr>
        <w:t xml:space="preserve">introdujo la memoria y la búsqueda de desaparecidos como forma fundamentales de construcción de paz. A partir de su experiencia profesional, resaltó el papel de las madres buscadoras </w:t>
      </w:r>
      <w:r w:rsidR="00710B6E" w:rsidRPr="00891EFC">
        <w:rPr>
          <w:color w:val="000000"/>
        </w:rPr>
        <w:t xml:space="preserve">en la preservación de la memoria y la exigencia de verdad y justicia: </w:t>
      </w:r>
    </w:p>
    <w:p w14:paraId="1B10BF0A" w14:textId="08992043" w:rsidR="00EA3A78" w:rsidRPr="00891EFC" w:rsidRDefault="00EA3A78" w:rsidP="00EA3A78">
      <w:pPr>
        <w:pStyle w:val="NormalWeb"/>
        <w:spacing w:before="0" w:beforeAutospacing="0" w:after="0" w:afterAutospacing="0" w:line="360" w:lineRule="auto"/>
        <w:jc w:val="both"/>
        <w:rPr>
          <w:i/>
          <w:iCs/>
        </w:rPr>
      </w:pPr>
      <w:r w:rsidRPr="00891EFC">
        <w:rPr>
          <w:i/>
          <w:iCs/>
          <w:color w:val="000000"/>
        </w:rPr>
        <w:lastRenderedPageBreak/>
        <w:t>“La impunidad más perfecta no puede contra la memoria. Si era tu hijo, si era tu esposo, no hay manera de dejarlo así. Y no porque alguien te esté ayudando. Simplemente por tu amor.”</w:t>
      </w:r>
    </w:p>
    <w:p w14:paraId="6C7D9834" w14:textId="6B48DC49" w:rsidR="00EA3A78" w:rsidRPr="00891EFC" w:rsidRDefault="005D1C7A" w:rsidP="005D1C7A">
      <w:pPr>
        <w:pStyle w:val="NormalWeb"/>
        <w:spacing w:before="0" w:beforeAutospacing="0" w:after="0" w:afterAutospacing="0" w:line="360" w:lineRule="auto"/>
        <w:jc w:val="both"/>
        <w:rPr>
          <w:b/>
          <w:bCs/>
        </w:rPr>
      </w:pPr>
      <w:r>
        <w:rPr>
          <w:b/>
          <w:bCs/>
          <w:color w:val="000000"/>
        </w:rPr>
        <w:t xml:space="preserve">9.2.4. </w:t>
      </w:r>
      <w:r w:rsidR="00EA3A78" w:rsidRPr="00891EFC">
        <w:rPr>
          <w:b/>
          <w:bCs/>
          <w:color w:val="000000"/>
        </w:rPr>
        <w:t xml:space="preserve">La paz </w:t>
      </w:r>
      <w:r w:rsidR="00EF3BED" w:rsidRPr="00891EFC">
        <w:rPr>
          <w:b/>
          <w:bCs/>
          <w:color w:val="000000"/>
        </w:rPr>
        <w:t>como</w:t>
      </w:r>
      <w:r w:rsidR="00EA3A78" w:rsidRPr="00891EFC">
        <w:rPr>
          <w:b/>
          <w:bCs/>
          <w:color w:val="000000"/>
        </w:rPr>
        <w:t xml:space="preserve"> </w:t>
      </w:r>
      <w:r w:rsidR="00EF3BED" w:rsidRPr="00891EFC">
        <w:rPr>
          <w:b/>
          <w:bCs/>
          <w:color w:val="000000"/>
        </w:rPr>
        <w:t>oportunidad y desarrollo</w:t>
      </w:r>
    </w:p>
    <w:p w14:paraId="2944FE39" w14:textId="1148B21F"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6F56E2" w:rsidRPr="00891EFC">
        <w:rPr>
          <w:color w:val="000000"/>
        </w:rPr>
        <w:t xml:space="preserve">Finalmente, E8 amplió la noción de construcción de paz al ámbito económico y territorial. Desde su experiencia en el sector rural, señaló que el acceso al empelo, la formación y las oportunidades de desarrollo constituyen elementos esenciales para construir condiciones de paz sostenibles: </w:t>
      </w:r>
    </w:p>
    <w:p w14:paraId="56D9A9CC"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“Yo creo que la generación de paz se genera en que tú ayudes a salir educación del país. Cuando tú te sientes útil en la sociedad, cuando te sientes que te remunera justamente….”</w:t>
      </w:r>
    </w:p>
    <w:p w14:paraId="7753CFD2" w14:textId="6E11E40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A66E4B" w:rsidRPr="00891EFC">
        <w:rPr>
          <w:color w:val="000000"/>
        </w:rPr>
        <w:t xml:space="preserve">En conjunto, los testimonios muestran que las participantes entienden la construcción de paz como un proceso multidimensional que abarca la acción comunitaria, el cuidado, la memoria, la participación y la generación de oportunidades para una vida digna. </w:t>
      </w:r>
    </w:p>
    <w:p w14:paraId="1613CE62" w14:textId="38E9A1FB" w:rsidR="00EA3A78" w:rsidRPr="00891EFC" w:rsidRDefault="00E343D3" w:rsidP="00E343D3">
      <w:pPr>
        <w:pStyle w:val="NormalWeb"/>
        <w:spacing w:before="0" w:beforeAutospacing="0" w:after="0" w:afterAutospacing="0" w:line="360" w:lineRule="auto"/>
        <w:jc w:val="both"/>
      </w:pPr>
      <w:r>
        <w:rPr>
          <w:color w:val="000000"/>
          <w:u w:val="single"/>
        </w:rPr>
        <w:t>9</w:t>
      </w:r>
      <w:r w:rsidR="00EA3A78" w:rsidRPr="00891EFC">
        <w:rPr>
          <w:color w:val="000000"/>
          <w:u w:val="single"/>
        </w:rPr>
        <w:t>.3: Obstáculos percibidos en la construcción de paz </w:t>
      </w:r>
    </w:p>
    <w:p w14:paraId="10E1552E" w14:textId="39D045EF" w:rsidR="00EA3A78" w:rsidRPr="00891EFC" w:rsidRDefault="004954F9" w:rsidP="00EA3A78">
      <w:pPr>
        <w:pStyle w:val="NormalWeb"/>
        <w:spacing w:before="0" w:beforeAutospacing="0" w:after="0" w:afterAutospacing="0" w:line="360" w:lineRule="auto"/>
        <w:ind w:firstLine="720"/>
        <w:jc w:val="both"/>
      </w:pPr>
      <w:r w:rsidRPr="00891EFC">
        <w:rPr>
          <w:color w:val="000000"/>
        </w:rPr>
        <w:t xml:space="preserve">Las participantes identifican múltiples obstáculos que dificultan la construcción de paz liderada por mujeres. Aunque sus experiencias son diferentes, emergen de forma recurrente barreras relacionadas con la violencia, el machismo, las limitaciones institucionales y la invisibilización de liderazgos femeninos. </w:t>
      </w:r>
    </w:p>
    <w:p w14:paraId="60DF3E93" w14:textId="699CDC75" w:rsidR="00EA3A78" w:rsidRPr="00891EFC" w:rsidRDefault="00E343D3" w:rsidP="00E343D3">
      <w:pPr>
        <w:pStyle w:val="NormalWeb"/>
        <w:spacing w:before="0" w:beforeAutospacing="0" w:after="0" w:afterAutospacing="0" w:line="360" w:lineRule="auto"/>
        <w:jc w:val="both"/>
      </w:pPr>
      <w:r>
        <w:rPr>
          <w:b/>
          <w:bCs/>
          <w:color w:val="000000"/>
        </w:rPr>
        <w:t>9.3.1</w:t>
      </w:r>
      <w:r w:rsidR="00EB54D3">
        <w:rPr>
          <w:b/>
          <w:bCs/>
          <w:color w:val="000000"/>
        </w:rPr>
        <w:t>.</w:t>
      </w:r>
      <w:r>
        <w:rPr>
          <w:b/>
          <w:bCs/>
          <w:color w:val="000000"/>
        </w:rPr>
        <w:t xml:space="preserve"> </w:t>
      </w:r>
      <w:r w:rsidR="00EA3A78" w:rsidRPr="00891EFC">
        <w:rPr>
          <w:b/>
          <w:bCs/>
          <w:color w:val="000000"/>
        </w:rPr>
        <w:t>La violencia directa como obstáculo estructural </w:t>
      </w:r>
    </w:p>
    <w:p w14:paraId="6F707507" w14:textId="756EFF49"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DC29FA" w:rsidRPr="00891EFC">
        <w:rPr>
          <w:color w:val="000000"/>
        </w:rPr>
        <w:t>La violencia continúa siendo percibida como el principal obstáculo para la construcción de paz. E1 relató que el trabajo comunitario de las Tejedoras de Mampuján se desarrolló durante años en medio de amenazas y enfrentamientos armados:</w:t>
      </w:r>
    </w:p>
    <w:p w14:paraId="48466F66"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“nosotras lo hacíamos en medio de la guerra, en medio del plomo, de las amenazas, nosotras estuvimos en riesgo inminente, en medio de misiles y todo”</w:t>
      </w:r>
    </w:p>
    <w:p w14:paraId="512C7E6F" w14:textId="60574ABF"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CC6253" w:rsidRPr="00891EFC">
        <w:rPr>
          <w:color w:val="000000"/>
        </w:rPr>
        <w:t>De forma similar, E3 señaló que la presencia de actores armados y la impunidad continúan afectando a las comunidades rurales incluso después de la firma del Acuerdo de Paz:</w:t>
      </w:r>
    </w:p>
    <w:p w14:paraId="32FB551F" w14:textId="51F095E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“el abogado no pudo demandar porque son gente que no se puede tocar…. ¿</w:t>
      </w:r>
      <w:r w:rsidR="00981E16" w:rsidRPr="00891EFC">
        <w:rPr>
          <w:i/>
          <w:iCs/>
          <w:color w:val="000000"/>
        </w:rPr>
        <w:t>quién</w:t>
      </w:r>
      <w:r w:rsidRPr="00891EFC">
        <w:rPr>
          <w:i/>
          <w:iCs/>
          <w:color w:val="000000"/>
        </w:rPr>
        <w:t xml:space="preserve"> va a hacer algo? Nadie.” </w:t>
      </w:r>
    </w:p>
    <w:p w14:paraId="07E12831" w14:textId="47DC4DAE" w:rsidR="00EA3A78" w:rsidRPr="00891EFC" w:rsidRDefault="00E343D3" w:rsidP="00E343D3">
      <w:pPr>
        <w:pStyle w:val="NormalWeb"/>
        <w:spacing w:before="0" w:beforeAutospacing="0" w:after="0" w:afterAutospacing="0" w:line="360" w:lineRule="auto"/>
        <w:jc w:val="both"/>
      </w:pPr>
      <w:r>
        <w:rPr>
          <w:b/>
          <w:bCs/>
          <w:color w:val="000000"/>
        </w:rPr>
        <w:t>9.3.2</w:t>
      </w:r>
      <w:r w:rsidR="00EB54D3">
        <w:rPr>
          <w:b/>
          <w:bCs/>
          <w:color w:val="000000"/>
        </w:rPr>
        <w:t xml:space="preserve">. </w:t>
      </w:r>
      <w:r w:rsidR="00EA3A78" w:rsidRPr="00891EFC">
        <w:rPr>
          <w:b/>
          <w:bCs/>
          <w:color w:val="000000"/>
        </w:rPr>
        <w:t xml:space="preserve">El machismo </w:t>
      </w:r>
      <w:r w:rsidR="00981E16" w:rsidRPr="00891EFC">
        <w:rPr>
          <w:b/>
          <w:bCs/>
          <w:color w:val="000000"/>
        </w:rPr>
        <w:t xml:space="preserve">e invisibilización de las mujeres </w:t>
      </w:r>
    </w:p>
    <w:p w14:paraId="63CF99B8" w14:textId="281D8174" w:rsidR="00EA3A78" w:rsidRPr="00891EFC" w:rsidRDefault="00904B99" w:rsidP="00EA3A78">
      <w:pPr>
        <w:pStyle w:val="NormalWeb"/>
        <w:spacing w:before="0" w:beforeAutospacing="0" w:after="0" w:afterAutospacing="0" w:line="360" w:lineRule="auto"/>
        <w:ind w:firstLine="720"/>
        <w:jc w:val="both"/>
      </w:pPr>
      <w:r w:rsidRPr="00891EFC">
        <w:rPr>
          <w:color w:val="000000"/>
        </w:rPr>
        <w:t>El machismo aparece como una barrera persistente tanto en la vida cotidiana como en los espacios de liderazgo. E2 destacó la permanencia de relaciones desiguales de poder entre mujeres y hombres:</w:t>
      </w:r>
      <w:r w:rsidR="00EA3A78" w:rsidRPr="00891EFC">
        <w:rPr>
          <w:color w:val="000000"/>
        </w:rPr>
        <w:t> </w:t>
      </w:r>
    </w:p>
    <w:p w14:paraId="2E491158" w14:textId="6AE9E9DA" w:rsidR="00EA3A78" w:rsidRPr="00891EFC" w:rsidRDefault="00EA3A78" w:rsidP="00EA3A78">
      <w:pPr>
        <w:pStyle w:val="NormalWeb"/>
        <w:spacing w:before="0" w:beforeAutospacing="0" w:after="0" w:afterAutospacing="0" w:line="360" w:lineRule="auto"/>
        <w:jc w:val="both"/>
        <w:rPr>
          <w:i/>
          <w:iCs/>
        </w:rPr>
      </w:pPr>
      <w:r w:rsidRPr="00891EFC">
        <w:rPr>
          <w:i/>
          <w:iCs/>
          <w:color w:val="000000"/>
        </w:rPr>
        <w:lastRenderedPageBreak/>
        <w:t xml:space="preserve">“anteriormente su esposo le decía a usted se siente y usted tenía que obedecerle…. </w:t>
      </w:r>
      <w:r w:rsidR="00BF6EB1" w:rsidRPr="00891EFC">
        <w:rPr>
          <w:i/>
          <w:iCs/>
          <w:color w:val="000000"/>
        </w:rPr>
        <w:t>T</w:t>
      </w:r>
      <w:r w:rsidRPr="00891EFC">
        <w:rPr>
          <w:i/>
          <w:iCs/>
          <w:color w:val="000000"/>
        </w:rPr>
        <w:t>odavía existe el machismo: si están peleando y le dio el hombre el mal genio, en un momento a otro la mata.” </w:t>
      </w:r>
    </w:p>
    <w:p w14:paraId="442B2D38" w14:textId="7712A778" w:rsidR="00EA3A78" w:rsidRPr="00891EFC" w:rsidRDefault="00BF6EB1" w:rsidP="00EA3A78">
      <w:pPr>
        <w:pStyle w:val="NormalWeb"/>
        <w:spacing w:before="0" w:beforeAutospacing="0" w:after="0" w:afterAutospacing="0" w:line="360" w:lineRule="auto"/>
        <w:ind w:firstLine="720"/>
        <w:jc w:val="both"/>
      </w:pPr>
      <w:r w:rsidRPr="00891EFC">
        <w:rPr>
          <w:color w:val="000000"/>
        </w:rPr>
        <w:t>Por su parte, E3 señaló que, pese a los avances normativos, las mujeres continúan enfrentando procesos de invisibilización</w:t>
      </w:r>
      <w:r w:rsidR="003E2F94" w:rsidRPr="00891EFC">
        <w:rPr>
          <w:color w:val="000000"/>
        </w:rPr>
        <w:t>:</w:t>
      </w:r>
      <w:r w:rsidR="00EA3A78" w:rsidRPr="00891EFC">
        <w:rPr>
          <w:color w:val="000000"/>
        </w:rPr>
        <w:t> </w:t>
      </w:r>
    </w:p>
    <w:p w14:paraId="683D4D45" w14:textId="65E32DDE" w:rsidR="003E2F94" w:rsidRPr="00891EFC" w:rsidRDefault="00EA3A78" w:rsidP="00EA3A78">
      <w:pPr>
        <w:pStyle w:val="NormalWeb"/>
        <w:spacing w:before="0" w:beforeAutospacing="0" w:after="0" w:afterAutospacing="0" w:line="360" w:lineRule="auto"/>
        <w:jc w:val="both"/>
        <w:rPr>
          <w:i/>
          <w:iCs/>
          <w:color w:val="000000"/>
        </w:rPr>
      </w:pPr>
      <w:r w:rsidRPr="00891EFC">
        <w:rPr>
          <w:i/>
          <w:iCs/>
          <w:color w:val="000000"/>
        </w:rPr>
        <w:t>“ Aún seguimos ocultas. muchos dicen si, ya la mujer tiene derechos, pero no es igual. la lucha en nosotras es constante.” </w:t>
      </w:r>
    </w:p>
    <w:p w14:paraId="7A7C55B8" w14:textId="2876D07A" w:rsidR="00FE48D8" w:rsidRPr="00891EFC" w:rsidRDefault="00FE48D8" w:rsidP="00F40B93">
      <w:pPr>
        <w:pStyle w:val="NormalWeb"/>
        <w:spacing w:before="0" w:beforeAutospacing="0" w:after="0" w:afterAutospacing="0" w:line="360" w:lineRule="auto"/>
        <w:jc w:val="both"/>
        <w:rPr>
          <w:color w:val="000000"/>
        </w:rPr>
      </w:pPr>
      <w:r w:rsidRPr="00891EFC">
        <w:rPr>
          <w:color w:val="000000"/>
        </w:rPr>
        <w:tab/>
        <w:t>El machismo no solo se manifiesta en las relaciones cotidianas, sino también en los espacios de liderazgo y reconocimiento profesional. E8 describió cómo, inclus</w:t>
      </w:r>
      <w:r w:rsidR="00CF7157" w:rsidRPr="00891EFC">
        <w:rPr>
          <w:color w:val="000000"/>
        </w:rPr>
        <w:t xml:space="preserve">o ocupando una posición de dirección dentro de su empresa, continúa enfrentándose a dinámicas de deslegitimación asociadas a su condición de mujer: </w:t>
      </w:r>
    </w:p>
    <w:p w14:paraId="0829DCA5" w14:textId="77777777" w:rsidR="00022192" w:rsidRPr="00891EFC" w:rsidRDefault="00022192" w:rsidP="00F40B93">
      <w:pPr>
        <w:pStyle w:val="NormalWeb"/>
        <w:spacing w:before="0" w:beforeAutospacing="0" w:after="0" w:afterAutospacing="0" w:line="360" w:lineRule="auto"/>
        <w:jc w:val="both"/>
        <w:rPr>
          <w:i/>
          <w:iCs/>
          <w:color w:val="000000"/>
        </w:rPr>
      </w:pPr>
      <w:r w:rsidRPr="00891EFC">
        <w:rPr>
          <w:i/>
          <w:iCs/>
          <w:color w:val="000000"/>
        </w:rPr>
        <w:t>“Llegas a una feria y empiezan a hablar solamente con él, con el hombre. Y con que solo soy un ayudante. Cuando realmente soy yo la jefa de ese hombre.”</w:t>
      </w:r>
    </w:p>
    <w:p w14:paraId="6FB66DD3" w14:textId="564EB60E" w:rsidR="00FE48D8" w:rsidRPr="00891EFC" w:rsidRDefault="00022192" w:rsidP="00022192">
      <w:pPr>
        <w:pStyle w:val="NormalWeb"/>
        <w:spacing w:before="0" w:beforeAutospacing="0" w:after="0" w:afterAutospacing="0" w:line="360" w:lineRule="auto"/>
        <w:ind w:firstLine="708"/>
        <w:jc w:val="both"/>
      </w:pPr>
      <w:r w:rsidRPr="00891EFC">
        <w:rPr>
          <w:color w:val="000000"/>
        </w:rPr>
        <w:t xml:space="preserve">Asimismo, señaló </w:t>
      </w:r>
      <w:r w:rsidR="00FE48D8" w:rsidRPr="00891EFC">
        <w:rPr>
          <w:color w:val="000000"/>
        </w:rPr>
        <w:t xml:space="preserve">la escasez de referentes femeninos </w:t>
      </w:r>
      <w:r w:rsidR="00F62DF5" w:rsidRPr="00891EFC">
        <w:rPr>
          <w:color w:val="000000"/>
        </w:rPr>
        <w:t xml:space="preserve">en posiciones de poder como un factor que contribuye a </w:t>
      </w:r>
      <w:r w:rsidR="006F5DDD" w:rsidRPr="00891EFC">
        <w:rPr>
          <w:color w:val="000000"/>
        </w:rPr>
        <w:t>reproducir</w:t>
      </w:r>
      <w:r w:rsidR="00F62DF5" w:rsidRPr="00891EFC">
        <w:rPr>
          <w:color w:val="000000"/>
        </w:rPr>
        <w:t xml:space="preserve"> la desigualdad y limita la participación de otras mujeres en espacios tradicionalmente masculinizados. </w:t>
      </w:r>
    </w:p>
    <w:p w14:paraId="284BEBB1" w14:textId="02769952" w:rsidR="00EA3A78" w:rsidRPr="00891EFC" w:rsidRDefault="00EB54D3" w:rsidP="00EB54D3">
      <w:pPr>
        <w:pStyle w:val="NormalWeb"/>
        <w:spacing w:before="0" w:beforeAutospacing="0" w:after="0" w:afterAutospacing="0" w:line="360" w:lineRule="auto"/>
        <w:jc w:val="both"/>
        <w:rPr>
          <w:b/>
          <w:bCs/>
          <w:color w:val="000000"/>
        </w:rPr>
      </w:pPr>
      <w:r>
        <w:rPr>
          <w:b/>
          <w:bCs/>
          <w:color w:val="000000"/>
        </w:rPr>
        <w:t xml:space="preserve">9.3.3. </w:t>
      </w:r>
      <w:r w:rsidR="00022977" w:rsidRPr="00891EFC">
        <w:rPr>
          <w:b/>
          <w:bCs/>
          <w:color w:val="000000"/>
        </w:rPr>
        <w:t xml:space="preserve">Limitaciones institucionales y acceso a la reparación </w:t>
      </w:r>
    </w:p>
    <w:p w14:paraId="4E004EAD" w14:textId="1B07C28D" w:rsidR="00022977" w:rsidRPr="00891EFC" w:rsidRDefault="00022977" w:rsidP="00022977">
      <w:pPr>
        <w:pStyle w:val="NormalWeb"/>
        <w:spacing w:before="0" w:beforeAutospacing="0" w:after="0" w:afterAutospacing="0" w:line="360" w:lineRule="auto"/>
        <w:jc w:val="both"/>
      </w:pPr>
      <w:r w:rsidRPr="00891EFC">
        <w:rPr>
          <w:color w:val="000000"/>
        </w:rPr>
        <w:tab/>
        <w:t xml:space="preserve">Las participantes también identificaron dificultades relacionadas con el acceso a recursos, el apoyo estatal y los mecanismos de reparación. E3 </w:t>
      </w:r>
      <w:r w:rsidR="007F03FC" w:rsidRPr="00891EFC">
        <w:rPr>
          <w:color w:val="000000"/>
        </w:rPr>
        <w:t xml:space="preserve">expresó su percepción de desigualdad entre las ayudas recibidas por excombatientes y las oportunidades disponibles para algunas víctimas civiles: </w:t>
      </w:r>
    </w:p>
    <w:p w14:paraId="522E429E"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“Tengo mucha amistad con los firmantes del tratado de paz…. las apoyaron tanto económicamente….. ese obstáculo nos lo pone a nosotras muchas veces: porque como no usamos un papel de eso, uno quiere emprender, cuanto problema”</w:t>
      </w:r>
    </w:p>
    <w:p w14:paraId="53BE7EB0" w14:textId="584D6B89" w:rsidR="00EA3A78" w:rsidRPr="00891EFC" w:rsidRDefault="00DA21DC" w:rsidP="00EA3A78">
      <w:pPr>
        <w:pStyle w:val="NormalWeb"/>
        <w:spacing w:before="0" w:beforeAutospacing="0" w:after="0" w:afterAutospacing="0" w:line="360" w:lineRule="auto"/>
        <w:ind w:firstLine="720"/>
        <w:jc w:val="both"/>
      </w:pPr>
      <w:r w:rsidRPr="00891EFC">
        <w:rPr>
          <w:color w:val="000000"/>
        </w:rPr>
        <w:t xml:space="preserve">En la misma línea, E1 resumió la experiencia de numerosas organizaciones comunitarias con una frase recurrente durante la entrevista: </w:t>
      </w:r>
    </w:p>
    <w:p w14:paraId="419EC1F4" w14:textId="77777777" w:rsidR="00EA3A78" w:rsidRPr="00891EFC" w:rsidRDefault="00EA3A78" w:rsidP="00EA3A78">
      <w:pPr>
        <w:pStyle w:val="NormalWeb"/>
        <w:spacing w:before="0" w:beforeAutospacing="0" w:after="0" w:afterAutospacing="0" w:line="360" w:lineRule="auto"/>
        <w:jc w:val="both"/>
        <w:rPr>
          <w:i/>
          <w:iCs/>
        </w:rPr>
      </w:pPr>
      <w:r w:rsidRPr="00891EFC">
        <w:rPr>
          <w:i/>
          <w:iCs/>
          <w:color w:val="000000"/>
        </w:rPr>
        <w:t>“nosotros hemos tenido que rascar con las uñas” </w:t>
      </w:r>
    </w:p>
    <w:p w14:paraId="2195DC4E" w14:textId="6919B804" w:rsidR="00BA53C3" w:rsidRPr="00891EFC" w:rsidRDefault="00EA3A78" w:rsidP="00EA3A78">
      <w:pPr>
        <w:pStyle w:val="NormalWeb"/>
        <w:spacing w:before="0" w:beforeAutospacing="0" w:after="0" w:afterAutospacing="0" w:line="360" w:lineRule="auto"/>
        <w:jc w:val="both"/>
        <w:rPr>
          <w:color w:val="000000"/>
        </w:rPr>
      </w:pPr>
      <w:r w:rsidRPr="00891EFC">
        <w:rPr>
          <w:rStyle w:val="apple-tab-span"/>
          <w:color w:val="000000"/>
        </w:rPr>
        <w:tab/>
      </w:r>
      <w:r w:rsidR="00CD7339" w:rsidRPr="00891EFC">
        <w:rPr>
          <w:color w:val="000000"/>
        </w:rPr>
        <w:t>Asimismo, E4 señaló que la falta de confianza en las instituciones</w:t>
      </w:r>
      <w:r w:rsidR="00BA53C3" w:rsidRPr="00891EFC">
        <w:rPr>
          <w:color w:val="000000"/>
        </w:rPr>
        <w:t xml:space="preserve">, en el Estado y en su entorno; </w:t>
      </w:r>
      <w:r w:rsidR="00CD7339" w:rsidRPr="00891EFC">
        <w:rPr>
          <w:color w:val="000000"/>
        </w:rPr>
        <w:t>constituye</w:t>
      </w:r>
      <w:r w:rsidR="00BA53C3" w:rsidRPr="00891EFC">
        <w:rPr>
          <w:color w:val="000000"/>
        </w:rPr>
        <w:t>n</w:t>
      </w:r>
      <w:r w:rsidR="00CD7339" w:rsidRPr="00891EFC">
        <w:rPr>
          <w:color w:val="000000"/>
        </w:rPr>
        <w:t xml:space="preserve"> </w:t>
      </w:r>
      <w:r w:rsidR="00F259EE" w:rsidRPr="00891EFC">
        <w:rPr>
          <w:color w:val="000000"/>
        </w:rPr>
        <w:t>una barrera importante para la participación y la continuidad de los procesos comunitarios.</w:t>
      </w:r>
      <w:r w:rsidR="00BA53C3" w:rsidRPr="00891EFC">
        <w:rPr>
          <w:color w:val="000000"/>
        </w:rPr>
        <w:t xml:space="preserve"> </w:t>
      </w:r>
      <w:r w:rsidRPr="00891EFC">
        <w:rPr>
          <w:color w:val="000000"/>
        </w:rPr>
        <w:t xml:space="preserve">Esta triple desconfianza genera “decepción y frustración” que, en el peor de los casos, lleva a que algunas mujeres “tiren la toalla” y terminan incorporándose a bandas delictivas o a la prostitución. </w:t>
      </w:r>
    </w:p>
    <w:p w14:paraId="6AC415A7" w14:textId="2C48BAC0" w:rsidR="00EA3A78" w:rsidRPr="00891EFC" w:rsidRDefault="00EB54D3" w:rsidP="00EB54D3">
      <w:pPr>
        <w:pStyle w:val="NormalWeb"/>
        <w:spacing w:before="0" w:beforeAutospacing="0" w:after="0" w:afterAutospacing="0" w:line="360" w:lineRule="auto"/>
        <w:jc w:val="both"/>
      </w:pPr>
      <w:r>
        <w:rPr>
          <w:b/>
          <w:bCs/>
          <w:color w:val="000000"/>
        </w:rPr>
        <w:t xml:space="preserve">9.3.4. </w:t>
      </w:r>
      <w:r w:rsidR="00EA3A78" w:rsidRPr="00891EFC">
        <w:rPr>
          <w:b/>
          <w:bCs/>
          <w:color w:val="000000"/>
        </w:rPr>
        <w:t xml:space="preserve">La revictimización </w:t>
      </w:r>
      <w:r w:rsidR="00DB65E8" w:rsidRPr="00891EFC">
        <w:rPr>
          <w:b/>
          <w:bCs/>
          <w:color w:val="000000"/>
        </w:rPr>
        <w:t xml:space="preserve">e </w:t>
      </w:r>
      <w:r w:rsidR="006913B4" w:rsidRPr="00891EFC">
        <w:rPr>
          <w:b/>
          <w:bCs/>
          <w:color w:val="000000"/>
        </w:rPr>
        <w:t>invisibilización</w:t>
      </w:r>
      <w:r w:rsidR="00DB65E8" w:rsidRPr="00891EFC">
        <w:rPr>
          <w:b/>
          <w:bCs/>
          <w:color w:val="000000"/>
        </w:rPr>
        <w:t xml:space="preserve"> política</w:t>
      </w:r>
    </w:p>
    <w:p w14:paraId="7F7F9B94" w14:textId="0FBE8D6E" w:rsidR="00EA3A78" w:rsidRPr="00891EFC" w:rsidRDefault="00EA3A78" w:rsidP="00EA3A78">
      <w:pPr>
        <w:pStyle w:val="NormalWeb"/>
        <w:spacing w:before="0" w:beforeAutospacing="0" w:after="0" w:afterAutospacing="0" w:line="360" w:lineRule="auto"/>
        <w:jc w:val="both"/>
      </w:pPr>
      <w:r w:rsidRPr="00891EFC">
        <w:rPr>
          <w:rStyle w:val="apple-tab-span"/>
          <w:color w:val="000000"/>
        </w:rPr>
        <w:lastRenderedPageBreak/>
        <w:tab/>
      </w:r>
      <w:r w:rsidR="002D526E" w:rsidRPr="00891EFC">
        <w:rPr>
          <w:color w:val="000000"/>
        </w:rPr>
        <w:t xml:space="preserve">E5 identificó diversas formas de </w:t>
      </w:r>
      <w:r w:rsidR="00BD2426" w:rsidRPr="00891EFC">
        <w:rPr>
          <w:color w:val="000000"/>
        </w:rPr>
        <w:t>revictimización</w:t>
      </w:r>
      <w:r w:rsidR="002D526E" w:rsidRPr="00891EFC">
        <w:rPr>
          <w:color w:val="000000"/>
        </w:rPr>
        <w:t xml:space="preserve"> presentes en los procesos de búsqueda de verdad y justicia, especialmente relacionadas con </w:t>
      </w:r>
      <w:r w:rsidR="00DF7FD7" w:rsidRPr="00891EFC">
        <w:rPr>
          <w:color w:val="000000"/>
        </w:rPr>
        <w:t>años</w:t>
      </w:r>
      <w:r w:rsidR="002D526E" w:rsidRPr="00891EFC">
        <w:rPr>
          <w:color w:val="000000"/>
        </w:rPr>
        <w:t xml:space="preserve"> de negación institucional, expectativas i</w:t>
      </w:r>
      <w:r w:rsidR="001563CD" w:rsidRPr="00891EFC">
        <w:rPr>
          <w:color w:val="000000"/>
        </w:rPr>
        <w:t>ncumplidas y dificultades en los procesos</w:t>
      </w:r>
      <w:r w:rsidR="00C9302A" w:rsidRPr="00891EFC">
        <w:rPr>
          <w:color w:val="000000"/>
        </w:rPr>
        <w:t xml:space="preserve"> de reconocimiento de responsabilidades. </w:t>
      </w:r>
    </w:p>
    <w:p w14:paraId="5D807CE4" w14:textId="1C446824"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La primer</w:t>
      </w:r>
      <w:r w:rsidR="00BD2426">
        <w:rPr>
          <w:color w:val="000000"/>
        </w:rPr>
        <w:t>a</w:t>
      </w:r>
      <w:r w:rsidRPr="00891EFC">
        <w:rPr>
          <w:color w:val="000000"/>
        </w:rPr>
        <w:t xml:space="preserve"> es la negación reiterada: durante años, cuando las madres acudían a la fiscalía o al ejército para denunciar que sus hijos habían sido asesinados, las trataban como mentirosas, de rojas, de que se lo están inventando. Esta negación sistemática por parte de las instituciones constituye en sí misma un daño profundo y acumulativo. </w:t>
      </w:r>
    </w:p>
    <w:p w14:paraId="254427E6"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La segunda es la brecha entre expectativas y realidad: las víctimas llegan a los procesos de la JEP esperando una reparación económica que la jurisdicción no puede otorgar, lo que genera frustración y más daño. E5 señala la paradoja de mujeres que tuvieron que pagar deudas en cementerios por guardar los restos de sus hijos asesinados por el Estado, sin recibir ninguna compensación. </w:t>
      </w:r>
    </w:p>
    <w:p w14:paraId="42BB59B4" w14:textId="77777777" w:rsidR="00EA3A78" w:rsidRPr="00891EFC" w:rsidRDefault="00EA3A78" w:rsidP="00EA3A78">
      <w:pPr>
        <w:pStyle w:val="NormalWeb"/>
        <w:spacing w:before="0" w:beforeAutospacing="0" w:after="0" w:afterAutospacing="0" w:line="360" w:lineRule="auto"/>
        <w:jc w:val="both"/>
        <w:rPr>
          <w:color w:val="000000"/>
        </w:rPr>
      </w:pPr>
      <w:r w:rsidRPr="00891EFC">
        <w:rPr>
          <w:rStyle w:val="apple-tab-span"/>
          <w:color w:val="000000"/>
        </w:rPr>
        <w:tab/>
      </w:r>
      <w:r w:rsidRPr="00891EFC">
        <w:rPr>
          <w:color w:val="000000"/>
        </w:rPr>
        <w:t>La tercera es la autenticidad incompleta de los comparecientes: cuando quienes perpetraron los crímenes no han procesado emocionalmente lo que hicieron, el reconocimiento público puede resultar frío o mecánico, y eso genera más dolor en las víctimas que un silencio honesto. </w:t>
      </w:r>
    </w:p>
    <w:p w14:paraId="4A14F000" w14:textId="5858F552" w:rsidR="0089361C" w:rsidRPr="00891EFC" w:rsidRDefault="0089361C" w:rsidP="00EA3A78">
      <w:pPr>
        <w:pStyle w:val="NormalWeb"/>
        <w:spacing w:before="0" w:beforeAutospacing="0" w:after="0" w:afterAutospacing="0" w:line="360" w:lineRule="auto"/>
        <w:jc w:val="both"/>
      </w:pPr>
      <w:r w:rsidRPr="00891EFC">
        <w:rPr>
          <w:color w:val="000000"/>
        </w:rPr>
        <w:tab/>
        <w:t xml:space="preserve">Por el otro lado, E7 destacó los riegos específicos que enfrentan las mujeres que ocupan espacios visibles de liderazgo en contextos afectados por la violencia: </w:t>
      </w:r>
    </w:p>
    <w:p w14:paraId="44ABFC63" w14:textId="45E64816" w:rsidR="00EA3A78" w:rsidRPr="00891EFC" w:rsidRDefault="00EA3A78" w:rsidP="00EA3A78">
      <w:pPr>
        <w:pStyle w:val="NormalWeb"/>
        <w:spacing w:before="0" w:beforeAutospacing="0" w:after="0" w:afterAutospacing="0" w:line="360" w:lineRule="auto"/>
        <w:jc w:val="both"/>
        <w:rPr>
          <w:i/>
          <w:iCs/>
        </w:rPr>
      </w:pPr>
      <w:r w:rsidRPr="00891EFC">
        <w:rPr>
          <w:color w:val="000000"/>
        </w:rPr>
        <w:t> </w:t>
      </w:r>
      <w:r w:rsidRPr="00891EFC">
        <w:rPr>
          <w:i/>
          <w:iCs/>
          <w:color w:val="000000"/>
        </w:rPr>
        <w:t>“No es lo mismo ser periodista e ir a zonas de guerra siendo mujer que siendo hombre. No es lo mismo en términos de seguridad, no es lo mismo en el tema de nuestro cuerpo, de la sexualidad. Y la visibilidad también trae problemas.”</w:t>
      </w:r>
    </w:p>
    <w:p w14:paraId="14FE28B3" w14:textId="6E381EBF" w:rsidR="00EA3A78" w:rsidRPr="00891EFC" w:rsidRDefault="00EA3A78" w:rsidP="00EA3A78">
      <w:pPr>
        <w:pStyle w:val="NormalWeb"/>
        <w:spacing w:before="0" w:beforeAutospacing="0" w:after="0" w:afterAutospacing="0" w:line="360" w:lineRule="auto"/>
        <w:jc w:val="both"/>
        <w:rPr>
          <w:color w:val="000000"/>
        </w:rPr>
      </w:pPr>
      <w:r w:rsidRPr="00891EFC">
        <w:rPr>
          <w:rStyle w:val="apple-tab-span"/>
          <w:color w:val="000000"/>
        </w:rPr>
        <w:tab/>
      </w:r>
      <w:r w:rsidR="00484F00" w:rsidRPr="00891EFC">
        <w:rPr>
          <w:color w:val="000000"/>
        </w:rPr>
        <w:t xml:space="preserve">Sus palabras reflejan cómo la exposición </w:t>
      </w:r>
      <w:r w:rsidR="004E4005" w:rsidRPr="00891EFC">
        <w:rPr>
          <w:color w:val="000000"/>
        </w:rPr>
        <w:t xml:space="preserve">pública y el liderazgo pueden convertirse en factores adicionales de vulnerabilidad para las mujeres involucradas en procesos de construcción de paz. </w:t>
      </w:r>
    </w:p>
    <w:p w14:paraId="56CBF592" w14:textId="62832413" w:rsidR="00EA3A78" w:rsidRPr="00891EFC" w:rsidRDefault="004A0CDC" w:rsidP="00FE48D8">
      <w:pPr>
        <w:pStyle w:val="NormalWeb"/>
        <w:spacing w:before="0" w:beforeAutospacing="0" w:after="0" w:afterAutospacing="0" w:line="360" w:lineRule="auto"/>
        <w:jc w:val="both"/>
      </w:pPr>
      <w:r w:rsidRPr="00891EFC">
        <w:rPr>
          <w:color w:val="000000"/>
        </w:rPr>
        <w:tab/>
        <w:t>En conjunto, los testimonio</w:t>
      </w:r>
      <w:r w:rsidR="006A7E0F">
        <w:rPr>
          <w:color w:val="000000"/>
        </w:rPr>
        <w:t>s</w:t>
      </w:r>
      <w:r w:rsidRPr="00891EFC">
        <w:rPr>
          <w:color w:val="000000"/>
        </w:rPr>
        <w:t xml:space="preserve"> muestran que los obstáculos percibidos por las participantes no se limitan a la persistencia de la violencia armada, sino que incluyen factores culturales, institucionales y de género que condicionan la participación y sostenibilidad de los procesos de paz liderados por las mujeres. </w:t>
      </w:r>
      <w:r w:rsidR="00EA3A78" w:rsidRPr="00891EFC">
        <w:rPr>
          <w:rStyle w:val="apple-tab-span"/>
          <w:color w:val="000000"/>
        </w:rPr>
        <w:tab/>
      </w:r>
    </w:p>
    <w:p w14:paraId="27A267EA" w14:textId="07EA3DA7" w:rsidR="00EA3A78" w:rsidRPr="00891EFC" w:rsidRDefault="003E7399" w:rsidP="003E7399">
      <w:pPr>
        <w:pStyle w:val="NormalWeb"/>
        <w:spacing w:before="0" w:beforeAutospacing="0" w:after="0" w:afterAutospacing="0" w:line="360" w:lineRule="auto"/>
        <w:jc w:val="both"/>
      </w:pPr>
      <w:r>
        <w:rPr>
          <w:color w:val="000000"/>
          <w:u w:val="single"/>
        </w:rPr>
        <w:t>9</w:t>
      </w:r>
      <w:r w:rsidR="00EA3A78" w:rsidRPr="00891EFC">
        <w:rPr>
          <w:color w:val="000000"/>
          <w:u w:val="single"/>
        </w:rPr>
        <w:t xml:space="preserve">.4: Conocimiento y valoración del </w:t>
      </w:r>
      <w:r w:rsidR="00362C55">
        <w:rPr>
          <w:color w:val="000000"/>
          <w:u w:val="single"/>
        </w:rPr>
        <w:t>T</w:t>
      </w:r>
      <w:r w:rsidR="00EA3A78" w:rsidRPr="00891EFC">
        <w:rPr>
          <w:color w:val="000000"/>
          <w:u w:val="single"/>
        </w:rPr>
        <w:t xml:space="preserve">rabajo </w:t>
      </w:r>
      <w:r w:rsidR="00362C55">
        <w:rPr>
          <w:color w:val="000000"/>
          <w:u w:val="single"/>
        </w:rPr>
        <w:t>S</w:t>
      </w:r>
      <w:r w:rsidR="00EA3A78" w:rsidRPr="00891EFC">
        <w:rPr>
          <w:color w:val="000000"/>
          <w:u w:val="single"/>
        </w:rPr>
        <w:t>ocial </w:t>
      </w:r>
    </w:p>
    <w:p w14:paraId="1C794A89" w14:textId="59AFCFC9" w:rsidR="00EA3A78" w:rsidRPr="00891EFC" w:rsidRDefault="00EA3A78" w:rsidP="00EA3A78">
      <w:pPr>
        <w:pStyle w:val="NormalWeb"/>
        <w:spacing w:before="0" w:beforeAutospacing="0" w:after="0" w:afterAutospacing="0" w:line="360" w:lineRule="auto"/>
        <w:jc w:val="both"/>
        <w:rPr>
          <w:b/>
          <w:bCs/>
          <w:color w:val="000000"/>
        </w:rPr>
      </w:pPr>
      <w:r w:rsidRPr="00891EFC">
        <w:rPr>
          <w:rStyle w:val="apple-tab-span"/>
          <w:color w:val="000000"/>
        </w:rPr>
        <w:tab/>
      </w:r>
      <w:r w:rsidRPr="00891EFC">
        <w:rPr>
          <w:color w:val="000000"/>
        </w:rPr>
        <w:t xml:space="preserve">Este bloque recoge uno de los hallazgos más significativos de la investigación: pocas de las entrevistadas conoce con precisión que es el </w:t>
      </w:r>
      <w:r w:rsidR="00362C55">
        <w:rPr>
          <w:color w:val="000000"/>
        </w:rPr>
        <w:t>T</w:t>
      </w:r>
      <w:r w:rsidRPr="00891EFC">
        <w:rPr>
          <w:color w:val="000000"/>
        </w:rPr>
        <w:t xml:space="preserve">rabajo </w:t>
      </w:r>
      <w:r w:rsidR="00362C55">
        <w:rPr>
          <w:color w:val="000000"/>
        </w:rPr>
        <w:t>S</w:t>
      </w:r>
      <w:r w:rsidRPr="00891EFC">
        <w:rPr>
          <w:color w:val="000000"/>
        </w:rPr>
        <w:t xml:space="preserve">ocial como disciplina profesional, pero las tres describen con notable coherencia qué tipo de acompañamiento </w:t>
      </w:r>
      <w:r w:rsidRPr="00891EFC">
        <w:rPr>
          <w:color w:val="000000"/>
        </w:rPr>
        <w:lastRenderedPageBreak/>
        <w:t xml:space="preserve">necesitan, que coincide en gran medida con las funciones propias del </w:t>
      </w:r>
      <w:r w:rsidR="00C94E21">
        <w:rPr>
          <w:color w:val="000000"/>
        </w:rPr>
        <w:t>T</w:t>
      </w:r>
      <w:r w:rsidRPr="00891EFC">
        <w:rPr>
          <w:color w:val="000000"/>
        </w:rPr>
        <w:t xml:space="preserve">rabajo </w:t>
      </w:r>
      <w:r w:rsidR="00C94E21">
        <w:rPr>
          <w:color w:val="000000"/>
        </w:rPr>
        <w:t>S</w:t>
      </w:r>
      <w:r w:rsidRPr="00891EFC">
        <w:rPr>
          <w:color w:val="000000"/>
        </w:rPr>
        <w:t>ocial en contextos del conflicto armado desarrolladas en el marco teórico. </w:t>
      </w:r>
    </w:p>
    <w:p w14:paraId="742D2B07" w14:textId="0B418753" w:rsidR="00EA3A78" w:rsidRPr="00891EFC" w:rsidRDefault="003E7399" w:rsidP="003E7399">
      <w:pPr>
        <w:pStyle w:val="NormalWeb"/>
        <w:spacing w:before="0" w:beforeAutospacing="0" w:after="0" w:afterAutospacing="0" w:line="360" w:lineRule="auto"/>
        <w:jc w:val="both"/>
        <w:rPr>
          <w:b/>
          <w:bCs/>
          <w:color w:val="000000"/>
        </w:rPr>
      </w:pPr>
      <w:r>
        <w:rPr>
          <w:b/>
          <w:bCs/>
          <w:color w:val="000000"/>
        </w:rPr>
        <w:t xml:space="preserve">9.4.1. </w:t>
      </w:r>
      <w:r w:rsidR="00EA3A78" w:rsidRPr="00891EFC">
        <w:rPr>
          <w:b/>
          <w:bCs/>
          <w:color w:val="000000"/>
        </w:rPr>
        <w:t>Desconocimiento formal de la disciplina </w:t>
      </w:r>
    </w:p>
    <w:p w14:paraId="1CB26245" w14:textId="6304F188" w:rsidR="00727046" w:rsidRPr="00891EFC" w:rsidRDefault="00727046" w:rsidP="00727046">
      <w:pPr>
        <w:pStyle w:val="NormalWeb"/>
        <w:spacing w:before="0" w:beforeAutospacing="0" w:after="0" w:afterAutospacing="0" w:line="360" w:lineRule="auto"/>
        <w:jc w:val="both"/>
        <w:rPr>
          <w:color w:val="000000"/>
        </w:rPr>
      </w:pPr>
      <w:r w:rsidRPr="00891EFC">
        <w:rPr>
          <w:color w:val="000000"/>
        </w:rPr>
        <w:tab/>
        <w:t>La mayoría de las participantes no identifican con precisión qué es el Trabajo Social como disciplina profesional. Aunque algunas habían tenido contacto con profesionales del ámbito social, pocas reconocían claramente sus funciones específicas. Este desconocimiento</w:t>
      </w:r>
      <w:r w:rsidR="0081493A" w:rsidRPr="00891EFC">
        <w:rPr>
          <w:color w:val="000000"/>
        </w:rPr>
        <w:t xml:space="preserve"> parece reflejar la limitada visibilidad de la profesión en muchos territorios afectados por el conflicto. </w:t>
      </w:r>
    </w:p>
    <w:p w14:paraId="3DB13476" w14:textId="6E028C45" w:rsidR="00B50448" w:rsidRPr="00891EFC" w:rsidRDefault="003E7399" w:rsidP="003E7399">
      <w:pPr>
        <w:pStyle w:val="NormalWeb"/>
        <w:spacing w:before="0" w:beforeAutospacing="0" w:after="0" w:afterAutospacing="0" w:line="360" w:lineRule="auto"/>
        <w:jc w:val="both"/>
      </w:pPr>
      <w:r>
        <w:rPr>
          <w:b/>
          <w:bCs/>
          <w:color w:val="000000"/>
        </w:rPr>
        <w:t xml:space="preserve">9.4.2. </w:t>
      </w:r>
      <w:r w:rsidR="00B50448" w:rsidRPr="00891EFC">
        <w:rPr>
          <w:b/>
          <w:bCs/>
          <w:color w:val="000000"/>
        </w:rPr>
        <w:t>Lo que las participantes esperan del acompañamiento profesional </w:t>
      </w:r>
    </w:p>
    <w:p w14:paraId="0CF24D8F" w14:textId="67B2A002" w:rsidR="00B50448" w:rsidRPr="00891EFC" w:rsidRDefault="00B50448" w:rsidP="00F40B93">
      <w:pPr>
        <w:pStyle w:val="NormalWeb"/>
        <w:spacing w:before="0" w:beforeAutospacing="0" w:after="0" w:afterAutospacing="0" w:line="360" w:lineRule="auto"/>
        <w:jc w:val="both"/>
        <w:rPr>
          <w:color w:val="000000"/>
        </w:rPr>
      </w:pPr>
      <w:r w:rsidRPr="00891EFC">
        <w:rPr>
          <w:rStyle w:val="apple-tab-span"/>
          <w:color w:val="000000"/>
        </w:rPr>
        <w:tab/>
      </w:r>
      <w:r w:rsidRPr="00891EFC">
        <w:rPr>
          <w:color w:val="000000"/>
        </w:rPr>
        <w:t xml:space="preserve">A pesar de </w:t>
      </w:r>
      <w:r w:rsidR="0026123C" w:rsidRPr="00891EFC">
        <w:rPr>
          <w:color w:val="000000"/>
        </w:rPr>
        <w:t>este</w:t>
      </w:r>
      <w:r w:rsidRPr="00891EFC">
        <w:rPr>
          <w:color w:val="000000"/>
        </w:rPr>
        <w:t xml:space="preserve"> desconocimiento formal, las participantes </w:t>
      </w:r>
      <w:r w:rsidR="008C6C60" w:rsidRPr="00891EFC">
        <w:rPr>
          <w:color w:val="000000"/>
        </w:rPr>
        <w:t>describen</w:t>
      </w:r>
      <w:r w:rsidRPr="00891EFC">
        <w:rPr>
          <w:color w:val="000000"/>
        </w:rPr>
        <w:t xml:space="preserve"> con claridad</w:t>
      </w:r>
      <w:r w:rsidR="00ED03F3" w:rsidRPr="00891EFC">
        <w:rPr>
          <w:color w:val="000000"/>
        </w:rPr>
        <w:t xml:space="preserve"> las características que consideran esenciales en el acompañamiento a mujeres afectadas por el conflicto. Entre los elementos más recurrentes aparecen la escucha activa, el apoyo </w:t>
      </w:r>
      <w:r w:rsidR="00996F12" w:rsidRPr="00891EFC">
        <w:rPr>
          <w:color w:val="000000"/>
        </w:rPr>
        <w:t xml:space="preserve">psicosocial, el conocimiento del contexto, el reconocimiento de los saberes comunitarios y la articulación con recursos institucionales. </w:t>
      </w:r>
      <w:r w:rsidRPr="00891EFC">
        <w:rPr>
          <w:color w:val="000000"/>
        </w:rPr>
        <w:t xml:space="preserve">E3 </w:t>
      </w:r>
      <w:r w:rsidR="00051137" w:rsidRPr="00891EFC">
        <w:rPr>
          <w:color w:val="000000"/>
        </w:rPr>
        <w:t>destacó especialmente la necesidad de ser escuchadas</w:t>
      </w:r>
      <w:r w:rsidRPr="00891EFC">
        <w:rPr>
          <w:color w:val="000000"/>
        </w:rPr>
        <w:t>: </w:t>
      </w:r>
    </w:p>
    <w:p w14:paraId="46961E19" w14:textId="2082AB62" w:rsidR="00B50448" w:rsidRPr="00891EFC" w:rsidRDefault="00B50448" w:rsidP="00F40B93">
      <w:pPr>
        <w:pStyle w:val="NormalWeb"/>
        <w:spacing w:before="0" w:beforeAutospacing="0" w:after="0" w:afterAutospacing="0" w:line="360" w:lineRule="auto"/>
        <w:jc w:val="both"/>
        <w:rPr>
          <w:i/>
          <w:iCs/>
        </w:rPr>
      </w:pPr>
      <w:r w:rsidRPr="00891EFC">
        <w:rPr>
          <w:i/>
          <w:iCs/>
          <w:color w:val="000000"/>
        </w:rPr>
        <w:t>“ Lo que yo le pediría al trabajador social es la oportunidad de que apoyen a las personas</w:t>
      </w:r>
      <w:r w:rsidR="003E0353" w:rsidRPr="00891EFC">
        <w:rPr>
          <w:i/>
          <w:iCs/>
          <w:color w:val="000000"/>
        </w:rPr>
        <w:t>…..</w:t>
      </w:r>
      <w:r w:rsidRPr="00891EFC">
        <w:rPr>
          <w:i/>
          <w:iCs/>
          <w:color w:val="000000"/>
        </w:rPr>
        <w:t xml:space="preserve"> La escucha.</w:t>
      </w:r>
      <w:r w:rsidR="0042714E" w:rsidRPr="00891EFC">
        <w:rPr>
          <w:i/>
          <w:iCs/>
          <w:color w:val="000000"/>
        </w:rPr>
        <w:t xml:space="preserve"> </w:t>
      </w:r>
      <w:r w:rsidRPr="00891EFC">
        <w:rPr>
          <w:i/>
          <w:iCs/>
          <w:color w:val="000000"/>
        </w:rPr>
        <w:t>Que se sienten a escuchar y digan: venga, cuéntame.</w:t>
      </w:r>
      <w:r w:rsidR="0042714E" w:rsidRPr="00891EFC">
        <w:rPr>
          <w:i/>
          <w:iCs/>
          <w:color w:val="000000"/>
        </w:rPr>
        <w:t>”</w:t>
      </w:r>
    </w:p>
    <w:p w14:paraId="080D72F0" w14:textId="4F89A197" w:rsidR="00B50448" w:rsidRPr="00891EFC" w:rsidRDefault="00B50448" w:rsidP="00F40B93">
      <w:pPr>
        <w:pStyle w:val="NormalWeb"/>
        <w:spacing w:before="0" w:beforeAutospacing="0" w:after="0" w:afterAutospacing="0" w:line="360" w:lineRule="auto"/>
        <w:jc w:val="both"/>
      </w:pPr>
      <w:r w:rsidRPr="00891EFC">
        <w:rPr>
          <w:rStyle w:val="apple-tab-span"/>
          <w:color w:val="000000"/>
        </w:rPr>
        <w:tab/>
      </w:r>
      <w:r w:rsidR="007B4A8D" w:rsidRPr="00891EFC">
        <w:rPr>
          <w:color w:val="000000"/>
        </w:rPr>
        <w:t>Por su parte, E2 subray</w:t>
      </w:r>
      <w:r w:rsidR="00B65E88" w:rsidRPr="00891EFC">
        <w:rPr>
          <w:color w:val="000000"/>
        </w:rPr>
        <w:t>ó la importancia de comprender previamente el territorio y las realidades de las comunidades antes de intervenir.</w:t>
      </w:r>
    </w:p>
    <w:p w14:paraId="06FF0A1A" w14:textId="77777777" w:rsidR="00B50448" w:rsidRPr="00891EFC" w:rsidRDefault="00B50448" w:rsidP="00F40B93">
      <w:pPr>
        <w:pStyle w:val="NormalWeb"/>
        <w:spacing w:before="0" w:beforeAutospacing="0" w:after="0" w:afterAutospacing="0" w:line="360" w:lineRule="auto"/>
        <w:jc w:val="both"/>
        <w:rPr>
          <w:i/>
          <w:iCs/>
        </w:rPr>
      </w:pPr>
      <w:r w:rsidRPr="00891EFC">
        <w:rPr>
          <w:i/>
          <w:iCs/>
          <w:color w:val="000000"/>
        </w:rPr>
        <w:t>“se prepararía física, mental, psicológica y personalmente. Porque usted va a llegar a un lugar, un tema que no conoce, y si se prepara primero, la mente la tiene abierta para los temas a tratar con esa comunidad”</w:t>
      </w:r>
    </w:p>
    <w:p w14:paraId="013341AB" w14:textId="6B856543" w:rsidR="00B50448" w:rsidRPr="00891EFC" w:rsidRDefault="00B50448" w:rsidP="00F40B93">
      <w:pPr>
        <w:pStyle w:val="NormalWeb"/>
        <w:spacing w:before="0" w:beforeAutospacing="0" w:after="0" w:afterAutospacing="0" w:line="360" w:lineRule="auto"/>
        <w:jc w:val="both"/>
        <w:rPr>
          <w:color w:val="000000"/>
        </w:rPr>
      </w:pPr>
      <w:r w:rsidRPr="00891EFC">
        <w:rPr>
          <w:rStyle w:val="apple-tab-span"/>
          <w:color w:val="000000"/>
        </w:rPr>
        <w:tab/>
      </w:r>
      <w:r w:rsidR="00A8239B" w:rsidRPr="00891EFC">
        <w:rPr>
          <w:color w:val="000000"/>
        </w:rPr>
        <w:t xml:space="preserve">Asimismo, E1 señaló que los procesos de acompañamiento más valiosos son aquellos que </w:t>
      </w:r>
      <w:r w:rsidR="00595110" w:rsidRPr="00891EFC">
        <w:rPr>
          <w:color w:val="000000"/>
        </w:rPr>
        <w:t>fortalecen</w:t>
      </w:r>
      <w:r w:rsidR="00A8239B" w:rsidRPr="00891EFC">
        <w:rPr>
          <w:color w:val="000000"/>
        </w:rPr>
        <w:t xml:space="preserve"> las capacidades ya existentes en las comunidades y facilitan el acceso a recursos y derechos sin sustituir las iniciativas locales. </w:t>
      </w:r>
    </w:p>
    <w:p w14:paraId="426D8DE4" w14:textId="4C735F9F" w:rsidR="00B71A19" w:rsidRPr="00891EFC" w:rsidRDefault="00B71A19" w:rsidP="00F40B93">
      <w:pPr>
        <w:pStyle w:val="NormalWeb"/>
        <w:spacing w:before="0" w:beforeAutospacing="0" w:after="0" w:afterAutospacing="0" w:line="360" w:lineRule="auto"/>
        <w:jc w:val="both"/>
        <w:rPr>
          <w:color w:val="000000"/>
        </w:rPr>
      </w:pPr>
      <w:r w:rsidRPr="00891EFC">
        <w:rPr>
          <w:color w:val="000000"/>
        </w:rPr>
        <w:tab/>
        <w:t>De la misma forma, E1 y E3 señalaron la importancia de que el Trabajo Social actúe como puente entre las comunidades y las instituciones, facilitando el acceso a recursos, derecho</w:t>
      </w:r>
      <w:r w:rsidR="00AD2EF4" w:rsidRPr="00891EFC">
        <w:rPr>
          <w:color w:val="000000"/>
        </w:rPr>
        <w:t>s y rutas de atención. Como expresó E1:</w:t>
      </w:r>
    </w:p>
    <w:p w14:paraId="72BB9C55" w14:textId="77777777" w:rsidR="00E60FAB" w:rsidRPr="00891EFC" w:rsidRDefault="00E60FAB" w:rsidP="00F40B93">
      <w:pPr>
        <w:pStyle w:val="NormalWeb"/>
        <w:spacing w:before="0" w:beforeAutospacing="0" w:after="0" w:afterAutospacing="0" w:line="360" w:lineRule="auto"/>
        <w:jc w:val="both"/>
        <w:rPr>
          <w:i/>
          <w:iCs/>
        </w:rPr>
      </w:pPr>
      <w:r w:rsidRPr="00891EFC">
        <w:rPr>
          <w:i/>
          <w:iCs/>
          <w:color w:val="000000"/>
        </w:rPr>
        <w:t>“deberían acompañar con respaldo, visibilidad y acceso a recursos y rutas institucionales. En general, estas mujeres ya saben lo que necesitan, ya conocen sus territorios.” </w:t>
      </w:r>
    </w:p>
    <w:p w14:paraId="1C054664" w14:textId="68AE5629" w:rsidR="00595110" w:rsidRPr="00891EFC" w:rsidRDefault="003E7399" w:rsidP="00F40B93">
      <w:pPr>
        <w:pStyle w:val="NormalWeb"/>
        <w:spacing w:before="0" w:beforeAutospacing="0" w:after="0" w:afterAutospacing="0" w:line="360" w:lineRule="auto"/>
        <w:jc w:val="both"/>
        <w:rPr>
          <w:color w:val="000000"/>
        </w:rPr>
      </w:pPr>
      <w:r>
        <w:rPr>
          <w:b/>
          <w:bCs/>
          <w:color w:val="000000"/>
        </w:rPr>
        <w:t xml:space="preserve">9.4.3. </w:t>
      </w:r>
      <w:r w:rsidR="00B42CAC" w:rsidRPr="00891EFC">
        <w:rPr>
          <w:b/>
          <w:bCs/>
          <w:color w:val="000000"/>
        </w:rPr>
        <w:t>La percepción profesional del Trabajo Social</w:t>
      </w:r>
      <w:r w:rsidR="00B42CAC" w:rsidRPr="00891EFC">
        <w:rPr>
          <w:color w:val="000000"/>
        </w:rPr>
        <w:tab/>
      </w:r>
    </w:p>
    <w:p w14:paraId="7DF21C39" w14:textId="0D9596BF" w:rsidR="00B42CAC" w:rsidRPr="00891EFC" w:rsidRDefault="00B42CAC" w:rsidP="00F40B93">
      <w:pPr>
        <w:pStyle w:val="NormalWeb"/>
        <w:spacing w:before="0" w:beforeAutospacing="0" w:after="0" w:afterAutospacing="0" w:line="360" w:lineRule="auto"/>
        <w:jc w:val="both"/>
        <w:rPr>
          <w:color w:val="000000"/>
        </w:rPr>
      </w:pPr>
      <w:r w:rsidRPr="00891EFC">
        <w:rPr>
          <w:color w:val="000000"/>
        </w:rPr>
        <w:tab/>
        <w:t>Las participantes con experiencia profesional en el ámbito social ofrecieron reflexiones especialmente relevantes</w:t>
      </w:r>
      <w:r w:rsidR="00E20387" w:rsidRPr="00891EFC">
        <w:rPr>
          <w:color w:val="000000"/>
        </w:rPr>
        <w:t xml:space="preserve"> sobre el papel del Trabajo Social. E4 destacó la </w:t>
      </w:r>
      <w:r w:rsidR="00E20387" w:rsidRPr="00891EFC">
        <w:rPr>
          <w:color w:val="000000"/>
        </w:rPr>
        <w:lastRenderedPageBreak/>
        <w:t xml:space="preserve">importancia de la empatía, la comprensión </w:t>
      </w:r>
      <w:r w:rsidR="00947360" w:rsidRPr="00891EFC">
        <w:rPr>
          <w:color w:val="000000"/>
        </w:rPr>
        <w:t>contextual</w:t>
      </w:r>
      <w:r w:rsidR="00E20387" w:rsidRPr="00891EFC">
        <w:rPr>
          <w:color w:val="000000"/>
        </w:rPr>
        <w:t xml:space="preserve"> y la capacidad de acompañar sin juzgar. Asimi</w:t>
      </w:r>
      <w:r w:rsidR="00CD06E8" w:rsidRPr="00891EFC">
        <w:rPr>
          <w:color w:val="000000"/>
        </w:rPr>
        <w:t xml:space="preserve">smo, señaló que el Trabajo </w:t>
      </w:r>
      <w:r w:rsidR="009E6261">
        <w:rPr>
          <w:color w:val="000000"/>
        </w:rPr>
        <w:t>S</w:t>
      </w:r>
      <w:r w:rsidR="00CD06E8" w:rsidRPr="00891EFC">
        <w:rPr>
          <w:color w:val="000000"/>
        </w:rPr>
        <w:t>ocial constituye una profesión frecuentemente invisibilizada pese a desempeñar un papel central en el acompañamiento de mujeres, jóvenes y comunidades</w:t>
      </w:r>
      <w:r w:rsidR="00947360" w:rsidRPr="00891EFC">
        <w:rPr>
          <w:color w:val="000000"/>
        </w:rPr>
        <w:t xml:space="preserve"> afectadas por la violencia. </w:t>
      </w:r>
    </w:p>
    <w:p w14:paraId="7E8A238D" w14:textId="3CA394B3" w:rsidR="00947360" w:rsidRPr="00891EFC" w:rsidRDefault="00947360" w:rsidP="00F40B93">
      <w:pPr>
        <w:pStyle w:val="NormalWeb"/>
        <w:spacing w:before="0" w:beforeAutospacing="0" w:after="0" w:afterAutospacing="0" w:line="360" w:lineRule="auto"/>
        <w:jc w:val="both"/>
        <w:rPr>
          <w:color w:val="000000"/>
        </w:rPr>
      </w:pPr>
      <w:r w:rsidRPr="00891EFC">
        <w:rPr>
          <w:color w:val="000000"/>
        </w:rPr>
        <w:tab/>
        <w:t xml:space="preserve">En una línea similar, E5 identificó como principal aportación del </w:t>
      </w:r>
      <w:r w:rsidR="005E1635" w:rsidRPr="00891EFC">
        <w:rPr>
          <w:color w:val="000000"/>
        </w:rPr>
        <w:t>Trabajo</w:t>
      </w:r>
      <w:r w:rsidRPr="00891EFC">
        <w:rPr>
          <w:color w:val="000000"/>
        </w:rPr>
        <w:t xml:space="preserve"> Social la construcción de relaciones de confianza en los territorios y la capacidad de fortalecer recursos comunitarios ya existentes:</w:t>
      </w:r>
    </w:p>
    <w:p w14:paraId="0FB272C8" w14:textId="37FF72AE" w:rsidR="00F21039" w:rsidRPr="00891EFC" w:rsidRDefault="00F21039" w:rsidP="00F40B93">
      <w:pPr>
        <w:pStyle w:val="NormalWeb"/>
        <w:spacing w:before="0" w:beforeAutospacing="0" w:after="0" w:afterAutospacing="0" w:line="360" w:lineRule="auto"/>
        <w:jc w:val="both"/>
        <w:rPr>
          <w:i/>
          <w:iCs/>
          <w:color w:val="000000"/>
        </w:rPr>
      </w:pPr>
      <w:r w:rsidRPr="00891EFC">
        <w:rPr>
          <w:i/>
          <w:iCs/>
          <w:color w:val="000000"/>
        </w:rPr>
        <w:t>“Creo que es fundamental ese tipo de confianza que se genera con las organizaciones locales en los territorios con los trabajadores sociales” </w:t>
      </w:r>
    </w:p>
    <w:p w14:paraId="41D807E9" w14:textId="75890C57" w:rsidR="00802F50" w:rsidRPr="00891EFC" w:rsidRDefault="00802F50" w:rsidP="00F40B93">
      <w:pPr>
        <w:pStyle w:val="NormalWeb"/>
        <w:spacing w:before="0" w:beforeAutospacing="0" w:after="0" w:afterAutospacing="0" w:line="360" w:lineRule="auto"/>
        <w:jc w:val="both"/>
        <w:rPr>
          <w:color w:val="000000"/>
        </w:rPr>
      </w:pPr>
      <w:r w:rsidRPr="00891EFC">
        <w:rPr>
          <w:color w:val="000000"/>
        </w:rPr>
        <w:tab/>
        <w:t xml:space="preserve">E5 también señaló que el Trabajo Social no suele recibir el mismo reconocimiento profesional que otras </w:t>
      </w:r>
      <w:r w:rsidR="0021337C" w:rsidRPr="00891EFC">
        <w:rPr>
          <w:color w:val="000000"/>
        </w:rPr>
        <w:t>disciplina</w:t>
      </w:r>
      <w:r w:rsidRPr="00891EFC">
        <w:rPr>
          <w:color w:val="000000"/>
        </w:rPr>
        <w:t xml:space="preserve"> como la </w:t>
      </w:r>
      <w:r w:rsidR="0021337C" w:rsidRPr="00891EFC">
        <w:rPr>
          <w:color w:val="000000"/>
        </w:rPr>
        <w:t>psicología</w:t>
      </w:r>
      <w:r w:rsidRPr="00891EFC">
        <w:rPr>
          <w:color w:val="000000"/>
        </w:rPr>
        <w:t>, a pesar de su papel f</w:t>
      </w:r>
      <w:r w:rsidR="0021337C" w:rsidRPr="00891EFC">
        <w:rPr>
          <w:color w:val="000000"/>
        </w:rPr>
        <w:t xml:space="preserve">undamental en la construcción de la confianza y el trabajo comunitario en los territorios. </w:t>
      </w:r>
    </w:p>
    <w:p w14:paraId="6631DA48" w14:textId="44BD10EE" w:rsidR="00FA2E3D" w:rsidRPr="00891EFC" w:rsidRDefault="00FA2E3D" w:rsidP="006351B5">
      <w:pPr>
        <w:pStyle w:val="NormalWeb"/>
        <w:spacing w:before="0" w:beforeAutospacing="0" w:after="0" w:afterAutospacing="0" w:line="360" w:lineRule="auto"/>
        <w:ind w:firstLine="708"/>
        <w:jc w:val="both"/>
        <w:rPr>
          <w:color w:val="000000"/>
        </w:rPr>
      </w:pPr>
      <w:r w:rsidRPr="00891EFC">
        <w:rPr>
          <w:color w:val="000000"/>
        </w:rPr>
        <w:t xml:space="preserve">Las participantes con experiencia profesional en el ámbito social ofrecieron </w:t>
      </w:r>
      <w:r w:rsidR="0009667A" w:rsidRPr="00891EFC">
        <w:rPr>
          <w:color w:val="000000"/>
        </w:rPr>
        <w:t>reflexiones</w:t>
      </w:r>
      <w:r w:rsidRPr="00891EFC">
        <w:rPr>
          <w:color w:val="000000"/>
        </w:rPr>
        <w:t xml:space="preserve"> especialmente relevantes sobre el papel del Trabajo Social. E4 destacó la importancia de la empatía, la comprensión contextual y la capacidad de </w:t>
      </w:r>
      <w:r w:rsidR="00630FBF" w:rsidRPr="00891EFC">
        <w:rPr>
          <w:color w:val="000000"/>
        </w:rPr>
        <w:t>acompañar</w:t>
      </w:r>
      <w:r w:rsidRPr="00891EFC">
        <w:rPr>
          <w:color w:val="000000"/>
        </w:rPr>
        <w:t xml:space="preserve"> sin juzgar, señalando que los profesionales deben comprender las </w:t>
      </w:r>
      <w:r w:rsidR="00630FBF" w:rsidRPr="00891EFC">
        <w:rPr>
          <w:color w:val="000000"/>
        </w:rPr>
        <w:t>trayectorias</w:t>
      </w:r>
      <w:r w:rsidRPr="00891EFC">
        <w:rPr>
          <w:color w:val="000000"/>
        </w:rPr>
        <w:t xml:space="preserve"> vitales de las personas antes de intervenir y evitar respuestas simplistas ante experiencias complejas como la vinculación a grupos armados. Asimismo, </w:t>
      </w:r>
      <w:r w:rsidR="00630FBF" w:rsidRPr="00891EFC">
        <w:rPr>
          <w:color w:val="000000"/>
        </w:rPr>
        <w:t>reivindicó</w:t>
      </w:r>
      <w:r w:rsidRPr="00891EFC">
        <w:rPr>
          <w:color w:val="000000"/>
        </w:rPr>
        <w:t xml:space="preserve"> el Trabajo </w:t>
      </w:r>
      <w:r w:rsidR="00630FBF">
        <w:rPr>
          <w:color w:val="000000"/>
        </w:rPr>
        <w:t>S</w:t>
      </w:r>
      <w:r w:rsidRPr="00891EFC">
        <w:rPr>
          <w:color w:val="000000"/>
        </w:rPr>
        <w:t>ocial como una profesión frecuentemente invisibilizada</w:t>
      </w:r>
      <w:r w:rsidR="00D03ED9" w:rsidRPr="00891EFC">
        <w:rPr>
          <w:color w:val="000000"/>
        </w:rPr>
        <w:t xml:space="preserve"> pese a desempeñar un papel central en los territorios. </w:t>
      </w:r>
    </w:p>
    <w:p w14:paraId="4B70CB15" w14:textId="73F3B328" w:rsidR="00C25C3D" w:rsidRPr="00891EFC" w:rsidRDefault="00C25C3D" w:rsidP="00353DCF">
      <w:pPr>
        <w:pStyle w:val="NormalWeb"/>
        <w:spacing w:before="0" w:beforeAutospacing="0" w:after="0" w:afterAutospacing="0" w:line="360" w:lineRule="auto"/>
        <w:ind w:firstLine="708"/>
        <w:jc w:val="both"/>
        <w:rPr>
          <w:i/>
          <w:iCs/>
          <w:color w:val="000000"/>
        </w:rPr>
      </w:pPr>
      <w:r w:rsidRPr="00891EFC">
        <w:rPr>
          <w:color w:val="000000"/>
        </w:rPr>
        <w:t xml:space="preserve">La entrevista con E4 añade una capa adicional a este análisis. </w:t>
      </w:r>
      <w:r w:rsidRPr="00891EFC">
        <w:rPr>
          <w:i/>
          <w:iCs/>
          <w:color w:val="000000"/>
        </w:rPr>
        <w:t>“así como la mujer está invisibilizada en este proceso, el trabajador social también”</w:t>
      </w:r>
      <w:r w:rsidRPr="00891EFC">
        <w:rPr>
          <w:color w:val="000000"/>
        </w:rPr>
        <w:t>.</w:t>
      </w:r>
      <w:r w:rsidR="00F456AA" w:rsidRPr="00891EFC">
        <w:rPr>
          <w:color w:val="000000"/>
        </w:rPr>
        <w:t xml:space="preserve"> Según E4, estos profesionales sostienen que gran parte del acompañamiento cotidiano a mujeres, jóvenes y comunidades afectadas por la violencia, aunque su contribución suele recibir escaso reconocimiento. </w:t>
      </w:r>
      <w:r w:rsidRPr="00891EFC">
        <w:rPr>
          <w:i/>
          <w:iCs/>
          <w:color w:val="000000"/>
        </w:rPr>
        <w:t> </w:t>
      </w:r>
    </w:p>
    <w:p w14:paraId="42478F9C" w14:textId="3DA9C8D1" w:rsidR="006371DF" w:rsidRPr="00891EFC" w:rsidRDefault="006371DF" w:rsidP="00F40B93">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E5 </w:t>
      </w:r>
      <w:r w:rsidR="00554A50" w:rsidRPr="00891EFC">
        <w:rPr>
          <w:color w:val="000000"/>
        </w:rPr>
        <w:t xml:space="preserve">también señaló que el acompañamiento profesional debería orientarse a fortalecer </w:t>
      </w:r>
      <w:r w:rsidR="00F17065" w:rsidRPr="00891EFC">
        <w:rPr>
          <w:color w:val="000000"/>
        </w:rPr>
        <w:t>capacidades dentro de los propios grupos de mujeres, de manera que puedan sostener redes de apoyo y regulación emocional sin depender exclusivamente de pro</w:t>
      </w:r>
      <w:r w:rsidR="00D90D79" w:rsidRPr="00891EFC">
        <w:rPr>
          <w:color w:val="000000"/>
        </w:rPr>
        <w:t xml:space="preserve">fesionales externos. </w:t>
      </w:r>
    </w:p>
    <w:p w14:paraId="23A66D00" w14:textId="34115D64" w:rsidR="00BC4EAB" w:rsidRPr="00891EFC" w:rsidRDefault="003E7399" w:rsidP="00F40B93">
      <w:pPr>
        <w:pStyle w:val="NormalWeb"/>
        <w:spacing w:before="0" w:beforeAutospacing="0" w:after="0" w:afterAutospacing="0" w:line="360" w:lineRule="auto"/>
        <w:jc w:val="both"/>
        <w:rPr>
          <w:b/>
          <w:bCs/>
          <w:color w:val="000000"/>
        </w:rPr>
      </w:pPr>
      <w:r>
        <w:rPr>
          <w:b/>
          <w:bCs/>
          <w:color w:val="000000"/>
        </w:rPr>
        <w:t xml:space="preserve">9.4.4. </w:t>
      </w:r>
      <w:r w:rsidR="00BC4EAB" w:rsidRPr="00891EFC">
        <w:rPr>
          <w:b/>
          <w:bCs/>
          <w:color w:val="000000"/>
        </w:rPr>
        <w:t>La importancia de la confianza y el cuidado profesional</w:t>
      </w:r>
    </w:p>
    <w:p w14:paraId="05DC37A9" w14:textId="18E5713E" w:rsidR="00BC4EAB" w:rsidRPr="00891EFC" w:rsidRDefault="00BC4EAB" w:rsidP="00F40B93">
      <w:pPr>
        <w:pStyle w:val="NormalWeb"/>
        <w:spacing w:before="0" w:beforeAutospacing="0" w:after="0" w:afterAutospacing="0" w:line="360" w:lineRule="auto"/>
        <w:jc w:val="both"/>
      </w:pPr>
      <w:r w:rsidRPr="00891EFC">
        <w:tab/>
        <w:t xml:space="preserve">Finalmente, las entrevistas señalaron la necesidad de intervenciones sostenidas en el tiempo y profesionales emocionalmente preparados para trabajar con experiencias de violencia y sufrimiento. </w:t>
      </w:r>
    </w:p>
    <w:p w14:paraId="7935B2E6" w14:textId="10A0A9A1" w:rsidR="00EA3A78" w:rsidRPr="00891EFC" w:rsidRDefault="00E329C8" w:rsidP="00EA3A78">
      <w:pPr>
        <w:pStyle w:val="NormalWeb"/>
        <w:spacing w:before="0" w:beforeAutospacing="0" w:after="0" w:afterAutospacing="0" w:line="360" w:lineRule="auto"/>
        <w:jc w:val="both"/>
      </w:pPr>
      <w:r w:rsidRPr="00891EFC">
        <w:lastRenderedPageBreak/>
        <w:tab/>
        <w:t xml:space="preserve">Por su parte, E8 destacó la importancia del fortalecimiento emocional de los propios profesionales, señalando que el contacto continuado con historias de sufrimiento requiere herramientas de autocuidado y sostenimiento emocional. </w:t>
      </w:r>
    </w:p>
    <w:p w14:paraId="1D7ACFA1" w14:textId="2FB5EB10" w:rsidR="00EA3A78" w:rsidRPr="00891EFC" w:rsidRDefault="003E7399" w:rsidP="003E7399">
      <w:pPr>
        <w:pStyle w:val="NormalWeb"/>
        <w:spacing w:before="0" w:beforeAutospacing="0" w:after="0" w:afterAutospacing="0" w:line="360" w:lineRule="auto"/>
        <w:jc w:val="both"/>
      </w:pPr>
      <w:r>
        <w:rPr>
          <w:b/>
          <w:bCs/>
          <w:color w:val="000000"/>
        </w:rPr>
        <w:t xml:space="preserve">9.4.5. </w:t>
      </w:r>
      <w:r w:rsidR="00EA3A78" w:rsidRPr="00891EFC">
        <w:rPr>
          <w:b/>
          <w:bCs/>
          <w:color w:val="000000"/>
        </w:rPr>
        <w:t xml:space="preserve">El </w:t>
      </w:r>
      <w:r w:rsidR="006351B5">
        <w:rPr>
          <w:b/>
          <w:bCs/>
          <w:color w:val="000000"/>
        </w:rPr>
        <w:t>T</w:t>
      </w:r>
      <w:r w:rsidR="00EA3A78" w:rsidRPr="00891EFC">
        <w:rPr>
          <w:b/>
          <w:bCs/>
          <w:color w:val="000000"/>
        </w:rPr>
        <w:t xml:space="preserve">rabajo </w:t>
      </w:r>
      <w:r w:rsidR="006351B5">
        <w:rPr>
          <w:b/>
          <w:bCs/>
          <w:color w:val="000000"/>
        </w:rPr>
        <w:t>S</w:t>
      </w:r>
      <w:r w:rsidR="00EA3A78" w:rsidRPr="00891EFC">
        <w:rPr>
          <w:b/>
          <w:bCs/>
          <w:color w:val="000000"/>
        </w:rPr>
        <w:t>ocial como canal de expresión del dolor normalizado</w:t>
      </w:r>
      <w:r w:rsidR="00EA3A78" w:rsidRPr="00891EFC">
        <w:rPr>
          <w:color w:val="000000"/>
        </w:rPr>
        <w:t> </w:t>
      </w:r>
    </w:p>
    <w:p w14:paraId="0B7C1F18" w14:textId="466F9222"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E7 </w:t>
      </w:r>
      <w:r w:rsidR="00DB28AB" w:rsidRPr="00891EFC">
        <w:rPr>
          <w:color w:val="000000"/>
        </w:rPr>
        <w:t>observó que muchas personas afectadas por el conflicto han normalizado tanto el dolor asociado a sus experiencias que solo logran expresarlo después</w:t>
      </w:r>
      <w:r w:rsidR="005E1EC2" w:rsidRPr="00891EFC">
        <w:rPr>
          <w:color w:val="000000"/>
        </w:rPr>
        <w:t xml:space="preserve"> de largos procesos de confianza y acompañamiento: </w:t>
      </w:r>
    </w:p>
    <w:p w14:paraId="2534909A" w14:textId="4CAEFA43" w:rsidR="00EA3A78" w:rsidRPr="00891EFC" w:rsidRDefault="00EA3A78" w:rsidP="00EA3A78">
      <w:pPr>
        <w:pStyle w:val="NormalWeb"/>
        <w:spacing w:before="0" w:beforeAutospacing="0" w:after="0" w:afterAutospacing="0" w:line="360" w:lineRule="auto"/>
        <w:jc w:val="both"/>
        <w:rPr>
          <w:i/>
          <w:iCs/>
        </w:rPr>
      </w:pPr>
      <w:r w:rsidRPr="00891EFC">
        <w:rPr>
          <w:i/>
          <w:iCs/>
          <w:color w:val="000000"/>
        </w:rPr>
        <w:t>“Les cuesta mucho trabajo nombrar lo que les pasa. Y es después de una larga conversación que me empiezan a contar realmente lo que les pasa, y me lo cuentan de forma involuntaria. Me hablan de su realidad como si fuera normal, y yo me doy cuenta de cosas que incluso ellos no notan porque ya lo tienen tan normalizado.”</w:t>
      </w:r>
    </w:p>
    <w:p w14:paraId="4012442B" w14:textId="5F9CB807" w:rsidR="00EA3A78" w:rsidRPr="00891EFC" w:rsidRDefault="00D57851" w:rsidP="00D57851">
      <w:pPr>
        <w:pStyle w:val="NormalWeb"/>
        <w:spacing w:before="0" w:beforeAutospacing="0" w:after="0" w:afterAutospacing="0" w:line="360" w:lineRule="auto"/>
        <w:jc w:val="both"/>
      </w:pPr>
      <w:r>
        <w:rPr>
          <w:b/>
          <w:bCs/>
          <w:color w:val="000000"/>
        </w:rPr>
        <w:t xml:space="preserve">9.4.6. </w:t>
      </w:r>
      <w:r w:rsidR="00EA3A78" w:rsidRPr="00891EFC">
        <w:rPr>
          <w:b/>
          <w:bCs/>
          <w:color w:val="000000"/>
        </w:rPr>
        <w:t xml:space="preserve">Lo que necesita el </w:t>
      </w:r>
      <w:r w:rsidR="009D0570">
        <w:rPr>
          <w:b/>
          <w:bCs/>
          <w:color w:val="000000"/>
        </w:rPr>
        <w:t>T</w:t>
      </w:r>
      <w:r w:rsidR="00EA3A78" w:rsidRPr="00891EFC">
        <w:rPr>
          <w:b/>
          <w:bCs/>
          <w:color w:val="000000"/>
        </w:rPr>
        <w:t xml:space="preserve">rabajo </w:t>
      </w:r>
      <w:r w:rsidR="009D0570">
        <w:rPr>
          <w:b/>
          <w:bCs/>
          <w:color w:val="000000"/>
        </w:rPr>
        <w:t>S</w:t>
      </w:r>
      <w:r w:rsidR="00EA3A78" w:rsidRPr="00891EFC">
        <w:rPr>
          <w:b/>
          <w:bCs/>
          <w:color w:val="000000"/>
        </w:rPr>
        <w:t>ocial </w:t>
      </w:r>
    </w:p>
    <w:p w14:paraId="5307F7F9" w14:textId="527176C5" w:rsidR="00EA3A78" w:rsidRPr="00891EFC" w:rsidRDefault="00EA3A78" w:rsidP="007B6FA6">
      <w:pPr>
        <w:pStyle w:val="NormalWeb"/>
        <w:spacing w:before="0" w:beforeAutospacing="0" w:after="0" w:afterAutospacing="0" w:line="360" w:lineRule="auto"/>
        <w:jc w:val="both"/>
      </w:pPr>
      <w:r w:rsidRPr="00891EFC">
        <w:rPr>
          <w:rStyle w:val="apple-tab-span"/>
          <w:color w:val="000000"/>
        </w:rPr>
        <w:tab/>
      </w:r>
      <w:r w:rsidR="007B6FA6" w:rsidRPr="00891EFC">
        <w:rPr>
          <w:color w:val="000000"/>
        </w:rPr>
        <w:t xml:space="preserve">Por su parte, E8 destacó la importancia de que los profesionales cuenten con recursos de fortalecimiento emocional para afrontar de forma sostenida el contacto con experiencias de sufrimiento y violencia. </w:t>
      </w:r>
    </w:p>
    <w:p w14:paraId="714C3636" w14:textId="77777777" w:rsidR="004C39FF" w:rsidRPr="00891EFC" w:rsidRDefault="004C39FF" w:rsidP="00EA3A78">
      <w:pPr>
        <w:pStyle w:val="NormalWeb"/>
        <w:spacing w:before="0" w:beforeAutospacing="0" w:after="0" w:afterAutospacing="0" w:line="360" w:lineRule="auto"/>
        <w:jc w:val="both"/>
        <w:rPr>
          <w:b/>
          <w:bCs/>
          <w:color w:val="000000"/>
        </w:rPr>
      </w:pPr>
    </w:p>
    <w:p w14:paraId="49EFE8DE" w14:textId="503A76AD" w:rsidR="00EA3A78" w:rsidRPr="00891EFC" w:rsidRDefault="00EA3A78" w:rsidP="00EA3A78">
      <w:pPr>
        <w:pStyle w:val="NormalWeb"/>
        <w:spacing w:before="0" w:beforeAutospacing="0" w:after="0" w:afterAutospacing="0" w:line="360" w:lineRule="auto"/>
        <w:jc w:val="both"/>
      </w:pPr>
      <w:r w:rsidRPr="00891EFC">
        <w:rPr>
          <w:b/>
          <w:bCs/>
          <w:color w:val="000000"/>
        </w:rPr>
        <w:t xml:space="preserve"> CAPÍTULO </w:t>
      </w:r>
      <w:r w:rsidR="00D57851">
        <w:rPr>
          <w:b/>
          <w:bCs/>
          <w:color w:val="000000"/>
        </w:rPr>
        <w:t>10</w:t>
      </w:r>
      <w:r w:rsidRPr="00891EFC">
        <w:rPr>
          <w:b/>
          <w:bCs/>
          <w:color w:val="000000"/>
        </w:rPr>
        <w:t>: DISCUSIÓN </w:t>
      </w:r>
    </w:p>
    <w:p w14:paraId="13C56BBC" w14:textId="43582DCB"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Este capítulo interpreta y pone en diálogo los hallazgos presentados en el capítulo de resultados con el marco teórico desarrollado </w:t>
      </w:r>
      <w:r w:rsidR="004A4209" w:rsidRPr="00891EFC">
        <w:rPr>
          <w:color w:val="000000"/>
        </w:rPr>
        <w:t>en la investigación</w:t>
      </w:r>
      <w:r w:rsidRPr="00891EFC">
        <w:rPr>
          <w:color w:val="000000"/>
        </w:rPr>
        <w:t>. El objetivo no es repetir lo</w:t>
      </w:r>
      <w:r w:rsidR="00E56010" w:rsidRPr="00891EFC">
        <w:rPr>
          <w:color w:val="000000"/>
        </w:rPr>
        <w:t>s testimonios de las participantes,</w:t>
      </w:r>
      <w:r w:rsidRPr="00891EFC">
        <w:rPr>
          <w:color w:val="000000"/>
        </w:rPr>
        <w:t xml:space="preserve"> sino analizar </w:t>
      </w:r>
      <w:r w:rsidR="005E4ED1" w:rsidRPr="00891EFC">
        <w:rPr>
          <w:color w:val="000000"/>
        </w:rPr>
        <w:t>sus significados</w:t>
      </w:r>
      <w:r w:rsidRPr="00891EFC">
        <w:rPr>
          <w:color w:val="000000"/>
        </w:rPr>
        <w:t xml:space="preserve"> a la luz de la teoría, identificar tensiones y extraer implicaciones para la práctica del </w:t>
      </w:r>
      <w:r w:rsidR="005E4ED1" w:rsidRPr="00891EFC">
        <w:rPr>
          <w:color w:val="000000"/>
        </w:rPr>
        <w:t>T</w:t>
      </w:r>
      <w:r w:rsidRPr="00891EFC">
        <w:rPr>
          <w:color w:val="000000"/>
        </w:rPr>
        <w:t xml:space="preserve">rabajo </w:t>
      </w:r>
      <w:r w:rsidR="005E4ED1" w:rsidRPr="00891EFC">
        <w:rPr>
          <w:color w:val="000000"/>
        </w:rPr>
        <w:t>S</w:t>
      </w:r>
      <w:r w:rsidRPr="00891EFC">
        <w:rPr>
          <w:color w:val="000000"/>
        </w:rPr>
        <w:t>ocial. </w:t>
      </w:r>
    </w:p>
    <w:p w14:paraId="17C2D208" w14:textId="6D1AEDB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El análisis se organiza en torno </w:t>
      </w:r>
      <w:r w:rsidR="005E4ED1" w:rsidRPr="00891EFC">
        <w:rPr>
          <w:color w:val="000000"/>
        </w:rPr>
        <w:t>a</w:t>
      </w:r>
      <w:r w:rsidRPr="00891EFC">
        <w:rPr>
          <w:color w:val="000000"/>
        </w:rPr>
        <w:t xml:space="preserve"> cuatro ejes de discusión que emergen de los hallazgos y responden a las preguntas de investigación </w:t>
      </w:r>
      <w:r w:rsidR="00CC6A49" w:rsidRPr="00891EFC">
        <w:rPr>
          <w:color w:val="000000"/>
        </w:rPr>
        <w:t xml:space="preserve">planteadas. </w:t>
      </w:r>
    </w:p>
    <w:p w14:paraId="2CFED23D" w14:textId="19D5BE51" w:rsidR="00EA3A78" w:rsidRPr="00891EFC" w:rsidRDefault="00D57851" w:rsidP="00D57851">
      <w:pPr>
        <w:pStyle w:val="NormalWeb"/>
        <w:spacing w:before="0" w:beforeAutospacing="0" w:after="0" w:afterAutospacing="0" w:line="360" w:lineRule="auto"/>
        <w:jc w:val="both"/>
      </w:pPr>
      <w:r>
        <w:rPr>
          <w:color w:val="000000"/>
          <w:u w:val="single"/>
        </w:rPr>
        <w:t>10</w:t>
      </w:r>
      <w:r w:rsidR="00EA3A78" w:rsidRPr="00891EFC">
        <w:rPr>
          <w:color w:val="000000"/>
          <w:u w:val="single"/>
        </w:rPr>
        <w:t>.1: La brecha entre el reconocimiento normativo y la experiencia vivida. </w:t>
      </w:r>
    </w:p>
    <w:p w14:paraId="46D42994" w14:textId="0605EFE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Uno de los</w:t>
      </w:r>
      <w:r w:rsidR="00CC6A49" w:rsidRPr="00891EFC">
        <w:rPr>
          <w:color w:val="000000"/>
        </w:rPr>
        <w:t xml:space="preserve"> principales</w:t>
      </w:r>
      <w:r w:rsidRPr="00891EFC">
        <w:rPr>
          <w:color w:val="000000"/>
        </w:rPr>
        <w:t xml:space="preserve"> hallazgos de esta investigación es</w:t>
      </w:r>
      <w:r w:rsidR="0040437C" w:rsidRPr="00891EFC">
        <w:rPr>
          <w:color w:val="000000"/>
        </w:rPr>
        <w:t xml:space="preserve"> la brecha entre el reconocimiento institucional del papel de las mujeres en la construcción de paz y las experiencias que ellas describen en su vida cotidiana. </w:t>
      </w:r>
    </w:p>
    <w:p w14:paraId="544BEE2D" w14:textId="4C369F43"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0D25C8" w:rsidRPr="00891EFC">
        <w:rPr>
          <w:color w:val="000000"/>
        </w:rPr>
        <w:t>Aunque la Resolución 1325 de Naciones Unidas y el Acuerdo de Paz de 2016 reconocen formalmente la participación de las mujeres como un elemento central para la construcción de paz, los testimonios de E1,E2 y E3 muestran que este reconocimiento no siempre se traduce en experiencias concretas de participación, protección o acceso efectivo a recursos y derechos</w:t>
      </w:r>
      <w:r w:rsidR="0086158B">
        <w:rPr>
          <w:color w:val="000000"/>
        </w:rPr>
        <w:t xml:space="preserve"> (Consejo de Seguridad de Naciones Unidas, 2000; Gobierno de Colombia &amp; FARC-EP,2016)</w:t>
      </w:r>
      <w:r w:rsidR="000D25C8" w:rsidRPr="00891EFC">
        <w:rPr>
          <w:color w:val="000000"/>
        </w:rPr>
        <w:t xml:space="preserve">. </w:t>
      </w:r>
    </w:p>
    <w:p w14:paraId="7FFD2543" w14:textId="6A66C829" w:rsidR="00EA3A78" w:rsidRPr="00891EFC" w:rsidRDefault="00EA3A78" w:rsidP="00EA3A78">
      <w:pPr>
        <w:pStyle w:val="NormalWeb"/>
        <w:spacing w:before="0" w:beforeAutospacing="0" w:after="0" w:afterAutospacing="0" w:line="360" w:lineRule="auto"/>
        <w:jc w:val="both"/>
        <w:rPr>
          <w:color w:val="000000"/>
        </w:rPr>
      </w:pPr>
      <w:r w:rsidRPr="00891EFC">
        <w:rPr>
          <w:rStyle w:val="apple-tab-span"/>
          <w:color w:val="000000"/>
        </w:rPr>
        <w:lastRenderedPageBreak/>
        <w:tab/>
      </w:r>
      <w:r w:rsidRPr="00891EFC">
        <w:rPr>
          <w:color w:val="000000"/>
        </w:rPr>
        <w:t xml:space="preserve">E3, </w:t>
      </w:r>
      <w:r w:rsidR="00F46DE8" w:rsidRPr="00891EFC">
        <w:rPr>
          <w:color w:val="000000"/>
        </w:rPr>
        <w:t xml:space="preserve">ejemplifica con claridad esta brecha al señalar que quienes firmaron el Acuerdo de Paz recibieron apoyos económicos e institucionales significativos, mientras que </w:t>
      </w:r>
      <w:r w:rsidR="001229BB" w:rsidRPr="00891EFC">
        <w:rPr>
          <w:color w:val="000000"/>
        </w:rPr>
        <w:t>víctimas</w:t>
      </w:r>
      <w:r w:rsidR="00F46DE8" w:rsidRPr="00891EFC">
        <w:rPr>
          <w:color w:val="000000"/>
        </w:rPr>
        <w:t xml:space="preserve"> civiles como ella quedaron al margen de muchos mecanismos de reparación. Esta situación puede interpretarse desde la teoría del reconocimiento de Hon</w:t>
      </w:r>
      <w:r w:rsidR="00524E81" w:rsidRPr="00891EFC">
        <w:rPr>
          <w:color w:val="000000"/>
        </w:rPr>
        <w:t xml:space="preserve">neth (2007, 2009), en la medida en que determinadas experiencias de sufrimiento quedan subordinadas a categorías institucionales que no reconocen plenamente la </w:t>
      </w:r>
      <w:r w:rsidR="001229BB" w:rsidRPr="00891EFC">
        <w:rPr>
          <w:color w:val="000000"/>
        </w:rPr>
        <w:t>singularidad</w:t>
      </w:r>
      <w:r w:rsidR="00524E81" w:rsidRPr="00891EFC">
        <w:rPr>
          <w:color w:val="000000"/>
        </w:rPr>
        <w:t xml:space="preserve"> de las personas afectadas. </w:t>
      </w:r>
    </w:p>
    <w:p w14:paraId="54E78394" w14:textId="1C5C669E" w:rsidR="00524E81" w:rsidRPr="00891EFC" w:rsidRDefault="00524E81" w:rsidP="00EA3A78">
      <w:pPr>
        <w:pStyle w:val="NormalWeb"/>
        <w:spacing w:before="0" w:beforeAutospacing="0" w:after="0" w:afterAutospacing="0" w:line="360" w:lineRule="auto"/>
        <w:jc w:val="both"/>
      </w:pPr>
      <w:r w:rsidRPr="00891EFC">
        <w:rPr>
          <w:color w:val="000000"/>
        </w:rPr>
        <w:tab/>
      </w:r>
      <w:r w:rsidR="001229BB" w:rsidRPr="00891EFC">
        <w:rPr>
          <w:color w:val="000000"/>
        </w:rPr>
        <w:t>Asimismo</w:t>
      </w:r>
      <w:r w:rsidRPr="00891EFC">
        <w:rPr>
          <w:color w:val="000000"/>
        </w:rPr>
        <w:t xml:space="preserve">, desde la perspectiva de Crenshaw (1991), la experiencia de E3 refleja la acumulación de múltiples factores de </w:t>
      </w:r>
      <w:r w:rsidR="001229BB" w:rsidRPr="00891EFC">
        <w:rPr>
          <w:color w:val="000000"/>
        </w:rPr>
        <w:t>vulnerabilidad</w:t>
      </w:r>
      <w:r w:rsidRPr="00891EFC">
        <w:rPr>
          <w:color w:val="000000"/>
        </w:rPr>
        <w:t xml:space="preserve">: ser mujer, </w:t>
      </w:r>
      <w:r w:rsidR="001229BB" w:rsidRPr="00891EFC">
        <w:rPr>
          <w:color w:val="000000"/>
        </w:rPr>
        <w:t>víctima</w:t>
      </w:r>
      <w:r w:rsidRPr="00891EFC">
        <w:rPr>
          <w:color w:val="000000"/>
        </w:rPr>
        <w:t xml:space="preserve"> civil, madre cabeza de familia y desplazada</w:t>
      </w:r>
      <w:r w:rsidR="001229BB" w:rsidRPr="00891EFC">
        <w:rPr>
          <w:color w:val="000000"/>
        </w:rPr>
        <w:t xml:space="preserve">; que contribuyen a una menor visibilidad institucional de sus necesidades y demandas. </w:t>
      </w:r>
    </w:p>
    <w:p w14:paraId="2D8B7147" w14:textId="5B26CC8A"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experiencia de E1 matiza esta lectura sin contradecirla. </w:t>
      </w:r>
      <w:r w:rsidR="008B0536" w:rsidRPr="00891EFC">
        <w:rPr>
          <w:color w:val="000000"/>
        </w:rPr>
        <w:t xml:space="preserve">Aunque ha logrado </w:t>
      </w:r>
      <w:r w:rsidR="005C1C43" w:rsidRPr="00891EFC">
        <w:rPr>
          <w:color w:val="000000"/>
        </w:rPr>
        <w:t xml:space="preserve">una mayor </w:t>
      </w:r>
      <w:r w:rsidRPr="00891EFC">
        <w:rPr>
          <w:color w:val="000000"/>
        </w:rPr>
        <w:t xml:space="preserve">visibilidad institucional </w:t>
      </w:r>
      <w:r w:rsidR="005C1C43" w:rsidRPr="00891EFC">
        <w:rPr>
          <w:color w:val="000000"/>
        </w:rPr>
        <w:t xml:space="preserve">e incidencia </w:t>
      </w:r>
      <w:r w:rsidRPr="00891EFC">
        <w:rPr>
          <w:color w:val="000000"/>
        </w:rPr>
        <w:t>política</w:t>
      </w:r>
      <w:r w:rsidR="004F72EB" w:rsidRPr="00891EFC">
        <w:rPr>
          <w:color w:val="000000"/>
        </w:rPr>
        <w:t>, señala que ese reconocimiento ha sido el resultado</w:t>
      </w:r>
      <w:r w:rsidR="00AF7E0D" w:rsidRPr="00891EFC">
        <w:rPr>
          <w:color w:val="000000"/>
        </w:rPr>
        <w:t xml:space="preserve"> de años de trabajo y organización comunitaria, más que un acceso facilitado por el propio sistema</w:t>
      </w:r>
      <w:r w:rsidRPr="00891EFC">
        <w:rPr>
          <w:color w:val="000000"/>
        </w:rPr>
        <w:t xml:space="preserve">. La </w:t>
      </w:r>
      <w:r w:rsidR="005B5CB5" w:rsidRPr="00891EFC">
        <w:rPr>
          <w:color w:val="000000"/>
        </w:rPr>
        <w:t>comparación</w:t>
      </w:r>
      <w:r w:rsidRPr="00891EFC">
        <w:rPr>
          <w:color w:val="000000"/>
        </w:rPr>
        <w:t xml:space="preserve"> entre E1 y E3 </w:t>
      </w:r>
      <w:r w:rsidR="00FB5A14" w:rsidRPr="00891EFC">
        <w:rPr>
          <w:color w:val="000000"/>
        </w:rPr>
        <w:t>sugiere que las diferencias no responden únicamente a la e</w:t>
      </w:r>
      <w:r w:rsidRPr="00891EFC">
        <w:rPr>
          <w:color w:val="000000"/>
        </w:rPr>
        <w:t xml:space="preserve"> experiencia del conflicto, sino </w:t>
      </w:r>
      <w:r w:rsidR="00753241" w:rsidRPr="00891EFC">
        <w:rPr>
          <w:color w:val="000000"/>
        </w:rPr>
        <w:t>también al</w:t>
      </w:r>
      <w:r w:rsidRPr="00891EFC">
        <w:rPr>
          <w:color w:val="000000"/>
        </w:rPr>
        <w:t xml:space="preserve"> acceso </w:t>
      </w:r>
      <w:r w:rsidR="00753241" w:rsidRPr="00891EFC">
        <w:rPr>
          <w:color w:val="000000"/>
        </w:rPr>
        <w:t>desigual a</w:t>
      </w:r>
      <w:r w:rsidRPr="00891EFC">
        <w:rPr>
          <w:color w:val="000000"/>
        </w:rPr>
        <w:t xml:space="preserve"> redes, recursos y capital organizativo</w:t>
      </w:r>
      <w:r w:rsidR="00753241" w:rsidRPr="00891EFC">
        <w:rPr>
          <w:color w:val="000000"/>
        </w:rPr>
        <w:t xml:space="preserve">. Este </w:t>
      </w:r>
      <w:r w:rsidR="0033288C" w:rsidRPr="00891EFC">
        <w:rPr>
          <w:color w:val="000000"/>
        </w:rPr>
        <w:t xml:space="preserve">hallazgo refuerza la importancia de una mirada interseccional capaz de reconocer las distintas posiciones desde las que las </w:t>
      </w:r>
      <w:r w:rsidR="00866E61">
        <w:rPr>
          <w:color w:val="000000"/>
        </w:rPr>
        <w:t xml:space="preserve">participantes entrevistadas </w:t>
      </w:r>
      <w:r w:rsidR="00D57851">
        <w:rPr>
          <w:color w:val="000000"/>
        </w:rPr>
        <w:t>enfrentan</w:t>
      </w:r>
      <w:r w:rsidR="0033288C" w:rsidRPr="00891EFC">
        <w:rPr>
          <w:color w:val="000000"/>
        </w:rPr>
        <w:t xml:space="preserve"> y responden a la violencia. </w:t>
      </w:r>
    </w:p>
    <w:p w14:paraId="598586E2" w14:textId="63737F43"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Esta brecha entre </w:t>
      </w:r>
      <w:r w:rsidR="00871433" w:rsidRPr="00891EFC">
        <w:rPr>
          <w:color w:val="000000"/>
        </w:rPr>
        <w:t>el reconocimiento normativo y la experiencia vivida tiene implicaciones importantes para comprender los límites de las políticas de paz y reparación. Como señala Dominelli (2002), el Trabajo Social feminista no puede centrarse únicamente en los recursos que ofrecen las instituciones, sino también en analizar quienes quedan fuera de esos marcos de reconocimiento. Los testimonios analizados muestran que, incluso en contextos donde existen mecanismos formales de protección y reparación, algunas mujeres continúan experimentando exclusión, invisibilidad y dificultades para acceder a los recursos disponibles. Este hallazgo sugier</w:t>
      </w:r>
      <w:r w:rsidR="00930D85" w:rsidRPr="00891EFC">
        <w:rPr>
          <w:color w:val="000000"/>
        </w:rPr>
        <w:t xml:space="preserve">e que la existencia de políticas públicas no garantiza, por si sola, experiencias efectivas de reconocimiento y justicia. </w:t>
      </w:r>
    </w:p>
    <w:p w14:paraId="729480FD" w14:textId="7CB27E9C"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testimonio de E5 añade una dimensión interna al sistema de justicia </w:t>
      </w:r>
      <w:r w:rsidR="001B01C4" w:rsidRPr="00891EFC">
        <w:rPr>
          <w:color w:val="000000"/>
        </w:rPr>
        <w:t>transicional que</w:t>
      </w:r>
      <w:r w:rsidRPr="00891EFC">
        <w:rPr>
          <w:color w:val="000000"/>
        </w:rPr>
        <w:t xml:space="preserve"> refuerza este eje </w:t>
      </w:r>
      <w:r w:rsidR="00413843" w:rsidRPr="00891EFC">
        <w:rPr>
          <w:color w:val="000000"/>
        </w:rPr>
        <w:t>de análisis</w:t>
      </w:r>
      <w:r w:rsidRPr="00891EFC">
        <w:rPr>
          <w:color w:val="000000"/>
        </w:rPr>
        <w:t xml:space="preserve">. </w:t>
      </w:r>
      <w:r w:rsidR="00413843" w:rsidRPr="00891EFC">
        <w:rPr>
          <w:color w:val="000000"/>
        </w:rPr>
        <w:t xml:space="preserve">Desde su experiencia profesional en </w:t>
      </w:r>
      <w:r w:rsidRPr="00891EFC">
        <w:rPr>
          <w:color w:val="000000"/>
        </w:rPr>
        <w:t>la JEP,</w:t>
      </w:r>
      <w:r w:rsidR="006E0B67" w:rsidRPr="00891EFC">
        <w:rPr>
          <w:color w:val="000000"/>
        </w:rPr>
        <w:t xml:space="preserve"> describe cómo</w:t>
      </w:r>
      <w:r w:rsidRPr="00891EFC">
        <w:rPr>
          <w:color w:val="000000"/>
        </w:rPr>
        <w:t xml:space="preserve"> </w:t>
      </w:r>
      <w:r w:rsidR="006E0B67" w:rsidRPr="00891EFC">
        <w:rPr>
          <w:color w:val="000000"/>
        </w:rPr>
        <w:t xml:space="preserve">un </w:t>
      </w:r>
      <w:r w:rsidRPr="00891EFC">
        <w:rPr>
          <w:color w:val="000000"/>
        </w:rPr>
        <w:t xml:space="preserve">mecanismo </w:t>
      </w:r>
      <w:r w:rsidR="006E0B67" w:rsidRPr="00891EFC">
        <w:rPr>
          <w:color w:val="000000"/>
        </w:rPr>
        <w:t>diseñado para garantizar</w:t>
      </w:r>
      <w:r w:rsidR="0050639C" w:rsidRPr="00891EFC">
        <w:rPr>
          <w:color w:val="000000"/>
        </w:rPr>
        <w:t xml:space="preserve"> verdad, justicia y reparación puede convertirse, paradójicamente, en una fuente adicional de sufrimiento cuando los procesos no cuentan con un acompañamiento adecuado. </w:t>
      </w:r>
      <w:r w:rsidR="00D7151A" w:rsidRPr="00891EFC">
        <w:rPr>
          <w:color w:val="000000"/>
        </w:rPr>
        <w:t xml:space="preserve">Sus relatos muestran que la </w:t>
      </w:r>
      <w:r w:rsidR="000611B9" w:rsidRPr="00891EFC">
        <w:rPr>
          <w:color w:val="000000"/>
        </w:rPr>
        <w:lastRenderedPageBreak/>
        <w:t>revictimización</w:t>
      </w:r>
      <w:r w:rsidR="00D7151A" w:rsidRPr="00891EFC">
        <w:rPr>
          <w:color w:val="000000"/>
        </w:rPr>
        <w:t xml:space="preserve"> no solo se produce por los hechos violentos del pasado, sino también por las dificultades que las </w:t>
      </w:r>
      <w:r w:rsidR="000A5E4C" w:rsidRPr="00891EFC">
        <w:rPr>
          <w:color w:val="000000"/>
        </w:rPr>
        <w:t>víctimas</w:t>
      </w:r>
      <w:r w:rsidR="00D7151A" w:rsidRPr="00891EFC">
        <w:rPr>
          <w:color w:val="000000"/>
        </w:rPr>
        <w:t xml:space="preserve"> encuentran durante su búsqueda de reconocimiento y reparación.</w:t>
      </w:r>
      <w:r w:rsidRPr="00891EFC">
        <w:rPr>
          <w:color w:val="000000"/>
        </w:rPr>
        <w:t xml:space="preserve"> </w:t>
      </w:r>
    </w:p>
    <w:p w14:paraId="46255189" w14:textId="1F23359F"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E7 </w:t>
      </w:r>
      <w:r w:rsidR="00F14230" w:rsidRPr="00891EFC">
        <w:rPr>
          <w:color w:val="000000"/>
        </w:rPr>
        <w:t xml:space="preserve">aporta una dimensión adicional a este análisis al señalar el papel de los medios de comunicación en la construcción de la visibilidad del </w:t>
      </w:r>
      <w:r w:rsidR="00626DD1" w:rsidRPr="00891EFC">
        <w:rPr>
          <w:color w:val="000000"/>
        </w:rPr>
        <w:t>conflicto</w:t>
      </w:r>
      <w:r w:rsidR="00F14230" w:rsidRPr="00891EFC">
        <w:rPr>
          <w:color w:val="000000"/>
        </w:rPr>
        <w:t xml:space="preserve"> armado. Desde su experiencia como periodista, </w:t>
      </w:r>
      <w:r w:rsidR="00626DD1" w:rsidRPr="00891EFC">
        <w:rPr>
          <w:color w:val="000000"/>
        </w:rPr>
        <w:t>observa</w:t>
      </w:r>
      <w:r w:rsidR="00F14230" w:rsidRPr="00891EFC">
        <w:rPr>
          <w:color w:val="000000"/>
        </w:rPr>
        <w:t xml:space="preserve"> que muchas de las realidades vividas en los territorios afectados</w:t>
      </w:r>
      <w:r w:rsidR="00A8765C" w:rsidRPr="00891EFC">
        <w:rPr>
          <w:color w:val="000000"/>
        </w:rPr>
        <w:t xml:space="preserve"> reciben una atención limitada en comparación con los debates que se producen en los centros urbanos. Esto contribuye a que determinadas experiencias y demandas queden menos presentes en la agenda política y pública. La invisibilización institucional </w:t>
      </w:r>
      <w:r w:rsidR="00161A61" w:rsidRPr="00891EFC">
        <w:rPr>
          <w:color w:val="000000"/>
        </w:rPr>
        <w:t xml:space="preserve">se ve reforzada por dinámicas comunicativas que dificultan la </w:t>
      </w:r>
      <w:r w:rsidR="00626DD1" w:rsidRPr="00891EFC">
        <w:rPr>
          <w:color w:val="000000"/>
        </w:rPr>
        <w:t>circulación</w:t>
      </w:r>
      <w:r w:rsidR="00161A61" w:rsidRPr="00891EFC">
        <w:rPr>
          <w:color w:val="000000"/>
        </w:rPr>
        <w:t xml:space="preserve"> y el reconocimiento de las voces provenientes de los territorios más afectados por la violencia.</w:t>
      </w:r>
    </w:p>
    <w:p w14:paraId="7AFA7A60" w14:textId="160D35BC" w:rsidR="00EA3A78" w:rsidRPr="00891EFC" w:rsidRDefault="00D07F11" w:rsidP="00D07F11">
      <w:pPr>
        <w:pStyle w:val="NormalWeb"/>
        <w:spacing w:before="0" w:beforeAutospacing="0" w:after="0" w:afterAutospacing="0" w:line="360" w:lineRule="auto"/>
        <w:jc w:val="both"/>
      </w:pPr>
      <w:r>
        <w:rPr>
          <w:color w:val="000000"/>
          <w:u w:val="single"/>
        </w:rPr>
        <w:t>10</w:t>
      </w:r>
      <w:r w:rsidR="00EA3A78" w:rsidRPr="00891EFC">
        <w:rPr>
          <w:color w:val="000000"/>
          <w:u w:val="single"/>
        </w:rPr>
        <w:t>.2: El cuidado como práctica política no reconocida. </w:t>
      </w:r>
    </w:p>
    <w:p w14:paraId="76359D8C" w14:textId="571A2B19"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El segundo eje de discusión gira en torno a una de las categorías que emerge</w:t>
      </w:r>
      <w:r w:rsidR="007C536E" w:rsidRPr="00891EFC">
        <w:rPr>
          <w:color w:val="000000"/>
        </w:rPr>
        <w:t xml:space="preserve"> con mayor fuerza en</w:t>
      </w:r>
      <w:r w:rsidRPr="00891EFC">
        <w:rPr>
          <w:color w:val="000000"/>
        </w:rPr>
        <w:t xml:space="preserve"> las entrevistas: el cuidado. </w:t>
      </w:r>
      <w:r w:rsidR="00B565EE" w:rsidRPr="00891EFC">
        <w:rPr>
          <w:color w:val="000000"/>
        </w:rPr>
        <w:t xml:space="preserve">Sus relatos muestran prácticas orientadas al sostenimiento de la vida, la protección de otras personas y la reconstrucción de </w:t>
      </w:r>
      <w:r w:rsidR="00D75B7E" w:rsidRPr="00891EFC">
        <w:rPr>
          <w:color w:val="000000"/>
        </w:rPr>
        <w:t>vínculos</w:t>
      </w:r>
      <w:r w:rsidR="00B565EE" w:rsidRPr="00891EFC">
        <w:rPr>
          <w:color w:val="000000"/>
        </w:rPr>
        <w:t xml:space="preserve"> comunitarios</w:t>
      </w:r>
      <w:r w:rsidR="007A22CD" w:rsidRPr="00891EFC">
        <w:rPr>
          <w:color w:val="000000"/>
        </w:rPr>
        <w:t xml:space="preserve">, lo cuál permiten establecer la relación con la ética del cuidado y la teoría feminista. </w:t>
      </w:r>
    </w:p>
    <w:p w14:paraId="01E9FAA0" w14:textId="54BE8B43"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Joan Tronto (2013) propone </w:t>
      </w:r>
      <w:r w:rsidR="003B1BE2" w:rsidRPr="00891EFC">
        <w:rPr>
          <w:color w:val="000000"/>
        </w:rPr>
        <w:t xml:space="preserve">comprender el cuidado no como una actividad exclusivamente doméstica o privada, sino como una práctica política orientada al sostenimiento de la vida en </w:t>
      </w:r>
      <w:r w:rsidR="00D75B7E" w:rsidRPr="00891EFC">
        <w:rPr>
          <w:color w:val="000000"/>
        </w:rPr>
        <w:t>contextos</w:t>
      </w:r>
      <w:r w:rsidR="003B1BE2" w:rsidRPr="00891EFC">
        <w:rPr>
          <w:color w:val="000000"/>
        </w:rPr>
        <w:t xml:space="preserve"> de vu</w:t>
      </w:r>
      <w:r w:rsidR="00B45AC9">
        <w:rPr>
          <w:color w:val="000000"/>
        </w:rPr>
        <w:t>lnera</w:t>
      </w:r>
      <w:r w:rsidR="003B1BE2" w:rsidRPr="00891EFC">
        <w:rPr>
          <w:color w:val="000000"/>
        </w:rPr>
        <w:t xml:space="preserve">bilidad. </w:t>
      </w:r>
      <w:r w:rsidR="00AC446A" w:rsidRPr="00891EFC">
        <w:rPr>
          <w:color w:val="000000"/>
        </w:rPr>
        <w:t>Sus cuatro fases, pueden identificarse con diferentes matices, en los testimonios analizados. E1 las expresa</w:t>
      </w:r>
      <w:r w:rsidR="00FD51CB" w:rsidRPr="00891EFC">
        <w:rPr>
          <w:color w:val="000000"/>
        </w:rPr>
        <w:t xml:space="preserve"> desde una dimensión colectiva y organizativa, vinculando el tejido comunitario con el cuidado de la memoria, las heridas y los vínculos sociales. E2 las encarna desde la cotidianidad, a través de su </w:t>
      </w:r>
      <w:r w:rsidR="00A90900" w:rsidRPr="00891EFC">
        <w:rPr>
          <w:color w:val="000000"/>
        </w:rPr>
        <w:t>trayectoria</w:t>
      </w:r>
      <w:r w:rsidR="00FD51CB" w:rsidRPr="00891EFC">
        <w:rPr>
          <w:color w:val="000000"/>
        </w:rPr>
        <w:t xml:space="preserve"> de trabajo, crianza y superación </w:t>
      </w:r>
      <w:r w:rsidR="00A90900" w:rsidRPr="00891EFC">
        <w:rPr>
          <w:color w:val="000000"/>
        </w:rPr>
        <w:t>personal</w:t>
      </w:r>
      <w:r w:rsidR="00FD51CB" w:rsidRPr="00891EFC">
        <w:rPr>
          <w:color w:val="000000"/>
        </w:rPr>
        <w:t xml:space="preserve"> en condiciones adversas. Por su parte, E3 refleja la otra cara del cuidado: la necesidad de ser escuchada y acompañada tras años de sostener en solitario el bienestar de sus hijos y de sí misma. </w:t>
      </w:r>
    </w:p>
    <w:p w14:paraId="08407BDC" w14:textId="57F88C91"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Sin embargo, </w:t>
      </w:r>
      <w:r w:rsidR="00D6610E" w:rsidRPr="00891EFC">
        <w:rPr>
          <w:color w:val="000000"/>
        </w:rPr>
        <w:t xml:space="preserve">los </w:t>
      </w:r>
      <w:r w:rsidR="00A90900" w:rsidRPr="00891EFC">
        <w:rPr>
          <w:color w:val="000000"/>
        </w:rPr>
        <w:t>testimonios</w:t>
      </w:r>
      <w:r w:rsidR="00D6610E" w:rsidRPr="00891EFC">
        <w:rPr>
          <w:color w:val="000000"/>
        </w:rPr>
        <w:t xml:space="preserve"> </w:t>
      </w:r>
      <w:r w:rsidR="00A90900" w:rsidRPr="00891EFC">
        <w:rPr>
          <w:color w:val="000000"/>
        </w:rPr>
        <w:t>sugieren</w:t>
      </w:r>
      <w:r w:rsidR="00854ACF" w:rsidRPr="00891EFC">
        <w:rPr>
          <w:color w:val="000000"/>
        </w:rPr>
        <w:t xml:space="preserve"> que estas prácticas de</w:t>
      </w:r>
      <w:r w:rsidRPr="00891EFC">
        <w:rPr>
          <w:color w:val="000000"/>
        </w:rPr>
        <w:t xml:space="preserve"> cuidado </w:t>
      </w:r>
      <w:r w:rsidR="00854ACF" w:rsidRPr="00891EFC">
        <w:rPr>
          <w:color w:val="000000"/>
        </w:rPr>
        <w:t>rara vez son reconocidas como formas de participación política o de construcción de paz</w:t>
      </w:r>
      <w:r w:rsidRPr="00891EFC">
        <w:rPr>
          <w:color w:val="000000"/>
        </w:rPr>
        <w:t xml:space="preserve">. Carol Gilligan (1982) señala que los razonamientos morales basados en el cuidado han sido </w:t>
      </w:r>
      <w:r w:rsidR="0091619F" w:rsidRPr="00891EFC">
        <w:rPr>
          <w:color w:val="000000"/>
        </w:rPr>
        <w:t xml:space="preserve">históricamente </w:t>
      </w:r>
      <w:r w:rsidR="003A624C" w:rsidRPr="00891EFC">
        <w:rPr>
          <w:color w:val="000000"/>
        </w:rPr>
        <w:t>invisibilizada</w:t>
      </w:r>
      <w:r w:rsidR="003A624C">
        <w:rPr>
          <w:color w:val="000000"/>
        </w:rPr>
        <w:t xml:space="preserve">s </w:t>
      </w:r>
      <w:r w:rsidRPr="00891EFC">
        <w:rPr>
          <w:color w:val="000000"/>
        </w:rPr>
        <w:t xml:space="preserve">por marcos éticos que privilegian </w:t>
      </w:r>
      <w:r w:rsidR="0091619F" w:rsidRPr="00891EFC">
        <w:rPr>
          <w:color w:val="000000"/>
        </w:rPr>
        <w:t xml:space="preserve">principios </w:t>
      </w:r>
      <w:r w:rsidRPr="00891EFC">
        <w:rPr>
          <w:color w:val="000000"/>
        </w:rPr>
        <w:t>abstrac</w:t>
      </w:r>
      <w:r w:rsidR="0091619F" w:rsidRPr="00891EFC">
        <w:rPr>
          <w:color w:val="000000"/>
        </w:rPr>
        <w:t>tos</w:t>
      </w:r>
      <w:r w:rsidR="000336B1" w:rsidRPr="00891EFC">
        <w:rPr>
          <w:color w:val="000000"/>
        </w:rPr>
        <w:t xml:space="preserve"> de justicia frente a</w:t>
      </w:r>
      <w:r w:rsidRPr="00891EFC">
        <w:rPr>
          <w:color w:val="000000"/>
        </w:rPr>
        <w:t xml:space="preserve"> la</w:t>
      </w:r>
      <w:r w:rsidR="000336B1" w:rsidRPr="00891EFC">
        <w:rPr>
          <w:color w:val="000000"/>
        </w:rPr>
        <w:t>s</w:t>
      </w:r>
      <w:r w:rsidRPr="00891EFC">
        <w:rPr>
          <w:color w:val="000000"/>
        </w:rPr>
        <w:t xml:space="preserve"> </w:t>
      </w:r>
      <w:r w:rsidR="003901EF" w:rsidRPr="00891EFC">
        <w:rPr>
          <w:color w:val="000000"/>
        </w:rPr>
        <w:t>relaciones</w:t>
      </w:r>
      <w:r w:rsidRPr="00891EFC">
        <w:rPr>
          <w:color w:val="000000"/>
        </w:rPr>
        <w:t xml:space="preserve"> concreta</w:t>
      </w:r>
      <w:r w:rsidR="000336B1" w:rsidRPr="00891EFC">
        <w:rPr>
          <w:color w:val="000000"/>
        </w:rPr>
        <w:t>s de interdependencia</w:t>
      </w:r>
      <w:r w:rsidRPr="00891EFC">
        <w:rPr>
          <w:color w:val="000000"/>
        </w:rPr>
        <w:t xml:space="preserve">. </w:t>
      </w:r>
      <w:r w:rsidR="000336B1" w:rsidRPr="00891EFC">
        <w:rPr>
          <w:color w:val="000000"/>
        </w:rPr>
        <w:t xml:space="preserve">Desde esta </w:t>
      </w:r>
      <w:r w:rsidR="003901EF" w:rsidRPr="00891EFC">
        <w:rPr>
          <w:color w:val="000000"/>
        </w:rPr>
        <w:t>perspectiva</w:t>
      </w:r>
      <w:r w:rsidR="000336B1" w:rsidRPr="00891EFC">
        <w:rPr>
          <w:color w:val="000000"/>
        </w:rPr>
        <w:t xml:space="preserve">, </w:t>
      </w:r>
      <w:r w:rsidR="003C2807" w:rsidRPr="00891EFC">
        <w:rPr>
          <w:color w:val="000000"/>
        </w:rPr>
        <w:t>las experiencias relatadas muestran que gran parte de su contribución</w:t>
      </w:r>
      <w:r w:rsidR="00D421DC" w:rsidRPr="00891EFC">
        <w:rPr>
          <w:color w:val="000000"/>
        </w:rPr>
        <w:t xml:space="preserve"> a la sostenibilidad de </w:t>
      </w:r>
      <w:r w:rsidR="00D421DC" w:rsidRPr="00891EFC">
        <w:rPr>
          <w:color w:val="000000"/>
        </w:rPr>
        <w:lastRenderedPageBreak/>
        <w:t>vida comunitaria permanece fuera de los espacios tradicionales de reconocimiento político y social.</w:t>
      </w:r>
      <w:r w:rsidRPr="00891EFC">
        <w:rPr>
          <w:color w:val="000000"/>
        </w:rPr>
        <w:t xml:space="preserve"> </w:t>
      </w:r>
    </w:p>
    <w:p w14:paraId="2CDC4F16" w14:textId="676D7BA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tensión que aparece en las entrevistas entre una visión del rol femenino ligada a la maternidad y el hogar (más presentes en E2 y en parte, en E3) y una visión más explícitamente política y organizativa (predominante en E1) no </w:t>
      </w:r>
      <w:r w:rsidR="00CD4E7B" w:rsidRPr="00891EFC">
        <w:rPr>
          <w:color w:val="000000"/>
        </w:rPr>
        <w:t>constituye</w:t>
      </w:r>
      <w:r w:rsidRPr="00891EFC">
        <w:rPr>
          <w:color w:val="000000"/>
        </w:rPr>
        <w:t xml:space="preserve"> una contradicción</w:t>
      </w:r>
      <w:r w:rsidR="00CD4E7B" w:rsidRPr="00891EFC">
        <w:rPr>
          <w:color w:val="000000"/>
        </w:rPr>
        <w:t>,</w:t>
      </w:r>
      <w:r w:rsidR="00B2163E" w:rsidRPr="00891EFC">
        <w:rPr>
          <w:color w:val="000000"/>
        </w:rPr>
        <w:t xml:space="preserve"> sino la expresión de distintas formas de ejercer el cuidado</w:t>
      </w:r>
      <w:r w:rsidRPr="00891EFC">
        <w:rPr>
          <w:color w:val="000000"/>
        </w:rPr>
        <w:t xml:space="preserve"> es. Como señala Tronto</w:t>
      </w:r>
      <w:r w:rsidR="00C020F3">
        <w:rPr>
          <w:color w:val="000000"/>
        </w:rPr>
        <w:t xml:space="preserve"> (2013)</w:t>
      </w:r>
      <w:r w:rsidRPr="00891EFC">
        <w:rPr>
          <w:color w:val="000000"/>
        </w:rPr>
        <w:t>, el cuidado no tiene un único rostro</w:t>
      </w:r>
      <w:r w:rsidR="009D4ADE" w:rsidRPr="00891EFC">
        <w:rPr>
          <w:color w:val="000000"/>
        </w:rPr>
        <w:t xml:space="preserve"> y puede manifestarse tanto en las prácticas cotidianas como en las acciones colectivas orientadas a la construcción de paz</w:t>
      </w:r>
      <w:r w:rsidR="00C321A3" w:rsidRPr="00891EFC">
        <w:rPr>
          <w:color w:val="000000"/>
        </w:rPr>
        <w:t>.</w:t>
      </w:r>
    </w:p>
    <w:p w14:paraId="1AD2D740" w14:textId="749DE42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FA7311" w:rsidRPr="00891EFC">
        <w:rPr>
          <w:color w:val="000000"/>
        </w:rPr>
        <w:t>Esta interpretación también resulta coherente con los planteamientos de</w:t>
      </w:r>
      <w:r w:rsidRPr="00891EFC">
        <w:rPr>
          <w:color w:val="000000"/>
        </w:rPr>
        <w:t xml:space="preserve"> Dominelli (2002)</w:t>
      </w:r>
      <w:r w:rsidR="00957AB0" w:rsidRPr="00891EFC">
        <w:rPr>
          <w:color w:val="000000"/>
        </w:rPr>
        <w:t>, quien defiende la importancia reconocer los saberes y capacidades de las mujeres en los procesos de intervención social.</w:t>
      </w:r>
      <w:r w:rsidRPr="00891EFC">
        <w:rPr>
          <w:color w:val="000000"/>
        </w:rPr>
        <w:t xml:space="preserve"> </w:t>
      </w:r>
      <w:r w:rsidR="00957AB0" w:rsidRPr="00891EFC">
        <w:rPr>
          <w:color w:val="000000"/>
        </w:rPr>
        <w:t xml:space="preserve">En este sentido, la afirmación </w:t>
      </w:r>
      <w:r w:rsidRPr="00891EFC">
        <w:rPr>
          <w:color w:val="000000"/>
        </w:rPr>
        <w:t xml:space="preserve">de E1 </w:t>
      </w:r>
      <w:r w:rsidRPr="00891EFC">
        <w:rPr>
          <w:i/>
          <w:iCs/>
          <w:color w:val="000000"/>
        </w:rPr>
        <w:t xml:space="preserve">“estas mujeres ya saben lo que necesitan, ya conocen sus territorios” </w:t>
      </w:r>
      <w:r w:rsidR="00691FBA" w:rsidRPr="00891EFC">
        <w:rPr>
          <w:color w:val="000000"/>
        </w:rPr>
        <w:t xml:space="preserve">refuerza la idea de que las respuestas comunitarias no parten de la ausencia de capacidades, sino de </w:t>
      </w:r>
      <w:r w:rsidR="00AF1B05" w:rsidRPr="00891EFC">
        <w:rPr>
          <w:color w:val="000000"/>
        </w:rPr>
        <w:t>recursos</w:t>
      </w:r>
      <w:r w:rsidR="00691FBA" w:rsidRPr="00891EFC">
        <w:rPr>
          <w:color w:val="000000"/>
        </w:rPr>
        <w:t xml:space="preserve"> y conocimientos previamente construidos. </w:t>
      </w:r>
    </w:p>
    <w:p w14:paraId="3D38CBFC" w14:textId="54BA4185" w:rsidR="00EA3A78" w:rsidRPr="00891EFC" w:rsidRDefault="00EA3A78" w:rsidP="00E13C37">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testimonio de E4 añade una </w:t>
      </w:r>
      <w:r w:rsidR="00FD333D" w:rsidRPr="00891EFC">
        <w:rPr>
          <w:color w:val="000000"/>
        </w:rPr>
        <w:t>dimensión</w:t>
      </w:r>
      <w:r w:rsidRPr="00891EFC">
        <w:rPr>
          <w:color w:val="000000"/>
        </w:rPr>
        <w:t xml:space="preserve"> </w:t>
      </w:r>
      <w:r w:rsidR="00FD333D" w:rsidRPr="00891EFC">
        <w:rPr>
          <w:color w:val="000000"/>
        </w:rPr>
        <w:t>relevant</w:t>
      </w:r>
      <w:r w:rsidR="00AF1B05">
        <w:rPr>
          <w:color w:val="000000"/>
        </w:rPr>
        <w:t>e</w:t>
      </w:r>
      <w:r w:rsidRPr="00891EFC">
        <w:rPr>
          <w:color w:val="000000"/>
        </w:rPr>
        <w:t xml:space="preserve"> a este análisis</w:t>
      </w:r>
      <w:r w:rsidR="00417C3B" w:rsidRPr="00891EFC">
        <w:rPr>
          <w:color w:val="000000"/>
        </w:rPr>
        <w:t xml:space="preserve"> al vincular</w:t>
      </w:r>
      <w:r w:rsidRPr="00891EFC">
        <w:rPr>
          <w:color w:val="000000"/>
        </w:rPr>
        <w:t xml:space="preserve"> el cuidado maternal y la construcción de paz.</w:t>
      </w:r>
      <w:r w:rsidR="00417C3B" w:rsidRPr="00891EFC">
        <w:rPr>
          <w:color w:val="000000"/>
        </w:rPr>
        <w:t xml:space="preserve"> Desde su experiencia trabajando con </w:t>
      </w:r>
      <w:r w:rsidR="00AF1B05" w:rsidRPr="00891EFC">
        <w:rPr>
          <w:color w:val="000000"/>
        </w:rPr>
        <w:t>mujeres</w:t>
      </w:r>
      <w:r w:rsidR="00417C3B" w:rsidRPr="00891EFC">
        <w:rPr>
          <w:color w:val="000000"/>
        </w:rPr>
        <w:t xml:space="preserve"> desplazadas</w:t>
      </w:r>
      <w:r w:rsidR="00FD5CA8" w:rsidRPr="00891EFC">
        <w:rPr>
          <w:color w:val="000000"/>
        </w:rPr>
        <w:t>, señala que muchas de ellas encuentran en la protección de sus hijos una motivación central para resistir ala violencia y participar en procesos comunitarios.</w:t>
      </w:r>
      <w:r w:rsidR="003110D4" w:rsidRPr="00891EFC">
        <w:rPr>
          <w:color w:val="000000"/>
        </w:rPr>
        <w:t xml:space="preserve"> En este </w:t>
      </w:r>
      <w:r w:rsidR="002D72B7" w:rsidRPr="00891EFC">
        <w:rPr>
          <w:color w:val="000000"/>
        </w:rPr>
        <w:t>sentido</w:t>
      </w:r>
      <w:r w:rsidR="003110D4" w:rsidRPr="00891EFC">
        <w:rPr>
          <w:color w:val="000000"/>
        </w:rPr>
        <w:t xml:space="preserve">, la maternidad aparece como un espacio desde que el cuidado adquiere una dimensión </w:t>
      </w:r>
      <w:r w:rsidR="002D72B7" w:rsidRPr="00891EFC">
        <w:rPr>
          <w:color w:val="000000"/>
        </w:rPr>
        <w:t>política</w:t>
      </w:r>
      <w:r w:rsidR="003110D4" w:rsidRPr="00891EFC">
        <w:rPr>
          <w:color w:val="000000"/>
        </w:rPr>
        <w:t>, al orientarse a la protección de la vida en contextos marcados por el conflicto.</w:t>
      </w:r>
      <w:r w:rsidRPr="00891EFC">
        <w:rPr>
          <w:color w:val="000000"/>
        </w:rPr>
        <w:t xml:space="preserve"> Como señala Tronto (2013), el cuidado en contextos de vulnerabilidad trasciende </w:t>
      </w:r>
      <w:r w:rsidR="00F45C44" w:rsidRPr="00891EFC">
        <w:rPr>
          <w:color w:val="000000"/>
        </w:rPr>
        <w:t xml:space="preserve">el ámbito privado y puede convertirse en una práctica de </w:t>
      </w:r>
      <w:r w:rsidR="002D72B7" w:rsidRPr="00891EFC">
        <w:rPr>
          <w:color w:val="000000"/>
        </w:rPr>
        <w:t>sostenimiento</w:t>
      </w:r>
      <w:r w:rsidR="00F45C44" w:rsidRPr="00891EFC">
        <w:rPr>
          <w:color w:val="000000"/>
        </w:rPr>
        <w:t xml:space="preserve"> de la vida colectiva. </w:t>
      </w:r>
    </w:p>
    <w:p w14:paraId="46F663A7" w14:textId="2FB8F24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contribución de E7 </w:t>
      </w:r>
      <w:r w:rsidR="0048300A" w:rsidRPr="00891EFC">
        <w:rPr>
          <w:color w:val="000000"/>
        </w:rPr>
        <w:t xml:space="preserve"> resulta </w:t>
      </w:r>
      <w:r w:rsidRPr="00891EFC">
        <w:rPr>
          <w:color w:val="000000"/>
        </w:rPr>
        <w:t xml:space="preserve">especialmente </w:t>
      </w:r>
      <w:r w:rsidR="0048300A" w:rsidRPr="00891EFC">
        <w:rPr>
          <w:color w:val="000000"/>
        </w:rPr>
        <w:t>relevante al describir el papel</w:t>
      </w:r>
      <w:r w:rsidR="00170DC3" w:rsidRPr="00891EFC">
        <w:rPr>
          <w:color w:val="000000"/>
        </w:rPr>
        <w:t xml:space="preserve"> de </w:t>
      </w:r>
      <w:r w:rsidRPr="00891EFC">
        <w:rPr>
          <w:color w:val="000000"/>
        </w:rPr>
        <w:t xml:space="preserve">las madres buscadoras, </w:t>
      </w:r>
      <w:r w:rsidR="00170DC3" w:rsidRPr="00891EFC">
        <w:rPr>
          <w:color w:val="000000"/>
        </w:rPr>
        <w:t xml:space="preserve">quienes </w:t>
      </w:r>
      <w:r w:rsidR="008340E6" w:rsidRPr="00891EFC">
        <w:rPr>
          <w:color w:val="000000"/>
        </w:rPr>
        <w:t>continúan</w:t>
      </w:r>
      <w:r w:rsidR="00170DC3" w:rsidRPr="00891EFC">
        <w:rPr>
          <w:color w:val="000000"/>
        </w:rPr>
        <w:t xml:space="preserve"> buscando a sus familiares desaparecidos durante años pese a la ausencia de recursos o reconocimiento institucional. </w:t>
      </w:r>
      <w:r w:rsidR="000A3162" w:rsidRPr="00891EFC">
        <w:rPr>
          <w:color w:val="000000"/>
        </w:rPr>
        <w:t xml:space="preserve">Este testimonio permite interpretar la búsqueda de la </w:t>
      </w:r>
      <w:r w:rsidR="008340E6" w:rsidRPr="00891EFC">
        <w:rPr>
          <w:color w:val="000000"/>
        </w:rPr>
        <w:t>verdad</w:t>
      </w:r>
      <w:r w:rsidR="000A3162" w:rsidRPr="00891EFC">
        <w:rPr>
          <w:color w:val="000000"/>
        </w:rPr>
        <w:t xml:space="preserve"> y la memoria como una forma de cuidado </w:t>
      </w:r>
      <w:r w:rsidR="008340E6" w:rsidRPr="00891EFC">
        <w:rPr>
          <w:color w:val="000000"/>
        </w:rPr>
        <w:t>político</w:t>
      </w:r>
      <w:r w:rsidR="000A3162" w:rsidRPr="00891EFC">
        <w:rPr>
          <w:color w:val="000000"/>
        </w:rPr>
        <w:t xml:space="preserve"> orientada a preservar el valor y el reconocimiento de vidas afectadas por la violencia. Esta lectura conecta con los planteamientos de Butler </w:t>
      </w:r>
      <w:r w:rsidR="003C30B6">
        <w:rPr>
          <w:color w:val="000000"/>
        </w:rPr>
        <w:t xml:space="preserve">(2020) </w:t>
      </w:r>
      <w:r w:rsidR="000A3162" w:rsidRPr="00891EFC">
        <w:rPr>
          <w:color w:val="000000"/>
        </w:rPr>
        <w:t xml:space="preserve">sobre la necesidad de </w:t>
      </w:r>
      <w:r w:rsidR="008340E6" w:rsidRPr="00891EFC">
        <w:rPr>
          <w:color w:val="000000"/>
        </w:rPr>
        <w:t>reconocer</w:t>
      </w:r>
      <w:r w:rsidR="000A3162" w:rsidRPr="00891EFC">
        <w:rPr>
          <w:color w:val="000000"/>
        </w:rPr>
        <w:t xml:space="preserve"> aquellas vidas que históricamente han sido invisibilizadas</w:t>
      </w:r>
      <w:r w:rsidR="00CC7728">
        <w:rPr>
          <w:color w:val="000000"/>
        </w:rPr>
        <w:t xml:space="preserve"> (Butler, 2020)</w:t>
      </w:r>
      <w:r w:rsidR="000A3162" w:rsidRPr="00891EFC">
        <w:rPr>
          <w:color w:val="000000"/>
        </w:rPr>
        <w:t xml:space="preserve">. </w:t>
      </w:r>
    </w:p>
    <w:p w14:paraId="7559E717" w14:textId="1556348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E8 aporta, desde el </w:t>
      </w:r>
      <w:r w:rsidR="007217E0" w:rsidRPr="00891EFC">
        <w:rPr>
          <w:color w:val="000000"/>
        </w:rPr>
        <w:t>ámbito</w:t>
      </w:r>
      <w:r w:rsidRPr="00891EFC">
        <w:rPr>
          <w:color w:val="000000"/>
        </w:rPr>
        <w:t xml:space="preserve"> empresarial, una concepción del cuidado que amplía el marco de análisis</w:t>
      </w:r>
      <w:r w:rsidR="007217E0" w:rsidRPr="00891EFC">
        <w:rPr>
          <w:color w:val="000000"/>
        </w:rPr>
        <w:t>.</w:t>
      </w:r>
      <w:r w:rsidRPr="00891EFC">
        <w:rPr>
          <w:color w:val="000000"/>
        </w:rPr>
        <w:t xml:space="preserve"> </w:t>
      </w:r>
      <w:r w:rsidR="007217E0" w:rsidRPr="00891EFC">
        <w:rPr>
          <w:color w:val="000000"/>
        </w:rPr>
        <w:t>E</w:t>
      </w:r>
      <w:r w:rsidRPr="00891EFC">
        <w:rPr>
          <w:color w:val="000000"/>
        </w:rPr>
        <w:t>l cuidado</w:t>
      </w:r>
      <w:r w:rsidR="00575F50" w:rsidRPr="00891EFC">
        <w:rPr>
          <w:color w:val="000000"/>
        </w:rPr>
        <w:t xml:space="preserve"> aparece vinculado a las condiciones</w:t>
      </w:r>
      <w:r w:rsidRPr="00891EFC">
        <w:rPr>
          <w:color w:val="000000"/>
        </w:rPr>
        <w:t xml:space="preserve"> materiales de vida, el trabajo digno, la formación</w:t>
      </w:r>
      <w:r w:rsidR="007666F1" w:rsidRPr="00891EFC">
        <w:rPr>
          <w:color w:val="000000"/>
        </w:rPr>
        <w:t xml:space="preserve"> y la estabilidad económica, elementos que </w:t>
      </w:r>
      <w:r w:rsidR="00647AD4" w:rsidRPr="00891EFC">
        <w:rPr>
          <w:color w:val="000000"/>
        </w:rPr>
        <w:t>sostienen</w:t>
      </w:r>
      <w:r w:rsidR="007666F1" w:rsidRPr="00891EFC">
        <w:rPr>
          <w:color w:val="000000"/>
        </w:rPr>
        <w:t xml:space="preserve"> el bienestar individual y comunitario</w:t>
      </w:r>
      <w:r w:rsidRPr="00891EFC">
        <w:rPr>
          <w:color w:val="000000"/>
        </w:rPr>
        <w:t xml:space="preserve">. Esta </w:t>
      </w:r>
      <w:r w:rsidR="00647AD4" w:rsidRPr="00891EFC">
        <w:rPr>
          <w:color w:val="000000"/>
        </w:rPr>
        <w:t>perspectiva</w:t>
      </w:r>
      <w:r w:rsidRPr="00891EFC">
        <w:rPr>
          <w:color w:val="000000"/>
        </w:rPr>
        <w:t xml:space="preserve"> conecta con la propuesta de </w:t>
      </w:r>
      <w:r w:rsidRPr="00891EFC">
        <w:rPr>
          <w:color w:val="000000"/>
        </w:rPr>
        <w:lastRenderedPageBreak/>
        <w:t>Nussbaum sobre las capacidades</w:t>
      </w:r>
      <w:r w:rsidR="00E92872" w:rsidRPr="00891EFC">
        <w:rPr>
          <w:color w:val="000000"/>
        </w:rPr>
        <w:t>, según la cual el desarrollo</w:t>
      </w:r>
      <w:r w:rsidRPr="00891EFC">
        <w:rPr>
          <w:color w:val="000000"/>
        </w:rPr>
        <w:t xml:space="preserve"> humano </w:t>
      </w:r>
      <w:r w:rsidR="00E92872" w:rsidRPr="00891EFC">
        <w:rPr>
          <w:color w:val="000000"/>
        </w:rPr>
        <w:t xml:space="preserve">requiere </w:t>
      </w:r>
      <w:r w:rsidRPr="00891EFC">
        <w:rPr>
          <w:color w:val="000000"/>
        </w:rPr>
        <w:t>condiciones materiales mínimas</w:t>
      </w:r>
      <w:r w:rsidR="007B047B" w:rsidRPr="00891EFC">
        <w:rPr>
          <w:color w:val="000000"/>
        </w:rPr>
        <w:t xml:space="preserve"> que permitan a las personas construir </w:t>
      </w:r>
      <w:r w:rsidR="00647AD4" w:rsidRPr="00891EFC">
        <w:rPr>
          <w:color w:val="000000"/>
        </w:rPr>
        <w:t>proyectos</w:t>
      </w:r>
      <w:r w:rsidR="007B047B" w:rsidRPr="00891EFC">
        <w:rPr>
          <w:color w:val="000000"/>
        </w:rPr>
        <w:t xml:space="preserve"> de vida significativos</w:t>
      </w:r>
      <w:r w:rsidR="005E1984">
        <w:rPr>
          <w:color w:val="000000"/>
        </w:rPr>
        <w:t xml:space="preserve"> (Nussbaum,2011)</w:t>
      </w:r>
      <w:r w:rsidR="007B047B" w:rsidRPr="00891EFC">
        <w:rPr>
          <w:color w:val="000000"/>
        </w:rPr>
        <w:t>.</w:t>
      </w:r>
    </w:p>
    <w:p w14:paraId="3AADC534" w14:textId="1569E216" w:rsidR="00EA3A78" w:rsidRPr="00891EFC" w:rsidRDefault="00411DE6" w:rsidP="00411DE6">
      <w:pPr>
        <w:pStyle w:val="NormalWeb"/>
        <w:spacing w:before="0" w:beforeAutospacing="0" w:after="0" w:afterAutospacing="0" w:line="360" w:lineRule="auto"/>
        <w:jc w:val="both"/>
      </w:pPr>
      <w:r>
        <w:rPr>
          <w:color w:val="000000"/>
          <w:u w:val="single"/>
        </w:rPr>
        <w:t>10</w:t>
      </w:r>
      <w:r w:rsidR="00EA3A78" w:rsidRPr="00891EFC">
        <w:rPr>
          <w:color w:val="000000"/>
          <w:u w:val="single"/>
        </w:rPr>
        <w:t>.3: La violencia como obstáculo estructural y el papel del miedo</w:t>
      </w:r>
    </w:p>
    <w:p w14:paraId="37732B51" w14:textId="0D319FBE"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Los testimonios coinciden en situar la violencia, en sus distintas formas, como el </w:t>
      </w:r>
      <w:r w:rsidR="00207F37" w:rsidRPr="00891EFC">
        <w:rPr>
          <w:color w:val="000000"/>
        </w:rPr>
        <w:t xml:space="preserve">principal </w:t>
      </w:r>
      <w:r w:rsidRPr="00891EFC">
        <w:rPr>
          <w:color w:val="000000"/>
        </w:rPr>
        <w:t xml:space="preserve">para la construcción de paz. </w:t>
      </w:r>
      <w:r w:rsidR="00136508" w:rsidRPr="00891EFC">
        <w:rPr>
          <w:color w:val="000000"/>
        </w:rPr>
        <w:t xml:space="preserve"> Más allá de sus consecuencias directas, las entrevistas muestran como la violencia condiciona la capacidad de las personas y comunidades para participar en procesos de transformación social. </w:t>
      </w:r>
    </w:p>
    <w:p w14:paraId="58518A95" w14:textId="7B5CA93C"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Judith Butler (2020) </w:t>
      </w:r>
      <w:r w:rsidR="008B437F" w:rsidRPr="00891EFC">
        <w:rPr>
          <w:color w:val="000000"/>
        </w:rPr>
        <w:t>señala que la violencia produce formas de exclusión y desvalorización de determinadas vidas</w:t>
      </w:r>
      <w:r w:rsidRPr="00891EFC">
        <w:rPr>
          <w:color w:val="000000"/>
        </w:rPr>
        <w:t xml:space="preserve">. Los testimonios de E2 y E3 </w:t>
      </w:r>
      <w:r w:rsidR="00F11FD8" w:rsidRPr="00891EFC">
        <w:rPr>
          <w:color w:val="000000"/>
        </w:rPr>
        <w:t>muestran cómo</w:t>
      </w:r>
      <w:r w:rsidRPr="00891EFC">
        <w:rPr>
          <w:color w:val="000000"/>
        </w:rPr>
        <w:t xml:space="preserve"> el miedo al conflicto genera inmovilidad</w:t>
      </w:r>
      <w:r w:rsidR="00F11FD8" w:rsidRPr="00891EFC">
        <w:rPr>
          <w:color w:val="000000"/>
        </w:rPr>
        <w:t xml:space="preserve"> y </w:t>
      </w:r>
      <w:r w:rsidR="00A86BA5" w:rsidRPr="00891EFC">
        <w:rPr>
          <w:color w:val="000000"/>
        </w:rPr>
        <w:t>dificulta</w:t>
      </w:r>
      <w:r w:rsidR="00F11FD8" w:rsidRPr="00891EFC">
        <w:rPr>
          <w:color w:val="000000"/>
        </w:rPr>
        <w:t xml:space="preserve"> la búsqueda de apoyos externos. </w:t>
      </w:r>
      <w:r w:rsidRPr="00891EFC">
        <w:rPr>
          <w:color w:val="000000"/>
        </w:rPr>
        <w:t>El miedo</w:t>
      </w:r>
      <w:r w:rsidR="003962B2" w:rsidRPr="00891EFC">
        <w:rPr>
          <w:color w:val="000000"/>
        </w:rPr>
        <w:t xml:space="preserve"> aparece así no solo como </w:t>
      </w:r>
      <w:r w:rsidRPr="00891EFC">
        <w:rPr>
          <w:color w:val="000000"/>
        </w:rPr>
        <w:t>una respuesta emocional</w:t>
      </w:r>
      <w:r w:rsidR="003962B2" w:rsidRPr="00891EFC">
        <w:rPr>
          <w:color w:val="000000"/>
        </w:rPr>
        <w:t>, sino también como un factor</w:t>
      </w:r>
      <w:r w:rsidR="001B6F83" w:rsidRPr="00891EFC">
        <w:rPr>
          <w:color w:val="000000"/>
        </w:rPr>
        <w:t xml:space="preserve"> que limita la participación y la acción colectiva.</w:t>
      </w:r>
      <w:r w:rsidRPr="00891EFC">
        <w:rPr>
          <w:color w:val="000000"/>
        </w:rPr>
        <w:t xml:space="preserve"> </w:t>
      </w:r>
    </w:p>
    <w:p w14:paraId="4B3E4CE5" w14:textId="6E7DFC0A"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E1</w:t>
      </w:r>
      <w:r w:rsidR="001B6F83" w:rsidRPr="00891EFC">
        <w:rPr>
          <w:color w:val="000000"/>
        </w:rPr>
        <w:t xml:space="preserve"> señala que</w:t>
      </w:r>
      <w:r w:rsidRPr="00891EFC">
        <w:rPr>
          <w:color w:val="000000"/>
        </w:rPr>
        <w:t xml:space="preserve"> la sanación emocional fue una condición necesaria para la acción política</w:t>
      </w:r>
      <w:r w:rsidR="005D3DA7" w:rsidRPr="00891EFC">
        <w:rPr>
          <w:color w:val="000000"/>
        </w:rPr>
        <w:t xml:space="preserve">. El </w:t>
      </w:r>
      <w:r w:rsidR="00A86BA5" w:rsidRPr="00891EFC">
        <w:rPr>
          <w:color w:val="000000"/>
        </w:rPr>
        <w:t>proceso</w:t>
      </w:r>
      <w:r w:rsidR="005D3DA7" w:rsidRPr="00891EFC">
        <w:rPr>
          <w:color w:val="000000"/>
        </w:rPr>
        <w:t xml:space="preserve"> de catarsis y elaboración de las experiencias vividas permitió </w:t>
      </w:r>
      <w:r w:rsidR="00A86BA5" w:rsidRPr="00891EFC">
        <w:rPr>
          <w:color w:val="000000"/>
        </w:rPr>
        <w:t>posteriormente</w:t>
      </w:r>
      <w:r w:rsidR="005D3DA7" w:rsidRPr="00891EFC">
        <w:rPr>
          <w:color w:val="000000"/>
        </w:rPr>
        <w:t xml:space="preserve"> la participación en espacios de </w:t>
      </w:r>
      <w:r w:rsidR="002F32E4" w:rsidRPr="00891EFC">
        <w:rPr>
          <w:color w:val="000000"/>
        </w:rPr>
        <w:t xml:space="preserve">incidencia política. </w:t>
      </w:r>
      <w:r w:rsidRPr="00891EFC">
        <w:rPr>
          <w:color w:val="000000"/>
        </w:rPr>
        <w:t>Est</w:t>
      </w:r>
      <w:r w:rsidR="002F32E4" w:rsidRPr="00891EFC">
        <w:rPr>
          <w:color w:val="000000"/>
        </w:rPr>
        <w:t>e hallazgo resulta coherente</w:t>
      </w:r>
      <w:r w:rsidRPr="00891EFC">
        <w:rPr>
          <w:color w:val="000000"/>
        </w:rPr>
        <w:t xml:space="preserve"> con el enfoque trauma - informado (Wessells, 2009) y con la propuesta de Tronto</w:t>
      </w:r>
      <w:r w:rsidR="00B505C7">
        <w:rPr>
          <w:color w:val="000000"/>
        </w:rPr>
        <w:t xml:space="preserve"> (2013)</w:t>
      </w:r>
      <w:r w:rsidR="000911CB" w:rsidRPr="00891EFC">
        <w:rPr>
          <w:color w:val="000000"/>
        </w:rPr>
        <w:t xml:space="preserve"> al mostrar cómo el cuidado y la atención al daño constituyen condiciones previas para la participación social. </w:t>
      </w:r>
      <w:r w:rsidRPr="00891EFC">
        <w:rPr>
          <w:color w:val="000000"/>
        </w:rPr>
        <w:t> </w:t>
      </w:r>
    </w:p>
    <w:p w14:paraId="3018D412" w14:textId="0A6BF5CE"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E3 introduce</w:t>
      </w:r>
      <w:r w:rsidR="00F9366A" w:rsidRPr="00891EFC">
        <w:rPr>
          <w:color w:val="000000"/>
        </w:rPr>
        <w:t xml:space="preserve"> otra</w:t>
      </w:r>
      <w:r w:rsidRPr="00891EFC">
        <w:rPr>
          <w:color w:val="000000"/>
        </w:rPr>
        <w:t xml:space="preserve"> dimensión de la violencia</w:t>
      </w:r>
      <w:r w:rsidR="00973666" w:rsidRPr="00891EFC">
        <w:rPr>
          <w:color w:val="000000"/>
        </w:rPr>
        <w:t>:</w:t>
      </w:r>
      <w:r w:rsidRPr="00891EFC">
        <w:rPr>
          <w:color w:val="000000"/>
        </w:rPr>
        <w:t xml:space="preserve"> la impunidad</w:t>
      </w:r>
      <w:r w:rsidR="00973666" w:rsidRPr="00891EFC">
        <w:rPr>
          <w:color w:val="000000"/>
        </w:rPr>
        <w:t xml:space="preserve">. </w:t>
      </w:r>
      <w:r w:rsidRPr="00891EFC">
        <w:rPr>
          <w:color w:val="000000"/>
        </w:rPr>
        <w:t xml:space="preserve">Cuando señala que el abogado no pudo demandar porque </w:t>
      </w:r>
      <w:r w:rsidR="00973666" w:rsidRPr="00A003D3">
        <w:rPr>
          <w:i/>
          <w:iCs/>
          <w:color w:val="000000"/>
        </w:rPr>
        <w:t>“</w:t>
      </w:r>
      <w:r w:rsidRPr="00A003D3">
        <w:rPr>
          <w:i/>
          <w:iCs/>
          <w:color w:val="000000"/>
        </w:rPr>
        <w:t>son gente que no se puede tocar</w:t>
      </w:r>
      <w:r w:rsidR="00973666" w:rsidRPr="00A003D3">
        <w:rPr>
          <w:i/>
          <w:iCs/>
          <w:color w:val="000000"/>
        </w:rPr>
        <w:t>”</w:t>
      </w:r>
      <w:r w:rsidRPr="00A003D3">
        <w:rPr>
          <w:i/>
          <w:iCs/>
          <w:color w:val="000000"/>
        </w:rPr>
        <w:t>,</w:t>
      </w:r>
      <w:r w:rsidRPr="00891EFC">
        <w:rPr>
          <w:color w:val="000000"/>
        </w:rPr>
        <w:t xml:space="preserve"> no </w:t>
      </w:r>
      <w:r w:rsidR="00683F39" w:rsidRPr="00891EFC">
        <w:rPr>
          <w:color w:val="000000"/>
        </w:rPr>
        <w:t>describe</w:t>
      </w:r>
      <w:r w:rsidRPr="00891EFC">
        <w:rPr>
          <w:color w:val="000000"/>
        </w:rPr>
        <w:t xml:space="preserve"> </w:t>
      </w:r>
      <w:r w:rsidR="00683F39" w:rsidRPr="00891EFC">
        <w:rPr>
          <w:color w:val="000000"/>
        </w:rPr>
        <w:t>únicamente</w:t>
      </w:r>
      <w:r w:rsidRPr="00891EFC">
        <w:rPr>
          <w:color w:val="000000"/>
        </w:rPr>
        <w:t xml:space="preserve"> un</w:t>
      </w:r>
      <w:r w:rsidR="00683F39" w:rsidRPr="00891EFC">
        <w:rPr>
          <w:color w:val="000000"/>
        </w:rPr>
        <w:t>a</w:t>
      </w:r>
      <w:r w:rsidRPr="00891EFC">
        <w:rPr>
          <w:color w:val="000000"/>
        </w:rPr>
        <w:t xml:space="preserve"> </w:t>
      </w:r>
      <w:r w:rsidR="00683F39" w:rsidRPr="00891EFC">
        <w:rPr>
          <w:color w:val="000000"/>
        </w:rPr>
        <w:t>experiencia</w:t>
      </w:r>
      <w:r w:rsidRPr="00891EFC">
        <w:rPr>
          <w:color w:val="000000"/>
        </w:rPr>
        <w:t xml:space="preserve"> individual, sino </w:t>
      </w:r>
      <w:r w:rsidR="00683F39" w:rsidRPr="00891EFC">
        <w:rPr>
          <w:color w:val="000000"/>
        </w:rPr>
        <w:t>una</w:t>
      </w:r>
      <w:r w:rsidRPr="00891EFC">
        <w:rPr>
          <w:color w:val="000000"/>
        </w:rPr>
        <w:t xml:space="preserve"> </w:t>
      </w:r>
      <w:r w:rsidR="00683F39" w:rsidRPr="00891EFC">
        <w:rPr>
          <w:color w:val="000000"/>
        </w:rPr>
        <w:t>percepción</w:t>
      </w:r>
      <w:r w:rsidRPr="00891EFC">
        <w:rPr>
          <w:color w:val="000000"/>
        </w:rPr>
        <w:t xml:space="preserve"> </w:t>
      </w:r>
      <w:r w:rsidR="00683F39" w:rsidRPr="00891EFC">
        <w:rPr>
          <w:color w:val="000000"/>
        </w:rPr>
        <w:t>de ausencia de justicia</w:t>
      </w:r>
      <w:r w:rsidRPr="00891EFC">
        <w:rPr>
          <w:color w:val="000000"/>
        </w:rPr>
        <w:t xml:space="preserve"> </w:t>
      </w:r>
      <w:r w:rsidR="0067416D" w:rsidRPr="00891EFC">
        <w:rPr>
          <w:color w:val="000000"/>
        </w:rPr>
        <w:t>que contribuye a perpetuar el daño. Como plantea</w:t>
      </w:r>
      <w:r w:rsidRPr="00891EFC">
        <w:rPr>
          <w:color w:val="000000"/>
        </w:rPr>
        <w:t xml:space="preserve"> Honneth (2009)</w:t>
      </w:r>
      <w:r w:rsidR="0067416D" w:rsidRPr="00891EFC">
        <w:rPr>
          <w:color w:val="000000"/>
        </w:rPr>
        <w:t>,</w:t>
      </w:r>
      <w:r w:rsidRPr="00891EFC">
        <w:rPr>
          <w:color w:val="000000"/>
        </w:rPr>
        <w:t xml:space="preserve"> </w:t>
      </w:r>
      <w:r w:rsidR="0067416D" w:rsidRPr="00891EFC">
        <w:rPr>
          <w:color w:val="000000"/>
        </w:rPr>
        <w:t xml:space="preserve">el reconocimiento también requiere respuestas institucionales que permiten a las </w:t>
      </w:r>
      <w:r w:rsidR="00313C4D" w:rsidRPr="00891EFC">
        <w:rPr>
          <w:color w:val="000000"/>
        </w:rPr>
        <w:t>víctimas</w:t>
      </w:r>
      <w:r w:rsidR="0067416D" w:rsidRPr="00891EFC">
        <w:rPr>
          <w:color w:val="000000"/>
        </w:rPr>
        <w:t xml:space="preserve"> avanzar en sus procesos de reparación. </w:t>
      </w:r>
    </w:p>
    <w:p w14:paraId="438C7913" w14:textId="0C2CDB71"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E4 introduce un </w:t>
      </w:r>
      <w:r w:rsidR="00313C4D" w:rsidRPr="00891EFC">
        <w:rPr>
          <w:color w:val="000000"/>
        </w:rPr>
        <w:t>elemento</w:t>
      </w:r>
      <w:r w:rsidR="00DD1FC6" w:rsidRPr="00891EFC">
        <w:rPr>
          <w:color w:val="000000"/>
        </w:rPr>
        <w:t xml:space="preserve"> estrechamente </w:t>
      </w:r>
      <w:r w:rsidR="00313C4D" w:rsidRPr="00891EFC">
        <w:rPr>
          <w:color w:val="000000"/>
        </w:rPr>
        <w:t>relacionado</w:t>
      </w:r>
      <w:r w:rsidR="00DD1FC6" w:rsidRPr="00891EFC">
        <w:rPr>
          <w:color w:val="000000"/>
        </w:rPr>
        <w:t xml:space="preserve"> con </w:t>
      </w:r>
      <w:r w:rsidRPr="00891EFC">
        <w:rPr>
          <w:color w:val="000000"/>
        </w:rPr>
        <w:t>la violencia: la desconfianza</w:t>
      </w:r>
      <w:r w:rsidR="009B3119" w:rsidRPr="00891EFC">
        <w:rPr>
          <w:color w:val="000000"/>
        </w:rPr>
        <w:t xml:space="preserve">. Según su experiencia, muchas mujeres han perdido la confianza en el Estado, en las </w:t>
      </w:r>
      <w:r w:rsidRPr="00891EFC">
        <w:rPr>
          <w:color w:val="000000"/>
        </w:rPr>
        <w:t xml:space="preserve"> instituciones</w:t>
      </w:r>
      <w:r w:rsidR="00170AC6" w:rsidRPr="00891EFC">
        <w:rPr>
          <w:color w:val="000000"/>
        </w:rPr>
        <w:t xml:space="preserve"> e</w:t>
      </w:r>
      <w:r w:rsidRPr="00891EFC">
        <w:rPr>
          <w:color w:val="000000"/>
        </w:rPr>
        <w:t xml:space="preserve"> incluso en  sus </w:t>
      </w:r>
      <w:r w:rsidR="00170AC6" w:rsidRPr="00891EFC">
        <w:rPr>
          <w:color w:val="000000"/>
        </w:rPr>
        <w:t xml:space="preserve">entorno más cercano debido a años de incumplimientos y experiencias negativas. </w:t>
      </w:r>
      <w:r w:rsidR="005416DF" w:rsidRPr="00891EFC">
        <w:rPr>
          <w:color w:val="000000"/>
        </w:rPr>
        <w:t>Esta desconfianza puede convertirse en un factor que limita la participación y dificulta la continuidad de los procesos de construcción de paz.</w:t>
      </w:r>
      <w:r w:rsidR="00ED66F1" w:rsidRPr="00891EFC">
        <w:rPr>
          <w:color w:val="000000"/>
        </w:rPr>
        <w:t xml:space="preserve"> En términos de</w:t>
      </w:r>
      <w:r w:rsidRPr="00891EFC">
        <w:rPr>
          <w:color w:val="000000"/>
        </w:rPr>
        <w:t xml:space="preserve"> Honneth (2009)</w:t>
      </w:r>
      <w:r w:rsidR="00ED66F1" w:rsidRPr="00891EFC">
        <w:rPr>
          <w:color w:val="000000"/>
        </w:rPr>
        <w:t>, la ruptura de confianza afecta las bases mismas del reconocimiento y de los vínculos sociales.</w:t>
      </w:r>
      <w:r w:rsidRPr="00891EFC">
        <w:rPr>
          <w:color w:val="000000"/>
        </w:rPr>
        <w:t xml:space="preserve"> </w:t>
      </w:r>
    </w:p>
    <w:p w14:paraId="7F0DB320" w14:textId="1BE18E0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E5 enriquece este eje </w:t>
      </w:r>
      <w:r w:rsidR="00727114" w:rsidRPr="00891EFC">
        <w:rPr>
          <w:color w:val="000000"/>
        </w:rPr>
        <w:t>al introducir</w:t>
      </w:r>
      <w:r w:rsidRPr="00891EFC">
        <w:rPr>
          <w:color w:val="000000"/>
        </w:rPr>
        <w:t xml:space="preserve"> la violencia institucional como </w:t>
      </w:r>
      <w:r w:rsidR="00D2078B" w:rsidRPr="00891EFC">
        <w:rPr>
          <w:color w:val="000000"/>
        </w:rPr>
        <w:t>obstáculo para la construcción de paz</w:t>
      </w:r>
      <w:r w:rsidRPr="00891EFC">
        <w:rPr>
          <w:color w:val="000000"/>
        </w:rPr>
        <w:t>.</w:t>
      </w:r>
      <w:r w:rsidR="000E4EDE" w:rsidRPr="00891EFC">
        <w:rPr>
          <w:color w:val="000000"/>
        </w:rPr>
        <w:t xml:space="preserve"> Según relata, muchas</w:t>
      </w:r>
      <w:r w:rsidRPr="00891EFC">
        <w:rPr>
          <w:color w:val="000000"/>
        </w:rPr>
        <w:t xml:space="preserve"> madres </w:t>
      </w:r>
      <w:r w:rsidR="000E4EDE" w:rsidRPr="00891EFC">
        <w:rPr>
          <w:color w:val="000000"/>
        </w:rPr>
        <w:t>que</w:t>
      </w:r>
      <w:r w:rsidRPr="00891EFC">
        <w:rPr>
          <w:color w:val="000000"/>
        </w:rPr>
        <w:t xml:space="preserve"> denunciar</w:t>
      </w:r>
      <w:r w:rsidR="000E4EDE" w:rsidRPr="00891EFC">
        <w:rPr>
          <w:color w:val="000000"/>
        </w:rPr>
        <w:t>on</w:t>
      </w:r>
      <w:r w:rsidRPr="00891EFC">
        <w:rPr>
          <w:color w:val="000000"/>
        </w:rPr>
        <w:t xml:space="preserve"> las desapariciones </w:t>
      </w:r>
      <w:r w:rsidRPr="00891EFC">
        <w:rPr>
          <w:color w:val="000000"/>
        </w:rPr>
        <w:lastRenderedPageBreak/>
        <w:t xml:space="preserve">de sus hijos </w:t>
      </w:r>
      <w:r w:rsidR="001B0C01" w:rsidRPr="00891EFC">
        <w:rPr>
          <w:color w:val="000000"/>
        </w:rPr>
        <w:t>fueron</w:t>
      </w:r>
      <w:r w:rsidRPr="00891EFC">
        <w:rPr>
          <w:color w:val="000000"/>
        </w:rPr>
        <w:t xml:space="preserve"> tratadas </w:t>
      </w:r>
      <w:r w:rsidR="001B0C01" w:rsidRPr="00891EFC">
        <w:rPr>
          <w:color w:val="000000"/>
        </w:rPr>
        <w:t>como</w:t>
      </w:r>
      <w:r w:rsidRPr="00891EFC">
        <w:rPr>
          <w:color w:val="000000"/>
        </w:rPr>
        <w:t xml:space="preserve"> mentirosas</w:t>
      </w:r>
      <w:r w:rsidR="001B0C01" w:rsidRPr="00891EFC">
        <w:rPr>
          <w:color w:val="000000"/>
        </w:rPr>
        <w:t xml:space="preserve"> o ignoradas por las instituciones.</w:t>
      </w:r>
      <w:r w:rsidRPr="00891EFC">
        <w:rPr>
          <w:color w:val="000000"/>
        </w:rPr>
        <w:t xml:space="preserve"> Esta </w:t>
      </w:r>
      <w:r w:rsidR="0058371F" w:rsidRPr="00891EFC">
        <w:rPr>
          <w:color w:val="000000"/>
        </w:rPr>
        <w:t xml:space="preserve">experiencia refleja lo que </w:t>
      </w:r>
      <w:r w:rsidRPr="00891EFC">
        <w:rPr>
          <w:color w:val="000000"/>
        </w:rPr>
        <w:t>Honneth</w:t>
      </w:r>
      <w:r w:rsidR="00DB4D85">
        <w:rPr>
          <w:color w:val="000000"/>
        </w:rPr>
        <w:t xml:space="preserve"> (20</w:t>
      </w:r>
      <w:r w:rsidR="00BC62ED">
        <w:rPr>
          <w:color w:val="000000"/>
        </w:rPr>
        <w:t xml:space="preserve">09) </w:t>
      </w:r>
      <w:r w:rsidRPr="00891EFC">
        <w:rPr>
          <w:color w:val="000000"/>
        </w:rPr>
        <w:t>denomina menosprecio: la negación del reconocimiento</w:t>
      </w:r>
      <w:r w:rsidR="0017673C" w:rsidRPr="00891EFC">
        <w:rPr>
          <w:color w:val="000000"/>
        </w:rPr>
        <w:t xml:space="preserve"> a través de prácticas que profundizan el daño y erosionan </w:t>
      </w:r>
      <w:r w:rsidR="00C7446E" w:rsidRPr="00891EFC">
        <w:rPr>
          <w:color w:val="000000"/>
        </w:rPr>
        <w:t xml:space="preserve"> la </w:t>
      </w:r>
      <w:r w:rsidR="0017673C" w:rsidRPr="00891EFC">
        <w:rPr>
          <w:color w:val="000000"/>
        </w:rPr>
        <w:t>c</w:t>
      </w:r>
      <w:r w:rsidRPr="00891EFC">
        <w:rPr>
          <w:color w:val="000000"/>
        </w:rPr>
        <w:t xml:space="preserve">onfianza en </w:t>
      </w:r>
      <w:r w:rsidR="00C7446E" w:rsidRPr="00891EFC">
        <w:rPr>
          <w:color w:val="000000"/>
        </w:rPr>
        <w:t>las instituciones</w:t>
      </w:r>
      <w:r w:rsidRPr="00891EFC">
        <w:rPr>
          <w:color w:val="000000"/>
        </w:rPr>
        <w:t>. </w:t>
      </w:r>
    </w:p>
    <w:p w14:paraId="4B9DE20A" w14:textId="46D95EBA"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E7 añade la dimensión de la violencia de género que enfrentan las mujeres que trabajan </w:t>
      </w:r>
      <w:r w:rsidR="00C7446E" w:rsidRPr="00891EFC">
        <w:rPr>
          <w:color w:val="000000"/>
        </w:rPr>
        <w:t>contextos</w:t>
      </w:r>
      <w:r w:rsidRPr="00891EFC">
        <w:rPr>
          <w:color w:val="000000"/>
        </w:rPr>
        <w:t xml:space="preserve"> de conflicto</w:t>
      </w:r>
      <w:r w:rsidR="001F3358" w:rsidRPr="00891EFC">
        <w:rPr>
          <w:color w:val="000000"/>
        </w:rPr>
        <w:t>. L</w:t>
      </w:r>
      <w:r w:rsidRPr="00891EFC">
        <w:rPr>
          <w:color w:val="000000"/>
        </w:rPr>
        <w:t>a sexualización, el riesgo diferencial</w:t>
      </w:r>
      <w:r w:rsidR="001F3358" w:rsidRPr="00891EFC">
        <w:rPr>
          <w:color w:val="000000"/>
        </w:rPr>
        <w:t xml:space="preserve"> y la amenaza </w:t>
      </w:r>
      <w:r w:rsidR="0046706D" w:rsidRPr="00891EFC">
        <w:rPr>
          <w:color w:val="000000"/>
        </w:rPr>
        <w:t>que están asociados a la visibilidad pública muestran que la construcción de paz tiene costes específicos para las mujeres</w:t>
      </w:r>
      <w:r w:rsidRPr="00891EFC">
        <w:rPr>
          <w:color w:val="000000"/>
        </w:rPr>
        <w:t xml:space="preserve">. Su relato </w:t>
      </w:r>
      <w:r w:rsidR="00772656" w:rsidRPr="00891EFC">
        <w:rPr>
          <w:color w:val="000000"/>
        </w:rPr>
        <w:t>sobre</w:t>
      </w:r>
      <w:r w:rsidRPr="00891EFC">
        <w:rPr>
          <w:color w:val="000000"/>
        </w:rPr>
        <w:t xml:space="preserve"> </w:t>
      </w:r>
      <w:r w:rsidR="00772656" w:rsidRPr="00891EFC">
        <w:rPr>
          <w:color w:val="000000"/>
        </w:rPr>
        <w:t>una</w:t>
      </w:r>
      <w:r w:rsidRPr="00891EFC">
        <w:rPr>
          <w:color w:val="000000"/>
        </w:rPr>
        <w:t xml:space="preserve"> negociadora del ELN que tuvo que exiliarse </w:t>
      </w:r>
      <w:r w:rsidR="00772656" w:rsidRPr="00891EFC">
        <w:rPr>
          <w:color w:val="000000"/>
        </w:rPr>
        <w:t>evidencia cómo el liderazgo femenino continúa enfrentándose a obstáculos que transciende</w:t>
      </w:r>
      <w:r w:rsidR="000A59B5" w:rsidRPr="00891EFC">
        <w:rPr>
          <w:color w:val="000000"/>
        </w:rPr>
        <w:t>n</w:t>
      </w:r>
      <w:r w:rsidR="00772656" w:rsidRPr="00891EFC">
        <w:rPr>
          <w:color w:val="000000"/>
        </w:rPr>
        <w:t xml:space="preserve"> el propio conflicto armado. </w:t>
      </w:r>
    </w:p>
    <w:p w14:paraId="1B679122" w14:textId="0422974D" w:rsidR="00EA3A78" w:rsidRPr="00891EFC" w:rsidRDefault="00411DE6" w:rsidP="00411DE6">
      <w:pPr>
        <w:pStyle w:val="NormalWeb"/>
        <w:spacing w:before="0" w:beforeAutospacing="0" w:after="0" w:afterAutospacing="0" w:line="360" w:lineRule="auto"/>
        <w:jc w:val="both"/>
      </w:pPr>
      <w:r>
        <w:rPr>
          <w:color w:val="000000"/>
          <w:u w:val="single"/>
        </w:rPr>
        <w:t>10</w:t>
      </w:r>
      <w:r w:rsidR="00EA3A78" w:rsidRPr="00891EFC">
        <w:rPr>
          <w:color w:val="000000"/>
          <w:u w:val="single"/>
        </w:rPr>
        <w:t xml:space="preserve">.4: El </w:t>
      </w:r>
      <w:r w:rsidR="000A55F6">
        <w:rPr>
          <w:color w:val="000000"/>
          <w:u w:val="single"/>
        </w:rPr>
        <w:t>T</w:t>
      </w:r>
      <w:r w:rsidR="00EA3A78" w:rsidRPr="00891EFC">
        <w:rPr>
          <w:color w:val="000000"/>
          <w:u w:val="single"/>
        </w:rPr>
        <w:t xml:space="preserve">rabajo </w:t>
      </w:r>
      <w:r w:rsidR="000A55F6">
        <w:rPr>
          <w:color w:val="000000"/>
          <w:u w:val="single"/>
        </w:rPr>
        <w:t>S</w:t>
      </w:r>
      <w:r w:rsidR="00EA3A78" w:rsidRPr="00891EFC">
        <w:rPr>
          <w:color w:val="000000"/>
          <w:u w:val="single"/>
        </w:rPr>
        <w:t>ocial: necesario, desconocido y con una deuda pendiente </w:t>
      </w:r>
    </w:p>
    <w:p w14:paraId="6F3792E7" w14:textId="44E0E0A2"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cuarto eje de discusión es </w:t>
      </w:r>
      <w:r w:rsidR="00CC563B" w:rsidRPr="00891EFC">
        <w:rPr>
          <w:color w:val="000000"/>
        </w:rPr>
        <w:t>uno de los</w:t>
      </w:r>
      <w:r w:rsidRPr="00891EFC">
        <w:rPr>
          <w:color w:val="000000"/>
        </w:rPr>
        <w:t xml:space="preserve"> más </w:t>
      </w:r>
      <w:r w:rsidR="007366B6" w:rsidRPr="00891EFC">
        <w:rPr>
          <w:color w:val="000000"/>
        </w:rPr>
        <w:t>relevantes</w:t>
      </w:r>
      <w:r w:rsidRPr="00891EFC">
        <w:rPr>
          <w:color w:val="000000"/>
        </w:rPr>
        <w:t xml:space="preserve"> desde el punto de vista disciplinar</w:t>
      </w:r>
      <w:r w:rsidR="007366B6" w:rsidRPr="00891EFC">
        <w:rPr>
          <w:color w:val="000000"/>
        </w:rPr>
        <w:t xml:space="preserve">. Aunque la mayoría de las </w:t>
      </w:r>
      <w:r w:rsidRPr="00891EFC">
        <w:rPr>
          <w:color w:val="000000"/>
        </w:rPr>
        <w:t>participantes</w:t>
      </w:r>
      <w:r w:rsidR="0071298D" w:rsidRPr="00891EFC">
        <w:rPr>
          <w:color w:val="000000"/>
        </w:rPr>
        <w:t xml:space="preserve"> no identifican con precisión qué es</w:t>
      </w:r>
      <w:r w:rsidRPr="00891EFC">
        <w:rPr>
          <w:color w:val="000000"/>
        </w:rPr>
        <w:t xml:space="preserve"> el </w:t>
      </w:r>
      <w:r w:rsidR="0071298D" w:rsidRPr="00891EFC">
        <w:rPr>
          <w:color w:val="000000"/>
        </w:rPr>
        <w:t>T</w:t>
      </w:r>
      <w:r w:rsidRPr="00891EFC">
        <w:rPr>
          <w:color w:val="000000"/>
        </w:rPr>
        <w:t xml:space="preserve">rabajo </w:t>
      </w:r>
      <w:r w:rsidR="0071298D" w:rsidRPr="00891EFC">
        <w:rPr>
          <w:color w:val="000000"/>
        </w:rPr>
        <w:t>S</w:t>
      </w:r>
      <w:r w:rsidRPr="00891EFC">
        <w:rPr>
          <w:color w:val="000000"/>
        </w:rPr>
        <w:t xml:space="preserve">ocial como disciplina profesional, </w:t>
      </w:r>
      <w:r w:rsidR="00627AC4" w:rsidRPr="00891EFC">
        <w:rPr>
          <w:color w:val="000000"/>
        </w:rPr>
        <w:t xml:space="preserve">si </w:t>
      </w:r>
      <w:r w:rsidRPr="00891EFC">
        <w:rPr>
          <w:color w:val="000000"/>
        </w:rPr>
        <w:t xml:space="preserve">describen con </w:t>
      </w:r>
      <w:r w:rsidR="00627AC4" w:rsidRPr="00891EFC">
        <w:rPr>
          <w:color w:val="000000"/>
        </w:rPr>
        <w:t>claridad las formas</w:t>
      </w:r>
      <w:r w:rsidR="005C2329" w:rsidRPr="00891EFC">
        <w:rPr>
          <w:color w:val="000000"/>
        </w:rPr>
        <w:t xml:space="preserve"> de acompañamiento que consideran necesarias y que </w:t>
      </w:r>
      <w:r w:rsidR="000A55F6" w:rsidRPr="00891EFC">
        <w:rPr>
          <w:color w:val="000000"/>
        </w:rPr>
        <w:t>coinciden</w:t>
      </w:r>
      <w:r w:rsidR="005C2329" w:rsidRPr="00891EFC">
        <w:rPr>
          <w:color w:val="000000"/>
        </w:rPr>
        <w:t xml:space="preserve"> con muchas de sus funciones.</w:t>
      </w:r>
      <w:r w:rsidRPr="00891EFC">
        <w:rPr>
          <w:color w:val="000000"/>
        </w:rPr>
        <w:t> </w:t>
      </w:r>
    </w:p>
    <w:p w14:paraId="420B98AF" w14:textId="4A07F7B9"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FA2087" w:rsidRPr="00891EFC">
        <w:rPr>
          <w:rStyle w:val="apple-tab-span"/>
          <w:color w:val="000000"/>
        </w:rPr>
        <w:t xml:space="preserve">Este hallazgo sugiere que el </w:t>
      </w:r>
      <w:r w:rsidRPr="00891EFC">
        <w:rPr>
          <w:color w:val="000000"/>
        </w:rPr>
        <w:t xml:space="preserve">desconocimiento </w:t>
      </w:r>
      <w:r w:rsidR="00FA2087" w:rsidRPr="00891EFC">
        <w:rPr>
          <w:color w:val="000000"/>
        </w:rPr>
        <w:t xml:space="preserve">del Trabajo Social no responde únicamente </w:t>
      </w:r>
      <w:r w:rsidR="003D1BCA" w:rsidRPr="00891EFC">
        <w:rPr>
          <w:color w:val="000000"/>
        </w:rPr>
        <w:t>a un problema de comunicación, sino también</w:t>
      </w:r>
      <w:r w:rsidR="004D4025" w:rsidRPr="00891EFC">
        <w:rPr>
          <w:color w:val="000000"/>
        </w:rPr>
        <w:t xml:space="preserve"> a su limitada visibilidad en algunos territorios afectados por el conflicto.</w:t>
      </w:r>
      <w:r w:rsidRPr="00891EFC">
        <w:rPr>
          <w:color w:val="000000"/>
        </w:rPr>
        <w:t xml:space="preserve"> </w:t>
      </w:r>
      <w:r w:rsidR="004D4025" w:rsidRPr="00891EFC">
        <w:rPr>
          <w:color w:val="000000"/>
        </w:rPr>
        <w:t xml:space="preserve">E1, E2 y E3 reconocen la necesidad de escucha, acompañamiento y orientación, pero no siempre identifican estas funciones como propias de la profesión. </w:t>
      </w:r>
    </w:p>
    <w:p w14:paraId="51ED59A6" w14:textId="3CEB25D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Esta </w:t>
      </w:r>
      <w:r w:rsidR="00CF43AA" w:rsidRPr="00891EFC">
        <w:rPr>
          <w:color w:val="000000"/>
        </w:rPr>
        <w:t xml:space="preserve">situación </w:t>
      </w:r>
      <w:r w:rsidRPr="00891EFC">
        <w:rPr>
          <w:color w:val="000000"/>
        </w:rPr>
        <w:t xml:space="preserve">tiene </w:t>
      </w:r>
      <w:r w:rsidR="00CF43AA" w:rsidRPr="00891EFC">
        <w:rPr>
          <w:color w:val="000000"/>
        </w:rPr>
        <w:t>implicaciones relevantes para la disciplina</w:t>
      </w:r>
      <w:r w:rsidRPr="00891EFC">
        <w:rPr>
          <w:color w:val="000000"/>
        </w:rPr>
        <w:t>.</w:t>
      </w:r>
      <w:r w:rsidR="00CF43AA" w:rsidRPr="00891EFC">
        <w:rPr>
          <w:color w:val="000000"/>
        </w:rPr>
        <w:t xml:space="preserve"> Como plantea</w:t>
      </w:r>
      <w:r w:rsidRPr="00891EFC">
        <w:rPr>
          <w:color w:val="000000"/>
        </w:rPr>
        <w:t xml:space="preserve"> Ife (2012)</w:t>
      </w:r>
      <w:r w:rsidR="00B32C81" w:rsidRPr="00891EFC">
        <w:rPr>
          <w:color w:val="000000"/>
        </w:rPr>
        <w:t>, un enfoque</w:t>
      </w:r>
      <w:r w:rsidRPr="00891EFC">
        <w:rPr>
          <w:color w:val="000000"/>
        </w:rPr>
        <w:t xml:space="preserve"> basado en </w:t>
      </w:r>
      <w:r w:rsidR="00B32C81" w:rsidRPr="00891EFC">
        <w:rPr>
          <w:color w:val="000000"/>
        </w:rPr>
        <w:t xml:space="preserve">los </w:t>
      </w:r>
      <w:r w:rsidRPr="00891EFC">
        <w:rPr>
          <w:color w:val="000000"/>
        </w:rPr>
        <w:t xml:space="preserve">derechos humanos </w:t>
      </w:r>
      <w:r w:rsidR="00B32C81" w:rsidRPr="00891EFC">
        <w:rPr>
          <w:color w:val="000000"/>
        </w:rPr>
        <w:t xml:space="preserve">requiere </w:t>
      </w:r>
      <w:r w:rsidRPr="00891EFC">
        <w:rPr>
          <w:color w:val="000000"/>
        </w:rPr>
        <w:t>no</w:t>
      </w:r>
      <w:r w:rsidR="00B32C81" w:rsidRPr="00891EFC">
        <w:rPr>
          <w:color w:val="000000"/>
        </w:rPr>
        <w:t xml:space="preserve"> solo</w:t>
      </w:r>
      <w:r w:rsidRPr="00891EFC">
        <w:rPr>
          <w:color w:val="000000"/>
        </w:rPr>
        <w:t xml:space="preserve"> atender</w:t>
      </w:r>
      <w:r w:rsidR="00B32C81" w:rsidRPr="00891EFC">
        <w:rPr>
          <w:color w:val="000000"/>
        </w:rPr>
        <w:t xml:space="preserve"> </w:t>
      </w:r>
      <w:r w:rsidR="000A55F6" w:rsidRPr="00891EFC">
        <w:rPr>
          <w:color w:val="000000"/>
        </w:rPr>
        <w:t>necesidades</w:t>
      </w:r>
      <w:r w:rsidR="00B32C81" w:rsidRPr="00891EFC">
        <w:rPr>
          <w:color w:val="000000"/>
        </w:rPr>
        <w:t>,</w:t>
      </w:r>
      <w:r w:rsidR="00085CEC" w:rsidRPr="00891EFC">
        <w:rPr>
          <w:color w:val="000000"/>
        </w:rPr>
        <w:t xml:space="preserve"> sino también generar</w:t>
      </w:r>
      <w:r w:rsidRPr="00891EFC">
        <w:rPr>
          <w:color w:val="000000"/>
        </w:rPr>
        <w:t xml:space="preserve"> condiciones para que l</w:t>
      </w:r>
      <w:r w:rsidR="00085CEC" w:rsidRPr="00891EFC">
        <w:rPr>
          <w:color w:val="000000"/>
        </w:rPr>
        <w:t>a</w:t>
      </w:r>
      <w:r w:rsidRPr="00891EFC">
        <w:rPr>
          <w:color w:val="000000"/>
        </w:rPr>
        <w:t xml:space="preserve">s </w:t>
      </w:r>
      <w:r w:rsidR="000A55F6" w:rsidRPr="00891EFC">
        <w:rPr>
          <w:color w:val="000000"/>
        </w:rPr>
        <w:t>personas</w:t>
      </w:r>
      <w:r w:rsidR="00085CEC" w:rsidRPr="00891EFC">
        <w:rPr>
          <w:color w:val="000000"/>
        </w:rPr>
        <w:t xml:space="preserve"> puedan acceder</w:t>
      </w:r>
      <w:r w:rsidR="00C041C7" w:rsidRPr="00891EFC">
        <w:rPr>
          <w:color w:val="000000"/>
        </w:rPr>
        <w:t xml:space="preserve"> recursos, ejercer sus derechos y participar activamente en los procesos que </w:t>
      </w:r>
      <w:r w:rsidR="000A55F6" w:rsidRPr="00891EFC">
        <w:rPr>
          <w:color w:val="000000"/>
        </w:rPr>
        <w:t>afectan</w:t>
      </w:r>
      <w:r w:rsidR="00C041C7" w:rsidRPr="00891EFC">
        <w:rPr>
          <w:color w:val="000000"/>
        </w:rPr>
        <w:t xml:space="preserve"> sus vidas.</w:t>
      </w:r>
      <w:r w:rsidRPr="00891EFC">
        <w:rPr>
          <w:color w:val="000000"/>
        </w:rPr>
        <w:t> </w:t>
      </w:r>
    </w:p>
    <w:p w14:paraId="19951A9C" w14:textId="3A09163D"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Lo que las participantes describen como necesario coincide, en gran medida</w:t>
      </w:r>
      <w:r w:rsidR="000E3674" w:rsidRPr="00891EFC">
        <w:rPr>
          <w:color w:val="000000"/>
        </w:rPr>
        <w:t>,</w:t>
      </w:r>
      <w:r w:rsidRPr="00891EFC">
        <w:rPr>
          <w:color w:val="000000"/>
        </w:rPr>
        <w:t xml:space="preserve"> con</w:t>
      </w:r>
      <w:r w:rsidR="000E3674" w:rsidRPr="00891EFC">
        <w:rPr>
          <w:color w:val="000000"/>
        </w:rPr>
        <w:t xml:space="preserve"> los planteamientos</w:t>
      </w:r>
      <w:r w:rsidRPr="00891EFC">
        <w:rPr>
          <w:color w:val="000000"/>
        </w:rPr>
        <w:t xml:space="preserve"> del </w:t>
      </w:r>
      <w:r w:rsidR="005C2095">
        <w:rPr>
          <w:color w:val="000000"/>
        </w:rPr>
        <w:t>T</w:t>
      </w:r>
      <w:r w:rsidRPr="00891EFC">
        <w:rPr>
          <w:color w:val="000000"/>
        </w:rPr>
        <w:t xml:space="preserve">rabajo </w:t>
      </w:r>
      <w:r w:rsidR="005C2095">
        <w:rPr>
          <w:color w:val="000000"/>
        </w:rPr>
        <w:t>S</w:t>
      </w:r>
      <w:r w:rsidRPr="00891EFC">
        <w:rPr>
          <w:color w:val="000000"/>
        </w:rPr>
        <w:t xml:space="preserve">ocial feminista y </w:t>
      </w:r>
      <w:r w:rsidR="00DD0238" w:rsidRPr="00891EFC">
        <w:rPr>
          <w:color w:val="000000"/>
        </w:rPr>
        <w:t xml:space="preserve">del enfoque </w:t>
      </w:r>
      <w:r w:rsidRPr="00891EFC">
        <w:rPr>
          <w:color w:val="000000"/>
        </w:rPr>
        <w:t>trauma- informado</w:t>
      </w:r>
      <w:r w:rsidR="00DD0238" w:rsidRPr="00891EFC">
        <w:rPr>
          <w:color w:val="000000"/>
        </w:rPr>
        <w:t xml:space="preserve">. La escucha activa </w:t>
      </w:r>
      <w:r w:rsidR="005C2095" w:rsidRPr="00891EFC">
        <w:rPr>
          <w:color w:val="000000"/>
        </w:rPr>
        <w:t>señalada</w:t>
      </w:r>
      <w:r w:rsidR="00DD0238" w:rsidRPr="00891EFC">
        <w:rPr>
          <w:color w:val="000000"/>
        </w:rPr>
        <w:t xml:space="preserve"> por E3, la </w:t>
      </w:r>
      <w:r w:rsidR="005C2095" w:rsidRPr="00891EFC">
        <w:rPr>
          <w:color w:val="000000"/>
        </w:rPr>
        <w:t>importancia</w:t>
      </w:r>
      <w:r w:rsidR="00DD0238" w:rsidRPr="00891EFC">
        <w:rPr>
          <w:color w:val="000000"/>
        </w:rPr>
        <w:t xml:space="preserve"> de </w:t>
      </w:r>
      <w:r w:rsidR="005C2095" w:rsidRPr="00891EFC">
        <w:rPr>
          <w:color w:val="000000"/>
        </w:rPr>
        <w:t>conocer</w:t>
      </w:r>
      <w:r w:rsidR="00DD0238" w:rsidRPr="00891EFC">
        <w:rPr>
          <w:color w:val="000000"/>
        </w:rPr>
        <w:t xml:space="preserve"> el contexto antes de intervenir destacada por E2</w:t>
      </w:r>
      <w:r w:rsidR="00B755B1" w:rsidRPr="00891EFC">
        <w:rPr>
          <w:color w:val="000000"/>
        </w:rPr>
        <w:t xml:space="preserve"> y el reconocimiento de los saberes comunitarios defendido por E1 reflejan principios ampliamente desarrollados en la literatura sobre el acompañamiento, cuidado y fortalecimiento comunitario</w:t>
      </w:r>
      <w:r w:rsidR="00594541">
        <w:rPr>
          <w:color w:val="000000"/>
        </w:rPr>
        <w:t xml:space="preserve"> (Dominelli, 2002; Wessells,2009)</w:t>
      </w:r>
      <w:r w:rsidR="00B755B1" w:rsidRPr="00891EFC">
        <w:rPr>
          <w:color w:val="000000"/>
        </w:rPr>
        <w:t xml:space="preserve">. </w:t>
      </w:r>
    </w:p>
    <w:p w14:paraId="082A9C55" w14:textId="313A652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Existe</w:t>
      </w:r>
      <w:r w:rsidR="00FD1EFB" w:rsidRPr="00891EFC">
        <w:rPr>
          <w:color w:val="000000"/>
        </w:rPr>
        <w:t>,</w:t>
      </w:r>
      <w:r w:rsidRPr="00891EFC">
        <w:rPr>
          <w:color w:val="000000"/>
        </w:rPr>
        <w:t xml:space="preserve"> por tanto, una </w:t>
      </w:r>
      <w:r w:rsidR="004B6999" w:rsidRPr="00891EFC">
        <w:rPr>
          <w:color w:val="000000"/>
        </w:rPr>
        <w:t xml:space="preserve">notable </w:t>
      </w:r>
      <w:r w:rsidRPr="00891EFC">
        <w:rPr>
          <w:color w:val="000000"/>
        </w:rPr>
        <w:t>coherencia</w:t>
      </w:r>
      <w:r w:rsidR="004B6999" w:rsidRPr="00891EFC">
        <w:rPr>
          <w:color w:val="000000"/>
        </w:rPr>
        <w:t xml:space="preserve"> entre las necesidades expresadas por las participantes y los enfoques teóricos revisados. La principal brecha no parece encontrarse en el plano </w:t>
      </w:r>
      <w:r w:rsidR="0078636D" w:rsidRPr="00891EFC">
        <w:rPr>
          <w:color w:val="000000"/>
        </w:rPr>
        <w:t>conceptual</w:t>
      </w:r>
      <w:r w:rsidR="004B6999" w:rsidRPr="00891EFC">
        <w:rPr>
          <w:color w:val="000000"/>
        </w:rPr>
        <w:t>, sino en el acceso efectivo a este tipo de acompañamiento</w:t>
      </w:r>
      <w:r w:rsidRPr="00891EFC">
        <w:rPr>
          <w:color w:val="000000"/>
        </w:rPr>
        <w:t xml:space="preserve">. Como </w:t>
      </w:r>
      <w:r w:rsidRPr="00891EFC">
        <w:rPr>
          <w:color w:val="000000"/>
        </w:rPr>
        <w:lastRenderedPageBreak/>
        <w:t xml:space="preserve">señala Ferguson (2018), el </w:t>
      </w:r>
      <w:r w:rsidR="0028125A">
        <w:rPr>
          <w:color w:val="000000"/>
        </w:rPr>
        <w:t>T</w:t>
      </w:r>
      <w:r w:rsidRPr="00891EFC">
        <w:rPr>
          <w:color w:val="000000"/>
        </w:rPr>
        <w:t xml:space="preserve">rabajo </w:t>
      </w:r>
      <w:r w:rsidR="0028125A">
        <w:rPr>
          <w:color w:val="000000"/>
        </w:rPr>
        <w:t>S</w:t>
      </w:r>
      <w:r w:rsidRPr="00891EFC">
        <w:rPr>
          <w:color w:val="000000"/>
        </w:rPr>
        <w:t xml:space="preserve">ocial </w:t>
      </w:r>
      <w:r w:rsidR="0078636D" w:rsidRPr="00891EFC">
        <w:rPr>
          <w:color w:val="000000"/>
        </w:rPr>
        <w:t>pierde parte de su potencial transformador cuando se distancia de los territorios y de las realidades cotidiana</w:t>
      </w:r>
      <w:r w:rsidR="00EA4433" w:rsidRPr="00891EFC">
        <w:rPr>
          <w:color w:val="000000"/>
        </w:rPr>
        <w:t>s de las personas. En este sentido, los hallazgos plantean una cuestión</w:t>
      </w:r>
      <w:r w:rsidR="009003F8" w:rsidRPr="00891EFC">
        <w:rPr>
          <w:color w:val="000000"/>
        </w:rPr>
        <w:t xml:space="preserve"> </w:t>
      </w:r>
      <w:r w:rsidR="0028125A" w:rsidRPr="00891EFC">
        <w:rPr>
          <w:color w:val="000000"/>
        </w:rPr>
        <w:t>relevante</w:t>
      </w:r>
      <w:r w:rsidR="009003F8" w:rsidRPr="00891EFC">
        <w:rPr>
          <w:color w:val="000000"/>
        </w:rPr>
        <w:t xml:space="preserve"> para la disciplina</w:t>
      </w:r>
      <w:r w:rsidRPr="00891EFC">
        <w:rPr>
          <w:color w:val="000000"/>
        </w:rPr>
        <w:t xml:space="preserve"> ¿</w:t>
      </w:r>
      <w:r w:rsidR="009003F8" w:rsidRPr="00891EFC">
        <w:rPr>
          <w:color w:val="000000"/>
        </w:rPr>
        <w:t>cómo garantizar que quienes más necesitan acompañamiento profesional puedan acceder a él</w:t>
      </w:r>
      <w:r w:rsidRPr="00891EFC">
        <w:rPr>
          <w:color w:val="000000"/>
        </w:rPr>
        <w:t>? </w:t>
      </w:r>
    </w:p>
    <w:p w14:paraId="65BC0B32" w14:textId="7D629AD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E4</w:t>
      </w:r>
      <w:r w:rsidR="006C0616" w:rsidRPr="00891EFC">
        <w:rPr>
          <w:color w:val="000000"/>
        </w:rPr>
        <w:t xml:space="preserve"> introduce una reflexión que no </w:t>
      </w:r>
      <w:r w:rsidRPr="00891EFC">
        <w:rPr>
          <w:color w:val="000000"/>
        </w:rPr>
        <w:t xml:space="preserve">había aparecido </w:t>
      </w:r>
      <w:r w:rsidR="00F106D4" w:rsidRPr="00891EFC">
        <w:rPr>
          <w:color w:val="000000"/>
        </w:rPr>
        <w:t xml:space="preserve">con tanta claridad en las entrevistas </w:t>
      </w:r>
      <w:r w:rsidRPr="00891EFC">
        <w:rPr>
          <w:color w:val="000000"/>
        </w:rPr>
        <w:t xml:space="preserve">anteriores: </w:t>
      </w:r>
      <w:r w:rsidR="00F106D4" w:rsidRPr="00891EFC">
        <w:rPr>
          <w:color w:val="000000"/>
        </w:rPr>
        <w:t>la invisibilización del propio T</w:t>
      </w:r>
      <w:r w:rsidRPr="00891EFC">
        <w:rPr>
          <w:color w:val="000000"/>
        </w:rPr>
        <w:t xml:space="preserve">rabajo </w:t>
      </w:r>
      <w:r w:rsidR="00F106D4" w:rsidRPr="00891EFC">
        <w:rPr>
          <w:color w:val="000000"/>
        </w:rPr>
        <w:t>S</w:t>
      </w:r>
      <w:r w:rsidRPr="00891EFC">
        <w:rPr>
          <w:color w:val="000000"/>
        </w:rPr>
        <w:t>ocial</w:t>
      </w:r>
      <w:r w:rsidR="00F106D4" w:rsidRPr="00891EFC">
        <w:rPr>
          <w:color w:val="000000"/>
        </w:rPr>
        <w:t>.</w:t>
      </w:r>
      <w:r w:rsidRPr="00891EFC">
        <w:rPr>
          <w:color w:val="000000"/>
        </w:rPr>
        <w:t xml:space="preserve"> </w:t>
      </w:r>
      <w:r w:rsidR="009F39DE" w:rsidRPr="00891EFC">
        <w:rPr>
          <w:color w:val="000000"/>
        </w:rPr>
        <w:t xml:space="preserve">Desde su experiencia </w:t>
      </w:r>
      <w:r w:rsidRPr="00891EFC">
        <w:rPr>
          <w:color w:val="000000"/>
        </w:rPr>
        <w:t>profesional</w:t>
      </w:r>
      <w:r w:rsidR="009F39DE" w:rsidRPr="00891EFC">
        <w:rPr>
          <w:color w:val="000000"/>
        </w:rPr>
        <w:t>, destaca que quienes desarrollan labores</w:t>
      </w:r>
      <w:r w:rsidR="001A229A" w:rsidRPr="00891EFC">
        <w:rPr>
          <w:color w:val="000000"/>
        </w:rPr>
        <w:t xml:space="preserve"> de acompañamiento, diagnóstico e intervención comunitaria suelen tener un papel fundamental en los territorios, aunque este trabajo pocas veces recibe el reconocimiento que merece.</w:t>
      </w:r>
      <w:r w:rsidRPr="00891EFC">
        <w:rPr>
          <w:color w:val="000000"/>
        </w:rPr>
        <w:t xml:space="preserve"> </w:t>
      </w:r>
    </w:p>
    <w:p w14:paraId="7A065E58" w14:textId="4823715D"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1A229A" w:rsidRPr="00891EFC">
        <w:rPr>
          <w:rStyle w:val="apple-tab-span"/>
          <w:color w:val="000000"/>
        </w:rPr>
        <w:t>En una línea similar,</w:t>
      </w:r>
      <w:r w:rsidRPr="00891EFC">
        <w:rPr>
          <w:color w:val="000000"/>
        </w:rPr>
        <w:t xml:space="preserve"> E5 </w:t>
      </w:r>
      <w:r w:rsidR="00973DDF" w:rsidRPr="00891EFC">
        <w:rPr>
          <w:color w:val="000000"/>
        </w:rPr>
        <w:t xml:space="preserve">señala que el Trabajo Social no cuenta con el mismo nivel de reconocimiento que otras disciplinas como la psicología. Sin embargo, identifica una aportación </w:t>
      </w:r>
      <w:r w:rsidR="0028125A" w:rsidRPr="00891EFC">
        <w:rPr>
          <w:color w:val="000000"/>
        </w:rPr>
        <w:t>diferencial</w:t>
      </w:r>
      <w:r w:rsidR="00973DDF" w:rsidRPr="00891EFC">
        <w:rPr>
          <w:color w:val="000000"/>
        </w:rPr>
        <w:t xml:space="preserve"> especialmente relevante en contextos de conflicto: la capacidad de generar confianza a través de la presencia sostenida en los territorios y del conocimiento cercano de las comunidades. </w:t>
      </w:r>
    </w:p>
    <w:p w14:paraId="615E465C" w14:textId="1FE9C734" w:rsidR="00EA3A78" w:rsidRPr="00891EFC" w:rsidRDefault="00EA3A78" w:rsidP="00FD7EE4">
      <w:pPr>
        <w:pStyle w:val="NormalWeb"/>
        <w:spacing w:before="0" w:beforeAutospacing="0" w:after="0" w:afterAutospacing="0" w:line="360" w:lineRule="auto"/>
        <w:ind w:firstLine="708"/>
        <w:jc w:val="both"/>
      </w:pPr>
      <w:r w:rsidRPr="00891EFC">
        <w:rPr>
          <w:color w:val="000000"/>
        </w:rPr>
        <w:t>E5</w:t>
      </w:r>
      <w:r w:rsidR="00FD7EE4" w:rsidRPr="00891EFC">
        <w:rPr>
          <w:color w:val="000000"/>
        </w:rPr>
        <w:t xml:space="preserve"> subraya la importancia de </w:t>
      </w:r>
      <w:r w:rsidR="004C6B3D" w:rsidRPr="00891EFC">
        <w:rPr>
          <w:color w:val="000000"/>
        </w:rPr>
        <w:t xml:space="preserve">fortalecer las capacidades existentes dentro de los propios grupos de mujeres para que puedan </w:t>
      </w:r>
      <w:r w:rsidR="008D0B50" w:rsidRPr="00891EFC">
        <w:rPr>
          <w:color w:val="000000"/>
        </w:rPr>
        <w:t>sostener</w:t>
      </w:r>
      <w:r w:rsidR="004C6B3D" w:rsidRPr="00891EFC">
        <w:rPr>
          <w:color w:val="000000"/>
        </w:rPr>
        <w:t xml:space="preserve"> redes de apoyo y acompañamiento mutuo sin depender </w:t>
      </w:r>
      <w:r w:rsidR="008D0B50" w:rsidRPr="00891EFC">
        <w:rPr>
          <w:color w:val="000000"/>
        </w:rPr>
        <w:t>exclusivamente</w:t>
      </w:r>
      <w:r w:rsidR="004C6B3D" w:rsidRPr="00891EFC">
        <w:rPr>
          <w:color w:val="000000"/>
        </w:rPr>
        <w:t xml:space="preserve"> de profesionales </w:t>
      </w:r>
      <w:r w:rsidR="008D0B50" w:rsidRPr="00891EFC">
        <w:rPr>
          <w:color w:val="000000"/>
        </w:rPr>
        <w:t>externos. Esta</w:t>
      </w:r>
      <w:r w:rsidR="004C6B3D" w:rsidRPr="00891EFC">
        <w:rPr>
          <w:color w:val="000000"/>
        </w:rPr>
        <w:t xml:space="preserve"> idea </w:t>
      </w:r>
      <w:r w:rsidR="008D0B50" w:rsidRPr="00891EFC">
        <w:rPr>
          <w:color w:val="000000"/>
        </w:rPr>
        <w:t>coincide</w:t>
      </w:r>
      <w:r w:rsidR="004C6B3D" w:rsidRPr="00891EFC">
        <w:rPr>
          <w:color w:val="000000"/>
        </w:rPr>
        <w:t xml:space="preserve"> con los planteamientos del </w:t>
      </w:r>
      <w:r w:rsidR="008D0B50">
        <w:rPr>
          <w:color w:val="000000"/>
        </w:rPr>
        <w:t>T</w:t>
      </w:r>
      <w:r w:rsidR="004C6B3D" w:rsidRPr="00891EFC">
        <w:rPr>
          <w:color w:val="000000"/>
        </w:rPr>
        <w:t xml:space="preserve">rabajo </w:t>
      </w:r>
      <w:r w:rsidR="008D0B50">
        <w:rPr>
          <w:color w:val="000000"/>
        </w:rPr>
        <w:t>S</w:t>
      </w:r>
      <w:r w:rsidR="004C6B3D" w:rsidRPr="00891EFC">
        <w:rPr>
          <w:color w:val="000000"/>
        </w:rPr>
        <w:t>ocial comunitario centrados en el fortalecimiento de recursos y capacidades locales</w:t>
      </w:r>
      <w:r w:rsidR="00592404">
        <w:rPr>
          <w:color w:val="000000"/>
        </w:rPr>
        <w:t xml:space="preserve"> (Ife, 2012; Dominelli,2002)</w:t>
      </w:r>
      <w:r w:rsidR="004C6B3D" w:rsidRPr="00891EFC">
        <w:rPr>
          <w:color w:val="000000"/>
        </w:rPr>
        <w:t xml:space="preserve">. </w:t>
      </w:r>
      <w:r w:rsidRPr="00891EFC">
        <w:rPr>
          <w:color w:val="000000"/>
        </w:rPr>
        <w:t> </w:t>
      </w:r>
    </w:p>
    <w:p w14:paraId="78BE22F1" w14:textId="5AC48AFA" w:rsidR="00EA3A78" w:rsidRPr="00891EFC" w:rsidRDefault="004C6B3D" w:rsidP="00EA3A78">
      <w:pPr>
        <w:pStyle w:val="NormalWeb"/>
        <w:spacing w:before="0" w:beforeAutospacing="0" w:after="0" w:afterAutospacing="0" w:line="360" w:lineRule="auto"/>
        <w:ind w:firstLine="720"/>
        <w:jc w:val="both"/>
      </w:pPr>
      <w:r w:rsidRPr="00891EFC">
        <w:rPr>
          <w:color w:val="000000"/>
        </w:rPr>
        <w:t xml:space="preserve">Por su parte, </w:t>
      </w:r>
      <w:r w:rsidR="00EA3A78" w:rsidRPr="00891EFC">
        <w:rPr>
          <w:color w:val="000000"/>
        </w:rPr>
        <w:t xml:space="preserve">E7 </w:t>
      </w:r>
      <w:r w:rsidRPr="00891EFC">
        <w:rPr>
          <w:color w:val="000000"/>
        </w:rPr>
        <w:t>señala la necesidad de ampliar</w:t>
      </w:r>
      <w:r w:rsidR="00D300CA" w:rsidRPr="00891EFC">
        <w:rPr>
          <w:color w:val="000000"/>
        </w:rPr>
        <w:t xml:space="preserve"> la pedagogía de paz y la </w:t>
      </w:r>
      <w:r w:rsidR="00AA2C7D" w:rsidRPr="00891EFC">
        <w:rPr>
          <w:color w:val="000000"/>
        </w:rPr>
        <w:t>sensibilización</w:t>
      </w:r>
      <w:r w:rsidR="00D300CA" w:rsidRPr="00891EFC">
        <w:rPr>
          <w:color w:val="000000"/>
        </w:rPr>
        <w:t xml:space="preserve"> social más allá de las </w:t>
      </w:r>
      <w:r w:rsidR="00AA2C7D" w:rsidRPr="00891EFC">
        <w:rPr>
          <w:color w:val="000000"/>
        </w:rPr>
        <w:t>víctimas</w:t>
      </w:r>
      <w:r w:rsidR="00D300CA" w:rsidRPr="00891EFC">
        <w:rPr>
          <w:color w:val="000000"/>
        </w:rPr>
        <w:t xml:space="preserve"> directas del </w:t>
      </w:r>
      <w:r w:rsidR="00AA2C7D" w:rsidRPr="00891EFC">
        <w:rPr>
          <w:color w:val="000000"/>
        </w:rPr>
        <w:t>conflicto</w:t>
      </w:r>
      <w:r w:rsidR="00D300CA" w:rsidRPr="00891EFC">
        <w:rPr>
          <w:color w:val="000000"/>
        </w:rPr>
        <w:t>.</w:t>
      </w:r>
      <w:r w:rsidR="00A01EFE" w:rsidRPr="00891EFC">
        <w:rPr>
          <w:color w:val="000000"/>
        </w:rPr>
        <w:t xml:space="preserve"> Su </w:t>
      </w:r>
      <w:r w:rsidR="00AA2C7D" w:rsidRPr="00891EFC">
        <w:rPr>
          <w:color w:val="000000"/>
        </w:rPr>
        <w:t>reflexión</w:t>
      </w:r>
      <w:r w:rsidR="00A01EFE" w:rsidRPr="00891EFC">
        <w:rPr>
          <w:color w:val="000000"/>
        </w:rPr>
        <w:t xml:space="preserve"> pone en relieve la importancia de generar conciencia en sectores de la sociedad que, aunque no hayan vivido directamente la violencia, influyen en la construcción de narrativas, decisiones y políticas relacionadas con la paz</w:t>
      </w:r>
      <w:r w:rsidR="00EA3A78" w:rsidRPr="00891EFC">
        <w:rPr>
          <w:color w:val="000000"/>
        </w:rPr>
        <w:t>. </w:t>
      </w:r>
    </w:p>
    <w:p w14:paraId="4EB52FAD" w14:textId="37618188" w:rsidR="00EA3A78" w:rsidRPr="00891EFC" w:rsidRDefault="00FF03BA" w:rsidP="00FF03BA">
      <w:pPr>
        <w:pStyle w:val="NormalWeb"/>
        <w:spacing w:before="0" w:beforeAutospacing="0" w:after="0" w:afterAutospacing="0" w:line="360" w:lineRule="auto"/>
        <w:jc w:val="both"/>
      </w:pPr>
      <w:r>
        <w:rPr>
          <w:color w:val="000000"/>
          <w:u w:val="single"/>
        </w:rPr>
        <w:t>10</w:t>
      </w:r>
      <w:r w:rsidR="00EA3A78" w:rsidRPr="00891EFC">
        <w:rPr>
          <w:color w:val="000000"/>
          <w:u w:val="single"/>
        </w:rPr>
        <w:t xml:space="preserve">.5: La diversidad de perfiles como </w:t>
      </w:r>
      <w:r w:rsidR="00713DF3" w:rsidRPr="00891EFC">
        <w:rPr>
          <w:color w:val="000000"/>
          <w:u w:val="single"/>
        </w:rPr>
        <w:t>hallazgo</w:t>
      </w:r>
      <w:r w:rsidR="00EA3A78" w:rsidRPr="00891EFC">
        <w:rPr>
          <w:color w:val="000000"/>
          <w:u w:val="single"/>
        </w:rPr>
        <w:t xml:space="preserve"> metodológico y sustantivo. </w:t>
      </w:r>
    </w:p>
    <w:p w14:paraId="17F2D9C4" w14:textId="65513FD9"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w:t>
      </w:r>
      <w:r w:rsidR="00D66748" w:rsidRPr="00891EFC">
        <w:rPr>
          <w:color w:val="000000"/>
        </w:rPr>
        <w:t xml:space="preserve">diversidad </w:t>
      </w:r>
      <w:r w:rsidRPr="00891EFC">
        <w:rPr>
          <w:color w:val="000000"/>
        </w:rPr>
        <w:t xml:space="preserve">de </w:t>
      </w:r>
      <w:r w:rsidR="00713DF3" w:rsidRPr="00891EFC">
        <w:rPr>
          <w:color w:val="000000"/>
        </w:rPr>
        <w:t>p</w:t>
      </w:r>
      <w:r w:rsidRPr="00891EFC">
        <w:rPr>
          <w:color w:val="000000"/>
        </w:rPr>
        <w:t xml:space="preserve">erfiles </w:t>
      </w:r>
      <w:r w:rsidR="00AA2C7D" w:rsidRPr="00891EFC">
        <w:rPr>
          <w:color w:val="000000"/>
        </w:rPr>
        <w:t>presentes</w:t>
      </w:r>
      <w:r w:rsidR="00713DF3" w:rsidRPr="00891EFC">
        <w:rPr>
          <w:color w:val="000000"/>
        </w:rPr>
        <w:t xml:space="preserve"> en la muestra constituye, además de una </w:t>
      </w:r>
      <w:r w:rsidR="00AA2C7D" w:rsidRPr="00891EFC">
        <w:rPr>
          <w:color w:val="000000"/>
        </w:rPr>
        <w:t>característica</w:t>
      </w:r>
      <w:r w:rsidR="006522BF" w:rsidRPr="00891EFC">
        <w:rPr>
          <w:color w:val="000000"/>
        </w:rPr>
        <w:t xml:space="preserve"> metodológica, un hallazgo relevante de la investigación. Las participantes representan </w:t>
      </w:r>
      <w:r w:rsidR="00213167" w:rsidRPr="00891EFC">
        <w:rPr>
          <w:color w:val="000000"/>
        </w:rPr>
        <w:t>trayectorias</w:t>
      </w:r>
      <w:r w:rsidR="006522BF" w:rsidRPr="00891EFC">
        <w:rPr>
          <w:color w:val="000000"/>
        </w:rPr>
        <w:t xml:space="preserve">, experiencias y posiciones muy diferentes frente al conflicto armado y la construcción de paz, lo que permitió recoger </w:t>
      </w:r>
      <w:r w:rsidR="00213167" w:rsidRPr="00891EFC">
        <w:rPr>
          <w:color w:val="000000"/>
        </w:rPr>
        <w:t>perspectivas</w:t>
      </w:r>
      <w:r w:rsidR="006522BF" w:rsidRPr="00891EFC">
        <w:rPr>
          <w:color w:val="000000"/>
        </w:rPr>
        <w:t xml:space="preserve"> </w:t>
      </w:r>
      <w:r w:rsidR="00213167" w:rsidRPr="00891EFC">
        <w:rPr>
          <w:color w:val="000000"/>
        </w:rPr>
        <w:t>diversas</w:t>
      </w:r>
      <w:r w:rsidR="006522BF" w:rsidRPr="00891EFC">
        <w:rPr>
          <w:color w:val="000000"/>
        </w:rPr>
        <w:t xml:space="preserve"> sobre un mismo fenómeno. </w:t>
      </w:r>
    </w:p>
    <w:p w14:paraId="5A98E67B" w14:textId="1F9A8ADB"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Desde la perspectiva de Crenshaw (19</w:t>
      </w:r>
      <w:r w:rsidR="00A07C9B">
        <w:rPr>
          <w:color w:val="000000"/>
        </w:rPr>
        <w:t>9</w:t>
      </w:r>
      <w:r w:rsidRPr="00891EFC">
        <w:rPr>
          <w:color w:val="000000"/>
        </w:rPr>
        <w:t xml:space="preserve">1), la interseccionalidad no es un complemento del análisis de género, sino </w:t>
      </w:r>
      <w:r w:rsidR="003D1CFF" w:rsidRPr="00891EFC">
        <w:rPr>
          <w:color w:val="000000"/>
        </w:rPr>
        <w:t>una</w:t>
      </w:r>
      <w:r w:rsidRPr="00891EFC">
        <w:rPr>
          <w:color w:val="000000"/>
        </w:rPr>
        <w:t xml:space="preserve"> condición </w:t>
      </w:r>
      <w:r w:rsidR="003D1CFF" w:rsidRPr="00891EFC">
        <w:rPr>
          <w:color w:val="000000"/>
        </w:rPr>
        <w:t xml:space="preserve">necesaria para comprender la complejidad de las experiencias </w:t>
      </w:r>
      <w:r w:rsidR="007D35E6" w:rsidRPr="00891EFC">
        <w:rPr>
          <w:color w:val="000000"/>
        </w:rPr>
        <w:t xml:space="preserve">de las mujeres. Los resultados muestran que no existe un único perfil de mujer constructora de paz y que las necesidades, obstáculos y recursos </w:t>
      </w:r>
      <w:r w:rsidR="007D35E6" w:rsidRPr="00891EFC">
        <w:rPr>
          <w:color w:val="000000"/>
        </w:rPr>
        <w:lastRenderedPageBreak/>
        <w:t xml:space="preserve">disponibles varían en función de factores como el territorio, el </w:t>
      </w:r>
      <w:r w:rsidR="00213167" w:rsidRPr="00891EFC">
        <w:rPr>
          <w:color w:val="000000"/>
        </w:rPr>
        <w:t>origen</w:t>
      </w:r>
      <w:r w:rsidR="007D35E6" w:rsidRPr="00891EFC">
        <w:rPr>
          <w:color w:val="000000"/>
        </w:rPr>
        <w:t xml:space="preserve"> étnico, la </w:t>
      </w:r>
      <w:r w:rsidR="00213167" w:rsidRPr="00891EFC">
        <w:rPr>
          <w:color w:val="000000"/>
        </w:rPr>
        <w:t>trayectoria</w:t>
      </w:r>
      <w:r w:rsidR="007D35E6" w:rsidRPr="00891EFC">
        <w:rPr>
          <w:color w:val="000000"/>
        </w:rPr>
        <w:t xml:space="preserve"> vital, el nivel educativo, la relación con el conflicto o el acceso a redes de apoyo.</w:t>
      </w:r>
      <w:r w:rsidRPr="00891EFC">
        <w:rPr>
          <w:color w:val="000000"/>
        </w:rPr>
        <w:t xml:space="preserve"> </w:t>
      </w:r>
    </w:p>
    <w:p w14:paraId="36CED1F4" w14:textId="2A65B74C"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Esta diversidad tiene una implicación directa para el Trabajo Social: no existe un modelo de intervención único aplicable a todas las mujeres constructoras de paz. Lo</w:t>
      </w:r>
      <w:r w:rsidR="008F51E6" w:rsidRPr="00891EFC">
        <w:rPr>
          <w:color w:val="000000"/>
        </w:rPr>
        <w:t xml:space="preserve">s resultados muestran que las necesidades, recursos y obstáculos varían según las </w:t>
      </w:r>
      <w:r w:rsidR="00213167" w:rsidRPr="00891EFC">
        <w:rPr>
          <w:color w:val="000000"/>
        </w:rPr>
        <w:t>trayectorias</w:t>
      </w:r>
      <w:r w:rsidR="008F51E6" w:rsidRPr="00891EFC">
        <w:rPr>
          <w:color w:val="000000"/>
        </w:rPr>
        <w:t xml:space="preserve"> y contextos de cada participante, lo que exige intervenciones sensibles a las particularidades de cada caso. </w:t>
      </w:r>
      <w:r w:rsidRPr="00891EFC">
        <w:rPr>
          <w:color w:val="000000"/>
        </w:rPr>
        <w:t xml:space="preserve"> </w:t>
      </w:r>
    </w:p>
    <w:p w14:paraId="37594C3E" w14:textId="60D62A1D"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El modelo de intervención que emerge de los datos, no </w:t>
      </w:r>
      <w:r w:rsidR="00224279" w:rsidRPr="00891EFC">
        <w:rPr>
          <w:color w:val="000000"/>
        </w:rPr>
        <w:t xml:space="preserve">responde a protocolos estandarizados, sino a la capacidad de comprender a cada </w:t>
      </w:r>
      <w:r w:rsidR="00A329BD" w:rsidRPr="00891EFC">
        <w:rPr>
          <w:color w:val="000000"/>
        </w:rPr>
        <w:t>persona</w:t>
      </w:r>
      <w:r w:rsidR="007F01A9" w:rsidRPr="00891EFC">
        <w:rPr>
          <w:color w:val="000000"/>
        </w:rPr>
        <w:t xml:space="preserve"> desde su contexto, su historia y sus necesidades específicas. En este sentido, los hallazgos refuerzan la importancia de intervenciones contextualizadas y adaptadas a cada territorio. </w:t>
      </w:r>
    </w:p>
    <w:p w14:paraId="77CEAEC0" w14:textId="767AEC73"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E4 </w:t>
      </w:r>
      <w:r w:rsidR="00441CFA" w:rsidRPr="00891EFC">
        <w:rPr>
          <w:color w:val="000000"/>
        </w:rPr>
        <w:t xml:space="preserve"> añade una </w:t>
      </w:r>
      <w:r w:rsidR="00A329BD" w:rsidRPr="00891EFC">
        <w:rPr>
          <w:color w:val="000000"/>
        </w:rPr>
        <w:t>reflexión</w:t>
      </w:r>
      <w:r w:rsidR="001F6BAE" w:rsidRPr="00891EFC">
        <w:rPr>
          <w:color w:val="000000"/>
        </w:rPr>
        <w:t xml:space="preserve"> que transciende la intervención </w:t>
      </w:r>
      <w:r w:rsidRPr="00891EFC">
        <w:rPr>
          <w:color w:val="000000"/>
        </w:rPr>
        <w:t>directa</w:t>
      </w:r>
      <w:r w:rsidR="001F6BAE" w:rsidRPr="00891EFC">
        <w:rPr>
          <w:color w:val="000000"/>
        </w:rPr>
        <w:t>: la importancia</w:t>
      </w:r>
      <w:r w:rsidR="00A17C17" w:rsidRPr="00891EFC">
        <w:rPr>
          <w:color w:val="000000"/>
        </w:rPr>
        <w:t xml:space="preserve"> de la visibilización como herramienta de transformación </w:t>
      </w:r>
      <w:r w:rsidR="00A329BD" w:rsidRPr="00891EFC">
        <w:rPr>
          <w:color w:val="000000"/>
        </w:rPr>
        <w:t>social. Según</w:t>
      </w:r>
      <w:r w:rsidR="00F819B6" w:rsidRPr="00891EFC">
        <w:rPr>
          <w:color w:val="000000"/>
        </w:rPr>
        <w:t xml:space="preserve"> su experiencia, reconocer públicamente a las mujeres constructoras de paz y generar espacios donde pueden compartir sus experiencias contribuye a crear referentes, fortalecer procesos de empoderamiento y favorecer efectos multiplicadores dentro de las comunidades. </w:t>
      </w:r>
      <w:r w:rsidRPr="00891EFC">
        <w:rPr>
          <w:color w:val="000000"/>
        </w:rPr>
        <w:t> </w:t>
      </w:r>
    </w:p>
    <w:p w14:paraId="151BE5A4" w14:textId="410C228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Esta </w:t>
      </w:r>
      <w:r w:rsidR="00A329BD" w:rsidRPr="00891EFC">
        <w:rPr>
          <w:color w:val="000000"/>
        </w:rPr>
        <w:t>reflexión</w:t>
      </w:r>
      <w:r w:rsidRPr="00891EFC">
        <w:rPr>
          <w:color w:val="000000"/>
        </w:rPr>
        <w:t xml:space="preserve"> conecta con el liderazgo transformacional femenino descrito en el capítulo 6 </w:t>
      </w:r>
      <w:r w:rsidR="008A381D" w:rsidRPr="00891EFC">
        <w:rPr>
          <w:color w:val="000000"/>
        </w:rPr>
        <w:t xml:space="preserve">y subraya la importancia de la visibilización como herramienta de transformación social.  Más </w:t>
      </w:r>
      <w:r w:rsidR="00A329BD" w:rsidRPr="00891EFC">
        <w:rPr>
          <w:color w:val="000000"/>
        </w:rPr>
        <w:t>allá</w:t>
      </w:r>
      <w:r w:rsidR="008A381D" w:rsidRPr="00891EFC">
        <w:rPr>
          <w:color w:val="000000"/>
        </w:rPr>
        <w:t xml:space="preserve"> del acompañamiento individual, resulta necesario generar espacios donde las mujeres constructoras de paz puedan compartir sus experiencias y ser reconocidas como referentes dentro de sus comunidades. </w:t>
      </w:r>
    </w:p>
    <w:p w14:paraId="6A457BCC" w14:textId="0A3218ED"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incorporación de </w:t>
      </w:r>
      <w:r w:rsidR="00687F6C" w:rsidRPr="00891EFC">
        <w:rPr>
          <w:color w:val="000000"/>
        </w:rPr>
        <w:t>perfiles diversos</w:t>
      </w:r>
      <w:r w:rsidR="00015261" w:rsidRPr="00891EFC">
        <w:rPr>
          <w:color w:val="000000"/>
        </w:rPr>
        <w:t xml:space="preserve"> permitió ampliar la </w:t>
      </w:r>
      <w:r w:rsidR="00A329BD" w:rsidRPr="00891EFC">
        <w:rPr>
          <w:color w:val="000000"/>
        </w:rPr>
        <w:t>comprensión</w:t>
      </w:r>
      <w:r w:rsidR="00015261" w:rsidRPr="00891EFC">
        <w:rPr>
          <w:color w:val="000000"/>
        </w:rPr>
        <w:t xml:space="preserve"> del fenómeno más allá de las experiencias directas de </w:t>
      </w:r>
      <w:r w:rsidR="00A329BD" w:rsidRPr="00891EFC">
        <w:rPr>
          <w:color w:val="000000"/>
        </w:rPr>
        <w:t>victimización</w:t>
      </w:r>
      <w:r w:rsidR="00015261" w:rsidRPr="00891EFC">
        <w:rPr>
          <w:color w:val="000000"/>
        </w:rPr>
        <w:t xml:space="preserve">. Las entrevistas incorporaron perspectivas </w:t>
      </w:r>
      <w:r w:rsidR="00A329BD" w:rsidRPr="00891EFC">
        <w:rPr>
          <w:color w:val="000000"/>
        </w:rPr>
        <w:t>vinculadas</w:t>
      </w:r>
      <w:r w:rsidR="00015261" w:rsidRPr="00891EFC">
        <w:rPr>
          <w:color w:val="000000"/>
        </w:rPr>
        <w:t xml:space="preserve"> a la justicia transicional, los medios de comunicación, el ámbito empresarial y la </w:t>
      </w:r>
      <w:r w:rsidR="00F8070B" w:rsidRPr="00891EFC">
        <w:rPr>
          <w:color w:val="000000"/>
        </w:rPr>
        <w:t>ciudadanía</w:t>
      </w:r>
      <w:r w:rsidR="00015261" w:rsidRPr="00891EFC">
        <w:rPr>
          <w:color w:val="000000"/>
        </w:rPr>
        <w:t xml:space="preserve"> urbana, </w:t>
      </w:r>
      <w:r w:rsidR="00F8070B" w:rsidRPr="00891EFC">
        <w:rPr>
          <w:color w:val="000000"/>
        </w:rPr>
        <w:t>enriqueciendo</w:t>
      </w:r>
      <w:r w:rsidR="00CB7E18" w:rsidRPr="00891EFC">
        <w:rPr>
          <w:color w:val="000000"/>
        </w:rPr>
        <w:t xml:space="preserve"> el análisis de la construcción de paz desde distintos lugares sociales.</w:t>
      </w:r>
    </w:p>
    <w:p w14:paraId="06AB3C4C" w14:textId="61843AF6"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Esta diversidad </w:t>
      </w:r>
      <w:r w:rsidR="00C2528D" w:rsidRPr="00891EFC">
        <w:rPr>
          <w:color w:val="000000"/>
        </w:rPr>
        <w:t xml:space="preserve">refuerza la idea </w:t>
      </w:r>
      <w:r w:rsidR="00E24D91" w:rsidRPr="00891EFC">
        <w:rPr>
          <w:color w:val="000000"/>
        </w:rPr>
        <w:t>de que la construcción de paz</w:t>
      </w:r>
      <w:r w:rsidRPr="00891EFC">
        <w:rPr>
          <w:color w:val="000000"/>
        </w:rPr>
        <w:t xml:space="preserve"> </w:t>
      </w:r>
      <w:r w:rsidR="00E24D91" w:rsidRPr="00891EFC">
        <w:rPr>
          <w:color w:val="000000"/>
        </w:rPr>
        <w:t xml:space="preserve">no es responsabilidad exclusiva de las víctimas, sino un proceso que involucra a múltiples actores sociales. </w:t>
      </w:r>
      <w:r w:rsidR="00F8070B" w:rsidRPr="00891EFC">
        <w:rPr>
          <w:color w:val="000000"/>
        </w:rPr>
        <w:t>Asimismo</w:t>
      </w:r>
      <w:r w:rsidR="00E24D91" w:rsidRPr="00891EFC">
        <w:rPr>
          <w:color w:val="000000"/>
        </w:rPr>
        <w:t xml:space="preserve">, pone en manifiesto la necesidad de intervenciones adaptadas a contextos y perfiles diferentes, evitando enfoques homogéneos para </w:t>
      </w:r>
      <w:r w:rsidR="00F8070B" w:rsidRPr="00891EFC">
        <w:rPr>
          <w:color w:val="000000"/>
        </w:rPr>
        <w:t>realidades</w:t>
      </w:r>
      <w:r w:rsidR="00E24D91" w:rsidRPr="00891EFC">
        <w:rPr>
          <w:color w:val="000000"/>
        </w:rPr>
        <w:t xml:space="preserve"> profundamente diversas</w:t>
      </w:r>
      <w:r w:rsidR="00F41E16">
        <w:rPr>
          <w:color w:val="000000"/>
        </w:rPr>
        <w:t xml:space="preserve"> (Crenshaw, 1991)</w:t>
      </w:r>
      <w:r w:rsidR="00E24D91" w:rsidRPr="00891EFC">
        <w:rPr>
          <w:color w:val="000000"/>
        </w:rPr>
        <w:t xml:space="preserve">. </w:t>
      </w:r>
    </w:p>
    <w:p w14:paraId="6FC52E02" w14:textId="13C8BCB7" w:rsidR="00EA3A78" w:rsidRPr="00891EFC" w:rsidRDefault="00EA3A78" w:rsidP="004C39FF">
      <w:pPr>
        <w:pStyle w:val="NormalWeb"/>
        <w:spacing w:before="0" w:beforeAutospacing="0" w:after="0" w:afterAutospacing="0" w:line="360" w:lineRule="auto"/>
        <w:jc w:val="both"/>
      </w:pPr>
      <w:r w:rsidRPr="00891EFC">
        <w:rPr>
          <w:rStyle w:val="apple-tab-span"/>
          <w:color w:val="000000"/>
        </w:rPr>
        <w:tab/>
      </w:r>
    </w:p>
    <w:p w14:paraId="7A830493" w14:textId="1BDE38C0" w:rsidR="00EA3A78" w:rsidRPr="00891EFC" w:rsidRDefault="00EA3A78" w:rsidP="00EA3A78">
      <w:pPr>
        <w:pStyle w:val="NormalWeb"/>
        <w:spacing w:before="0" w:beforeAutospacing="0" w:after="0" w:afterAutospacing="0" w:line="360" w:lineRule="auto"/>
        <w:jc w:val="both"/>
      </w:pPr>
      <w:r w:rsidRPr="00891EFC">
        <w:rPr>
          <w:b/>
          <w:bCs/>
          <w:color w:val="000000"/>
        </w:rPr>
        <w:t>CAPÍTULO 1</w:t>
      </w:r>
      <w:r w:rsidR="00FF03BA">
        <w:rPr>
          <w:b/>
          <w:bCs/>
          <w:color w:val="000000"/>
        </w:rPr>
        <w:t>1</w:t>
      </w:r>
      <w:r w:rsidRPr="00891EFC">
        <w:rPr>
          <w:b/>
          <w:bCs/>
          <w:color w:val="000000"/>
        </w:rPr>
        <w:t>: CONCLUSIONES Y RECOMENDACIONES </w:t>
      </w:r>
    </w:p>
    <w:p w14:paraId="0F53735E"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lastRenderedPageBreak/>
        <w:tab/>
      </w:r>
      <w:r w:rsidRPr="00891EFC">
        <w:rPr>
          <w:color w:val="000000"/>
        </w:rPr>
        <w:t>Este capítulo cierra el proceso de investigación sintetizando los principales hallazgos, respondiendo a las preguntas de investigación planteadas al inicio y formulando recomendaciones concretas para el trabajo social en contextos de conflicto armado. </w:t>
      </w:r>
    </w:p>
    <w:p w14:paraId="2D475ADB" w14:textId="6F0C2D9A"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pregunta central de esta investigación era: ¿cuál es </w:t>
      </w:r>
      <w:r w:rsidR="005C3324">
        <w:rPr>
          <w:color w:val="000000"/>
        </w:rPr>
        <w:t>la perc</w:t>
      </w:r>
      <w:r w:rsidR="0004034B">
        <w:rPr>
          <w:color w:val="000000"/>
        </w:rPr>
        <w:t>e</w:t>
      </w:r>
      <w:r w:rsidR="005C3324">
        <w:rPr>
          <w:color w:val="000000"/>
        </w:rPr>
        <w:t>pción de</w:t>
      </w:r>
      <w:r w:rsidR="0004034B">
        <w:rPr>
          <w:color w:val="000000"/>
        </w:rPr>
        <w:t xml:space="preserve"> mujeres colombianas con distintos perfiles sobre el rol </w:t>
      </w:r>
      <w:r w:rsidRPr="00891EFC">
        <w:rPr>
          <w:color w:val="000000"/>
        </w:rPr>
        <w:t xml:space="preserve">del </w:t>
      </w:r>
      <w:r w:rsidR="0004034B">
        <w:rPr>
          <w:color w:val="000000"/>
        </w:rPr>
        <w:t>T</w:t>
      </w:r>
      <w:r w:rsidRPr="00891EFC">
        <w:rPr>
          <w:color w:val="000000"/>
        </w:rPr>
        <w:t xml:space="preserve">rabajo </w:t>
      </w:r>
      <w:r w:rsidR="0004034B">
        <w:rPr>
          <w:color w:val="000000"/>
        </w:rPr>
        <w:t>S</w:t>
      </w:r>
      <w:r w:rsidRPr="00891EFC">
        <w:rPr>
          <w:color w:val="000000"/>
        </w:rPr>
        <w:t>ocial en el acompañamiento a las mujeres constructoras de paz</w:t>
      </w:r>
      <w:r w:rsidR="002B0012">
        <w:rPr>
          <w:color w:val="000000"/>
        </w:rPr>
        <w:t>?</w:t>
      </w:r>
      <w:r w:rsidRPr="00891EFC">
        <w:rPr>
          <w:color w:val="000000"/>
        </w:rPr>
        <w:t xml:space="preserve"> </w:t>
      </w:r>
    </w:p>
    <w:p w14:paraId="206ABC4D" w14:textId="515DF413" w:rsidR="00EA3A78" w:rsidRPr="00891EFC" w:rsidRDefault="00EA3A78" w:rsidP="00B84705">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Los hallazgos permiten responder </w:t>
      </w:r>
      <w:r w:rsidR="00DA1206">
        <w:rPr>
          <w:color w:val="000000"/>
        </w:rPr>
        <w:t xml:space="preserve">que las participantes entrevistadas perciben </w:t>
      </w:r>
      <w:r w:rsidRPr="00891EFC">
        <w:rPr>
          <w:color w:val="000000"/>
        </w:rPr>
        <w:t xml:space="preserve">el </w:t>
      </w:r>
      <w:r w:rsidR="0056577A" w:rsidRPr="00891EFC">
        <w:rPr>
          <w:color w:val="000000"/>
        </w:rPr>
        <w:t>T</w:t>
      </w:r>
      <w:r w:rsidRPr="00891EFC">
        <w:rPr>
          <w:color w:val="000000"/>
        </w:rPr>
        <w:t xml:space="preserve">rabajo </w:t>
      </w:r>
      <w:r w:rsidR="0056577A" w:rsidRPr="00891EFC">
        <w:rPr>
          <w:color w:val="000000"/>
        </w:rPr>
        <w:t>S</w:t>
      </w:r>
      <w:r w:rsidRPr="00891EFC">
        <w:rPr>
          <w:color w:val="000000"/>
        </w:rPr>
        <w:t xml:space="preserve">ocial </w:t>
      </w:r>
      <w:r w:rsidR="00DA1206">
        <w:rPr>
          <w:color w:val="000000"/>
        </w:rPr>
        <w:t>como un</w:t>
      </w:r>
      <w:r w:rsidRPr="00891EFC">
        <w:rPr>
          <w:color w:val="000000"/>
        </w:rPr>
        <w:t xml:space="preserve"> acompañamiento</w:t>
      </w:r>
      <w:r w:rsidR="005C657A">
        <w:rPr>
          <w:color w:val="000000"/>
        </w:rPr>
        <w:t xml:space="preserve"> necesario, pero insuficientemente visible y accesible en los territorios</w:t>
      </w:r>
      <w:r w:rsidR="00AC6165">
        <w:rPr>
          <w:color w:val="000000"/>
        </w:rPr>
        <w:t xml:space="preserve">. </w:t>
      </w:r>
      <w:r w:rsidRPr="00891EFC">
        <w:rPr>
          <w:color w:val="000000"/>
        </w:rPr>
        <w:t xml:space="preserve"> </w:t>
      </w:r>
      <w:r w:rsidR="00AC6165">
        <w:rPr>
          <w:color w:val="000000"/>
        </w:rPr>
        <w:t>Valoran especialmente la escucha activa, el conocimiento del territorio, el reconocimiento</w:t>
      </w:r>
      <w:r w:rsidR="007262CC">
        <w:rPr>
          <w:color w:val="000000"/>
        </w:rPr>
        <w:t xml:space="preserve"> de los saberes comunitarios y la articulación con recursos institucionales.</w:t>
      </w:r>
      <w:r w:rsidR="00EA3855">
        <w:rPr>
          <w:color w:val="000000"/>
        </w:rPr>
        <w:t xml:space="preserve"> </w:t>
      </w:r>
      <w:r w:rsidR="00B84705" w:rsidRPr="00891EFC">
        <w:rPr>
          <w:color w:val="000000"/>
        </w:rPr>
        <w:t xml:space="preserve">Este acompañamiento requiere presencia sostenida, formación interseccional y un compromiso ético que transciende el cumplimiento de protocolos. </w:t>
      </w:r>
      <w:r w:rsidR="00A24CEC">
        <w:rPr>
          <w:color w:val="000000"/>
        </w:rPr>
        <w:t>Una conclusión adicional que emerge de esta investigación es que el Trabajo Social comparte con las mujeres constructoras de paz la condición</w:t>
      </w:r>
      <w:r w:rsidR="000D505E">
        <w:rPr>
          <w:color w:val="000000"/>
        </w:rPr>
        <w:t xml:space="preserve"> la condición de invisibilidad: ambos actores son esenciales para la sostenibilidad de la paz, pero ninguno recibe el reconocimiento ni los recursos que merece. </w:t>
      </w:r>
      <w:r w:rsidRPr="00891EFC">
        <w:rPr>
          <w:color w:val="000000"/>
        </w:rPr>
        <w:t xml:space="preserve"> </w:t>
      </w:r>
    </w:p>
    <w:p w14:paraId="7219C0DC" w14:textId="2E230F2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En relación con el primer objetivo específico: identificar las afectaciones a la dignidad y las experiencias de vulnerabilidad, los testimonios muestran que el conflicto armado genera daños que van mucho más allá de lo material. La pérdida de familiares, el desplazamiento forzado, la violencia sexual, el miedo sostenido en el tiempo y la impunidad producen un daño moral profundo</w:t>
      </w:r>
      <w:r w:rsidR="006A6339" w:rsidRPr="00891EFC">
        <w:rPr>
          <w:color w:val="000000"/>
        </w:rPr>
        <w:t>.</w:t>
      </w:r>
      <w:r w:rsidRPr="00891EFC">
        <w:rPr>
          <w:color w:val="000000"/>
        </w:rPr>
        <w:t xml:space="preserve"> Este daño requiere un acompañamiento que priorice la reparación relacional sobre la gestión de recursos. </w:t>
      </w:r>
    </w:p>
    <w:p w14:paraId="6108AC35" w14:textId="4A44A15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En relación con el segundo objetivo: describir las prácticas de construcción de paz, los datos confirman que estas prácticas son diversas, cotidianas y frecuentemente invisibles para el sistema. Van desde el tejido como memoria colectiva (E1), hasta la crianza en solitario como resistencia (E2) y la demanda de escucha como derecho (E3). El común denominador es que todas ellas son formas de cuidado sostener la vida cuando el Estado ha fallado. </w:t>
      </w:r>
    </w:p>
    <w:p w14:paraId="24C369DD"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En relación con el tercer objetivo: analizar los obstáculos y necesidades de acompañamiento, los principales obstáculos identificados son la violencia directa y la impunidad, el machismo como estructura cultural persistente, la exclusión de los mecanismos formales de reparación, y la falta de recursos económicos y apoyo estatal. </w:t>
      </w:r>
      <w:r w:rsidRPr="00891EFC">
        <w:rPr>
          <w:color w:val="000000"/>
        </w:rPr>
        <w:lastRenderedPageBreak/>
        <w:t>La necesidad de acompañamiento más urgente es la escucha psicosocial, seguida de la articulación institucional y el reconocimiento del saber propio de las mujeres. </w:t>
      </w:r>
    </w:p>
    <w:p w14:paraId="77C0F961" w14:textId="77C85B43"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En relación con el cuarto objetivo: identificar herramientas específicas del trabajo social, las entrevistas confirman la pertinencia del enfoque trauma- informado, el acompañamiento psicosocial comunitario, la mediación institucional y el trabajo social de base como las herramientas más adecuadas para este contexto. </w:t>
      </w:r>
    </w:p>
    <w:p w14:paraId="412C03FC" w14:textId="57911CB5"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En relación con el quinto objetivo: </w:t>
      </w:r>
      <w:r w:rsidR="00DB29D6" w:rsidRPr="00891EFC">
        <w:rPr>
          <w:color w:val="000000"/>
        </w:rPr>
        <w:t>el aporte diferencial del T</w:t>
      </w:r>
      <w:r w:rsidRPr="00891EFC">
        <w:rPr>
          <w:color w:val="000000"/>
        </w:rPr>
        <w:t xml:space="preserve">rabajo </w:t>
      </w:r>
      <w:r w:rsidR="00DB29D6" w:rsidRPr="00891EFC">
        <w:rPr>
          <w:color w:val="000000"/>
        </w:rPr>
        <w:t>S</w:t>
      </w:r>
      <w:r w:rsidRPr="00891EFC">
        <w:rPr>
          <w:color w:val="000000"/>
        </w:rPr>
        <w:t xml:space="preserve">ocial </w:t>
      </w:r>
      <w:r w:rsidR="00DB29D6" w:rsidRPr="00891EFC">
        <w:rPr>
          <w:color w:val="000000"/>
        </w:rPr>
        <w:t>radica</w:t>
      </w:r>
      <w:r w:rsidRPr="00891EFC">
        <w:rPr>
          <w:color w:val="000000"/>
        </w:rPr>
        <w:t xml:space="preserve"> en su capacidad de articular </w:t>
      </w:r>
      <w:r w:rsidR="004D2382" w:rsidRPr="00891EFC">
        <w:rPr>
          <w:color w:val="000000"/>
        </w:rPr>
        <w:t xml:space="preserve">las dimensiones </w:t>
      </w:r>
      <w:r w:rsidRPr="00891EFC">
        <w:rPr>
          <w:color w:val="000000"/>
        </w:rPr>
        <w:t>individual</w:t>
      </w:r>
      <w:r w:rsidR="004D2382" w:rsidRPr="00891EFC">
        <w:rPr>
          <w:color w:val="000000"/>
        </w:rPr>
        <w:t xml:space="preserve">es </w:t>
      </w:r>
      <w:r w:rsidRPr="00891EFC">
        <w:rPr>
          <w:color w:val="000000"/>
        </w:rPr>
        <w:t xml:space="preserve">y </w:t>
      </w:r>
      <w:r w:rsidR="004D2382" w:rsidRPr="00891EFC">
        <w:rPr>
          <w:color w:val="000000"/>
        </w:rPr>
        <w:t>comunitarias de la intervención</w:t>
      </w:r>
      <w:r w:rsidRPr="00891EFC">
        <w:rPr>
          <w:color w:val="000000"/>
        </w:rPr>
        <w:t>,</w:t>
      </w:r>
      <w:r w:rsidR="00A50F3B" w:rsidRPr="00891EFC">
        <w:rPr>
          <w:color w:val="000000"/>
        </w:rPr>
        <w:t xml:space="preserve"> actuando como puente entre las mujeres y las instituciones.</w:t>
      </w:r>
      <w:r w:rsidRPr="00891EFC">
        <w:rPr>
          <w:color w:val="000000"/>
        </w:rPr>
        <w:t xml:space="preserve"> </w:t>
      </w:r>
      <w:r w:rsidR="00A50F3B" w:rsidRPr="00891EFC">
        <w:rPr>
          <w:color w:val="000000"/>
        </w:rPr>
        <w:t xml:space="preserve">Los testimonios muestran que las participantes </w:t>
      </w:r>
      <w:r w:rsidR="003F0E13" w:rsidRPr="00891EFC">
        <w:rPr>
          <w:color w:val="000000"/>
        </w:rPr>
        <w:t xml:space="preserve">valoran especialmente un acompañamiento construido desde el territorio y no impuesto desde fuera. </w:t>
      </w:r>
    </w:p>
    <w:p w14:paraId="50A1BD3A"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Como sexta conclusión podemos decir que la desconfianza es el obstáculo más profundo y el más difícil de reparar. Las mujeres entrevistadas no confían en el Estado, no confían en las instituciones y, en algunos casos, han perdido la confianza en su propio entorno. El trabajo social, para ser efectivo, debe priorizar la reconstrucción de la confianza como condición de posibilidad para cualquier otra intervención. Esto requiere presencia, coherencia, honestidad y un compromiso que no se agota en la primera visita. </w:t>
      </w:r>
    </w:p>
    <w:p w14:paraId="67E53C60" w14:textId="641DDA5B"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La incorporación de E5 permite </w:t>
      </w:r>
      <w:r w:rsidR="003F0E13" w:rsidRPr="00891EFC">
        <w:rPr>
          <w:color w:val="000000"/>
        </w:rPr>
        <w:t>destacar</w:t>
      </w:r>
      <w:r w:rsidR="003134CB" w:rsidRPr="00891EFC">
        <w:rPr>
          <w:color w:val="000000"/>
        </w:rPr>
        <w:t xml:space="preserve"> la importancia del</w:t>
      </w:r>
      <w:r w:rsidRPr="00891EFC">
        <w:rPr>
          <w:color w:val="000000"/>
        </w:rPr>
        <w:t xml:space="preserve"> acompañamiento psicosocial en los procesos de justicia transicional</w:t>
      </w:r>
      <w:r w:rsidR="003134CB" w:rsidRPr="00891EFC">
        <w:rPr>
          <w:color w:val="000000"/>
        </w:rPr>
        <w:t xml:space="preserve"> y la necesidad de fortalecer capacidades comunitarias que permitan a la propias mujeres sostener redes de apoyo mutuo. </w:t>
      </w:r>
      <w:r w:rsidRPr="00891EFC">
        <w:rPr>
          <w:color w:val="000000"/>
        </w:rPr>
        <w:t xml:space="preserve"> </w:t>
      </w:r>
    </w:p>
    <w:p w14:paraId="604A14B3" w14:textId="3425F05A" w:rsidR="00EA3A78" w:rsidRDefault="00EA3A78" w:rsidP="00EA3A78">
      <w:pPr>
        <w:pStyle w:val="NormalWeb"/>
        <w:spacing w:before="0" w:beforeAutospacing="0" w:after="0" w:afterAutospacing="0" w:line="360" w:lineRule="auto"/>
        <w:jc w:val="both"/>
        <w:rPr>
          <w:color w:val="000000"/>
        </w:rPr>
      </w:pPr>
      <w:r w:rsidRPr="00891EFC">
        <w:rPr>
          <w:rStyle w:val="apple-tab-span"/>
          <w:color w:val="000000"/>
        </w:rPr>
        <w:tab/>
      </w:r>
      <w:r w:rsidRPr="00891EFC">
        <w:rPr>
          <w:color w:val="000000"/>
        </w:rPr>
        <w:t xml:space="preserve">El testimonio de E7 </w:t>
      </w:r>
      <w:r w:rsidR="004D2F4A" w:rsidRPr="00891EFC">
        <w:rPr>
          <w:color w:val="000000"/>
        </w:rPr>
        <w:t>pone en manifiesto que la normalización</w:t>
      </w:r>
      <w:r w:rsidR="000155D1" w:rsidRPr="00891EFC">
        <w:rPr>
          <w:color w:val="000000"/>
        </w:rPr>
        <w:t xml:space="preserve"> del dolor dificulta la búsqueda de ayuda y el acceso al acompañamiento profesional. Esto refuerza la necesidad de intervenciones basadas en la presencia </w:t>
      </w:r>
      <w:r w:rsidR="00BE60AC" w:rsidRPr="00891EFC">
        <w:rPr>
          <w:color w:val="000000"/>
        </w:rPr>
        <w:t>continuada</w:t>
      </w:r>
      <w:r w:rsidR="00822D1B" w:rsidRPr="00891EFC">
        <w:rPr>
          <w:color w:val="000000"/>
        </w:rPr>
        <w:t xml:space="preserve"> y la construcción progresiva de confianza.</w:t>
      </w:r>
    </w:p>
    <w:p w14:paraId="72FB74D0" w14:textId="39C3E488" w:rsidR="006D2DB0" w:rsidRPr="00891EFC" w:rsidRDefault="006D2DB0" w:rsidP="00EA3A78">
      <w:pPr>
        <w:pStyle w:val="NormalWeb"/>
        <w:spacing w:before="0" w:beforeAutospacing="0" w:after="0" w:afterAutospacing="0" w:line="360" w:lineRule="auto"/>
        <w:jc w:val="both"/>
      </w:pPr>
      <w:r>
        <w:rPr>
          <w:color w:val="000000"/>
        </w:rPr>
        <w:tab/>
        <w:t>En cuanto a las recomendaciones, se pueden sugerir las siguientes:</w:t>
      </w:r>
    </w:p>
    <w:p w14:paraId="5EA3472B" w14:textId="6FA64691" w:rsidR="00EA3A78" w:rsidRPr="00891EFC" w:rsidRDefault="00EA3A78" w:rsidP="006D2DB0">
      <w:pPr>
        <w:pStyle w:val="NormalWeb"/>
        <w:spacing w:before="0" w:beforeAutospacing="0" w:after="0" w:afterAutospacing="0" w:line="360" w:lineRule="auto"/>
        <w:jc w:val="both"/>
      </w:pPr>
      <w:r w:rsidRPr="00891EFC">
        <w:rPr>
          <w:b/>
          <w:bCs/>
          <w:color w:val="000000"/>
        </w:rPr>
        <w:t>Para la práctica profesional del trabajo social </w:t>
      </w:r>
    </w:p>
    <w:p w14:paraId="38EE211A"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Incorporar el enfoque trauma- informado como base de toda la intervención con mujeres afectadas por el conflicto armado. Esto implica priorizar la escucha activa y el acompañamiento psicosocial antes de cualquier gestión de recursos o derivación institucional. Como señala E3, lo primero que se necesita no es económico, es la escucha. </w:t>
      </w:r>
    </w:p>
    <w:p w14:paraId="2278AC2D" w14:textId="02E0B902"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Desarrollar un modelo de intervención comunitaria territoria</w:t>
      </w:r>
      <w:r w:rsidR="00F644C7">
        <w:rPr>
          <w:color w:val="000000"/>
        </w:rPr>
        <w:t>l</w:t>
      </w:r>
      <w:r w:rsidRPr="00891EFC">
        <w:rPr>
          <w:color w:val="000000"/>
        </w:rPr>
        <w:t xml:space="preserve"> que llegue a las mujeres que no pertenecen a ninguna organización formal. las víctimas civiles sin </w:t>
      </w:r>
      <w:r w:rsidRPr="00891EFC">
        <w:rPr>
          <w:color w:val="000000"/>
        </w:rPr>
        <w:lastRenderedPageBreak/>
        <w:t>afiliación organizativa son el grupo más invisible y, según los datos, el más necesitado de acompañamiento. </w:t>
      </w:r>
    </w:p>
    <w:p w14:paraId="0A720A00"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Formarse en interseccionalidad como herramienta metodológica, no solo como concepto teórico. Esto implica adaptar cada intervención  la singularidad de la mujer y el territorio, evitar la aplicación de protocolos universales que invisibilizan las diferencias y reconocer que el saber de las propias mujeres sobre sus necesidades es el punto de partida, no un complemento, de la intervención profesional. </w:t>
      </w:r>
    </w:p>
    <w:p w14:paraId="2CB5956F" w14:textId="483DFAA6" w:rsidR="00EA3A78" w:rsidRPr="00891EFC" w:rsidRDefault="00EA3A78" w:rsidP="00D1223B">
      <w:pPr>
        <w:pStyle w:val="NormalWeb"/>
        <w:spacing w:before="0" w:beforeAutospacing="0" w:after="0" w:afterAutospacing="0" w:line="360" w:lineRule="auto"/>
        <w:jc w:val="both"/>
      </w:pPr>
      <w:r w:rsidRPr="00891EFC">
        <w:rPr>
          <w:rStyle w:val="apple-tab-span"/>
          <w:color w:val="000000"/>
        </w:rPr>
        <w:tab/>
      </w:r>
      <w:r w:rsidR="00D1223B" w:rsidRPr="00891EFC">
        <w:rPr>
          <w:color w:val="000000"/>
        </w:rPr>
        <w:t xml:space="preserve">Construir relaciones de confianza desde la presencia y la honestidad profesional. La intervención requiere preparación previa, conocimiento del territorio, coherencia ética y transparencia en la comunicación. En contextos donde las comunidades han experimentado reiterados incumplimientos institucionales, la confianza se convierte en una condición indispensable para cualquier proceso de acompañamiento. </w:t>
      </w:r>
    </w:p>
    <w:p w14:paraId="4D3284F6" w14:textId="0C15DE70"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Visibilizar el</w:t>
      </w:r>
      <w:r w:rsidR="00AD268C" w:rsidRPr="00891EFC">
        <w:rPr>
          <w:color w:val="000000"/>
        </w:rPr>
        <w:t xml:space="preserve"> papel del Trabajo Social en los procesos de construcción de paz</w:t>
      </w:r>
      <w:r w:rsidR="00315F14" w:rsidRPr="00891EFC">
        <w:rPr>
          <w:color w:val="000000"/>
        </w:rPr>
        <w:t xml:space="preserve">. La falta de reconocimiento profesional limita su presencia en espacios de decisión y dificulta el acceso a recursos necesarios para desarrollar su labor en los territorios. </w:t>
      </w:r>
    </w:p>
    <w:p w14:paraId="2623AFB4" w14:textId="49C173FB"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Desarrollar programas de formación de pares dentro de los </w:t>
      </w:r>
      <w:r w:rsidR="00F644C7" w:rsidRPr="00891EFC">
        <w:rPr>
          <w:color w:val="000000"/>
        </w:rPr>
        <w:t>grupos</w:t>
      </w:r>
      <w:r w:rsidRPr="00891EFC">
        <w:rPr>
          <w:color w:val="000000"/>
        </w:rPr>
        <w:t xml:space="preserve"> de mujeres constructoras de paz, dotándolas de herramientas básicas de acompañamiento emocional mutuo que reduzcan la dependencia exclusiva de profesionales externos. </w:t>
      </w:r>
      <w:r w:rsidR="00F644C7" w:rsidRPr="00891EFC">
        <w:rPr>
          <w:color w:val="000000"/>
        </w:rPr>
        <w:t>Como</w:t>
      </w:r>
      <w:r w:rsidRPr="00891EFC">
        <w:rPr>
          <w:color w:val="000000"/>
        </w:rPr>
        <w:t xml:space="preserve"> señala E5, el objetivo no es que siempre necesitan a alguien de afuera: es que entre ellas pueda haber sostén, que haya capacidad instalada en la propia comunidad. </w:t>
      </w:r>
    </w:p>
    <w:p w14:paraId="42185A2B" w14:textId="0256701D"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00F644C7" w:rsidRPr="00891EFC">
        <w:rPr>
          <w:color w:val="000000"/>
        </w:rPr>
        <w:t>Incorporar</w:t>
      </w:r>
      <w:r w:rsidR="00324673" w:rsidRPr="00891EFC">
        <w:rPr>
          <w:color w:val="000000"/>
        </w:rPr>
        <w:t xml:space="preserve"> metodologías que permitan identificar situaciones de sufrimiento normalizado. En contextos de violencia prolongada, muchas personas no reconocen determinadas experiencias como problemáticas, por lo que el acompañamiento requiere tiempo, escucha y construcción de confianza. </w:t>
      </w:r>
    </w:p>
    <w:p w14:paraId="3B47EBED"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Ampliar el ámbito de intervención del trabajo social en contextos de construcción de paz más allá de las víctimas directas. La perspectiva de E7 y E8 sugiere que la educación para la paz, la sensibilización de la ciudadanía urbana y el apoyo a empresas y organizaciones que quieren incorporar el enfoque de paz en su gestión son también terrenos legítimos de intervención del trabajo social. </w:t>
      </w:r>
    </w:p>
    <w:p w14:paraId="2427E21C" w14:textId="77777777" w:rsidR="00EA3A78" w:rsidRPr="00891EFC" w:rsidRDefault="00EA3A78" w:rsidP="00487297">
      <w:pPr>
        <w:pStyle w:val="NormalWeb"/>
        <w:spacing w:before="0" w:beforeAutospacing="0" w:after="0" w:afterAutospacing="0" w:line="360" w:lineRule="auto"/>
        <w:jc w:val="both"/>
      </w:pPr>
      <w:r w:rsidRPr="00891EFC">
        <w:rPr>
          <w:b/>
          <w:bCs/>
          <w:color w:val="000000"/>
        </w:rPr>
        <w:t>Para la formación en trabajo social </w:t>
      </w:r>
    </w:p>
    <w:p w14:paraId="67CFD9B0" w14:textId="2FAB6439" w:rsidR="00EA3A78" w:rsidRPr="00891EFC" w:rsidRDefault="00EA3A78" w:rsidP="008A7F87">
      <w:pPr>
        <w:pStyle w:val="NormalWeb"/>
        <w:spacing w:before="0" w:beforeAutospacing="0" w:after="0" w:afterAutospacing="0" w:line="360" w:lineRule="auto"/>
        <w:jc w:val="both"/>
      </w:pPr>
      <w:r w:rsidRPr="00891EFC">
        <w:rPr>
          <w:rStyle w:val="apple-tab-span"/>
          <w:color w:val="000000"/>
        </w:rPr>
        <w:tab/>
      </w:r>
      <w:r w:rsidR="008A7F87" w:rsidRPr="00891EFC">
        <w:rPr>
          <w:color w:val="000000"/>
        </w:rPr>
        <w:t xml:space="preserve">Fortalecer la formación en Trabajo Social feminista, interseccional y orientada a contextos de </w:t>
      </w:r>
      <w:r w:rsidR="00F644C7" w:rsidRPr="00891EFC">
        <w:rPr>
          <w:color w:val="000000"/>
        </w:rPr>
        <w:t>conflicto</w:t>
      </w:r>
      <w:r w:rsidR="008A7F87" w:rsidRPr="00891EFC">
        <w:rPr>
          <w:color w:val="000000"/>
        </w:rPr>
        <w:t xml:space="preserve"> y posconflicto. La comprensión de las desigualdades de género, territorio, etnia y clase resulta fundamental para la intervención con mujeres constructoras de paz. </w:t>
      </w:r>
    </w:p>
    <w:p w14:paraId="2BDF1B24" w14:textId="66B4BFF4" w:rsidR="00EA3A78" w:rsidRPr="00891EFC" w:rsidRDefault="00EA3A78" w:rsidP="00EA3A78">
      <w:pPr>
        <w:pStyle w:val="NormalWeb"/>
        <w:spacing w:before="0" w:beforeAutospacing="0" w:after="0" w:afterAutospacing="0" w:line="360" w:lineRule="auto"/>
        <w:jc w:val="both"/>
      </w:pPr>
      <w:r w:rsidRPr="00891EFC">
        <w:rPr>
          <w:rStyle w:val="apple-tab-span"/>
          <w:color w:val="000000"/>
        </w:rPr>
        <w:lastRenderedPageBreak/>
        <w:tab/>
      </w:r>
      <w:r w:rsidRPr="00891EFC">
        <w:rPr>
          <w:color w:val="000000"/>
        </w:rPr>
        <w:t xml:space="preserve">Fomentar prácticas profesionales en organizaciones comunitarias </w:t>
      </w:r>
      <w:r w:rsidR="00E90810" w:rsidRPr="00891EFC">
        <w:rPr>
          <w:color w:val="000000"/>
        </w:rPr>
        <w:t xml:space="preserve"> y </w:t>
      </w:r>
      <w:r w:rsidR="00F644C7" w:rsidRPr="00891EFC">
        <w:rPr>
          <w:color w:val="000000"/>
        </w:rPr>
        <w:t>procesos</w:t>
      </w:r>
      <w:r w:rsidR="00E90810" w:rsidRPr="00891EFC">
        <w:rPr>
          <w:color w:val="000000"/>
        </w:rPr>
        <w:t xml:space="preserve"> de construcción</w:t>
      </w:r>
      <w:r w:rsidRPr="00891EFC">
        <w:rPr>
          <w:color w:val="000000"/>
        </w:rPr>
        <w:t xml:space="preserve"> de paz, </w:t>
      </w:r>
      <w:r w:rsidR="00F644C7" w:rsidRPr="00891EFC">
        <w:rPr>
          <w:color w:val="000000"/>
        </w:rPr>
        <w:t>favoreciendo</w:t>
      </w:r>
      <w:r w:rsidR="00E90810" w:rsidRPr="00891EFC">
        <w:rPr>
          <w:color w:val="000000"/>
        </w:rPr>
        <w:t xml:space="preserve"> el aprendizaje situado y el con</w:t>
      </w:r>
      <w:r w:rsidR="00922E04" w:rsidRPr="00891EFC">
        <w:rPr>
          <w:color w:val="000000"/>
        </w:rPr>
        <w:t xml:space="preserve">tacto directo con las realidades territoriales. </w:t>
      </w:r>
    </w:p>
    <w:p w14:paraId="72BB5214" w14:textId="77777777" w:rsidR="00EA3A78" w:rsidRPr="00891EFC" w:rsidRDefault="00EA3A78" w:rsidP="00487297">
      <w:pPr>
        <w:pStyle w:val="NormalWeb"/>
        <w:spacing w:before="0" w:beforeAutospacing="0" w:after="0" w:afterAutospacing="0" w:line="360" w:lineRule="auto"/>
        <w:jc w:val="both"/>
      </w:pPr>
      <w:r w:rsidRPr="00891EFC">
        <w:rPr>
          <w:b/>
          <w:bCs/>
          <w:color w:val="000000"/>
        </w:rPr>
        <w:t>Para las políticas públicas. </w:t>
      </w:r>
    </w:p>
    <w:p w14:paraId="1748AEF2"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Ampliar los criterios de reconocimiento y reparación del sistema colombiano para incluir a las víctimas civiles que no tienen afiliación organizativa formal. La exclusión de este grupo de los mecanismos de reparación post- Acuerdo es una injusticia que el sistema debe corregir. </w:t>
      </w:r>
    </w:p>
    <w:p w14:paraId="5A6C401F" w14:textId="77777777"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Garantizar que las políticas de construcción de paz incorporen el enfoque interseccional de Crenshaw, reconociendo que las necesidades de mujeres afrodescendientes, indígenas, desplazadas o sin estudios formales no pueden ser atendidas con los mismos instrumentos que se diseñaron para mujeres con mayor capital social y cultural. </w:t>
      </w:r>
    </w:p>
    <w:p w14:paraId="6FB2913E" w14:textId="20E2B168"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Esta investigación comenzó con una pregunta sobre el rol del </w:t>
      </w:r>
      <w:r w:rsidR="002E72EB" w:rsidRPr="00891EFC">
        <w:rPr>
          <w:color w:val="000000"/>
        </w:rPr>
        <w:t>T</w:t>
      </w:r>
      <w:r w:rsidRPr="00891EFC">
        <w:rPr>
          <w:color w:val="000000"/>
        </w:rPr>
        <w:t xml:space="preserve">rabajo </w:t>
      </w:r>
      <w:r w:rsidR="002E72EB" w:rsidRPr="00891EFC">
        <w:rPr>
          <w:color w:val="000000"/>
        </w:rPr>
        <w:t>S</w:t>
      </w:r>
      <w:r w:rsidRPr="00891EFC">
        <w:rPr>
          <w:color w:val="000000"/>
        </w:rPr>
        <w:t>ocial y termina con una interpelación a la disciplina. Los</w:t>
      </w:r>
      <w:r w:rsidR="00206A38" w:rsidRPr="00891EFC">
        <w:rPr>
          <w:color w:val="000000"/>
        </w:rPr>
        <w:t xml:space="preserve"> </w:t>
      </w:r>
      <w:r w:rsidRPr="00891EFC">
        <w:rPr>
          <w:color w:val="000000"/>
        </w:rPr>
        <w:t xml:space="preserve">testimonios recogidos muestran que las mujeres que construyen paz en Colombia, desde los </w:t>
      </w:r>
      <w:r w:rsidR="00206A38" w:rsidRPr="00891EFC">
        <w:rPr>
          <w:color w:val="000000"/>
        </w:rPr>
        <w:t>M</w:t>
      </w:r>
      <w:r w:rsidRPr="00891EFC">
        <w:rPr>
          <w:color w:val="000000"/>
        </w:rPr>
        <w:t xml:space="preserve">ontes de </w:t>
      </w:r>
      <w:r w:rsidR="00206A38" w:rsidRPr="00891EFC">
        <w:rPr>
          <w:color w:val="000000"/>
        </w:rPr>
        <w:t>M</w:t>
      </w:r>
      <w:r w:rsidRPr="00891EFC">
        <w:rPr>
          <w:color w:val="000000"/>
        </w:rPr>
        <w:t>aría</w:t>
      </w:r>
      <w:r w:rsidR="00206A38" w:rsidRPr="00891EFC">
        <w:rPr>
          <w:color w:val="000000"/>
        </w:rPr>
        <w:t>,</w:t>
      </w:r>
      <w:r w:rsidRPr="00891EFC">
        <w:rPr>
          <w:color w:val="000000"/>
        </w:rPr>
        <w:t xml:space="preserve"> el Chocó</w:t>
      </w:r>
      <w:r w:rsidR="00206A38" w:rsidRPr="00891EFC">
        <w:rPr>
          <w:color w:val="000000"/>
        </w:rPr>
        <w:t xml:space="preserve"> o </w:t>
      </w:r>
      <w:r w:rsidRPr="00891EFC">
        <w:rPr>
          <w:color w:val="000000"/>
        </w:rPr>
        <w:t xml:space="preserve">Caquetá, </w:t>
      </w:r>
      <w:r w:rsidR="00997D9A" w:rsidRPr="00891EFC">
        <w:rPr>
          <w:color w:val="000000"/>
        </w:rPr>
        <w:t>así</w:t>
      </w:r>
      <w:r w:rsidR="00955401" w:rsidRPr="00891EFC">
        <w:rPr>
          <w:color w:val="000000"/>
        </w:rPr>
        <w:t xml:space="preserve"> como</w:t>
      </w:r>
      <w:r w:rsidRPr="00891EFC">
        <w:rPr>
          <w:color w:val="000000"/>
        </w:rPr>
        <w:t xml:space="preserve"> también las profesionales</w:t>
      </w:r>
      <w:r w:rsidR="00955401" w:rsidRPr="00891EFC">
        <w:rPr>
          <w:color w:val="000000"/>
        </w:rPr>
        <w:t xml:space="preserve"> y lideresas</w:t>
      </w:r>
      <w:r w:rsidRPr="00891EFC">
        <w:rPr>
          <w:color w:val="000000"/>
        </w:rPr>
        <w:t xml:space="preserve"> que acompañan </w:t>
      </w:r>
      <w:r w:rsidR="00955401" w:rsidRPr="00891EFC">
        <w:rPr>
          <w:color w:val="000000"/>
        </w:rPr>
        <w:t>estos procesos desde distintos ámbitos</w:t>
      </w:r>
      <w:r w:rsidR="0046015E" w:rsidRPr="00891EFC">
        <w:rPr>
          <w:color w:val="000000"/>
        </w:rPr>
        <w:t>,</w:t>
      </w:r>
      <w:r w:rsidRPr="00891EFC">
        <w:rPr>
          <w:color w:val="000000"/>
        </w:rPr>
        <w:t xml:space="preserve"> no esperan que el trabajo social les resuelva la vida. Esperan que llegue, que escuche, que </w:t>
      </w:r>
      <w:r w:rsidR="0046015E" w:rsidRPr="00891EFC">
        <w:rPr>
          <w:color w:val="000000"/>
        </w:rPr>
        <w:t>permanezca</w:t>
      </w:r>
      <w:r w:rsidRPr="00891EFC">
        <w:rPr>
          <w:color w:val="000000"/>
        </w:rPr>
        <w:t xml:space="preserve"> y que las reconozca como los que son: agentes de transformación social en condiciones </w:t>
      </w:r>
      <w:r w:rsidR="002E7073" w:rsidRPr="00891EFC">
        <w:rPr>
          <w:color w:val="000000"/>
        </w:rPr>
        <w:t>profundamente</w:t>
      </w:r>
      <w:r w:rsidRPr="00891EFC">
        <w:rPr>
          <w:color w:val="000000"/>
        </w:rPr>
        <w:t xml:space="preserve"> advers</w:t>
      </w:r>
      <w:r w:rsidR="002E7073" w:rsidRPr="00891EFC">
        <w:rPr>
          <w:color w:val="000000"/>
        </w:rPr>
        <w:t>o</w:t>
      </w:r>
      <w:r w:rsidRPr="00891EFC">
        <w:rPr>
          <w:color w:val="000000"/>
        </w:rPr>
        <w:t>s. </w:t>
      </w:r>
    </w:p>
    <w:p w14:paraId="307AEB97" w14:textId="366BEBDA" w:rsidR="00EA3A78" w:rsidRPr="00891EFC" w:rsidRDefault="00EA3A78" w:rsidP="00EA3A78">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E1 lo </w:t>
      </w:r>
      <w:r w:rsidR="002E7073" w:rsidRPr="00891EFC">
        <w:rPr>
          <w:color w:val="000000"/>
        </w:rPr>
        <w:t>expresa cuando afirma que</w:t>
      </w:r>
      <w:r w:rsidRPr="00891EFC">
        <w:rPr>
          <w:color w:val="000000"/>
        </w:rPr>
        <w:t xml:space="preserve"> </w:t>
      </w:r>
      <w:r w:rsidRPr="00891EFC">
        <w:rPr>
          <w:i/>
          <w:iCs/>
          <w:color w:val="000000"/>
        </w:rPr>
        <w:t>“</w:t>
      </w:r>
      <w:r w:rsidR="00685FFD" w:rsidRPr="00891EFC">
        <w:rPr>
          <w:i/>
          <w:iCs/>
          <w:color w:val="000000"/>
        </w:rPr>
        <w:t>l</w:t>
      </w:r>
      <w:r w:rsidRPr="00891EFC">
        <w:rPr>
          <w:i/>
          <w:iCs/>
          <w:color w:val="000000"/>
        </w:rPr>
        <w:t>a paz no es individual</w:t>
      </w:r>
      <w:r w:rsidR="00685FFD" w:rsidRPr="00891EFC">
        <w:rPr>
          <w:i/>
          <w:iCs/>
          <w:color w:val="000000"/>
        </w:rPr>
        <w:t>”</w:t>
      </w:r>
      <w:r w:rsidRPr="00891EFC">
        <w:rPr>
          <w:color w:val="000000"/>
        </w:rPr>
        <w:t xml:space="preserve">. E2 lo </w:t>
      </w:r>
      <w:r w:rsidR="009C77C3" w:rsidRPr="00891EFC">
        <w:rPr>
          <w:color w:val="000000"/>
        </w:rPr>
        <w:t>hace</w:t>
      </w:r>
      <w:r w:rsidRPr="00891EFC">
        <w:rPr>
          <w:color w:val="000000"/>
        </w:rPr>
        <w:t xml:space="preserve"> al </w:t>
      </w:r>
      <w:r w:rsidR="009C77C3" w:rsidRPr="00891EFC">
        <w:rPr>
          <w:color w:val="000000"/>
        </w:rPr>
        <w:t>señalar la importancia de llegar preparadas a los territorios. E</w:t>
      </w:r>
      <w:r w:rsidRPr="00891EFC">
        <w:rPr>
          <w:color w:val="000000"/>
        </w:rPr>
        <w:t xml:space="preserve">3 lo </w:t>
      </w:r>
      <w:r w:rsidR="00A26598" w:rsidRPr="00891EFC">
        <w:rPr>
          <w:color w:val="000000"/>
        </w:rPr>
        <w:t>reclama algo aparentemente sencillo pero profundamente transformador: ser escuchadas</w:t>
      </w:r>
      <w:r w:rsidRPr="00891EFC">
        <w:rPr>
          <w:color w:val="000000"/>
        </w:rPr>
        <w:t xml:space="preserve">. E4 </w:t>
      </w:r>
      <w:r w:rsidR="003722FA" w:rsidRPr="00891EFC">
        <w:rPr>
          <w:color w:val="000000"/>
        </w:rPr>
        <w:t>recuerda que el trabajo social desempeña un papel fundamental en estos procesos, aunque pocas veces reciba el reconocimiento que merece.</w:t>
      </w:r>
    </w:p>
    <w:p w14:paraId="5C7F3D7F" w14:textId="6823D554" w:rsidR="00EA3A78" w:rsidRPr="00891EFC" w:rsidRDefault="00EA3A78" w:rsidP="00B77133">
      <w:pPr>
        <w:pStyle w:val="NormalWeb"/>
        <w:spacing w:before="0" w:beforeAutospacing="0" w:after="0" w:afterAutospacing="0" w:line="360" w:lineRule="auto"/>
        <w:jc w:val="both"/>
      </w:pPr>
      <w:r w:rsidRPr="00891EFC">
        <w:rPr>
          <w:rStyle w:val="apple-tab-span"/>
          <w:color w:val="000000"/>
        </w:rPr>
        <w:tab/>
      </w:r>
      <w:r w:rsidRPr="00891EFC">
        <w:rPr>
          <w:color w:val="000000"/>
        </w:rPr>
        <w:t xml:space="preserve">Hay una imagen que emerge en la entrevista de E7 y que </w:t>
      </w:r>
      <w:r w:rsidR="00D9719E" w:rsidRPr="00891EFC">
        <w:rPr>
          <w:color w:val="000000"/>
        </w:rPr>
        <w:t xml:space="preserve">resume con fuerza el sentido de este trabajo. </w:t>
      </w:r>
      <w:r w:rsidRPr="00891EFC">
        <w:rPr>
          <w:color w:val="000000"/>
        </w:rPr>
        <w:t>Al hablar de las madres buscadoras</w:t>
      </w:r>
      <w:r w:rsidR="0003085B" w:rsidRPr="00891EFC">
        <w:rPr>
          <w:color w:val="000000"/>
        </w:rPr>
        <w:t xml:space="preserve"> afirma que</w:t>
      </w:r>
      <w:r w:rsidRPr="00891EFC">
        <w:rPr>
          <w:color w:val="000000"/>
        </w:rPr>
        <w:t xml:space="preserve"> </w:t>
      </w:r>
      <w:r w:rsidR="0003085B" w:rsidRPr="00891EFC">
        <w:rPr>
          <w:i/>
          <w:iCs/>
          <w:color w:val="000000"/>
        </w:rPr>
        <w:t>“</w:t>
      </w:r>
      <w:r w:rsidRPr="00891EFC">
        <w:rPr>
          <w:i/>
          <w:iCs/>
          <w:color w:val="000000"/>
        </w:rPr>
        <w:t>la impunidad más perfecta no puede contra la memoria</w:t>
      </w:r>
      <w:r w:rsidR="0003085B" w:rsidRPr="00891EFC">
        <w:rPr>
          <w:i/>
          <w:iCs/>
          <w:color w:val="000000"/>
        </w:rPr>
        <w:t>”</w:t>
      </w:r>
      <w:r w:rsidRPr="00891EFC">
        <w:rPr>
          <w:i/>
          <w:iCs/>
          <w:color w:val="000000"/>
        </w:rPr>
        <w:t>.</w:t>
      </w:r>
      <w:r w:rsidRPr="00891EFC">
        <w:rPr>
          <w:color w:val="000000"/>
        </w:rPr>
        <w:t xml:space="preserve"> Esta frase </w:t>
      </w:r>
      <w:r w:rsidR="00621D13" w:rsidRPr="00891EFC">
        <w:rPr>
          <w:color w:val="000000"/>
        </w:rPr>
        <w:t>es, sintetiza</w:t>
      </w:r>
      <w:r w:rsidR="0003085B" w:rsidRPr="00891EFC">
        <w:rPr>
          <w:color w:val="000000"/>
        </w:rPr>
        <w:t xml:space="preserve"> lo que hacen muchas de las </w:t>
      </w:r>
      <w:r w:rsidR="00621D13" w:rsidRPr="00891EFC">
        <w:rPr>
          <w:color w:val="000000"/>
        </w:rPr>
        <w:t>mujeres</w:t>
      </w:r>
      <w:r w:rsidR="0003085B" w:rsidRPr="00891EFC">
        <w:rPr>
          <w:color w:val="000000"/>
        </w:rPr>
        <w:t xml:space="preserve"> entrevistadas</w:t>
      </w:r>
      <w:r w:rsidR="00440472" w:rsidRPr="00891EFC">
        <w:rPr>
          <w:color w:val="000000"/>
        </w:rPr>
        <w:t>: resistirse, desde</w:t>
      </w:r>
      <w:r w:rsidRPr="00891EFC">
        <w:rPr>
          <w:color w:val="000000"/>
        </w:rPr>
        <w:t xml:space="preserve"> distintas posiciones y con distintas herramientas, a que el olvido sea la última palabra. </w:t>
      </w:r>
      <w:r w:rsidR="00440472" w:rsidRPr="00891EFC">
        <w:rPr>
          <w:color w:val="000000"/>
        </w:rPr>
        <w:t>E</w:t>
      </w:r>
      <w:r w:rsidRPr="00891EFC">
        <w:rPr>
          <w:color w:val="000000"/>
        </w:rPr>
        <w:t xml:space="preserve">l trabajo social, cuando </w:t>
      </w:r>
      <w:r w:rsidR="00B77133" w:rsidRPr="00891EFC">
        <w:rPr>
          <w:color w:val="000000"/>
        </w:rPr>
        <w:t xml:space="preserve">ejerce plenamente su compromiso ético, persigue el mismo objetivo: impedir que la </w:t>
      </w:r>
      <w:r w:rsidR="00621D13" w:rsidRPr="00891EFC">
        <w:rPr>
          <w:color w:val="000000"/>
        </w:rPr>
        <w:t>invisibilidad</w:t>
      </w:r>
      <w:r w:rsidR="00B77133" w:rsidRPr="00891EFC">
        <w:rPr>
          <w:color w:val="000000"/>
        </w:rPr>
        <w:t xml:space="preserve"> se convierta en un destino de quienes más </w:t>
      </w:r>
      <w:r w:rsidR="00621D13" w:rsidRPr="00891EFC">
        <w:rPr>
          <w:color w:val="000000"/>
        </w:rPr>
        <w:t>necesitan</w:t>
      </w:r>
      <w:r w:rsidR="00B77133" w:rsidRPr="00891EFC">
        <w:rPr>
          <w:color w:val="000000"/>
        </w:rPr>
        <w:t xml:space="preserve"> ser reconocidos.</w:t>
      </w:r>
      <w:r w:rsidRPr="00891EFC">
        <w:rPr>
          <w:color w:val="000000"/>
        </w:rPr>
        <w:t xml:space="preserve"> </w:t>
      </w:r>
    </w:p>
    <w:p w14:paraId="086018B7" w14:textId="77777777" w:rsidR="00991A21" w:rsidRDefault="00991A21" w:rsidP="00EA3A78">
      <w:pPr>
        <w:pStyle w:val="NormalWeb"/>
        <w:spacing w:before="0" w:beforeAutospacing="0" w:after="0" w:afterAutospacing="0" w:line="360" w:lineRule="auto"/>
        <w:jc w:val="both"/>
        <w:rPr>
          <w:color w:val="000000"/>
        </w:rPr>
      </w:pPr>
    </w:p>
    <w:p w14:paraId="4B484443" w14:textId="77777777" w:rsidR="00991A21" w:rsidRDefault="00991A21" w:rsidP="00EA3A78">
      <w:pPr>
        <w:pStyle w:val="NormalWeb"/>
        <w:spacing w:before="0" w:beforeAutospacing="0" w:after="0" w:afterAutospacing="0" w:line="360" w:lineRule="auto"/>
        <w:jc w:val="both"/>
        <w:rPr>
          <w:color w:val="000000"/>
        </w:rPr>
      </w:pPr>
    </w:p>
    <w:p w14:paraId="18670B47" w14:textId="496BE54B" w:rsidR="00EA3A78" w:rsidRPr="005C1F9E" w:rsidRDefault="00EA3A78" w:rsidP="00EA3A78">
      <w:pPr>
        <w:pStyle w:val="NormalWeb"/>
        <w:spacing w:before="0" w:beforeAutospacing="0" w:after="0" w:afterAutospacing="0" w:line="360" w:lineRule="auto"/>
        <w:jc w:val="both"/>
        <w:rPr>
          <w:b/>
          <w:bCs/>
        </w:rPr>
      </w:pPr>
      <w:r w:rsidRPr="005C1F9E">
        <w:rPr>
          <w:b/>
          <w:bCs/>
          <w:color w:val="000000"/>
        </w:rPr>
        <w:lastRenderedPageBreak/>
        <w:t>REFERENCIAS </w:t>
      </w:r>
    </w:p>
    <w:p w14:paraId="79595395" w14:textId="2118606E" w:rsidR="00EA64DE" w:rsidRDefault="00735214" w:rsidP="00B924A7">
      <w:pPr>
        <w:pStyle w:val="NormalWeb"/>
        <w:spacing w:before="0" w:beforeAutospacing="0" w:after="0" w:afterAutospacing="0" w:line="360" w:lineRule="auto"/>
        <w:jc w:val="both"/>
        <w:rPr>
          <w:rFonts w:eastAsia="Times New Roman"/>
          <w:kern w:val="2"/>
          <w14:ligatures w14:val="standardContextual"/>
        </w:rPr>
      </w:pPr>
      <w:r w:rsidRPr="00735214">
        <w:rPr>
          <w:rFonts w:eastAsia="Times New Roman"/>
          <w:kern w:val="2"/>
          <w14:ligatures w14:val="standardContextual"/>
        </w:rPr>
        <w:t xml:space="preserve">Albarracín </w:t>
      </w:r>
      <w:proofErr w:type="spellStart"/>
      <w:r w:rsidRPr="00735214">
        <w:rPr>
          <w:rFonts w:eastAsia="Times New Roman"/>
          <w:kern w:val="2"/>
          <w14:ligatures w14:val="standardContextual"/>
        </w:rPr>
        <w:t>Cerquera</w:t>
      </w:r>
      <w:proofErr w:type="spellEnd"/>
      <w:r w:rsidRPr="00735214">
        <w:rPr>
          <w:rFonts w:eastAsia="Times New Roman"/>
          <w:kern w:val="2"/>
          <w14:ligatures w14:val="standardContextual"/>
        </w:rPr>
        <w:t>, L. Á., &amp; Contreras Torres, K. A. (2017). La fuerza de las mujeres: Un estudio de las estrategias de resiliencia y la transformación en la ocupación humana de mujeres víctimas del conflicto armado en Colombia. Revista Ocupación Humana, 17(1)</w:t>
      </w:r>
    </w:p>
    <w:p w14:paraId="716703D7" w14:textId="1E2B699A" w:rsidR="00A04581" w:rsidRDefault="00A04581" w:rsidP="00B924A7">
      <w:pPr>
        <w:pStyle w:val="NormalWeb"/>
        <w:spacing w:before="0" w:beforeAutospacing="0" w:after="0" w:afterAutospacing="0" w:line="360" w:lineRule="auto"/>
        <w:jc w:val="both"/>
        <w:rPr>
          <w:rFonts w:eastAsia="Times New Roman"/>
          <w:kern w:val="2"/>
          <w14:ligatures w14:val="standardContextual"/>
        </w:rPr>
      </w:pPr>
      <w:r w:rsidRPr="00A04581">
        <w:rPr>
          <w:rFonts w:eastAsia="Times New Roman"/>
          <w:kern w:val="2"/>
          <w14:ligatures w14:val="standardContextual"/>
        </w:rPr>
        <w:t xml:space="preserve">Algarín David, G. A., &amp; Lemos Hoyos, M. (2026). Factores asociados al desarrollo de liderazgos femeninos transformacionales. Trabajo en contextos de vulnerabilidad en Colombia. </w:t>
      </w:r>
      <w:proofErr w:type="spellStart"/>
      <w:r w:rsidRPr="00A04581">
        <w:rPr>
          <w:rFonts w:eastAsia="Times New Roman"/>
          <w:kern w:val="2"/>
          <w14:ligatures w14:val="standardContextual"/>
        </w:rPr>
        <w:t>Psicoespacios</w:t>
      </w:r>
      <w:proofErr w:type="spellEnd"/>
      <w:r w:rsidRPr="00A04581">
        <w:rPr>
          <w:rFonts w:eastAsia="Times New Roman"/>
          <w:kern w:val="2"/>
          <w14:ligatures w14:val="standardContextual"/>
        </w:rPr>
        <w:t>, 20(36), 1-20.</w:t>
      </w:r>
    </w:p>
    <w:p w14:paraId="6B097445" w14:textId="7739A419" w:rsidR="001E4E03" w:rsidRPr="00B924A7" w:rsidRDefault="004C7BC0" w:rsidP="00B924A7">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Arévalo Bastidas, L. Y., &amp; González Jacobo, J. D. (2024). Innovación social para la resiliencia: Experiencia de la Alianza de Mujeres Tejedoras de Vida del Putumayo. Universidad Nacional Abierta y a Distancia (UNAD).</w:t>
      </w:r>
    </w:p>
    <w:p w14:paraId="3AD9793E" w14:textId="30D31502" w:rsidR="00646A4C" w:rsidRPr="008E1BCB" w:rsidRDefault="00083D71" w:rsidP="00B924A7">
      <w:pPr>
        <w:pStyle w:val="NormalWeb"/>
        <w:spacing w:before="0" w:beforeAutospacing="0" w:after="0" w:afterAutospacing="0" w:line="360" w:lineRule="auto"/>
        <w:jc w:val="both"/>
        <w:rPr>
          <w:color w:val="000000"/>
        </w:rPr>
      </w:pPr>
      <w:r w:rsidRPr="008E1BCB">
        <w:rPr>
          <w:color w:val="000000"/>
        </w:rPr>
        <w:t>Alfonso Gil, M. C. (2012). Barrancabermeja: tras las huellas de la memoria de la Organización Femenina Popular. Revista Colombiana de Educación, (62), 111-136.</w:t>
      </w:r>
    </w:p>
    <w:p w14:paraId="33552B65" w14:textId="36827D1D" w:rsidR="005E7DB3" w:rsidRPr="00B924A7" w:rsidRDefault="005E7DB3" w:rsidP="00B924A7">
      <w:pPr>
        <w:pStyle w:val="NormalWeb"/>
        <w:spacing w:before="0" w:beforeAutospacing="0" w:after="0" w:afterAutospacing="0" w:line="360" w:lineRule="auto"/>
        <w:jc w:val="both"/>
      </w:pPr>
      <w:r w:rsidRPr="008E1BCB">
        <w:rPr>
          <w:color w:val="000000"/>
        </w:rPr>
        <w:t xml:space="preserve">Banks, S. (2020). </w:t>
      </w:r>
      <w:proofErr w:type="spellStart"/>
      <w:r w:rsidRPr="008E1BCB">
        <w:rPr>
          <w:color w:val="000000"/>
        </w:rPr>
        <w:t>Ethics</w:t>
      </w:r>
      <w:proofErr w:type="spellEnd"/>
      <w:r w:rsidRPr="008E1BCB">
        <w:rPr>
          <w:color w:val="000000"/>
        </w:rPr>
        <w:t xml:space="preserve"> and </w:t>
      </w:r>
      <w:proofErr w:type="spellStart"/>
      <w:r w:rsidRPr="008E1BCB">
        <w:rPr>
          <w:color w:val="000000"/>
        </w:rPr>
        <w:t>values</w:t>
      </w:r>
      <w:proofErr w:type="spellEnd"/>
      <w:r w:rsidRPr="008E1BCB">
        <w:rPr>
          <w:color w:val="000000"/>
        </w:rPr>
        <w:t xml:space="preserve"> in social </w:t>
      </w:r>
      <w:proofErr w:type="spellStart"/>
      <w:r w:rsidRPr="008E1BCB">
        <w:rPr>
          <w:color w:val="000000"/>
        </w:rPr>
        <w:t>work</w:t>
      </w:r>
      <w:proofErr w:type="spellEnd"/>
      <w:r w:rsidRPr="008E1BCB">
        <w:rPr>
          <w:color w:val="000000"/>
        </w:rPr>
        <w:t xml:space="preserve"> (5th ed.). </w:t>
      </w:r>
      <w:proofErr w:type="spellStart"/>
      <w:r w:rsidRPr="008E1BCB">
        <w:rPr>
          <w:color w:val="000000"/>
        </w:rPr>
        <w:t>Palgrave</w:t>
      </w:r>
      <w:proofErr w:type="spellEnd"/>
      <w:r w:rsidRPr="008E1BCB">
        <w:rPr>
          <w:color w:val="000000"/>
        </w:rPr>
        <w:t xml:space="preserve"> </w:t>
      </w:r>
      <w:proofErr w:type="spellStart"/>
      <w:r w:rsidRPr="008E1BCB">
        <w:rPr>
          <w:color w:val="000000"/>
        </w:rPr>
        <w:t>Macmillan</w:t>
      </w:r>
      <w:proofErr w:type="spellEnd"/>
      <w:r w:rsidRPr="008E1BCB">
        <w:rPr>
          <w:color w:val="000000"/>
        </w:rPr>
        <w:t>.</w:t>
      </w:r>
    </w:p>
    <w:p w14:paraId="6E6C5620" w14:textId="7F5F02C1" w:rsidR="005E7DB3" w:rsidRPr="008E1BCB" w:rsidRDefault="005E7DB3" w:rsidP="00B924A7">
      <w:pPr>
        <w:pStyle w:val="NormalWeb"/>
        <w:spacing w:before="0" w:beforeAutospacing="0" w:after="0" w:afterAutospacing="0" w:line="360" w:lineRule="auto"/>
        <w:jc w:val="both"/>
      </w:pPr>
      <w:r w:rsidRPr="008E1BCB">
        <w:rPr>
          <w:color w:val="000000"/>
        </w:rPr>
        <w:t xml:space="preserve">Braun, V., &amp; Clarke, V. (2006). Using </w:t>
      </w:r>
      <w:proofErr w:type="spellStart"/>
      <w:r w:rsidRPr="008E1BCB">
        <w:rPr>
          <w:color w:val="000000"/>
        </w:rPr>
        <w:t>thematic</w:t>
      </w:r>
      <w:proofErr w:type="spellEnd"/>
      <w:r w:rsidRPr="008E1BCB">
        <w:rPr>
          <w:color w:val="000000"/>
        </w:rPr>
        <w:t xml:space="preserve"> </w:t>
      </w:r>
      <w:proofErr w:type="spellStart"/>
      <w:r w:rsidRPr="008E1BCB">
        <w:rPr>
          <w:color w:val="000000"/>
        </w:rPr>
        <w:t>analysis</w:t>
      </w:r>
      <w:proofErr w:type="spellEnd"/>
      <w:r w:rsidRPr="008E1BCB">
        <w:rPr>
          <w:color w:val="000000"/>
        </w:rPr>
        <w:t xml:space="preserve"> in </w:t>
      </w:r>
      <w:proofErr w:type="spellStart"/>
      <w:r w:rsidRPr="008E1BCB">
        <w:rPr>
          <w:color w:val="000000"/>
        </w:rPr>
        <w:t>psychology</w:t>
      </w:r>
      <w:proofErr w:type="spellEnd"/>
      <w:r w:rsidRPr="008E1BCB">
        <w:rPr>
          <w:color w:val="000000"/>
        </w:rPr>
        <w:t xml:space="preserve">. Qualitative </w:t>
      </w:r>
      <w:proofErr w:type="spellStart"/>
      <w:r w:rsidRPr="008E1BCB">
        <w:rPr>
          <w:color w:val="000000"/>
        </w:rPr>
        <w:t>Research</w:t>
      </w:r>
      <w:proofErr w:type="spellEnd"/>
      <w:r w:rsidRPr="008E1BCB">
        <w:rPr>
          <w:color w:val="000000"/>
        </w:rPr>
        <w:t xml:space="preserve"> in </w:t>
      </w:r>
      <w:proofErr w:type="spellStart"/>
      <w:r w:rsidRPr="008E1BCB">
        <w:rPr>
          <w:color w:val="000000"/>
        </w:rPr>
        <w:t>Psychology</w:t>
      </w:r>
      <w:proofErr w:type="spellEnd"/>
      <w:r w:rsidRPr="008E1BCB">
        <w:rPr>
          <w:color w:val="000000"/>
        </w:rPr>
        <w:t>, 3(2), 77-101.</w:t>
      </w:r>
    </w:p>
    <w:p w14:paraId="6A369F82" w14:textId="77777777" w:rsidR="005E7DB3" w:rsidRPr="008E1BCB" w:rsidRDefault="005E7DB3" w:rsidP="00B924A7">
      <w:pPr>
        <w:pStyle w:val="NormalWeb"/>
        <w:spacing w:before="0" w:beforeAutospacing="0" w:after="0" w:afterAutospacing="0" w:line="360" w:lineRule="auto"/>
        <w:jc w:val="both"/>
      </w:pPr>
      <w:r w:rsidRPr="008E1BCB">
        <w:rPr>
          <w:color w:val="000000"/>
        </w:rPr>
        <w:t>Butler, J. (2020). La fuerza de la no violencia: La ética en lo político. Paidós.</w:t>
      </w:r>
    </w:p>
    <w:p w14:paraId="026B5931" w14:textId="77777777" w:rsidR="005E7DB3" w:rsidRDefault="005E7DB3" w:rsidP="00B924A7">
      <w:pPr>
        <w:pStyle w:val="NormalWeb"/>
        <w:spacing w:before="0" w:beforeAutospacing="0" w:after="0" w:afterAutospacing="0" w:line="360" w:lineRule="auto"/>
        <w:jc w:val="both"/>
        <w:rPr>
          <w:color w:val="000000"/>
        </w:rPr>
      </w:pPr>
      <w:r w:rsidRPr="008E1BCB">
        <w:rPr>
          <w:color w:val="000000"/>
        </w:rPr>
        <w:t>Comisión para el Esclarecimiento de la Verdad. (2022). Mi cuerpo es la verdad: Experiencias de mujeres y personas LGBTIQ+ en el conflicto armado. Comisión de la Verdad.</w:t>
      </w:r>
    </w:p>
    <w:p w14:paraId="7C686D46" w14:textId="77777777" w:rsidR="00684BA4" w:rsidRDefault="00EE2076" w:rsidP="00684BA4">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Comisión para el Esclarecimiento de la Verdad (2022). Mi cuerpo es la verdad (solo si decides citar el contexto colombiano).</w:t>
      </w:r>
    </w:p>
    <w:p w14:paraId="4FAC4A0D" w14:textId="01A0444A" w:rsidR="00EE2076" w:rsidRPr="008E1BCB" w:rsidRDefault="00EE2076" w:rsidP="00684BA4">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Centro Nacional de Memoria Histórica. (s. f.). La Ruta Pacífica de las Mujeres: Un movimiento feminista que abraza los territorios. https://centrodememoriahistorica.gov.co/la-ruta-pacifica-de-las-mujeres-un-movimiento-feminista-que-abraza-los-territorios⁠�</w:t>
      </w:r>
    </w:p>
    <w:p w14:paraId="36F5B564" w14:textId="77777777" w:rsidR="00EE2076" w:rsidRDefault="00EE2076" w:rsidP="00B924A7">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Cáritas Colombiana. (2023). El rol de las mujeres en la construcción de la paz. https://caritascolombiana.org/el-rol-de-las-mujeres-en-la-construccion-de-la-paz/⁠</w:t>
      </w:r>
    </w:p>
    <w:p w14:paraId="77084C19" w14:textId="422C423B" w:rsidR="005E7DB3" w:rsidRPr="008E1BCB" w:rsidRDefault="005E7DB3" w:rsidP="00B924A7">
      <w:pPr>
        <w:pStyle w:val="NormalWeb"/>
        <w:spacing w:before="0" w:beforeAutospacing="0" w:after="0" w:afterAutospacing="0" w:line="360" w:lineRule="auto"/>
        <w:jc w:val="both"/>
      </w:pPr>
      <w:r w:rsidRPr="008E1BCB">
        <w:rPr>
          <w:color w:val="000000"/>
        </w:rPr>
        <w:t>Consejo de Seguridad de Naciones Unidas. (2000). Resolución 1325 (2000): Sobre mujeres, paz y seguridad (S/RES/1325). Naciones Unidas.</w:t>
      </w:r>
    </w:p>
    <w:p w14:paraId="32A039E0" w14:textId="77777777" w:rsidR="005E7DB3" w:rsidRPr="008E1BCB" w:rsidRDefault="005E7DB3" w:rsidP="00B924A7">
      <w:pPr>
        <w:pStyle w:val="NormalWeb"/>
        <w:spacing w:before="0" w:beforeAutospacing="0" w:after="0" w:afterAutospacing="0" w:line="360" w:lineRule="auto"/>
        <w:jc w:val="both"/>
      </w:pPr>
      <w:r w:rsidRPr="008E1BCB">
        <w:rPr>
          <w:color w:val="000000"/>
        </w:rPr>
        <w:t>Consejo de Seguridad de Naciones Unidas. (2008). Resolución 1820 (2008): Sobre mujeres, paz y seguridad (S/RES/1820). Naciones Unidas.</w:t>
      </w:r>
    </w:p>
    <w:p w14:paraId="6F23163F" w14:textId="77777777" w:rsidR="005E7DB3" w:rsidRPr="008E1BCB" w:rsidRDefault="005E7DB3" w:rsidP="00B924A7">
      <w:pPr>
        <w:pStyle w:val="NormalWeb"/>
        <w:spacing w:before="0" w:beforeAutospacing="0" w:after="0" w:afterAutospacing="0" w:line="360" w:lineRule="auto"/>
        <w:jc w:val="both"/>
      </w:pPr>
      <w:r w:rsidRPr="008E1BCB">
        <w:rPr>
          <w:color w:val="000000"/>
        </w:rPr>
        <w:t>Consejo de Seguridad de Naciones Unidas. (2009a). Resolución 1888 (2009): Sobre mujeres, paz y seguridad (S/RES/1888). Naciones Unidas.</w:t>
      </w:r>
    </w:p>
    <w:p w14:paraId="57B6DA55" w14:textId="77777777" w:rsidR="005E7DB3" w:rsidRPr="008E1BCB" w:rsidRDefault="005E7DB3" w:rsidP="00B924A7">
      <w:pPr>
        <w:pStyle w:val="NormalWeb"/>
        <w:spacing w:before="0" w:beforeAutospacing="0" w:after="0" w:afterAutospacing="0" w:line="360" w:lineRule="auto"/>
        <w:jc w:val="both"/>
      </w:pPr>
      <w:r w:rsidRPr="008E1BCB">
        <w:rPr>
          <w:color w:val="000000"/>
        </w:rPr>
        <w:lastRenderedPageBreak/>
        <w:t>Consejo de Seguridad de Naciones Unidas. (2009b). Resolución 1889 (2009): Sobre mujeres, paz y seguridad (S/RES/1889). Naciones Unidas.</w:t>
      </w:r>
    </w:p>
    <w:p w14:paraId="4509D7B2" w14:textId="77777777" w:rsidR="005E7DB3" w:rsidRPr="008E1BCB" w:rsidRDefault="005E7DB3" w:rsidP="00B924A7">
      <w:pPr>
        <w:pStyle w:val="NormalWeb"/>
        <w:spacing w:before="0" w:beforeAutospacing="0" w:after="0" w:afterAutospacing="0" w:line="360" w:lineRule="auto"/>
        <w:jc w:val="both"/>
      </w:pPr>
      <w:r w:rsidRPr="008E1BCB">
        <w:rPr>
          <w:color w:val="000000"/>
        </w:rPr>
        <w:t>Consejo de Seguridad de Naciones Unidas. (2010). Resolución 1960 (2010): Sobre mujeres, paz y seguridad (S/RES/1960). Naciones Unidas.</w:t>
      </w:r>
    </w:p>
    <w:p w14:paraId="361157D7" w14:textId="77777777" w:rsidR="005E7DB3" w:rsidRPr="008E1BCB" w:rsidRDefault="005E7DB3" w:rsidP="00B924A7">
      <w:pPr>
        <w:pStyle w:val="NormalWeb"/>
        <w:spacing w:before="0" w:beforeAutospacing="0" w:after="0" w:afterAutospacing="0" w:line="360" w:lineRule="auto"/>
        <w:jc w:val="both"/>
      </w:pPr>
      <w:r w:rsidRPr="008E1BCB">
        <w:rPr>
          <w:color w:val="000000"/>
        </w:rPr>
        <w:t>Consejo de Seguridad de Naciones Unidas. (2013). Resolución 2122 (2013): Sobre mujeres, paz y seguridad (S/RES/2122). Naciones Unidas.</w:t>
      </w:r>
    </w:p>
    <w:p w14:paraId="5416FB49" w14:textId="77777777" w:rsidR="005E7DB3" w:rsidRDefault="005E7DB3" w:rsidP="00B924A7">
      <w:pPr>
        <w:pStyle w:val="NormalWeb"/>
        <w:spacing w:before="0" w:beforeAutospacing="0" w:after="0" w:afterAutospacing="0" w:line="360" w:lineRule="auto"/>
        <w:jc w:val="both"/>
        <w:rPr>
          <w:color w:val="000000"/>
        </w:rPr>
      </w:pPr>
      <w:r w:rsidRPr="008E1BCB">
        <w:rPr>
          <w:color w:val="000000"/>
        </w:rPr>
        <w:t>Consejo de Seguridad de Naciones Unidas. (2015). Resolución 2242 (2015): Sobre mujeres, paz y seguridad (S/RES/2242). Naciones Unidas.</w:t>
      </w:r>
    </w:p>
    <w:p w14:paraId="17B32F01" w14:textId="1B8C0431" w:rsidR="00606835" w:rsidRPr="008E1BCB" w:rsidRDefault="00E15434" w:rsidP="00B924A7">
      <w:pPr>
        <w:pStyle w:val="NormalWeb"/>
        <w:spacing w:before="0" w:beforeAutospacing="0" w:after="0" w:afterAutospacing="0" w:line="360" w:lineRule="auto"/>
        <w:jc w:val="both"/>
      </w:pPr>
      <w:r w:rsidRPr="00E15434">
        <w:rPr>
          <w:color w:val="000000"/>
        </w:rPr>
        <w:t>Corte Constitucional de Colombia. (2008). Auto 092 de 2008: Protección de los derechos fundamentales de las mujeres víctimas del desplazamiento forzado por causa del conflicto armado. https://www.corteconstitucional.gov.co/relatoria/autos/2008/a092-08.htm⁠</w:t>
      </w:r>
    </w:p>
    <w:p w14:paraId="0160E50A" w14:textId="77777777" w:rsidR="007767C7" w:rsidRDefault="005E7DB3" w:rsidP="007767C7">
      <w:pPr>
        <w:pStyle w:val="NormalWeb"/>
        <w:spacing w:before="0" w:beforeAutospacing="0" w:after="0" w:afterAutospacing="0" w:line="360" w:lineRule="auto"/>
        <w:jc w:val="both"/>
        <w:rPr>
          <w:color w:val="000000"/>
        </w:rPr>
      </w:pPr>
      <w:r w:rsidRPr="008E1BCB">
        <w:rPr>
          <w:color w:val="000000"/>
        </w:rPr>
        <w:t xml:space="preserve">Crenshaw, K. (1991). </w:t>
      </w:r>
      <w:proofErr w:type="spellStart"/>
      <w:r w:rsidRPr="008E1BCB">
        <w:rPr>
          <w:color w:val="000000"/>
        </w:rPr>
        <w:t>Mapping</w:t>
      </w:r>
      <w:proofErr w:type="spellEnd"/>
      <w:r w:rsidRPr="008E1BCB">
        <w:rPr>
          <w:color w:val="000000"/>
        </w:rPr>
        <w:t xml:space="preserve"> the </w:t>
      </w:r>
      <w:proofErr w:type="spellStart"/>
      <w:r w:rsidRPr="008E1BCB">
        <w:rPr>
          <w:color w:val="000000"/>
        </w:rPr>
        <w:t>margins</w:t>
      </w:r>
      <w:proofErr w:type="spellEnd"/>
      <w:r w:rsidRPr="008E1BCB">
        <w:rPr>
          <w:color w:val="000000"/>
        </w:rPr>
        <w:t xml:space="preserve">: Intersectionality, </w:t>
      </w:r>
      <w:proofErr w:type="spellStart"/>
      <w:r w:rsidRPr="008E1BCB">
        <w:rPr>
          <w:color w:val="000000"/>
        </w:rPr>
        <w:t>identity</w:t>
      </w:r>
      <w:proofErr w:type="spellEnd"/>
      <w:r w:rsidRPr="008E1BCB">
        <w:rPr>
          <w:color w:val="000000"/>
        </w:rPr>
        <w:t xml:space="preserve"> </w:t>
      </w:r>
      <w:proofErr w:type="spellStart"/>
      <w:r w:rsidRPr="008E1BCB">
        <w:rPr>
          <w:color w:val="000000"/>
        </w:rPr>
        <w:t>politics</w:t>
      </w:r>
      <w:proofErr w:type="spellEnd"/>
      <w:r w:rsidRPr="008E1BCB">
        <w:rPr>
          <w:color w:val="000000"/>
        </w:rPr>
        <w:t xml:space="preserve">, and </w:t>
      </w:r>
      <w:proofErr w:type="spellStart"/>
      <w:r w:rsidRPr="008E1BCB">
        <w:rPr>
          <w:color w:val="000000"/>
        </w:rPr>
        <w:t>violence</w:t>
      </w:r>
      <w:proofErr w:type="spellEnd"/>
      <w:r w:rsidRPr="008E1BCB">
        <w:rPr>
          <w:color w:val="000000"/>
        </w:rPr>
        <w:t xml:space="preserve"> </w:t>
      </w:r>
      <w:proofErr w:type="spellStart"/>
      <w:r w:rsidRPr="008E1BCB">
        <w:rPr>
          <w:color w:val="000000"/>
        </w:rPr>
        <w:t>against</w:t>
      </w:r>
      <w:proofErr w:type="spellEnd"/>
      <w:r w:rsidRPr="008E1BCB">
        <w:rPr>
          <w:color w:val="000000"/>
        </w:rPr>
        <w:t xml:space="preserve"> women of color. Stanford </w:t>
      </w:r>
      <w:proofErr w:type="spellStart"/>
      <w:r w:rsidRPr="008E1BCB">
        <w:rPr>
          <w:color w:val="000000"/>
        </w:rPr>
        <w:t>Law</w:t>
      </w:r>
      <w:proofErr w:type="spellEnd"/>
      <w:r w:rsidRPr="008E1BCB">
        <w:rPr>
          <w:color w:val="000000"/>
        </w:rPr>
        <w:t xml:space="preserve"> </w:t>
      </w:r>
      <w:proofErr w:type="spellStart"/>
      <w:r w:rsidRPr="008E1BCB">
        <w:rPr>
          <w:color w:val="000000"/>
        </w:rPr>
        <w:t>Review</w:t>
      </w:r>
      <w:proofErr w:type="spellEnd"/>
      <w:r w:rsidRPr="008E1BCB">
        <w:rPr>
          <w:color w:val="000000"/>
        </w:rPr>
        <w:t>, 43(6), 1241-1299.</w:t>
      </w:r>
    </w:p>
    <w:p w14:paraId="6AC72418" w14:textId="3406989F" w:rsidR="007767C7" w:rsidRPr="007767C7" w:rsidRDefault="00770805" w:rsidP="007767C7">
      <w:pPr>
        <w:pStyle w:val="NormalWeb"/>
        <w:spacing w:before="0" w:beforeAutospacing="0" w:after="0" w:afterAutospacing="0" w:line="360" w:lineRule="auto"/>
        <w:jc w:val="both"/>
        <w:rPr>
          <w:color w:val="000000"/>
        </w:rPr>
      </w:pPr>
      <w:r>
        <w:rPr>
          <w:color w:val="000000"/>
        </w:rPr>
        <w:t>Cuadrado, I., &amp; Molero, F. (2022)</w:t>
      </w:r>
      <w:r w:rsidR="00E933A3">
        <w:rPr>
          <w:color w:val="000000"/>
        </w:rPr>
        <w:t>.</w:t>
      </w:r>
      <w:r w:rsidR="007767C7">
        <w:rPr>
          <w:color w:val="000000"/>
        </w:rPr>
        <w:t xml:space="preserve"> Aporte de los procesos de memoria histórica a la resiliencia en mujeres </w:t>
      </w:r>
      <w:proofErr w:type="spellStart"/>
      <w:r w:rsidR="007767C7">
        <w:rPr>
          <w:color w:val="000000"/>
        </w:rPr>
        <w:t>vícitmas</w:t>
      </w:r>
      <w:proofErr w:type="spellEnd"/>
      <w:r w:rsidR="007767C7">
        <w:rPr>
          <w:color w:val="000000"/>
        </w:rPr>
        <w:t xml:space="preserve"> del conflicto armado en Medellín del </w:t>
      </w:r>
      <w:proofErr w:type="spellStart"/>
      <w:r w:rsidR="007767C7">
        <w:rPr>
          <w:color w:val="000000"/>
        </w:rPr>
        <w:t>Ariari</w:t>
      </w:r>
      <w:proofErr w:type="spellEnd"/>
      <w:r w:rsidR="007767C7">
        <w:rPr>
          <w:color w:val="000000"/>
        </w:rPr>
        <w:t xml:space="preserve">, El Castillo Meta. </w:t>
      </w:r>
      <w:proofErr w:type="spellStart"/>
      <w:r w:rsidR="007767C7">
        <w:rPr>
          <w:color w:val="000000"/>
        </w:rPr>
        <w:t>Psicothema</w:t>
      </w:r>
      <w:proofErr w:type="spellEnd"/>
      <w:r w:rsidR="00E933A3">
        <w:rPr>
          <w:color w:val="000000"/>
        </w:rPr>
        <w:t xml:space="preserve"> </w:t>
      </w:r>
    </w:p>
    <w:p w14:paraId="1BE46207" w14:textId="74C09FBB" w:rsidR="005E7DB3" w:rsidRPr="008E1BCB" w:rsidRDefault="005E7DB3" w:rsidP="00B924A7">
      <w:pPr>
        <w:pStyle w:val="NormalWeb"/>
        <w:spacing w:before="0" w:beforeAutospacing="0" w:after="0" w:afterAutospacing="0" w:line="360" w:lineRule="auto"/>
        <w:jc w:val="both"/>
      </w:pPr>
      <w:r w:rsidRPr="008E1BCB">
        <w:rPr>
          <w:color w:val="000000"/>
        </w:rPr>
        <w:t xml:space="preserve">Dominelli, L. (2002). </w:t>
      </w:r>
      <w:proofErr w:type="spellStart"/>
      <w:r w:rsidRPr="008E1BCB">
        <w:rPr>
          <w:color w:val="000000"/>
        </w:rPr>
        <w:t>Feminist</w:t>
      </w:r>
      <w:proofErr w:type="spellEnd"/>
      <w:r w:rsidRPr="008E1BCB">
        <w:rPr>
          <w:color w:val="000000"/>
        </w:rPr>
        <w:t xml:space="preserve"> social </w:t>
      </w:r>
      <w:proofErr w:type="spellStart"/>
      <w:r w:rsidRPr="008E1BCB">
        <w:rPr>
          <w:color w:val="000000"/>
        </w:rPr>
        <w:t>work</w:t>
      </w:r>
      <w:proofErr w:type="spellEnd"/>
      <w:r w:rsidRPr="008E1BCB">
        <w:rPr>
          <w:color w:val="000000"/>
        </w:rPr>
        <w:t xml:space="preserve"> </w:t>
      </w:r>
      <w:proofErr w:type="spellStart"/>
      <w:r w:rsidRPr="008E1BCB">
        <w:rPr>
          <w:color w:val="000000"/>
        </w:rPr>
        <w:t>theory</w:t>
      </w:r>
      <w:proofErr w:type="spellEnd"/>
      <w:r w:rsidRPr="008E1BCB">
        <w:rPr>
          <w:color w:val="000000"/>
        </w:rPr>
        <w:t xml:space="preserve"> and practice. </w:t>
      </w:r>
      <w:proofErr w:type="spellStart"/>
      <w:r w:rsidRPr="008E1BCB">
        <w:rPr>
          <w:color w:val="000000"/>
        </w:rPr>
        <w:t>Palgrave</w:t>
      </w:r>
      <w:proofErr w:type="spellEnd"/>
      <w:r w:rsidRPr="008E1BCB">
        <w:rPr>
          <w:color w:val="000000"/>
        </w:rPr>
        <w:t xml:space="preserve"> </w:t>
      </w:r>
      <w:proofErr w:type="spellStart"/>
      <w:r w:rsidRPr="008E1BCB">
        <w:rPr>
          <w:color w:val="000000"/>
        </w:rPr>
        <w:t>Macmillan</w:t>
      </w:r>
      <w:proofErr w:type="spellEnd"/>
      <w:r w:rsidRPr="008E1BCB">
        <w:rPr>
          <w:color w:val="000000"/>
        </w:rPr>
        <w:t>.</w:t>
      </w:r>
    </w:p>
    <w:p w14:paraId="3D6FD4D3" w14:textId="0644881C" w:rsidR="00087196" w:rsidRPr="008E1BCB" w:rsidRDefault="00087196" w:rsidP="00B924A7">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Departamento Administrativo Nacional de Estadística (DANE). (2021). Cuenta satélite de economía del cuidado y trabajo doméstico y de cuidado no remunerado.</w:t>
      </w:r>
    </w:p>
    <w:p w14:paraId="70FAE4C9" w14:textId="2582AAAF" w:rsidR="005E7DB3" w:rsidRPr="00351055" w:rsidRDefault="005E7DB3" w:rsidP="00351055">
      <w:pPr>
        <w:pStyle w:val="NormalWeb"/>
        <w:spacing w:before="0" w:beforeAutospacing="0" w:after="0" w:afterAutospacing="0" w:line="360" w:lineRule="auto"/>
        <w:jc w:val="both"/>
      </w:pPr>
      <w:r w:rsidRPr="008E1BCB">
        <w:rPr>
          <w:color w:val="000000"/>
        </w:rPr>
        <w:t xml:space="preserve">Ferguson, I. (2018). </w:t>
      </w:r>
      <w:proofErr w:type="spellStart"/>
      <w:r w:rsidRPr="008E1BCB">
        <w:rPr>
          <w:color w:val="000000"/>
        </w:rPr>
        <w:t>Reclaiming</w:t>
      </w:r>
      <w:proofErr w:type="spellEnd"/>
      <w:r w:rsidRPr="008E1BCB">
        <w:rPr>
          <w:color w:val="000000"/>
        </w:rPr>
        <w:t xml:space="preserve"> social </w:t>
      </w:r>
      <w:proofErr w:type="spellStart"/>
      <w:r w:rsidRPr="008E1BCB">
        <w:rPr>
          <w:color w:val="000000"/>
        </w:rPr>
        <w:t>work</w:t>
      </w:r>
      <w:proofErr w:type="spellEnd"/>
      <w:r w:rsidRPr="008E1BCB">
        <w:rPr>
          <w:color w:val="000000"/>
        </w:rPr>
        <w:t xml:space="preserve">: </w:t>
      </w:r>
      <w:proofErr w:type="spellStart"/>
      <w:r w:rsidRPr="008E1BCB">
        <w:rPr>
          <w:color w:val="000000"/>
        </w:rPr>
        <w:t>Challenging</w:t>
      </w:r>
      <w:proofErr w:type="spellEnd"/>
      <w:r w:rsidRPr="008E1BCB">
        <w:rPr>
          <w:color w:val="000000"/>
        </w:rPr>
        <w:t xml:space="preserve"> neo-</w:t>
      </w:r>
      <w:proofErr w:type="spellStart"/>
      <w:r w:rsidRPr="008E1BCB">
        <w:rPr>
          <w:color w:val="000000"/>
        </w:rPr>
        <w:t>liberalism</w:t>
      </w:r>
      <w:proofErr w:type="spellEnd"/>
      <w:r w:rsidRPr="008E1BCB">
        <w:rPr>
          <w:color w:val="000000"/>
        </w:rPr>
        <w:t xml:space="preserve"> and </w:t>
      </w:r>
      <w:proofErr w:type="spellStart"/>
      <w:r w:rsidRPr="008E1BCB">
        <w:rPr>
          <w:color w:val="000000"/>
        </w:rPr>
        <w:t>promoting</w:t>
      </w:r>
      <w:proofErr w:type="spellEnd"/>
      <w:r w:rsidRPr="008E1BCB">
        <w:rPr>
          <w:color w:val="000000"/>
        </w:rPr>
        <w:t xml:space="preserve"> social justice. </w:t>
      </w:r>
      <w:proofErr w:type="spellStart"/>
      <w:r w:rsidRPr="008E1BCB">
        <w:rPr>
          <w:color w:val="000000"/>
        </w:rPr>
        <w:t>Policy</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4BA9DE26" w14:textId="77777777" w:rsidR="005C7D87" w:rsidRDefault="005C7D87" w:rsidP="00B924A7">
      <w:pPr>
        <w:pStyle w:val="NormalWeb"/>
        <w:spacing w:before="0" w:beforeAutospacing="0" w:after="0" w:afterAutospacing="0" w:line="360" w:lineRule="auto"/>
        <w:jc w:val="both"/>
        <w:rPr>
          <w:color w:val="000000"/>
        </w:rPr>
      </w:pPr>
      <w:r w:rsidRPr="005C7D87">
        <w:rPr>
          <w:color w:val="000000"/>
        </w:rPr>
        <w:t xml:space="preserve">Fernández, J. M., Salamanca </w:t>
      </w:r>
      <w:proofErr w:type="spellStart"/>
      <w:r w:rsidRPr="005C7D87">
        <w:rPr>
          <w:color w:val="000000"/>
        </w:rPr>
        <w:t>Nomesque</w:t>
      </w:r>
      <w:proofErr w:type="spellEnd"/>
      <w:r w:rsidRPr="005C7D87">
        <w:rPr>
          <w:color w:val="000000"/>
        </w:rPr>
        <w:t xml:space="preserve">, G. I., &amp; Velandia Carrión, M. E. (2020). Aporte de los procesos de memoria histórica a la resiliencia en mujeres víctimas del conflicto armado en Medellín del </w:t>
      </w:r>
      <w:proofErr w:type="spellStart"/>
      <w:r w:rsidRPr="005C7D87">
        <w:rPr>
          <w:color w:val="000000"/>
        </w:rPr>
        <w:t>Ariari</w:t>
      </w:r>
      <w:proofErr w:type="spellEnd"/>
      <w:r w:rsidRPr="005C7D87">
        <w:rPr>
          <w:color w:val="000000"/>
        </w:rPr>
        <w:t>, El Castillo Meta [Trabajo de maestría, Universidad Nacional Abierta y a Distancia].</w:t>
      </w:r>
    </w:p>
    <w:p w14:paraId="6427DFD0" w14:textId="3B807F8B" w:rsidR="005E7DB3" w:rsidRPr="008E1BCB" w:rsidRDefault="005E7DB3" w:rsidP="00B924A7">
      <w:pPr>
        <w:pStyle w:val="NormalWeb"/>
        <w:spacing w:before="0" w:beforeAutospacing="0" w:after="0" w:afterAutospacing="0" w:line="360" w:lineRule="auto"/>
        <w:jc w:val="both"/>
      </w:pPr>
      <w:r w:rsidRPr="008E1BCB">
        <w:rPr>
          <w:color w:val="000000"/>
        </w:rPr>
        <w:t>Freire, P. (1970). Pedagogía del oprimido. Siglo XXI.</w:t>
      </w:r>
    </w:p>
    <w:p w14:paraId="77B43080" w14:textId="77777777" w:rsidR="00684BA4" w:rsidRDefault="00684BA4" w:rsidP="00B924A7">
      <w:pPr>
        <w:pStyle w:val="NormalWeb"/>
        <w:spacing w:before="0" w:beforeAutospacing="0" w:after="0" w:afterAutospacing="0" w:line="360" w:lineRule="auto"/>
        <w:jc w:val="both"/>
        <w:rPr>
          <w:color w:val="000000"/>
        </w:rPr>
      </w:pPr>
      <w:r w:rsidRPr="008E1BCB">
        <w:rPr>
          <w:rFonts w:eastAsia="Times New Roman"/>
          <w:kern w:val="2"/>
          <w14:ligatures w14:val="standardContextual"/>
        </w:rPr>
        <w:t>Función Pública. (s. f.). Sistema Integral de Verdad, Justicia, Reparación y No Repetición. https://www.funcionpublica.gov.co/eva/gestornormativo/manual-estado/sistema-verdad.php</w:t>
      </w:r>
      <w:r w:rsidRPr="008E1BCB">
        <w:rPr>
          <w:color w:val="000000"/>
        </w:rPr>
        <w:t xml:space="preserve"> </w:t>
      </w:r>
    </w:p>
    <w:p w14:paraId="7B0D77F1" w14:textId="79637609" w:rsidR="005E7DB3" w:rsidRPr="008E1BCB" w:rsidRDefault="005E7DB3" w:rsidP="00B924A7">
      <w:pPr>
        <w:pStyle w:val="NormalWeb"/>
        <w:spacing w:before="0" w:beforeAutospacing="0" w:after="0" w:afterAutospacing="0" w:line="360" w:lineRule="auto"/>
        <w:jc w:val="both"/>
      </w:pPr>
      <w:r w:rsidRPr="008E1BCB">
        <w:rPr>
          <w:color w:val="000000"/>
        </w:rPr>
        <w:t xml:space="preserve">Gilligan, C. (1982). In a </w:t>
      </w:r>
      <w:proofErr w:type="spellStart"/>
      <w:r w:rsidRPr="008E1BCB">
        <w:rPr>
          <w:color w:val="000000"/>
        </w:rPr>
        <w:t>different</w:t>
      </w:r>
      <w:proofErr w:type="spellEnd"/>
      <w:r w:rsidRPr="008E1BCB">
        <w:rPr>
          <w:color w:val="000000"/>
        </w:rPr>
        <w:t xml:space="preserve"> </w:t>
      </w:r>
      <w:proofErr w:type="spellStart"/>
      <w:r w:rsidRPr="008E1BCB">
        <w:rPr>
          <w:color w:val="000000"/>
        </w:rPr>
        <w:t>voice</w:t>
      </w:r>
      <w:proofErr w:type="spellEnd"/>
      <w:r w:rsidRPr="008E1BCB">
        <w:rPr>
          <w:color w:val="000000"/>
        </w:rPr>
        <w:t xml:space="preserve">: </w:t>
      </w:r>
      <w:proofErr w:type="spellStart"/>
      <w:r w:rsidRPr="008E1BCB">
        <w:rPr>
          <w:color w:val="000000"/>
        </w:rPr>
        <w:t>Psychological</w:t>
      </w:r>
      <w:proofErr w:type="spellEnd"/>
      <w:r w:rsidRPr="008E1BCB">
        <w:rPr>
          <w:color w:val="000000"/>
        </w:rPr>
        <w:t xml:space="preserve"> </w:t>
      </w:r>
      <w:proofErr w:type="spellStart"/>
      <w:r w:rsidRPr="008E1BCB">
        <w:rPr>
          <w:color w:val="000000"/>
        </w:rPr>
        <w:t>theory</w:t>
      </w:r>
      <w:proofErr w:type="spellEnd"/>
      <w:r w:rsidRPr="008E1BCB">
        <w:rPr>
          <w:color w:val="000000"/>
        </w:rPr>
        <w:t xml:space="preserve"> and </w:t>
      </w:r>
      <w:proofErr w:type="spellStart"/>
      <w:r w:rsidRPr="008E1BCB">
        <w:rPr>
          <w:color w:val="000000"/>
        </w:rPr>
        <w:t>women's</w:t>
      </w:r>
      <w:proofErr w:type="spellEnd"/>
      <w:r w:rsidRPr="008E1BCB">
        <w:rPr>
          <w:color w:val="000000"/>
        </w:rPr>
        <w:t xml:space="preserve"> </w:t>
      </w:r>
      <w:proofErr w:type="spellStart"/>
      <w:r w:rsidRPr="008E1BCB">
        <w:rPr>
          <w:color w:val="000000"/>
        </w:rPr>
        <w:t>development</w:t>
      </w:r>
      <w:proofErr w:type="spellEnd"/>
      <w:r w:rsidRPr="008E1BCB">
        <w:rPr>
          <w:color w:val="000000"/>
        </w:rPr>
        <w:t xml:space="preserve">. Harvard </w:t>
      </w:r>
      <w:proofErr w:type="spellStart"/>
      <w:r w:rsidRPr="008E1BCB">
        <w:rPr>
          <w:color w:val="000000"/>
        </w:rPr>
        <w:t>University</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2F7EBA73" w14:textId="1C951C91" w:rsidR="008360E0" w:rsidRPr="008E1BCB" w:rsidRDefault="008360E0" w:rsidP="00A35244">
      <w:pPr>
        <w:pStyle w:val="NormalWeb"/>
        <w:spacing w:before="0" w:beforeAutospacing="0" w:after="0" w:afterAutospacing="0" w:line="360" w:lineRule="auto"/>
        <w:jc w:val="both"/>
      </w:pPr>
      <w:r w:rsidRPr="008E1BCB">
        <w:rPr>
          <w:color w:val="000000"/>
        </w:rPr>
        <w:t>Gobierno de Colombia &amp; FARC-EP. (2016). Acuerdo final para la terminación del conflicto y la construcción de una paz estable y duradera. Oficina del Alto Comisionado para la Paz.</w:t>
      </w:r>
    </w:p>
    <w:p w14:paraId="0C9E43DA" w14:textId="77777777" w:rsidR="00D7353C" w:rsidRPr="008C1CA0" w:rsidRDefault="00D7353C" w:rsidP="00B924A7">
      <w:pPr>
        <w:pStyle w:val="NormalWeb"/>
        <w:spacing w:before="0" w:beforeAutospacing="0" w:after="0" w:afterAutospacing="0" w:line="360" w:lineRule="auto"/>
        <w:jc w:val="both"/>
        <w:rPr>
          <w:rFonts w:eastAsia="Times New Roman"/>
        </w:rPr>
      </w:pPr>
      <w:r w:rsidRPr="008C1CA0">
        <w:rPr>
          <w:rFonts w:eastAsia="Times New Roman"/>
        </w:rPr>
        <w:lastRenderedPageBreak/>
        <w:t>Gómez, G., López, M., &amp; Marulanda, C. (2022). Gestión del conocimiento en el programa de Reconstrucción del Tejido Social en Zonas de Posconflicto en Colombia. Información Tecnológica, 33(3), 129-136.</w:t>
      </w:r>
    </w:p>
    <w:p w14:paraId="1A3D1AB3" w14:textId="2E9DA770" w:rsidR="005E7DB3" w:rsidRDefault="005E7DB3" w:rsidP="00B924A7">
      <w:pPr>
        <w:pStyle w:val="NormalWeb"/>
        <w:spacing w:before="0" w:beforeAutospacing="0" w:after="0" w:afterAutospacing="0" w:line="360" w:lineRule="auto"/>
        <w:jc w:val="both"/>
        <w:rPr>
          <w:color w:val="000000"/>
        </w:rPr>
      </w:pPr>
      <w:r w:rsidRPr="008E1BCB">
        <w:rPr>
          <w:color w:val="000000"/>
        </w:rPr>
        <w:t xml:space="preserve">Healy, K. (2014). Social </w:t>
      </w:r>
      <w:proofErr w:type="spellStart"/>
      <w:r w:rsidRPr="008E1BCB">
        <w:rPr>
          <w:color w:val="000000"/>
        </w:rPr>
        <w:t>work</w:t>
      </w:r>
      <w:proofErr w:type="spellEnd"/>
      <w:r w:rsidRPr="008E1BCB">
        <w:rPr>
          <w:color w:val="000000"/>
        </w:rPr>
        <w:t xml:space="preserve"> </w:t>
      </w:r>
      <w:proofErr w:type="spellStart"/>
      <w:r w:rsidRPr="008E1BCB">
        <w:rPr>
          <w:color w:val="000000"/>
        </w:rPr>
        <w:t>theories</w:t>
      </w:r>
      <w:proofErr w:type="spellEnd"/>
      <w:r w:rsidRPr="008E1BCB">
        <w:rPr>
          <w:color w:val="000000"/>
        </w:rPr>
        <w:t xml:space="preserve"> in </w:t>
      </w:r>
      <w:proofErr w:type="spellStart"/>
      <w:r w:rsidRPr="008E1BCB">
        <w:rPr>
          <w:color w:val="000000"/>
        </w:rPr>
        <w:t>context</w:t>
      </w:r>
      <w:proofErr w:type="spellEnd"/>
      <w:r w:rsidRPr="008E1BCB">
        <w:rPr>
          <w:color w:val="000000"/>
        </w:rPr>
        <w:t xml:space="preserve"> (2nd ed.). </w:t>
      </w:r>
      <w:proofErr w:type="spellStart"/>
      <w:r w:rsidRPr="008E1BCB">
        <w:rPr>
          <w:color w:val="000000"/>
        </w:rPr>
        <w:t>Palgrave</w:t>
      </w:r>
      <w:proofErr w:type="spellEnd"/>
      <w:r w:rsidRPr="008E1BCB">
        <w:rPr>
          <w:color w:val="000000"/>
        </w:rPr>
        <w:t xml:space="preserve"> </w:t>
      </w:r>
      <w:proofErr w:type="spellStart"/>
      <w:r w:rsidRPr="008E1BCB">
        <w:rPr>
          <w:color w:val="000000"/>
        </w:rPr>
        <w:t>Macmillan</w:t>
      </w:r>
      <w:proofErr w:type="spellEnd"/>
      <w:r w:rsidRPr="008E1BCB">
        <w:rPr>
          <w:color w:val="000000"/>
        </w:rPr>
        <w:t>.</w:t>
      </w:r>
    </w:p>
    <w:p w14:paraId="3D4926E4" w14:textId="77777777" w:rsidR="00281FA7" w:rsidRDefault="00281FA7" w:rsidP="00B924A7">
      <w:pPr>
        <w:pStyle w:val="NormalWeb"/>
        <w:spacing w:before="0" w:beforeAutospacing="0" w:after="0" w:afterAutospacing="0" w:line="360" w:lineRule="auto"/>
        <w:jc w:val="both"/>
      </w:pPr>
      <w:r w:rsidRPr="00281FA7">
        <w:t>Hernández León, L. M. (2021). Liderazgo femenino colombiano, figuras invisibles en procesos desiguales [Trabajo de especialización, Universidad Militar Nueva Granada]. Repositorio Institucional UMNG.</w:t>
      </w:r>
    </w:p>
    <w:p w14:paraId="76DB0CDF" w14:textId="62038D1B" w:rsidR="005E7DB3" w:rsidRPr="008E1BCB" w:rsidRDefault="005E7DB3" w:rsidP="00B924A7">
      <w:pPr>
        <w:pStyle w:val="NormalWeb"/>
        <w:spacing w:before="0" w:beforeAutospacing="0" w:after="0" w:afterAutospacing="0" w:line="360" w:lineRule="auto"/>
        <w:jc w:val="both"/>
      </w:pPr>
      <w:r w:rsidRPr="008E1BCB">
        <w:rPr>
          <w:color w:val="000000"/>
        </w:rPr>
        <w:t xml:space="preserve">Honneth, A. (2007). Reificación: Un estudio en la teoría del reconocimiento. </w:t>
      </w:r>
      <w:proofErr w:type="spellStart"/>
      <w:r w:rsidRPr="008E1BCB">
        <w:rPr>
          <w:color w:val="000000"/>
        </w:rPr>
        <w:t>Katz</w:t>
      </w:r>
      <w:proofErr w:type="spellEnd"/>
      <w:r w:rsidRPr="008E1BCB">
        <w:rPr>
          <w:color w:val="000000"/>
        </w:rPr>
        <w:t xml:space="preserve"> Editores.</w:t>
      </w:r>
    </w:p>
    <w:p w14:paraId="5B2B2C0E" w14:textId="77777777" w:rsidR="005E7DB3" w:rsidRPr="008E1BCB" w:rsidRDefault="005E7DB3" w:rsidP="00B924A7">
      <w:pPr>
        <w:pStyle w:val="NormalWeb"/>
        <w:spacing w:before="0" w:beforeAutospacing="0" w:after="0" w:afterAutospacing="0" w:line="360" w:lineRule="auto"/>
        <w:jc w:val="both"/>
      </w:pPr>
      <w:r w:rsidRPr="008E1BCB">
        <w:rPr>
          <w:color w:val="000000"/>
        </w:rPr>
        <w:t>Honneth, A. (2009). La lucha por el reconocimiento. Crítica.</w:t>
      </w:r>
    </w:p>
    <w:p w14:paraId="57FCB4CE" w14:textId="77777777" w:rsidR="00310B8F" w:rsidRDefault="005E7DB3" w:rsidP="00B924A7">
      <w:pPr>
        <w:pStyle w:val="NormalWeb"/>
        <w:spacing w:before="0" w:beforeAutospacing="0" w:after="0" w:afterAutospacing="0" w:line="360" w:lineRule="auto"/>
        <w:jc w:val="both"/>
      </w:pPr>
      <w:r w:rsidRPr="008E1BCB">
        <w:rPr>
          <w:color w:val="000000"/>
        </w:rPr>
        <w:t xml:space="preserve">Ife, J. (2012). Human rights and social </w:t>
      </w:r>
      <w:proofErr w:type="spellStart"/>
      <w:r w:rsidRPr="008E1BCB">
        <w:rPr>
          <w:color w:val="000000"/>
        </w:rPr>
        <w:t>work</w:t>
      </w:r>
      <w:proofErr w:type="spellEnd"/>
      <w:r w:rsidRPr="008E1BCB">
        <w:rPr>
          <w:color w:val="000000"/>
        </w:rPr>
        <w:t xml:space="preserve">: </w:t>
      </w:r>
      <w:proofErr w:type="spellStart"/>
      <w:r w:rsidRPr="008E1BCB">
        <w:rPr>
          <w:color w:val="000000"/>
        </w:rPr>
        <w:t>Towards</w:t>
      </w:r>
      <w:proofErr w:type="spellEnd"/>
      <w:r w:rsidRPr="008E1BCB">
        <w:rPr>
          <w:color w:val="000000"/>
        </w:rPr>
        <w:t xml:space="preserve"> rights-based practice (3rd ed.). Cambridge </w:t>
      </w:r>
      <w:proofErr w:type="spellStart"/>
      <w:r w:rsidRPr="008E1BCB">
        <w:rPr>
          <w:color w:val="000000"/>
        </w:rPr>
        <w:t>University</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66B198D4" w14:textId="0EAE83A3" w:rsidR="005E7DB3" w:rsidRPr="008E1BCB" w:rsidRDefault="005E7DB3" w:rsidP="00B924A7">
      <w:pPr>
        <w:pStyle w:val="NormalWeb"/>
        <w:spacing w:before="0" w:beforeAutospacing="0" w:after="0" w:afterAutospacing="0" w:line="360" w:lineRule="auto"/>
        <w:jc w:val="both"/>
      </w:pPr>
      <w:r w:rsidRPr="008E1BCB">
        <w:rPr>
          <w:color w:val="000000"/>
        </w:rPr>
        <w:t>Indepaz. (2023). Informe sobre violencia contra lideresas sociales y defensoras de derechos humanos en Colombia 2016-2023. Instituto de Estudios para el Desarrollo y la Paz.</w:t>
      </w:r>
    </w:p>
    <w:p w14:paraId="4117BA60" w14:textId="77777777" w:rsidR="005E7DB3" w:rsidRPr="008E1BCB" w:rsidRDefault="005E7DB3" w:rsidP="00B924A7">
      <w:pPr>
        <w:pStyle w:val="NormalWeb"/>
        <w:spacing w:before="0" w:beforeAutospacing="0" w:after="0" w:afterAutospacing="0" w:line="360" w:lineRule="auto"/>
        <w:jc w:val="both"/>
      </w:pPr>
      <w:r w:rsidRPr="008E1BCB">
        <w:rPr>
          <w:color w:val="000000"/>
        </w:rPr>
        <w:t>Jurisdicción Especial para la Paz. (2023). Informe de gestión 2023: Avances en la investigación de violencia sexual y de género en el marco del conflicto armado. JEP.</w:t>
      </w:r>
    </w:p>
    <w:p w14:paraId="26318BCB" w14:textId="6EB27AF3" w:rsidR="005E7DB3" w:rsidRPr="008E1BCB" w:rsidRDefault="005E7DB3" w:rsidP="00B924A7">
      <w:pPr>
        <w:pStyle w:val="NormalWeb"/>
        <w:spacing w:before="0" w:beforeAutospacing="0" w:after="0" w:afterAutospacing="0" w:line="360" w:lineRule="auto"/>
        <w:jc w:val="both"/>
      </w:pPr>
      <w:r w:rsidRPr="008E1BCB">
        <w:rPr>
          <w:color w:val="000000"/>
        </w:rPr>
        <w:t xml:space="preserve">Lederach, J. P. (2005). The moral </w:t>
      </w:r>
      <w:proofErr w:type="spellStart"/>
      <w:r w:rsidRPr="008E1BCB">
        <w:rPr>
          <w:color w:val="000000"/>
        </w:rPr>
        <w:t>imagination</w:t>
      </w:r>
      <w:proofErr w:type="spellEnd"/>
      <w:r w:rsidRPr="008E1BCB">
        <w:rPr>
          <w:color w:val="000000"/>
        </w:rPr>
        <w:t xml:space="preserve">: The art and </w:t>
      </w:r>
      <w:proofErr w:type="spellStart"/>
      <w:r w:rsidRPr="008E1BCB">
        <w:rPr>
          <w:color w:val="000000"/>
        </w:rPr>
        <w:t>soul</w:t>
      </w:r>
      <w:proofErr w:type="spellEnd"/>
      <w:r w:rsidRPr="008E1BCB">
        <w:rPr>
          <w:color w:val="000000"/>
        </w:rPr>
        <w:t xml:space="preserve"> of </w:t>
      </w:r>
      <w:proofErr w:type="spellStart"/>
      <w:r w:rsidRPr="008E1BCB">
        <w:rPr>
          <w:color w:val="000000"/>
        </w:rPr>
        <w:t>building</w:t>
      </w:r>
      <w:proofErr w:type="spellEnd"/>
      <w:r w:rsidRPr="008E1BCB">
        <w:rPr>
          <w:color w:val="000000"/>
        </w:rPr>
        <w:t xml:space="preserve"> peace. Oxford </w:t>
      </w:r>
      <w:proofErr w:type="spellStart"/>
      <w:r w:rsidRPr="008E1BCB">
        <w:rPr>
          <w:color w:val="000000"/>
        </w:rPr>
        <w:t>University</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2A4E2F4C" w14:textId="77777777" w:rsidR="005E7DB3" w:rsidRPr="008E1BCB" w:rsidRDefault="005E7DB3" w:rsidP="00B924A7">
      <w:pPr>
        <w:pStyle w:val="NormalWeb"/>
        <w:spacing w:before="0" w:beforeAutospacing="0" w:after="0" w:afterAutospacing="0" w:line="360" w:lineRule="auto"/>
        <w:jc w:val="both"/>
      </w:pPr>
      <w:proofErr w:type="spellStart"/>
      <w:r w:rsidRPr="008E1BCB">
        <w:rPr>
          <w:color w:val="000000"/>
        </w:rPr>
        <w:t>Masten</w:t>
      </w:r>
      <w:proofErr w:type="spellEnd"/>
      <w:r w:rsidRPr="008E1BCB">
        <w:rPr>
          <w:color w:val="000000"/>
        </w:rPr>
        <w:t xml:space="preserve">, A. S. (2014). </w:t>
      </w:r>
      <w:proofErr w:type="spellStart"/>
      <w:r w:rsidRPr="008E1BCB">
        <w:rPr>
          <w:color w:val="000000"/>
        </w:rPr>
        <w:t>Ordinary</w:t>
      </w:r>
      <w:proofErr w:type="spellEnd"/>
      <w:r w:rsidRPr="008E1BCB">
        <w:rPr>
          <w:color w:val="000000"/>
        </w:rPr>
        <w:t xml:space="preserve"> </w:t>
      </w:r>
      <w:proofErr w:type="spellStart"/>
      <w:r w:rsidRPr="008E1BCB">
        <w:rPr>
          <w:color w:val="000000"/>
        </w:rPr>
        <w:t>magic</w:t>
      </w:r>
      <w:proofErr w:type="spellEnd"/>
      <w:r w:rsidRPr="008E1BCB">
        <w:rPr>
          <w:color w:val="000000"/>
        </w:rPr>
        <w:t xml:space="preserve">: </w:t>
      </w:r>
      <w:proofErr w:type="spellStart"/>
      <w:r w:rsidRPr="008E1BCB">
        <w:rPr>
          <w:color w:val="000000"/>
        </w:rPr>
        <w:t>Resilience</w:t>
      </w:r>
      <w:proofErr w:type="spellEnd"/>
      <w:r w:rsidRPr="008E1BCB">
        <w:rPr>
          <w:color w:val="000000"/>
        </w:rPr>
        <w:t xml:space="preserve"> in </w:t>
      </w:r>
      <w:proofErr w:type="spellStart"/>
      <w:r w:rsidRPr="008E1BCB">
        <w:rPr>
          <w:color w:val="000000"/>
        </w:rPr>
        <w:t>development</w:t>
      </w:r>
      <w:proofErr w:type="spellEnd"/>
      <w:r w:rsidRPr="008E1BCB">
        <w:rPr>
          <w:color w:val="000000"/>
        </w:rPr>
        <w:t xml:space="preserve">. </w:t>
      </w:r>
      <w:proofErr w:type="spellStart"/>
      <w:r w:rsidRPr="008E1BCB">
        <w:rPr>
          <w:color w:val="000000"/>
        </w:rPr>
        <w:t>Guilford</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0A839ACF" w14:textId="77777777" w:rsidR="005E7DB3" w:rsidRDefault="005E7DB3" w:rsidP="00B924A7">
      <w:pPr>
        <w:pStyle w:val="NormalWeb"/>
        <w:spacing w:before="0" w:beforeAutospacing="0" w:after="0" w:afterAutospacing="0" w:line="360" w:lineRule="auto"/>
        <w:jc w:val="both"/>
        <w:rPr>
          <w:color w:val="000000"/>
        </w:rPr>
      </w:pPr>
      <w:r w:rsidRPr="008E1BCB">
        <w:rPr>
          <w:color w:val="000000"/>
        </w:rPr>
        <w:t>Misión de Observación Electoral. (2023). Violencia política contra lideresas sociales en Colombia: Informe 2016-2023. MOE.</w:t>
      </w:r>
    </w:p>
    <w:p w14:paraId="4808173E" w14:textId="2EEB4EA9" w:rsidR="00EB3F3C" w:rsidRDefault="00EB3F3C" w:rsidP="00B924A7">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Ministerio de Justicia y del Derecho. (2024). Dinámicas de la violencia contra personas defensoras de derechos humanos y líderes sociales en Colombia. Observatorio de Política Criminal. https://repositorio.minjusticia.gov.co/politica-criminal/Biblioteca/Lideres%20Sociales.pdf⁠</w:t>
      </w:r>
    </w:p>
    <w:p w14:paraId="68BC0341" w14:textId="69096815" w:rsidR="00E15434" w:rsidRDefault="00546C53" w:rsidP="00B924A7">
      <w:pPr>
        <w:pStyle w:val="NormalWeb"/>
        <w:spacing w:before="0" w:beforeAutospacing="0" w:after="0" w:afterAutospacing="0" w:line="360" w:lineRule="auto"/>
        <w:jc w:val="both"/>
        <w:rPr>
          <w:rFonts w:eastAsia="Times New Roman"/>
          <w:kern w:val="2"/>
          <w14:ligatures w14:val="standardContextual"/>
        </w:rPr>
      </w:pPr>
      <w:r w:rsidRPr="00546C53">
        <w:rPr>
          <w:rFonts w:eastAsia="Times New Roman"/>
          <w:kern w:val="2"/>
          <w14:ligatures w14:val="standardContextual"/>
        </w:rPr>
        <w:t>Ministerio de Salud y Protección Social. (s. f.). Programa de Atención Psicosocial y Salud Integral a Víctimas (PAPSIVI). https://www2.minsalud.gov.co/proteccionsocial/promocion-social/Victimas/Paginas/papsivi.aspx⁠</w:t>
      </w:r>
    </w:p>
    <w:p w14:paraId="22E5C5EA" w14:textId="77777777" w:rsidR="00CB3F5A" w:rsidRPr="008E1BCB" w:rsidRDefault="00CB3F5A" w:rsidP="00A35244">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Museo Nacional de Colombia. (s. f.). Museo de Arte y Memoria de Mampuján abrirá sus puertas. Ministerio de las Culturas, las Artes y los Saberes.</w:t>
      </w:r>
    </w:p>
    <w:p w14:paraId="498387D1" w14:textId="797085E1" w:rsidR="005E7DB3" w:rsidRPr="008E1BCB" w:rsidRDefault="005E7DB3" w:rsidP="00B924A7">
      <w:pPr>
        <w:pStyle w:val="NormalWeb"/>
        <w:spacing w:before="0" w:beforeAutospacing="0" w:after="0" w:afterAutospacing="0" w:line="360" w:lineRule="auto"/>
        <w:jc w:val="both"/>
      </w:pPr>
      <w:r w:rsidRPr="008E1BCB">
        <w:rPr>
          <w:color w:val="000000"/>
        </w:rPr>
        <w:t>Nussbaum, M. (2011). Crear capacidades: Propuesta para el desarrollo humano. Paidós.</w:t>
      </w:r>
    </w:p>
    <w:p w14:paraId="173F6F95" w14:textId="77777777" w:rsidR="005E7DB3" w:rsidRPr="008E1BCB" w:rsidRDefault="005E7DB3" w:rsidP="00B924A7">
      <w:pPr>
        <w:pStyle w:val="NormalWeb"/>
        <w:spacing w:before="0" w:beforeAutospacing="0" w:after="0" w:afterAutospacing="0" w:line="360" w:lineRule="auto"/>
        <w:jc w:val="both"/>
      </w:pPr>
      <w:r w:rsidRPr="008E1BCB">
        <w:rPr>
          <w:color w:val="000000"/>
        </w:rPr>
        <w:t>Nussbaum, M. (2012). Las mujeres y el desarrollo humano. Herder.</w:t>
      </w:r>
    </w:p>
    <w:p w14:paraId="15829EE1" w14:textId="77777777" w:rsidR="005E7DB3" w:rsidRPr="008E1BCB" w:rsidRDefault="005E7DB3" w:rsidP="00B924A7">
      <w:pPr>
        <w:pStyle w:val="NormalWeb"/>
        <w:spacing w:before="0" w:beforeAutospacing="0" w:after="0" w:afterAutospacing="0" w:line="360" w:lineRule="auto"/>
        <w:jc w:val="both"/>
      </w:pPr>
      <w:r w:rsidRPr="008E1BCB">
        <w:rPr>
          <w:color w:val="000000"/>
        </w:rPr>
        <w:lastRenderedPageBreak/>
        <w:t>ONU Mujeres. (2023). Informe global sobre mujeres, paz y seguridad. Naciones Unidas.</w:t>
      </w:r>
    </w:p>
    <w:p w14:paraId="12F6BD6E" w14:textId="77777777" w:rsidR="005E7DB3" w:rsidRPr="00522E60" w:rsidRDefault="005E7DB3" w:rsidP="00B924A7">
      <w:pPr>
        <w:pStyle w:val="NormalWeb"/>
        <w:spacing w:before="0" w:beforeAutospacing="0" w:after="0" w:afterAutospacing="0" w:line="360" w:lineRule="auto"/>
        <w:jc w:val="both"/>
      </w:pPr>
      <w:r w:rsidRPr="00522E60">
        <w:t>ONU Mujeres. (2025). Panorama de género 2025: Progresos y desafíos en la implementación de la agenda de mujeres, paz y seguridad. Naciones Unidas.</w:t>
      </w:r>
    </w:p>
    <w:p w14:paraId="5D986875" w14:textId="77777777" w:rsidR="005E7DB3" w:rsidRPr="008E1BCB" w:rsidRDefault="005E7DB3" w:rsidP="00B924A7">
      <w:pPr>
        <w:pStyle w:val="NormalWeb"/>
        <w:spacing w:before="0" w:beforeAutospacing="0" w:after="0" w:afterAutospacing="0" w:line="360" w:lineRule="auto"/>
        <w:jc w:val="both"/>
      </w:pPr>
      <w:r w:rsidRPr="008E1BCB">
        <w:rPr>
          <w:color w:val="000000"/>
        </w:rPr>
        <w:t>ONU Mujeres Colombia. (2017). Género en el Acuerdo de Paz: Las 130 medidas con enfoque de género. ONU Mujeres.</w:t>
      </w:r>
    </w:p>
    <w:p w14:paraId="122F777D" w14:textId="77777777" w:rsidR="005E7DB3" w:rsidRPr="008E1BCB" w:rsidRDefault="005E7DB3" w:rsidP="00B924A7">
      <w:pPr>
        <w:pStyle w:val="NormalWeb"/>
        <w:spacing w:before="0" w:beforeAutospacing="0" w:after="0" w:afterAutospacing="0" w:line="360" w:lineRule="auto"/>
        <w:jc w:val="both"/>
      </w:pPr>
      <w:r w:rsidRPr="008E1BCB">
        <w:rPr>
          <w:color w:val="000000"/>
        </w:rPr>
        <w:t>ONU Mujeres Colombia. (2021). Participación de mujeres en los Programas de Desarrollo con Enfoque Territorial (PDET): Evaluación de impacto. Universidad de los Andes / ONU Mujeres.</w:t>
      </w:r>
    </w:p>
    <w:p w14:paraId="3A6C4261" w14:textId="77777777" w:rsidR="005E7DB3" w:rsidRPr="008E1BCB" w:rsidRDefault="005E7DB3" w:rsidP="00B924A7">
      <w:pPr>
        <w:pStyle w:val="NormalWeb"/>
        <w:spacing w:before="0" w:beforeAutospacing="0" w:after="0" w:afterAutospacing="0" w:line="360" w:lineRule="auto"/>
        <w:jc w:val="both"/>
      </w:pPr>
      <w:r w:rsidRPr="008E1BCB">
        <w:rPr>
          <w:color w:val="000000"/>
        </w:rPr>
        <w:t xml:space="preserve">Organización Internacional para las Migraciones. (2021). Women as peacebuilders and community </w:t>
      </w:r>
      <w:proofErr w:type="spellStart"/>
      <w:r w:rsidRPr="008E1BCB">
        <w:rPr>
          <w:color w:val="000000"/>
        </w:rPr>
        <w:t>leaders</w:t>
      </w:r>
      <w:proofErr w:type="spellEnd"/>
      <w:r w:rsidRPr="008E1BCB">
        <w:rPr>
          <w:color w:val="000000"/>
        </w:rPr>
        <w:t xml:space="preserve"> in post-conflict </w:t>
      </w:r>
      <w:proofErr w:type="spellStart"/>
      <w:r w:rsidRPr="008E1BCB">
        <w:rPr>
          <w:color w:val="000000"/>
        </w:rPr>
        <w:t>scenarios</w:t>
      </w:r>
      <w:proofErr w:type="spellEnd"/>
      <w:r w:rsidRPr="008E1BCB">
        <w:rPr>
          <w:color w:val="000000"/>
        </w:rPr>
        <w:t>. IOM.</w:t>
      </w:r>
    </w:p>
    <w:p w14:paraId="0E7459AF" w14:textId="77777777" w:rsidR="005E7DB3" w:rsidRPr="008E1BCB" w:rsidRDefault="005E7DB3" w:rsidP="00B924A7">
      <w:pPr>
        <w:pStyle w:val="NormalWeb"/>
        <w:spacing w:before="0" w:beforeAutospacing="0" w:after="0" w:afterAutospacing="0" w:line="360" w:lineRule="auto"/>
        <w:jc w:val="both"/>
      </w:pPr>
      <w:proofErr w:type="spellStart"/>
      <w:r w:rsidRPr="008E1BCB">
        <w:rPr>
          <w:color w:val="000000"/>
        </w:rPr>
        <w:t>Reimann</w:t>
      </w:r>
      <w:proofErr w:type="spellEnd"/>
      <w:r w:rsidRPr="008E1BCB">
        <w:rPr>
          <w:color w:val="000000"/>
        </w:rPr>
        <w:t xml:space="preserve">, C. (2022). </w:t>
      </w:r>
      <w:proofErr w:type="spellStart"/>
      <w:r w:rsidRPr="008E1BCB">
        <w:rPr>
          <w:color w:val="000000"/>
        </w:rPr>
        <w:t>Gender</w:t>
      </w:r>
      <w:proofErr w:type="spellEnd"/>
      <w:r w:rsidRPr="008E1BCB">
        <w:rPr>
          <w:color w:val="000000"/>
        </w:rPr>
        <w:t xml:space="preserve"> and peace </w:t>
      </w:r>
      <w:proofErr w:type="spellStart"/>
      <w:r w:rsidRPr="008E1BCB">
        <w:rPr>
          <w:color w:val="000000"/>
        </w:rPr>
        <w:t>mediation</w:t>
      </w:r>
      <w:proofErr w:type="spellEnd"/>
      <w:r w:rsidRPr="008E1BCB">
        <w:rPr>
          <w:color w:val="000000"/>
        </w:rPr>
        <w:t xml:space="preserve"> </w:t>
      </w:r>
      <w:proofErr w:type="spellStart"/>
      <w:r w:rsidRPr="008E1BCB">
        <w:rPr>
          <w:color w:val="000000"/>
        </w:rPr>
        <w:t>handbook</w:t>
      </w:r>
      <w:proofErr w:type="spellEnd"/>
      <w:r w:rsidRPr="008E1BCB">
        <w:rPr>
          <w:color w:val="000000"/>
        </w:rPr>
        <w:t xml:space="preserve">. </w:t>
      </w:r>
      <w:proofErr w:type="spellStart"/>
      <w:r w:rsidRPr="008E1BCB">
        <w:rPr>
          <w:color w:val="000000"/>
        </w:rPr>
        <w:t>Berghof</w:t>
      </w:r>
      <w:proofErr w:type="spellEnd"/>
      <w:r w:rsidRPr="008E1BCB">
        <w:rPr>
          <w:color w:val="000000"/>
        </w:rPr>
        <w:t xml:space="preserve"> </w:t>
      </w:r>
      <w:proofErr w:type="spellStart"/>
      <w:r w:rsidRPr="008E1BCB">
        <w:rPr>
          <w:color w:val="000000"/>
        </w:rPr>
        <w:t>Foundation</w:t>
      </w:r>
      <w:proofErr w:type="spellEnd"/>
      <w:r w:rsidRPr="008E1BCB">
        <w:rPr>
          <w:color w:val="000000"/>
        </w:rPr>
        <w:t>.</w:t>
      </w:r>
    </w:p>
    <w:p w14:paraId="53A0DB0A" w14:textId="77777777" w:rsidR="007353E6" w:rsidRPr="008E1BCB" w:rsidRDefault="007353E6" w:rsidP="00A35244">
      <w:pPr>
        <w:pStyle w:val="NormalWeb"/>
        <w:spacing w:before="0" w:beforeAutospacing="0" w:after="0" w:afterAutospacing="0" w:line="360" w:lineRule="auto"/>
        <w:jc w:val="both"/>
        <w:rPr>
          <w:rFonts w:eastAsia="Times New Roman"/>
          <w:kern w:val="2"/>
          <w14:ligatures w14:val="standardContextual"/>
        </w:rPr>
      </w:pPr>
      <w:r w:rsidRPr="008E1BCB">
        <w:rPr>
          <w:rFonts w:eastAsia="Times New Roman"/>
          <w:kern w:val="2"/>
          <w14:ligatures w14:val="standardContextual"/>
        </w:rPr>
        <w:t>Sisma Mujer. (2010). Efectos psicosociales de la violencia sexual contra las mujeres y el papel de la justicia. Corporación Sisma Mujer.</w:t>
      </w:r>
    </w:p>
    <w:p w14:paraId="64224D65" w14:textId="45F1AFCC" w:rsidR="005E7DB3" w:rsidRPr="00593802" w:rsidRDefault="005E7DB3" w:rsidP="00B924A7">
      <w:pPr>
        <w:pStyle w:val="NormalWeb"/>
        <w:spacing w:before="0" w:beforeAutospacing="0" w:after="0" w:afterAutospacing="0" w:line="360" w:lineRule="auto"/>
        <w:jc w:val="both"/>
      </w:pPr>
      <w:r w:rsidRPr="00593802">
        <w:t xml:space="preserve">Stone, L., &amp; </w:t>
      </w:r>
      <w:proofErr w:type="spellStart"/>
      <w:r w:rsidRPr="00593802">
        <w:t>O'Reilly</w:t>
      </w:r>
      <w:proofErr w:type="spellEnd"/>
      <w:r w:rsidRPr="00593802">
        <w:t xml:space="preserve">, M. (2011). </w:t>
      </w:r>
      <w:proofErr w:type="spellStart"/>
      <w:r w:rsidRPr="00593802">
        <w:t>Women's</w:t>
      </w:r>
      <w:proofErr w:type="spellEnd"/>
      <w:r w:rsidRPr="00593802">
        <w:t xml:space="preserve"> </w:t>
      </w:r>
      <w:proofErr w:type="spellStart"/>
      <w:r w:rsidRPr="00593802">
        <w:t>participation</w:t>
      </w:r>
      <w:proofErr w:type="spellEnd"/>
      <w:r w:rsidRPr="00593802">
        <w:t xml:space="preserve"> in peace processes: A </w:t>
      </w:r>
      <w:proofErr w:type="spellStart"/>
      <w:r w:rsidRPr="00593802">
        <w:t>statistical</w:t>
      </w:r>
      <w:proofErr w:type="spellEnd"/>
      <w:r w:rsidRPr="00593802">
        <w:t xml:space="preserve"> </w:t>
      </w:r>
      <w:proofErr w:type="spellStart"/>
      <w:r w:rsidRPr="00593802">
        <w:t>analysis</w:t>
      </w:r>
      <w:proofErr w:type="spellEnd"/>
      <w:r w:rsidRPr="00593802">
        <w:t xml:space="preserve">. </w:t>
      </w:r>
      <w:proofErr w:type="spellStart"/>
      <w:r w:rsidRPr="00593802">
        <w:t>United</w:t>
      </w:r>
      <w:proofErr w:type="spellEnd"/>
      <w:r w:rsidRPr="00593802">
        <w:t xml:space="preserve"> </w:t>
      </w:r>
      <w:proofErr w:type="spellStart"/>
      <w:r w:rsidRPr="00593802">
        <w:t>States</w:t>
      </w:r>
      <w:proofErr w:type="spellEnd"/>
      <w:r w:rsidRPr="00593802">
        <w:t xml:space="preserve"> </w:t>
      </w:r>
      <w:proofErr w:type="spellStart"/>
      <w:r w:rsidRPr="00593802">
        <w:t>Institute</w:t>
      </w:r>
      <w:proofErr w:type="spellEnd"/>
      <w:r w:rsidRPr="00593802">
        <w:t xml:space="preserve"> of Peace / ONU Mujeres.</w:t>
      </w:r>
    </w:p>
    <w:p w14:paraId="03105656" w14:textId="22C48489" w:rsidR="005E7DB3" w:rsidRPr="008E1BCB" w:rsidRDefault="005E7DB3" w:rsidP="00B924A7">
      <w:pPr>
        <w:pStyle w:val="NormalWeb"/>
        <w:spacing w:before="0" w:beforeAutospacing="0" w:after="0" w:afterAutospacing="0" w:line="360" w:lineRule="auto"/>
        <w:jc w:val="both"/>
      </w:pPr>
      <w:r w:rsidRPr="008E1BCB">
        <w:rPr>
          <w:color w:val="000000"/>
        </w:rPr>
        <w:t xml:space="preserve">Tronto, J. (2013). </w:t>
      </w:r>
      <w:proofErr w:type="spellStart"/>
      <w:r w:rsidRPr="008E1BCB">
        <w:rPr>
          <w:color w:val="000000"/>
        </w:rPr>
        <w:t>Caring</w:t>
      </w:r>
      <w:proofErr w:type="spellEnd"/>
      <w:r w:rsidRPr="008E1BCB">
        <w:rPr>
          <w:color w:val="000000"/>
        </w:rPr>
        <w:t xml:space="preserve"> </w:t>
      </w:r>
      <w:proofErr w:type="spellStart"/>
      <w:r w:rsidRPr="008E1BCB">
        <w:rPr>
          <w:color w:val="000000"/>
        </w:rPr>
        <w:t>democracy</w:t>
      </w:r>
      <w:proofErr w:type="spellEnd"/>
      <w:r w:rsidRPr="008E1BCB">
        <w:rPr>
          <w:color w:val="000000"/>
        </w:rPr>
        <w:t xml:space="preserve">: </w:t>
      </w:r>
      <w:proofErr w:type="spellStart"/>
      <w:r w:rsidRPr="008E1BCB">
        <w:rPr>
          <w:color w:val="000000"/>
        </w:rPr>
        <w:t>Markets</w:t>
      </w:r>
      <w:proofErr w:type="spellEnd"/>
      <w:r w:rsidRPr="008E1BCB">
        <w:rPr>
          <w:color w:val="000000"/>
        </w:rPr>
        <w:t xml:space="preserve">, </w:t>
      </w:r>
      <w:proofErr w:type="spellStart"/>
      <w:r w:rsidRPr="008E1BCB">
        <w:rPr>
          <w:color w:val="000000"/>
        </w:rPr>
        <w:t>equality</w:t>
      </w:r>
      <w:proofErr w:type="spellEnd"/>
      <w:r w:rsidRPr="008E1BCB">
        <w:rPr>
          <w:color w:val="000000"/>
        </w:rPr>
        <w:t xml:space="preserve">, and justice. New York </w:t>
      </w:r>
      <w:proofErr w:type="spellStart"/>
      <w:r w:rsidRPr="008E1BCB">
        <w:rPr>
          <w:color w:val="000000"/>
        </w:rPr>
        <w:t>University</w:t>
      </w:r>
      <w:proofErr w:type="spellEnd"/>
      <w:r w:rsidRPr="008E1BCB">
        <w:rPr>
          <w:color w:val="000000"/>
        </w:rPr>
        <w:t xml:space="preserve"> </w:t>
      </w:r>
      <w:proofErr w:type="spellStart"/>
      <w:r w:rsidRPr="008E1BCB">
        <w:rPr>
          <w:color w:val="000000"/>
        </w:rPr>
        <w:t>Press</w:t>
      </w:r>
      <w:proofErr w:type="spellEnd"/>
      <w:r w:rsidRPr="008E1BCB">
        <w:rPr>
          <w:color w:val="000000"/>
        </w:rPr>
        <w:t>.</w:t>
      </w:r>
    </w:p>
    <w:p w14:paraId="62A755E5" w14:textId="77777777" w:rsidR="005E7DB3" w:rsidRPr="008E1BCB" w:rsidRDefault="005E7DB3" w:rsidP="00B924A7">
      <w:pPr>
        <w:pStyle w:val="NormalWeb"/>
        <w:spacing w:before="0" w:beforeAutospacing="0" w:after="0" w:afterAutospacing="0" w:line="360" w:lineRule="auto"/>
        <w:jc w:val="both"/>
      </w:pPr>
      <w:r w:rsidRPr="008E1BCB">
        <w:rPr>
          <w:color w:val="000000"/>
        </w:rPr>
        <w:t>Tronto, J. (2017). ¿Qué es el cuidado? Reflexiones sobre la ética del cuidado y la justicia social. Ediciones Morata.</w:t>
      </w:r>
    </w:p>
    <w:p w14:paraId="79643144" w14:textId="77777777" w:rsidR="00402A01" w:rsidRDefault="005E7DB3" w:rsidP="00B924A7">
      <w:pPr>
        <w:pStyle w:val="NormalWeb"/>
        <w:spacing w:before="0" w:beforeAutospacing="0" w:after="0" w:afterAutospacing="0" w:line="360" w:lineRule="auto"/>
        <w:jc w:val="both"/>
      </w:pPr>
      <w:r w:rsidRPr="008E1BCB">
        <w:rPr>
          <w:color w:val="000000"/>
        </w:rPr>
        <w:t xml:space="preserve">UNESCO. (2016). </w:t>
      </w:r>
      <w:proofErr w:type="spellStart"/>
      <w:r w:rsidRPr="008E1BCB">
        <w:rPr>
          <w:color w:val="000000"/>
        </w:rPr>
        <w:t>Education</w:t>
      </w:r>
      <w:proofErr w:type="spellEnd"/>
      <w:r w:rsidRPr="008E1BCB">
        <w:rPr>
          <w:color w:val="000000"/>
        </w:rPr>
        <w:t xml:space="preserve"> </w:t>
      </w:r>
      <w:proofErr w:type="spellStart"/>
      <w:r w:rsidRPr="008E1BCB">
        <w:rPr>
          <w:color w:val="000000"/>
        </w:rPr>
        <w:t>for</w:t>
      </w:r>
      <w:proofErr w:type="spellEnd"/>
      <w:r w:rsidRPr="008E1BCB">
        <w:rPr>
          <w:color w:val="000000"/>
        </w:rPr>
        <w:t xml:space="preserve"> peace and </w:t>
      </w:r>
      <w:proofErr w:type="spellStart"/>
      <w:r w:rsidRPr="008E1BCB">
        <w:rPr>
          <w:color w:val="000000"/>
        </w:rPr>
        <w:t>sustainable</w:t>
      </w:r>
      <w:proofErr w:type="spellEnd"/>
      <w:r w:rsidRPr="008E1BCB">
        <w:rPr>
          <w:color w:val="000000"/>
        </w:rPr>
        <w:t xml:space="preserve"> </w:t>
      </w:r>
      <w:proofErr w:type="spellStart"/>
      <w:r w:rsidRPr="008E1BCB">
        <w:rPr>
          <w:color w:val="000000"/>
        </w:rPr>
        <w:t>development</w:t>
      </w:r>
      <w:proofErr w:type="spellEnd"/>
      <w:r w:rsidRPr="008E1BCB">
        <w:rPr>
          <w:color w:val="000000"/>
        </w:rPr>
        <w:t>. UNESCO Publishing.</w:t>
      </w:r>
    </w:p>
    <w:p w14:paraId="73D5E9B3" w14:textId="61A7B1FD" w:rsidR="005E7DB3" w:rsidRPr="008E1BCB" w:rsidRDefault="005E7DB3" w:rsidP="00B924A7">
      <w:pPr>
        <w:pStyle w:val="NormalWeb"/>
        <w:spacing w:before="0" w:beforeAutospacing="0" w:after="0" w:afterAutospacing="0" w:line="360" w:lineRule="auto"/>
        <w:jc w:val="both"/>
      </w:pPr>
      <w:r w:rsidRPr="008E1BCB">
        <w:rPr>
          <w:color w:val="000000"/>
        </w:rPr>
        <w:t>Unidad para las Víctimas. (2023). Informe de reparación colectiva con enfoque de género 2016-2023. Gobierno de Colombia.</w:t>
      </w:r>
    </w:p>
    <w:p w14:paraId="756DA45B" w14:textId="2313B753" w:rsidR="00CB3DFB" w:rsidRPr="00CB3F5A" w:rsidRDefault="005E7DB3" w:rsidP="00CB3F5A">
      <w:pPr>
        <w:pStyle w:val="NormalWeb"/>
        <w:spacing w:before="0" w:beforeAutospacing="0" w:after="0" w:afterAutospacing="0" w:line="360" w:lineRule="auto"/>
        <w:jc w:val="both"/>
      </w:pPr>
      <w:r w:rsidRPr="008E1BCB">
        <w:rPr>
          <w:color w:val="000000"/>
        </w:rPr>
        <w:t xml:space="preserve">Wessells, M. (2009). Do no </w:t>
      </w:r>
      <w:proofErr w:type="spellStart"/>
      <w:r w:rsidRPr="008E1BCB">
        <w:rPr>
          <w:color w:val="000000"/>
        </w:rPr>
        <w:t>harm</w:t>
      </w:r>
      <w:proofErr w:type="spellEnd"/>
      <w:r w:rsidRPr="008E1BCB">
        <w:rPr>
          <w:color w:val="000000"/>
        </w:rPr>
        <w:t xml:space="preserve"> in </w:t>
      </w:r>
      <w:proofErr w:type="spellStart"/>
      <w:r w:rsidRPr="008E1BCB">
        <w:rPr>
          <w:color w:val="000000"/>
        </w:rPr>
        <w:t>psychosocial</w:t>
      </w:r>
      <w:proofErr w:type="spellEnd"/>
      <w:r w:rsidRPr="008E1BCB">
        <w:rPr>
          <w:color w:val="000000"/>
        </w:rPr>
        <w:t xml:space="preserve"> </w:t>
      </w:r>
      <w:proofErr w:type="spellStart"/>
      <w:r w:rsidRPr="008E1BCB">
        <w:rPr>
          <w:color w:val="000000"/>
        </w:rPr>
        <w:t>support</w:t>
      </w:r>
      <w:proofErr w:type="spellEnd"/>
      <w:r w:rsidRPr="008E1BCB">
        <w:rPr>
          <w:color w:val="000000"/>
        </w:rPr>
        <w:t xml:space="preserve"> with </w:t>
      </w:r>
      <w:proofErr w:type="spellStart"/>
      <w:r w:rsidRPr="008E1BCB">
        <w:rPr>
          <w:color w:val="000000"/>
        </w:rPr>
        <w:t>children</w:t>
      </w:r>
      <w:proofErr w:type="spellEnd"/>
      <w:r w:rsidRPr="008E1BCB">
        <w:rPr>
          <w:color w:val="000000"/>
        </w:rPr>
        <w:t xml:space="preserve"> and women in </w:t>
      </w:r>
      <w:proofErr w:type="spellStart"/>
      <w:r w:rsidRPr="008E1BCB">
        <w:rPr>
          <w:color w:val="000000"/>
        </w:rPr>
        <w:t>emergencies</w:t>
      </w:r>
      <w:proofErr w:type="spellEnd"/>
      <w:r w:rsidRPr="008E1BCB">
        <w:rPr>
          <w:color w:val="000000"/>
        </w:rPr>
        <w:t xml:space="preserve">. </w:t>
      </w:r>
      <w:proofErr w:type="spellStart"/>
      <w:r w:rsidRPr="008E1BCB">
        <w:rPr>
          <w:color w:val="000000"/>
        </w:rPr>
        <w:t>Child</w:t>
      </w:r>
      <w:proofErr w:type="spellEnd"/>
      <w:r w:rsidRPr="008E1BCB">
        <w:rPr>
          <w:color w:val="000000"/>
        </w:rPr>
        <w:t xml:space="preserve"> Abuse &amp; </w:t>
      </w:r>
      <w:proofErr w:type="spellStart"/>
      <w:r w:rsidRPr="008E1BCB">
        <w:rPr>
          <w:color w:val="000000"/>
        </w:rPr>
        <w:t>Neglect</w:t>
      </w:r>
      <w:proofErr w:type="spellEnd"/>
      <w:r w:rsidRPr="008E1BCB">
        <w:rPr>
          <w:color w:val="000000"/>
        </w:rPr>
        <w:t>, 33(8), 555-565.</w:t>
      </w:r>
    </w:p>
    <w:p w14:paraId="4DD3D063" w14:textId="77777777" w:rsidR="005C54E1" w:rsidRPr="008E1BCB" w:rsidRDefault="005C54E1" w:rsidP="00B924A7">
      <w:pPr>
        <w:pStyle w:val="NormalWeb"/>
        <w:spacing w:before="0" w:beforeAutospacing="0" w:after="0" w:afterAutospacing="0" w:line="360" w:lineRule="auto"/>
        <w:jc w:val="both"/>
        <w:rPr>
          <w:rFonts w:eastAsia="Times New Roman"/>
          <w:kern w:val="2"/>
          <w14:ligatures w14:val="standardContextual"/>
        </w:rPr>
      </w:pPr>
    </w:p>
    <w:p w14:paraId="1356659B" w14:textId="17145596" w:rsidR="005E7DB3" w:rsidRPr="008E1BCB" w:rsidRDefault="005E7DB3" w:rsidP="00B924A7">
      <w:pPr>
        <w:pStyle w:val="NormalWeb"/>
        <w:spacing w:before="0" w:beforeAutospacing="0" w:after="0" w:afterAutospacing="0" w:line="360" w:lineRule="auto"/>
        <w:jc w:val="both"/>
      </w:pPr>
    </w:p>
    <w:p w14:paraId="442869FA" w14:textId="185D3247" w:rsidR="00EA3A78" w:rsidRPr="008E1BCB" w:rsidRDefault="00EA3A78" w:rsidP="00B924A7">
      <w:pPr>
        <w:pStyle w:val="NormalWeb"/>
        <w:spacing w:before="0" w:beforeAutospacing="0" w:after="0" w:afterAutospacing="0" w:line="360" w:lineRule="auto"/>
        <w:jc w:val="both"/>
        <w:rPr>
          <w:b/>
          <w:bCs/>
        </w:rPr>
      </w:pPr>
      <w:r w:rsidRPr="008E1BCB">
        <w:rPr>
          <w:b/>
          <w:bCs/>
          <w:color w:val="000000"/>
        </w:rPr>
        <w:t>ANEXOS </w:t>
      </w:r>
    </w:p>
    <w:p w14:paraId="791B973F" w14:textId="77777777" w:rsidR="00F67E4F" w:rsidRDefault="00EA3A78">
      <w:pPr>
        <w:pStyle w:val="NormalWeb"/>
        <w:spacing w:before="240" w:beforeAutospacing="0" w:after="0" w:afterAutospacing="0"/>
        <w:ind w:left="-142" w:right="-143"/>
        <w:jc w:val="center"/>
      </w:pPr>
      <w:r w:rsidRPr="008E1BCB">
        <w:rPr>
          <w:rFonts w:eastAsia="Times New Roman"/>
        </w:rPr>
        <w:br/>
      </w:r>
      <w:r w:rsidR="00F67E4F">
        <w:rPr>
          <w:b/>
          <w:bCs/>
          <w:smallCaps/>
          <w:color w:val="000000"/>
        </w:rPr>
        <w:t>Compromiso de Confidencialidad</w:t>
      </w:r>
    </w:p>
    <w:p w14:paraId="328639F5" w14:textId="77777777" w:rsidR="00F67E4F" w:rsidRDefault="00F67E4F">
      <w:pPr>
        <w:rPr>
          <w:rFonts w:eastAsia="Times New Roman"/>
        </w:rPr>
      </w:pPr>
    </w:p>
    <w:p w14:paraId="626A3F66" w14:textId="77777777" w:rsidR="00F67E4F" w:rsidRDefault="00F67E4F">
      <w:pPr>
        <w:pStyle w:val="NormalWeb"/>
        <w:spacing w:before="0" w:beforeAutospacing="0" w:after="0" w:afterAutospacing="0"/>
        <w:ind w:left="142"/>
      </w:pPr>
      <w:r>
        <w:rPr>
          <w:color w:val="000000"/>
        </w:rPr>
        <w:t>La alumna del doble grado de Criminología y Trabajo Social de la Universidad Pontificia Comillas ……… se encuentra desarrollando en el curso 2025-26 un Trabajo de Fin de Grado sobre ……… y se compromete a:</w:t>
      </w:r>
    </w:p>
    <w:p w14:paraId="210F0C44" w14:textId="77777777" w:rsidR="00F67E4F" w:rsidRDefault="00F67E4F">
      <w:pPr>
        <w:rPr>
          <w:rFonts w:eastAsia="Times New Roman"/>
        </w:rPr>
      </w:pPr>
      <w:r>
        <w:rPr>
          <w:rFonts w:eastAsia="Times New Roman"/>
        </w:rPr>
        <w:lastRenderedPageBreak/>
        <w:br/>
      </w:r>
    </w:p>
    <w:p w14:paraId="595648DF" w14:textId="77777777" w:rsidR="00F67E4F" w:rsidRDefault="00F67E4F" w:rsidP="00F67E4F">
      <w:pPr>
        <w:pStyle w:val="NormalWeb"/>
        <w:numPr>
          <w:ilvl w:val="0"/>
          <w:numId w:val="50"/>
        </w:numPr>
        <w:spacing w:before="240" w:beforeAutospacing="0" w:after="0" w:afterAutospacing="0"/>
        <w:ind w:left="712"/>
        <w:jc w:val="both"/>
        <w:textAlignment w:val="baseline"/>
        <w:rPr>
          <w:rFonts w:ascii="Noto Sans Symbols" w:hAnsi="Noto Sans Symbols"/>
          <w:color w:val="000000"/>
        </w:rPr>
      </w:pPr>
      <w:r>
        <w:rPr>
          <w:color w:val="000000"/>
        </w:rPr>
        <w:t>Proteger la confidencialidad de la información recogida en las entrevistas.</w:t>
      </w:r>
    </w:p>
    <w:p w14:paraId="5E366761" w14:textId="77777777" w:rsidR="00F67E4F" w:rsidRDefault="00F67E4F" w:rsidP="00F67E4F">
      <w:pPr>
        <w:pStyle w:val="NormalWeb"/>
        <w:numPr>
          <w:ilvl w:val="0"/>
          <w:numId w:val="50"/>
        </w:numPr>
        <w:spacing w:before="0" w:beforeAutospacing="0" w:after="0" w:afterAutospacing="0"/>
        <w:ind w:left="709"/>
        <w:jc w:val="both"/>
        <w:textAlignment w:val="baseline"/>
        <w:rPr>
          <w:rFonts w:ascii="Noto Sans Symbols" w:hAnsi="Noto Sans Symbols"/>
          <w:color w:val="000000"/>
        </w:rPr>
      </w:pPr>
      <w:r>
        <w:rPr>
          <w:color w:val="000000"/>
        </w:rPr>
        <w:t>Mantener el anonimato de las fuentes consultadas, no identificando en ningún momento los discursos de los informantes entrevistados.</w:t>
      </w:r>
    </w:p>
    <w:p w14:paraId="6828E24E" w14:textId="77777777" w:rsidR="00F67E4F" w:rsidRDefault="00F67E4F" w:rsidP="00F67E4F">
      <w:pPr>
        <w:pStyle w:val="NormalWeb"/>
        <w:numPr>
          <w:ilvl w:val="0"/>
          <w:numId w:val="50"/>
        </w:numPr>
        <w:spacing w:before="0" w:beforeAutospacing="0" w:after="0" w:afterAutospacing="0"/>
        <w:ind w:left="709"/>
        <w:jc w:val="both"/>
        <w:textAlignment w:val="baseline"/>
        <w:rPr>
          <w:rFonts w:ascii="Noto Sans Symbols" w:hAnsi="Noto Sans Symbols"/>
          <w:color w:val="000000"/>
        </w:rPr>
      </w:pPr>
      <w:r>
        <w:rPr>
          <w:color w:val="000000"/>
        </w:rPr>
        <w:t>Utilizar este material exclusivamente con fines de la investigación conducente al TFG.</w:t>
      </w:r>
    </w:p>
    <w:p w14:paraId="037EC406" w14:textId="77777777" w:rsidR="00F67E4F" w:rsidRDefault="00F67E4F" w:rsidP="00F67E4F">
      <w:pPr>
        <w:pStyle w:val="NormalWeb"/>
        <w:numPr>
          <w:ilvl w:val="0"/>
          <w:numId w:val="50"/>
        </w:numPr>
        <w:spacing w:before="0" w:beforeAutospacing="0" w:after="0" w:afterAutospacing="0"/>
        <w:ind w:left="709"/>
        <w:jc w:val="both"/>
        <w:textAlignment w:val="baseline"/>
        <w:rPr>
          <w:rFonts w:ascii="Noto Sans Symbols" w:hAnsi="Noto Sans Symbols"/>
          <w:color w:val="000000"/>
        </w:rPr>
      </w:pPr>
      <w:r>
        <w:rPr>
          <w:color w:val="000000"/>
        </w:rPr>
        <w:t>Respetar la legislación vigente en materia de protección de datos</w:t>
      </w:r>
      <w:r>
        <w:rPr>
          <w:color w:val="FF0000"/>
        </w:rPr>
        <w:t xml:space="preserve">: </w:t>
      </w:r>
      <w:r>
        <w:rPr>
          <w:color w:val="000000"/>
        </w:rPr>
        <w:t>Ley Orgánica 3/2018, de 5 de diciembre, de Protección de Datos Personales y garantía de los derechos digitales (LOPDGDD).</w:t>
      </w:r>
    </w:p>
    <w:p w14:paraId="3132CD0F" w14:textId="77777777" w:rsidR="00F67E4F" w:rsidRDefault="00F67E4F">
      <w:pPr>
        <w:rPr>
          <w:rFonts w:ascii="Times New Roman" w:eastAsia="Times New Roman" w:hAnsi="Times New Roman"/>
        </w:rPr>
      </w:pPr>
    </w:p>
    <w:p w14:paraId="04F178BE" w14:textId="77777777" w:rsidR="00F67E4F" w:rsidRDefault="00F67E4F">
      <w:pPr>
        <w:pStyle w:val="NormalWeb"/>
        <w:spacing w:before="0" w:beforeAutospacing="0" w:after="0" w:afterAutospacing="0"/>
        <w:jc w:val="both"/>
      </w:pPr>
      <w:r>
        <w:rPr>
          <w:color w:val="000000"/>
        </w:rPr>
        <w:t>Y para que conste a los efectos oportunos, se firma en Madrid, a FECHA….</w:t>
      </w:r>
    </w:p>
    <w:p w14:paraId="3EB1BEA8" w14:textId="77777777" w:rsidR="00F67E4F" w:rsidRDefault="00F67E4F">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43EBFE42" w14:textId="77777777" w:rsidR="00F67E4F" w:rsidRDefault="00F67E4F">
      <w:pPr>
        <w:pStyle w:val="NormalWeb"/>
        <w:spacing w:before="0" w:beforeAutospacing="0" w:after="0" w:afterAutospacing="0"/>
      </w:pPr>
      <w:r>
        <w:rPr>
          <w:color w:val="000000"/>
        </w:rPr>
        <w:t>Nombre de la alumna</w:t>
      </w:r>
    </w:p>
    <w:p w14:paraId="4F8611E7" w14:textId="77777777" w:rsidR="00F67E4F" w:rsidRDefault="00F67E4F">
      <w:pPr>
        <w:pStyle w:val="NormalWeb"/>
        <w:spacing w:before="0" w:beforeAutospacing="0" w:after="0" w:afterAutospacing="0"/>
      </w:pPr>
      <w:r>
        <w:rPr>
          <w:color w:val="000000"/>
        </w:rPr>
        <w:t>Autora del TFG</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Recibido y conforme</w:t>
      </w:r>
    </w:p>
    <w:p w14:paraId="1A9FD256" w14:textId="6569A248" w:rsidR="004865D7" w:rsidRDefault="004865D7" w:rsidP="00B924A7">
      <w:pPr>
        <w:spacing w:line="360" w:lineRule="auto"/>
        <w:jc w:val="both"/>
        <w:rPr>
          <w:rFonts w:ascii="Times New Roman" w:hAnsi="Times New Roman" w:cs="Times New Roman"/>
        </w:rPr>
      </w:pPr>
    </w:p>
    <w:p w14:paraId="6076953C" w14:textId="77777777" w:rsidR="00E17DCC" w:rsidRDefault="00E17DCC" w:rsidP="00B924A7">
      <w:pPr>
        <w:spacing w:line="360" w:lineRule="auto"/>
        <w:jc w:val="both"/>
        <w:rPr>
          <w:rFonts w:ascii="Times New Roman" w:hAnsi="Times New Roman" w:cs="Times New Roman"/>
        </w:rPr>
      </w:pPr>
    </w:p>
    <w:p w14:paraId="250EABE5" w14:textId="77777777" w:rsidR="00E17DCC" w:rsidRPr="008E1BCB" w:rsidRDefault="00E17DCC" w:rsidP="00B924A7">
      <w:pPr>
        <w:spacing w:line="360" w:lineRule="auto"/>
        <w:jc w:val="both"/>
        <w:rPr>
          <w:rFonts w:ascii="Times New Roman" w:hAnsi="Times New Roman" w:cs="Times New Roman"/>
        </w:rPr>
      </w:pPr>
    </w:p>
    <w:sectPr w:rsidR="00E17DCC" w:rsidRPr="008E1BCB" w:rsidSect="0077374B">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DCD0" w14:textId="77777777" w:rsidR="004A34D9" w:rsidRDefault="004A34D9" w:rsidP="00BB6AB6">
      <w:pPr>
        <w:spacing w:after="0" w:line="240" w:lineRule="auto"/>
      </w:pPr>
      <w:r>
        <w:separator/>
      </w:r>
    </w:p>
  </w:endnote>
  <w:endnote w:type="continuationSeparator" w:id="0">
    <w:p w14:paraId="48A21385" w14:textId="77777777" w:rsidR="004A34D9" w:rsidRDefault="004A34D9" w:rsidP="00BB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Symbols">
    <w:panose1 w:val="020B0502040504020204"/>
    <w:charset w:val="00"/>
    <w:family w:val="swiss"/>
    <w:pitch w:val="variable"/>
    <w:sig w:usb0="00000003" w:usb1="0200FDEE" w:usb2="03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76481810"/>
      <w:docPartObj>
        <w:docPartGallery w:val="Page Numbers (Bottom of Page)"/>
        <w:docPartUnique/>
      </w:docPartObj>
    </w:sdtPr>
    <w:sdtContent>
      <w:p w14:paraId="38E0D9C4" w14:textId="4C869A15" w:rsidR="006A24B9" w:rsidRDefault="006A24B9" w:rsidP="00D610C6">
        <w:pPr>
          <w:pStyle w:val="Piedepgina"/>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678A88" w14:textId="77777777" w:rsidR="006A24B9" w:rsidRDefault="006A24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17795935"/>
      <w:docPartObj>
        <w:docPartGallery w:val="Page Numbers (Bottom of Page)"/>
        <w:docPartUnique/>
      </w:docPartObj>
    </w:sdtPr>
    <w:sdtContent>
      <w:p w14:paraId="24AC86CF" w14:textId="17C0C566" w:rsidR="006A24B9" w:rsidRDefault="006A24B9" w:rsidP="00D610C6">
        <w:pPr>
          <w:pStyle w:val="Piedepgina"/>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4868B372" w14:textId="77777777" w:rsidR="006A24B9" w:rsidRDefault="006A24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CDBB" w14:textId="77777777" w:rsidR="004A34D9" w:rsidRDefault="004A34D9" w:rsidP="00BB6AB6">
      <w:pPr>
        <w:spacing w:after="0" w:line="240" w:lineRule="auto"/>
      </w:pPr>
      <w:r>
        <w:separator/>
      </w:r>
    </w:p>
  </w:footnote>
  <w:footnote w:type="continuationSeparator" w:id="0">
    <w:p w14:paraId="5BFE79A0" w14:textId="77777777" w:rsidR="004A34D9" w:rsidRDefault="004A34D9" w:rsidP="00BB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65"/>
    <w:multiLevelType w:val="multilevel"/>
    <w:tmpl w:val="6456C778"/>
    <w:lvl w:ilvl="0">
      <w:start w:val="1"/>
      <w:numFmt w:val="decimal"/>
      <w:lvlText w:val="%1."/>
      <w:lvlJc w:val="left"/>
      <w:pPr>
        <w:tabs>
          <w:tab w:val="num" w:pos="720"/>
        </w:tabs>
        <w:ind w:left="720" w:hanging="360"/>
      </w:pPr>
    </w:lvl>
    <w:lvl w:ilvl="1">
      <w:start w:val="7"/>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455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83A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24C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04B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E1F4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13B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AC649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74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132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04B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66A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C275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B64762"/>
    <w:multiLevelType w:val="multilevel"/>
    <w:tmpl w:val="679C2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C4A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446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10CF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1F43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70A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468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818C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962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4711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46C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93EA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77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821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D2E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CE0A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814B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43797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CF77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8851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9E6B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30D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CE434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5562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601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84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04D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A554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E60DF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4828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9744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E138F3"/>
    <w:multiLevelType w:val="hybridMultilevel"/>
    <w:tmpl w:val="6A9A2814"/>
    <w:lvl w:ilvl="0" w:tplc="FFFFFFFF">
      <w:numFmt w:val="decimal"/>
      <w:lvlText w:val="%1."/>
      <w:lvlJc w:val="left"/>
      <w:pPr>
        <w:ind w:left="743" w:hanging="3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03F76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96034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DD5864"/>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AB01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77E1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333496">
    <w:abstractNumId w:val="11"/>
  </w:num>
  <w:num w:numId="2" w16cid:durableId="712576669">
    <w:abstractNumId w:val="21"/>
  </w:num>
  <w:num w:numId="3" w16cid:durableId="973757002">
    <w:abstractNumId w:val="35"/>
  </w:num>
  <w:num w:numId="4" w16cid:durableId="1892421910">
    <w:abstractNumId w:val="0"/>
  </w:num>
  <w:num w:numId="5" w16cid:durableId="1300724656">
    <w:abstractNumId w:val="12"/>
  </w:num>
  <w:num w:numId="6" w16cid:durableId="843789028">
    <w:abstractNumId w:val="13"/>
  </w:num>
  <w:num w:numId="7" w16cid:durableId="1956055715">
    <w:abstractNumId w:val="4"/>
  </w:num>
  <w:num w:numId="8" w16cid:durableId="1217358436">
    <w:abstractNumId w:val="29"/>
  </w:num>
  <w:num w:numId="9" w16cid:durableId="1095977188">
    <w:abstractNumId w:val="24"/>
  </w:num>
  <w:num w:numId="10" w16cid:durableId="1325816702">
    <w:abstractNumId w:val="47"/>
  </w:num>
  <w:num w:numId="11" w16cid:durableId="1395203372">
    <w:abstractNumId w:val="38"/>
  </w:num>
  <w:num w:numId="12" w16cid:durableId="2101175931">
    <w:abstractNumId w:val="36"/>
  </w:num>
  <w:num w:numId="13" w16cid:durableId="1116364145">
    <w:abstractNumId w:val="32"/>
  </w:num>
  <w:num w:numId="14" w16cid:durableId="1773623470">
    <w:abstractNumId w:val="45"/>
  </w:num>
  <w:num w:numId="15" w16cid:durableId="1657101388">
    <w:abstractNumId w:val="26"/>
  </w:num>
  <w:num w:numId="16" w16cid:durableId="985622069">
    <w:abstractNumId w:val="8"/>
  </w:num>
  <w:num w:numId="17" w16cid:durableId="611523521">
    <w:abstractNumId w:val="17"/>
  </w:num>
  <w:num w:numId="18" w16cid:durableId="1652059373">
    <w:abstractNumId w:val="48"/>
  </w:num>
  <w:num w:numId="19" w16cid:durableId="1096824541">
    <w:abstractNumId w:val="9"/>
  </w:num>
  <w:num w:numId="20" w16cid:durableId="1620990980">
    <w:abstractNumId w:val="2"/>
  </w:num>
  <w:num w:numId="21" w16cid:durableId="1659963371">
    <w:abstractNumId w:val="33"/>
  </w:num>
  <w:num w:numId="22" w16cid:durableId="383987874">
    <w:abstractNumId w:val="3"/>
  </w:num>
  <w:num w:numId="23" w16cid:durableId="194461307">
    <w:abstractNumId w:val="40"/>
  </w:num>
  <w:num w:numId="24" w16cid:durableId="1373312898">
    <w:abstractNumId w:val="20"/>
  </w:num>
  <w:num w:numId="25" w16cid:durableId="1911571755">
    <w:abstractNumId w:val="5"/>
  </w:num>
  <w:num w:numId="26" w16cid:durableId="731543983">
    <w:abstractNumId w:val="16"/>
  </w:num>
  <w:num w:numId="27" w16cid:durableId="1521771181">
    <w:abstractNumId w:val="49"/>
  </w:num>
  <w:num w:numId="28" w16cid:durableId="756100700">
    <w:abstractNumId w:val="30"/>
  </w:num>
  <w:num w:numId="29" w16cid:durableId="2137991863">
    <w:abstractNumId w:val="14"/>
  </w:num>
  <w:num w:numId="30" w16cid:durableId="1831483337">
    <w:abstractNumId w:val="31"/>
  </w:num>
  <w:num w:numId="31" w16cid:durableId="298875284">
    <w:abstractNumId w:val="15"/>
  </w:num>
  <w:num w:numId="32" w16cid:durableId="1754279448">
    <w:abstractNumId w:val="43"/>
  </w:num>
  <w:num w:numId="33" w16cid:durableId="562057636">
    <w:abstractNumId w:val="18"/>
  </w:num>
  <w:num w:numId="34" w16cid:durableId="1993290924">
    <w:abstractNumId w:val="25"/>
  </w:num>
  <w:num w:numId="35" w16cid:durableId="1852645441">
    <w:abstractNumId w:val="46"/>
  </w:num>
  <w:num w:numId="36" w16cid:durableId="1837374807">
    <w:abstractNumId w:val="10"/>
  </w:num>
  <w:num w:numId="37" w16cid:durableId="1834684027">
    <w:abstractNumId w:val="34"/>
  </w:num>
  <w:num w:numId="38" w16cid:durableId="422534149">
    <w:abstractNumId w:val="19"/>
  </w:num>
  <w:num w:numId="39" w16cid:durableId="608633582">
    <w:abstractNumId w:val="28"/>
  </w:num>
  <w:num w:numId="40" w16cid:durableId="1941600675">
    <w:abstractNumId w:val="7"/>
  </w:num>
  <w:num w:numId="41" w16cid:durableId="815680028">
    <w:abstractNumId w:val="1"/>
  </w:num>
  <w:num w:numId="42" w16cid:durableId="401870791">
    <w:abstractNumId w:val="37"/>
  </w:num>
  <w:num w:numId="43" w16cid:durableId="1374185104">
    <w:abstractNumId w:val="42"/>
  </w:num>
  <w:num w:numId="44" w16cid:durableId="350180294">
    <w:abstractNumId w:val="41"/>
  </w:num>
  <w:num w:numId="45" w16cid:durableId="885794704">
    <w:abstractNumId w:val="6"/>
  </w:num>
  <w:num w:numId="46" w16cid:durableId="1041133530">
    <w:abstractNumId w:val="22"/>
  </w:num>
  <w:num w:numId="47" w16cid:durableId="655955507">
    <w:abstractNumId w:val="23"/>
  </w:num>
  <w:num w:numId="48" w16cid:durableId="607204800">
    <w:abstractNumId w:val="27"/>
  </w:num>
  <w:num w:numId="49" w16cid:durableId="288630170">
    <w:abstractNumId w:val="44"/>
  </w:num>
  <w:num w:numId="50" w16cid:durableId="785931697">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BF"/>
    <w:rsid w:val="0000271F"/>
    <w:rsid w:val="00005683"/>
    <w:rsid w:val="00010210"/>
    <w:rsid w:val="00011509"/>
    <w:rsid w:val="0001425A"/>
    <w:rsid w:val="00015261"/>
    <w:rsid w:val="000155D1"/>
    <w:rsid w:val="00017003"/>
    <w:rsid w:val="00017BDF"/>
    <w:rsid w:val="0002171B"/>
    <w:rsid w:val="00022192"/>
    <w:rsid w:val="00022977"/>
    <w:rsid w:val="0002600D"/>
    <w:rsid w:val="00027D61"/>
    <w:rsid w:val="0003085B"/>
    <w:rsid w:val="00030D8C"/>
    <w:rsid w:val="000336B1"/>
    <w:rsid w:val="00033D58"/>
    <w:rsid w:val="00037C50"/>
    <w:rsid w:val="0004034B"/>
    <w:rsid w:val="00051137"/>
    <w:rsid w:val="000517B4"/>
    <w:rsid w:val="000553C6"/>
    <w:rsid w:val="000611B9"/>
    <w:rsid w:val="000721E3"/>
    <w:rsid w:val="0007334D"/>
    <w:rsid w:val="00077308"/>
    <w:rsid w:val="0008156D"/>
    <w:rsid w:val="00082100"/>
    <w:rsid w:val="00083D71"/>
    <w:rsid w:val="000848F1"/>
    <w:rsid w:val="00085CEC"/>
    <w:rsid w:val="00086B72"/>
    <w:rsid w:val="00087196"/>
    <w:rsid w:val="000877F5"/>
    <w:rsid w:val="00087977"/>
    <w:rsid w:val="000911CB"/>
    <w:rsid w:val="000913F3"/>
    <w:rsid w:val="00093B79"/>
    <w:rsid w:val="00094559"/>
    <w:rsid w:val="00096295"/>
    <w:rsid w:val="0009667A"/>
    <w:rsid w:val="000969E9"/>
    <w:rsid w:val="00097691"/>
    <w:rsid w:val="000A02A2"/>
    <w:rsid w:val="000A1187"/>
    <w:rsid w:val="000A1D8C"/>
    <w:rsid w:val="000A2AC5"/>
    <w:rsid w:val="000A3162"/>
    <w:rsid w:val="000A390F"/>
    <w:rsid w:val="000A55F6"/>
    <w:rsid w:val="000A59B5"/>
    <w:rsid w:val="000A5E4C"/>
    <w:rsid w:val="000B273D"/>
    <w:rsid w:val="000B5A70"/>
    <w:rsid w:val="000C0212"/>
    <w:rsid w:val="000C610C"/>
    <w:rsid w:val="000D25C8"/>
    <w:rsid w:val="000D505E"/>
    <w:rsid w:val="000E047C"/>
    <w:rsid w:val="000E3674"/>
    <w:rsid w:val="000E457E"/>
    <w:rsid w:val="000E4C51"/>
    <w:rsid w:val="000E4EDE"/>
    <w:rsid w:val="000E671E"/>
    <w:rsid w:val="000E779C"/>
    <w:rsid w:val="000F3515"/>
    <w:rsid w:val="000F4413"/>
    <w:rsid w:val="000F4CDD"/>
    <w:rsid w:val="000F5D0D"/>
    <w:rsid w:val="000F7E2E"/>
    <w:rsid w:val="001003FC"/>
    <w:rsid w:val="00101F28"/>
    <w:rsid w:val="0010767C"/>
    <w:rsid w:val="00110016"/>
    <w:rsid w:val="0011275A"/>
    <w:rsid w:val="00112E78"/>
    <w:rsid w:val="00113A07"/>
    <w:rsid w:val="00115AC6"/>
    <w:rsid w:val="001177CC"/>
    <w:rsid w:val="00117EEE"/>
    <w:rsid w:val="0012060E"/>
    <w:rsid w:val="00120680"/>
    <w:rsid w:val="0012132D"/>
    <w:rsid w:val="00121336"/>
    <w:rsid w:val="00121B52"/>
    <w:rsid w:val="001229BB"/>
    <w:rsid w:val="00130974"/>
    <w:rsid w:val="0013253B"/>
    <w:rsid w:val="001335A1"/>
    <w:rsid w:val="00136508"/>
    <w:rsid w:val="001378F0"/>
    <w:rsid w:val="00141EF5"/>
    <w:rsid w:val="00151667"/>
    <w:rsid w:val="0015284E"/>
    <w:rsid w:val="001533AB"/>
    <w:rsid w:val="00154B04"/>
    <w:rsid w:val="00154ECF"/>
    <w:rsid w:val="001563CD"/>
    <w:rsid w:val="00156879"/>
    <w:rsid w:val="00161A61"/>
    <w:rsid w:val="00162644"/>
    <w:rsid w:val="00162EC2"/>
    <w:rsid w:val="00163B05"/>
    <w:rsid w:val="001674E6"/>
    <w:rsid w:val="00170AC6"/>
    <w:rsid w:val="00170DC3"/>
    <w:rsid w:val="0017415B"/>
    <w:rsid w:val="001742E5"/>
    <w:rsid w:val="0017482B"/>
    <w:rsid w:val="001762EC"/>
    <w:rsid w:val="0017645A"/>
    <w:rsid w:val="0017673C"/>
    <w:rsid w:val="001824B9"/>
    <w:rsid w:val="00185502"/>
    <w:rsid w:val="001922AA"/>
    <w:rsid w:val="00195A0C"/>
    <w:rsid w:val="00197108"/>
    <w:rsid w:val="00197976"/>
    <w:rsid w:val="001A229A"/>
    <w:rsid w:val="001A48D7"/>
    <w:rsid w:val="001A7DA7"/>
    <w:rsid w:val="001B01C4"/>
    <w:rsid w:val="001B0C01"/>
    <w:rsid w:val="001B1003"/>
    <w:rsid w:val="001B184E"/>
    <w:rsid w:val="001B56FA"/>
    <w:rsid w:val="001B6F83"/>
    <w:rsid w:val="001C1E58"/>
    <w:rsid w:val="001C43CD"/>
    <w:rsid w:val="001C4741"/>
    <w:rsid w:val="001C5DC8"/>
    <w:rsid w:val="001C61E8"/>
    <w:rsid w:val="001C7009"/>
    <w:rsid w:val="001D150E"/>
    <w:rsid w:val="001D33C2"/>
    <w:rsid w:val="001D5616"/>
    <w:rsid w:val="001D7B80"/>
    <w:rsid w:val="001D7FB2"/>
    <w:rsid w:val="001E136A"/>
    <w:rsid w:val="001E2D33"/>
    <w:rsid w:val="001E4E03"/>
    <w:rsid w:val="001F3358"/>
    <w:rsid w:val="001F37A3"/>
    <w:rsid w:val="001F5F33"/>
    <w:rsid w:val="001F6BAE"/>
    <w:rsid w:val="001F7439"/>
    <w:rsid w:val="002013D5"/>
    <w:rsid w:val="002013FE"/>
    <w:rsid w:val="00202E41"/>
    <w:rsid w:val="00206A38"/>
    <w:rsid w:val="00207B9B"/>
    <w:rsid w:val="00207D18"/>
    <w:rsid w:val="00207F37"/>
    <w:rsid w:val="00210E16"/>
    <w:rsid w:val="00213167"/>
    <w:rsid w:val="0021337C"/>
    <w:rsid w:val="00214957"/>
    <w:rsid w:val="00217FE3"/>
    <w:rsid w:val="0022194F"/>
    <w:rsid w:val="00224279"/>
    <w:rsid w:val="00224335"/>
    <w:rsid w:val="0022650B"/>
    <w:rsid w:val="002266E0"/>
    <w:rsid w:val="00233724"/>
    <w:rsid w:val="00237320"/>
    <w:rsid w:val="00242A66"/>
    <w:rsid w:val="00245280"/>
    <w:rsid w:val="00246001"/>
    <w:rsid w:val="00254A62"/>
    <w:rsid w:val="00255E87"/>
    <w:rsid w:val="0026123C"/>
    <w:rsid w:val="00270181"/>
    <w:rsid w:val="00272734"/>
    <w:rsid w:val="00277BDF"/>
    <w:rsid w:val="0028125A"/>
    <w:rsid w:val="00281FA7"/>
    <w:rsid w:val="002828A1"/>
    <w:rsid w:val="00284AF2"/>
    <w:rsid w:val="00285467"/>
    <w:rsid w:val="00291A5F"/>
    <w:rsid w:val="0029237F"/>
    <w:rsid w:val="00294982"/>
    <w:rsid w:val="00295152"/>
    <w:rsid w:val="00297E95"/>
    <w:rsid w:val="002A1D97"/>
    <w:rsid w:val="002A21F7"/>
    <w:rsid w:val="002A2F8C"/>
    <w:rsid w:val="002A32FF"/>
    <w:rsid w:val="002A390E"/>
    <w:rsid w:val="002A556A"/>
    <w:rsid w:val="002B0012"/>
    <w:rsid w:val="002B15E9"/>
    <w:rsid w:val="002B35FA"/>
    <w:rsid w:val="002B395C"/>
    <w:rsid w:val="002B4395"/>
    <w:rsid w:val="002B4B36"/>
    <w:rsid w:val="002B4DD7"/>
    <w:rsid w:val="002B53E5"/>
    <w:rsid w:val="002B7F09"/>
    <w:rsid w:val="002C15F0"/>
    <w:rsid w:val="002C2C63"/>
    <w:rsid w:val="002C5B16"/>
    <w:rsid w:val="002C6221"/>
    <w:rsid w:val="002D15C1"/>
    <w:rsid w:val="002D4569"/>
    <w:rsid w:val="002D4C0C"/>
    <w:rsid w:val="002D4EF0"/>
    <w:rsid w:val="002D526E"/>
    <w:rsid w:val="002D72B7"/>
    <w:rsid w:val="002D73C0"/>
    <w:rsid w:val="002E0817"/>
    <w:rsid w:val="002E7073"/>
    <w:rsid w:val="002E72EB"/>
    <w:rsid w:val="002E741E"/>
    <w:rsid w:val="002F0313"/>
    <w:rsid w:val="002F32E4"/>
    <w:rsid w:val="002F6BF1"/>
    <w:rsid w:val="00300428"/>
    <w:rsid w:val="003024F5"/>
    <w:rsid w:val="003040E2"/>
    <w:rsid w:val="00304465"/>
    <w:rsid w:val="00304DFC"/>
    <w:rsid w:val="003055BB"/>
    <w:rsid w:val="003109CF"/>
    <w:rsid w:val="00310B8F"/>
    <w:rsid w:val="003110D4"/>
    <w:rsid w:val="0031224C"/>
    <w:rsid w:val="003134CB"/>
    <w:rsid w:val="003139DC"/>
    <w:rsid w:val="00313C4D"/>
    <w:rsid w:val="00314AD1"/>
    <w:rsid w:val="00315F14"/>
    <w:rsid w:val="00321F49"/>
    <w:rsid w:val="003234A5"/>
    <w:rsid w:val="003235E6"/>
    <w:rsid w:val="00324673"/>
    <w:rsid w:val="00326A63"/>
    <w:rsid w:val="00331272"/>
    <w:rsid w:val="0033288C"/>
    <w:rsid w:val="003336BD"/>
    <w:rsid w:val="003448D0"/>
    <w:rsid w:val="00347089"/>
    <w:rsid w:val="003506CB"/>
    <w:rsid w:val="00351055"/>
    <w:rsid w:val="00351AA5"/>
    <w:rsid w:val="00351D9F"/>
    <w:rsid w:val="00353DCF"/>
    <w:rsid w:val="00355557"/>
    <w:rsid w:val="00356703"/>
    <w:rsid w:val="00357752"/>
    <w:rsid w:val="00362C55"/>
    <w:rsid w:val="00366D83"/>
    <w:rsid w:val="003722FA"/>
    <w:rsid w:val="00374192"/>
    <w:rsid w:val="00375284"/>
    <w:rsid w:val="00377775"/>
    <w:rsid w:val="00380E86"/>
    <w:rsid w:val="00382B64"/>
    <w:rsid w:val="003839A0"/>
    <w:rsid w:val="003860EB"/>
    <w:rsid w:val="003900C7"/>
    <w:rsid w:val="003901EF"/>
    <w:rsid w:val="00390974"/>
    <w:rsid w:val="00390F6D"/>
    <w:rsid w:val="0039227B"/>
    <w:rsid w:val="003962B2"/>
    <w:rsid w:val="003A624C"/>
    <w:rsid w:val="003A768C"/>
    <w:rsid w:val="003B1BE2"/>
    <w:rsid w:val="003C2807"/>
    <w:rsid w:val="003C2F98"/>
    <w:rsid w:val="003C30B6"/>
    <w:rsid w:val="003C30B9"/>
    <w:rsid w:val="003D1BCA"/>
    <w:rsid w:val="003D1CFF"/>
    <w:rsid w:val="003D48BF"/>
    <w:rsid w:val="003E0353"/>
    <w:rsid w:val="003E2F94"/>
    <w:rsid w:val="003E33F7"/>
    <w:rsid w:val="003E40E3"/>
    <w:rsid w:val="003E4961"/>
    <w:rsid w:val="003E51A8"/>
    <w:rsid w:val="003E5C6B"/>
    <w:rsid w:val="003E6FCF"/>
    <w:rsid w:val="003E7399"/>
    <w:rsid w:val="003E7FDB"/>
    <w:rsid w:val="003F0E13"/>
    <w:rsid w:val="003F2F9C"/>
    <w:rsid w:val="003F32E4"/>
    <w:rsid w:val="003F6DC4"/>
    <w:rsid w:val="00402A01"/>
    <w:rsid w:val="0040437C"/>
    <w:rsid w:val="00404C6F"/>
    <w:rsid w:val="00405BBF"/>
    <w:rsid w:val="00411DE6"/>
    <w:rsid w:val="00413450"/>
    <w:rsid w:val="00413843"/>
    <w:rsid w:val="004145C9"/>
    <w:rsid w:val="00417C3B"/>
    <w:rsid w:val="00423E5E"/>
    <w:rsid w:val="00425340"/>
    <w:rsid w:val="0042714E"/>
    <w:rsid w:val="004306E7"/>
    <w:rsid w:val="00432B66"/>
    <w:rsid w:val="004364F0"/>
    <w:rsid w:val="00436966"/>
    <w:rsid w:val="00440472"/>
    <w:rsid w:val="00441B29"/>
    <w:rsid w:val="00441CFA"/>
    <w:rsid w:val="00443CB5"/>
    <w:rsid w:val="00445ACE"/>
    <w:rsid w:val="00451BCB"/>
    <w:rsid w:val="00454F1D"/>
    <w:rsid w:val="00456303"/>
    <w:rsid w:val="0046015E"/>
    <w:rsid w:val="004614A5"/>
    <w:rsid w:val="00463A07"/>
    <w:rsid w:val="00466385"/>
    <w:rsid w:val="0046706D"/>
    <w:rsid w:val="0047156E"/>
    <w:rsid w:val="00472D23"/>
    <w:rsid w:val="0048300A"/>
    <w:rsid w:val="00484F00"/>
    <w:rsid w:val="004865D7"/>
    <w:rsid w:val="00487297"/>
    <w:rsid w:val="0049385B"/>
    <w:rsid w:val="004954F9"/>
    <w:rsid w:val="004966E6"/>
    <w:rsid w:val="00496E90"/>
    <w:rsid w:val="004A0CDC"/>
    <w:rsid w:val="004A34D9"/>
    <w:rsid w:val="004A4209"/>
    <w:rsid w:val="004B16E1"/>
    <w:rsid w:val="004B6999"/>
    <w:rsid w:val="004C1833"/>
    <w:rsid w:val="004C21E9"/>
    <w:rsid w:val="004C39FF"/>
    <w:rsid w:val="004C6B3D"/>
    <w:rsid w:val="004C7BC0"/>
    <w:rsid w:val="004D2382"/>
    <w:rsid w:val="004D2F4A"/>
    <w:rsid w:val="004D3ADD"/>
    <w:rsid w:val="004D3CAC"/>
    <w:rsid w:val="004D3F00"/>
    <w:rsid w:val="004D3F2D"/>
    <w:rsid w:val="004D4025"/>
    <w:rsid w:val="004D4635"/>
    <w:rsid w:val="004E0D3E"/>
    <w:rsid w:val="004E1FAC"/>
    <w:rsid w:val="004E29DD"/>
    <w:rsid w:val="004E4005"/>
    <w:rsid w:val="004F320B"/>
    <w:rsid w:val="004F72EB"/>
    <w:rsid w:val="004F7C2E"/>
    <w:rsid w:val="00504782"/>
    <w:rsid w:val="0050615F"/>
    <w:rsid w:val="0050639C"/>
    <w:rsid w:val="0051142A"/>
    <w:rsid w:val="00514067"/>
    <w:rsid w:val="00517208"/>
    <w:rsid w:val="00520630"/>
    <w:rsid w:val="00522E60"/>
    <w:rsid w:val="00524E81"/>
    <w:rsid w:val="005268E7"/>
    <w:rsid w:val="00527038"/>
    <w:rsid w:val="00527E97"/>
    <w:rsid w:val="00533F1B"/>
    <w:rsid w:val="0053693A"/>
    <w:rsid w:val="005373F2"/>
    <w:rsid w:val="005416DF"/>
    <w:rsid w:val="00541A7E"/>
    <w:rsid w:val="005433B5"/>
    <w:rsid w:val="00545616"/>
    <w:rsid w:val="00546886"/>
    <w:rsid w:val="00546C53"/>
    <w:rsid w:val="00554A50"/>
    <w:rsid w:val="005555E2"/>
    <w:rsid w:val="0056020F"/>
    <w:rsid w:val="00560819"/>
    <w:rsid w:val="0056160F"/>
    <w:rsid w:val="0056394F"/>
    <w:rsid w:val="005656CD"/>
    <w:rsid w:val="0056577A"/>
    <w:rsid w:val="00573AD1"/>
    <w:rsid w:val="00574255"/>
    <w:rsid w:val="00575F50"/>
    <w:rsid w:val="0057690B"/>
    <w:rsid w:val="005776C3"/>
    <w:rsid w:val="00577DBB"/>
    <w:rsid w:val="0058099A"/>
    <w:rsid w:val="00581F1E"/>
    <w:rsid w:val="0058371F"/>
    <w:rsid w:val="00583E69"/>
    <w:rsid w:val="005868C7"/>
    <w:rsid w:val="005878F5"/>
    <w:rsid w:val="00592404"/>
    <w:rsid w:val="00593802"/>
    <w:rsid w:val="00594541"/>
    <w:rsid w:val="00595110"/>
    <w:rsid w:val="0059631E"/>
    <w:rsid w:val="0059740B"/>
    <w:rsid w:val="005A02A1"/>
    <w:rsid w:val="005A52B7"/>
    <w:rsid w:val="005B2BA2"/>
    <w:rsid w:val="005B38C8"/>
    <w:rsid w:val="005B5CB5"/>
    <w:rsid w:val="005B6479"/>
    <w:rsid w:val="005C17D1"/>
    <w:rsid w:val="005C1C43"/>
    <w:rsid w:val="005C1D86"/>
    <w:rsid w:val="005C1F9E"/>
    <w:rsid w:val="005C2095"/>
    <w:rsid w:val="005C2329"/>
    <w:rsid w:val="005C291E"/>
    <w:rsid w:val="005C3324"/>
    <w:rsid w:val="005C54E1"/>
    <w:rsid w:val="005C657A"/>
    <w:rsid w:val="005C7D87"/>
    <w:rsid w:val="005D1C7A"/>
    <w:rsid w:val="005D1F8E"/>
    <w:rsid w:val="005D3DA7"/>
    <w:rsid w:val="005D5F5A"/>
    <w:rsid w:val="005E1635"/>
    <w:rsid w:val="005E1984"/>
    <w:rsid w:val="005E1EC2"/>
    <w:rsid w:val="005E237B"/>
    <w:rsid w:val="005E2E75"/>
    <w:rsid w:val="005E43D3"/>
    <w:rsid w:val="005E46E9"/>
    <w:rsid w:val="005E4747"/>
    <w:rsid w:val="005E4ED1"/>
    <w:rsid w:val="005E7DB3"/>
    <w:rsid w:val="005F2044"/>
    <w:rsid w:val="005F2759"/>
    <w:rsid w:val="00602FC0"/>
    <w:rsid w:val="00604587"/>
    <w:rsid w:val="006058DD"/>
    <w:rsid w:val="00606188"/>
    <w:rsid w:val="00606835"/>
    <w:rsid w:val="00607BC9"/>
    <w:rsid w:val="0061069D"/>
    <w:rsid w:val="006149E3"/>
    <w:rsid w:val="00617AB2"/>
    <w:rsid w:val="00621D13"/>
    <w:rsid w:val="0062479D"/>
    <w:rsid w:val="00624A3B"/>
    <w:rsid w:val="00626DD1"/>
    <w:rsid w:val="00627AC4"/>
    <w:rsid w:val="00630FBF"/>
    <w:rsid w:val="006329E5"/>
    <w:rsid w:val="0063307D"/>
    <w:rsid w:val="0063418D"/>
    <w:rsid w:val="006351B5"/>
    <w:rsid w:val="006371DF"/>
    <w:rsid w:val="00637208"/>
    <w:rsid w:val="00637870"/>
    <w:rsid w:val="00640B37"/>
    <w:rsid w:val="006429AE"/>
    <w:rsid w:val="00646A4C"/>
    <w:rsid w:val="00647AD4"/>
    <w:rsid w:val="006510CF"/>
    <w:rsid w:val="006522BF"/>
    <w:rsid w:val="00652C2F"/>
    <w:rsid w:val="00654EC5"/>
    <w:rsid w:val="00655425"/>
    <w:rsid w:val="00655600"/>
    <w:rsid w:val="00661668"/>
    <w:rsid w:val="0067406A"/>
    <w:rsid w:val="0067416D"/>
    <w:rsid w:val="00680EE7"/>
    <w:rsid w:val="0068155D"/>
    <w:rsid w:val="00682EF6"/>
    <w:rsid w:val="00683F39"/>
    <w:rsid w:val="00684BA4"/>
    <w:rsid w:val="00685FFD"/>
    <w:rsid w:val="00687639"/>
    <w:rsid w:val="00687F6C"/>
    <w:rsid w:val="006913B4"/>
    <w:rsid w:val="00691490"/>
    <w:rsid w:val="00691FBA"/>
    <w:rsid w:val="006948AD"/>
    <w:rsid w:val="00695BD8"/>
    <w:rsid w:val="00697DDC"/>
    <w:rsid w:val="006A200B"/>
    <w:rsid w:val="006A22E9"/>
    <w:rsid w:val="006A24B9"/>
    <w:rsid w:val="006A3465"/>
    <w:rsid w:val="006A3F52"/>
    <w:rsid w:val="006A6339"/>
    <w:rsid w:val="006A75CB"/>
    <w:rsid w:val="006A76DE"/>
    <w:rsid w:val="006A7E0F"/>
    <w:rsid w:val="006B21BA"/>
    <w:rsid w:val="006B368E"/>
    <w:rsid w:val="006B6B92"/>
    <w:rsid w:val="006B7222"/>
    <w:rsid w:val="006C0616"/>
    <w:rsid w:val="006C253F"/>
    <w:rsid w:val="006C2907"/>
    <w:rsid w:val="006C4530"/>
    <w:rsid w:val="006C6407"/>
    <w:rsid w:val="006D0F6A"/>
    <w:rsid w:val="006D2DB0"/>
    <w:rsid w:val="006D56F0"/>
    <w:rsid w:val="006D72D7"/>
    <w:rsid w:val="006E0B67"/>
    <w:rsid w:val="006E484F"/>
    <w:rsid w:val="006E6540"/>
    <w:rsid w:val="006F56E2"/>
    <w:rsid w:val="006F5AA3"/>
    <w:rsid w:val="006F5DDD"/>
    <w:rsid w:val="0070181A"/>
    <w:rsid w:val="00704CD4"/>
    <w:rsid w:val="0070556A"/>
    <w:rsid w:val="00710B6E"/>
    <w:rsid w:val="00711905"/>
    <w:rsid w:val="0071298D"/>
    <w:rsid w:val="00713DF3"/>
    <w:rsid w:val="00720208"/>
    <w:rsid w:val="007217E0"/>
    <w:rsid w:val="0072192D"/>
    <w:rsid w:val="00721AFF"/>
    <w:rsid w:val="007262CC"/>
    <w:rsid w:val="00727046"/>
    <w:rsid w:val="00727114"/>
    <w:rsid w:val="007276EB"/>
    <w:rsid w:val="00727B8A"/>
    <w:rsid w:val="00735214"/>
    <w:rsid w:val="007353E6"/>
    <w:rsid w:val="00735AA8"/>
    <w:rsid w:val="00735D37"/>
    <w:rsid w:val="007366B6"/>
    <w:rsid w:val="00737F87"/>
    <w:rsid w:val="00744888"/>
    <w:rsid w:val="0074641E"/>
    <w:rsid w:val="00747F00"/>
    <w:rsid w:val="007509E2"/>
    <w:rsid w:val="00753241"/>
    <w:rsid w:val="00760A7B"/>
    <w:rsid w:val="00764956"/>
    <w:rsid w:val="00765938"/>
    <w:rsid w:val="0076633D"/>
    <w:rsid w:val="00766407"/>
    <w:rsid w:val="007666F1"/>
    <w:rsid w:val="00770805"/>
    <w:rsid w:val="00771E91"/>
    <w:rsid w:val="00772656"/>
    <w:rsid w:val="00772B8F"/>
    <w:rsid w:val="0077374B"/>
    <w:rsid w:val="007751F8"/>
    <w:rsid w:val="00775EA6"/>
    <w:rsid w:val="007767C7"/>
    <w:rsid w:val="0078636D"/>
    <w:rsid w:val="00787DD8"/>
    <w:rsid w:val="00791D22"/>
    <w:rsid w:val="00796E82"/>
    <w:rsid w:val="007A0245"/>
    <w:rsid w:val="007A06ED"/>
    <w:rsid w:val="007A22CD"/>
    <w:rsid w:val="007A619E"/>
    <w:rsid w:val="007A76AB"/>
    <w:rsid w:val="007B047B"/>
    <w:rsid w:val="007B1B29"/>
    <w:rsid w:val="007B4A8D"/>
    <w:rsid w:val="007B6FA6"/>
    <w:rsid w:val="007B70F1"/>
    <w:rsid w:val="007C1518"/>
    <w:rsid w:val="007C21BA"/>
    <w:rsid w:val="007C4099"/>
    <w:rsid w:val="007C4ADA"/>
    <w:rsid w:val="007C536E"/>
    <w:rsid w:val="007D0E2D"/>
    <w:rsid w:val="007D2CDD"/>
    <w:rsid w:val="007D35E6"/>
    <w:rsid w:val="007D4055"/>
    <w:rsid w:val="007E0010"/>
    <w:rsid w:val="007E12FC"/>
    <w:rsid w:val="007E1378"/>
    <w:rsid w:val="007E49BF"/>
    <w:rsid w:val="007E4CF9"/>
    <w:rsid w:val="007F01A9"/>
    <w:rsid w:val="007F03FC"/>
    <w:rsid w:val="007F32F8"/>
    <w:rsid w:val="007F7101"/>
    <w:rsid w:val="007F721C"/>
    <w:rsid w:val="0080170A"/>
    <w:rsid w:val="00801F01"/>
    <w:rsid w:val="00802F50"/>
    <w:rsid w:val="008049BE"/>
    <w:rsid w:val="0080766D"/>
    <w:rsid w:val="0081493A"/>
    <w:rsid w:val="00814F3D"/>
    <w:rsid w:val="00816D18"/>
    <w:rsid w:val="00822D1B"/>
    <w:rsid w:val="008242AC"/>
    <w:rsid w:val="008310AB"/>
    <w:rsid w:val="008340E6"/>
    <w:rsid w:val="008341BF"/>
    <w:rsid w:val="00835158"/>
    <w:rsid w:val="008360E0"/>
    <w:rsid w:val="00840650"/>
    <w:rsid w:val="00843BFC"/>
    <w:rsid w:val="00854ACF"/>
    <w:rsid w:val="00854B83"/>
    <w:rsid w:val="0085597C"/>
    <w:rsid w:val="00856E42"/>
    <w:rsid w:val="0086158B"/>
    <w:rsid w:val="0086233F"/>
    <w:rsid w:val="008633A8"/>
    <w:rsid w:val="008663CB"/>
    <w:rsid w:val="00866717"/>
    <w:rsid w:val="00866E61"/>
    <w:rsid w:val="008702D6"/>
    <w:rsid w:val="00871433"/>
    <w:rsid w:val="00871D1F"/>
    <w:rsid w:val="008721F2"/>
    <w:rsid w:val="00874A16"/>
    <w:rsid w:val="0087773F"/>
    <w:rsid w:val="00881118"/>
    <w:rsid w:val="00881175"/>
    <w:rsid w:val="00881564"/>
    <w:rsid w:val="00885B28"/>
    <w:rsid w:val="00886D4B"/>
    <w:rsid w:val="0089010E"/>
    <w:rsid w:val="00891EFC"/>
    <w:rsid w:val="0089361C"/>
    <w:rsid w:val="008A381D"/>
    <w:rsid w:val="008A5926"/>
    <w:rsid w:val="008A6B93"/>
    <w:rsid w:val="008A71BF"/>
    <w:rsid w:val="008A778D"/>
    <w:rsid w:val="008A7F87"/>
    <w:rsid w:val="008B0536"/>
    <w:rsid w:val="008B2214"/>
    <w:rsid w:val="008B25E8"/>
    <w:rsid w:val="008B437F"/>
    <w:rsid w:val="008B515F"/>
    <w:rsid w:val="008C1A73"/>
    <w:rsid w:val="008C1CA0"/>
    <w:rsid w:val="008C222E"/>
    <w:rsid w:val="008C3149"/>
    <w:rsid w:val="008C380B"/>
    <w:rsid w:val="008C4042"/>
    <w:rsid w:val="008C5A03"/>
    <w:rsid w:val="008C673B"/>
    <w:rsid w:val="008C6C60"/>
    <w:rsid w:val="008C763C"/>
    <w:rsid w:val="008D0711"/>
    <w:rsid w:val="008D0B50"/>
    <w:rsid w:val="008D2FEB"/>
    <w:rsid w:val="008E1BCB"/>
    <w:rsid w:val="008E48D0"/>
    <w:rsid w:val="008E6A84"/>
    <w:rsid w:val="008F51E6"/>
    <w:rsid w:val="008F6982"/>
    <w:rsid w:val="008F73B1"/>
    <w:rsid w:val="009003F8"/>
    <w:rsid w:val="00903BA1"/>
    <w:rsid w:val="00904B99"/>
    <w:rsid w:val="009078FF"/>
    <w:rsid w:val="00912FBE"/>
    <w:rsid w:val="00914A06"/>
    <w:rsid w:val="0091619F"/>
    <w:rsid w:val="009214A6"/>
    <w:rsid w:val="00921FE7"/>
    <w:rsid w:val="00922B35"/>
    <w:rsid w:val="00922E04"/>
    <w:rsid w:val="009250E7"/>
    <w:rsid w:val="009266CB"/>
    <w:rsid w:val="00930D85"/>
    <w:rsid w:val="009314A9"/>
    <w:rsid w:val="00940B14"/>
    <w:rsid w:val="00947360"/>
    <w:rsid w:val="009516F1"/>
    <w:rsid w:val="0095231C"/>
    <w:rsid w:val="009553EE"/>
    <w:rsid w:val="00955401"/>
    <w:rsid w:val="00957AB0"/>
    <w:rsid w:val="0096091C"/>
    <w:rsid w:val="00963964"/>
    <w:rsid w:val="00965D3B"/>
    <w:rsid w:val="0097098B"/>
    <w:rsid w:val="00970F7A"/>
    <w:rsid w:val="00973666"/>
    <w:rsid w:val="00973DDF"/>
    <w:rsid w:val="00981E16"/>
    <w:rsid w:val="00983EB1"/>
    <w:rsid w:val="00984AED"/>
    <w:rsid w:val="00991A21"/>
    <w:rsid w:val="00996C46"/>
    <w:rsid w:val="00996F12"/>
    <w:rsid w:val="00997D9A"/>
    <w:rsid w:val="009A1C4E"/>
    <w:rsid w:val="009A5462"/>
    <w:rsid w:val="009A599F"/>
    <w:rsid w:val="009A5B1A"/>
    <w:rsid w:val="009A64F0"/>
    <w:rsid w:val="009A7BF9"/>
    <w:rsid w:val="009B05DD"/>
    <w:rsid w:val="009B3119"/>
    <w:rsid w:val="009B4F4A"/>
    <w:rsid w:val="009B5CD7"/>
    <w:rsid w:val="009C0134"/>
    <w:rsid w:val="009C05E8"/>
    <w:rsid w:val="009C6AE8"/>
    <w:rsid w:val="009C77C3"/>
    <w:rsid w:val="009D0570"/>
    <w:rsid w:val="009D14D8"/>
    <w:rsid w:val="009D4A95"/>
    <w:rsid w:val="009D4ADE"/>
    <w:rsid w:val="009E115E"/>
    <w:rsid w:val="009E6261"/>
    <w:rsid w:val="009F1C64"/>
    <w:rsid w:val="009F39DE"/>
    <w:rsid w:val="009F7CA0"/>
    <w:rsid w:val="00A003D3"/>
    <w:rsid w:val="00A014FE"/>
    <w:rsid w:val="00A01EFE"/>
    <w:rsid w:val="00A03BEB"/>
    <w:rsid w:val="00A04581"/>
    <w:rsid w:val="00A05693"/>
    <w:rsid w:val="00A06085"/>
    <w:rsid w:val="00A07C9B"/>
    <w:rsid w:val="00A11BFE"/>
    <w:rsid w:val="00A17C17"/>
    <w:rsid w:val="00A20E9C"/>
    <w:rsid w:val="00A230B1"/>
    <w:rsid w:val="00A23DD1"/>
    <w:rsid w:val="00A24CEC"/>
    <w:rsid w:val="00A255B7"/>
    <w:rsid w:val="00A2623F"/>
    <w:rsid w:val="00A26598"/>
    <w:rsid w:val="00A329BD"/>
    <w:rsid w:val="00A378C5"/>
    <w:rsid w:val="00A4198E"/>
    <w:rsid w:val="00A46D91"/>
    <w:rsid w:val="00A50F3B"/>
    <w:rsid w:val="00A51897"/>
    <w:rsid w:val="00A5525A"/>
    <w:rsid w:val="00A55828"/>
    <w:rsid w:val="00A61AAB"/>
    <w:rsid w:val="00A63C39"/>
    <w:rsid w:val="00A64DBE"/>
    <w:rsid w:val="00A65911"/>
    <w:rsid w:val="00A66E4B"/>
    <w:rsid w:val="00A72225"/>
    <w:rsid w:val="00A739DB"/>
    <w:rsid w:val="00A73A70"/>
    <w:rsid w:val="00A76FCA"/>
    <w:rsid w:val="00A80FD0"/>
    <w:rsid w:val="00A8239B"/>
    <w:rsid w:val="00A84181"/>
    <w:rsid w:val="00A84586"/>
    <w:rsid w:val="00A86BA5"/>
    <w:rsid w:val="00A8765C"/>
    <w:rsid w:val="00A90900"/>
    <w:rsid w:val="00A90C6B"/>
    <w:rsid w:val="00A91530"/>
    <w:rsid w:val="00A92CC3"/>
    <w:rsid w:val="00A93B5E"/>
    <w:rsid w:val="00A96003"/>
    <w:rsid w:val="00AA2C7D"/>
    <w:rsid w:val="00AA5D0A"/>
    <w:rsid w:val="00AA71BC"/>
    <w:rsid w:val="00AA71D4"/>
    <w:rsid w:val="00AB0085"/>
    <w:rsid w:val="00AB4656"/>
    <w:rsid w:val="00AC10AC"/>
    <w:rsid w:val="00AC1B8B"/>
    <w:rsid w:val="00AC25EF"/>
    <w:rsid w:val="00AC2F8A"/>
    <w:rsid w:val="00AC446A"/>
    <w:rsid w:val="00AC4C95"/>
    <w:rsid w:val="00AC5EC6"/>
    <w:rsid w:val="00AC6165"/>
    <w:rsid w:val="00AC76A4"/>
    <w:rsid w:val="00AC7B59"/>
    <w:rsid w:val="00AD268C"/>
    <w:rsid w:val="00AD2EF4"/>
    <w:rsid w:val="00AD4804"/>
    <w:rsid w:val="00AD78A5"/>
    <w:rsid w:val="00AE04C4"/>
    <w:rsid w:val="00AE0A0B"/>
    <w:rsid w:val="00AE2B2F"/>
    <w:rsid w:val="00AE54CC"/>
    <w:rsid w:val="00AE5678"/>
    <w:rsid w:val="00AE5C4E"/>
    <w:rsid w:val="00AF1B05"/>
    <w:rsid w:val="00AF1FCA"/>
    <w:rsid w:val="00AF255C"/>
    <w:rsid w:val="00AF2883"/>
    <w:rsid w:val="00AF7412"/>
    <w:rsid w:val="00AF7E0D"/>
    <w:rsid w:val="00AF7EAF"/>
    <w:rsid w:val="00B064C1"/>
    <w:rsid w:val="00B1368A"/>
    <w:rsid w:val="00B14BF3"/>
    <w:rsid w:val="00B202E6"/>
    <w:rsid w:val="00B2163E"/>
    <w:rsid w:val="00B21D9E"/>
    <w:rsid w:val="00B25443"/>
    <w:rsid w:val="00B32C81"/>
    <w:rsid w:val="00B35891"/>
    <w:rsid w:val="00B36679"/>
    <w:rsid w:val="00B379DC"/>
    <w:rsid w:val="00B4051F"/>
    <w:rsid w:val="00B42721"/>
    <w:rsid w:val="00B42CAC"/>
    <w:rsid w:val="00B45AC9"/>
    <w:rsid w:val="00B46240"/>
    <w:rsid w:val="00B46AFD"/>
    <w:rsid w:val="00B50109"/>
    <w:rsid w:val="00B50448"/>
    <w:rsid w:val="00B505C7"/>
    <w:rsid w:val="00B52FCC"/>
    <w:rsid w:val="00B55435"/>
    <w:rsid w:val="00B56117"/>
    <w:rsid w:val="00B565EE"/>
    <w:rsid w:val="00B57D12"/>
    <w:rsid w:val="00B61BA0"/>
    <w:rsid w:val="00B63586"/>
    <w:rsid w:val="00B64752"/>
    <w:rsid w:val="00B65E88"/>
    <w:rsid w:val="00B66A97"/>
    <w:rsid w:val="00B67A64"/>
    <w:rsid w:val="00B706EE"/>
    <w:rsid w:val="00B71347"/>
    <w:rsid w:val="00B71A19"/>
    <w:rsid w:val="00B73617"/>
    <w:rsid w:val="00B73BA8"/>
    <w:rsid w:val="00B755B1"/>
    <w:rsid w:val="00B77133"/>
    <w:rsid w:val="00B80446"/>
    <w:rsid w:val="00B84705"/>
    <w:rsid w:val="00B924A7"/>
    <w:rsid w:val="00B9479D"/>
    <w:rsid w:val="00BA120E"/>
    <w:rsid w:val="00BA3791"/>
    <w:rsid w:val="00BA53C3"/>
    <w:rsid w:val="00BA6289"/>
    <w:rsid w:val="00BA6FD2"/>
    <w:rsid w:val="00BB1458"/>
    <w:rsid w:val="00BB605F"/>
    <w:rsid w:val="00BB6AB6"/>
    <w:rsid w:val="00BC0914"/>
    <w:rsid w:val="00BC4EAB"/>
    <w:rsid w:val="00BC60EE"/>
    <w:rsid w:val="00BC62ED"/>
    <w:rsid w:val="00BD0040"/>
    <w:rsid w:val="00BD2426"/>
    <w:rsid w:val="00BD3D0A"/>
    <w:rsid w:val="00BE60AC"/>
    <w:rsid w:val="00BE6C3C"/>
    <w:rsid w:val="00BF48DC"/>
    <w:rsid w:val="00BF564D"/>
    <w:rsid w:val="00BF6467"/>
    <w:rsid w:val="00BF6EB1"/>
    <w:rsid w:val="00C01865"/>
    <w:rsid w:val="00C020F3"/>
    <w:rsid w:val="00C041C7"/>
    <w:rsid w:val="00C041F6"/>
    <w:rsid w:val="00C04C51"/>
    <w:rsid w:val="00C1459B"/>
    <w:rsid w:val="00C15308"/>
    <w:rsid w:val="00C168F6"/>
    <w:rsid w:val="00C2528D"/>
    <w:rsid w:val="00C25C3D"/>
    <w:rsid w:val="00C2730C"/>
    <w:rsid w:val="00C3171B"/>
    <w:rsid w:val="00C321A3"/>
    <w:rsid w:val="00C338BF"/>
    <w:rsid w:val="00C347B7"/>
    <w:rsid w:val="00C372D7"/>
    <w:rsid w:val="00C40ADF"/>
    <w:rsid w:val="00C40C8F"/>
    <w:rsid w:val="00C43284"/>
    <w:rsid w:val="00C436EC"/>
    <w:rsid w:val="00C4500B"/>
    <w:rsid w:val="00C45C02"/>
    <w:rsid w:val="00C463F5"/>
    <w:rsid w:val="00C57EE9"/>
    <w:rsid w:val="00C60EFF"/>
    <w:rsid w:val="00C610CA"/>
    <w:rsid w:val="00C62B78"/>
    <w:rsid w:val="00C7036A"/>
    <w:rsid w:val="00C714A3"/>
    <w:rsid w:val="00C71F48"/>
    <w:rsid w:val="00C7446E"/>
    <w:rsid w:val="00C82BE7"/>
    <w:rsid w:val="00C8417C"/>
    <w:rsid w:val="00C84300"/>
    <w:rsid w:val="00C843CF"/>
    <w:rsid w:val="00C8649B"/>
    <w:rsid w:val="00C86AA1"/>
    <w:rsid w:val="00C86ED2"/>
    <w:rsid w:val="00C9042F"/>
    <w:rsid w:val="00C91241"/>
    <w:rsid w:val="00C929B8"/>
    <w:rsid w:val="00C9302A"/>
    <w:rsid w:val="00C94E21"/>
    <w:rsid w:val="00C9601D"/>
    <w:rsid w:val="00CA00A9"/>
    <w:rsid w:val="00CA1BAD"/>
    <w:rsid w:val="00CA1BF2"/>
    <w:rsid w:val="00CA3852"/>
    <w:rsid w:val="00CA4AF7"/>
    <w:rsid w:val="00CA4F7F"/>
    <w:rsid w:val="00CA5872"/>
    <w:rsid w:val="00CA61AF"/>
    <w:rsid w:val="00CA69E9"/>
    <w:rsid w:val="00CA74E0"/>
    <w:rsid w:val="00CB3DFB"/>
    <w:rsid w:val="00CB3F5A"/>
    <w:rsid w:val="00CB5EE2"/>
    <w:rsid w:val="00CB7E18"/>
    <w:rsid w:val="00CC563B"/>
    <w:rsid w:val="00CC6253"/>
    <w:rsid w:val="00CC68C8"/>
    <w:rsid w:val="00CC6A49"/>
    <w:rsid w:val="00CC7728"/>
    <w:rsid w:val="00CD06E8"/>
    <w:rsid w:val="00CD4E7B"/>
    <w:rsid w:val="00CD6AC1"/>
    <w:rsid w:val="00CD7339"/>
    <w:rsid w:val="00CE15A4"/>
    <w:rsid w:val="00CE46A7"/>
    <w:rsid w:val="00CE5B89"/>
    <w:rsid w:val="00CE75AD"/>
    <w:rsid w:val="00CF1D04"/>
    <w:rsid w:val="00CF2851"/>
    <w:rsid w:val="00CF43AA"/>
    <w:rsid w:val="00CF4ABC"/>
    <w:rsid w:val="00CF4F68"/>
    <w:rsid w:val="00CF7157"/>
    <w:rsid w:val="00CF7B74"/>
    <w:rsid w:val="00D03ED9"/>
    <w:rsid w:val="00D046EC"/>
    <w:rsid w:val="00D04CB6"/>
    <w:rsid w:val="00D07F11"/>
    <w:rsid w:val="00D11DC8"/>
    <w:rsid w:val="00D1223B"/>
    <w:rsid w:val="00D2078B"/>
    <w:rsid w:val="00D229B5"/>
    <w:rsid w:val="00D26A48"/>
    <w:rsid w:val="00D26D78"/>
    <w:rsid w:val="00D300CA"/>
    <w:rsid w:val="00D30495"/>
    <w:rsid w:val="00D316A0"/>
    <w:rsid w:val="00D346FF"/>
    <w:rsid w:val="00D34D16"/>
    <w:rsid w:val="00D406C5"/>
    <w:rsid w:val="00D421DC"/>
    <w:rsid w:val="00D43666"/>
    <w:rsid w:val="00D449A9"/>
    <w:rsid w:val="00D456AC"/>
    <w:rsid w:val="00D47250"/>
    <w:rsid w:val="00D5140F"/>
    <w:rsid w:val="00D572A5"/>
    <w:rsid w:val="00D575BC"/>
    <w:rsid w:val="00D57851"/>
    <w:rsid w:val="00D617D9"/>
    <w:rsid w:val="00D621B0"/>
    <w:rsid w:val="00D6324B"/>
    <w:rsid w:val="00D63406"/>
    <w:rsid w:val="00D646D6"/>
    <w:rsid w:val="00D6610E"/>
    <w:rsid w:val="00D66748"/>
    <w:rsid w:val="00D66806"/>
    <w:rsid w:val="00D67BBC"/>
    <w:rsid w:val="00D7151A"/>
    <w:rsid w:val="00D7353C"/>
    <w:rsid w:val="00D744E3"/>
    <w:rsid w:val="00D75B7E"/>
    <w:rsid w:val="00D82265"/>
    <w:rsid w:val="00D85C40"/>
    <w:rsid w:val="00D871DE"/>
    <w:rsid w:val="00D90593"/>
    <w:rsid w:val="00D90D79"/>
    <w:rsid w:val="00D94581"/>
    <w:rsid w:val="00D9719E"/>
    <w:rsid w:val="00D97D7B"/>
    <w:rsid w:val="00DA1206"/>
    <w:rsid w:val="00DA21DC"/>
    <w:rsid w:val="00DA48A0"/>
    <w:rsid w:val="00DB049B"/>
    <w:rsid w:val="00DB28AB"/>
    <w:rsid w:val="00DB29D6"/>
    <w:rsid w:val="00DB4D85"/>
    <w:rsid w:val="00DB65E8"/>
    <w:rsid w:val="00DC1189"/>
    <w:rsid w:val="00DC29FA"/>
    <w:rsid w:val="00DC5DBF"/>
    <w:rsid w:val="00DD0238"/>
    <w:rsid w:val="00DD0697"/>
    <w:rsid w:val="00DD17BB"/>
    <w:rsid w:val="00DD1FC6"/>
    <w:rsid w:val="00DD3D8D"/>
    <w:rsid w:val="00DD4773"/>
    <w:rsid w:val="00DD523C"/>
    <w:rsid w:val="00DD5FDC"/>
    <w:rsid w:val="00DD7700"/>
    <w:rsid w:val="00DE05B9"/>
    <w:rsid w:val="00DE2338"/>
    <w:rsid w:val="00DE2A38"/>
    <w:rsid w:val="00DE37C0"/>
    <w:rsid w:val="00DE5CDD"/>
    <w:rsid w:val="00DE64A3"/>
    <w:rsid w:val="00DF1E0C"/>
    <w:rsid w:val="00DF216F"/>
    <w:rsid w:val="00DF4F46"/>
    <w:rsid w:val="00DF7FD7"/>
    <w:rsid w:val="00E00EED"/>
    <w:rsid w:val="00E04700"/>
    <w:rsid w:val="00E07D2C"/>
    <w:rsid w:val="00E103E8"/>
    <w:rsid w:val="00E13901"/>
    <w:rsid w:val="00E13C37"/>
    <w:rsid w:val="00E15434"/>
    <w:rsid w:val="00E16F9F"/>
    <w:rsid w:val="00E17DCC"/>
    <w:rsid w:val="00E2033C"/>
    <w:rsid w:val="00E20371"/>
    <w:rsid w:val="00E20387"/>
    <w:rsid w:val="00E22CBF"/>
    <w:rsid w:val="00E24A5D"/>
    <w:rsid w:val="00E24BB8"/>
    <w:rsid w:val="00E24D91"/>
    <w:rsid w:val="00E27617"/>
    <w:rsid w:val="00E30B04"/>
    <w:rsid w:val="00E329C8"/>
    <w:rsid w:val="00E3346A"/>
    <w:rsid w:val="00E343D3"/>
    <w:rsid w:val="00E344D2"/>
    <w:rsid w:val="00E35311"/>
    <w:rsid w:val="00E40FD6"/>
    <w:rsid w:val="00E433CF"/>
    <w:rsid w:val="00E43A49"/>
    <w:rsid w:val="00E46688"/>
    <w:rsid w:val="00E46AAA"/>
    <w:rsid w:val="00E543C4"/>
    <w:rsid w:val="00E54DB9"/>
    <w:rsid w:val="00E552E5"/>
    <w:rsid w:val="00E56010"/>
    <w:rsid w:val="00E60FAB"/>
    <w:rsid w:val="00E638DC"/>
    <w:rsid w:val="00E65E84"/>
    <w:rsid w:val="00E66BEB"/>
    <w:rsid w:val="00E7202E"/>
    <w:rsid w:val="00E73E67"/>
    <w:rsid w:val="00E7409C"/>
    <w:rsid w:val="00E74FF4"/>
    <w:rsid w:val="00E810FC"/>
    <w:rsid w:val="00E81F73"/>
    <w:rsid w:val="00E84D5A"/>
    <w:rsid w:val="00E85DC2"/>
    <w:rsid w:val="00E87161"/>
    <w:rsid w:val="00E87D61"/>
    <w:rsid w:val="00E90810"/>
    <w:rsid w:val="00E92872"/>
    <w:rsid w:val="00E933A3"/>
    <w:rsid w:val="00E93B92"/>
    <w:rsid w:val="00E9570C"/>
    <w:rsid w:val="00EA03E0"/>
    <w:rsid w:val="00EA2877"/>
    <w:rsid w:val="00EA3855"/>
    <w:rsid w:val="00EA3A78"/>
    <w:rsid w:val="00EA4433"/>
    <w:rsid w:val="00EA5037"/>
    <w:rsid w:val="00EA64DE"/>
    <w:rsid w:val="00EB02B6"/>
    <w:rsid w:val="00EB3F3C"/>
    <w:rsid w:val="00EB54D3"/>
    <w:rsid w:val="00EC2D41"/>
    <w:rsid w:val="00EC6F30"/>
    <w:rsid w:val="00ED03F3"/>
    <w:rsid w:val="00ED0820"/>
    <w:rsid w:val="00ED1D61"/>
    <w:rsid w:val="00ED52A9"/>
    <w:rsid w:val="00ED5481"/>
    <w:rsid w:val="00ED5E38"/>
    <w:rsid w:val="00ED66F1"/>
    <w:rsid w:val="00ED7621"/>
    <w:rsid w:val="00EE2076"/>
    <w:rsid w:val="00EE243D"/>
    <w:rsid w:val="00EE68B3"/>
    <w:rsid w:val="00EE6B40"/>
    <w:rsid w:val="00EF06B4"/>
    <w:rsid w:val="00EF0A71"/>
    <w:rsid w:val="00EF2145"/>
    <w:rsid w:val="00EF2491"/>
    <w:rsid w:val="00EF3BED"/>
    <w:rsid w:val="00EF4B88"/>
    <w:rsid w:val="00EF5F9D"/>
    <w:rsid w:val="00EF7ECE"/>
    <w:rsid w:val="00F039E2"/>
    <w:rsid w:val="00F04D81"/>
    <w:rsid w:val="00F04F26"/>
    <w:rsid w:val="00F0635A"/>
    <w:rsid w:val="00F07CC7"/>
    <w:rsid w:val="00F07F70"/>
    <w:rsid w:val="00F106D4"/>
    <w:rsid w:val="00F11082"/>
    <w:rsid w:val="00F11FD8"/>
    <w:rsid w:val="00F14230"/>
    <w:rsid w:val="00F14A47"/>
    <w:rsid w:val="00F159DE"/>
    <w:rsid w:val="00F17065"/>
    <w:rsid w:val="00F2073C"/>
    <w:rsid w:val="00F21039"/>
    <w:rsid w:val="00F259EE"/>
    <w:rsid w:val="00F25B32"/>
    <w:rsid w:val="00F25C40"/>
    <w:rsid w:val="00F269AA"/>
    <w:rsid w:val="00F326E8"/>
    <w:rsid w:val="00F32884"/>
    <w:rsid w:val="00F41E16"/>
    <w:rsid w:val="00F4292A"/>
    <w:rsid w:val="00F456AA"/>
    <w:rsid w:val="00F45C44"/>
    <w:rsid w:val="00F464BD"/>
    <w:rsid w:val="00F46DE8"/>
    <w:rsid w:val="00F47E26"/>
    <w:rsid w:val="00F52DD4"/>
    <w:rsid w:val="00F5368A"/>
    <w:rsid w:val="00F540C4"/>
    <w:rsid w:val="00F5420C"/>
    <w:rsid w:val="00F6036C"/>
    <w:rsid w:val="00F62DF5"/>
    <w:rsid w:val="00F641FA"/>
    <w:rsid w:val="00F64461"/>
    <w:rsid w:val="00F644C7"/>
    <w:rsid w:val="00F657CE"/>
    <w:rsid w:val="00F66949"/>
    <w:rsid w:val="00F66C9D"/>
    <w:rsid w:val="00F67E4F"/>
    <w:rsid w:val="00F73D51"/>
    <w:rsid w:val="00F76DBD"/>
    <w:rsid w:val="00F804E8"/>
    <w:rsid w:val="00F8070B"/>
    <w:rsid w:val="00F819B6"/>
    <w:rsid w:val="00F83030"/>
    <w:rsid w:val="00F837FA"/>
    <w:rsid w:val="00F84FD3"/>
    <w:rsid w:val="00F92201"/>
    <w:rsid w:val="00F92FEB"/>
    <w:rsid w:val="00F930DC"/>
    <w:rsid w:val="00F9366A"/>
    <w:rsid w:val="00F96801"/>
    <w:rsid w:val="00F97AF1"/>
    <w:rsid w:val="00FA2087"/>
    <w:rsid w:val="00FA2E3D"/>
    <w:rsid w:val="00FA4699"/>
    <w:rsid w:val="00FA5A29"/>
    <w:rsid w:val="00FA5B2B"/>
    <w:rsid w:val="00FA7311"/>
    <w:rsid w:val="00FB2B82"/>
    <w:rsid w:val="00FB3538"/>
    <w:rsid w:val="00FB577D"/>
    <w:rsid w:val="00FB57CC"/>
    <w:rsid w:val="00FB597F"/>
    <w:rsid w:val="00FB5A14"/>
    <w:rsid w:val="00FC05AF"/>
    <w:rsid w:val="00FC14B7"/>
    <w:rsid w:val="00FC5C16"/>
    <w:rsid w:val="00FD0663"/>
    <w:rsid w:val="00FD078F"/>
    <w:rsid w:val="00FD0F0F"/>
    <w:rsid w:val="00FD0F2F"/>
    <w:rsid w:val="00FD1113"/>
    <w:rsid w:val="00FD15BE"/>
    <w:rsid w:val="00FD1EFB"/>
    <w:rsid w:val="00FD333D"/>
    <w:rsid w:val="00FD3AAB"/>
    <w:rsid w:val="00FD463E"/>
    <w:rsid w:val="00FD51CB"/>
    <w:rsid w:val="00FD5CA8"/>
    <w:rsid w:val="00FD6A3F"/>
    <w:rsid w:val="00FD7EE4"/>
    <w:rsid w:val="00FE2EA7"/>
    <w:rsid w:val="00FE43AB"/>
    <w:rsid w:val="00FE48D8"/>
    <w:rsid w:val="00FF03BA"/>
    <w:rsid w:val="00FF23D9"/>
    <w:rsid w:val="00FF32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1E9F6D9"/>
  <w15:chartTrackingRefBased/>
  <w15:docId w15:val="{190BCBD9-8836-5E47-9943-DC2CCD8D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4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4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E49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49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49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49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49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49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49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49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49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49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49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49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49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49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49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49BF"/>
    <w:rPr>
      <w:rFonts w:eastAsiaTheme="majorEastAsia" w:cstheme="majorBidi"/>
      <w:color w:val="272727" w:themeColor="text1" w:themeTint="D8"/>
    </w:rPr>
  </w:style>
  <w:style w:type="paragraph" w:styleId="Ttulo">
    <w:name w:val="Title"/>
    <w:basedOn w:val="Normal"/>
    <w:next w:val="Normal"/>
    <w:link w:val="TtuloCar"/>
    <w:uiPriority w:val="10"/>
    <w:qFormat/>
    <w:rsid w:val="007E4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49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49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49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49BF"/>
    <w:pPr>
      <w:spacing w:before="160"/>
      <w:jc w:val="center"/>
    </w:pPr>
    <w:rPr>
      <w:i/>
      <w:iCs/>
      <w:color w:val="404040" w:themeColor="text1" w:themeTint="BF"/>
    </w:rPr>
  </w:style>
  <w:style w:type="character" w:customStyle="1" w:styleId="CitaCar">
    <w:name w:val="Cita Car"/>
    <w:basedOn w:val="Fuentedeprrafopredeter"/>
    <w:link w:val="Cita"/>
    <w:uiPriority w:val="29"/>
    <w:rsid w:val="007E49BF"/>
    <w:rPr>
      <w:i/>
      <w:iCs/>
      <w:color w:val="404040" w:themeColor="text1" w:themeTint="BF"/>
    </w:rPr>
  </w:style>
  <w:style w:type="paragraph" w:styleId="Prrafodelista">
    <w:name w:val="List Paragraph"/>
    <w:basedOn w:val="Normal"/>
    <w:uiPriority w:val="34"/>
    <w:qFormat/>
    <w:rsid w:val="007E49BF"/>
    <w:pPr>
      <w:ind w:left="720"/>
      <w:contextualSpacing/>
    </w:pPr>
  </w:style>
  <w:style w:type="character" w:styleId="nfasisintenso">
    <w:name w:val="Intense Emphasis"/>
    <w:basedOn w:val="Fuentedeprrafopredeter"/>
    <w:uiPriority w:val="21"/>
    <w:qFormat/>
    <w:rsid w:val="007E49BF"/>
    <w:rPr>
      <w:i/>
      <w:iCs/>
      <w:color w:val="0F4761" w:themeColor="accent1" w:themeShade="BF"/>
    </w:rPr>
  </w:style>
  <w:style w:type="paragraph" w:styleId="Citadestacada">
    <w:name w:val="Intense Quote"/>
    <w:basedOn w:val="Normal"/>
    <w:next w:val="Normal"/>
    <w:link w:val="CitadestacadaCar"/>
    <w:uiPriority w:val="30"/>
    <w:qFormat/>
    <w:rsid w:val="007E4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49BF"/>
    <w:rPr>
      <w:i/>
      <w:iCs/>
      <w:color w:val="0F4761" w:themeColor="accent1" w:themeShade="BF"/>
    </w:rPr>
  </w:style>
  <w:style w:type="character" w:styleId="Referenciaintensa">
    <w:name w:val="Intense Reference"/>
    <w:basedOn w:val="Fuentedeprrafopredeter"/>
    <w:uiPriority w:val="32"/>
    <w:qFormat/>
    <w:rsid w:val="007E49BF"/>
    <w:rPr>
      <w:b/>
      <w:bCs/>
      <w:smallCaps/>
      <w:color w:val="0F4761" w:themeColor="accent1" w:themeShade="BF"/>
      <w:spacing w:val="5"/>
    </w:rPr>
  </w:style>
  <w:style w:type="paragraph" w:customStyle="1" w:styleId="msonormal0">
    <w:name w:val="msonormal"/>
    <w:basedOn w:val="Normal"/>
    <w:rsid w:val="007E49BF"/>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unhideWhenUsed/>
    <w:rsid w:val="007E49BF"/>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semiHidden/>
    <w:unhideWhenUsed/>
    <w:rsid w:val="007E49BF"/>
    <w:rPr>
      <w:color w:val="0000FF"/>
      <w:u w:val="single"/>
    </w:rPr>
  </w:style>
  <w:style w:type="character" w:styleId="Hipervnculovisitado">
    <w:name w:val="FollowedHyperlink"/>
    <w:basedOn w:val="Fuentedeprrafopredeter"/>
    <w:uiPriority w:val="99"/>
    <w:semiHidden/>
    <w:unhideWhenUsed/>
    <w:rsid w:val="007E49BF"/>
    <w:rPr>
      <w:color w:val="800080"/>
      <w:u w:val="single"/>
    </w:rPr>
  </w:style>
  <w:style w:type="character" w:customStyle="1" w:styleId="apple-tab-span">
    <w:name w:val="apple-tab-span"/>
    <w:basedOn w:val="Fuentedeprrafopredeter"/>
    <w:rsid w:val="00D316A0"/>
  </w:style>
  <w:style w:type="paragraph" w:styleId="Encabezado">
    <w:name w:val="header"/>
    <w:basedOn w:val="Normal"/>
    <w:link w:val="EncabezadoCar"/>
    <w:uiPriority w:val="99"/>
    <w:unhideWhenUsed/>
    <w:rsid w:val="00BB6A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AB6"/>
  </w:style>
  <w:style w:type="paragraph" w:styleId="Piedepgina">
    <w:name w:val="footer"/>
    <w:basedOn w:val="Normal"/>
    <w:link w:val="PiedepginaCar"/>
    <w:uiPriority w:val="99"/>
    <w:unhideWhenUsed/>
    <w:rsid w:val="00BB6A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AB6"/>
  </w:style>
  <w:style w:type="character" w:styleId="Nmerodepgina">
    <w:name w:val="page number"/>
    <w:basedOn w:val="Fuentedeprrafopredeter"/>
    <w:uiPriority w:val="99"/>
    <w:semiHidden/>
    <w:unhideWhenUsed/>
    <w:rsid w:val="006A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18942</Words>
  <Characters>104185</Characters>
  <Application>Microsoft Office Word</Application>
  <DocSecurity>0</DocSecurity>
  <Lines>868</Lines>
  <Paragraphs>245</Paragraphs>
  <ScaleCrop>false</ScaleCrop>
  <Company/>
  <LinksUpToDate>false</LinksUpToDate>
  <CharactersWithSpaces>122882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Grigaliunas Nicolás</dc:creator>
  <cp:keywords/>
  <dc:description/>
  <cp:lastModifiedBy>Ariadna Grigaliunas Nicolás</cp:lastModifiedBy>
  <cp:revision>2</cp:revision>
  <dcterms:created xsi:type="dcterms:W3CDTF">2026-06-11T13:49:00Z</dcterms:created>
  <dcterms:modified xsi:type="dcterms:W3CDTF">2026-06-11T13:49:00Z</dcterms:modified>
</cp:coreProperties>
</file>