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7A8CA" w14:textId="77777777" w:rsidR="00454119" w:rsidRDefault="001377C1">
      <w:r>
        <w:t>Diario La Ley, 2</w:t>
      </w:r>
      <w:r w:rsidR="00267B36">
        <w:t>7</w:t>
      </w:r>
      <w:bookmarkStart w:id="0" w:name="_GoBack"/>
      <w:bookmarkEnd w:id="0"/>
      <w:r>
        <w:t xml:space="preserve"> de </w:t>
      </w:r>
      <w:r w:rsidR="00267B36">
        <w:t>abril</w:t>
      </w:r>
      <w:r>
        <w:t xml:space="preserve"> 200</w:t>
      </w:r>
      <w:r w:rsidR="00267B36">
        <w:t>6</w:t>
      </w:r>
      <w:r>
        <w:t xml:space="preserve">, </w:t>
      </w:r>
      <w:r w:rsidR="00267B36" w:rsidRPr="00267B36">
        <w:t>El voto transfronterizo en las sociedades. Hacia la revitalización de las Juntas. A propósito de la propuesta de Directiva de 5 de enero de 2006</w:t>
      </w:r>
      <w:r>
        <w:t>.</w:t>
      </w:r>
      <w:r w:rsidR="00267B36">
        <w:t xml:space="preserve"> La ley nº 6471</w:t>
      </w:r>
    </w:p>
    <w:sectPr w:rsidR="00454119" w:rsidSect="0045411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C1"/>
    <w:rsid w:val="001377C1"/>
    <w:rsid w:val="00267B36"/>
    <w:rsid w:val="0045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AA7D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165</Characters>
  <Application>Microsoft Macintosh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 Veiga Copo</dc:creator>
  <cp:keywords/>
  <dc:description/>
  <cp:lastModifiedBy>Abel  Veiga Copo</cp:lastModifiedBy>
  <cp:revision>2</cp:revision>
  <dcterms:created xsi:type="dcterms:W3CDTF">2017-01-10T17:53:00Z</dcterms:created>
  <dcterms:modified xsi:type="dcterms:W3CDTF">2017-01-10T18:01:00Z</dcterms:modified>
</cp:coreProperties>
</file>