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DB5" w:rsidRDefault="00176E76" w:rsidP="009D30EE">
      <w:pPr>
        <w:spacing w:line="36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es-ES"/>
        </w:rPr>
      </w:pPr>
      <w:r w:rsidRPr="00176E76">
        <w:rPr>
          <w:rFonts w:ascii="Times New Roman" w:hAnsi="Times New Roman" w:cs="Times New Roman"/>
          <w:b/>
          <w:bCs/>
          <w:i/>
          <w:color w:val="202122"/>
          <w:sz w:val="24"/>
          <w:szCs w:val="24"/>
          <w:shd w:val="clear" w:color="auto" w:fill="FFFFFF"/>
        </w:rPr>
        <w:t>Baudelaire</w:t>
      </w:r>
      <w:r w:rsidR="00863DB5">
        <w:rPr>
          <w:rFonts w:ascii="Times New Roman" w:hAnsi="Times New Roman" w:cs="Times New Roman"/>
          <w:b/>
          <w:bCs/>
          <w:i/>
          <w:color w:val="202122"/>
          <w:sz w:val="24"/>
          <w:szCs w:val="24"/>
          <w:shd w:val="clear" w:color="auto" w:fill="FFFFFF"/>
        </w:rPr>
        <w:t xml:space="preserve"> y su perversión</w:t>
      </w:r>
      <w:r w:rsidRPr="00176E76">
        <w:rPr>
          <w:rFonts w:ascii="Times New Roman" w:hAnsi="Times New Roman" w:cs="Times New Roman"/>
          <w:b/>
          <w:bCs/>
          <w:i/>
          <w:color w:val="202122"/>
          <w:sz w:val="24"/>
          <w:szCs w:val="24"/>
          <w:shd w:val="clear" w:color="auto" w:fill="FFFFFF"/>
        </w:rPr>
        <w:t>: toda una filosofía de vida contraviniendo</w:t>
      </w:r>
      <w:r w:rsidR="00DD1155" w:rsidRPr="00DD1155">
        <w:rPr>
          <w:rFonts w:ascii="Times New Roman" w:eastAsia="Times New Roman" w:hAnsi="Times New Roman" w:cs="Times New Roman"/>
          <w:color w:val="404040"/>
          <w:sz w:val="24"/>
          <w:szCs w:val="24"/>
          <w:lang w:eastAsia="es-ES"/>
        </w:rPr>
        <w:t xml:space="preserve"> </w:t>
      </w:r>
      <w:r w:rsidR="00863DB5" w:rsidRPr="00863DB5">
        <w:rPr>
          <w:rFonts w:ascii="Times New Roman" w:eastAsia="Times New Roman" w:hAnsi="Times New Roman" w:cs="Times New Roman"/>
          <w:b/>
          <w:i/>
          <w:color w:val="404040"/>
          <w:sz w:val="24"/>
          <w:szCs w:val="24"/>
          <w:lang w:eastAsia="es-ES"/>
        </w:rPr>
        <w:t>el “orden” social</w:t>
      </w:r>
    </w:p>
    <w:p w:rsidR="00B45744" w:rsidRDefault="00B45744" w:rsidP="009D30EE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es-ES"/>
        </w:rPr>
      </w:pPr>
      <w:r w:rsidRPr="00B45744"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es-ES"/>
        </w:rPr>
        <w:t>Sus “flores” sintetizan magia y divinidad, cielo e infierno</w:t>
      </w:r>
      <w:r w:rsidR="00DD1155" w:rsidRPr="00B45744"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es-ES"/>
        </w:rPr>
        <w:t>, perfección</w:t>
      </w:r>
      <w:r w:rsidRPr="00B45744"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es-ES"/>
        </w:rPr>
        <w:t xml:space="preserve"> artística y miserias humanas: una poesía </w:t>
      </w:r>
      <w:r w:rsidR="001F062E"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es-ES"/>
        </w:rPr>
        <w:t>balsámica</w:t>
      </w:r>
      <w:r w:rsidRPr="00B45744"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es-ES"/>
        </w:rPr>
        <w:t xml:space="preserve"> y reveladora.</w:t>
      </w:r>
    </w:p>
    <w:p w:rsidR="00B45744" w:rsidRPr="00B45744" w:rsidRDefault="001F062E" w:rsidP="009D30EE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es-ES"/>
        </w:rPr>
        <w:t xml:space="preserve">Pionero y creador </w:t>
      </w:r>
      <w:r w:rsidR="00B45744"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es-ES"/>
        </w:rPr>
        <w:t>de opini</w:t>
      </w:r>
      <w:r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es-ES"/>
        </w:rPr>
        <w:t>ón y</w:t>
      </w:r>
      <w:r w:rsidR="00B45744"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es-ES"/>
        </w:rPr>
        <w:t xml:space="preserve"> de corriente</w:t>
      </w:r>
      <w:r w:rsidR="00B91D38"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es-ES"/>
        </w:rPr>
        <w:t>s</w:t>
      </w:r>
      <w:r w:rsidR="00B45744"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es-ES"/>
        </w:rPr>
        <w:t xml:space="preserve"> ideológicas en un tiempo convulso</w:t>
      </w:r>
      <w:r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es-ES"/>
        </w:rPr>
        <w:t>, su obra</w:t>
      </w:r>
      <w:r w:rsidR="003B420E"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es-ES"/>
        </w:rPr>
        <w:t xml:space="preserve"> </w:t>
      </w:r>
      <w:r w:rsidR="003B420E"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es-ES"/>
        </w:rPr>
        <w:t>con el paso del tiempo</w:t>
      </w:r>
      <w:r w:rsidR="00B91D38"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es-ES"/>
        </w:rPr>
        <w:t>,</w:t>
      </w:r>
      <w:r w:rsidR="002418EB"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es-ES"/>
        </w:rPr>
        <w:t xml:space="preserve">permanece </w:t>
      </w:r>
      <w:r w:rsidR="00CA0A49"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es-ES"/>
        </w:rPr>
        <w:t>vigente.</w:t>
      </w:r>
    </w:p>
    <w:p w:rsidR="002418EB" w:rsidRDefault="00E93D60" w:rsidP="002418EB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i/>
          <w:color w:val="404040"/>
          <w:sz w:val="24"/>
          <w:szCs w:val="24"/>
          <w:lang w:eastAsia="es-ES"/>
        </w:rPr>
        <w:t>………………</w:t>
      </w:r>
    </w:p>
    <w:p w:rsidR="00DD1155" w:rsidRPr="00B91D38" w:rsidRDefault="00B91D38" w:rsidP="002418EB">
      <w:pPr>
        <w:spacing w:line="36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es-ES"/>
        </w:rPr>
      </w:pPr>
      <w:r w:rsidRPr="00B91D38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DD1155" w:rsidRPr="00B91D38">
        <w:rPr>
          <w:rFonts w:ascii="Times New Roman" w:hAnsi="Times New Roman" w:cs="Times New Roman"/>
          <w:sz w:val="24"/>
          <w:szCs w:val="24"/>
          <w:shd w:val="clear" w:color="auto" w:fill="FFFFFF"/>
        </w:rPr>
        <w:t>¡Qué hermoso es el Sol cuando se eleva completamente nuevo,</w:t>
      </w:r>
      <w:r w:rsidR="00DD1155" w:rsidRPr="00B91D38">
        <w:rPr>
          <w:rFonts w:ascii="Times New Roman" w:hAnsi="Times New Roman" w:cs="Times New Roman"/>
          <w:sz w:val="24"/>
          <w:szCs w:val="24"/>
        </w:rPr>
        <w:br/>
      </w:r>
      <w:r w:rsidR="00DD1155" w:rsidRPr="00B91D38">
        <w:rPr>
          <w:rFonts w:ascii="Times New Roman" w:hAnsi="Times New Roman" w:cs="Times New Roman"/>
          <w:sz w:val="24"/>
          <w:szCs w:val="24"/>
          <w:shd w:val="clear" w:color="auto" w:fill="FFFFFF"/>
        </w:rPr>
        <w:t>lanzándonos como una explosión su «buenos días»!</w:t>
      </w:r>
      <w:r w:rsidR="00DD1155" w:rsidRPr="00B91D3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DD1155" w:rsidRPr="00B91D38">
        <w:rPr>
          <w:rFonts w:ascii="Times New Roman" w:hAnsi="Times New Roman" w:cs="Times New Roman"/>
          <w:sz w:val="24"/>
          <w:szCs w:val="24"/>
          <w:shd w:val="clear" w:color="auto" w:fill="FFFFFF"/>
        </w:rPr>
        <w:t>—¡</w:t>
      </w:r>
      <w:proofErr w:type="gramEnd"/>
      <w:r w:rsidR="00DD1155" w:rsidRPr="00B91D38">
        <w:rPr>
          <w:rFonts w:ascii="Times New Roman" w:hAnsi="Times New Roman" w:cs="Times New Roman"/>
          <w:sz w:val="24"/>
          <w:szCs w:val="24"/>
          <w:shd w:val="clear" w:color="auto" w:fill="FFFFFF"/>
        </w:rPr>
        <w:t>Bienaventurado aquel que amorosamente puede</w:t>
      </w:r>
      <w:r w:rsidR="00DD1155" w:rsidRPr="00B91D38">
        <w:rPr>
          <w:rFonts w:ascii="Times New Roman" w:hAnsi="Times New Roman" w:cs="Times New Roman"/>
          <w:sz w:val="24"/>
          <w:szCs w:val="24"/>
        </w:rPr>
        <w:br/>
      </w:r>
      <w:r w:rsidR="00DD1155" w:rsidRPr="00B91D38">
        <w:rPr>
          <w:rFonts w:ascii="Times New Roman" w:hAnsi="Times New Roman" w:cs="Times New Roman"/>
          <w:sz w:val="24"/>
          <w:szCs w:val="24"/>
          <w:shd w:val="clear" w:color="auto" w:fill="FFFFFF"/>
        </w:rPr>
        <w:t>saludar el ocaso más glorioso que un sueño!</w:t>
      </w:r>
      <w:r w:rsidR="00DD1155" w:rsidRPr="00B91D38">
        <w:rPr>
          <w:rFonts w:ascii="Times New Roman" w:hAnsi="Times New Roman" w:cs="Times New Roman"/>
          <w:sz w:val="24"/>
          <w:szCs w:val="24"/>
        </w:rPr>
        <w:br/>
      </w:r>
      <w:r w:rsidR="00DD1155" w:rsidRPr="00B91D38">
        <w:rPr>
          <w:rFonts w:ascii="Times New Roman" w:hAnsi="Times New Roman" w:cs="Times New Roman"/>
          <w:sz w:val="24"/>
          <w:szCs w:val="24"/>
          <w:shd w:val="clear" w:color="auto" w:fill="FFFFFF"/>
        </w:rPr>
        <w:t>¡Yo recuerdo!… He visto todo, flor, manantial, surco,</w:t>
      </w:r>
      <w:r w:rsidR="00DD1155" w:rsidRPr="00B91D38">
        <w:rPr>
          <w:rFonts w:ascii="Times New Roman" w:hAnsi="Times New Roman" w:cs="Times New Roman"/>
          <w:sz w:val="24"/>
          <w:szCs w:val="24"/>
        </w:rPr>
        <w:br/>
      </w:r>
      <w:r w:rsidR="00DD1155" w:rsidRPr="00B91D38">
        <w:rPr>
          <w:rFonts w:ascii="Times New Roman" w:hAnsi="Times New Roman" w:cs="Times New Roman"/>
          <w:sz w:val="24"/>
          <w:szCs w:val="24"/>
          <w:shd w:val="clear" w:color="auto" w:fill="FFFFFF"/>
        </w:rPr>
        <w:t>extasiarse bajo su mirada como un corazón palpitante…</w:t>
      </w:r>
      <w:r w:rsidR="00DD1155" w:rsidRPr="00B91D3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DD1155" w:rsidRPr="00B91D38">
        <w:rPr>
          <w:rFonts w:ascii="Times New Roman" w:hAnsi="Times New Roman" w:cs="Times New Roman"/>
          <w:sz w:val="24"/>
          <w:szCs w:val="24"/>
          <w:shd w:val="clear" w:color="auto" w:fill="FFFFFF"/>
        </w:rPr>
        <w:t>—¡</w:t>
      </w:r>
      <w:proofErr w:type="gramEnd"/>
      <w:r w:rsidR="00DD1155" w:rsidRPr="00B91D38">
        <w:rPr>
          <w:rFonts w:ascii="Times New Roman" w:hAnsi="Times New Roman" w:cs="Times New Roman"/>
          <w:sz w:val="24"/>
          <w:szCs w:val="24"/>
          <w:shd w:val="clear" w:color="auto" w:fill="FFFFFF"/>
        </w:rPr>
        <w:t>Corramos hacia el horizonte, que es tarde, corramos aprisa</w:t>
      </w:r>
      <w:r w:rsidR="00DD1155" w:rsidRPr="00B91D38">
        <w:rPr>
          <w:rFonts w:ascii="Times New Roman" w:hAnsi="Times New Roman" w:cs="Times New Roman"/>
          <w:sz w:val="24"/>
          <w:szCs w:val="24"/>
        </w:rPr>
        <w:br/>
      </w:r>
      <w:r w:rsidR="00DD1155" w:rsidRPr="00B91D38">
        <w:rPr>
          <w:rFonts w:ascii="Times New Roman" w:hAnsi="Times New Roman" w:cs="Times New Roman"/>
          <w:sz w:val="24"/>
          <w:szCs w:val="24"/>
          <w:shd w:val="clear" w:color="auto" w:fill="FFFFFF"/>
        </w:rPr>
        <w:t>para atrapar al menos un oblicuo rayo!</w:t>
      </w:r>
      <w:r w:rsidRPr="00B91D38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:rsidR="00DD1155" w:rsidRPr="00176E76" w:rsidRDefault="00DD1155" w:rsidP="00DD1155">
      <w:pPr>
        <w:spacing w:line="360" w:lineRule="auto"/>
        <w:jc w:val="both"/>
        <w:rPr>
          <w:rFonts w:ascii="Times New Roman" w:hAnsi="Times New Roman" w:cs="Times New Roman"/>
          <w:b/>
          <w:bCs/>
          <w:i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(Puesta de sol romántica)</w:t>
      </w:r>
    </w:p>
    <w:p w:rsidR="00B91D38" w:rsidRDefault="00B91D38" w:rsidP="009D30EE">
      <w:pPr>
        <w:spacing w:line="360" w:lineRule="auto"/>
        <w:jc w:val="both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</w:p>
    <w:p w:rsidR="00D41506" w:rsidRDefault="00D41506" w:rsidP="009D30EE">
      <w:pPr>
        <w:spacing w:line="360" w:lineRule="auto"/>
        <w:jc w:val="both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 w:rsidRPr="009D30E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Es inevitable: a Baudelaire siempre se le asocia con el mal y las flores. Parece que solo ha</w:t>
      </w:r>
      <w:r w:rsidR="0032730D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ya</w:t>
      </w:r>
      <w:r w:rsidRPr="009D30E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escrito esa </w:t>
      </w:r>
      <w:r w:rsidR="007A7FFE" w:rsidRPr="00E93D60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obra</w:t>
      </w:r>
      <w:r w:rsidR="0032730D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,</w:t>
      </w:r>
      <w:r w:rsidR="00E93D60" w:rsidRPr="00E93D60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capital,</w:t>
      </w:r>
      <w:r w:rsidR="0032730D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cierto,</w:t>
      </w:r>
      <w:r w:rsidR="00E93D60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 </w:t>
      </w:r>
      <w:r w:rsidR="00E93D60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y todo lo demás</w:t>
      </w:r>
      <w:r w:rsidRPr="009D30E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queda empañado por tanto trajín versal. Unos </w:t>
      </w:r>
      <w:r w:rsidR="00E93D60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y otros se apropian de su</w:t>
      </w:r>
      <w:r w:rsidRPr="009D30E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poema</w:t>
      </w:r>
      <w:r w:rsidR="00E93D60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rio</w:t>
      </w:r>
      <w:r w:rsidRPr="009D30E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que lo mismo vale para un roto que para un descosido.</w:t>
      </w:r>
      <w:r w:rsidR="0032730D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Las redes se llenan de frases lapidarias, expresiones suyas, personales e intransferibles.</w:t>
      </w:r>
    </w:p>
    <w:p w:rsidR="009D30EE" w:rsidRDefault="009D30EE" w:rsidP="009D30EE">
      <w:pPr>
        <w:spacing w:line="360" w:lineRule="auto"/>
        <w:jc w:val="both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En este 2021 se cumplen 200 años de su nacimiento un 9 de abril. </w:t>
      </w:r>
      <w:r w:rsidR="0032730D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Sin duda alguna, l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e caben casi todas las etiquetas, calificativos y clasificaciones. Escritor versátil, admirado y denostado: según el </w:t>
      </w:r>
      <w:r w:rsidR="00E93D60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vaivén temporal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.</w:t>
      </w:r>
      <w:r w:rsidR="008E31CC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r w:rsidR="0032730D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¡</w:t>
      </w:r>
      <w:r w:rsidR="008E31CC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Cuánta huella nos ha dejado la centuria decimonónica</w:t>
      </w:r>
      <w:r w:rsidR="0032730D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!... A</w:t>
      </w:r>
      <w:r w:rsidR="009543CD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lgo tendrá que recurrimos incesantemente a ese siglo convulso y convulsionado para exp</w:t>
      </w:r>
      <w:r w:rsidR="00D90E52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licar mucho de nuestro presente, al margen de las latitudes en las que nos ubiquemos.</w:t>
      </w:r>
    </w:p>
    <w:p w:rsidR="009543CD" w:rsidRDefault="009543CD" w:rsidP="009D30EE">
      <w:pPr>
        <w:spacing w:line="360" w:lineRule="auto"/>
        <w:jc w:val="both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Charles Pierre Baudelaire no podía pasar desapercibido. Su impronta rezuma</w:t>
      </w:r>
      <w:r w:rsidR="00FC63AA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influencia en la actualidad, por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cualquier co</w:t>
      </w:r>
      <w:r w:rsidR="00E93D60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stado literario y filosófico;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cu</w:t>
      </w:r>
      <w:r w:rsidR="00FA1CB1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ltura a raudales, en definitiva, </w:t>
      </w:r>
      <w:r w:rsidR="000453C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una producción literaria </w:t>
      </w:r>
      <w:r w:rsidR="00FA1CB1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reutilizable</w:t>
      </w:r>
      <w:r w:rsidR="001B6239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, inspiradora siempre, ciertamente.</w:t>
      </w:r>
    </w:p>
    <w:p w:rsidR="008C1AC1" w:rsidRDefault="008C1AC1" w:rsidP="009D30EE">
      <w:pPr>
        <w:spacing w:line="360" w:lineRule="auto"/>
        <w:jc w:val="both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lastRenderedPageBreak/>
        <w:t xml:space="preserve">Sus maestros Edgar Allan Poe y </w:t>
      </w:r>
      <w:proofErr w:type="spellStart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Théophile</w:t>
      </w:r>
      <w:proofErr w:type="spellEnd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Gautier lo convirtieron en un pensador maldito y en un Dante moderno en </w:t>
      </w:r>
      <w:r w:rsidR="00E93D60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una época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de decadentismo. Captó como pocos el concepto de caducidad vital </w:t>
      </w:r>
      <w:r w:rsidR="007A7FF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(aquel famoso </w:t>
      </w:r>
      <w:proofErr w:type="spellStart"/>
      <w:r w:rsidR="007A7FFE" w:rsidRPr="007A7FFE">
        <w:rPr>
          <w:rFonts w:ascii="Times New Roman" w:hAnsi="Times New Roman" w:cs="Times New Roman"/>
          <w:bCs/>
          <w:i/>
          <w:color w:val="202122"/>
          <w:sz w:val="24"/>
          <w:szCs w:val="24"/>
          <w:shd w:val="clear" w:color="auto" w:fill="FFFFFF"/>
        </w:rPr>
        <w:t>tempus</w:t>
      </w:r>
      <w:proofErr w:type="spellEnd"/>
      <w:r w:rsidR="007A7FFE" w:rsidRPr="007A7FFE">
        <w:rPr>
          <w:rFonts w:ascii="Times New Roman" w:hAnsi="Times New Roman" w:cs="Times New Roman"/>
          <w:bCs/>
          <w:i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7A7FFE" w:rsidRPr="007A7FFE">
        <w:rPr>
          <w:rFonts w:ascii="Times New Roman" w:hAnsi="Times New Roman" w:cs="Times New Roman"/>
          <w:bCs/>
          <w:i/>
          <w:color w:val="202122"/>
          <w:sz w:val="24"/>
          <w:szCs w:val="24"/>
          <w:shd w:val="clear" w:color="auto" w:fill="FFFFFF"/>
        </w:rPr>
        <w:t>fugit</w:t>
      </w:r>
      <w:proofErr w:type="spellEnd"/>
      <w:r w:rsidR="007A7FF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á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ureo) y lo reflejó de manera </w:t>
      </w:r>
      <w:r w:rsidR="00E93D60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responsable</w:t>
      </w:r>
      <w:r w:rsidR="00E93D60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en un arte poliédrico: desde sus traducciones a sus </w:t>
      </w:r>
      <w:r w:rsidR="007A7FF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rimas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, desde sus ensayos a sus críticas. Bohemio y descomedido, amante de los excesos</w:t>
      </w:r>
      <w:r w:rsidR="007A7FF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y obsesionado por el “mal” como eje </w:t>
      </w:r>
      <w:proofErr w:type="spellStart"/>
      <w:r w:rsidR="007A7FF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diseccionador</w:t>
      </w:r>
      <w:proofErr w:type="spellEnd"/>
      <w:r w:rsidR="007A7FF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de sentimientos, palabras y </w:t>
      </w:r>
      <w:r w:rsidR="00E93D60" w:rsidRPr="00E93D60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vivencias</w:t>
      </w:r>
      <w:r w:rsidR="007A7FFE" w:rsidRPr="00E93D60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.</w:t>
      </w:r>
      <w:r w:rsidR="005258AB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 </w:t>
      </w:r>
      <w:r w:rsidR="005258A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Indiscutible el impacto que ocasionó en el simbolismo, muy especialmente en la figura de </w:t>
      </w:r>
      <w:proofErr w:type="spellStart"/>
      <w:r w:rsidR="005258A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Verlaine</w:t>
      </w:r>
      <w:proofErr w:type="spellEnd"/>
      <w:r w:rsidR="00DC3DCA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. Lector compulsivo de </w:t>
      </w:r>
      <w:proofErr w:type="spellStart"/>
      <w:r w:rsidR="00DC3DCA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Musset</w:t>
      </w:r>
      <w:proofErr w:type="spellEnd"/>
      <w:r w:rsidR="00DC3DCA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, Saint </w:t>
      </w:r>
      <w:proofErr w:type="spellStart"/>
      <w:r w:rsidR="00DC3DCA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Beuve</w:t>
      </w:r>
      <w:proofErr w:type="spellEnd"/>
      <w:r w:rsidR="00DC3DCA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y </w:t>
      </w:r>
      <w:proofErr w:type="spellStart"/>
      <w:r w:rsidR="00DC3DCA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Chesnier</w:t>
      </w:r>
      <w:proofErr w:type="spellEnd"/>
      <w:r w:rsidR="00DC3DCA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: vidas y obra que le atrapan en sus años juveniles y que marcarán parte de sus escritos posteriores.</w:t>
      </w:r>
    </w:p>
    <w:p w:rsidR="001B6239" w:rsidRDefault="007C6331" w:rsidP="009D30EE">
      <w:pPr>
        <w:spacing w:line="360" w:lineRule="auto"/>
        <w:jc w:val="both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Su padre</w:t>
      </w:r>
      <w:r w:rsidR="008E0266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, de cierta posición desahogada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, artista y funcionario,</w:t>
      </w:r>
      <w:r w:rsidR="008E0266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le enseñó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a leer y le inculcó el interés por los libros</w:t>
      </w:r>
      <w:r w:rsidR="008E0266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; aprendió inglés gracias a su madre, hija de emigrantes franceses que residieron en Londres. Criado por la sirvienta de la familia, le rinde homenaje en uno de los poemas de su obra cumbre.</w:t>
      </w:r>
      <w:r w:rsidR="006647C0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Huérfano a los 5 años, su madre se casó por conveniencia con un próspero militar.</w:t>
      </w:r>
      <w:r w:rsidR="009675F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r w:rsidR="001B6239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Desde el principio, el niño rechazó de plano al p</w:t>
      </w:r>
      <w:r w:rsidR="009675F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adrastro con el que nunca mantuvo buenas relaciones. </w:t>
      </w:r>
    </w:p>
    <w:p w:rsidR="001B6239" w:rsidRDefault="009675FB" w:rsidP="009D30EE">
      <w:pPr>
        <w:spacing w:line="360" w:lineRule="auto"/>
        <w:jc w:val="both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Expresó sus sensaciones de abandono de este momento a lo largo de su obra. </w:t>
      </w:r>
      <w:r w:rsidR="001B6239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Una y otra vez, sin dejar en su empeño y sin disimulos: nunca llegaron a entenderse y no sabemos si lo pretendían. 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Tampoco le va mejor durante su estancia en Lyon </w:t>
      </w:r>
      <w:r w:rsidR="001B6239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donde la familia se traslada y é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l cursa estudios de los que acaba aburrido, </w:t>
      </w:r>
      <w:r w:rsidR="001B6239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-una constante en su vida- 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y </w:t>
      </w:r>
      <w:r w:rsidR="001B6239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tan 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hastiado</w:t>
      </w:r>
      <w:r w:rsidR="001B6239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, que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se escapa de lo que considera un encierro en plena adolescencia. </w:t>
      </w:r>
    </w:p>
    <w:p w:rsidR="007329E4" w:rsidRDefault="009675FB" w:rsidP="009D30EE">
      <w:pPr>
        <w:spacing w:line="360" w:lineRule="auto"/>
        <w:jc w:val="both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Parece pues, que el futuro poeta, ya apuntaba maneras bien sea por el </w:t>
      </w:r>
      <w:r w:rsidR="007329E4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estricto 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contexto afectivo o por su natural carácter</w:t>
      </w:r>
      <w:r w:rsidR="007329E4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levantisco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.</w:t>
      </w:r>
      <w:r w:rsidR="00C5031A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Corren malos tiempos para la personalidad tan díscola y expansiva del joven Baudelaire y se acentúa su malestar ante </w:t>
      </w:r>
      <w:r w:rsidR="005B3386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la rigidez y el puritanismo de su madre. </w:t>
      </w:r>
    </w:p>
    <w:p w:rsidR="00C476F3" w:rsidRDefault="005B3386" w:rsidP="009D30EE">
      <w:pPr>
        <w:spacing w:line="360" w:lineRule="auto"/>
        <w:jc w:val="both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De vuelta en París, continúa sus estudios en un famoso internado el </w:t>
      </w:r>
      <w:proofErr w:type="spellStart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Collège</w:t>
      </w:r>
      <w:proofErr w:type="spellEnd"/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Loui</w:t>
      </w:r>
      <w:r w:rsidR="007329E4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s-le-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Grand: había que meter en cintura al </w:t>
      </w:r>
      <w:r w:rsidR="007329E4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desobediente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hijo que solo traía disgustos al orden establecido en el matrimonio. Finalmente consigue ser bachiller a duras penas</w:t>
      </w:r>
      <w:r w:rsidR="00C476F3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, pero no se libra de ser expulsado del prestigioso centro. No se avenía a la férrea disciplina que imperaba en aquella institución.</w:t>
      </w:r>
    </w:p>
    <w:p w:rsidR="00DC3DCA" w:rsidRDefault="00C476F3" w:rsidP="009D30EE">
      <w:pPr>
        <w:spacing w:line="360" w:lineRule="auto"/>
        <w:jc w:val="both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Algo que cumple a rajatabla es leer. Afición interiorizada de</w:t>
      </w:r>
      <w:r w:rsidR="00316554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sde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temprana edad y que le acompañará a lo largo de sus años más extravagantes.</w:t>
      </w:r>
    </w:p>
    <w:p w:rsidR="00CA5763" w:rsidRDefault="00316554" w:rsidP="00CA5763">
      <w:pPr>
        <w:spacing w:line="360" w:lineRule="auto"/>
        <w:jc w:val="both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lastRenderedPageBreak/>
        <w:t>París era un foco de ten</w:t>
      </w:r>
      <w:r w:rsidR="0050698A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taciones </w:t>
      </w:r>
      <w:r w:rsidR="00CA5763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muy </w:t>
      </w:r>
      <w:r w:rsidR="0050698A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atractivas de las que difícilmente se podía sustraer </w:t>
      </w:r>
      <w:r w:rsidR="007329E4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una personalidad tan inquieta</w:t>
      </w:r>
      <w:r w:rsidR="0050698A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. Estudiante universitario en la Facultad de Derecho, cambia las aulas por el Barrio Latino, mucho más sugerente que los compendios jurídicos. El callejeo y deambular por esa zona tan mítica le permitirán conocer a figuras de renombre que le animan a </w:t>
      </w:r>
      <w:r w:rsidR="00CA5763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seguir una vida de dispendio</w:t>
      </w:r>
      <w:r w:rsidR="007329E4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,</w:t>
      </w:r>
      <w:r w:rsidR="00CA5763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desahogada y completamente despreocupada. Comienza a </w:t>
      </w:r>
      <w:r w:rsidR="0050698A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visitar prostíbulos de los que se hace un habitual</w:t>
      </w:r>
      <w:r w:rsidR="00CA5763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como habituales devienen las discusiones y disgustos que procura en su casa. </w:t>
      </w:r>
      <w:r w:rsidR="007329E4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Cuenta con afamados a</w:t>
      </w:r>
      <w:r w:rsidR="00CA5763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migos de francachelas </w:t>
      </w:r>
      <w:r w:rsidR="007329E4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como </w:t>
      </w:r>
      <w:r w:rsidR="00CA5763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Gérard de </w:t>
      </w:r>
      <w:proofErr w:type="spellStart"/>
      <w:r w:rsidR="00CA5763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Nerval</w:t>
      </w:r>
      <w:proofErr w:type="spellEnd"/>
      <w:r w:rsidR="00CA5763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, Honoré</w:t>
      </w:r>
      <w:r w:rsidR="007329E4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de</w:t>
      </w:r>
      <w:r w:rsidR="00CA5763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Balzac y Louis </w:t>
      </w:r>
      <w:proofErr w:type="spellStart"/>
      <w:r w:rsidR="00CA5763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Ménard</w:t>
      </w:r>
      <w:proofErr w:type="spellEnd"/>
      <w:r w:rsidR="00CA5763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. Todos ellos comparten aires de libertad y libertinaje dirán algunos…sin querer</w:t>
      </w:r>
      <w:r w:rsidR="007329E4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,</w:t>
      </w:r>
      <w:r w:rsidR="00CA5763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o queriendo conscientemente, acumula experiencias y </w:t>
      </w:r>
      <w:r w:rsidR="007329E4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practica hábitos de lo</w:t>
      </w:r>
      <w:r w:rsidR="00CA5763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s que tomará materia para su producción posterior. Parece que el camino vital es todo un aprendizaje que </w:t>
      </w:r>
      <w:r w:rsidR="007329E4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encuentra marco adecuado para volcar</w:t>
      </w:r>
      <w:r w:rsidR="00CA5763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en páginas célebres. Adicto a las drogas, las discusiones y las peloteras con su madre y el militar condecorado no se hacen esperar. Igual que se acordó en su obra </w:t>
      </w:r>
      <w:r w:rsidR="007329E4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cumbre</w:t>
      </w:r>
      <w:r w:rsidR="00CA5763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de la sirvienta que lo educó, no olvidó tampoco a una prostituta muy peculiar con la que mantuvo una estrecha y afectuosa relación.</w:t>
      </w:r>
    </w:p>
    <w:p w:rsidR="00076EF1" w:rsidRDefault="00CA5763" w:rsidP="00076EF1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</w:pP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El clan madre-padrastro había diseñado </w:t>
      </w:r>
      <w:r w:rsidR="00076EF1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su destino: entraría a formar parte de la carrera diplomática. ¡¡Qué menos en aquella época para un joven de clase bien!!</w:t>
      </w:r>
      <w:r w:rsidR="00076EF1" w:rsidRPr="00076EF1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</w:t>
      </w:r>
      <w:r w:rsidR="00ED2C44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Hizo caso omiso del diseño futurible marcado y esquivándolo con terquedad, prefería los </w:t>
      </w:r>
      <w:r w:rsidR="00076EF1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círculos literarios llenos d</w:t>
      </w:r>
      <w:r w:rsidR="00ED2C44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e imaginación, poesía y locura; le gustaba el compadreo, conversaciones alocadas e interminables con </w:t>
      </w:r>
      <w:r w:rsidR="00076EF1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artistas de todo pelo y pelaje donde encajaban perfectamente los escándalos que protagonizaba con su amante Jeanne </w:t>
      </w:r>
      <w:proofErr w:type="spellStart"/>
      <w:r w:rsidR="00076EF1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Duval</w:t>
      </w:r>
      <w:proofErr w:type="spellEnd"/>
      <w:r w:rsidR="00076EF1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, fuente de inspiración de nuevos versos. Él era un hombre avezado en el mundo femenino.</w:t>
      </w:r>
      <w:r w:rsidR="00526E4A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</w:t>
      </w:r>
      <w:r w:rsidR="00ED2C44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Nunca le</w:t>
      </w:r>
      <w:r w:rsidR="006E3533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</w:t>
      </w:r>
      <w:r w:rsidR="00ED2C44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importó</w:t>
      </w:r>
      <w:r w:rsidR="00526E4A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llamar la atención y se acostumbró pronto a la polémica que suscitaba su comportamiento sin visos de remisión. </w:t>
      </w:r>
    </w:p>
    <w:p w:rsidR="00DD1155" w:rsidRDefault="00842AD7" w:rsidP="00076EF1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Se sentía cómodo respondiendo a sus impulsos. </w:t>
      </w:r>
    </w:p>
    <w:p w:rsidR="00DD1155" w:rsidRPr="006E3533" w:rsidRDefault="006E3533" w:rsidP="00DD1155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DD1155" w:rsidRPr="006E3533">
        <w:rPr>
          <w:rFonts w:ascii="Times New Roman" w:hAnsi="Times New Roman" w:cs="Times New Roman"/>
          <w:sz w:val="24"/>
          <w:szCs w:val="24"/>
          <w:shd w:val="clear" w:color="auto" w:fill="FFFFFF"/>
        </w:rPr>
        <w:t>Arriba, abajo, en todas partes, lo profundo, lo inhóspito,</w:t>
      </w:r>
      <w:r w:rsidR="00DD1155" w:rsidRPr="006E3533">
        <w:rPr>
          <w:rFonts w:ascii="Times New Roman" w:hAnsi="Times New Roman" w:cs="Times New Roman"/>
          <w:sz w:val="24"/>
          <w:szCs w:val="24"/>
        </w:rPr>
        <w:br/>
      </w:r>
      <w:r w:rsidR="00DD1155" w:rsidRPr="006E3533">
        <w:rPr>
          <w:rFonts w:ascii="Times New Roman" w:hAnsi="Times New Roman" w:cs="Times New Roman"/>
          <w:sz w:val="24"/>
          <w:szCs w:val="24"/>
          <w:shd w:val="clear" w:color="auto" w:fill="FFFFFF"/>
        </w:rPr>
        <w:t>el silencio, el espacio horroroso y cautivador…</w:t>
      </w:r>
      <w:r w:rsidR="00DD1155" w:rsidRPr="006E3533">
        <w:rPr>
          <w:rFonts w:ascii="Times New Roman" w:hAnsi="Times New Roman" w:cs="Times New Roman"/>
          <w:sz w:val="24"/>
          <w:szCs w:val="24"/>
        </w:rPr>
        <w:br/>
      </w:r>
      <w:r w:rsidR="00DD1155" w:rsidRPr="006E3533">
        <w:rPr>
          <w:rFonts w:ascii="Times New Roman" w:hAnsi="Times New Roman" w:cs="Times New Roman"/>
          <w:sz w:val="24"/>
          <w:szCs w:val="24"/>
          <w:shd w:val="clear" w:color="auto" w:fill="FFFFFF"/>
        </w:rPr>
        <w:t>Sobre el fondo de mis noches, Dios, con su dedo sabio,</w:t>
      </w:r>
      <w:r w:rsidR="00DD1155" w:rsidRPr="006E3533">
        <w:rPr>
          <w:rFonts w:ascii="Times New Roman" w:hAnsi="Times New Roman" w:cs="Times New Roman"/>
          <w:sz w:val="24"/>
          <w:szCs w:val="24"/>
        </w:rPr>
        <w:br/>
      </w:r>
      <w:r w:rsidR="00DD1155" w:rsidRPr="006E3533">
        <w:rPr>
          <w:rFonts w:ascii="Times New Roman" w:hAnsi="Times New Roman" w:cs="Times New Roman"/>
          <w:sz w:val="24"/>
          <w:szCs w:val="24"/>
          <w:shd w:val="clear" w:color="auto" w:fill="FFFFFF"/>
        </w:rPr>
        <w:t>dibuja una pesadilla multiforme y sin tregua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DD1155" w:rsidRPr="006E353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D1155" w:rsidRPr="00DD1155" w:rsidRDefault="00DD1155" w:rsidP="00DD1155">
      <w:pPr>
        <w:spacing w:line="36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D11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(El abismo)</w:t>
      </w:r>
    </w:p>
    <w:p w:rsidR="006E3533" w:rsidRPr="006E3533" w:rsidRDefault="006E3533" w:rsidP="006E3533">
      <w:pPr>
        <w:pStyle w:val="Ttulo2"/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lastRenderedPageBreak/>
        <w:t xml:space="preserve">Y en esta vorágine, hasta </w:t>
      </w:r>
      <w:r w:rsidRPr="006E3533">
        <w:rPr>
          <w:rFonts w:ascii="Times New Roman" w:eastAsia="Times New Roman" w:hAnsi="Times New Roman" w:cs="Times New Roman"/>
          <w:color w:val="auto"/>
          <w:sz w:val="24"/>
          <w:szCs w:val="24"/>
          <w:lang w:eastAsia="es-ES"/>
        </w:rPr>
        <w:t>que la familia de nuevo decidió poner freno a sus desafueros que tanto comprometían el buen apellido que representaba.</w:t>
      </w:r>
    </w:p>
    <w:p w:rsidR="00AD5CC9" w:rsidRDefault="00842AD7" w:rsidP="00076EF1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i/>
          <w:color w:val="202122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Habrá, pues, que apartarlo de esas malas compañías y poner distancia, mar de por medio</w:t>
      </w:r>
      <w:r w:rsidR="00AD5CC9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…</w:t>
      </w:r>
      <w:r w:rsidR="008D6242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Espantados por un rechazo incomprensible a formar parte de un brillante futuro diplomático, obligado más que aconsejado por su madre, lo encontramos en Burdeos en 1841 a punto de embarcar hacia los Mares del Sur. </w:t>
      </w:r>
      <w:r w:rsidR="00EC0D0A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En teoría, la hoja de ruta establecía llegar a Calcuta</w:t>
      </w:r>
      <w:r w:rsidR="00AD5CC9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,</w:t>
      </w:r>
      <w:r w:rsidR="00EC0D0A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pero avistando la isla de Mauricio, </w:t>
      </w:r>
      <w:r w:rsidR="00AD5CC9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ahí acaba su travesía y regresa</w:t>
      </w:r>
      <w:r w:rsidR="00EC0D0A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a París. Le dio tiempo a seguir con la lectura y a escribir su famoso poema </w:t>
      </w:r>
      <w:r w:rsidR="00EC0D0A" w:rsidRPr="00EC0D0A">
        <w:rPr>
          <w:rFonts w:ascii="Times New Roman" w:eastAsia="Times New Roman" w:hAnsi="Times New Roman" w:cs="Times New Roman"/>
          <w:i/>
          <w:color w:val="202122"/>
          <w:sz w:val="24"/>
          <w:szCs w:val="24"/>
          <w:lang w:eastAsia="es-ES"/>
        </w:rPr>
        <w:t>El albatros</w:t>
      </w:r>
      <w:r w:rsidR="00EC0D0A">
        <w:rPr>
          <w:rFonts w:ascii="Times New Roman" w:eastAsia="Times New Roman" w:hAnsi="Times New Roman" w:cs="Times New Roman"/>
          <w:i/>
          <w:color w:val="202122"/>
          <w:sz w:val="24"/>
          <w:szCs w:val="24"/>
          <w:lang w:eastAsia="es-ES"/>
        </w:rPr>
        <w:t xml:space="preserve">. </w:t>
      </w:r>
    </w:p>
    <w:p w:rsidR="00842AD7" w:rsidRDefault="00EC0D0A" w:rsidP="00076EF1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Todo hacía suponer que no había empresa que iniciara y </w:t>
      </w:r>
      <w:r w:rsidR="00AD5CC9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que 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culminara. Flecos en su vida se suceden mecidos al sol que más calienta. Y otra vez, a la casilla de salida: no tarda mucho en retomar sus costumbres de meses atrás en París. Continúa escribiendo y su aguda sensibilidad por el arte le lleva a estrenarse como crítico en 1845</w:t>
      </w:r>
      <w:r w:rsidR="00AD5CC9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con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</w:t>
      </w:r>
      <w:r w:rsidRPr="00EC0D0A">
        <w:rPr>
          <w:rFonts w:ascii="Times New Roman" w:eastAsia="Times New Roman" w:hAnsi="Times New Roman" w:cs="Times New Roman"/>
          <w:i/>
          <w:color w:val="202122"/>
          <w:sz w:val="24"/>
          <w:szCs w:val="24"/>
          <w:lang w:eastAsia="es-ES"/>
        </w:rPr>
        <w:t>El Salón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que acaparó la atención de propios y extraños. Utilizando una terminología más propia de nuestro presente que de su época, fue un auténtico creador de opinión y de corriente, hasta el punto de lanzar a la fama al pintor Delacroix y de apoyar la música del compositor Wagner. Sus comentarios influían en el devenir exitoso o no </w:t>
      </w:r>
      <w:r w:rsidR="001C2C54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de muchos artistas. Y lo que más ha prevalecido ha sido su preferencia por la s</w:t>
      </w:r>
      <w:r w:rsidR="00013BA2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íntesis de movimientos e </w:t>
      </w:r>
      <w:r w:rsidR="001C2C54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ideolog</w:t>
      </w:r>
      <w:r w:rsidR="00013BA2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ías.</w:t>
      </w:r>
    </w:p>
    <w:p w:rsidR="00DD1155" w:rsidRPr="00AD5CC9" w:rsidRDefault="00AD5CC9" w:rsidP="00DD1155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DD1155" w:rsidRPr="00AD5CC9">
        <w:rPr>
          <w:rFonts w:ascii="Times New Roman" w:hAnsi="Times New Roman" w:cs="Times New Roman"/>
          <w:sz w:val="24"/>
          <w:szCs w:val="24"/>
          <w:shd w:val="clear" w:color="auto" w:fill="FFFFFF"/>
        </w:rPr>
        <w:t>A veces me parece que mi sangre sale de mí a borbotones,</w:t>
      </w:r>
      <w:r w:rsidR="00DD1155" w:rsidRPr="00AD5CC9">
        <w:rPr>
          <w:rFonts w:ascii="Times New Roman" w:hAnsi="Times New Roman" w:cs="Times New Roman"/>
          <w:sz w:val="24"/>
          <w:szCs w:val="24"/>
        </w:rPr>
        <w:br/>
      </w:r>
      <w:r w:rsidR="00DD1155" w:rsidRPr="00AD5CC9">
        <w:rPr>
          <w:rFonts w:ascii="Times New Roman" w:hAnsi="Times New Roman" w:cs="Times New Roman"/>
          <w:sz w:val="24"/>
          <w:szCs w:val="24"/>
          <w:shd w:val="clear" w:color="auto" w:fill="FFFFFF"/>
        </w:rPr>
        <w:t>lo mismo que una fuente de rítmicos sollozos.</w:t>
      </w:r>
      <w:r w:rsidR="00DD1155" w:rsidRPr="00AD5CC9">
        <w:rPr>
          <w:rFonts w:ascii="Times New Roman" w:hAnsi="Times New Roman" w:cs="Times New Roman"/>
          <w:sz w:val="24"/>
          <w:szCs w:val="24"/>
        </w:rPr>
        <w:br/>
      </w:r>
      <w:r w:rsidR="00DD1155" w:rsidRPr="00AD5CC9">
        <w:rPr>
          <w:rFonts w:ascii="Times New Roman" w:hAnsi="Times New Roman" w:cs="Times New Roman"/>
          <w:sz w:val="24"/>
          <w:szCs w:val="24"/>
          <w:shd w:val="clear" w:color="auto" w:fill="FFFFFF"/>
        </w:rPr>
        <w:t>Claramente la oigo fluir con un largo murmullo,</w:t>
      </w:r>
      <w:r w:rsidR="00DD1155" w:rsidRPr="00AD5CC9">
        <w:rPr>
          <w:rFonts w:ascii="Times New Roman" w:hAnsi="Times New Roman" w:cs="Times New Roman"/>
          <w:sz w:val="24"/>
          <w:szCs w:val="24"/>
        </w:rPr>
        <w:br/>
      </w:r>
      <w:r w:rsidR="00DD1155" w:rsidRPr="00AD5CC9">
        <w:rPr>
          <w:rFonts w:ascii="Times New Roman" w:hAnsi="Times New Roman" w:cs="Times New Roman"/>
          <w:sz w:val="24"/>
          <w:szCs w:val="24"/>
          <w:shd w:val="clear" w:color="auto" w:fill="FFFFFF"/>
        </w:rPr>
        <w:t>pero me palpo en vano para encontrar la herida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DD1155" w:rsidRPr="00AD5CC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D1155" w:rsidRPr="00DD1155" w:rsidRDefault="00DD1155" w:rsidP="00DD1155">
      <w:pPr>
        <w:spacing w:line="36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D115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(La fuente de sangre)</w:t>
      </w:r>
    </w:p>
    <w:p w:rsidR="00AD5CC9" w:rsidRDefault="00E66EA8" w:rsidP="00076EF1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Tanteó el teatro y se quedó en ciernes, culminó una novela </w:t>
      </w:r>
      <w:r w:rsidRPr="00AD5CC9">
        <w:rPr>
          <w:rFonts w:ascii="Times New Roman" w:eastAsia="Times New Roman" w:hAnsi="Times New Roman" w:cs="Times New Roman"/>
          <w:i/>
          <w:color w:val="202122"/>
          <w:sz w:val="24"/>
          <w:szCs w:val="24"/>
          <w:lang w:eastAsia="es-ES"/>
        </w:rPr>
        <w:t xml:space="preserve">La </w:t>
      </w:r>
      <w:proofErr w:type="spellStart"/>
      <w:r w:rsidRPr="00AD5CC9">
        <w:rPr>
          <w:rFonts w:ascii="Times New Roman" w:eastAsia="Times New Roman" w:hAnsi="Times New Roman" w:cs="Times New Roman"/>
          <w:i/>
          <w:color w:val="202122"/>
          <w:sz w:val="24"/>
          <w:szCs w:val="24"/>
          <w:lang w:eastAsia="es-ES"/>
        </w:rPr>
        <w:t>Fanfarlo</w:t>
      </w:r>
      <w:proofErr w:type="spellEnd"/>
      <w:r w:rsidR="00AD5CC9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(1847).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Provocador, polemista, indecoroso y amoral…todo eso y mucho más supuso la publicación de </w:t>
      </w:r>
      <w:r w:rsidRPr="00E66EA8">
        <w:rPr>
          <w:rFonts w:ascii="Times New Roman" w:eastAsia="Times New Roman" w:hAnsi="Times New Roman" w:cs="Times New Roman"/>
          <w:i/>
          <w:color w:val="202122"/>
          <w:sz w:val="24"/>
          <w:szCs w:val="24"/>
          <w:lang w:eastAsia="es-ES"/>
        </w:rPr>
        <w:t>Las flores del mal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en 1857. Poemas censurados y</w:t>
      </w:r>
      <w:r w:rsidR="00AD5CC9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el autor, multado. É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l erre que erre, en 1861 nueva edición con añadidos además. </w:t>
      </w:r>
    </w:p>
    <w:p w:rsidR="00830CB9" w:rsidRDefault="00E66EA8" w:rsidP="00076EF1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Momento productivo en el que se suceden títulos: </w:t>
      </w:r>
      <w:r w:rsidRPr="00E66EA8">
        <w:rPr>
          <w:rFonts w:ascii="Times New Roman" w:eastAsia="Times New Roman" w:hAnsi="Times New Roman" w:cs="Times New Roman"/>
          <w:i/>
          <w:color w:val="202122"/>
          <w:sz w:val="24"/>
          <w:szCs w:val="24"/>
          <w:lang w:eastAsia="es-ES"/>
        </w:rPr>
        <w:t>P</w:t>
      </w:r>
      <w:r>
        <w:rPr>
          <w:rFonts w:ascii="Times New Roman" w:eastAsia="Times New Roman" w:hAnsi="Times New Roman" w:cs="Times New Roman"/>
          <w:i/>
          <w:color w:val="202122"/>
          <w:sz w:val="24"/>
          <w:szCs w:val="24"/>
          <w:lang w:eastAsia="es-ES"/>
        </w:rPr>
        <w:t>equeños poemas en prosa, L</w:t>
      </w:r>
      <w:r w:rsidRPr="00E66EA8">
        <w:rPr>
          <w:rFonts w:ascii="Times New Roman" w:eastAsia="Times New Roman" w:hAnsi="Times New Roman" w:cs="Times New Roman"/>
          <w:i/>
          <w:color w:val="202122"/>
          <w:sz w:val="24"/>
          <w:szCs w:val="24"/>
          <w:lang w:eastAsia="es-ES"/>
        </w:rPr>
        <w:t>os para</w:t>
      </w:r>
      <w:r>
        <w:rPr>
          <w:rFonts w:ascii="Times New Roman" w:eastAsia="Times New Roman" w:hAnsi="Times New Roman" w:cs="Times New Roman"/>
          <w:i/>
          <w:color w:val="202122"/>
          <w:sz w:val="24"/>
          <w:szCs w:val="24"/>
          <w:lang w:eastAsia="es-ES"/>
        </w:rPr>
        <w:t>ísos artificiales, E</w:t>
      </w:r>
      <w:r w:rsidRPr="00E66EA8">
        <w:rPr>
          <w:rFonts w:ascii="Times New Roman" w:eastAsia="Times New Roman" w:hAnsi="Times New Roman" w:cs="Times New Roman"/>
          <w:i/>
          <w:color w:val="202122"/>
          <w:sz w:val="24"/>
          <w:szCs w:val="24"/>
          <w:lang w:eastAsia="es-ES"/>
        </w:rPr>
        <w:t>l pintor de la vida moderna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…algunos de ellos publicado en Le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Figaro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. Comienzan sus dolencias físicas: </w:t>
      </w:r>
      <w:r w:rsidR="00C45361" w:rsidRPr="009D30EE">
        <w:rPr>
          <w:rFonts w:ascii="Times New Roman" w:hAnsi="Times New Roman" w:cs="Times New Roman"/>
          <w:color w:val="222222"/>
          <w:spacing w:val="-2"/>
          <w:sz w:val="24"/>
          <w:szCs w:val="24"/>
        </w:rPr>
        <w:t>vómitos, vértigos, convulsiones y desvanecimientos</w:t>
      </w:r>
      <w:r w:rsidR="00C45361">
        <w:rPr>
          <w:rFonts w:ascii="Times New Roman" w:hAnsi="Times New Roman" w:cs="Times New Roman"/>
          <w:color w:val="222222"/>
          <w:spacing w:val="-2"/>
          <w:sz w:val="24"/>
          <w:szCs w:val="24"/>
        </w:rPr>
        <w:t>,</w:t>
      </w:r>
      <w:r w:rsidR="00C45361" w:rsidRPr="009D30EE">
        <w:rPr>
          <w:rFonts w:ascii="Times New Roman" w:hAnsi="Times New Roman" w:cs="Times New Roman"/>
          <w:color w:val="22222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sífilis y parálisis, </w:t>
      </w:r>
      <w:r w:rsidR="00391F3E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síntomas de afasia y hemiplejía, acentuados hasta su muerte; parece que este deterioro coincide con los fracasos literarios continuados durante </w:t>
      </w:r>
      <w:r w:rsidR="00391F3E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lastRenderedPageBreak/>
        <w:t xml:space="preserve">su estancia en Bruselas donde sus </w:t>
      </w:r>
      <w:r w:rsidR="00AD5CC9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intentos de conferenciar y editar obras</w:t>
      </w:r>
      <w:r w:rsidR="00391F3E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no tendrán ningún éxito. Sin </w:t>
      </w:r>
      <w:r w:rsidR="00830CB9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habla y</w:t>
      </w:r>
      <w:r w:rsidR="00391F3E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consciente morirá en París el 31 de agosto de 1867.</w:t>
      </w:r>
      <w:r w:rsidR="00181643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</w:t>
      </w:r>
    </w:p>
    <w:p w:rsidR="00AD5CC9" w:rsidRDefault="00AD5CC9" w:rsidP="006E0A12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Los</w:t>
      </w:r>
      <w:r w:rsidR="00181643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últimos años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de su existencia los</w:t>
      </w:r>
      <w:r w:rsidR="00181643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vivió enrabietado por la incomprensión </w:t>
      </w:r>
      <w:r w:rsidR="001C34AC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que recibieron</w:t>
      </w:r>
      <w:r w:rsidR="00181643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sus “flores”</w:t>
      </w:r>
      <w:r w:rsidR="00C27B0C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, nadando extremosamente entre la anarquía y el socialismo, apoyando periódicos vanguardistas y acudiendo a reuniones políticas, </w:t>
      </w:r>
      <w:r w:rsidR="001C34AC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azuzado por </w:t>
      </w:r>
      <w:proofErr w:type="spellStart"/>
      <w:r w:rsidR="001C34AC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soliviantos</w:t>
      </w:r>
      <w:proofErr w:type="spellEnd"/>
      <w:r w:rsidR="00C27B0C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personal</w:t>
      </w:r>
      <w:r w:rsidR="001C34AC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es e</w:t>
      </w:r>
      <w:r w:rsidR="00C27B0C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</w:t>
      </w:r>
      <w:r w:rsidR="001C34AC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instigando revoluciones </w:t>
      </w:r>
      <w:r w:rsidR="00C27B0C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política</w:t>
      </w:r>
      <w:r w:rsidR="001C34AC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s</w:t>
      </w:r>
      <w:r w:rsidR="00C27B0C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sin tapujos, atizando mandobles literarios al progreso y a la progres</w:t>
      </w:r>
      <w:r w:rsidR="001C34AC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ía burguesa falsa e ignorante;</w:t>
      </w:r>
      <w:r w:rsidR="00C27B0C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predicaba en “el desierto” su disgusto y su decepción, su cólera y su filosofía vitales</w:t>
      </w:r>
      <w:r w:rsidR="00C13E60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. </w:t>
      </w:r>
    </w:p>
    <w:p w:rsidR="00AD5CC9" w:rsidRDefault="00773BEE" w:rsidP="006E0A12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Su título canónico p</w:t>
      </w:r>
      <w:r w:rsidR="00273406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reconizó el </w:t>
      </w:r>
      <w:proofErr w:type="spellStart"/>
      <w:r w:rsidR="00273406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malditismo</w:t>
      </w:r>
      <w:proofErr w:type="spellEnd"/>
      <w:r w:rsidR="00273406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del poeta, entregado al vicio y a la molicie, solo queda el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aburrimiento y la desgana a la vez que el anhelo por la perfección y la búsqueda de la belleza</w:t>
      </w:r>
      <w:r w:rsidR="006E0A12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de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nuevos espacios en una mezcla de ética y estética</w:t>
      </w:r>
      <w:r w:rsidR="006E0A12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. </w:t>
      </w:r>
    </w:p>
    <w:p w:rsidR="00830CB9" w:rsidRDefault="006E0A12" w:rsidP="006E0A12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El mal anida en lo más profundo del ser humano y Baudelaire analiza con imágenes oníricas y símbolos reales </w:t>
      </w:r>
      <w:r w:rsidR="00AD5CC9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su fuerza perversa y a la vez la dificultad injusta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</w:t>
      </w:r>
      <w:r w:rsidR="00AD5CC9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de erradicarlo 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de la naturaleza congénita; sospecha como un auténtico descreído de la bondad en el hombre que lejos del hedonismo pelea como un héroe para sobrevivir.</w:t>
      </w:r>
    </w:p>
    <w:p w:rsidR="00AD7241" w:rsidRPr="006E0A12" w:rsidRDefault="00AD7241" w:rsidP="006E0A12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La vida consiste en vivir vitalmente</w:t>
      </w:r>
      <w:r w:rsidR="00AD5CC9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,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valga el pleonasmo</w:t>
      </w:r>
      <w:r w:rsidR="00C0273E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: 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proyectamos acciones y actitudes en un mundo que absorbe la emoción y el sentimiento.</w:t>
      </w:r>
    </w:p>
    <w:p w:rsidR="00B84007" w:rsidRDefault="00B84007" w:rsidP="009D30EE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La primera edición de sus obras completas se llevó a cabo en 1939.</w:t>
      </w:r>
    </w:p>
    <w:p w:rsidR="00C0273E" w:rsidRDefault="00C0273E" w:rsidP="009D30EE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Y ya se sabe que después de muerto, comienzan los repudios o las loas, el rechazo más acérrimo o el reconocimiento más acendrado.</w:t>
      </w:r>
    </w:p>
    <w:p w:rsidR="000935B6" w:rsidRDefault="00C0273E" w:rsidP="009D30EE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Considerado como epítome de la lírica moderna, recibe póstumamente elogios de Marcel Proust y T.S.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Elliot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reflejados en estudios y artículos</w:t>
      </w:r>
      <w:r w:rsidR="00DD0C72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donde encomian su genialidad y su técnica </w:t>
      </w:r>
      <w:r w:rsidR="00AD5CC9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y destreza </w:t>
      </w:r>
      <w:r w:rsidR="00DD0C72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descriptiva</w:t>
      </w:r>
      <w:r w:rsidR="00AD5CC9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s</w:t>
      </w:r>
      <w:r w:rsidR="00DD0C72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.</w:t>
      </w:r>
      <w:r w:rsidR="0028137D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Vestigios de su producción se advierten en el surrealismo como manifiesta André Breton.</w:t>
      </w:r>
      <w:r w:rsidR="00E3697C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Con Baudelaire adquiere pleno sentido el poema en prosa o la prosa poética. Versos libres y versos blancos, la rima aletea y no solo se presiente, está </w:t>
      </w:r>
      <w:r w:rsidR="006B7886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palpable, testigo de ritmo y movimiento, de tiempos y compá</w:t>
      </w:r>
      <w:r w:rsidR="00E3697C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s. </w:t>
      </w:r>
      <w:r w:rsidR="00BD64CF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El legado </w:t>
      </w:r>
      <w:r w:rsidR="000935B6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de su persona hecho literatura</w:t>
      </w:r>
      <w:r w:rsidR="00BD64CF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marca una </w:t>
      </w:r>
      <w:r w:rsidR="000935B6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p</w:t>
      </w:r>
      <w:r w:rsidR="006B7886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recisión trascendental </w:t>
      </w:r>
      <w:r w:rsidR="000935B6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que </w:t>
      </w:r>
      <w:r w:rsidR="006B7886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atraviesa</w:t>
      </w:r>
      <w:r w:rsidR="000935B6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 xml:space="preserve"> siglos y llega hasta hoy, un tiempo recobrado lleno de libertad y poesía, intensidad y memoria, voluntad y </w:t>
      </w:r>
      <w:r w:rsidR="00AD5CC9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“</w:t>
      </w:r>
      <w:r w:rsidR="000935B6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flores</w:t>
      </w:r>
      <w:r w:rsidR="00AD5CC9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”</w:t>
      </w:r>
      <w:r w:rsidR="000935B6">
        <w:rPr>
          <w:rFonts w:ascii="Times New Roman" w:eastAsia="Times New Roman" w:hAnsi="Times New Roman" w:cs="Times New Roman"/>
          <w:color w:val="202122"/>
          <w:sz w:val="24"/>
          <w:szCs w:val="24"/>
          <w:lang w:eastAsia="es-ES"/>
        </w:rPr>
        <w:t>…del mal.</w:t>
      </w:r>
    </w:p>
    <w:p w:rsidR="00E94044" w:rsidRDefault="00E94044" w:rsidP="009D30EE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es-ES"/>
        </w:rPr>
      </w:pPr>
    </w:p>
    <w:p w:rsidR="00B17DEE" w:rsidRPr="00AD5CC9" w:rsidRDefault="00B17DEE" w:rsidP="0043409C">
      <w:pPr>
        <w:spacing w:line="36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bookmarkStart w:id="0" w:name="_GoBack"/>
      <w:bookmarkEnd w:id="0"/>
    </w:p>
    <w:sectPr w:rsidR="00B17DEE" w:rsidRPr="00AD5CC9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D0E" w:rsidRDefault="00846D0E" w:rsidP="00C476F3">
      <w:pPr>
        <w:spacing w:after="0" w:line="240" w:lineRule="auto"/>
      </w:pPr>
      <w:r>
        <w:separator/>
      </w:r>
    </w:p>
  </w:endnote>
  <w:endnote w:type="continuationSeparator" w:id="0">
    <w:p w:rsidR="00846D0E" w:rsidRDefault="00846D0E" w:rsidP="00C4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864702"/>
      <w:docPartObj>
        <w:docPartGallery w:val="Page Numbers (Bottom of Page)"/>
        <w:docPartUnique/>
      </w:docPartObj>
    </w:sdtPr>
    <w:sdtEndPr/>
    <w:sdtContent>
      <w:p w:rsidR="00C476F3" w:rsidRDefault="00C476F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CC9">
          <w:rPr>
            <w:noProof/>
          </w:rPr>
          <w:t>5</w:t>
        </w:r>
        <w:r>
          <w:fldChar w:fldCharType="end"/>
        </w:r>
      </w:p>
    </w:sdtContent>
  </w:sdt>
  <w:p w:rsidR="00C476F3" w:rsidRDefault="00C476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D0E" w:rsidRDefault="00846D0E" w:rsidP="00C476F3">
      <w:pPr>
        <w:spacing w:after="0" w:line="240" w:lineRule="auto"/>
      </w:pPr>
      <w:r>
        <w:separator/>
      </w:r>
    </w:p>
  </w:footnote>
  <w:footnote w:type="continuationSeparator" w:id="0">
    <w:p w:rsidR="00846D0E" w:rsidRDefault="00846D0E" w:rsidP="00C47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451C1A"/>
    <w:multiLevelType w:val="multilevel"/>
    <w:tmpl w:val="8490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FB"/>
    <w:rsid w:val="00013BA2"/>
    <w:rsid w:val="000453CE"/>
    <w:rsid w:val="0006446E"/>
    <w:rsid w:val="00076EF1"/>
    <w:rsid w:val="000908BF"/>
    <w:rsid w:val="000935B6"/>
    <w:rsid w:val="00121E86"/>
    <w:rsid w:val="00176E76"/>
    <w:rsid w:val="00181643"/>
    <w:rsid w:val="001B6239"/>
    <w:rsid w:val="001C2C54"/>
    <w:rsid w:val="001C34AC"/>
    <w:rsid w:val="001F062E"/>
    <w:rsid w:val="00207B2E"/>
    <w:rsid w:val="002418EB"/>
    <w:rsid w:val="00273406"/>
    <w:rsid w:val="0028137D"/>
    <w:rsid w:val="00294C40"/>
    <w:rsid w:val="00316554"/>
    <w:rsid w:val="00320336"/>
    <w:rsid w:val="0032730D"/>
    <w:rsid w:val="00391F3E"/>
    <w:rsid w:val="003B0521"/>
    <w:rsid w:val="003B420E"/>
    <w:rsid w:val="003C3DD8"/>
    <w:rsid w:val="003C6036"/>
    <w:rsid w:val="0043409C"/>
    <w:rsid w:val="00435095"/>
    <w:rsid w:val="004C79A8"/>
    <w:rsid w:val="0050698A"/>
    <w:rsid w:val="00507224"/>
    <w:rsid w:val="005255FB"/>
    <w:rsid w:val="005258AB"/>
    <w:rsid w:val="00526E4A"/>
    <w:rsid w:val="00575134"/>
    <w:rsid w:val="005873D0"/>
    <w:rsid w:val="00591BC7"/>
    <w:rsid w:val="005A29F8"/>
    <w:rsid w:val="005B3386"/>
    <w:rsid w:val="006647C0"/>
    <w:rsid w:val="006B7886"/>
    <w:rsid w:val="006E0A12"/>
    <w:rsid w:val="006E3533"/>
    <w:rsid w:val="006F72B0"/>
    <w:rsid w:val="007329E4"/>
    <w:rsid w:val="00773BEE"/>
    <w:rsid w:val="00774D9C"/>
    <w:rsid w:val="00775351"/>
    <w:rsid w:val="007A7FFE"/>
    <w:rsid w:val="007C6331"/>
    <w:rsid w:val="00830CB9"/>
    <w:rsid w:val="00842AD7"/>
    <w:rsid w:val="00846D0E"/>
    <w:rsid w:val="00863DB5"/>
    <w:rsid w:val="008C1AC1"/>
    <w:rsid w:val="008D6242"/>
    <w:rsid w:val="008E0266"/>
    <w:rsid w:val="008E31CC"/>
    <w:rsid w:val="008F372D"/>
    <w:rsid w:val="009543CD"/>
    <w:rsid w:val="009675FB"/>
    <w:rsid w:val="00994CF2"/>
    <w:rsid w:val="00995650"/>
    <w:rsid w:val="009D30EE"/>
    <w:rsid w:val="00A534DB"/>
    <w:rsid w:val="00A674C1"/>
    <w:rsid w:val="00A75B5C"/>
    <w:rsid w:val="00AD5CC9"/>
    <w:rsid w:val="00AD7241"/>
    <w:rsid w:val="00B12170"/>
    <w:rsid w:val="00B17DEE"/>
    <w:rsid w:val="00B36992"/>
    <w:rsid w:val="00B45744"/>
    <w:rsid w:val="00B767CE"/>
    <w:rsid w:val="00B84007"/>
    <w:rsid w:val="00B91D38"/>
    <w:rsid w:val="00BA6135"/>
    <w:rsid w:val="00BD64CF"/>
    <w:rsid w:val="00BE50A5"/>
    <w:rsid w:val="00C0273E"/>
    <w:rsid w:val="00C13E60"/>
    <w:rsid w:val="00C27B0C"/>
    <w:rsid w:val="00C45361"/>
    <w:rsid w:val="00C476F3"/>
    <w:rsid w:val="00C5031A"/>
    <w:rsid w:val="00C70C4F"/>
    <w:rsid w:val="00CA0A49"/>
    <w:rsid w:val="00CA5763"/>
    <w:rsid w:val="00D41506"/>
    <w:rsid w:val="00D8223A"/>
    <w:rsid w:val="00D90E52"/>
    <w:rsid w:val="00DB67B2"/>
    <w:rsid w:val="00DC3DCA"/>
    <w:rsid w:val="00DD0C72"/>
    <w:rsid w:val="00DD1155"/>
    <w:rsid w:val="00DD47F4"/>
    <w:rsid w:val="00E018AF"/>
    <w:rsid w:val="00E3697C"/>
    <w:rsid w:val="00E66EA8"/>
    <w:rsid w:val="00E93D60"/>
    <w:rsid w:val="00E94044"/>
    <w:rsid w:val="00EC0D0A"/>
    <w:rsid w:val="00ED2C44"/>
    <w:rsid w:val="00EF5C4E"/>
    <w:rsid w:val="00F7327E"/>
    <w:rsid w:val="00FA1CB1"/>
    <w:rsid w:val="00FC63AA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FA8B1-4E7F-401A-BA35-41C0F4CB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35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5255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pa">
    <w:name w:val="ipa"/>
    <w:basedOn w:val="Fuentedeprrafopredeter"/>
    <w:rsid w:val="005255FB"/>
  </w:style>
  <w:style w:type="character" w:styleId="Hipervnculo">
    <w:name w:val="Hyperlink"/>
    <w:basedOn w:val="Fuentedeprrafopredeter"/>
    <w:uiPriority w:val="99"/>
    <w:semiHidden/>
    <w:unhideWhenUsed/>
    <w:rsid w:val="005255F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2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255F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mw-headline">
    <w:name w:val="mw-headline"/>
    <w:basedOn w:val="Fuentedeprrafopredeter"/>
    <w:rsid w:val="005255FB"/>
  </w:style>
  <w:style w:type="character" w:customStyle="1" w:styleId="mw-editsection">
    <w:name w:val="mw-editsection"/>
    <w:basedOn w:val="Fuentedeprrafopredeter"/>
    <w:rsid w:val="005255FB"/>
  </w:style>
  <w:style w:type="character" w:customStyle="1" w:styleId="mw-editsection-bracket">
    <w:name w:val="mw-editsection-bracket"/>
    <w:basedOn w:val="Fuentedeprrafopredeter"/>
    <w:rsid w:val="005255FB"/>
  </w:style>
  <w:style w:type="paragraph" w:customStyle="1" w:styleId="paragraph">
    <w:name w:val="paragraph"/>
    <w:basedOn w:val="Normal"/>
    <w:rsid w:val="00B17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B17DEE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C47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6F3"/>
  </w:style>
  <w:style w:type="paragraph" w:styleId="Piedepgina">
    <w:name w:val="footer"/>
    <w:basedOn w:val="Normal"/>
    <w:link w:val="PiedepginaCar"/>
    <w:uiPriority w:val="99"/>
    <w:unhideWhenUsed/>
    <w:rsid w:val="00C47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6F3"/>
  </w:style>
  <w:style w:type="character" w:customStyle="1" w:styleId="Ttulo2Car">
    <w:name w:val="Título 2 Car"/>
    <w:basedOn w:val="Fuentedeprrafopredeter"/>
    <w:link w:val="Ttulo2"/>
    <w:uiPriority w:val="9"/>
    <w:rsid w:val="006E35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0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9056">
          <w:blockQuote w:val="1"/>
          <w:marLeft w:val="720"/>
          <w:marRight w:val="720"/>
          <w:marTop w:val="100"/>
          <w:marBottom w:val="100"/>
          <w:divBdr>
            <w:top w:val="single" w:sz="18" w:space="0" w:color="auto"/>
            <w:left w:val="single" w:sz="18" w:space="30" w:color="auto"/>
            <w:bottom w:val="single" w:sz="18" w:space="0" w:color="auto"/>
            <w:right w:val="single" w:sz="18" w:space="0" w:color="auto"/>
          </w:divBdr>
        </w:div>
      </w:divsChild>
    </w:div>
    <w:div w:id="652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868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9074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1381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8066">
          <w:blockQuote w:val="1"/>
          <w:marLeft w:val="960"/>
          <w:marRight w:val="960"/>
          <w:marTop w:val="240"/>
          <w:marBottom w:val="240"/>
          <w:divBdr>
            <w:top w:val="none" w:sz="0" w:space="0" w:color="auto"/>
            <w:left w:val="single" w:sz="18" w:space="10" w:color="C8CCD1"/>
            <w:bottom w:val="none" w:sz="0" w:space="0" w:color="auto"/>
            <w:right w:val="none" w:sz="0" w:space="0" w:color="auto"/>
          </w:divBdr>
          <w:divsChild>
            <w:div w:id="17970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8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050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0429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821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1741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Ucar Ventura</dc:creator>
  <cp:keywords/>
  <dc:description/>
  <cp:lastModifiedBy>Pilar Ucar Ventura</cp:lastModifiedBy>
  <cp:revision>3</cp:revision>
  <dcterms:created xsi:type="dcterms:W3CDTF">2021-08-11T16:15:00Z</dcterms:created>
  <dcterms:modified xsi:type="dcterms:W3CDTF">2021-08-11T16:26:00Z</dcterms:modified>
</cp:coreProperties>
</file>