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952" w:rsidRDefault="00F96FE1">
      <w:r>
        <w:t>RESUMEN</w:t>
      </w:r>
    </w:p>
    <w:p w:rsidR="00F96FE1" w:rsidRDefault="00F96FE1"/>
    <w:p w:rsidR="00F96FE1" w:rsidRDefault="00F96FE1" w:rsidP="00F96FE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44DA">
        <w:rPr>
          <w:rFonts w:ascii="Times New Roman" w:eastAsia="Times New Roman" w:hAnsi="Times New Roman" w:cs="Times New Roman"/>
          <w:b/>
          <w:bCs/>
          <w:smallCaps/>
          <w:color w:val="000000"/>
          <w:lang w:eastAsia="es-ES"/>
        </w:rPr>
        <w:t>Título: </w:t>
      </w:r>
      <w:r>
        <w:rPr>
          <w:rFonts w:ascii="Times New Roman" w:hAnsi="Times New Roman" w:cs="Times New Roman"/>
          <w:b/>
          <w:i/>
          <w:sz w:val="24"/>
          <w:szCs w:val="24"/>
        </w:rPr>
        <w:t>Acercamiento a</w:t>
      </w:r>
      <w:r w:rsidRPr="00A541E8">
        <w:rPr>
          <w:rFonts w:ascii="Times New Roman" w:hAnsi="Times New Roman" w:cs="Times New Roman"/>
          <w:b/>
          <w:i/>
          <w:sz w:val="24"/>
          <w:szCs w:val="24"/>
        </w:rPr>
        <w:t xml:space="preserve"> la obra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poética </w:t>
      </w:r>
      <w:r w:rsidRPr="00A541E8">
        <w:rPr>
          <w:rFonts w:ascii="Times New Roman" w:hAnsi="Times New Roman" w:cs="Times New Roman"/>
          <w:b/>
          <w:i/>
          <w:sz w:val="24"/>
          <w:szCs w:val="24"/>
        </w:rPr>
        <w:t>de Antonino Nieto Rodríguez, representante del ‘</w:t>
      </w:r>
      <w:proofErr w:type="spellStart"/>
      <w:r w:rsidRPr="00A541E8">
        <w:rPr>
          <w:rFonts w:ascii="Times New Roman" w:hAnsi="Times New Roman" w:cs="Times New Roman"/>
          <w:b/>
          <w:i/>
          <w:sz w:val="24"/>
          <w:szCs w:val="24"/>
        </w:rPr>
        <w:t>malditismo</w:t>
      </w:r>
      <w:proofErr w:type="spellEnd"/>
      <w:r w:rsidRPr="00A541E8">
        <w:rPr>
          <w:rFonts w:ascii="Times New Roman" w:hAnsi="Times New Roman" w:cs="Times New Roman"/>
          <w:b/>
          <w:i/>
          <w:sz w:val="24"/>
          <w:szCs w:val="24"/>
        </w:rPr>
        <w:t xml:space="preserve">’ </w:t>
      </w:r>
      <w:r>
        <w:rPr>
          <w:rFonts w:ascii="Times New Roman" w:hAnsi="Times New Roman" w:cs="Times New Roman"/>
          <w:b/>
          <w:i/>
          <w:sz w:val="24"/>
          <w:szCs w:val="24"/>
        </w:rPr>
        <w:t>literario de finales del siglo XX: el sueño de liturgias artísticas</w:t>
      </w:r>
    </w:p>
    <w:p w:rsidR="00F96FE1" w:rsidRDefault="00F96FE1" w:rsidP="00F96F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1E8">
        <w:rPr>
          <w:rFonts w:ascii="Times New Roman" w:hAnsi="Times New Roman" w:cs="Times New Roman"/>
          <w:b/>
          <w:sz w:val="24"/>
          <w:szCs w:val="24"/>
        </w:rPr>
        <w:t>Palabras clave:</w:t>
      </w:r>
    </w:p>
    <w:p w:rsidR="00F96FE1" w:rsidRDefault="00F96FE1" w:rsidP="00F96F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1E8">
        <w:rPr>
          <w:rFonts w:ascii="Times New Roman" w:hAnsi="Times New Roman" w:cs="Times New Roman"/>
          <w:sz w:val="24"/>
          <w:szCs w:val="24"/>
        </w:rPr>
        <w:t xml:space="preserve">Antonino Poemario </w:t>
      </w:r>
      <w:proofErr w:type="spellStart"/>
      <w:r w:rsidRPr="00A541E8">
        <w:rPr>
          <w:rFonts w:ascii="Times New Roman" w:hAnsi="Times New Roman" w:cs="Times New Roman"/>
          <w:sz w:val="24"/>
          <w:szCs w:val="24"/>
        </w:rPr>
        <w:t>Malditismo</w:t>
      </w:r>
      <w:proofErr w:type="spellEnd"/>
      <w:r w:rsidRPr="00A541E8">
        <w:rPr>
          <w:rFonts w:ascii="Times New Roman" w:hAnsi="Times New Roman" w:cs="Times New Roman"/>
          <w:sz w:val="24"/>
          <w:szCs w:val="24"/>
        </w:rPr>
        <w:t xml:space="preserve"> Análisis temático</w:t>
      </w:r>
      <w:r>
        <w:rPr>
          <w:rFonts w:ascii="Times New Roman" w:hAnsi="Times New Roman" w:cs="Times New Roman"/>
          <w:sz w:val="24"/>
          <w:szCs w:val="24"/>
        </w:rPr>
        <w:t xml:space="preserve"> Sueño Liturgia</w:t>
      </w:r>
    </w:p>
    <w:p w:rsidR="00F96FE1" w:rsidRPr="00A541E8" w:rsidRDefault="00F96FE1" w:rsidP="00F96F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1E8">
        <w:rPr>
          <w:rFonts w:ascii="Times New Roman" w:hAnsi="Times New Roman" w:cs="Times New Roman"/>
          <w:b/>
          <w:sz w:val="24"/>
          <w:szCs w:val="24"/>
        </w:rPr>
        <w:t>Resumen:</w:t>
      </w:r>
    </w:p>
    <w:p w:rsidR="00F96FE1" w:rsidRDefault="00F96FE1" w:rsidP="00F96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proponemos analizar</w:t>
      </w:r>
      <w:r w:rsidRPr="00A541E8">
        <w:rPr>
          <w:rFonts w:ascii="Times New Roman" w:hAnsi="Times New Roman" w:cs="Times New Roman"/>
          <w:sz w:val="24"/>
          <w:szCs w:val="24"/>
        </w:rPr>
        <w:t xml:space="preserve"> algunos títulos de la obra poética de Antonino Nieto Rodríguez: </w:t>
      </w:r>
      <w:proofErr w:type="spellStart"/>
      <w:r w:rsidRPr="00A541E8">
        <w:rPr>
          <w:rFonts w:ascii="Times New Roman" w:hAnsi="Times New Roman" w:cs="Times New Roman"/>
          <w:sz w:val="24"/>
          <w:szCs w:val="24"/>
        </w:rPr>
        <w:t>poliartista</w:t>
      </w:r>
      <w:proofErr w:type="spellEnd"/>
      <w:r w:rsidRPr="00A541E8">
        <w:rPr>
          <w:rFonts w:ascii="Times New Roman" w:hAnsi="Times New Roman" w:cs="Times New Roman"/>
          <w:sz w:val="24"/>
          <w:szCs w:val="24"/>
        </w:rPr>
        <w:t xml:space="preserve"> como él mismo se define, escritor versátil, innovador y vanguardista. </w:t>
      </w:r>
    </w:p>
    <w:p w:rsidR="00F96FE1" w:rsidRDefault="00F96FE1" w:rsidP="00F96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 de los objetivos consiste en revisar la variedad temática y su</w:t>
      </w:r>
      <w:r w:rsidRPr="00A541E8">
        <w:rPr>
          <w:rFonts w:ascii="Times New Roman" w:hAnsi="Times New Roman" w:cs="Times New Roman"/>
          <w:sz w:val="24"/>
          <w:szCs w:val="24"/>
        </w:rPr>
        <w:t xml:space="preserve"> visión muy personal de los años </w:t>
      </w:r>
      <w:r>
        <w:rPr>
          <w:rFonts w:ascii="Times New Roman" w:hAnsi="Times New Roman" w:cs="Times New Roman"/>
          <w:sz w:val="24"/>
          <w:szCs w:val="24"/>
        </w:rPr>
        <w:t>actuales,</w:t>
      </w:r>
      <w:r w:rsidRPr="00A541E8">
        <w:rPr>
          <w:rFonts w:ascii="Times New Roman" w:hAnsi="Times New Roman" w:cs="Times New Roman"/>
          <w:sz w:val="24"/>
          <w:szCs w:val="24"/>
        </w:rPr>
        <w:t xml:space="preserve"> con una actitud sincera y expresiva, veraz y elocuente.  Comprometido con el ser humano como individuo y como sociedad, se abre en canal para compartir su yo más íntimo. </w:t>
      </w:r>
    </w:p>
    <w:p w:rsidR="00F96FE1" w:rsidRDefault="00F96FE1" w:rsidP="00F96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a emplear una metodología descriptiva para concluir cómo s</w:t>
      </w:r>
      <w:r w:rsidRPr="00A541E8">
        <w:rPr>
          <w:rFonts w:ascii="Times New Roman" w:hAnsi="Times New Roman" w:cs="Times New Roman"/>
          <w:sz w:val="24"/>
          <w:szCs w:val="24"/>
        </w:rPr>
        <w:t>us versos nos arrastran hasta el “</w:t>
      </w:r>
      <w:proofErr w:type="spellStart"/>
      <w:r w:rsidRPr="00A541E8">
        <w:rPr>
          <w:rFonts w:ascii="Times New Roman" w:hAnsi="Times New Roman" w:cs="Times New Roman"/>
          <w:sz w:val="24"/>
          <w:szCs w:val="24"/>
        </w:rPr>
        <w:t>malditismo</w:t>
      </w:r>
      <w:proofErr w:type="spellEnd"/>
      <w:r w:rsidRPr="00A541E8">
        <w:rPr>
          <w:rFonts w:ascii="Times New Roman" w:hAnsi="Times New Roman" w:cs="Times New Roman"/>
          <w:sz w:val="24"/>
          <w:szCs w:val="24"/>
        </w:rPr>
        <w:t>” de las últimas décadas finisecul</w:t>
      </w:r>
      <w:r>
        <w:rPr>
          <w:rFonts w:ascii="Times New Roman" w:hAnsi="Times New Roman" w:cs="Times New Roman"/>
          <w:sz w:val="24"/>
          <w:szCs w:val="24"/>
        </w:rPr>
        <w:t>ares llegando a ser rupturista gramatical:</w:t>
      </w:r>
      <w:r w:rsidRPr="00A541E8">
        <w:rPr>
          <w:rFonts w:ascii="Times New Roman" w:hAnsi="Times New Roman" w:cs="Times New Roman"/>
          <w:sz w:val="24"/>
          <w:szCs w:val="24"/>
        </w:rPr>
        <w:t xml:space="preserve"> sin estrofas, ni ritmos versales, </w:t>
      </w:r>
      <w:r>
        <w:rPr>
          <w:rFonts w:ascii="Times New Roman" w:hAnsi="Times New Roman" w:cs="Times New Roman"/>
          <w:sz w:val="24"/>
          <w:szCs w:val="24"/>
        </w:rPr>
        <w:t xml:space="preserve">domina la </w:t>
      </w:r>
      <w:r w:rsidRPr="00A541E8">
        <w:rPr>
          <w:rFonts w:ascii="Times New Roman" w:hAnsi="Times New Roman" w:cs="Times New Roman"/>
          <w:sz w:val="24"/>
          <w:szCs w:val="24"/>
        </w:rPr>
        <w:t xml:space="preserve">singularidad fonética y ortográfica; sus párrafos se configuran en piezas a la manera del </w:t>
      </w:r>
      <w:proofErr w:type="spellStart"/>
      <w:r w:rsidRPr="00CA2B4C">
        <w:rPr>
          <w:rFonts w:ascii="Times New Roman" w:hAnsi="Times New Roman" w:cs="Times New Roman"/>
          <w:i/>
          <w:sz w:val="24"/>
          <w:szCs w:val="24"/>
        </w:rPr>
        <w:t>kintsagi</w:t>
      </w:r>
      <w:proofErr w:type="spellEnd"/>
      <w:r w:rsidRPr="00A541E8">
        <w:rPr>
          <w:rFonts w:ascii="Times New Roman" w:hAnsi="Times New Roman" w:cs="Times New Roman"/>
          <w:sz w:val="24"/>
          <w:szCs w:val="24"/>
        </w:rPr>
        <w:t xml:space="preserve"> japonés, recompuestas, que brillan por sí solas. Únicas. Rotundas, potentes, distintas, sorprendente</w:t>
      </w:r>
      <w:r>
        <w:rPr>
          <w:rFonts w:ascii="Times New Roman" w:hAnsi="Times New Roman" w:cs="Times New Roman"/>
          <w:sz w:val="24"/>
          <w:szCs w:val="24"/>
        </w:rPr>
        <w:t>s, hiperbólicas, transgresoras.</w:t>
      </w:r>
    </w:p>
    <w:p w:rsidR="00F96FE1" w:rsidRPr="00A541E8" w:rsidRDefault="00F96FE1" w:rsidP="00F96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Parte de los resultados se va a exponer a modo de síntesis de </w:t>
      </w:r>
      <w:r w:rsidRPr="00A541E8">
        <w:rPr>
          <w:rFonts w:ascii="Times New Roman" w:hAnsi="Times New Roman" w:cs="Times New Roman"/>
          <w:sz w:val="24"/>
          <w:szCs w:val="24"/>
        </w:rPr>
        <w:t>contenidos, ideas, pensamientos, desvaríos, encuentros y desencuentros, crítica acerada y oración dulce, espera</w:t>
      </w:r>
      <w:r>
        <w:rPr>
          <w:rFonts w:ascii="Times New Roman" w:hAnsi="Times New Roman" w:cs="Times New Roman"/>
          <w:sz w:val="24"/>
          <w:szCs w:val="24"/>
        </w:rPr>
        <w:t>nza acotada e ilusión previsora; a</w:t>
      </w:r>
      <w:r w:rsidRPr="00A541E8">
        <w:rPr>
          <w:rFonts w:ascii="Times New Roman" w:hAnsi="Times New Roman" w:cs="Times New Roman"/>
          <w:sz w:val="24"/>
          <w:szCs w:val="24"/>
        </w:rPr>
        <w:t xml:space="preserve">nte esta poliantea, cualquier intento de clasificarlo y etiquetarlo se desbarata; así lo muestran ejemplos como: </w:t>
      </w:r>
      <w:r w:rsidRPr="00CA2B4C">
        <w:rPr>
          <w:rFonts w:ascii="Times New Roman" w:hAnsi="Times New Roman" w:cs="Times New Roman"/>
          <w:i/>
          <w:sz w:val="24"/>
          <w:szCs w:val="24"/>
        </w:rPr>
        <w:t>Sudor del agua</w:t>
      </w:r>
      <w:r w:rsidRPr="00A541E8">
        <w:rPr>
          <w:rFonts w:ascii="Times New Roman" w:hAnsi="Times New Roman" w:cs="Times New Roman"/>
          <w:sz w:val="24"/>
          <w:szCs w:val="24"/>
        </w:rPr>
        <w:t xml:space="preserve">, (Terra </w:t>
      </w:r>
      <w:proofErr w:type="spellStart"/>
      <w:r w:rsidRPr="00A541E8">
        <w:rPr>
          <w:rFonts w:ascii="Times New Roman" w:hAnsi="Times New Roman" w:cs="Times New Roman"/>
          <w:sz w:val="24"/>
          <w:szCs w:val="24"/>
        </w:rPr>
        <w:t>Natio</w:t>
      </w:r>
      <w:proofErr w:type="spellEnd"/>
      <w:r w:rsidRPr="00A541E8">
        <w:rPr>
          <w:rFonts w:ascii="Times New Roman" w:hAnsi="Times New Roman" w:cs="Times New Roman"/>
          <w:sz w:val="24"/>
          <w:szCs w:val="24"/>
        </w:rPr>
        <w:t xml:space="preserve">, 2019) y </w:t>
      </w:r>
      <w:r w:rsidRPr="00CA2B4C">
        <w:rPr>
          <w:rFonts w:ascii="Times New Roman" w:hAnsi="Times New Roman" w:cs="Times New Roman"/>
          <w:i/>
          <w:sz w:val="24"/>
          <w:szCs w:val="24"/>
        </w:rPr>
        <w:t>La edad del tiempo</w:t>
      </w:r>
      <w:r w:rsidRPr="00A541E8">
        <w:rPr>
          <w:rFonts w:ascii="Times New Roman" w:hAnsi="Times New Roman" w:cs="Times New Roman"/>
          <w:sz w:val="24"/>
          <w:szCs w:val="24"/>
        </w:rPr>
        <w:t>, (Terra</w:t>
      </w:r>
      <w:r w:rsidRPr="00A541E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A541E8">
        <w:rPr>
          <w:rFonts w:ascii="Times New Roman" w:hAnsi="Times New Roman" w:cs="Times New Roman"/>
          <w:sz w:val="24"/>
          <w:szCs w:val="24"/>
        </w:rPr>
        <w:t>Natio</w:t>
      </w:r>
      <w:proofErr w:type="spellEnd"/>
      <w:r w:rsidRPr="00A541E8">
        <w:rPr>
          <w:rFonts w:ascii="Times New Roman" w:hAnsi="Times New Roman" w:cs="Times New Roman"/>
          <w:sz w:val="24"/>
          <w:szCs w:val="24"/>
        </w:rPr>
        <w:t>, 2019)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FE1" w:rsidRDefault="00F96FE1" w:rsidP="00F96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FE1" w:rsidRDefault="00F96FE1" w:rsidP="00F96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FE1" w:rsidRDefault="00F96FE1">
      <w:bookmarkStart w:id="0" w:name="_GoBack"/>
      <w:bookmarkEnd w:id="0"/>
    </w:p>
    <w:sectPr w:rsidR="00F96F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E1"/>
    <w:rsid w:val="00841952"/>
    <w:rsid w:val="00F9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99DF"/>
  <w15:chartTrackingRefBased/>
  <w15:docId w15:val="{3C21B243-1AD1-402C-B0DA-4C5B7702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Úcar Ventura</dc:creator>
  <cp:keywords/>
  <dc:description/>
  <cp:lastModifiedBy>Pilar Úcar Ventura</cp:lastModifiedBy>
  <cp:revision>1</cp:revision>
  <dcterms:created xsi:type="dcterms:W3CDTF">2021-10-13T10:26:00Z</dcterms:created>
  <dcterms:modified xsi:type="dcterms:W3CDTF">2021-10-13T10:26:00Z</dcterms:modified>
</cp:coreProperties>
</file>