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6F611" w14:textId="77777777" w:rsidR="000B740E" w:rsidRDefault="000B740E" w:rsidP="00375B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155CA9F" w14:textId="77777777" w:rsidR="006107F6" w:rsidRDefault="006107F6" w:rsidP="00375B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F30082" w14:textId="77777777" w:rsidR="006107F6" w:rsidRPr="00375BAC" w:rsidRDefault="006107F6" w:rsidP="00375BAC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9622E90" w14:textId="2C7D5D74" w:rsidR="00A5586E" w:rsidRPr="00BC2367" w:rsidRDefault="00A5586E" w:rsidP="00375BAC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C2367">
        <w:rPr>
          <w:rFonts w:ascii="Times New Roman" w:hAnsi="Times New Roman" w:cs="Times New Roman"/>
          <w:sz w:val="32"/>
          <w:szCs w:val="32"/>
        </w:rPr>
        <w:t>LA VIOLENCIA FILIOPARENTAL EN MENORES, SU RESPONSABILIDAD PENAL Y LA MEDIACIÓN COMO HERRAMIENTA DE INTERVENCIÓN</w:t>
      </w:r>
    </w:p>
    <w:p w14:paraId="46992D4C" w14:textId="7CD4C4B2" w:rsidR="000B740E" w:rsidRPr="00375BAC" w:rsidRDefault="000B740E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330726A9" w14:textId="0DC96B9F" w:rsidR="00A5586E" w:rsidRPr="00375BAC" w:rsidRDefault="00A5586E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7A36CA5" w14:textId="0BED5888" w:rsidR="00BA61AB" w:rsidRDefault="00BA61AB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63919C5" w14:textId="7B1EB206" w:rsidR="00CE7F4D" w:rsidRDefault="006107F6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75BAC">
        <w:rPr>
          <w:noProof/>
          <w:sz w:val="28"/>
          <w:szCs w:val="28"/>
          <w:lang w:eastAsia="es-ES"/>
        </w:rPr>
        <w:drawing>
          <wp:anchor distT="0" distB="0" distL="114300" distR="114300" simplePos="0" relativeHeight="251658240" behindDoc="0" locked="0" layoutInCell="1" allowOverlap="1" wp14:anchorId="413AB2EE" wp14:editId="59D30AF3">
            <wp:simplePos x="0" y="0"/>
            <wp:positionH relativeFrom="column">
              <wp:posOffset>1295400</wp:posOffset>
            </wp:positionH>
            <wp:positionV relativeFrom="paragraph">
              <wp:posOffset>127000</wp:posOffset>
            </wp:positionV>
            <wp:extent cx="3143250" cy="827405"/>
            <wp:effectExtent l="0" t="0" r="0" b="0"/>
            <wp:wrapNone/>
            <wp:docPr id="14789994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D6579C" w14:textId="77777777" w:rsidR="00CE7F4D" w:rsidRDefault="00CE7F4D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2E94E92" w14:textId="77777777" w:rsidR="00CE7F4D" w:rsidRPr="00375BAC" w:rsidRDefault="00CE7F4D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4D1A74A" w14:textId="69E223E2" w:rsidR="00BA61AB" w:rsidRDefault="00BA61AB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242CC2D" w14:textId="77777777" w:rsidR="007A21E1" w:rsidRDefault="007A21E1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4158F84" w14:textId="77777777" w:rsidR="007A21E1" w:rsidRPr="00375BAC" w:rsidRDefault="007A21E1" w:rsidP="00375B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9D07D37" w14:textId="0BBAC820" w:rsidR="00BA61AB" w:rsidRPr="004A5E9A" w:rsidRDefault="003D56B2" w:rsidP="00375BAC">
      <w:pPr>
        <w:spacing w:line="360" w:lineRule="auto"/>
        <w:jc w:val="right"/>
        <w:rPr>
          <w:rFonts w:ascii="Times New Roman" w:hAnsi="Times New Roman" w:cs="Times New Roman"/>
        </w:rPr>
      </w:pPr>
      <w:r w:rsidRPr="004A5E9A">
        <w:rPr>
          <w:rFonts w:ascii="Times New Roman" w:hAnsi="Times New Roman" w:cs="Times New Roman"/>
        </w:rPr>
        <w:t xml:space="preserve">Grado en </w:t>
      </w:r>
      <w:r w:rsidR="00AD5497" w:rsidRPr="004A5E9A">
        <w:rPr>
          <w:rFonts w:ascii="Times New Roman" w:hAnsi="Times New Roman" w:cs="Times New Roman"/>
        </w:rPr>
        <w:t>Criminología</w:t>
      </w:r>
    </w:p>
    <w:p w14:paraId="5C052895" w14:textId="49A36BFD" w:rsidR="003D56B2" w:rsidRDefault="003D56B2" w:rsidP="00375BAC">
      <w:pPr>
        <w:spacing w:line="360" w:lineRule="auto"/>
        <w:jc w:val="right"/>
        <w:rPr>
          <w:rFonts w:ascii="Times New Roman" w:hAnsi="Times New Roman" w:cs="Times New Roman"/>
        </w:rPr>
      </w:pPr>
      <w:r w:rsidRPr="004A5E9A">
        <w:rPr>
          <w:rFonts w:ascii="Times New Roman" w:hAnsi="Times New Roman" w:cs="Times New Roman"/>
        </w:rPr>
        <w:t>Tra</w:t>
      </w:r>
      <w:r w:rsidR="00280BD6" w:rsidRPr="004A5E9A">
        <w:rPr>
          <w:rFonts w:ascii="Times New Roman" w:hAnsi="Times New Roman" w:cs="Times New Roman"/>
        </w:rPr>
        <w:t xml:space="preserve">bajo de Fin de Grado </w:t>
      </w:r>
    </w:p>
    <w:p w14:paraId="1B2141A0" w14:textId="13832530" w:rsidR="00C1056D" w:rsidRPr="004A5E9A" w:rsidRDefault="00C1056D" w:rsidP="00C1056D">
      <w:pPr>
        <w:spacing w:line="360" w:lineRule="auto"/>
        <w:jc w:val="right"/>
        <w:rPr>
          <w:rFonts w:ascii="Times New Roman" w:hAnsi="Times New Roman" w:cs="Times New Roman"/>
        </w:rPr>
      </w:pPr>
      <w:r w:rsidRPr="004A5E9A">
        <w:rPr>
          <w:rFonts w:ascii="Times New Roman" w:hAnsi="Times New Roman" w:cs="Times New Roman"/>
        </w:rPr>
        <w:t>Convocatoria Ordinaria</w:t>
      </w:r>
    </w:p>
    <w:p w14:paraId="005DD891" w14:textId="6E5FA44E" w:rsidR="00BA61AB" w:rsidRPr="004A5E9A" w:rsidRDefault="00BA61AB" w:rsidP="00375BAC">
      <w:pPr>
        <w:spacing w:line="360" w:lineRule="auto"/>
        <w:jc w:val="right"/>
        <w:rPr>
          <w:rFonts w:ascii="Times New Roman" w:hAnsi="Times New Roman" w:cs="Times New Roman"/>
        </w:rPr>
      </w:pPr>
      <w:r w:rsidRPr="004A5E9A">
        <w:rPr>
          <w:rFonts w:ascii="Times New Roman" w:hAnsi="Times New Roman" w:cs="Times New Roman"/>
        </w:rPr>
        <w:t>Paula Gálvez Garrido</w:t>
      </w:r>
    </w:p>
    <w:p w14:paraId="18E69A1D" w14:textId="265F55EE" w:rsidR="00106A39" w:rsidRPr="004A5E9A" w:rsidRDefault="00071E8A" w:rsidP="00375BAC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Tutora: </w:t>
      </w:r>
      <w:r w:rsidR="00106A39" w:rsidRPr="004A5E9A">
        <w:rPr>
          <w:rFonts w:ascii="Times New Roman" w:hAnsi="Times New Roman" w:cs="Times New Roman"/>
        </w:rPr>
        <w:t>Raquel Noguera Tapias</w:t>
      </w:r>
    </w:p>
    <w:p w14:paraId="00992490" w14:textId="2039CE69" w:rsidR="004A5E9A" w:rsidRPr="004A5E9A" w:rsidRDefault="004A5E9A" w:rsidP="00375BAC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(Fecha)</w:t>
      </w:r>
    </w:p>
    <w:p w14:paraId="309824DE" w14:textId="77777777" w:rsidR="001856B0" w:rsidRDefault="001856B0" w:rsidP="001856B0">
      <w:pPr>
        <w:rPr>
          <w:rFonts w:ascii="Times New Roman" w:hAnsi="Times New Roman" w:cs="Times New Roman"/>
        </w:rPr>
      </w:pPr>
    </w:p>
    <w:p w14:paraId="3E4E6545" w14:textId="0F639A28" w:rsidR="00AE1A02" w:rsidRDefault="00AE1A02" w:rsidP="001856B0">
      <w:pPr>
        <w:rPr>
          <w:rFonts w:ascii="Times New Roman" w:hAnsi="Times New Roman" w:cs="Times New Roman"/>
        </w:rPr>
      </w:pPr>
    </w:p>
    <w:p w14:paraId="5261A715" w14:textId="178F5B0D" w:rsidR="00AE1A02" w:rsidRPr="00692AD6" w:rsidRDefault="00AE1A02" w:rsidP="00AE1A02">
      <w:pPr>
        <w:rPr>
          <w:rFonts w:ascii="Times New Roman" w:hAnsi="Times New Roman" w:cs="Times New Roman"/>
        </w:rPr>
      </w:pPr>
      <w:r w:rsidRPr="00692AD6">
        <w:rPr>
          <w:rFonts w:ascii="Times New Roman" w:hAnsi="Times New Roman" w:cs="Times New Roman"/>
        </w:rPr>
        <w:lastRenderedPageBreak/>
        <w:t xml:space="preserve">RESUMEN </w:t>
      </w:r>
    </w:p>
    <w:p w14:paraId="0753B0B1" w14:textId="08631982" w:rsidR="00AE1A02" w:rsidRPr="00692AD6" w:rsidRDefault="00AE1A02" w:rsidP="00AE1A02">
      <w:pPr>
        <w:spacing w:line="360" w:lineRule="auto"/>
        <w:jc w:val="both"/>
        <w:rPr>
          <w:rFonts w:ascii="Times New Roman" w:hAnsi="Times New Roman" w:cs="Times New Roman"/>
        </w:rPr>
      </w:pPr>
      <w:r w:rsidRPr="00692AD6">
        <w:rPr>
          <w:rFonts w:ascii="Times New Roman" w:hAnsi="Times New Roman" w:cs="Times New Roman"/>
        </w:rPr>
        <w:t>PALABRAS CLAVE</w:t>
      </w:r>
    </w:p>
    <w:p w14:paraId="30AE2488" w14:textId="5F23EB8A" w:rsidR="00AE1A02" w:rsidRPr="00692AD6" w:rsidRDefault="00AE1A02" w:rsidP="00AE1A02">
      <w:pPr>
        <w:spacing w:line="360" w:lineRule="auto"/>
        <w:jc w:val="both"/>
        <w:rPr>
          <w:rFonts w:ascii="Times New Roman" w:hAnsi="Times New Roman" w:cs="Times New Roman"/>
        </w:rPr>
      </w:pPr>
      <w:r w:rsidRPr="00692AD6">
        <w:rPr>
          <w:rFonts w:ascii="Times New Roman" w:hAnsi="Times New Roman" w:cs="Times New Roman"/>
        </w:rPr>
        <w:t>ABSTRACT</w:t>
      </w:r>
    </w:p>
    <w:p w14:paraId="23BC5205" w14:textId="3421815F" w:rsidR="00AE1A02" w:rsidRPr="00692AD6" w:rsidRDefault="00AE1A02" w:rsidP="00AE1A02">
      <w:pPr>
        <w:spacing w:line="360" w:lineRule="auto"/>
        <w:jc w:val="both"/>
        <w:rPr>
          <w:rFonts w:ascii="Times New Roman" w:hAnsi="Times New Roman" w:cs="Times New Roman"/>
        </w:rPr>
      </w:pPr>
      <w:r w:rsidRPr="00692AD6">
        <w:rPr>
          <w:rFonts w:ascii="Times New Roman" w:hAnsi="Times New Roman" w:cs="Times New Roman"/>
        </w:rPr>
        <w:t>KEY WORDS</w:t>
      </w:r>
    </w:p>
    <w:p w14:paraId="65940D29" w14:textId="09395D7B" w:rsidR="008E4212" w:rsidRDefault="00AE1A02" w:rsidP="001856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sz w:val="24"/>
          <w:szCs w:val="24"/>
          <w:lang w:eastAsia="en-US"/>
        </w:rPr>
        <w:id w:val="759871270"/>
        <w:docPartObj>
          <w:docPartGallery w:val="Table of Contents"/>
          <w:docPartUnique/>
        </w:docPartObj>
      </w:sdtPr>
      <w:sdtEndPr>
        <w:rPr>
          <w:rFonts w:asciiTheme="minorHAnsi" w:hAnsiTheme="minorHAnsi" w:cstheme="minorBidi"/>
        </w:rPr>
      </w:sdtEndPr>
      <w:sdtContent>
        <w:p w14:paraId="71A39732" w14:textId="401FBB70" w:rsidR="001E6413" w:rsidRPr="005A3664" w:rsidRDefault="005A3664" w:rsidP="002F2038">
          <w:pPr>
            <w:pStyle w:val="TtulodeTDC"/>
            <w:spacing w:line="360" w:lineRule="auto"/>
            <w:rPr>
              <w:rFonts w:ascii="Times New Roman" w:eastAsiaTheme="minorHAnsi" w:hAnsi="Times New Roman" w:cs="Times New Roman"/>
              <w:b/>
              <w:color w:val="auto"/>
              <w:sz w:val="24"/>
              <w:szCs w:val="24"/>
              <w:lang w:eastAsia="en-US"/>
            </w:rPr>
          </w:pPr>
          <w:r w:rsidRPr="005A3664">
            <w:rPr>
              <w:rFonts w:ascii="Times New Roman" w:eastAsiaTheme="minorHAnsi" w:hAnsi="Times New Roman" w:cs="Times New Roman"/>
              <w:b/>
              <w:color w:val="auto"/>
              <w:sz w:val="24"/>
              <w:szCs w:val="24"/>
              <w:lang w:eastAsia="en-US"/>
            </w:rPr>
            <w:t>ÍNDICE</w:t>
          </w:r>
        </w:p>
        <w:p w14:paraId="2BEC467C" w14:textId="38DE9418" w:rsidR="001E6413" w:rsidRPr="002F2038" w:rsidRDefault="002F2038" w:rsidP="002F2038">
          <w:pPr>
            <w:pStyle w:val="TDC1"/>
            <w:spacing w:line="360" w:lineRule="auto"/>
            <w:rPr>
              <w:rFonts w:ascii="Times New Roman" w:hAnsi="Times New Roman"/>
              <w:sz w:val="24"/>
              <w:szCs w:val="24"/>
            </w:rPr>
          </w:pPr>
          <w:r w:rsidRPr="002F2038">
            <w:rPr>
              <w:rFonts w:ascii="Times New Roman" w:hAnsi="Times New Roman"/>
              <w:b/>
              <w:bCs/>
              <w:sz w:val="24"/>
              <w:szCs w:val="24"/>
            </w:rPr>
            <w:t>Introducción</w:t>
          </w:r>
          <w:r w:rsidR="001E6413" w:rsidRPr="002F2038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</w:p>
        <w:p w14:paraId="72256A5E" w14:textId="6D4CF696" w:rsidR="00F37E34" w:rsidRDefault="002F2038" w:rsidP="00F37E34">
          <w:pPr>
            <w:pStyle w:val="TDC2"/>
            <w:spacing w:line="360" w:lineRule="auto"/>
            <w:ind w:left="216"/>
            <w:rPr>
              <w:rFonts w:ascii="Times New Roman" w:hAnsi="Times New Roman"/>
              <w:sz w:val="24"/>
              <w:szCs w:val="24"/>
            </w:rPr>
          </w:pPr>
          <w:r w:rsidRPr="002F2038">
            <w:rPr>
              <w:rFonts w:ascii="Times New Roman" w:hAnsi="Times New Roman"/>
              <w:sz w:val="24"/>
              <w:szCs w:val="24"/>
            </w:rPr>
            <w:t>Justificación del estudio</w:t>
          </w:r>
          <w:r w:rsidR="001E6413" w:rsidRPr="002F2038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</w:p>
        <w:p w14:paraId="573B3942" w14:textId="456750A2" w:rsidR="002F2038" w:rsidRDefault="002F2038" w:rsidP="005C31F0">
          <w:pPr>
            <w:pStyle w:val="TDC2"/>
            <w:spacing w:line="360" w:lineRule="auto"/>
            <w:rPr>
              <w:rFonts w:ascii="Times New Roman" w:hAnsi="Times New Roman"/>
              <w:sz w:val="24"/>
              <w:szCs w:val="24"/>
            </w:rPr>
          </w:pPr>
          <w:r w:rsidRPr="002F2038">
            <w:rPr>
              <w:rFonts w:ascii="Times New Roman" w:hAnsi="Times New Roman"/>
              <w:sz w:val="24"/>
              <w:szCs w:val="24"/>
            </w:rPr>
            <w:t>Objetivos</w:t>
          </w:r>
          <w:r w:rsidR="001E6413" w:rsidRPr="002F2038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</w:p>
        <w:p w14:paraId="4DC0877A" w14:textId="3C9CB734" w:rsidR="00F37E34" w:rsidRPr="00F37E34" w:rsidRDefault="00F37E34" w:rsidP="005C31F0">
          <w:pPr>
            <w:ind w:firstLine="220"/>
            <w:rPr>
              <w:rFonts w:ascii="Times New Roman" w:eastAsiaTheme="minorEastAsia" w:hAnsi="Times New Roman" w:cs="Times New Roman"/>
              <w:lang w:eastAsia="es-ES"/>
            </w:rPr>
          </w:pPr>
          <w:r w:rsidRPr="00F37E34">
            <w:rPr>
              <w:rFonts w:ascii="Times New Roman" w:eastAsiaTheme="minorEastAsia" w:hAnsi="Times New Roman" w:cs="Times New Roman"/>
              <w:lang w:eastAsia="es-ES"/>
            </w:rPr>
            <w:t>Hipótesi</w:t>
          </w:r>
          <w:r>
            <w:rPr>
              <w:rFonts w:ascii="Times New Roman" w:eastAsiaTheme="minorEastAsia" w:hAnsi="Times New Roman" w:cs="Times New Roman"/>
              <w:lang w:eastAsia="es-ES"/>
            </w:rPr>
            <w:t>s</w:t>
          </w:r>
          <w:r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173DE13B" w14:textId="632D1025" w:rsidR="001E6413" w:rsidRPr="002F2038" w:rsidRDefault="00984709" w:rsidP="002F2038">
          <w:pPr>
            <w:pStyle w:val="TDC1"/>
            <w:spacing w:line="360" w:lineRule="auto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b/>
              <w:bCs/>
              <w:sz w:val="24"/>
              <w:szCs w:val="24"/>
            </w:rPr>
            <w:t>Metodología</w:t>
          </w:r>
          <w:r w:rsidR="001E6413" w:rsidRPr="002F2038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</w:p>
        <w:p w14:paraId="3BF665A8" w14:textId="52D13581" w:rsidR="001E6413" w:rsidRPr="002F2038" w:rsidRDefault="00984709" w:rsidP="002F2038">
          <w:pPr>
            <w:pStyle w:val="TDC2"/>
            <w:spacing w:line="360" w:lineRule="auto"/>
            <w:ind w:left="216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t>Diseño</w:t>
          </w:r>
          <w:r w:rsidR="001E6413" w:rsidRPr="002F2038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</w:p>
        <w:p w14:paraId="62CDE307" w14:textId="3EFE7C71" w:rsidR="00984709" w:rsidRDefault="00984709" w:rsidP="005C31F0">
          <w:pPr>
            <w:pStyle w:val="TDC3"/>
            <w:spacing w:line="360" w:lineRule="auto"/>
            <w:ind w:left="0" w:firstLine="216"/>
            <w:rPr>
              <w:rFonts w:ascii="Times New Roman" w:hAnsi="Times New Roman"/>
              <w:sz w:val="24"/>
              <w:szCs w:val="24"/>
            </w:rPr>
          </w:pPr>
          <w:r>
            <w:rPr>
              <w:rFonts w:ascii="Times New Roman" w:hAnsi="Times New Roman"/>
              <w:sz w:val="24"/>
              <w:szCs w:val="24"/>
            </w:rPr>
            <w:t>Muestra</w:t>
          </w:r>
          <w:r w:rsidR="001E6413" w:rsidRPr="002F2038">
            <w:rPr>
              <w:rFonts w:ascii="Times New Roman" w:hAnsi="Times New Roman"/>
              <w:sz w:val="24"/>
              <w:szCs w:val="24"/>
            </w:rPr>
            <w:ptab w:relativeTo="margin" w:alignment="right" w:leader="dot"/>
          </w:r>
        </w:p>
        <w:p w14:paraId="605F98FA" w14:textId="77777777" w:rsidR="000854C4" w:rsidRDefault="00984709" w:rsidP="005C31F0">
          <w:pPr>
            <w:ind w:firstLine="216"/>
            <w:rPr>
              <w:rFonts w:ascii="Times New Roman" w:hAnsi="Times New Roman" w:cs="Times New Roman"/>
            </w:rPr>
          </w:pPr>
          <w:r w:rsidRPr="00984709">
            <w:rPr>
              <w:rFonts w:ascii="Times New Roman" w:eastAsiaTheme="minorEastAsia" w:hAnsi="Times New Roman" w:cs="Times New Roman"/>
              <w:lang w:eastAsia="es-ES"/>
            </w:rPr>
            <w:t>Procedimiento</w:t>
          </w:r>
          <w:r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4E7C897C" w14:textId="293DE54E" w:rsidR="000854C4" w:rsidRDefault="000854C4" w:rsidP="000854C4">
          <w:r w:rsidRPr="5096DDE9">
            <w:rPr>
              <w:rFonts w:ascii="Times New Roman" w:hAnsi="Times New Roman" w:cs="Times New Roman"/>
              <w:b/>
              <w:bCs/>
            </w:rPr>
            <w:t>C</w:t>
          </w:r>
          <w:r w:rsidR="00AF238F">
            <w:rPr>
              <w:rFonts w:ascii="Times New Roman" w:hAnsi="Times New Roman" w:cs="Times New Roman"/>
              <w:b/>
              <w:bCs/>
            </w:rPr>
            <w:t>apítulo</w:t>
          </w:r>
          <w:r w:rsidRPr="5096DDE9">
            <w:rPr>
              <w:rFonts w:ascii="Times New Roman" w:hAnsi="Times New Roman" w:cs="Times New Roman"/>
              <w:b/>
              <w:bCs/>
            </w:rPr>
            <w:t xml:space="preserve"> 1. L</w:t>
          </w:r>
          <w:r w:rsidR="00CC3677" w:rsidRPr="5096DDE9">
            <w:rPr>
              <w:rFonts w:ascii="Times New Roman" w:hAnsi="Times New Roman" w:cs="Times New Roman"/>
              <w:b/>
              <w:bCs/>
            </w:rPr>
            <w:t>a violencia filio-parental</w:t>
          </w:r>
          <w:r w:rsidR="004C74B8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1AB32BA5" w14:textId="256B879A" w:rsidR="000854C4" w:rsidRDefault="000854C4" w:rsidP="000854C4">
          <w:r w:rsidRPr="2E151094">
            <w:rPr>
              <w:rFonts w:ascii="Times New Roman" w:hAnsi="Times New Roman" w:cs="Times New Roman"/>
              <w:b/>
              <w:bCs/>
            </w:rPr>
            <w:t>C</w:t>
          </w:r>
          <w:r w:rsidR="00AF238F" w:rsidRPr="2E151094">
            <w:rPr>
              <w:rFonts w:ascii="Times New Roman" w:hAnsi="Times New Roman" w:cs="Times New Roman"/>
              <w:b/>
              <w:bCs/>
            </w:rPr>
            <w:t>apítulo</w:t>
          </w:r>
          <w:r w:rsidRPr="2E151094">
            <w:rPr>
              <w:rFonts w:ascii="Times New Roman" w:hAnsi="Times New Roman" w:cs="Times New Roman"/>
              <w:b/>
              <w:bCs/>
            </w:rPr>
            <w:t xml:space="preserve"> 2. E</w:t>
          </w:r>
          <w:r w:rsidR="00AF238F" w:rsidRPr="2E151094">
            <w:rPr>
              <w:rFonts w:ascii="Times New Roman" w:hAnsi="Times New Roman" w:cs="Times New Roman"/>
              <w:b/>
              <w:bCs/>
            </w:rPr>
            <w:t xml:space="preserve">l perfil del </w:t>
          </w:r>
          <w:r w:rsidR="00AF238F">
            <w:rPr>
              <w:rFonts w:ascii="Times New Roman" w:hAnsi="Times New Roman" w:cs="Times New Roman"/>
              <w:b/>
              <w:bCs/>
            </w:rPr>
            <w:t xml:space="preserve">menor </w:t>
          </w:r>
          <w:r w:rsidR="00AF238F" w:rsidRPr="2E151094">
            <w:rPr>
              <w:rFonts w:ascii="Times New Roman" w:hAnsi="Times New Roman" w:cs="Times New Roman"/>
              <w:b/>
              <w:bCs/>
            </w:rPr>
            <w:t>agresor</w:t>
          </w:r>
          <w:r w:rsidR="004C74B8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669E2B5C" w14:textId="4E25A7C2" w:rsidR="000854C4" w:rsidRDefault="004C74B8" w:rsidP="000854C4">
          <w:r>
            <w:rPr>
              <w:rFonts w:ascii="Times New Roman" w:hAnsi="Times New Roman" w:cs="Times New Roman"/>
              <w:b/>
              <w:bCs/>
            </w:rPr>
            <w:t xml:space="preserve">Capítulo 3. </w:t>
          </w:r>
          <w:r w:rsidR="000854C4">
            <w:rPr>
              <w:rFonts w:ascii="Times New Roman" w:hAnsi="Times New Roman" w:cs="Times New Roman"/>
              <w:b/>
              <w:bCs/>
            </w:rPr>
            <w:t>E</w:t>
          </w:r>
          <w:r w:rsidR="00AF238F">
            <w:rPr>
              <w:rFonts w:ascii="Times New Roman" w:hAnsi="Times New Roman" w:cs="Times New Roman"/>
              <w:b/>
              <w:bCs/>
            </w:rPr>
            <w:t xml:space="preserve">l perfil de las familias </w:t>
          </w:r>
          <w:r w:rsidR="00AF238F" w:rsidRPr="758AB926">
            <w:rPr>
              <w:rFonts w:ascii="Times New Roman" w:hAnsi="Times New Roman" w:cs="Times New Roman"/>
              <w:b/>
              <w:bCs/>
            </w:rPr>
            <w:t>víctimas</w:t>
          </w:r>
          <w:r w:rsidR="00AF238F">
            <w:rPr>
              <w:rFonts w:ascii="Times New Roman" w:hAnsi="Times New Roman" w:cs="Times New Roman"/>
              <w:b/>
              <w:bCs/>
            </w:rPr>
            <w:t xml:space="preserve"> de la violencia filio-parental</w:t>
          </w:r>
          <w:r w:rsidR="00A071C9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5CF26121" w14:textId="756D169E" w:rsidR="000854C4" w:rsidRDefault="004C74B8" w:rsidP="000854C4">
          <w:r>
            <w:rPr>
              <w:rFonts w:ascii="Times New Roman" w:hAnsi="Times New Roman" w:cs="Times New Roman"/>
              <w:b/>
              <w:bCs/>
            </w:rPr>
            <w:t xml:space="preserve">Capítulo 4. </w:t>
          </w:r>
          <w:r w:rsidR="000854C4" w:rsidRPr="003A7BEB">
            <w:rPr>
              <w:rFonts w:ascii="Times New Roman" w:hAnsi="Times New Roman" w:cs="Times New Roman"/>
              <w:b/>
              <w:bCs/>
            </w:rPr>
            <w:t>L</w:t>
          </w:r>
          <w:r w:rsidR="00AF238F" w:rsidRPr="003A7BEB">
            <w:rPr>
              <w:rFonts w:ascii="Times New Roman" w:hAnsi="Times New Roman" w:cs="Times New Roman"/>
              <w:b/>
              <w:bCs/>
            </w:rPr>
            <w:t>a responsabilidad penal en el menor</w:t>
          </w:r>
          <w:r w:rsidR="00A071C9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598520BA" w14:textId="7509A4EE" w:rsidR="000854C4" w:rsidRPr="005A691E" w:rsidRDefault="004C74B8" w:rsidP="005A691E">
          <w:pPr>
            <w:spacing w:line="360" w:lineRule="auto"/>
            <w:jc w:val="both"/>
            <w:rPr>
              <w:rFonts w:ascii="Times New Roman" w:hAnsi="Times New Roman" w:cs="Times New Roman"/>
              <w:b/>
              <w:bCs/>
            </w:rPr>
          </w:pPr>
          <w:r>
            <w:rPr>
              <w:rFonts w:ascii="Times New Roman" w:hAnsi="Times New Roman" w:cs="Times New Roman"/>
              <w:b/>
              <w:bCs/>
            </w:rPr>
            <w:t xml:space="preserve">Capítulo 5. </w:t>
          </w:r>
          <w:r w:rsidR="000854C4" w:rsidRPr="005A691E">
            <w:rPr>
              <w:rFonts w:ascii="Times New Roman" w:hAnsi="Times New Roman" w:cs="Times New Roman"/>
              <w:b/>
              <w:bCs/>
            </w:rPr>
            <w:t>E</w:t>
          </w:r>
          <w:r w:rsidR="00AF238F" w:rsidRPr="005A691E">
            <w:rPr>
              <w:rFonts w:ascii="Times New Roman" w:hAnsi="Times New Roman" w:cs="Times New Roman"/>
              <w:b/>
              <w:bCs/>
            </w:rPr>
            <w:t>l proceso de mediación como herramienta de intervención</w:t>
          </w:r>
          <w:r w:rsidR="00A071C9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6345756E" w14:textId="0E093048" w:rsidR="000854C4" w:rsidRPr="005A691E" w:rsidRDefault="000854C4" w:rsidP="005A691E">
          <w:pPr>
            <w:spacing w:line="360" w:lineRule="auto"/>
            <w:jc w:val="both"/>
            <w:rPr>
              <w:rFonts w:ascii="Times New Roman" w:hAnsi="Times New Roman" w:cs="Times New Roman"/>
              <w:b/>
              <w:bCs/>
            </w:rPr>
          </w:pPr>
          <w:r w:rsidRPr="005A691E">
            <w:rPr>
              <w:rFonts w:ascii="Times New Roman" w:hAnsi="Times New Roman" w:cs="Times New Roman"/>
              <w:b/>
            </w:rPr>
            <w:t>C</w:t>
          </w:r>
          <w:r w:rsidR="00AF238F" w:rsidRPr="005A691E">
            <w:rPr>
              <w:rFonts w:ascii="Times New Roman" w:hAnsi="Times New Roman" w:cs="Times New Roman"/>
              <w:b/>
            </w:rPr>
            <w:t>onclusión</w:t>
          </w:r>
          <w:r w:rsidR="00A071C9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7AB6F272" w14:textId="118DEA57" w:rsidR="000854C4" w:rsidRPr="005A691E" w:rsidRDefault="000854C4" w:rsidP="005A691E">
          <w:pPr>
            <w:spacing w:line="360" w:lineRule="auto"/>
            <w:jc w:val="both"/>
            <w:rPr>
              <w:rFonts w:ascii="Times New Roman" w:hAnsi="Times New Roman" w:cs="Times New Roman"/>
              <w:b/>
            </w:rPr>
          </w:pPr>
          <w:r w:rsidRPr="005A691E">
            <w:rPr>
              <w:rFonts w:ascii="Times New Roman" w:hAnsi="Times New Roman" w:cs="Times New Roman"/>
              <w:b/>
              <w:bCs/>
            </w:rPr>
            <w:t>R</w:t>
          </w:r>
          <w:r w:rsidR="00AF238F" w:rsidRPr="005A691E">
            <w:rPr>
              <w:rFonts w:ascii="Times New Roman" w:hAnsi="Times New Roman" w:cs="Times New Roman"/>
              <w:b/>
              <w:bCs/>
            </w:rPr>
            <w:t>eferencias bibliográficas</w:t>
          </w:r>
          <w:r w:rsidR="00A071C9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  <w:p w14:paraId="76A6B3F9" w14:textId="0C63B738" w:rsidR="001E6413" w:rsidRPr="00AF238F" w:rsidRDefault="000854C4" w:rsidP="00AF238F">
          <w:pPr>
            <w:spacing w:line="360" w:lineRule="auto"/>
            <w:jc w:val="both"/>
            <w:rPr>
              <w:rFonts w:ascii="Times New Roman" w:hAnsi="Times New Roman" w:cs="Times New Roman"/>
              <w:b/>
            </w:rPr>
          </w:pPr>
          <w:r w:rsidRPr="005A691E">
            <w:rPr>
              <w:rFonts w:ascii="Times New Roman" w:hAnsi="Times New Roman" w:cs="Times New Roman"/>
              <w:b/>
              <w:bCs/>
            </w:rPr>
            <w:t>A</w:t>
          </w:r>
          <w:r w:rsidR="00AF238F">
            <w:rPr>
              <w:rFonts w:ascii="Times New Roman" w:hAnsi="Times New Roman" w:cs="Times New Roman"/>
              <w:b/>
              <w:bCs/>
            </w:rPr>
            <w:t>nexos</w:t>
          </w:r>
          <w:r w:rsidR="00A071C9" w:rsidRPr="002F2038">
            <w:rPr>
              <w:rFonts w:ascii="Times New Roman" w:hAnsi="Times New Roman" w:cs="Times New Roman"/>
            </w:rPr>
            <w:ptab w:relativeTo="margin" w:alignment="right" w:leader="dot"/>
          </w:r>
        </w:p>
      </w:sdtContent>
    </w:sdt>
    <w:p w14:paraId="4457D579" w14:textId="6C95C948" w:rsidR="008E4212" w:rsidRDefault="008E4212" w:rsidP="001856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3DA2756" w14:textId="2A86DF01" w:rsidR="06CBD794" w:rsidRPr="003110CE" w:rsidRDefault="06CBD794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3110CE">
        <w:rPr>
          <w:rFonts w:ascii="Times New Roman" w:hAnsi="Times New Roman" w:cs="Times New Roman"/>
          <w:b/>
        </w:rPr>
        <w:lastRenderedPageBreak/>
        <w:t>INTRODUCCIÓN</w:t>
      </w:r>
    </w:p>
    <w:p w14:paraId="52761023" w14:textId="24F8B514" w:rsidR="3C89F075" w:rsidRPr="003110CE" w:rsidRDefault="58014849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  <w:b/>
        </w:rPr>
      </w:pPr>
      <w:r w:rsidRPr="003110CE">
        <w:rPr>
          <w:rFonts w:ascii="Times New Roman" w:hAnsi="Times New Roman" w:cs="Times New Roman"/>
          <w:b/>
        </w:rPr>
        <w:t>1.1. JUSTIFICACIÓN DEL ESTUDIO</w:t>
      </w:r>
    </w:p>
    <w:p w14:paraId="079CB11B" w14:textId="646E154C" w:rsidR="37EC3B93" w:rsidRPr="003110CE" w:rsidRDefault="37EC3B93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eastAsiaTheme="minorEastAsia" w:hAnsi="Times New Roman" w:cs="Times New Roman"/>
        </w:rPr>
        <w:t>La violencia denominada como filio-parental es aquella violencia ejercida hacia los progenitores, la cual ya fue clasificada desde hac</w:t>
      </w:r>
      <w:r w:rsidR="2005DD57" w:rsidRPr="003110CE">
        <w:rPr>
          <w:rFonts w:ascii="Times New Roman" w:eastAsiaTheme="minorEastAsia" w:hAnsi="Times New Roman" w:cs="Times New Roman"/>
        </w:rPr>
        <w:t xml:space="preserve">e décadas como un tipo de violencia intrafamiliar, según afirma Sears et al. (1957). </w:t>
      </w:r>
    </w:p>
    <w:p w14:paraId="58762CBF" w14:textId="31F1AE69" w:rsidR="13F508BB" w:rsidRPr="003110CE" w:rsidRDefault="13F508BB" w:rsidP="0DFB276A">
      <w:pPr>
        <w:pStyle w:val="Prrafodelista"/>
        <w:spacing w:line="360" w:lineRule="auto"/>
        <w:jc w:val="both"/>
        <w:rPr>
          <w:rFonts w:ascii="Times New Roman" w:eastAsiaTheme="minorEastAsia" w:hAnsi="Times New Roman" w:cs="Times New Roman"/>
          <w:color w:val="0070C0"/>
        </w:rPr>
      </w:pPr>
      <w:r w:rsidRPr="0DFB276A">
        <w:rPr>
          <w:rFonts w:ascii="Times New Roman" w:eastAsiaTheme="minorEastAsia" w:hAnsi="Times New Roman" w:cs="Times New Roman"/>
        </w:rPr>
        <w:t xml:space="preserve">Este tipo de violencia </w:t>
      </w:r>
      <w:r w:rsidR="22E58042" w:rsidRPr="0DFB276A">
        <w:rPr>
          <w:rFonts w:ascii="Times New Roman" w:eastAsiaTheme="minorEastAsia" w:hAnsi="Times New Roman" w:cs="Times New Roman"/>
        </w:rPr>
        <w:t>tiene</w:t>
      </w:r>
      <w:r w:rsidR="75BD6AFD" w:rsidRPr="0DFB276A">
        <w:rPr>
          <w:rFonts w:ascii="Times New Roman" w:eastAsiaTheme="minorEastAsia" w:hAnsi="Times New Roman" w:cs="Times New Roman"/>
        </w:rPr>
        <w:t xml:space="preserve"> en la actualidad</w:t>
      </w:r>
      <w:r w:rsidRPr="0DFB276A">
        <w:rPr>
          <w:rFonts w:ascii="Times New Roman" w:eastAsiaTheme="minorEastAsia" w:hAnsi="Times New Roman" w:cs="Times New Roman"/>
        </w:rPr>
        <w:t xml:space="preserve"> una alta relevancia social, ya que en estos últimos años </w:t>
      </w:r>
      <w:r w:rsidR="09F5AAB8" w:rsidRPr="0DFB276A">
        <w:rPr>
          <w:rFonts w:ascii="Times New Roman" w:eastAsiaTheme="minorEastAsia" w:hAnsi="Times New Roman" w:cs="Times New Roman"/>
        </w:rPr>
        <w:t xml:space="preserve">los casos </w:t>
      </w:r>
      <w:r w:rsidRPr="0DFB276A">
        <w:rPr>
          <w:rFonts w:ascii="Times New Roman" w:eastAsiaTheme="minorEastAsia" w:hAnsi="Times New Roman" w:cs="Times New Roman"/>
        </w:rPr>
        <w:t>ha</w:t>
      </w:r>
      <w:r w:rsidR="44DA0F22" w:rsidRPr="0DFB276A">
        <w:rPr>
          <w:rFonts w:ascii="Times New Roman" w:eastAsiaTheme="minorEastAsia" w:hAnsi="Times New Roman" w:cs="Times New Roman"/>
        </w:rPr>
        <w:t>n</w:t>
      </w:r>
      <w:r w:rsidRPr="0DFB276A">
        <w:rPr>
          <w:rFonts w:ascii="Times New Roman" w:eastAsiaTheme="minorEastAsia" w:hAnsi="Times New Roman" w:cs="Times New Roman"/>
        </w:rPr>
        <w:t xml:space="preserve"> crecido de manera notable</w:t>
      </w:r>
      <w:r w:rsidR="386FAA46" w:rsidRPr="0DFB276A">
        <w:rPr>
          <w:rFonts w:ascii="Times New Roman" w:eastAsiaTheme="minorEastAsia" w:hAnsi="Times New Roman" w:cs="Times New Roman"/>
        </w:rPr>
        <w:t>, sumando un total de 4.332 expedientes abiertos a jóvenes por agresiones en el ámbito familiar durante el año 2022 (</w:t>
      </w:r>
      <w:r w:rsidR="16382C92" w:rsidRPr="0DFB276A">
        <w:rPr>
          <w:rFonts w:ascii="Times New Roman" w:eastAsiaTheme="minorEastAsia" w:hAnsi="Times New Roman" w:cs="Times New Roman"/>
        </w:rPr>
        <w:t>Fundación Amigó, 2023)</w:t>
      </w:r>
      <w:r w:rsidR="7A0320D9" w:rsidRPr="0DFB276A">
        <w:rPr>
          <w:rFonts w:ascii="Times New Roman" w:eastAsiaTheme="minorEastAsia" w:hAnsi="Times New Roman" w:cs="Times New Roman"/>
        </w:rPr>
        <w:t>. Los datos que se muestran son muy heterogéneos en función de la comunidad autónoma, siendo Andalucía la región</w:t>
      </w:r>
      <w:r w:rsidR="2FDD42BF" w:rsidRPr="0DFB276A">
        <w:rPr>
          <w:rFonts w:ascii="Times New Roman" w:eastAsiaTheme="minorEastAsia" w:hAnsi="Times New Roman" w:cs="Times New Roman"/>
        </w:rPr>
        <w:t xml:space="preserve"> donde se abrieron mayor número de casos (un total de 1095), seguido de la Comunidad Valenciana con </w:t>
      </w:r>
      <w:r w:rsidR="6B0F76B7" w:rsidRPr="0DFB276A">
        <w:rPr>
          <w:rFonts w:ascii="Times New Roman" w:eastAsiaTheme="minorEastAsia" w:hAnsi="Times New Roman" w:cs="Times New Roman"/>
        </w:rPr>
        <w:t>707 casos. A la cola de la lista se encuentra La Rioja, presentando la cantidad de 29 casos.</w:t>
      </w:r>
      <w:r w:rsidR="14FE619F" w:rsidRPr="0DFB276A">
        <w:rPr>
          <w:rFonts w:ascii="Times New Roman" w:eastAsiaTheme="minorEastAsia" w:hAnsi="Times New Roman" w:cs="Times New Roman"/>
        </w:rPr>
        <w:t xml:space="preserve"> E</w:t>
      </w:r>
      <w:r w:rsidR="7B2A879C" w:rsidRPr="0DFB276A">
        <w:rPr>
          <w:rFonts w:ascii="Times New Roman" w:eastAsiaTheme="minorEastAsia" w:hAnsi="Times New Roman" w:cs="Times New Roman"/>
        </w:rPr>
        <w:t>s</w:t>
      </w:r>
      <w:r w:rsidR="2142ECF3" w:rsidRPr="0DFB276A">
        <w:rPr>
          <w:rFonts w:ascii="Times New Roman" w:eastAsiaTheme="minorEastAsia" w:hAnsi="Times New Roman" w:cs="Times New Roman"/>
        </w:rPr>
        <w:t xml:space="preserve"> gracias a estos datos, </w:t>
      </w:r>
      <w:r w:rsidR="7B2A879C" w:rsidRPr="0DFB276A">
        <w:rPr>
          <w:rFonts w:ascii="Times New Roman" w:eastAsiaTheme="minorEastAsia" w:hAnsi="Times New Roman" w:cs="Times New Roman"/>
        </w:rPr>
        <w:t>que se valora fundamentalmente</w:t>
      </w:r>
      <w:r w:rsidRPr="0DFB276A">
        <w:rPr>
          <w:rFonts w:ascii="Times New Roman" w:eastAsiaTheme="minorEastAsia" w:hAnsi="Times New Roman" w:cs="Times New Roman"/>
        </w:rPr>
        <w:t xml:space="preserve"> fomentar </w:t>
      </w:r>
      <w:r w:rsidR="357E7D14" w:rsidRPr="0DFB276A">
        <w:rPr>
          <w:rFonts w:ascii="Times New Roman" w:eastAsiaTheme="minorEastAsia" w:hAnsi="Times New Roman" w:cs="Times New Roman"/>
        </w:rPr>
        <w:t xml:space="preserve">una </w:t>
      </w:r>
      <w:r w:rsidR="0116E4E8" w:rsidRPr="0DFB276A">
        <w:rPr>
          <w:rFonts w:ascii="Times New Roman" w:eastAsiaTheme="minorEastAsia" w:hAnsi="Times New Roman" w:cs="Times New Roman"/>
        </w:rPr>
        <w:t>educación</w:t>
      </w:r>
      <w:r w:rsidR="357E7D14" w:rsidRPr="0DFB276A">
        <w:rPr>
          <w:rFonts w:ascii="Times New Roman" w:eastAsiaTheme="minorEastAsia" w:hAnsi="Times New Roman" w:cs="Times New Roman"/>
        </w:rPr>
        <w:t xml:space="preserve"> basada en las emociones y en la empatía, fomentando</w:t>
      </w:r>
      <w:r w:rsidRPr="0DFB276A">
        <w:rPr>
          <w:rFonts w:ascii="Times New Roman" w:eastAsiaTheme="minorEastAsia" w:hAnsi="Times New Roman" w:cs="Times New Roman"/>
        </w:rPr>
        <w:t xml:space="preserve"> las relaciones sociales </w:t>
      </w:r>
      <w:r w:rsidR="01D4DE3E" w:rsidRPr="0DFB276A">
        <w:rPr>
          <w:rFonts w:ascii="Times New Roman" w:eastAsiaTheme="minorEastAsia" w:hAnsi="Times New Roman" w:cs="Times New Roman"/>
        </w:rPr>
        <w:t>positivas y previniendo situaciones de violencia en el entorno familiar</w:t>
      </w:r>
      <w:r w:rsidRPr="0DFB276A">
        <w:rPr>
          <w:rFonts w:ascii="Times New Roman" w:eastAsiaTheme="minorEastAsia" w:hAnsi="Times New Roman" w:cs="Times New Roman"/>
        </w:rPr>
        <w:t xml:space="preserve">, educando en </w:t>
      </w:r>
      <w:r w:rsidR="449AAD86" w:rsidRPr="0DFB276A">
        <w:rPr>
          <w:rFonts w:ascii="Times New Roman" w:eastAsiaTheme="minorEastAsia" w:hAnsi="Times New Roman" w:cs="Times New Roman"/>
        </w:rPr>
        <w:t xml:space="preserve">las emociones y la empatía, y buscando la prevención de situaciones en riesgo social. </w:t>
      </w:r>
    </w:p>
    <w:p w14:paraId="631AD82C" w14:textId="2DFB2C34" w:rsidR="13F508BB" w:rsidRPr="003110CE" w:rsidRDefault="7554382F" w:rsidP="0DFB276A">
      <w:pPr>
        <w:pStyle w:val="Prrafodelista"/>
        <w:spacing w:line="360" w:lineRule="auto"/>
        <w:jc w:val="both"/>
        <w:rPr>
          <w:rFonts w:ascii="Times New Roman" w:eastAsiaTheme="minorEastAsia" w:hAnsi="Times New Roman" w:cs="Times New Roman"/>
          <w:i/>
          <w:color w:val="0070C0"/>
        </w:rPr>
      </w:pPr>
      <w:r w:rsidRPr="0DFB276A">
        <w:rPr>
          <w:rFonts w:ascii="Times New Roman" w:eastAsiaTheme="minorEastAsia" w:hAnsi="Times New Roman" w:cs="Times New Roman"/>
        </w:rPr>
        <w:t xml:space="preserve">La violencia hacia los progenitores es el tipo de violencia más destacado actualmente en nuestra sociedad, esto no significa que anteriormente no existiesen dichos casos o en porcentajes tan elevados, simplemente no se denunciaban ni registraban de manera legal o judicial como se </w:t>
      </w:r>
      <w:r w:rsidR="073A14DC" w:rsidRPr="0DFB276A">
        <w:rPr>
          <w:rFonts w:ascii="Times New Roman" w:eastAsiaTheme="minorEastAsia" w:hAnsi="Times New Roman" w:cs="Times New Roman"/>
        </w:rPr>
        <w:t xml:space="preserve">realiza hoy en día (Echeburúa y De Corral, 1998). </w:t>
      </w:r>
      <w:r w:rsidR="5D7F408C" w:rsidRPr="0DFB276A">
        <w:rPr>
          <w:rFonts w:ascii="Times New Roman" w:eastAsiaTheme="minorEastAsia" w:hAnsi="Times New Roman" w:cs="Times New Roman"/>
        </w:rPr>
        <w:t xml:space="preserve">Según los datos aportados por la Fundación Amigó (2023), la edad media de los hijos/as que ejercen este tipo de violencia es de 15 años y medio, siendo además </w:t>
      </w:r>
      <w:r w:rsidR="3636911B" w:rsidRPr="0DFB276A">
        <w:rPr>
          <w:rFonts w:ascii="Times New Roman" w:eastAsiaTheme="minorEastAsia" w:hAnsi="Times New Roman" w:cs="Times New Roman"/>
        </w:rPr>
        <w:t xml:space="preserve">un </w:t>
      </w:r>
      <w:r w:rsidR="2A5E1437" w:rsidRPr="0DFB276A">
        <w:rPr>
          <w:rFonts w:ascii="Times New Roman" w:eastAsiaTheme="minorEastAsia" w:hAnsi="Times New Roman" w:cs="Times New Roman"/>
        </w:rPr>
        <w:t>12</w:t>
      </w:r>
      <w:r w:rsidR="3636911B" w:rsidRPr="0DFB276A">
        <w:rPr>
          <w:rFonts w:ascii="Times New Roman" w:eastAsiaTheme="minorEastAsia" w:hAnsi="Times New Roman" w:cs="Times New Roman"/>
        </w:rPr>
        <w:t>% más en hijos que en hijas (el 56% es violencia ejercida por hijos, mientras que por hijas es del 44%)</w:t>
      </w:r>
      <w:r w:rsidR="34F9472C" w:rsidRPr="0DFB276A">
        <w:rPr>
          <w:rFonts w:ascii="Times New Roman" w:eastAsiaTheme="minorEastAsia" w:hAnsi="Times New Roman" w:cs="Times New Roman"/>
        </w:rPr>
        <w:t xml:space="preserve">. Junto a esto, se debe precisar que es un 49% de los agresores </w:t>
      </w:r>
      <w:r w:rsidR="4D68BA31" w:rsidRPr="0DFB276A">
        <w:rPr>
          <w:rFonts w:ascii="Times New Roman" w:eastAsiaTheme="minorEastAsia" w:hAnsi="Times New Roman" w:cs="Times New Roman"/>
        </w:rPr>
        <w:t>los que presentan algún tipo de adicción</w:t>
      </w:r>
      <w:r w:rsidR="7DED37BB" w:rsidRPr="0FE2A64B">
        <w:rPr>
          <w:rFonts w:ascii="Times New Roman" w:eastAsiaTheme="minorEastAsia" w:hAnsi="Times New Roman" w:cs="Times New Roman"/>
        </w:rPr>
        <w:t xml:space="preserve">, normalmente a sustancias </w:t>
      </w:r>
      <w:r w:rsidR="7DED37BB" w:rsidRPr="31D12CED">
        <w:rPr>
          <w:rFonts w:ascii="Times New Roman" w:eastAsiaTheme="minorEastAsia" w:hAnsi="Times New Roman" w:cs="Times New Roman"/>
        </w:rPr>
        <w:t xml:space="preserve">estupefacientes como las drogas. </w:t>
      </w:r>
      <w:r w:rsidR="7DED37BB" w:rsidRPr="42C52CC8">
        <w:rPr>
          <w:rFonts w:ascii="Times New Roman" w:eastAsiaTheme="minorEastAsia" w:hAnsi="Times New Roman" w:cs="Times New Roman"/>
        </w:rPr>
        <w:t>Sin embargo, desde hace varios años, se estudia si pued</w:t>
      </w:r>
      <w:r w:rsidR="64D608CA" w:rsidRPr="42C52CC8">
        <w:rPr>
          <w:rFonts w:ascii="Times New Roman" w:eastAsiaTheme="minorEastAsia" w:hAnsi="Times New Roman" w:cs="Times New Roman"/>
        </w:rPr>
        <w:t xml:space="preserve">e existir algún tipo de relación de este incremento de casos </w:t>
      </w:r>
      <w:r w:rsidR="1606FB6C" w:rsidRPr="150FA5B8">
        <w:rPr>
          <w:rFonts w:ascii="Times New Roman" w:eastAsiaTheme="minorEastAsia" w:hAnsi="Times New Roman" w:cs="Times New Roman"/>
        </w:rPr>
        <w:t xml:space="preserve">de violencia </w:t>
      </w:r>
      <w:r w:rsidR="1606FB6C" w:rsidRPr="52FE0CBF">
        <w:rPr>
          <w:rFonts w:ascii="Times New Roman" w:eastAsiaTheme="minorEastAsia" w:hAnsi="Times New Roman" w:cs="Times New Roman"/>
        </w:rPr>
        <w:t>filio-parental</w:t>
      </w:r>
      <w:r w:rsidR="1606FB6C" w:rsidRPr="150FA5B8">
        <w:rPr>
          <w:rFonts w:ascii="Times New Roman" w:eastAsiaTheme="minorEastAsia" w:hAnsi="Times New Roman" w:cs="Times New Roman"/>
        </w:rPr>
        <w:t xml:space="preserve"> en relación con el alto consumo de videojuegos donde predomina la fuerza y la </w:t>
      </w:r>
      <w:r w:rsidR="1606FB6C" w:rsidRPr="52FE0CBF">
        <w:rPr>
          <w:rFonts w:ascii="Times New Roman" w:eastAsiaTheme="minorEastAsia" w:hAnsi="Times New Roman" w:cs="Times New Roman"/>
        </w:rPr>
        <w:t xml:space="preserve">acción. </w:t>
      </w:r>
      <w:r w:rsidR="1606FB6C" w:rsidRPr="0CE37C2A">
        <w:rPr>
          <w:rFonts w:ascii="Times New Roman" w:eastAsiaTheme="minorEastAsia" w:hAnsi="Times New Roman" w:cs="Times New Roman"/>
        </w:rPr>
        <w:t>(</w:t>
      </w:r>
      <w:r w:rsidR="6D5AB1D6" w:rsidRPr="0CE37C2A">
        <w:rPr>
          <w:rFonts w:ascii="Times New Roman" w:eastAsiaTheme="minorEastAsia" w:hAnsi="Times New Roman" w:cs="Times New Roman"/>
        </w:rPr>
        <w:t>Díez, Terrón y Rojo, 2001).</w:t>
      </w:r>
      <w:r w:rsidR="1606FB6C" w:rsidRPr="0CE37C2A">
        <w:rPr>
          <w:rFonts w:ascii="Times New Roman" w:eastAsiaTheme="minorEastAsia" w:hAnsi="Times New Roman" w:cs="Times New Roman"/>
        </w:rPr>
        <w:t xml:space="preserve"> </w:t>
      </w:r>
      <w:r w:rsidR="7DED37BB" w:rsidRPr="0CE37C2A">
        <w:rPr>
          <w:rFonts w:ascii="Times New Roman" w:eastAsiaTheme="minorEastAsia" w:hAnsi="Times New Roman" w:cs="Times New Roman"/>
        </w:rPr>
        <w:t xml:space="preserve">  </w:t>
      </w:r>
    </w:p>
    <w:p w14:paraId="41F77AEF" w14:textId="3D677CEE" w:rsidR="073A14DC" w:rsidRDefault="073A14DC" w:rsidP="7B758F3E">
      <w:pPr>
        <w:pStyle w:val="Prrafodelista"/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3C25B838">
        <w:rPr>
          <w:rFonts w:ascii="Times New Roman" w:eastAsiaTheme="minorEastAsia" w:hAnsi="Times New Roman" w:cs="Times New Roman"/>
        </w:rPr>
        <w:t xml:space="preserve">En el artículo 173.2. dentro de Código Penal español, se entiende por violencia familiar aquellos malos tratos ejercidos entre los miembros de una misma familia o unidad familiar donde </w:t>
      </w:r>
      <w:r w:rsidR="76BF0A3A" w:rsidRPr="3C25B838">
        <w:rPr>
          <w:rFonts w:ascii="Times New Roman" w:eastAsiaTheme="minorEastAsia" w:hAnsi="Times New Roman" w:cs="Times New Roman"/>
        </w:rPr>
        <w:t xml:space="preserve">entre el agresor y la víctima </w:t>
      </w:r>
      <w:r w:rsidR="76BF0A3A" w:rsidRPr="23024D12">
        <w:rPr>
          <w:rFonts w:ascii="Times New Roman" w:eastAsiaTheme="minorEastAsia" w:hAnsi="Times New Roman" w:cs="Times New Roman"/>
        </w:rPr>
        <w:t xml:space="preserve">existen uno o más vínculos, ya sean biológicos, civiles, de convivencia, dependencia o afectivos. </w:t>
      </w:r>
      <w:r w:rsidR="76BF0A3A" w:rsidRPr="6B19C789">
        <w:rPr>
          <w:rFonts w:ascii="Times New Roman" w:eastAsiaTheme="minorEastAsia" w:hAnsi="Times New Roman" w:cs="Times New Roman"/>
        </w:rPr>
        <w:t>Sin embar</w:t>
      </w:r>
      <w:r w:rsidR="1E952195" w:rsidRPr="6B19C789">
        <w:rPr>
          <w:rFonts w:ascii="Times New Roman" w:eastAsiaTheme="minorEastAsia" w:hAnsi="Times New Roman" w:cs="Times New Roman"/>
        </w:rPr>
        <w:t xml:space="preserve">go, en el caso de la violencia filio-parental, es el menor </w:t>
      </w:r>
      <w:r w:rsidR="1E952195" w:rsidRPr="2B4FD06C">
        <w:rPr>
          <w:rFonts w:ascii="Times New Roman" w:eastAsiaTheme="minorEastAsia" w:hAnsi="Times New Roman" w:cs="Times New Roman"/>
        </w:rPr>
        <w:t xml:space="preserve">de edad </w:t>
      </w:r>
      <w:r w:rsidR="1E952195" w:rsidRPr="6B19C789">
        <w:rPr>
          <w:rFonts w:ascii="Times New Roman" w:eastAsiaTheme="minorEastAsia" w:hAnsi="Times New Roman" w:cs="Times New Roman"/>
        </w:rPr>
        <w:t xml:space="preserve">el que agrede de manera </w:t>
      </w:r>
      <w:r w:rsidR="1E952195" w:rsidRPr="2B4FD06C">
        <w:rPr>
          <w:rFonts w:ascii="Times New Roman" w:eastAsiaTheme="minorEastAsia" w:hAnsi="Times New Roman" w:cs="Times New Roman"/>
        </w:rPr>
        <w:lastRenderedPageBreak/>
        <w:t>directa a sus progenitores</w:t>
      </w:r>
      <w:r w:rsidR="6E334FBD" w:rsidRPr="2B4FD06C">
        <w:rPr>
          <w:rFonts w:ascii="Times New Roman" w:eastAsiaTheme="minorEastAsia" w:hAnsi="Times New Roman" w:cs="Times New Roman"/>
        </w:rPr>
        <w:t xml:space="preserve"> (Chinchilla, </w:t>
      </w:r>
      <w:r w:rsidR="6E334FBD" w:rsidRPr="3673DEF9">
        <w:rPr>
          <w:rFonts w:ascii="Times New Roman" w:eastAsiaTheme="minorEastAsia" w:hAnsi="Times New Roman" w:cs="Times New Roman"/>
        </w:rPr>
        <w:t>Gascón, García y Otero, 2005</w:t>
      </w:r>
      <w:r w:rsidR="6E334FBD" w:rsidRPr="7180E17D">
        <w:rPr>
          <w:rFonts w:ascii="Times New Roman" w:eastAsiaTheme="minorEastAsia" w:hAnsi="Times New Roman" w:cs="Times New Roman"/>
        </w:rPr>
        <w:t>), donde es la víctima la que se ve o</w:t>
      </w:r>
      <w:r w:rsidR="12E924D0" w:rsidRPr="7180E17D">
        <w:rPr>
          <w:rFonts w:ascii="Times New Roman" w:eastAsiaTheme="minorEastAsia" w:hAnsi="Times New Roman" w:cs="Times New Roman"/>
        </w:rPr>
        <w:t xml:space="preserve">bligada a convivir con su agresor, en la mayoría de los casos hasta que supere los 18 </w:t>
      </w:r>
      <w:r w:rsidR="12E924D0" w:rsidRPr="16B19C10">
        <w:rPr>
          <w:rFonts w:ascii="Times New Roman" w:eastAsiaTheme="minorEastAsia" w:hAnsi="Times New Roman" w:cs="Times New Roman"/>
        </w:rPr>
        <w:t xml:space="preserve">años. </w:t>
      </w:r>
    </w:p>
    <w:p w14:paraId="534A2BC5" w14:textId="46328470" w:rsidR="06C61B91" w:rsidRDefault="00030429" w:rsidP="2518521B">
      <w:pPr>
        <w:pStyle w:val="Prrafodelista"/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E</w:t>
      </w:r>
      <w:r w:rsidR="008913D6">
        <w:rPr>
          <w:rFonts w:ascii="Times New Roman" w:eastAsiaTheme="minorEastAsia" w:hAnsi="Times New Roman" w:cs="Times New Roman"/>
        </w:rPr>
        <w:t>n</w:t>
      </w:r>
      <w:r>
        <w:rPr>
          <w:rFonts w:ascii="Times New Roman" w:eastAsiaTheme="minorEastAsia" w:hAnsi="Times New Roman" w:cs="Times New Roman"/>
        </w:rPr>
        <w:t xml:space="preserve"> cuanto a l</w:t>
      </w:r>
      <w:r w:rsidR="06C61B91" w:rsidRPr="2518521B">
        <w:rPr>
          <w:rFonts w:ascii="Times New Roman" w:eastAsiaTheme="minorEastAsia" w:hAnsi="Times New Roman" w:cs="Times New Roman"/>
        </w:rPr>
        <w:t xml:space="preserve">a responsabilidad penal </w:t>
      </w:r>
      <w:r>
        <w:rPr>
          <w:rFonts w:ascii="Times New Roman" w:eastAsiaTheme="minorEastAsia" w:hAnsi="Times New Roman" w:cs="Times New Roman"/>
        </w:rPr>
        <w:t>de</w:t>
      </w:r>
      <w:r w:rsidR="06C61B91" w:rsidRPr="2518521B">
        <w:rPr>
          <w:rFonts w:ascii="Times New Roman" w:eastAsiaTheme="minorEastAsia" w:hAnsi="Times New Roman" w:cs="Times New Roman"/>
        </w:rPr>
        <w:t xml:space="preserve"> los menores </w:t>
      </w:r>
      <w:r w:rsidR="00900C95">
        <w:rPr>
          <w:rFonts w:ascii="Times New Roman" w:eastAsiaTheme="minorEastAsia" w:hAnsi="Times New Roman" w:cs="Times New Roman"/>
        </w:rPr>
        <w:t xml:space="preserve">autores de la violencia </w:t>
      </w:r>
      <w:r w:rsidR="00900C95" w:rsidRPr="6E26F464">
        <w:rPr>
          <w:rFonts w:ascii="Times New Roman" w:eastAsiaTheme="minorEastAsia" w:hAnsi="Times New Roman" w:cs="Times New Roman"/>
        </w:rPr>
        <w:t>filio</w:t>
      </w:r>
      <w:r w:rsidR="763885E9" w:rsidRPr="6E26F464">
        <w:rPr>
          <w:rFonts w:ascii="Times New Roman" w:eastAsiaTheme="minorEastAsia" w:hAnsi="Times New Roman" w:cs="Times New Roman"/>
        </w:rPr>
        <w:t>-</w:t>
      </w:r>
      <w:r w:rsidR="00900C95" w:rsidRPr="6E26F464">
        <w:rPr>
          <w:rFonts w:ascii="Times New Roman" w:eastAsiaTheme="minorEastAsia" w:hAnsi="Times New Roman" w:cs="Times New Roman"/>
        </w:rPr>
        <w:t>parental</w:t>
      </w:r>
      <w:r w:rsidR="00900C95">
        <w:rPr>
          <w:rFonts w:ascii="Times New Roman" w:eastAsiaTheme="minorEastAsia" w:hAnsi="Times New Roman" w:cs="Times New Roman"/>
        </w:rPr>
        <w:t xml:space="preserve">, </w:t>
      </w:r>
      <w:r w:rsidR="06C61B91" w:rsidRPr="2518521B">
        <w:rPr>
          <w:rFonts w:ascii="Times New Roman" w:eastAsiaTheme="minorEastAsia" w:hAnsi="Times New Roman" w:cs="Times New Roman"/>
        </w:rPr>
        <w:t xml:space="preserve">es un </w:t>
      </w:r>
      <w:r w:rsidR="06C61B91" w:rsidRPr="5E1D04A1">
        <w:rPr>
          <w:rFonts w:ascii="Times New Roman" w:eastAsiaTheme="minorEastAsia" w:hAnsi="Times New Roman" w:cs="Times New Roman"/>
        </w:rPr>
        <w:t>tema que conlleva controversia</w:t>
      </w:r>
      <w:r w:rsidR="00BE332A">
        <w:rPr>
          <w:rFonts w:ascii="Times New Roman" w:eastAsiaTheme="minorEastAsia" w:hAnsi="Times New Roman" w:cs="Times New Roman"/>
        </w:rPr>
        <w:t xml:space="preserve"> </w:t>
      </w:r>
      <w:r w:rsidR="2272409A" w:rsidRPr="4E02E19D">
        <w:rPr>
          <w:rFonts w:ascii="Times New Roman" w:eastAsiaTheme="minorEastAsia" w:hAnsi="Times New Roman" w:cs="Times New Roman"/>
        </w:rPr>
        <w:t xml:space="preserve">en muchos casos </w:t>
      </w:r>
      <w:r w:rsidR="2272409A" w:rsidRPr="46ED6F5B">
        <w:rPr>
          <w:rFonts w:ascii="Times New Roman" w:eastAsiaTheme="minorEastAsia" w:hAnsi="Times New Roman" w:cs="Times New Roman"/>
        </w:rPr>
        <w:t>debido a</w:t>
      </w:r>
      <w:r w:rsidR="2272409A" w:rsidRPr="4E02E19D">
        <w:rPr>
          <w:rFonts w:ascii="Times New Roman" w:eastAsiaTheme="minorEastAsia" w:hAnsi="Times New Roman" w:cs="Times New Roman"/>
        </w:rPr>
        <w:t xml:space="preserve"> la </w:t>
      </w:r>
      <w:r w:rsidR="4CE7DA28" w:rsidRPr="2CC43235">
        <w:rPr>
          <w:rFonts w:ascii="Times New Roman" w:eastAsiaTheme="minorEastAsia" w:hAnsi="Times New Roman" w:cs="Times New Roman"/>
        </w:rPr>
        <w:t>complejidad</w:t>
      </w:r>
      <w:r w:rsidR="2272409A" w:rsidRPr="46ED6F5B">
        <w:rPr>
          <w:rFonts w:ascii="Times New Roman" w:eastAsiaTheme="minorEastAsia" w:hAnsi="Times New Roman" w:cs="Times New Roman"/>
        </w:rPr>
        <w:t xml:space="preserve"> de la </w:t>
      </w:r>
      <w:r w:rsidR="2272409A" w:rsidRPr="3BE35067">
        <w:rPr>
          <w:rFonts w:ascii="Times New Roman" w:eastAsiaTheme="minorEastAsia" w:hAnsi="Times New Roman" w:cs="Times New Roman"/>
        </w:rPr>
        <w:t>ley penal</w:t>
      </w:r>
      <w:r w:rsidR="218C7347" w:rsidRPr="3BE35067">
        <w:rPr>
          <w:rFonts w:ascii="Times New Roman" w:eastAsiaTheme="minorEastAsia" w:hAnsi="Times New Roman" w:cs="Times New Roman"/>
        </w:rPr>
        <w:t xml:space="preserve">, según Sánchez y </w:t>
      </w:r>
      <w:r w:rsidR="27D4EB80" w:rsidRPr="593B6490">
        <w:rPr>
          <w:rFonts w:ascii="Times New Roman" w:eastAsiaTheme="minorEastAsia" w:hAnsi="Times New Roman" w:cs="Times New Roman"/>
        </w:rPr>
        <w:t>López</w:t>
      </w:r>
      <w:r w:rsidR="218C7347" w:rsidRPr="3BE35067">
        <w:rPr>
          <w:rFonts w:ascii="Times New Roman" w:eastAsiaTheme="minorEastAsia" w:hAnsi="Times New Roman" w:cs="Times New Roman"/>
        </w:rPr>
        <w:t xml:space="preserve"> (2020</w:t>
      </w:r>
      <w:r w:rsidR="218C7347" w:rsidRPr="1C53A1AD">
        <w:rPr>
          <w:rFonts w:ascii="Times New Roman" w:eastAsiaTheme="minorEastAsia" w:hAnsi="Times New Roman" w:cs="Times New Roman"/>
        </w:rPr>
        <w:t xml:space="preserve">), abordando la responsabilidad penal en casos de violencia por parte de los menores y cómo debe aplicarse a los </w:t>
      </w:r>
      <w:r w:rsidR="218C7347" w:rsidRPr="0F8DFD07">
        <w:rPr>
          <w:rFonts w:ascii="Times New Roman" w:eastAsiaTheme="minorEastAsia" w:hAnsi="Times New Roman" w:cs="Times New Roman"/>
        </w:rPr>
        <w:t xml:space="preserve">mismos. </w:t>
      </w:r>
      <w:r w:rsidR="4C630847" w:rsidRPr="6FA3AD98">
        <w:rPr>
          <w:rFonts w:ascii="Times New Roman" w:eastAsiaTheme="minorEastAsia" w:hAnsi="Times New Roman" w:cs="Times New Roman"/>
        </w:rPr>
        <w:t>Es por ello, que será la Ley Orgánica 5/20</w:t>
      </w:r>
      <w:r w:rsidR="0071178E">
        <w:rPr>
          <w:rFonts w:ascii="Times New Roman" w:eastAsiaTheme="minorEastAsia" w:hAnsi="Times New Roman" w:cs="Times New Roman"/>
        </w:rPr>
        <w:t>00</w:t>
      </w:r>
      <w:bookmarkStart w:id="0" w:name="_GoBack"/>
      <w:bookmarkEnd w:id="0"/>
      <w:r w:rsidR="4C630847" w:rsidRPr="6FA3AD98">
        <w:rPr>
          <w:rFonts w:ascii="Times New Roman" w:eastAsiaTheme="minorEastAsia" w:hAnsi="Times New Roman" w:cs="Times New Roman"/>
        </w:rPr>
        <w:t xml:space="preserve"> la que regula la responsabilidad penal de los menores</w:t>
      </w:r>
      <w:r w:rsidR="00D22429">
        <w:rPr>
          <w:rFonts w:ascii="Times New Roman" w:eastAsiaTheme="minorEastAsia" w:hAnsi="Times New Roman" w:cs="Times New Roman"/>
        </w:rPr>
        <w:t xml:space="preserve"> </w:t>
      </w:r>
      <w:r w:rsidR="00015DFE">
        <w:rPr>
          <w:rFonts w:ascii="Times New Roman" w:eastAsiaTheme="minorEastAsia" w:hAnsi="Times New Roman" w:cs="Times New Roman"/>
        </w:rPr>
        <w:t xml:space="preserve">autores </w:t>
      </w:r>
      <w:r w:rsidR="00D22429">
        <w:rPr>
          <w:rFonts w:ascii="Times New Roman" w:eastAsiaTheme="minorEastAsia" w:hAnsi="Times New Roman" w:cs="Times New Roman"/>
        </w:rPr>
        <w:t>de 14 a 18 años.</w:t>
      </w:r>
      <w:r w:rsidR="4C630847" w:rsidRPr="6FA3AD98">
        <w:rPr>
          <w:rFonts w:ascii="Times New Roman" w:eastAsiaTheme="minorEastAsia" w:hAnsi="Times New Roman" w:cs="Times New Roman"/>
        </w:rPr>
        <w:t xml:space="preserve"> </w:t>
      </w:r>
      <w:r w:rsidR="00754EAB">
        <w:rPr>
          <w:rFonts w:ascii="Times New Roman" w:eastAsiaTheme="minorEastAsia" w:hAnsi="Times New Roman" w:cs="Times New Roman"/>
        </w:rPr>
        <w:t>S</w:t>
      </w:r>
      <w:r w:rsidR="4C630847" w:rsidRPr="6FA3AD98">
        <w:rPr>
          <w:rFonts w:ascii="Times New Roman" w:eastAsiaTheme="minorEastAsia" w:hAnsi="Times New Roman" w:cs="Times New Roman"/>
        </w:rPr>
        <w:t xml:space="preserve">eparando dos grupos claros </w:t>
      </w:r>
      <w:r w:rsidR="4C630847" w:rsidRPr="470DEE90">
        <w:rPr>
          <w:rFonts w:ascii="Times New Roman" w:eastAsiaTheme="minorEastAsia" w:hAnsi="Times New Roman" w:cs="Times New Roman"/>
        </w:rPr>
        <w:t>según el rango de edad: menores de</w:t>
      </w:r>
      <w:r w:rsidR="00AA6960">
        <w:rPr>
          <w:rFonts w:ascii="Times New Roman" w:eastAsiaTheme="minorEastAsia" w:hAnsi="Times New Roman" w:cs="Times New Roman"/>
        </w:rPr>
        <w:t xml:space="preserve"> 14 y 15 años, y menores de 16 y 17 años</w:t>
      </w:r>
      <w:r w:rsidR="00D27254">
        <w:rPr>
          <w:rFonts w:ascii="Times New Roman" w:eastAsiaTheme="minorEastAsia" w:hAnsi="Times New Roman" w:cs="Times New Roman"/>
        </w:rPr>
        <w:t>. Pues en el caso de los menores de 14, no entran en la ley</w:t>
      </w:r>
      <w:r w:rsidR="001333C2">
        <w:rPr>
          <w:rFonts w:ascii="Times New Roman" w:eastAsiaTheme="minorEastAsia" w:hAnsi="Times New Roman" w:cs="Times New Roman"/>
        </w:rPr>
        <w:t xml:space="preserve"> y están exentos de responsabilidad penal.</w:t>
      </w:r>
    </w:p>
    <w:p w14:paraId="22E14E86" w14:textId="58B169C6" w:rsidR="00061165" w:rsidRDefault="36D23196" w:rsidP="0087269D">
      <w:pPr>
        <w:pStyle w:val="Prrafodelista"/>
        <w:spacing w:line="360" w:lineRule="auto"/>
        <w:jc w:val="both"/>
        <w:rPr>
          <w:rFonts w:ascii="Times New Roman" w:eastAsiaTheme="minorEastAsia" w:hAnsi="Times New Roman" w:cs="Times New Roman"/>
        </w:rPr>
      </w:pPr>
      <w:r w:rsidRPr="75259C2A">
        <w:rPr>
          <w:rFonts w:ascii="Times New Roman" w:eastAsiaTheme="minorEastAsia" w:hAnsi="Times New Roman" w:cs="Times New Roman"/>
        </w:rPr>
        <w:t xml:space="preserve">Por otro lado, la </w:t>
      </w:r>
      <w:r w:rsidR="52890118" w:rsidRPr="703433D8">
        <w:rPr>
          <w:rFonts w:ascii="Times New Roman" w:eastAsiaTheme="minorEastAsia" w:hAnsi="Times New Roman" w:cs="Times New Roman"/>
        </w:rPr>
        <w:t>mediación</w:t>
      </w:r>
      <w:r w:rsidRPr="75259C2A">
        <w:rPr>
          <w:rFonts w:ascii="Times New Roman" w:eastAsiaTheme="minorEastAsia" w:hAnsi="Times New Roman" w:cs="Times New Roman"/>
        </w:rPr>
        <w:t xml:space="preserve"> debe ser una herramienta de intervención que ofrezca diferentes alternativas que ayuden a la resolución de conflictos </w:t>
      </w:r>
      <w:r w:rsidRPr="4F3A65CC">
        <w:rPr>
          <w:rFonts w:ascii="Times New Roman" w:eastAsiaTheme="minorEastAsia" w:hAnsi="Times New Roman" w:cs="Times New Roman"/>
        </w:rPr>
        <w:t>familiares, evitando en todo momento la violencia y buscando la comunicación y cooperación entre los miembros</w:t>
      </w:r>
      <w:r w:rsidR="75C738FF" w:rsidRPr="4F3A65CC">
        <w:rPr>
          <w:rFonts w:ascii="Times New Roman" w:eastAsiaTheme="minorEastAsia" w:hAnsi="Times New Roman" w:cs="Times New Roman"/>
        </w:rPr>
        <w:t xml:space="preserve"> de la familia. </w:t>
      </w:r>
      <w:r w:rsidR="002E3028">
        <w:rPr>
          <w:rFonts w:ascii="Times New Roman" w:eastAsiaTheme="minorEastAsia" w:hAnsi="Times New Roman" w:cs="Times New Roman"/>
        </w:rPr>
        <w:t xml:space="preserve">En </w:t>
      </w:r>
      <w:r w:rsidR="007C0474">
        <w:rPr>
          <w:rFonts w:ascii="Times New Roman" w:eastAsiaTheme="minorEastAsia" w:hAnsi="Times New Roman" w:cs="Times New Roman"/>
        </w:rPr>
        <w:t xml:space="preserve">el caso de </w:t>
      </w:r>
      <w:r w:rsidR="002E3028">
        <w:rPr>
          <w:rFonts w:ascii="Times New Roman" w:eastAsiaTheme="minorEastAsia" w:hAnsi="Times New Roman" w:cs="Times New Roman"/>
        </w:rPr>
        <w:t xml:space="preserve">la violencia </w:t>
      </w:r>
      <w:r w:rsidR="002E3028" w:rsidRPr="6E26F464">
        <w:rPr>
          <w:rFonts w:ascii="Times New Roman" w:eastAsiaTheme="minorEastAsia" w:hAnsi="Times New Roman" w:cs="Times New Roman"/>
        </w:rPr>
        <w:t>filio</w:t>
      </w:r>
      <w:r w:rsidR="54A8E642" w:rsidRPr="6E26F464">
        <w:rPr>
          <w:rFonts w:ascii="Times New Roman" w:eastAsiaTheme="minorEastAsia" w:hAnsi="Times New Roman" w:cs="Times New Roman"/>
        </w:rPr>
        <w:t>-</w:t>
      </w:r>
      <w:r w:rsidR="002E3028" w:rsidRPr="6E26F464">
        <w:rPr>
          <w:rFonts w:ascii="Times New Roman" w:eastAsiaTheme="minorEastAsia" w:hAnsi="Times New Roman" w:cs="Times New Roman"/>
        </w:rPr>
        <w:t>parenta</w:t>
      </w:r>
      <w:r w:rsidR="00E23933" w:rsidRPr="6E26F464">
        <w:rPr>
          <w:rFonts w:ascii="Times New Roman" w:eastAsiaTheme="minorEastAsia" w:hAnsi="Times New Roman" w:cs="Times New Roman"/>
        </w:rPr>
        <w:t>l</w:t>
      </w:r>
      <w:r w:rsidR="00E23933">
        <w:rPr>
          <w:rFonts w:ascii="Times New Roman" w:eastAsiaTheme="minorEastAsia" w:hAnsi="Times New Roman" w:cs="Times New Roman"/>
        </w:rPr>
        <w:t>, se debe emplear la mediación como</w:t>
      </w:r>
      <w:r w:rsidR="0070319A">
        <w:rPr>
          <w:rFonts w:ascii="Times New Roman" w:eastAsiaTheme="minorEastAsia" w:hAnsi="Times New Roman" w:cs="Times New Roman"/>
        </w:rPr>
        <w:t xml:space="preserve"> tratamiento con los menores </w:t>
      </w:r>
      <w:r w:rsidR="002C72A1">
        <w:rPr>
          <w:rFonts w:ascii="Times New Roman" w:eastAsiaTheme="minorEastAsia" w:hAnsi="Times New Roman" w:cs="Times New Roman"/>
        </w:rPr>
        <w:t xml:space="preserve">y sus </w:t>
      </w:r>
      <w:r w:rsidR="0070319A">
        <w:rPr>
          <w:rFonts w:ascii="Times New Roman" w:eastAsiaTheme="minorEastAsia" w:hAnsi="Times New Roman" w:cs="Times New Roman"/>
        </w:rPr>
        <w:t>familia</w:t>
      </w:r>
      <w:r w:rsidR="002C72A1">
        <w:rPr>
          <w:rFonts w:ascii="Times New Roman" w:eastAsiaTheme="minorEastAsia" w:hAnsi="Times New Roman" w:cs="Times New Roman"/>
        </w:rPr>
        <w:t>s</w:t>
      </w:r>
      <w:r w:rsidR="00E23933">
        <w:rPr>
          <w:rFonts w:ascii="Times New Roman" w:eastAsiaTheme="minorEastAsia" w:hAnsi="Times New Roman" w:cs="Times New Roman"/>
        </w:rPr>
        <w:t xml:space="preserve">. </w:t>
      </w:r>
      <w:r w:rsidR="44369201" w:rsidRPr="6C1C3E78">
        <w:rPr>
          <w:rFonts w:ascii="Times New Roman" w:eastAsiaTheme="minorEastAsia" w:hAnsi="Times New Roman" w:cs="Times New Roman"/>
        </w:rPr>
        <w:t xml:space="preserve">La función del mediador siempre debe ser de guía a través del diálogo constructivo, ayudando a que los participantes se expresen de manera </w:t>
      </w:r>
      <w:r w:rsidR="44369201" w:rsidRPr="4CE95B73">
        <w:rPr>
          <w:rFonts w:ascii="Times New Roman" w:eastAsiaTheme="minorEastAsia" w:hAnsi="Times New Roman" w:cs="Times New Roman"/>
        </w:rPr>
        <w:t>abierta sobre sus preocupaciones, sentimientos y emociones</w:t>
      </w:r>
      <w:r w:rsidR="392A364F" w:rsidRPr="4CE95B73">
        <w:rPr>
          <w:rFonts w:ascii="Times New Roman" w:eastAsiaTheme="minorEastAsia" w:hAnsi="Times New Roman" w:cs="Times New Roman"/>
        </w:rPr>
        <w:t>, buscando la manera de encontrar de</w:t>
      </w:r>
      <w:r w:rsidR="392A364F" w:rsidRPr="19C6A2F0">
        <w:rPr>
          <w:rFonts w:ascii="Times New Roman" w:eastAsiaTheme="minorEastAsia" w:hAnsi="Times New Roman" w:cs="Times New Roman"/>
        </w:rPr>
        <w:t xml:space="preserve"> manera conjunta unos resultados lo más satisfactorios para todos los integrantes. (Fernández, 2021). </w:t>
      </w:r>
      <w:r w:rsidR="00CD686B">
        <w:rPr>
          <w:rFonts w:ascii="Times New Roman" w:eastAsiaTheme="minorEastAsia" w:hAnsi="Times New Roman" w:cs="Times New Roman"/>
        </w:rPr>
        <w:t>Por esto, la mediación</w:t>
      </w:r>
      <w:r w:rsidR="009360AA">
        <w:rPr>
          <w:rFonts w:ascii="Times New Roman" w:eastAsiaTheme="minorEastAsia" w:hAnsi="Times New Roman" w:cs="Times New Roman"/>
        </w:rPr>
        <w:t xml:space="preserve"> se trata de</w:t>
      </w:r>
      <w:r w:rsidR="00CD686B">
        <w:rPr>
          <w:rFonts w:ascii="Times New Roman" w:eastAsiaTheme="minorEastAsia" w:hAnsi="Times New Roman" w:cs="Times New Roman"/>
        </w:rPr>
        <w:t xml:space="preserve"> una medida positiva </w:t>
      </w:r>
      <w:r w:rsidR="00560B63">
        <w:rPr>
          <w:rFonts w:ascii="Times New Roman" w:eastAsiaTheme="minorEastAsia" w:hAnsi="Times New Roman" w:cs="Times New Roman"/>
        </w:rPr>
        <w:t xml:space="preserve">para la violencia </w:t>
      </w:r>
      <w:r w:rsidR="00560B63" w:rsidRPr="6E26F464">
        <w:rPr>
          <w:rFonts w:ascii="Times New Roman" w:eastAsiaTheme="minorEastAsia" w:hAnsi="Times New Roman" w:cs="Times New Roman"/>
        </w:rPr>
        <w:t>filio</w:t>
      </w:r>
      <w:r w:rsidR="6FD4C57B" w:rsidRPr="6E26F464">
        <w:rPr>
          <w:rFonts w:ascii="Times New Roman" w:eastAsiaTheme="minorEastAsia" w:hAnsi="Times New Roman" w:cs="Times New Roman"/>
        </w:rPr>
        <w:t>-</w:t>
      </w:r>
      <w:r w:rsidR="00560B63" w:rsidRPr="6E26F464">
        <w:rPr>
          <w:rFonts w:ascii="Times New Roman" w:eastAsiaTheme="minorEastAsia" w:hAnsi="Times New Roman" w:cs="Times New Roman"/>
        </w:rPr>
        <w:t>parental</w:t>
      </w:r>
      <w:r w:rsidR="00560B63">
        <w:rPr>
          <w:rFonts w:ascii="Times New Roman" w:eastAsiaTheme="minorEastAsia" w:hAnsi="Times New Roman" w:cs="Times New Roman"/>
        </w:rPr>
        <w:t xml:space="preserve"> </w:t>
      </w:r>
      <w:r w:rsidR="00CD686B">
        <w:rPr>
          <w:rFonts w:ascii="Times New Roman" w:eastAsiaTheme="minorEastAsia" w:hAnsi="Times New Roman" w:cs="Times New Roman"/>
        </w:rPr>
        <w:t>qu</w:t>
      </w:r>
      <w:r w:rsidR="00165910">
        <w:rPr>
          <w:rFonts w:ascii="Times New Roman" w:eastAsiaTheme="minorEastAsia" w:hAnsi="Times New Roman" w:cs="Times New Roman"/>
        </w:rPr>
        <w:t>e</w:t>
      </w:r>
      <w:r w:rsidR="00CD686B">
        <w:rPr>
          <w:rFonts w:ascii="Times New Roman" w:eastAsiaTheme="minorEastAsia" w:hAnsi="Times New Roman" w:cs="Times New Roman"/>
        </w:rPr>
        <w:t xml:space="preserve"> </w:t>
      </w:r>
      <w:r w:rsidR="00165910">
        <w:rPr>
          <w:rFonts w:ascii="Times New Roman" w:eastAsiaTheme="minorEastAsia" w:hAnsi="Times New Roman" w:cs="Times New Roman"/>
        </w:rPr>
        <w:t>a</w:t>
      </w:r>
      <w:r w:rsidR="00CD686B">
        <w:rPr>
          <w:rFonts w:ascii="Times New Roman" w:eastAsiaTheme="minorEastAsia" w:hAnsi="Times New Roman" w:cs="Times New Roman"/>
        </w:rPr>
        <w:t>yud</w:t>
      </w:r>
      <w:r w:rsidR="00165910">
        <w:rPr>
          <w:rFonts w:ascii="Times New Roman" w:eastAsiaTheme="minorEastAsia" w:hAnsi="Times New Roman" w:cs="Times New Roman"/>
        </w:rPr>
        <w:t>a</w:t>
      </w:r>
      <w:r w:rsidR="00CD686B">
        <w:rPr>
          <w:rFonts w:ascii="Times New Roman" w:eastAsiaTheme="minorEastAsia" w:hAnsi="Times New Roman" w:cs="Times New Roman"/>
        </w:rPr>
        <w:t xml:space="preserve"> a </w:t>
      </w:r>
      <w:r w:rsidR="00165910">
        <w:rPr>
          <w:rFonts w:ascii="Times New Roman" w:eastAsiaTheme="minorEastAsia" w:hAnsi="Times New Roman" w:cs="Times New Roman"/>
        </w:rPr>
        <w:t xml:space="preserve">con la mejora de la comunicación </w:t>
      </w:r>
      <w:r w:rsidR="00E45E4C">
        <w:rPr>
          <w:rFonts w:ascii="Times New Roman" w:eastAsiaTheme="minorEastAsia" w:hAnsi="Times New Roman" w:cs="Times New Roman"/>
        </w:rPr>
        <w:t xml:space="preserve">de los participantes </w:t>
      </w:r>
      <w:r w:rsidR="0096228D">
        <w:rPr>
          <w:rFonts w:ascii="Times New Roman" w:eastAsiaTheme="minorEastAsia" w:hAnsi="Times New Roman" w:cs="Times New Roman"/>
        </w:rPr>
        <w:t>y busca una solución pacífica del problema.</w:t>
      </w:r>
    </w:p>
    <w:p w14:paraId="4F03C836" w14:textId="6FCB78D9" w:rsidR="00F74C7A" w:rsidRPr="00027604" w:rsidRDefault="00EB5C1C" w:rsidP="00027604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14:paraId="651B1D65" w14:textId="1ABFE6BE" w:rsidR="52C584BF" w:rsidRPr="003110CE" w:rsidRDefault="58014849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  <w:b/>
        </w:rPr>
      </w:pPr>
      <w:r w:rsidRPr="003110CE">
        <w:rPr>
          <w:rFonts w:ascii="Times New Roman" w:hAnsi="Times New Roman" w:cs="Times New Roman"/>
          <w:b/>
        </w:rPr>
        <w:t>1.2. OBJETIVOS</w:t>
      </w:r>
    </w:p>
    <w:p w14:paraId="124BC3FB" w14:textId="2CFAEFA4" w:rsidR="4BA19BDC" w:rsidRPr="009D5164" w:rsidRDefault="0CAF49DB" w:rsidP="009D5164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</w:rPr>
        <w:t xml:space="preserve">El objetivo </w:t>
      </w:r>
      <w:r w:rsidR="00DF4BA2" w:rsidRPr="003110CE">
        <w:rPr>
          <w:rFonts w:ascii="Times New Roman" w:hAnsi="Times New Roman" w:cs="Times New Roman"/>
        </w:rPr>
        <w:t xml:space="preserve">general </w:t>
      </w:r>
      <w:r w:rsidRPr="003110CE">
        <w:rPr>
          <w:rFonts w:ascii="Times New Roman" w:hAnsi="Times New Roman" w:cs="Times New Roman"/>
        </w:rPr>
        <w:t xml:space="preserve">de </w:t>
      </w:r>
      <w:r w:rsidR="00DF4BA2" w:rsidRPr="003110CE">
        <w:rPr>
          <w:rFonts w:ascii="Times New Roman" w:hAnsi="Times New Roman" w:cs="Times New Roman"/>
        </w:rPr>
        <w:t xml:space="preserve">este </w:t>
      </w:r>
      <w:r w:rsidRPr="003110CE">
        <w:rPr>
          <w:rFonts w:ascii="Times New Roman" w:hAnsi="Times New Roman" w:cs="Times New Roman"/>
        </w:rPr>
        <w:t xml:space="preserve">estudio será </w:t>
      </w:r>
      <w:r w:rsidR="00DF4BA2" w:rsidRPr="003110CE">
        <w:rPr>
          <w:rFonts w:ascii="Times New Roman" w:hAnsi="Times New Roman" w:cs="Times New Roman"/>
        </w:rPr>
        <w:t>investigar</w:t>
      </w:r>
      <w:r w:rsidRPr="003110CE">
        <w:rPr>
          <w:rFonts w:ascii="Times New Roman" w:hAnsi="Times New Roman" w:cs="Times New Roman"/>
        </w:rPr>
        <w:t xml:space="preserve"> sobre la violencia filio</w:t>
      </w:r>
      <w:r w:rsidR="05F3D29D" w:rsidRPr="003110CE">
        <w:rPr>
          <w:rFonts w:ascii="Times New Roman" w:hAnsi="Times New Roman" w:cs="Times New Roman"/>
        </w:rPr>
        <w:t>-</w:t>
      </w:r>
      <w:r w:rsidRPr="003110CE">
        <w:rPr>
          <w:rFonts w:ascii="Times New Roman" w:hAnsi="Times New Roman" w:cs="Times New Roman"/>
        </w:rPr>
        <w:t xml:space="preserve">parental en </w:t>
      </w:r>
      <w:r w:rsidR="009B08F9" w:rsidRPr="003110CE">
        <w:rPr>
          <w:rFonts w:ascii="Times New Roman" w:hAnsi="Times New Roman" w:cs="Times New Roman"/>
        </w:rPr>
        <w:t xml:space="preserve">menores, </w:t>
      </w:r>
      <w:r w:rsidR="6B97D7F4" w:rsidRPr="003110CE">
        <w:rPr>
          <w:rFonts w:ascii="Times New Roman" w:hAnsi="Times New Roman" w:cs="Times New Roman"/>
        </w:rPr>
        <w:t>la responsabilidad penal</w:t>
      </w:r>
      <w:r w:rsidR="324F1D70" w:rsidRPr="003110CE">
        <w:rPr>
          <w:rFonts w:ascii="Times New Roman" w:hAnsi="Times New Roman" w:cs="Times New Roman"/>
        </w:rPr>
        <w:t xml:space="preserve">, y </w:t>
      </w:r>
      <w:r w:rsidR="00504E77">
        <w:rPr>
          <w:rFonts w:ascii="Times New Roman" w:hAnsi="Times New Roman" w:cs="Times New Roman"/>
        </w:rPr>
        <w:t xml:space="preserve">el </w:t>
      </w:r>
      <w:r w:rsidR="324F1D70" w:rsidRPr="003110CE">
        <w:rPr>
          <w:rFonts w:ascii="Times New Roman" w:hAnsi="Times New Roman" w:cs="Times New Roman"/>
        </w:rPr>
        <w:t xml:space="preserve">uso de la </w:t>
      </w:r>
      <w:r w:rsidR="6B97D7F4" w:rsidRPr="003110CE">
        <w:rPr>
          <w:rFonts w:ascii="Times New Roman" w:hAnsi="Times New Roman" w:cs="Times New Roman"/>
        </w:rPr>
        <w:t xml:space="preserve">mediación como herramienta de intervención. </w:t>
      </w:r>
    </w:p>
    <w:p w14:paraId="76D75687" w14:textId="2FA5478F" w:rsidR="00DF4BA2" w:rsidRPr="003110CE" w:rsidRDefault="00DF4BA2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 xml:space="preserve">Para ello, se plantean los siguientes </w:t>
      </w:r>
      <w:r w:rsidR="0939A38C" w:rsidRPr="003110CE">
        <w:rPr>
          <w:rFonts w:ascii="Times New Roman" w:hAnsi="Times New Roman" w:cs="Times New Roman"/>
        </w:rPr>
        <w:t xml:space="preserve">objetivos </w:t>
      </w:r>
      <w:r w:rsidRPr="003110CE">
        <w:rPr>
          <w:rFonts w:ascii="Times New Roman" w:hAnsi="Times New Roman" w:cs="Times New Roman"/>
        </w:rPr>
        <w:t>específicos:</w:t>
      </w:r>
    </w:p>
    <w:p w14:paraId="4D26F32D" w14:textId="606BCD4D" w:rsidR="0939A38C" w:rsidRPr="003110CE" w:rsidRDefault="71E7C3AA" w:rsidP="003110C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>Identificar</w:t>
      </w:r>
      <w:r w:rsidR="00D02787" w:rsidRPr="003110CE">
        <w:rPr>
          <w:rFonts w:ascii="Times New Roman" w:hAnsi="Times New Roman" w:cs="Times New Roman"/>
        </w:rPr>
        <w:t xml:space="preserve"> l</w:t>
      </w:r>
      <w:r w:rsidR="635B23A7" w:rsidRPr="003110CE">
        <w:rPr>
          <w:rFonts w:ascii="Times New Roman" w:hAnsi="Times New Roman" w:cs="Times New Roman"/>
        </w:rPr>
        <w:t>a violencia filio</w:t>
      </w:r>
      <w:r w:rsidR="0589B703" w:rsidRPr="003110CE">
        <w:rPr>
          <w:rFonts w:ascii="Times New Roman" w:hAnsi="Times New Roman" w:cs="Times New Roman"/>
        </w:rPr>
        <w:t>-</w:t>
      </w:r>
      <w:r w:rsidR="635B23A7" w:rsidRPr="003110CE">
        <w:rPr>
          <w:rFonts w:ascii="Times New Roman" w:hAnsi="Times New Roman" w:cs="Times New Roman"/>
        </w:rPr>
        <w:t xml:space="preserve">parental y sus </w:t>
      </w:r>
      <w:r w:rsidR="00DF4BA2" w:rsidRPr="003110CE">
        <w:rPr>
          <w:rFonts w:ascii="Times New Roman" w:hAnsi="Times New Roman" w:cs="Times New Roman"/>
        </w:rPr>
        <w:t xml:space="preserve">principales </w:t>
      </w:r>
      <w:r w:rsidR="635B23A7" w:rsidRPr="003110CE">
        <w:rPr>
          <w:rFonts w:ascii="Times New Roman" w:hAnsi="Times New Roman" w:cs="Times New Roman"/>
        </w:rPr>
        <w:t>características</w:t>
      </w:r>
      <w:r w:rsidR="00DF4BA2" w:rsidRPr="003110CE">
        <w:rPr>
          <w:rFonts w:ascii="Times New Roman" w:hAnsi="Times New Roman" w:cs="Times New Roman"/>
        </w:rPr>
        <w:t>.</w:t>
      </w:r>
    </w:p>
    <w:p w14:paraId="0F23197C" w14:textId="371C4899" w:rsidR="635B23A7" w:rsidRPr="003110CE" w:rsidRDefault="635B23A7" w:rsidP="003110C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>D</w:t>
      </w:r>
      <w:r w:rsidR="2C6CB87B" w:rsidRPr="003110CE">
        <w:rPr>
          <w:rFonts w:ascii="Times New Roman" w:hAnsi="Times New Roman" w:cs="Times New Roman"/>
        </w:rPr>
        <w:t>efinir</w:t>
      </w:r>
      <w:r w:rsidR="00DF4BA2" w:rsidRPr="003110CE">
        <w:rPr>
          <w:rFonts w:ascii="Times New Roman" w:hAnsi="Times New Roman" w:cs="Times New Roman"/>
        </w:rPr>
        <w:t xml:space="preserve"> </w:t>
      </w:r>
      <w:r w:rsidRPr="003110CE">
        <w:rPr>
          <w:rFonts w:ascii="Times New Roman" w:hAnsi="Times New Roman" w:cs="Times New Roman"/>
        </w:rPr>
        <w:t>el perfil del menor agresor</w:t>
      </w:r>
      <w:r w:rsidR="00DF4BA2" w:rsidRPr="003110CE">
        <w:rPr>
          <w:rFonts w:ascii="Times New Roman" w:hAnsi="Times New Roman" w:cs="Times New Roman"/>
        </w:rPr>
        <w:t>.</w:t>
      </w:r>
    </w:p>
    <w:p w14:paraId="4333FD85" w14:textId="4B5F3EA2" w:rsidR="0FB29E3A" w:rsidRPr="003110CE" w:rsidRDefault="00704D5E" w:rsidP="003110C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 xml:space="preserve">Estudiar </w:t>
      </w:r>
      <w:r w:rsidR="24E924C8" w:rsidRPr="003110CE">
        <w:rPr>
          <w:rFonts w:ascii="Times New Roman" w:hAnsi="Times New Roman" w:cs="Times New Roman"/>
        </w:rPr>
        <w:t xml:space="preserve">el perfil de los </w:t>
      </w:r>
      <w:r w:rsidR="03050AF3" w:rsidRPr="003110CE">
        <w:rPr>
          <w:rFonts w:ascii="Times New Roman" w:hAnsi="Times New Roman" w:cs="Times New Roman"/>
        </w:rPr>
        <w:t xml:space="preserve">progenitores </w:t>
      </w:r>
      <w:r w:rsidR="24E924C8" w:rsidRPr="003110CE">
        <w:rPr>
          <w:rFonts w:ascii="Times New Roman" w:hAnsi="Times New Roman" w:cs="Times New Roman"/>
        </w:rPr>
        <w:t xml:space="preserve">víctimas de </w:t>
      </w:r>
      <w:r w:rsidRPr="003110CE">
        <w:rPr>
          <w:rFonts w:ascii="Times New Roman" w:hAnsi="Times New Roman" w:cs="Times New Roman"/>
        </w:rPr>
        <w:t>este tipo de violencia</w:t>
      </w:r>
    </w:p>
    <w:p w14:paraId="374D5937" w14:textId="17EC0803" w:rsidR="0CD269D2" w:rsidRPr="003110CE" w:rsidRDefault="00704D5E" w:rsidP="003110C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lastRenderedPageBreak/>
        <w:t xml:space="preserve">Conocer </w:t>
      </w:r>
      <w:r w:rsidR="24E924C8" w:rsidRPr="003110CE">
        <w:rPr>
          <w:rFonts w:ascii="Times New Roman" w:hAnsi="Times New Roman" w:cs="Times New Roman"/>
        </w:rPr>
        <w:t xml:space="preserve">la responsabilidad penal </w:t>
      </w:r>
      <w:r w:rsidRPr="003110CE">
        <w:rPr>
          <w:rFonts w:ascii="Times New Roman" w:hAnsi="Times New Roman" w:cs="Times New Roman"/>
        </w:rPr>
        <w:t>del</w:t>
      </w:r>
      <w:r w:rsidR="24E924C8" w:rsidRPr="003110CE">
        <w:rPr>
          <w:rFonts w:ascii="Times New Roman" w:hAnsi="Times New Roman" w:cs="Times New Roman"/>
        </w:rPr>
        <w:t xml:space="preserve"> menor</w:t>
      </w:r>
    </w:p>
    <w:p w14:paraId="0F0D928D" w14:textId="0297E062" w:rsidR="001E1CF8" w:rsidRPr="00F74C7A" w:rsidRDefault="34368471" w:rsidP="00F74C7A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>Analizar</w:t>
      </w:r>
      <w:r w:rsidR="3D41732E" w:rsidRPr="003110CE">
        <w:rPr>
          <w:rFonts w:ascii="Times New Roman" w:hAnsi="Times New Roman" w:cs="Times New Roman"/>
        </w:rPr>
        <w:t xml:space="preserve"> la mediación como elemento de intervención y prevención</w:t>
      </w:r>
      <w:r w:rsidR="008B47DD" w:rsidRPr="003110CE">
        <w:rPr>
          <w:rFonts w:ascii="Times New Roman" w:hAnsi="Times New Roman" w:cs="Times New Roman"/>
        </w:rPr>
        <w:t>.</w:t>
      </w:r>
    </w:p>
    <w:p w14:paraId="4E032B8F" w14:textId="77777777" w:rsidR="00F74C7A" w:rsidRDefault="00F74C7A" w:rsidP="003110CE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</w:rPr>
      </w:pPr>
    </w:p>
    <w:p w14:paraId="66637211" w14:textId="1787C0FB" w:rsidR="19D66DCC" w:rsidRPr="003110CE" w:rsidRDefault="07F4851D" w:rsidP="003110CE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  <w:bCs/>
        </w:rPr>
        <w:t xml:space="preserve">1.3. </w:t>
      </w:r>
      <w:r w:rsidR="19D66DCC" w:rsidRPr="003110CE">
        <w:rPr>
          <w:rFonts w:ascii="Times New Roman" w:hAnsi="Times New Roman" w:cs="Times New Roman"/>
          <w:b/>
          <w:bCs/>
        </w:rPr>
        <w:t>HIPOTESIS</w:t>
      </w:r>
    </w:p>
    <w:p w14:paraId="605872D5" w14:textId="4CD6BB2F" w:rsidR="7DC06A41" w:rsidRPr="003110CE" w:rsidRDefault="7DC06A41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>Para la realización de la investigación, se trabajará a través del método científico, basado en los objetivos de estudio sobre la violencia filio-parental en menores y su relación con la responsabilidad penal a través del uso de la mediación como herramienta de intervención.</w:t>
      </w:r>
      <w:r w:rsidR="001B6FCB">
        <w:rPr>
          <w:rFonts w:ascii="Times New Roman" w:hAnsi="Times New Roman" w:cs="Times New Roman"/>
        </w:rPr>
        <w:t xml:space="preserve"> Se plantean a continuación una serie de hipótesis a raíz de los objetivos</w:t>
      </w:r>
      <w:r w:rsidR="007D47D5">
        <w:rPr>
          <w:rFonts w:ascii="Times New Roman" w:hAnsi="Times New Roman" w:cs="Times New Roman"/>
        </w:rPr>
        <w:t xml:space="preserve"> citados previamente</w:t>
      </w:r>
      <w:r w:rsidRPr="003110CE">
        <w:rPr>
          <w:rFonts w:ascii="Times New Roman" w:hAnsi="Times New Roman" w:cs="Times New Roman"/>
        </w:rPr>
        <w:t xml:space="preserve">: </w:t>
      </w:r>
    </w:p>
    <w:p w14:paraId="5E3A2D21" w14:textId="3CA9D75E" w:rsidR="1BE55114" w:rsidRPr="003110CE" w:rsidRDefault="6057D25F" w:rsidP="003110C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 xml:space="preserve">La violencia filio-parental comienza por agresiones verbales y, posteriormente, se sigue de violencia física. </w:t>
      </w:r>
    </w:p>
    <w:p w14:paraId="18C6337C" w14:textId="3170420C" w:rsidR="2A1C25F0" w:rsidRPr="003110CE" w:rsidRDefault="004A7E17" w:rsidP="003110C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 la violencia </w:t>
      </w:r>
      <w:r w:rsidRPr="6E26F464">
        <w:rPr>
          <w:rFonts w:ascii="Times New Roman" w:hAnsi="Times New Roman" w:cs="Times New Roman"/>
        </w:rPr>
        <w:t>filio</w:t>
      </w:r>
      <w:r w:rsidR="16E65522" w:rsidRPr="6E26F464">
        <w:rPr>
          <w:rFonts w:ascii="Times New Roman" w:hAnsi="Times New Roman" w:cs="Times New Roman"/>
        </w:rPr>
        <w:t>-</w:t>
      </w:r>
      <w:r w:rsidRPr="6E26F464">
        <w:rPr>
          <w:rFonts w:ascii="Times New Roman" w:hAnsi="Times New Roman" w:cs="Times New Roman"/>
        </w:rPr>
        <w:t>parental</w:t>
      </w:r>
      <w:r>
        <w:rPr>
          <w:rFonts w:ascii="Times New Roman" w:hAnsi="Times New Roman" w:cs="Times New Roman"/>
        </w:rPr>
        <w:t xml:space="preserve">, los menores suelen verse influidos por el consumo de </w:t>
      </w:r>
      <w:r w:rsidR="2A1C25F0" w:rsidRPr="003110CE">
        <w:rPr>
          <w:rFonts w:ascii="Times New Roman" w:hAnsi="Times New Roman" w:cs="Times New Roman"/>
        </w:rPr>
        <w:t>sustancias.</w:t>
      </w:r>
    </w:p>
    <w:p w14:paraId="416F90EA" w14:textId="70173EE4" w:rsidR="00A52850" w:rsidRPr="003110CE" w:rsidRDefault="00A52850" w:rsidP="003110C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>Las madres suelen ser el foco principal de violencia filio-parental por parte de los menores agresores.</w:t>
      </w:r>
    </w:p>
    <w:p w14:paraId="5D0A7627" w14:textId="3A530F92" w:rsidR="04CFA3A6" w:rsidRPr="003110CE" w:rsidRDefault="04CFA3A6" w:rsidP="003110C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>Las familias monoparentales son más propensas a sufrir violencia filio-parental.</w:t>
      </w:r>
    </w:p>
    <w:p w14:paraId="3DE0E62A" w14:textId="542FB384" w:rsidR="7BD42FDC" w:rsidRPr="003110CE" w:rsidRDefault="7BD42FDC" w:rsidP="00EB5C1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i/>
          <w:color w:val="0070C0"/>
        </w:rPr>
      </w:pPr>
      <w:r w:rsidRPr="003110CE">
        <w:rPr>
          <w:rFonts w:ascii="Times New Roman" w:hAnsi="Times New Roman" w:cs="Times New Roman"/>
        </w:rPr>
        <w:t xml:space="preserve">Pocos casos de violencia filio-parental acaban </w:t>
      </w:r>
      <w:r w:rsidR="00704D5E" w:rsidRPr="003110CE">
        <w:rPr>
          <w:rFonts w:ascii="Times New Roman" w:hAnsi="Times New Roman" w:cs="Times New Roman"/>
        </w:rPr>
        <w:t xml:space="preserve">teniendo </w:t>
      </w:r>
      <w:r w:rsidRPr="003110CE">
        <w:rPr>
          <w:rFonts w:ascii="Times New Roman" w:hAnsi="Times New Roman" w:cs="Times New Roman"/>
        </w:rPr>
        <w:t>responsabilidad</w:t>
      </w:r>
      <w:r w:rsidR="00AE1DAA" w:rsidRPr="003110CE">
        <w:rPr>
          <w:rFonts w:ascii="Times New Roman" w:hAnsi="Times New Roman" w:cs="Times New Roman"/>
        </w:rPr>
        <w:t xml:space="preserve"> penal </w:t>
      </w:r>
      <w:r w:rsidR="14EB7773" w:rsidRPr="003110CE">
        <w:rPr>
          <w:rFonts w:ascii="Times New Roman" w:hAnsi="Times New Roman" w:cs="Times New Roman"/>
        </w:rPr>
        <w:t>debido a la edad de los agresores</w:t>
      </w:r>
      <w:r w:rsidR="3AA3BEC1" w:rsidRPr="003110CE">
        <w:rPr>
          <w:rFonts w:ascii="Times New Roman" w:hAnsi="Times New Roman" w:cs="Times New Roman"/>
        </w:rPr>
        <w:t>.</w:t>
      </w:r>
    </w:p>
    <w:p w14:paraId="0A94C5BC" w14:textId="6C3CAD2E" w:rsidR="2E151094" w:rsidRPr="00A7379B" w:rsidRDefault="3AA3BEC1" w:rsidP="00EB5C1C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 xml:space="preserve">La mediación como elemento de intervención </w:t>
      </w:r>
      <w:r w:rsidR="4B56ACD5" w:rsidRPr="003110CE">
        <w:rPr>
          <w:rFonts w:ascii="Times New Roman" w:hAnsi="Times New Roman" w:cs="Times New Roman"/>
        </w:rPr>
        <w:t xml:space="preserve">y prevención </w:t>
      </w:r>
      <w:r w:rsidR="628FD218" w:rsidRPr="003110CE">
        <w:rPr>
          <w:rFonts w:ascii="Times New Roman" w:hAnsi="Times New Roman" w:cs="Times New Roman"/>
        </w:rPr>
        <w:t xml:space="preserve">influye de manera positiva sobre el agresor y sus progenitores. </w:t>
      </w:r>
    </w:p>
    <w:p w14:paraId="235BFA54" w14:textId="492E626C" w:rsidR="00A7379B" w:rsidRDefault="00A7379B" w:rsidP="00EB5C1C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EC133CA" w14:textId="0C11D66E" w:rsidR="58014849" w:rsidRPr="003110CE" w:rsidRDefault="3D8AF718" w:rsidP="00EB5C1C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  <w:bCs/>
        </w:rPr>
        <w:t xml:space="preserve">METODOLOGÍA </w:t>
      </w:r>
    </w:p>
    <w:p w14:paraId="3DE03D4C" w14:textId="568ADE72" w:rsidR="58014849" w:rsidRPr="003110CE" w:rsidRDefault="3D8AF718" w:rsidP="00EB5C1C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  <w:bCs/>
        </w:rPr>
        <w:t>2.1.</w:t>
      </w:r>
      <w:r w:rsidR="15858A88" w:rsidRPr="003110CE">
        <w:rPr>
          <w:rFonts w:ascii="Times New Roman" w:hAnsi="Times New Roman" w:cs="Times New Roman"/>
          <w:b/>
          <w:bCs/>
        </w:rPr>
        <w:t xml:space="preserve"> DISEÑO</w:t>
      </w:r>
    </w:p>
    <w:p w14:paraId="101C3F38" w14:textId="046A71C0" w:rsidR="00E971D3" w:rsidRDefault="215C466A" w:rsidP="00E971D3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3110CE">
        <w:rPr>
          <w:rFonts w:ascii="Times New Roman" w:hAnsi="Times New Roman" w:cs="Times New Roman"/>
        </w:rPr>
        <w:t xml:space="preserve">Se trata de un estudio </w:t>
      </w:r>
      <w:r w:rsidR="49654D79" w:rsidRPr="003110CE">
        <w:rPr>
          <w:rFonts w:ascii="Times New Roman" w:hAnsi="Times New Roman" w:cs="Times New Roman"/>
        </w:rPr>
        <w:t xml:space="preserve">con un enfoque </w:t>
      </w:r>
      <w:r w:rsidR="1B73FB8A" w:rsidRPr="003110CE">
        <w:rPr>
          <w:rFonts w:ascii="Times New Roman" w:hAnsi="Times New Roman" w:cs="Times New Roman"/>
        </w:rPr>
        <w:t>cualitativo y</w:t>
      </w:r>
      <w:r w:rsidRPr="003110CE">
        <w:rPr>
          <w:rFonts w:ascii="Times New Roman" w:hAnsi="Times New Roman" w:cs="Times New Roman"/>
        </w:rPr>
        <w:t xml:space="preserve"> descriptivo, realizado a través del estudio y análisis de documentos, apoyado de entrevistas abiertas realizadas</w:t>
      </w:r>
      <w:r w:rsidR="2CAC504E" w:rsidRPr="003110CE">
        <w:rPr>
          <w:rFonts w:ascii="Times New Roman" w:hAnsi="Times New Roman" w:cs="Times New Roman"/>
        </w:rPr>
        <w:t xml:space="preserve"> al menor agresor, sus progenitores y mediador. </w:t>
      </w:r>
      <w:r w:rsidR="00E971D3" w:rsidRPr="00E971D3">
        <w:rPr>
          <w:rFonts w:ascii="Times New Roman" w:hAnsi="Times New Roman" w:cs="Times New Roman"/>
        </w:rPr>
        <w:t>Realizaremos u</w:t>
      </w:r>
      <w:r w:rsidR="00361F95" w:rsidRPr="00E971D3">
        <w:rPr>
          <w:rFonts w:ascii="Times New Roman" w:hAnsi="Times New Roman" w:cs="Times New Roman"/>
        </w:rPr>
        <w:t>na investigación mixta</w:t>
      </w:r>
      <w:r w:rsidR="00B85404">
        <w:rPr>
          <w:rFonts w:ascii="Times New Roman" w:hAnsi="Times New Roman" w:cs="Times New Roman"/>
        </w:rPr>
        <w:t xml:space="preserve"> </w:t>
      </w:r>
      <w:r w:rsidR="00361F95" w:rsidRPr="00E971D3">
        <w:rPr>
          <w:rFonts w:ascii="Times New Roman" w:hAnsi="Times New Roman" w:cs="Times New Roman"/>
        </w:rPr>
        <w:t>incluye</w:t>
      </w:r>
      <w:r w:rsidR="00B85404">
        <w:rPr>
          <w:rFonts w:ascii="Times New Roman" w:hAnsi="Times New Roman" w:cs="Times New Roman"/>
        </w:rPr>
        <w:t>ndo</w:t>
      </w:r>
      <w:r w:rsidR="00361F95" w:rsidRPr="00E971D3">
        <w:rPr>
          <w:rFonts w:ascii="Times New Roman" w:hAnsi="Times New Roman" w:cs="Times New Roman"/>
        </w:rPr>
        <w:t xml:space="preserve"> una revisión bibliográfica y un trabajo de campo con entrevistas semiestructuradas a profesionales, menor…</w:t>
      </w:r>
      <w:r w:rsidR="00020027" w:rsidRPr="00E971D3">
        <w:rPr>
          <w:rFonts w:ascii="Times New Roman" w:hAnsi="Times New Roman" w:cs="Times New Roman"/>
        </w:rPr>
        <w:t xml:space="preserve"> </w:t>
      </w:r>
      <w:r w:rsidR="00361F95" w:rsidRPr="00E971D3">
        <w:rPr>
          <w:rFonts w:ascii="Times New Roman" w:hAnsi="Times New Roman" w:cs="Times New Roman"/>
        </w:rPr>
        <w:t>que se integrarán en el presente estudio.</w:t>
      </w:r>
    </w:p>
    <w:p w14:paraId="5D01082D" w14:textId="62AC894D" w:rsidR="0D62F196" w:rsidRPr="00284986" w:rsidRDefault="00284986" w:rsidP="00E971D3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284986">
        <w:rPr>
          <w:rFonts w:ascii="Times New Roman" w:hAnsi="Times New Roman" w:cs="Times New Roman"/>
          <w:b/>
          <w:bCs/>
        </w:rPr>
        <w:t>E</w:t>
      </w:r>
      <w:r w:rsidR="15BC9D92" w:rsidRPr="00284986">
        <w:rPr>
          <w:rFonts w:ascii="Times New Roman" w:hAnsi="Times New Roman" w:cs="Times New Roman"/>
          <w:b/>
          <w:bCs/>
        </w:rPr>
        <w:t>ntrevistas</w:t>
      </w:r>
      <w:r w:rsidRPr="00284986">
        <w:rPr>
          <w:rFonts w:ascii="Times New Roman" w:hAnsi="Times New Roman" w:cs="Times New Roman"/>
          <w:b/>
          <w:bCs/>
        </w:rPr>
        <w:t>:</w:t>
      </w:r>
    </w:p>
    <w:p w14:paraId="74B25EF6" w14:textId="1BB43996" w:rsidR="51A79041" w:rsidRPr="00284986" w:rsidRDefault="59C0CD38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284986">
        <w:rPr>
          <w:rFonts w:ascii="Times New Roman" w:hAnsi="Times New Roman" w:cs="Times New Roman"/>
        </w:rPr>
        <w:t xml:space="preserve">En primer lugar, se contactó </w:t>
      </w:r>
      <w:r w:rsidR="6AF46052" w:rsidRPr="00284986">
        <w:rPr>
          <w:rFonts w:ascii="Times New Roman" w:hAnsi="Times New Roman" w:cs="Times New Roman"/>
        </w:rPr>
        <w:t xml:space="preserve">con los responsables de la Fundación Amigó para comentarles sobre el trabajo de investigación que se pretendía llevar a cabo para el </w:t>
      </w:r>
      <w:r w:rsidR="6AF46052" w:rsidRPr="00284986">
        <w:rPr>
          <w:rFonts w:ascii="Times New Roman" w:hAnsi="Times New Roman" w:cs="Times New Roman"/>
        </w:rPr>
        <w:lastRenderedPageBreak/>
        <w:t>desarrollo de dicho trabajo. Una vez c</w:t>
      </w:r>
      <w:r w:rsidR="41749389" w:rsidRPr="00284986">
        <w:rPr>
          <w:rFonts w:ascii="Times New Roman" w:hAnsi="Times New Roman" w:cs="Times New Roman"/>
        </w:rPr>
        <w:t xml:space="preserve">onseguido el consentimiento y la autorización para poder trabajar con menores por parte de sus tutores legales, </w:t>
      </w:r>
      <w:r w:rsidR="2F851C9D" w:rsidRPr="00284986">
        <w:rPr>
          <w:rFonts w:ascii="Times New Roman" w:hAnsi="Times New Roman" w:cs="Times New Roman"/>
        </w:rPr>
        <w:t xml:space="preserve">se pasó las entrevistas pertinentes dirigidas a cada grupo participante: menores, progenitores y mediadores. </w:t>
      </w:r>
    </w:p>
    <w:p w14:paraId="00DF216B" w14:textId="0AB2396D" w:rsidR="00650783" w:rsidRPr="00361F95" w:rsidRDefault="248E6976" w:rsidP="00361F95">
      <w:pPr>
        <w:pStyle w:val="Prrafodelista"/>
        <w:spacing w:line="360" w:lineRule="auto"/>
        <w:jc w:val="center"/>
        <w:rPr>
          <w:rFonts w:ascii="Times New Roman" w:hAnsi="Times New Roman" w:cs="Times New Roman"/>
          <w:i/>
          <w:iCs/>
        </w:rPr>
      </w:pPr>
      <w:r w:rsidRPr="00284986">
        <w:rPr>
          <w:rFonts w:ascii="Times New Roman" w:hAnsi="Times New Roman" w:cs="Times New Roman"/>
          <w:i/>
          <w:iCs/>
        </w:rPr>
        <w:t>(A LA ESPERA DE LA MUESTRA PARA COMENZAR A PASAR LAS ENTREVISTAS)</w:t>
      </w:r>
    </w:p>
    <w:p w14:paraId="3ED4E4CA" w14:textId="5A8A4A83" w:rsidR="1CE906C9" w:rsidRPr="003110CE" w:rsidRDefault="1CE906C9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</w:p>
    <w:p w14:paraId="740B39AF" w14:textId="0D717EE1" w:rsidR="58014849" w:rsidRPr="003110CE" w:rsidRDefault="5B7BF223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  <w:bCs/>
        </w:rPr>
        <w:t>CAPÍTULO 1. LA VIOLENCIA FILIO</w:t>
      </w:r>
      <w:r w:rsidR="1D7BF2A1" w:rsidRPr="003110CE">
        <w:rPr>
          <w:rFonts w:ascii="Times New Roman" w:hAnsi="Times New Roman" w:cs="Times New Roman"/>
          <w:b/>
          <w:bCs/>
        </w:rPr>
        <w:t>-</w:t>
      </w:r>
      <w:r w:rsidRPr="003110CE">
        <w:rPr>
          <w:rFonts w:ascii="Times New Roman" w:hAnsi="Times New Roman" w:cs="Times New Roman"/>
          <w:b/>
          <w:bCs/>
        </w:rPr>
        <w:t>PARENTAL</w:t>
      </w:r>
    </w:p>
    <w:p w14:paraId="60558F10" w14:textId="7921FB80" w:rsidR="728DA1A3" w:rsidRPr="003110CE" w:rsidRDefault="728DA1A3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3110CE">
        <w:rPr>
          <w:rFonts w:ascii="Times New Roman" w:hAnsi="Times New Roman" w:cs="Times New Roman"/>
          <w:color w:val="000000" w:themeColor="text1"/>
        </w:rPr>
        <w:t>La violencia filio-parental se define como la violencia ejercida hacia los progenitores. (Pereira, 2006).</w:t>
      </w:r>
    </w:p>
    <w:p w14:paraId="79D9997B" w14:textId="77777777" w:rsidR="00E145C1" w:rsidRPr="00E145C1" w:rsidRDefault="00E145C1" w:rsidP="00E145C1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  <w:color w:val="0070C0"/>
        </w:rPr>
      </w:pPr>
    </w:p>
    <w:p w14:paraId="353652E9" w14:textId="18608B7F" w:rsidR="2F9D5339" w:rsidRPr="00DB6A47" w:rsidRDefault="27FDE57B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color w:val="0070C0"/>
        </w:rPr>
      </w:pPr>
      <w:r w:rsidRPr="003110CE">
        <w:rPr>
          <w:rFonts w:ascii="Times New Roman" w:hAnsi="Times New Roman" w:cs="Times New Roman"/>
          <w:b/>
          <w:bCs/>
        </w:rPr>
        <w:t xml:space="preserve">CAPÍTULO 2. EL PERFIL DEL </w:t>
      </w:r>
      <w:r w:rsidR="00DF4BA2" w:rsidRPr="003110CE">
        <w:rPr>
          <w:rFonts w:ascii="Times New Roman" w:hAnsi="Times New Roman" w:cs="Times New Roman"/>
          <w:b/>
          <w:bCs/>
        </w:rPr>
        <w:t xml:space="preserve">MENOR </w:t>
      </w:r>
      <w:r w:rsidRPr="003110CE">
        <w:rPr>
          <w:rFonts w:ascii="Times New Roman" w:hAnsi="Times New Roman" w:cs="Times New Roman"/>
          <w:b/>
          <w:bCs/>
        </w:rPr>
        <w:t>AGRESOR</w:t>
      </w:r>
    </w:p>
    <w:p w14:paraId="4DDA217F" w14:textId="77777777" w:rsidR="00E145C1" w:rsidRDefault="00E145C1" w:rsidP="00E145C1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BD69CD3" w14:textId="3E2FC2C1" w:rsidR="00DF4BA2" w:rsidRPr="003110CE" w:rsidRDefault="00855AB1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  <w:bCs/>
        </w:rPr>
        <w:t>CAPÍTULO</w:t>
      </w:r>
      <w:r w:rsidR="00AE33F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3</w:t>
      </w:r>
      <w:r w:rsidRPr="003110CE">
        <w:rPr>
          <w:rFonts w:ascii="Times New Roman" w:hAnsi="Times New Roman" w:cs="Times New Roman"/>
          <w:b/>
          <w:bCs/>
        </w:rPr>
        <w:t xml:space="preserve">. </w:t>
      </w:r>
      <w:r w:rsidR="00DF4BA2" w:rsidRPr="003110CE">
        <w:rPr>
          <w:rFonts w:ascii="Times New Roman" w:hAnsi="Times New Roman" w:cs="Times New Roman"/>
          <w:b/>
          <w:bCs/>
        </w:rPr>
        <w:t>EL PERFIL DE LAS FAMILIAS V</w:t>
      </w:r>
      <w:r w:rsidR="5A347560" w:rsidRPr="003110CE">
        <w:rPr>
          <w:rFonts w:ascii="Times New Roman" w:hAnsi="Times New Roman" w:cs="Times New Roman"/>
          <w:b/>
          <w:bCs/>
        </w:rPr>
        <w:t>Í</w:t>
      </w:r>
      <w:r w:rsidR="00DF4BA2" w:rsidRPr="003110CE">
        <w:rPr>
          <w:rFonts w:ascii="Times New Roman" w:hAnsi="Times New Roman" w:cs="Times New Roman"/>
          <w:b/>
          <w:bCs/>
        </w:rPr>
        <w:t>CTIMAS DE LA VIOLENCIA FILIOPARENTAL</w:t>
      </w:r>
    </w:p>
    <w:p w14:paraId="75B09F9D" w14:textId="5963C34B" w:rsidR="00E145C1" w:rsidRPr="00E145C1" w:rsidRDefault="00E145C1" w:rsidP="00E145C1">
      <w:pPr>
        <w:pStyle w:val="Prrafodelista"/>
        <w:spacing w:line="360" w:lineRule="auto"/>
        <w:jc w:val="both"/>
        <w:rPr>
          <w:rFonts w:ascii="Times New Roman" w:hAnsi="Times New Roman" w:cs="Times New Roman"/>
          <w:i/>
          <w:color w:val="0070C0"/>
        </w:rPr>
      </w:pPr>
    </w:p>
    <w:p w14:paraId="645C73A1" w14:textId="573ADDE3" w:rsidR="00E7058C" w:rsidRPr="00CB6F67" w:rsidRDefault="00855AB1" w:rsidP="00CB6F67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i/>
          <w:color w:val="0070C0"/>
        </w:rPr>
      </w:pPr>
      <w:r w:rsidRPr="003110CE">
        <w:rPr>
          <w:rFonts w:ascii="Times New Roman" w:hAnsi="Times New Roman" w:cs="Times New Roman"/>
          <w:b/>
          <w:bCs/>
        </w:rPr>
        <w:t>CAPÍTULO</w:t>
      </w:r>
      <w:r w:rsidR="00AE33F4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4</w:t>
      </w:r>
      <w:r w:rsidRPr="003110CE">
        <w:rPr>
          <w:rFonts w:ascii="Times New Roman" w:hAnsi="Times New Roman" w:cs="Times New Roman"/>
          <w:b/>
          <w:bCs/>
        </w:rPr>
        <w:t xml:space="preserve">. </w:t>
      </w:r>
      <w:r w:rsidR="70709A7C" w:rsidRPr="003110CE">
        <w:rPr>
          <w:rFonts w:ascii="Times New Roman" w:hAnsi="Times New Roman" w:cs="Times New Roman"/>
          <w:b/>
          <w:bCs/>
        </w:rPr>
        <w:t>LA RESPONSABILIDAD PENAL EN EL MENOR</w:t>
      </w:r>
    </w:p>
    <w:p w14:paraId="390A4923" w14:textId="77777777" w:rsidR="00E145C1" w:rsidRDefault="00E145C1" w:rsidP="00E145C1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16F765A1" w14:textId="07660047" w:rsidR="003A7BEB" w:rsidRDefault="006C4426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  <w:bCs/>
        </w:rPr>
        <w:t xml:space="preserve">CAPÍTULO </w:t>
      </w:r>
      <w:r w:rsidR="00EF60D8">
        <w:rPr>
          <w:rFonts w:ascii="Times New Roman" w:hAnsi="Times New Roman" w:cs="Times New Roman"/>
          <w:b/>
          <w:bCs/>
        </w:rPr>
        <w:t>5</w:t>
      </w:r>
      <w:r w:rsidRPr="003110CE">
        <w:rPr>
          <w:rFonts w:ascii="Times New Roman" w:hAnsi="Times New Roman" w:cs="Times New Roman"/>
          <w:b/>
          <w:bCs/>
        </w:rPr>
        <w:t xml:space="preserve">. </w:t>
      </w:r>
      <w:r w:rsidR="70709A7C" w:rsidRPr="003110CE">
        <w:rPr>
          <w:rFonts w:ascii="Times New Roman" w:hAnsi="Times New Roman" w:cs="Times New Roman"/>
          <w:b/>
          <w:bCs/>
        </w:rPr>
        <w:t>EL PROCESO DE MEDIACIÓN COMO HERRAMIENTA DE INTERVENCIÓN</w:t>
      </w:r>
    </w:p>
    <w:p w14:paraId="5D0684C4" w14:textId="77777777" w:rsidR="00D07E01" w:rsidRPr="003110CE" w:rsidRDefault="00D07E01" w:rsidP="00D07E01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60D3E94A" w14:textId="3EA78222" w:rsidR="58014849" w:rsidRPr="00D07E01" w:rsidRDefault="00560B51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3110CE">
        <w:rPr>
          <w:rFonts w:ascii="Times New Roman" w:hAnsi="Times New Roman" w:cs="Times New Roman"/>
          <w:b/>
        </w:rPr>
        <w:t>CONCLUSIÓN</w:t>
      </w:r>
    </w:p>
    <w:p w14:paraId="004EFF99" w14:textId="77777777" w:rsidR="00D07E01" w:rsidRPr="003110CE" w:rsidRDefault="00D07E01" w:rsidP="00D07E01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7A40E7C6" w14:textId="44741BA5" w:rsidR="003A7BEB" w:rsidRPr="003110CE" w:rsidRDefault="58014849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3110CE">
        <w:rPr>
          <w:rFonts w:ascii="Times New Roman" w:hAnsi="Times New Roman" w:cs="Times New Roman"/>
          <w:b/>
          <w:bCs/>
        </w:rPr>
        <w:t>REFERENCIAS BIBLIOGRÁFICAS</w:t>
      </w:r>
    </w:p>
    <w:p w14:paraId="07396155" w14:textId="083111A6" w:rsidR="0E8A2E45" w:rsidRPr="00E95FEF" w:rsidRDefault="0E8A2E45" w:rsidP="1D53EC8B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E95FEF">
        <w:rPr>
          <w:rFonts w:ascii="Times New Roman" w:hAnsi="Times New Roman" w:cs="Times New Roman"/>
        </w:rPr>
        <w:t xml:space="preserve">Chinchilla, </w:t>
      </w:r>
      <w:r w:rsidR="0092785C" w:rsidRPr="00E95FEF">
        <w:rPr>
          <w:rFonts w:ascii="Times New Roman" w:hAnsi="Times New Roman" w:cs="Times New Roman"/>
        </w:rPr>
        <w:t>M</w:t>
      </w:r>
      <w:r w:rsidR="0092785C">
        <w:rPr>
          <w:rFonts w:ascii="Times New Roman" w:hAnsi="Times New Roman" w:cs="Times New Roman"/>
        </w:rPr>
        <w:t>.</w:t>
      </w:r>
      <w:r w:rsidR="0092785C" w:rsidRPr="00E95FEF">
        <w:rPr>
          <w:rFonts w:ascii="Times New Roman" w:hAnsi="Times New Roman" w:cs="Times New Roman"/>
        </w:rPr>
        <w:t>ª</w:t>
      </w:r>
      <w:r w:rsidR="00640265">
        <w:rPr>
          <w:rFonts w:ascii="Times New Roman" w:hAnsi="Times New Roman" w:cs="Times New Roman"/>
        </w:rPr>
        <w:t xml:space="preserve"> </w:t>
      </w:r>
      <w:r w:rsidR="0092785C" w:rsidRPr="00E95FEF">
        <w:rPr>
          <w:rFonts w:ascii="Times New Roman" w:hAnsi="Times New Roman" w:cs="Times New Roman"/>
        </w:rPr>
        <w:t>J</w:t>
      </w:r>
      <w:r w:rsidRPr="00E95FEF">
        <w:rPr>
          <w:rFonts w:ascii="Times New Roman" w:hAnsi="Times New Roman" w:cs="Times New Roman"/>
        </w:rPr>
        <w:t xml:space="preserve">., Gascón, E., García, J. y Otero, M. (2005). Un fenómeno </w:t>
      </w:r>
      <w:r w:rsidR="5C7CB141" w:rsidRPr="00E95FEF">
        <w:rPr>
          <w:rFonts w:ascii="Times New Roman" w:hAnsi="Times New Roman" w:cs="Times New Roman"/>
        </w:rPr>
        <w:t xml:space="preserve">emergente: Cuando el menor descendiente es el agresor. </w:t>
      </w:r>
      <w:hyperlink r:id="rId13">
        <w:r w:rsidR="5C7CB141" w:rsidRPr="00E95FEF">
          <w:rPr>
            <w:rStyle w:val="Hipervnculo"/>
            <w:rFonts w:ascii="Times New Roman" w:hAnsi="Times New Roman" w:cs="Times New Roman"/>
          </w:rPr>
          <w:t>www.unizar.es/sociologia_juridica/viointrafamiliar/magresor.pdf</w:t>
        </w:r>
      </w:hyperlink>
    </w:p>
    <w:p w14:paraId="10D9D623" w14:textId="0DC4F567" w:rsidR="4C53DDC6" w:rsidRDefault="4C53DDC6" w:rsidP="43106038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43106038">
        <w:rPr>
          <w:rFonts w:ascii="Times New Roman" w:hAnsi="Times New Roman" w:cs="Times New Roman"/>
        </w:rPr>
        <w:t>Díez, E., Terrón, E. y Rojo, J</w:t>
      </w:r>
      <w:r w:rsidRPr="4766B1FB">
        <w:rPr>
          <w:rFonts w:ascii="Times New Roman" w:hAnsi="Times New Roman" w:cs="Times New Roman"/>
        </w:rPr>
        <w:t xml:space="preserve">. (2001). Videojuegos: cuando la violencia vende. </w:t>
      </w:r>
      <w:proofErr w:type="spellStart"/>
      <w:r w:rsidR="734BAEA6" w:rsidRPr="71C2D9EF">
        <w:rPr>
          <w:rFonts w:ascii="Times New Roman" w:hAnsi="Times New Roman" w:cs="Times New Roman"/>
          <w:i/>
          <w:iCs/>
        </w:rPr>
        <w:t>Cisspraxis</w:t>
      </w:r>
      <w:proofErr w:type="spellEnd"/>
      <w:r w:rsidR="734BAEA6" w:rsidRPr="71C2D9EF">
        <w:rPr>
          <w:rFonts w:ascii="Times New Roman" w:hAnsi="Times New Roman" w:cs="Times New Roman"/>
          <w:i/>
          <w:iCs/>
        </w:rPr>
        <w:t xml:space="preserve">. Cuadernos de Pedagogía, 305. </w:t>
      </w:r>
    </w:p>
    <w:p w14:paraId="3D00196B" w14:textId="37DAB441" w:rsidR="16B19C10" w:rsidRPr="00E95FEF" w:rsidRDefault="7341048F" w:rsidP="19C6A2F0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E95FEF">
        <w:rPr>
          <w:rFonts w:ascii="Times New Roman" w:hAnsi="Times New Roman" w:cs="Times New Roman"/>
        </w:rPr>
        <w:t>Echeburúa, E. y De Corral, P. (1998). Manual de violencia familiar.</w:t>
      </w:r>
    </w:p>
    <w:p w14:paraId="1C60A6E5" w14:textId="08E059B7" w:rsidR="16B19C10" w:rsidRPr="00E95FEF" w:rsidRDefault="1051CB9A" w:rsidP="16B19C10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B719897">
        <w:rPr>
          <w:rFonts w:ascii="Times New Roman" w:hAnsi="Times New Roman" w:cs="Times New Roman"/>
        </w:rPr>
        <w:t xml:space="preserve">Fernández, M. (2021). Mediación familiar como herramienta de resolución de conflictos: Una aproximación a su efectividad. </w:t>
      </w:r>
      <w:r w:rsidRPr="0B719897">
        <w:rPr>
          <w:rFonts w:ascii="Times New Roman" w:hAnsi="Times New Roman" w:cs="Times New Roman"/>
          <w:i/>
          <w:iCs/>
        </w:rPr>
        <w:t xml:space="preserve">Mediación y Conflictos, 15 </w:t>
      </w:r>
      <w:r w:rsidRPr="0B719897">
        <w:rPr>
          <w:rFonts w:ascii="Times New Roman" w:hAnsi="Times New Roman" w:cs="Times New Roman"/>
        </w:rPr>
        <w:t xml:space="preserve">(3), </w:t>
      </w:r>
      <w:r w:rsidR="37FB73D4" w:rsidRPr="0B719897">
        <w:rPr>
          <w:rFonts w:ascii="Times New Roman" w:hAnsi="Times New Roman" w:cs="Times New Roman"/>
        </w:rPr>
        <w:t>90-105.</w:t>
      </w:r>
      <w:r w:rsidR="7341048F" w:rsidRPr="0B719897">
        <w:rPr>
          <w:rFonts w:ascii="Times New Roman" w:hAnsi="Times New Roman" w:cs="Times New Roman"/>
        </w:rPr>
        <w:t xml:space="preserve"> </w:t>
      </w:r>
    </w:p>
    <w:p w14:paraId="315AF239" w14:textId="43844995" w:rsidR="2B9507D9" w:rsidRDefault="2B9507D9" w:rsidP="0B719897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B719897">
        <w:rPr>
          <w:rFonts w:ascii="Times New Roman" w:hAnsi="Times New Roman" w:cs="Times New Roman"/>
        </w:rPr>
        <w:lastRenderedPageBreak/>
        <w:t>Fundación Amigó</w:t>
      </w:r>
      <w:r w:rsidR="563F329E" w:rsidRPr="0B719897">
        <w:rPr>
          <w:rFonts w:ascii="Times New Roman" w:hAnsi="Times New Roman" w:cs="Times New Roman"/>
        </w:rPr>
        <w:t xml:space="preserve">. </w:t>
      </w:r>
      <w:hyperlink r:id="rId14" w:anchor="1705411621829-58c12dcc-0249">
        <w:r w:rsidR="563F329E" w:rsidRPr="0B719897">
          <w:rPr>
            <w:rStyle w:val="Hipervnculo"/>
            <w:rFonts w:ascii="Times New Roman" w:hAnsi="Times New Roman" w:cs="Times New Roman"/>
          </w:rPr>
          <w:t>https://fundacionamigo.org/quienes-somos/#1705411621829-58c12dcc-0249</w:t>
        </w:r>
      </w:hyperlink>
    </w:p>
    <w:p w14:paraId="22E4809F" w14:textId="3142D610" w:rsidR="79F0FDEE" w:rsidRDefault="44945231" w:rsidP="678F4B1B">
      <w:pPr>
        <w:spacing w:line="360" w:lineRule="auto"/>
        <w:ind w:left="708"/>
        <w:jc w:val="both"/>
        <w:rPr>
          <w:rFonts w:ascii="Times New Roman" w:hAnsi="Times New Roman" w:cs="Times New Roman"/>
        </w:rPr>
      </w:pPr>
      <w:r w:rsidRPr="678F4B1B">
        <w:rPr>
          <w:rFonts w:ascii="Times New Roman" w:hAnsi="Times New Roman" w:cs="Times New Roman"/>
        </w:rPr>
        <w:t xml:space="preserve">Ley 5/2020, de 29 de abril, de medidas fiscales, financieras, administrativas y del sector público y de creación del impuesto sobre las instalaciones que inciden en el medio ambiente. </w:t>
      </w:r>
    </w:p>
    <w:p w14:paraId="6A8A83AE" w14:textId="65621FCC" w:rsidR="75FFFE64" w:rsidRPr="00E95FEF" w:rsidRDefault="75FFFE64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E95FEF">
        <w:rPr>
          <w:rFonts w:ascii="Times New Roman" w:hAnsi="Times New Roman" w:cs="Times New Roman"/>
        </w:rPr>
        <w:t xml:space="preserve">Montero, I. y </w:t>
      </w:r>
      <w:r w:rsidR="24B0748F" w:rsidRPr="00E95FEF">
        <w:rPr>
          <w:rFonts w:ascii="Times New Roman" w:hAnsi="Times New Roman" w:cs="Times New Roman"/>
        </w:rPr>
        <w:t>León, O. (2005).</w:t>
      </w:r>
      <w:r w:rsidR="612D2DCF" w:rsidRPr="00E95FEF">
        <w:rPr>
          <w:rFonts w:ascii="Times New Roman" w:hAnsi="Times New Roman" w:cs="Times New Roman"/>
        </w:rPr>
        <w:t xml:space="preserve"> Sistema de clasificación del método en los informes </w:t>
      </w:r>
      <w:r w:rsidR="1305DEE9" w:rsidRPr="00E95FEF">
        <w:rPr>
          <w:rFonts w:ascii="Times New Roman" w:hAnsi="Times New Roman" w:cs="Times New Roman"/>
        </w:rPr>
        <w:t xml:space="preserve">de investigación en Psicología. </w:t>
      </w:r>
      <w:r w:rsidR="1305DEE9" w:rsidRPr="00E95FEF">
        <w:rPr>
          <w:rFonts w:ascii="Times New Roman" w:hAnsi="Times New Roman" w:cs="Times New Roman"/>
          <w:i/>
          <w:iCs/>
        </w:rPr>
        <w:t xml:space="preserve">International </w:t>
      </w:r>
      <w:proofErr w:type="spellStart"/>
      <w:r w:rsidR="1305DEE9" w:rsidRPr="00E95FEF">
        <w:rPr>
          <w:rFonts w:ascii="Times New Roman" w:hAnsi="Times New Roman" w:cs="Times New Roman"/>
          <w:i/>
          <w:iCs/>
        </w:rPr>
        <w:t>Journal</w:t>
      </w:r>
      <w:proofErr w:type="spellEnd"/>
      <w:r w:rsidR="1305DEE9" w:rsidRPr="00E95FEF">
        <w:rPr>
          <w:rFonts w:ascii="Times New Roman" w:hAnsi="Times New Roman" w:cs="Times New Roman"/>
          <w:i/>
          <w:iCs/>
        </w:rPr>
        <w:t xml:space="preserve"> of </w:t>
      </w:r>
      <w:proofErr w:type="spellStart"/>
      <w:r w:rsidR="1305DEE9" w:rsidRPr="00E95FEF">
        <w:rPr>
          <w:rFonts w:ascii="Times New Roman" w:hAnsi="Times New Roman" w:cs="Times New Roman"/>
          <w:i/>
          <w:iCs/>
        </w:rPr>
        <w:t>Clinical</w:t>
      </w:r>
      <w:proofErr w:type="spellEnd"/>
      <w:r w:rsidR="1305DEE9" w:rsidRPr="00E95FEF">
        <w:rPr>
          <w:rFonts w:ascii="Times New Roman" w:hAnsi="Times New Roman" w:cs="Times New Roman"/>
          <w:i/>
          <w:iCs/>
        </w:rPr>
        <w:t xml:space="preserve"> and </w:t>
      </w:r>
      <w:proofErr w:type="spellStart"/>
      <w:r w:rsidR="1305DEE9" w:rsidRPr="00E95FEF">
        <w:rPr>
          <w:rFonts w:ascii="Times New Roman" w:hAnsi="Times New Roman" w:cs="Times New Roman"/>
          <w:i/>
          <w:iCs/>
        </w:rPr>
        <w:t>Health</w:t>
      </w:r>
      <w:proofErr w:type="spellEnd"/>
      <w:r w:rsidR="1305DEE9" w:rsidRPr="00E95FE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1305DEE9" w:rsidRPr="00E95FEF">
        <w:rPr>
          <w:rFonts w:ascii="Times New Roman" w:hAnsi="Times New Roman" w:cs="Times New Roman"/>
          <w:i/>
          <w:iCs/>
        </w:rPr>
        <w:t>Psychology</w:t>
      </w:r>
      <w:proofErr w:type="spellEnd"/>
      <w:r w:rsidR="1305DEE9" w:rsidRPr="00E95FEF">
        <w:rPr>
          <w:rFonts w:ascii="Times New Roman" w:hAnsi="Times New Roman" w:cs="Times New Roman"/>
          <w:i/>
          <w:iCs/>
        </w:rPr>
        <w:t>, 5(1),</w:t>
      </w:r>
      <w:r w:rsidR="1305DEE9" w:rsidRPr="00E95FEF">
        <w:rPr>
          <w:rFonts w:ascii="Times New Roman" w:hAnsi="Times New Roman" w:cs="Times New Roman"/>
        </w:rPr>
        <w:t xml:space="preserve"> 115-127.</w:t>
      </w:r>
    </w:p>
    <w:p w14:paraId="0A4E1C67" w14:textId="3D467D1B" w:rsidR="184A6B28" w:rsidRPr="00E95FEF" w:rsidRDefault="184A6B28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E95FEF">
        <w:rPr>
          <w:rFonts w:ascii="Times New Roman" w:hAnsi="Times New Roman" w:cs="Times New Roman"/>
        </w:rPr>
        <w:t xml:space="preserve">Pereira, R. (2006). Violencia filio-parental, un fenómeno emergente. </w:t>
      </w:r>
      <w:r w:rsidR="3B5FBB07" w:rsidRPr="00E95FEF">
        <w:rPr>
          <w:rFonts w:ascii="Times New Roman" w:hAnsi="Times New Roman" w:cs="Times New Roman"/>
          <w:i/>
          <w:iCs/>
        </w:rPr>
        <w:t xml:space="preserve">Revista Mosaico, 36, </w:t>
      </w:r>
      <w:r w:rsidR="3B5FBB07" w:rsidRPr="00E95FEF">
        <w:rPr>
          <w:rFonts w:ascii="Times New Roman" w:hAnsi="Times New Roman" w:cs="Times New Roman"/>
        </w:rPr>
        <w:t xml:space="preserve">7-8. </w:t>
      </w:r>
    </w:p>
    <w:p w14:paraId="23C8BD02" w14:textId="5CB09069" w:rsidR="593B6490" w:rsidRPr="00E95FEF" w:rsidRDefault="38D4A769" w:rsidP="00C11C61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E95FEF">
        <w:rPr>
          <w:rFonts w:ascii="Times New Roman" w:hAnsi="Times New Roman" w:cs="Times New Roman"/>
        </w:rPr>
        <w:t xml:space="preserve">Sánchez, J. y López, R. (2020). Responsabilidad penal de los menores: un enfoque crítico. </w:t>
      </w:r>
      <w:r w:rsidR="17DB4AE0" w:rsidRPr="00E95FEF">
        <w:rPr>
          <w:rFonts w:ascii="Times New Roman" w:hAnsi="Times New Roman" w:cs="Times New Roman"/>
          <w:i/>
        </w:rPr>
        <w:t>Anuario de Derecho Penal, 12</w:t>
      </w:r>
      <w:r w:rsidR="17DB4AE0" w:rsidRPr="00E95FEF">
        <w:rPr>
          <w:rFonts w:ascii="Times New Roman" w:hAnsi="Times New Roman" w:cs="Times New Roman"/>
        </w:rPr>
        <w:t xml:space="preserve"> (1), 123-140.</w:t>
      </w:r>
    </w:p>
    <w:p w14:paraId="16E9026A" w14:textId="4DB72A1D" w:rsidR="4A834D68" w:rsidRPr="00E95FEF" w:rsidRDefault="4A834D68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  <w:r w:rsidRPr="00E95FEF">
        <w:rPr>
          <w:rFonts w:ascii="Times New Roman" w:hAnsi="Times New Roman" w:cs="Times New Roman"/>
        </w:rPr>
        <w:t xml:space="preserve">Sears, R., </w:t>
      </w:r>
      <w:proofErr w:type="spellStart"/>
      <w:r w:rsidRPr="00E95FEF">
        <w:rPr>
          <w:rFonts w:ascii="Times New Roman" w:hAnsi="Times New Roman" w:cs="Times New Roman"/>
        </w:rPr>
        <w:t>Maccoby</w:t>
      </w:r>
      <w:proofErr w:type="spellEnd"/>
      <w:r w:rsidRPr="00E95FEF">
        <w:rPr>
          <w:rFonts w:ascii="Times New Roman" w:hAnsi="Times New Roman" w:cs="Times New Roman"/>
        </w:rPr>
        <w:t xml:space="preserve">, E. y Levin, H. (1957). </w:t>
      </w:r>
      <w:r w:rsidR="13387283" w:rsidRPr="00E95FEF">
        <w:rPr>
          <w:rFonts w:ascii="Times New Roman" w:hAnsi="Times New Roman" w:cs="Times New Roman"/>
        </w:rPr>
        <w:t xml:space="preserve">Patrones de crianza infantil. Illinois: </w:t>
      </w:r>
      <w:proofErr w:type="spellStart"/>
      <w:r w:rsidR="13387283" w:rsidRPr="00E95FEF">
        <w:rPr>
          <w:rFonts w:ascii="Times New Roman" w:hAnsi="Times New Roman" w:cs="Times New Roman"/>
        </w:rPr>
        <w:t>Row</w:t>
      </w:r>
      <w:proofErr w:type="spellEnd"/>
      <w:r w:rsidR="13387283" w:rsidRPr="00E95FEF">
        <w:rPr>
          <w:rFonts w:ascii="Times New Roman" w:hAnsi="Times New Roman" w:cs="Times New Roman"/>
        </w:rPr>
        <w:t xml:space="preserve"> &amp; Peterson. </w:t>
      </w:r>
    </w:p>
    <w:p w14:paraId="2274DF08" w14:textId="6D17B4FC" w:rsidR="5096DDE9" w:rsidRPr="003110CE" w:rsidRDefault="5096DDE9" w:rsidP="003110CE">
      <w:pPr>
        <w:pStyle w:val="Prrafodelista"/>
        <w:spacing w:line="360" w:lineRule="auto"/>
        <w:jc w:val="both"/>
        <w:rPr>
          <w:rFonts w:ascii="Times New Roman" w:hAnsi="Times New Roman" w:cs="Times New Roman"/>
        </w:rPr>
      </w:pPr>
    </w:p>
    <w:p w14:paraId="1F301133" w14:textId="605AD630" w:rsidR="2E151094" w:rsidRPr="003110CE" w:rsidRDefault="04B67CE8" w:rsidP="003110CE">
      <w:pPr>
        <w:pStyle w:val="Prrafodelista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b/>
        </w:rPr>
      </w:pPr>
      <w:r w:rsidRPr="003110CE">
        <w:rPr>
          <w:rFonts w:ascii="Times New Roman" w:hAnsi="Times New Roman" w:cs="Times New Roman"/>
          <w:b/>
          <w:bCs/>
        </w:rPr>
        <w:t>ANEXOS</w:t>
      </w:r>
    </w:p>
    <w:sectPr w:rsidR="2E151094" w:rsidRPr="003110CE" w:rsidSect="008A0684">
      <w:footerReference w:type="default" r:id="rId15"/>
      <w:pgSz w:w="11906" w:h="16838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49BE33" w14:textId="77777777" w:rsidR="00C67A19" w:rsidRDefault="00C67A19" w:rsidP="001E64B3">
      <w:pPr>
        <w:spacing w:after="0" w:line="240" w:lineRule="auto"/>
      </w:pPr>
      <w:r>
        <w:separator/>
      </w:r>
    </w:p>
  </w:endnote>
  <w:endnote w:type="continuationSeparator" w:id="0">
    <w:p w14:paraId="73ECB236" w14:textId="77777777" w:rsidR="00C67A19" w:rsidRDefault="00C67A19" w:rsidP="001E64B3">
      <w:pPr>
        <w:spacing w:after="0" w:line="240" w:lineRule="auto"/>
      </w:pPr>
      <w:r>
        <w:continuationSeparator/>
      </w:r>
    </w:p>
  </w:endnote>
  <w:endnote w:type="continuationNotice" w:id="1">
    <w:p w14:paraId="21BE724A" w14:textId="77777777" w:rsidR="00C67A19" w:rsidRDefault="00C67A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10489449"/>
      <w:docPartObj>
        <w:docPartGallery w:val="Page Numbers (Bottom of Page)"/>
        <w:docPartUnique/>
      </w:docPartObj>
    </w:sdtPr>
    <w:sdtEndPr/>
    <w:sdtContent>
      <w:p w14:paraId="1C8EEF55" w14:textId="0A2A9ED5" w:rsidR="00FE3E80" w:rsidRDefault="00FE3E8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6A33">
          <w:rPr>
            <w:noProof/>
          </w:rPr>
          <w:t>2</w:t>
        </w:r>
        <w:r>
          <w:fldChar w:fldCharType="end"/>
        </w:r>
      </w:p>
    </w:sdtContent>
  </w:sdt>
  <w:p w14:paraId="22021C01" w14:textId="77777777" w:rsidR="001E64B3" w:rsidRDefault="001E64B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5FF9DF" w14:textId="77777777" w:rsidR="00C67A19" w:rsidRDefault="00C67A19" w:rsidP="001E64B3">
      <w:pPr>
        <w:spacing w:after="0" w:line="240" w:lineRule="auto"/>
      </w:pPr>
      <w:r>
        <w:separator/>
      </w:r>
    </w:p>
  </w:footnote>
  <w:footnote w:type="continuationSeparator" w:id="0">
    <w:p w14:paraId="15DE93DE" w14:textId="77777777" w:rsidR="00C67A19" w:rsidRDefault="00C67A19" w:rsidP="001E64B3">
      <w:pPr>
        <w:spacing w:after="0" w:line="240" w:lineRule="auto"/>
      </w:pPr>
      <w:r>
        <w:continuationSeparator/>
      </w:r>
    </w:p>
  </w:footnote>
  <w:footnote w:type="continuationNotice" w:id="1">
    <w:p w14:paraId="793EDBE6" w14:textId="77777777" w:rsidR="00C67A19" w:rsidRDefault="00C67A1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910C5"/>
    <w:multiLevelType w:val="hybridMultilevel"/>
    <w:tmpl w:val="FFFFFFFF"/>
    <w:lvl w:ilvl="0" w:tplc="AE86BEDE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F0D0168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3E0E0A6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41EB0F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CB63AF6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62421BF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3B8FCD4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6CE50FC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D0EB86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39AA472"/>
    <w:multiLevelType w:val="hybridMultilevel"/>
    <w:tmpl w:val="6EB230AE"/>
    <w:lvl w:ilvl="0" w:tplc="E1F895DC">
      <w:start w:val="1"/>
      <w:numFmt w:val="bullet"/>
      <w:lvlText w:val="-"/>
      <w:lvlJc w:val="left"/>
      <w:pPr>
        <w:ind w:left="1080" w:hanging="360"/>
      </w:pPr>
      <w:rPr>
        <w:rFonts w:ascii="Aptos" w:hAnsi="Aptos" w:hint="default"/>
      </w:rPr>
    </w:lvl>
    <w:lvl w:ilvl="1" w:tplc="976C9F3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E6A2DD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756ECE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B4ECF1A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B74C34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B36FAE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E4A7F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D98C4730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8ED846E"/>
    <w:multiLevelType w:val="hybridMultilevel"/>
    <w:tmpl w:val="3ED2865E"/>
    <w:lvl w:ilvl="0" w:tplc="6B5E4DB8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auto"/>
      </w:rPr>
    </w:lvl>
    <w:lvl w:ilvl="1" w:tplc="F4FC032C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194CDEFE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6ECAA706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51A8E24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5BD67FE2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7ABA9CA2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9D78AB6C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E0FEEACE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0A48CEC3"/>
    <w:multiLevelType w:val="hybridMultilevel"/>
    <w:tmpl w:val="8DDE1832"/>
    <w:lvl w:ilvl="0" w:tplc="9E127E40">
      <w:start w:val="1"/>
      <w:numFmt w:val="bullet"/>
      <w:lvlText w:val="-"/>
      <w:lvlJc w:val="left"/>
      <w:pPr>
        <w:ind w:left="1068" w:hanging="360"/>
      </w:pPr>
      <w:rPr>
        <w:rFonts w:ascii="Aptos" w:hAnsi="Aptos" w:hint="default"/>
      </w:rPr>
    </w:lvl>
    <w:lvl w:ilvl="1" w:tplc="EF26211E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D7DCADE0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D7A43DE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15AAC08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4D9260B4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BEE649E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7EAC2892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C598ECAA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3BA0E745"/>
    <w:multiLevelType w:val="hybridMultilevel"/>
    <w:tmpl w:val="FFFFFFFF"/>
    <w:lvl w:ilvl="0" w:tplc="A4561DA8">
      <w:start w:val="1"/>
      <w:numFmt w:val="decimal"/>
      <w:lvlText w:val="%1."/>
      <w:lvlJc w:val="left"/>
      <w:pPr>
        <w:ind w:left="1080" w:hanging="360"/>
      </w:pPr>
    </w:lvl>
    <w:lvl w:ilvl="1" w:tplc="2FE251CA">
      <w:start w:val="1"/>
      <w:numFmt w:val="lowerLetter"/>
      <w:lvlText w:val="%2."/>
      <w:lvlJc w:val="left"/>
      <w:pPr>
        <w:ind w:left="1800" w:hanging="360"/>
      </w:pPr>
    </w:lvl>
    <w:lvl w:ilvl="2" w:tplc="014C327C">
      <w:start w:val="1"/>
      <w:numFmt w:val="lowerRoman"/>
      <w:lvlText w:val="%3."/>
      <w:lvlJc w:val="right"/>
      <w:pPr>
        <w:ind w:left="2520" w:hanging="180"/>
      </w:pPr>
    </w:lvl>
    <w:lvl w:ilvl="3" w:tplc="2F3A2786">
      <w:start w:val="1"/>
      <w:numFmt w:val="decimal"/>
      <w:lvlText w:val="%4."/>
      <w:lvlJc w:val="left"/>
      <w:pPr>
        <w:ind w:left="3240" w:hanging="360"/>
      </w:pPr>
    </w:lvl>
    <w:lvl w:ilvl="4" w:tplc="A2EA77F6">
      <w:start w:val="1"/>
      <w:numFmt w:val="lowerLetter"/>
      <w:lvlText w:val="%5."/>
      <w:lvlJc w:val="left"/>
      <w:pPr>
        <w:ind w:left="3960" w:hanging="360"/>
      </w:pPr>
    </w:lvl>
    <w:lvl w:ilvl="5" w:tplc="B99AF222">
      <w:start w:val="1"/>
      <w:numFmt w:val="lowerRoman"/>
      <w:lvlText w:val="%6."/>
      <w:lvlJc w:val="right"/>
      <w:pPr>
        <w:ind w:left="4680" w:hanging="180"/>
      </w:pPr>
    </w:lvl>
    <w:lvl w:ilvl="6" w:tplc="8AEE4556">
      <w:start w:val="1"/>
      <w:numFmt w:val="decimal"/>
      <w:lvlText w:val="%7."/>
      <w:lvlJc w:val="left"/>
      <w:pPr>
        <w:ind w:left="5400" w:hanging="360"/>
      </w:pPr>
    </w:lvl>
    <w:lvl w:ilvl="7" w:tplc="82CE9EC8">
      <w:start w:val="1"/>
      <w:numFmt w:val="lowerLetter"/>
      <w:lvlText w:val="%8."/>
      <w:lvlJc w:val="left"/>
      <w:pPr>
        <w:ind w:left="6120" w:hanging="360"/>
      </w:pPr>
    </w:lvl>
    <w:lvl w:ilvl="8" w:tplc="07941D7E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E795D8A"/>
    <w:multiLevelType w:val="hybridMultilevel"/>
    <w:tmpl w:val="94D2C1EC"/>
    <w:lvl w:ilvl="0" w:tplc="3496E296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color w:val="auto"/>
      </w:rPr>
    </w:lvl>
    <w:lvl w:ilvl="1" w:tplc="562C4C06">
      <w:start w:val="1"/>
      <w:numFmt w:val="lowerLetter"/>
      <w:lvlText w:val="%2."/>
      <w:lvlJc w:val="left"/>
      <w:pPr>
        <w:ind w:left="1440" w:hanging="360"/>
      </w:pPr>
    </w:lvl>
    <w:lvl w:ilvl="2" w:tplc="12F22C7E">
      <w:start w:val="1"/>
      <w:numFmt w:val="lowerRoman"/>
      <w:lvlText w:val="%3."/>
      <w:lvlJc w:val="right"/>
      <w:pPr>
        <w:ind w:left="2160" w:hanging="180"/>
      </w:pPr>
    </w:lvl>
    <w:lvl w:ilvl="3" w:tplc="45DEA718">
      <w:start w:val="1"/>
      <w:numFmt w:val="decimal"/>
      <w:lvlText w:val="%4."/>
      <w:lvlJc w:val="left"/>
      <w:pPr>
        <w:ind w:left="2880" w:hanging="360"/>
      </w:pPr>
    </w:lvl>
    <w:lvl w:ilvl="4" w:tplc="D812D466">
      <w:start w:val="1"/>
      <w:numFmt w:val="lowerLetter"/>
      <w:lvlText w:val="%5."/>
      <w:lvlJc w:val="left"/>
      <w:pPr>
        <w:ind w:left="3600" w:hanging="360"/>
      </w:pPr>
    </w:lvl>
    <w:lvl w:ilvl="5" w:tplc="E13AFE42">
      <w:start w:val="1"/>
      <w:numFmt w:val="lowerRoman"/>
      <w:lvlText w:val="%6."/>
      <w:lvlJc w:val="right"/>
      <w:pPr>
        <w:ind w:left="4320" w:hanging="180"/>
      </w:pPr>
    </w:lvl>
    <w:lvl w:ilvl="6" w:tplc="B6822310">
      <w:start w:val="1"/>
      <w:numFmt w:val="decimal"/>
      <w:lvlText w:val="%7."/>
      <w:lvlJc w:val="left"/>
      <w:pPr>
        <w:ind w:left="5040" w:hanging="360"/>
      </w:pPr>
    </w:lvl>
    <w:lvl w:ilvl="7" w:tplc="A2F2A7FE">
      <w:start w:val="1"/>
      <w:numFmt w:val="lowerLetter"/>
      <w:lvlText w:val="%8."/>
      <w:lvlJc w:val="left"/>
      <w:pPr>
        <w:ind w:left="5760" w:hanging="360"/>
      </w:pPr>
    </w:lvl>
    <w:lvl w:ilvl="8" w:tplc="2B1E9474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79DA7D"/>
    <w:multiLevelType w:val="hybridMultilevel"/>
    <w:tmpl w:val="C2C6C7B8"/>
    <w:lvl w:ilvl="0" w:tplc="629EB502">
      <w:start w:val="1"/>
      <w:numFmt w:val="bullet"/>
      <w:lvlText w:val="♦"/>
      <w:lvlJc w:val="left"/>
      <w:pPr>
        <w:ind w:left="720" w:hanging="360"/>
      </w:pPr>
      <w:rPr>
        <w:rFonts w:ascii="Courier New" w:hAnsi="Courier New" w:hint="default"/>
      </w:rPr>
    </w:lvl>
    <w:lvl w:ilvl="1" w:tplc="A1221D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B48F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065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CEE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8A78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C2F1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56EB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EC3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D67206"/>
    <w:multiLevelType w:val="hybridMultilevel"/>
    <w:tmpl w:val="FFFFFFFF"/>
    <w:lvl w:ilvl="0" w:tplc="39784258">
      <w:start w:val="1"/>
      <w:numFmt w:val="decimal"/>
      <w:lvlText w:val="%1."/>
      <w:lvlJc w:val="left"/>
      <w:pPr>
        <w:ind w:left="720" w:hanging="360"/>
      </w:pPr>
    </w:lvl>
    <w:lvl w:ilvl="1" w:tplc="8918C6C0">
      <w:start w:val="1"/>
      <w:numFmt w:val="lowerLetter"/>
      <w:lvlText w:val="%2."/>
      <w:lvlJc w:val="left"/>
      <w:pPr>
        <w:ind w:left="1440" w:hanging="360"/>
      </w:pPr>
    </w:lvl>
    <w:lvl w:ilvl="2" w:tplc="37C60134">
      <w:start w:val="1"/>
      <w:numFmt w:val="lowerRoman"/>
      <w:lvlText w:val="%3."/>
      <w:lvlJc w:val="right"/>
      <w:pPr>
        <w:ind w:left="2160" w:hanging="180"/>
      </w:pPr>
    </w:lvl>
    <w:lvl w:ilvl="3" w:tplc="6F02224A">
      <w:start w:val="1"/>
      <w:numFmt w:val="decimal"/>
      <w:lvlText w:val="%4."/>
      <w:lvlJc w:val="left"/>
      <w:pPr>
        <w:ind w:left="2880" w:hanging="360"/>
      </w:pPr>
    </w:lvl>
    <w:lvl w:ilvl="4" w:tplc="EDF0C296">
      <w:start w:val="1"/>
      <w:numFmt w:val="lowerLetter"/>
      <w:lvlText w:val="%5."/>
      <w:lvlJc w:val="left"/>
      <w:pPr>
        <w:ind w:left="3600" w:hanging="360"/>
      </w:pPr>
    </w:lvl>
    <w:lvl w:ilvl="5" w:tplc="86D2A57E">
      <w:start w:val="1"/>
      <w:numFmt w:val="lowerRoman"/>
      <w:lvlText w:val="%6."/>
      <w:lvlJc w:val="right"/>
      <w:pPr>
        <w:ind w:left="4320" w:hanging="180"/>
      </w:pPr>
    </w:lvl>
    <w:lvl w:ilvl="6" w:tplc="5CC684AC">
      <w:start w:val="1"/>
      <w:numFmt w:val="decimal"/>
      <w:lvlText w:val="%7."/>
      <w:lvlJc w:val="left"/>
      <w:pPr>
        <w:ind w:left="5040" w:hanging="360"/>
      </w:pPr>
    </w:lvl>
    <w:lvl w:ilvl="7" w:tplc="4A563D22">
      <w:start w:val="1"/>
      <w:numFmt w:val="lowerLetter"/>
      <w:lvlText w:val="%8."/>
      <w:lvlJc w:val="left"/>
      <w:pPr>
        <w:ind w:left="5760" w:hanging="360"/>
      </w:pPr>
    </w:lvl>
    <w:lvl w:ilvl="8" w:tplc="BC64D15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7D74E7"/>
    <w:multiLevelType w:val="hybridMultilevel"/>
    <w:tmpl w:val="0ED6A2B4"/>
    <w:lvl w:ilvl="0" w:tplc="0C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>
    <w:nsid w:val="6724540D"/>
    <w:multiLevelType w:val="hybridMultilevel"/>
    <w:tmpl w:val="FFFFFFFF"/>
    <w:lvl w:ilvl="0" w:tplc="A27844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7A21084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D3FC21E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18C802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6363FEE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244172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B86103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C260E8A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3FDEA2C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8BD2779"/>
    <w:multiLevelType w:val="hybridMultilevel"/>
    <w:tmpl w:val="7D022D44"/>
    <w:lvl w:ilvl="0" w:tplc="F5C2D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664271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B6AD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107C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B8F2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303F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2D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EC74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DCB7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0"/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9"/>
  </w:num>
  <w:num w:numId="9">
    <w:abstractNumId w:val="0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E14C5"/>
    <w:rsid w:val="000007BD"/>
    <w:rsid w:val="00000DAC"/>
    <w:rsid w:val="00002F0E"/>
    <w:rsid w:val="0000791F"/>
    <w:rsid w:val="00011FBA"/>
    <w:rsid w:val="000123C7"/>
    <w:rsid w:val="00013B75"/>
    <w:rsid w:val="00015DFE"/>
    <w:rsid w:val="0001715A"/>
    <w:rsid w:val="00020027"/>
    <w:rsid w:val="00021858"/>
    <w:rsid w:val="00021EC0"/>
    <w:rsid w:val="00022FBB"/>
    <w:rsid w:val="000234BE"/>
    <w:rsid w:val="000245E0"/>
    <w:rsid w:val="00026962"/>
    <w:rsid w:val="00026D33"/>
    <w:rsid w:val="00027604"/>
    <w:rsid w:val="00030429"/>
    <w:rsid w:val="00030D6C"/>
    <w:rsid w:val="00031DD4"/>
    <w:rsid w:val="000328A5"/>
    <w:rsid w:val="00032A69"/>
    <w:rsid w:val="000336C5"/>
    <w:rsid w:val="00033D43"/>
    <w:rsid w:val="00035CF5"/>
    <w:rsid w:val="00037007"/>
    <w:rsid w:val="00041332"/>
    <w:rsid w:val="0004386C"/>
    <w:rsid w:val="00044163"/>
    <w:rsid w:val="000547F7"/>
    <w:rsid w:val="00055139"/>
    <w:rsid w:val="000558C2"/>
    <w:rsid w:val="00057EF1"/>
    <w:rsid w:val="00060BCB"/>
    <w:rsid w:val="00061165"/>
    <w:rsid w:val="00063BC4"/>
    <w:rsid w:val="00071E8A"/>
    <w:rsid w:val="0008179B"/>
    <w:rsid w:val="000839A9"/>
    <w:rsid w:val="00083AFF"/>
    <w:rsid w:val="000854C4"/>
    <w:rsid w:val="0008686B"/>
    <w:rsid w:val="000907A6"/>
    <w:rsid w:val="00091128"/>
    <w:rsid w:val="000932AB"/>
    <w:rsid w:val="00093D25"/>
    <w:rsid w:val="00096227"/>
    <w:rsid w:val="000964D7"/>
    <w:rsid w:val="0009664F"/>
    <w:rsid w:val="00096EE8"/>
    <w:rsid w:val="000A0214"/>
    <w:rsid w:val="000A053C"/>
    <w:rsid w:val="000A4BAB"/>
    <w:rsid w:val="000A6DD6"/>
    <w:rsid w:val="000A7A84"/>
    <w:rsid w:val="000B1350"/>
    <w:rsid w:val="000B1E94"/>
    <w:rsid w:val="000B221F"/>
    <w:rsid w:val="000B333F"/>
    <w:rsid w:val="000B50D0"/>
    <w:rsid w:val="000B740E"/>
    <w:rsid w:val="000C0292"/>
    <w:rsid w:val="000C0767"/>
    <w:rsid w:val="000C1B36"/>
    <w:rsid w:val="000C2925"/>
    <w:rsid w:val="000C4713"/>
    <w:rsid w:val="000C5EB0"/>
    <w:rsid w:val="000C69CE"/>
    <w:rsid w:val="000C73A9"/>
    <w:rsid w:val="000D16E2"/>
    <w:rsid w:val="000D2D71"/>
    <w:rsid w:val="000D3E76"/>
    <w:rsid w:val="000D648B"/>
    <w:rsid w:val="000E2116"/>
    <w:rsid w:val="000E212A"/>
    <w:rsid w:val="000E2289"/>
    <w:rsid w:val="000E4374"/>
    <w:rsid w:val="000E4D46"/>
    <w:rsid w:val="000E53E4"/>
    <w:rsid w:val="000E63C9"/>
    <w:rsid w:val="000E6FBE"/>
    <w:rsid w:val="000F0C81"/>
    <w:rsid w:val="000F163C"/>
    <w:rsid w:val="000F56E6"/>
    <w:rsid w:val="000F74E9"/>
    <w:rsid w:val="001032B9"/>
    <w:rsid w:val="00106887"/>
    <w:rsid w:val="00106A39"/>
    <w:rsid w:val="00106F54"/>
    <w:rsid w:val="001077BE"/>
    <w:rsid w:val="00107CD5"/>
    <w:rsid w:val="00110653"/>
    <w:rsid w:val="00111C1E"/>
    <w:rsid w:val="0011243F"/>
    <w:rsid w:val="00112EBA"/>
    <w:rsid w:val="00114F06"/>
    <w:rsid w:val="00114F96"/>
    <w:rsid w:val="0011796C"/>
    <w:rsid w:val="00120CC5"/>
    <w:rsid w:val="00121F7A"/>
    <w:rsid w:val="001224CB"/>
    <w:rsid w:val="00124907"/>
    <w:rsid w:val="00124E01"/>
    <w:rsid w:val="001315FC"/>
    <w:rsid w:val="00131F5A"/>
    <w:rsid w:val="001333C2"/>
    <w:rsid w:val="001379EA"/>
    <w:rsid w:val="0014005B"/>
    <w:rsid w:val="00141440"/>
    <w:rsid w:val="00143C2A"/>
    <w:rsid w:val="00147BA7"/>
    <w:rsid w:val="0015135C"/>
    <w:rsid w:val="00153221"/>
    <w:rsid w:val="001537E1"/>
    <w:rsid w:val="0015389C"/>
    <w:rsid w:val="00154C40"/>
    <w:rsid w:val="001554A6"/>
    <w:rsid w:val="0016102C"/>
    <w:rsid w:val="00162519"/>
    <w:rsid w:val="00162C1C"/>
    <w:rsid w:val="0016527A"/>
    <w:rsid w:val="00165910"/>
    <w:rsid w:val="00165BA6"/>
    <w:rsid w:val="00165F43"/>
    <w:rsid w:val="0016662A"/>
    <w:rsid w:val="00166D15"/>
    <w:rsid w:val="001708EF"/>
    <w:rsid w:val="0017150B"/>
    <w:rsid w:val="001731A5"/>
    <w:rsid w:val="00174D78"/>
    <w:rsid w:val="001750F4"/>
    <w:rsid w:val="001755D2"/>
    <w:rsid w:val="00176FDB"/>
    <w:rsid w:val="00180FC9"/>
    <w:rsid w:val="00182AF3"/>
    <w:rsid w:val="00182DA8"/>
    <w:rsid w:val="00183479"/>
    <w:rsid w:val="00184005"/>
    <w:rsid w:val="00184E3B"/>
    <w:rsid w:val="001856B0"/>
    <w:rsid w:val="0018703D"/>
    <w:rsid w:val="00190496"/>
    <w:rsid w:val="001904F4"/>
    <w:rsid w:val="00190FFD"/>
    <w:rsid w:val="00192D25"/>
    <w:rsid w:val="00195327"/>
    <w:rsid w:val="001976AA"/>
    <w:rsid w:val="001A2472"/>
    <w:rsid w:val="001A4F8B"/>
    <w:rsid w:val="001A636A"/>
    <w:rsid w:val="001A7921"/>
    <w:rsid w:val="001A7ECE"/>
    <w:rsid w:val="001B33F8"/>
    <w:rsid w:val="001B38AF"/>
    <w:rsid w:val="001B3CC2"/>
    <w:rsid w:val="001B418D"/>
    <w:rsid w:val="001B6FCB"/>
    <w:rsid w:val="001B7858"/>
    <w:rsid w:val="001C2812"/>
    <w:rsid w:val="001C51E9"/>
    <w:rsid w:val="001D4179"/>
    <w:rsid w:val="001D5EBA"/>
    <w:rsid w:val="001E1382"/>
    <w:rsid w:val="001E1CF8"/>
    <w:rsid w:val="001E2D43"/>
    <w:rsid w:val="001E2E01"/>
    <w:rsid w:val="001E35DF"/>
    <w:rsid w:val="001E5FF6"/>
    <w:rsid w:val="001E6413"/>
    <w:rsid w:val="001E64B3"/>
    <w:rsid w:val="001E7540"/>
    <w:rsid w:val="001F188D"/>
    <w:rsid w:val="001F4BB5"/>
    <w:rsid w:val="001F55F2"/>
    <w:rsid w:val="001F694F"/>
    <w:rsid w:val="001F7F81"/>
    <w:rsid w:val="00201277"/>
    <w:rsid w:val="00201432"/>
    <w:rsid w:val="002107D1"/>
    <w:rsid w:val="00210A10"/>
    <w:rsid w:val="00211A40"/>
    <w:rsid w:val="00215315"/>
    <w:rsid w:val="00221126"/>
    <w:rsid w:val="00223BE9"/>
    <w:rsid w:val="00227A5B"/>
    <w:rsid w:val="00232030"/>
    <w:rsid w:val="00236441"/>
    <w:rsid w:val="00236897"/>
    <w:rsid w:val="0024013B"/>
    <w:rsid w:val="00245A91"/>
    <w:rsid w:val="00251698"/>
    <w:rsid w:val="002517B6"/>
    <w:rsid w:val="0025702F"/>
    <w:rsid w:val="0025750D"/>
    <w:rsid w:val="00257794"/>
    <w:rsid w:val="00260BDE"/>
    <w:rsid w:val="00261976"/>
    <w:rsid w:val="00262606"/>
    <w:rsid w:val="002629D2"/>
    <w:rsid w:val="00262D2B"/>
    <w:rsid w:val="00267A6C"/>
    <w:rsid w:val="002716C5"/>
    <w:rsid w:val="002716CD"/>
    <w:rsid w:val="0027413A"/>
    <w:rsid w:val="00277CD8"/>
    <w:rsid w:val="00280BD6"/>
    <w:rsid w:val="00281697"/>
    <w:rsid w:val="00282CD6"/>
    <w:rsid w:val="00284986"/>
    <w:rsid w:val="00287B32"/>
    <w:rsid w:val="00293A6C"/>
    <w:rsid w:val="00294A90"/>
    <w:rsid w:val="002A0842"/>
    <w:rsid w:val="002A1EC1"/>
    <w:rsid w:val="002A3DB4"/>
    <w:rsid w:val="002A5E69"/>
    <w:rsid w:val="002A773C"/>
    <w:rsid w:val="002A7C53"/>
    <w:rsid w:val="002B1424"/>
    <w:rsid w:val="002B30E2"/>
    <w:rsid w:val="002B3696"/>
    <w:rsid w:val="002B565F"/>
    <w:rsid w:val="002B68C1"/>
    <w:rsid w:val="002C13B3"/>
    <w:rsid w:val="002C293D"/>
    <w:rsid w:val="002C3BCD"/>
    <w:rsid w:val="002C45DF"/>
    <w:rsid w:val="002C6218"/>
    <w:rsid w:val="002C72A1"/>
    <w:rsid w:val="002C7C37"/>
    <w:rsid w:val="002D2A39"/>
    <w:rsid w:val="002D35D3"/>
    <w:rsid w:val="002D60BF"/>
    <w:rsid w:val="002D77AF"/>
    <w:rsid w:val="002D7A4D"/>
    <w:rsid w:val="002D7EF5"/>
    <w:rsid w:val="002E3028"/>
    <w:rsid w:val="002E3D03"/>
    <w:rsid w:val="002E5E0D"/>
    <w:rsid w:val="002E6655"/>
    <w:rsid w:val="002E6BCB"/>
    <w:rsid w:val="002E76A4"/>
    <w:rsid w:val="002F07A7"/>
    <w:rsid w:val="002F0E4E"/>
    <w:rsid w:val="002F1BA6"/>
    <w:rsid w:val="002F1C4C"/>
    <w:rsid w:val="002F2038"/>
    <w:rsid w:val="002F3FBF"/>
    <w:rsid w:val="00301C6B"/>
    <w:rsid w:val="00302D6A"/>
    <w:rsid w:val="003052CB"/>
    <w:rsid w:val="003055BD"/>
    <w:rsid w:val="003065C4"/>
    <w:rsid w:val="0030690A"/>
    <w:rsid w:val="00310515"/>
    <w:rsid w:val="003110CE"/>
    <w:rsid w:val="00312151"/>
    <w:rsid w:val="00313128"/>
    <w:rsid w:val="003140D2"/>
    <w:rsid w:val="00317BC9"/>
    <w:rsid w:val="00317C9A"/>
    <w:rsid w:val="00317CC6"/>
    <w:rsid w:val="003305BC"/>
    <w:rsid w:val="00331ED8"/>
    <w:rsid w:val="00331F73"/>
    <w:rsid w:val="00332DAB"/>
    <w:rsid w:val="00335125"/>
    <w:rsid w:val="00337CCF"/>
    <w:rsid w:val="00337CD9"/>
    <w:rsid w:val="003414BE"/>
    <w:rsid w:val="00342763"/>
    <w:rsid w:val="0034646D"/>
    <w:rsid w:val="00347B2B"/>
    <w:rsid w:val="00352A69"/>
    <w:rsid w:val="0035608C"/>
    <w:rsid w:val="003564DE"/>
    <w:rsid w:val="00356B8E"/>
    <w:rsid w:val="00361F95"/>
    <w:rsid w:val="003627C1"/>
    <w:rsid w:val="0036762C"/>
    <w:rsid w:val="00370F3D"/>
    <w:rsid w:val="003713C4"/>
    <w:rsid w:val="003719F3"/>
    <w:rsid w:val="003724D4"/>
    <w:rsid w:val="00375A86"/>
    <w:rsid w:val="00375BAC"/>
    <w:rsid w:val="00387561"/>
    <w:rsid w:val="003905A5"/>
    <w:rsid w:val="00390766"/>
    <w:rsid w:val="003952F0"/>
    <w:rsid w:val="003969BD"/>
    <w:rsid w:val="00396CEA"/>
    <w:rsid w:val="003A0AC6"/>
    <w:rsid w:val="003A4B11"/>
    <w:rsid w:val="003A67E4"/>
    <w:rsid w:val="003A7BEB"/>
    <w:rsid w:val="003B2032"/>
    <w:rsid w:val="003B28B1"/>
    <w:rsid w:val="003B31BE"/>
    <w:rsid w:val="003B3C80"/>
    <w:rsid w:val="003B400A"/>
    <w:rsid w:val="003B7388"/>
    <w:rsid w:val="003C105E"/>
    <w:rsid w:val="003C369F"/>
    <w:rsid w:val="003C5552"/>
    <w:rsid w:val="003C6A83"/>
    <w:rsid w:val="003C764E"/>
    <w:rsid w:val="003C7D4D"/>
    <w:rsid w:val="003D05F2"/>
    <w:rsid w:val="003D1774"/>
    <w:rsid w:val="003D291A"/>
    <w:rsid w:val="003D29AA"/>
    <w:rsid w:val="003D3F5C"/>
    <w:rsid w:val="003D4AF4"/>
    <w:rsid w:val="003D56B2"/>
    <w:rsid w:val="003D678B"/>
    <w:rsid w:val="003D7085"/>
    <w:rsid w:val="003E056C"/>
    <w:rsid w:val="003E0FFA"/>
    <w:rsid w:val="003E3C99"/>
    <w:rsid w:val="003E41C0"/>
    <w:rsid w:val="003F0ED3"/>
    <w:rsid w:val="003F1BF2"/>
    <w:rsid w:val="003F3B24"/>
    <w:rsid w:val="003F565A"/>
    <w:rsid w:val="0040659C"/>
    <w:rsid w:val="00407282"/>
    <w:rsid w:val="004121B3"/>
    <w:rsid w:val="004126BB"/>
    <w:rsid w:val="00414B69"/>
    <w:rsid w:val="00415580"/>
    <w:rsid w:val="00415669"/>
    <w:rsid w:val="004162C2"/>
    <w:rsid w:val="00417040"/>
    <w:rsid w:val="00420678"/>
    <w:rsid w:val="004221DB"/>
    <w:rsid w:val="00422A61"/>
    <w:rsid w:val="0042351F"/>
    <w:rsid w:val="00424694"/>
    <w:rsid w:val="00427029"/>
    <w:rsid w:val="004272DE"/>
    <w:rsid w:val="004331D2"/>
    <w:rsid w:val="00433771"/>
    <w:rsid w:val="00434201"/>
    <w:rsid w:val="00435234"/>
    <w:rsid w:val="00436340"/>
    <w:rsid w:val="00442AC5"/>
    <w:rsid w:val="00444EC7"/>
    <w:rsid w:val="004509A2"/>
    <w:rsid w:val="00455533"/>
    <w:rsid w:val="00455B1D"/>
    <w:rsid w:val="00457DDA"/>
    <w:rsid w:val="00460B38"/>
    <w:rsid w:val="00464774"/>
    <w:rsid w:val="00465BA1"/>
    <w:rsid w:val="00466E42"/>
    <w:rsid w:val="00471400"/>
    <w:rsid w:val="00476B54"/>
    <w:rsid w:val="00477913"/>
    <w:rsid w:val="00477FF9"/>
    <w:rsid w:val="00480D51"/>
    <w:rsid w:val="00480FC1"/>
    <w:rsid w:val="00481A40"/>
    <w:rsid w:val="00482B3C"/>
    <w:rsid w:val="0048662F"/>
    <w:rsid w:val="00490825"/>
    <w:rsid w:val="00490A4F"/>
    <w:rsid w:val="00494E4C"/>
    <w:rsid w:val="00496045"/>
    <w:rsid w:val="00496407"/>
    <w:rsid w:val="004A04FB"/>
    <w:rsid w:val="004A08D5"/>
    <w:rsid w:val="004A1CC6"/>
    <w:rsid w:val="004A222D"/>
    <w:rsid w:val="004A2E9E"/>
    <w:rsid w:val="004A5157"/>
    <w:rsid w:val="004A5E9A"/>
    <w:rsid w:val="004A7E17"/>
    <w:rsid w:val="004B0560"/>
    <w:rsid w:val="004B1EB6"/>
    <w:rsid w:val="004B5CF2"/>
    <w:rsid w:val="004B6DFD"/>
    <w:rsid w:val="004C0EB8"/>
    <w:rsid w:val="004C4860"/>
    <w:rsid w:val="004C74B8"/>
    <w:rsid w:val="004D0FD1"/>
    <w:rsid w:val="004D192B"/>
    <w:rsid w:val="004D2B31"/>
    <w:rsid w:val="004D2E98"/>
    <w:rsid w:val="004D42DB"/>
    <w:rsid w:val="004D472F"/>
    <w:rsid w:val="004E02F8"/>
    <w:rsid w:val="004E1CF2"/>
    <w:rsid w:val="004E33F1"/>
    <w:rsid w:val="004E5993"/>
    <w:rsid w:val="004E63DC"/>
    <w:rsid w:val="004E7861"/>
    <w:rsid w:val="004F6257"/>
    <w:rsid w:val="00503A08"/>
    <w:rsid w:val="005044A1"/>
    <w:rsid w:val="00504593"/>
    <w:rsid w:val="00504E77"/>
    <w:rsid w:val="005053A6"/>
    <w:rsid w:val="005069A9"/>
    <w:rsid w:val="00507C98"/>
    <w:rsid w:val="00507E38"/>
    <w:rsid w:val="00511FCA"/>
    <w:rsid w:val="00513C32"/>
    <w:rsid w:val="00515E5B"/>
    <w:rsid w:val="00516720"/>
    <w:rsid w:val="0051689F"/>
    <w:rsid w:val="0051692A"/>
    <w:rsid w:val="00520561"/>
    <w:rsid w:val="0052057D"/>
    <w:rsid w:val="00521687"/>
    <w:rsid w:val="00526A20"/>
    <w:rsid w:val="005273CF"/>
    <w:rsid w:val="00530C10"/>
    <w:rsid w:val="00533476"/>
    <w:rsid w:val="005353B2"/>
    <w:rsid w:val="00536598"/>
    <w:rsid w:val="00537364"/>
    <w:rsid w:val="00542182"/>
    <w:rsid w:val="005428EB"/>
    <w:rsid w:val="005429B3"/>
    <w:rsid w:val="00544696"/>
    <w:rsid w:val="0054792A"/>
    <w:rsid w:val="005500D3"/>
    <w:rsid w:val="00552D0B"/>
    <w:rsid w:val="00556960"/>
    <w:rsid w:val="00557E26"/>
    <w:rsid w:val="00560B51"/>
    <w:rsid w:val="00560B63"/>
    <w:rsid w:val="005616C0"/>
    <w:rsid w:val="005620DC"/>
    <w:rsid w:val="00562B8D"/>
    <w:rsid w:val="005640CF"/>
    <w:rsid w:val="005642C9"/>
    <w:rsid w:val="005650B0"/>
    <w:rsid w:val="00565FD2"/>
    <w:rsid w:val="00567AC2"/>
    <w:rsid w:val="00567E22"/>
    <w:rsid w:val="00571D9D"/>
    <w:rsid w:val="00572267"/>
    <w:rsid w:val="00573129"/>
    <w:rsid w:val="00575CB9"/>
    <w:rsid w:val="00575D13"/>
    <w:rsid w:val="00577285"/>
    <w:rsid w:val="005804EC"/>
    <w:rsid w:val="00583F27"/>
    <w:rsid w:val="00584428"/>
    <w:rsid w:val="00596686"/>
    <w:rsid w:val="005A276F"/>
    <w:rsid w:val="005A340A"/>
    <w:rsid w:val="005A3664"/>
    <w:rsid w:val="005A51E3"/>
    <w:rsid w:val="005A5C81"/>
    <w:rsid w:val="005A5C8A"/>
    <w:rsid w:val="005A6524"/>
    <w:rsid w:val="005A691E"/>
    <w:rsid w:val="005B3439"/>
    <w:rsid w:val="005B3AB7"/>
    <w:rsid w:val="005B53DD"/>
    <w:rsid w:val="005C1CC7"/>
    <w:rsid w:val="005C31F0"/>
    <w:rsid w:val="005C4DA6"/>
    <w:rsid w:val="005C70AF"/>
    <w:rsid w:val="005D26A7"/>
    <w:rsid w:val="005D426C"/>
    <w:rsid w:val="005D471E"/>
    <w:rsid w:val="005D52D2"/>
    <w:rsid w:val="005D7305"/>
    <w:rsid w:val="005E04C6"/>
    <w:rsid w:val="005E1A06"/>
    <w:rsid w:val="005E5CD1"/>
    <w:rsid w:val="00600F10"/>
    <w:rsid w:val="006021D7"/>
    <w:rsid w:val="006031B8"/>
    <w:rsid w:val="00603C66"/>
    <w:rsid w:val="00603E37"/>
    <w:rsid w:val="006054F2"/>
    <w:rsid w:val="006107F6"/>
    <w:rsid w:val="00610DE0"/>
    <w:rsid w:val="00611AEE"/>
    <w:rsid w:val="00612410"/>
    <w:rsid w:val="006138D3"/>
    <w:rsid w:val="00613E01"/>
    <w:rsid w:val="00615F35"/>
    <w:rsid w:val="00616AFE"/>
    <w:rsid w:val="006212BF"/>
    <w:rsid w:val="00621B0C"/>
    <w:rsid w:val="00622B8B"/>
    <w:rsid w:val="00625E07"/>
    <w:rsid w:val="00627F29"/>
    <w:rsid w:val="00630BEB"/>
    <w:rsid w:val="00635E33"/>
    <w:rsid w:val="0064009C"/>
    <w:rsid w:val="00640265"/>
    <w:rsid w:val="00640AB7"/>
    <w:rsid w:val="00641929"/>
    <w:rsid w:val="00642CDF"/>
    <w:rsid w:val="00645BB6"/>
    <w:rsid w:val="00650783"/>
    <w:rsid w:val="00652A1C"/>
    <w:rsid w:val="00653C95"/>
    <w:rsid w:val="00655AE0"/>
    <w:rsid w:val="00657DD9"/>
    <w:rsid w:val="00660DAD"/>
    <w:rsid w:val="00661309"/>
    <w:rsid w:val="00661A31"/>
    <w:rsid w:val="0066438C"/>
    <w:rsid w:val="0066497B"/>
    <w:rsid w:val="00665B9E"/>
    <w:rsid w:val="00670C13"/>
    <w:rsid w:val="00676CB6"/>
    <w:rsid w:val="00681E6A"/>
    <w:rsid w:val="0068463E"/>
    <w:rsid w:val="00684D01"/>
    <w:rsid w:val="006861A0"/>
    <w:rsid w:val="00686470"/>
    <w:rsid w:val="006917B7"/>
    <w:rsid w:val="006923C9"/>
    <w:rsid w:val="00692AD6"/>
    <w:rsid w:val="0069723F"/>
    <w:rsid w:val="00697849"/>
    <w:rsid w:val="006A1266"/>
    <w:rsid w:val="006A1350"/>
    <w:rsid w:val="006A2521"/>
    <w:rsid w:val="006A5638"/>
    <w:rsid w:val="006A6E1D"/>
    <w:rsid w:val="006B0ECE"/>
    <w:rsid w:val="006B330A"/>
    <w:rsid w:val="006B4B7E"/>
    <w:rsid w:val="006B6BCD"/>
    <w:rsid w:val="006C0CAC"/>
    <w:rsid w:val="006C2B09"/>
    <w:rsid w:val="006C4426"/>
    <w:rsid w:val="006C44A4"/>
    <w:rsid w:val="006C4530"/>
    <w:rsid w:val="006C4625"/>
    <w:rsid w:val="006C660D"/>
    <w:rsid w:val="006E5868"/>
    <w:rsid w:val="006E5AB1"/>
    <w:rsid w:val="006E6D64"/>
    <w:rsid w:val="006E7986"/>
    <w:rsid w:val="006E7E94"/>
    <w:rsid w:val="006E7F78"/>
    <w:rsid w:val="006F046B"/>
    <w:rsid w:val="006F1924"/>
    <w:rsid w:val="006F2ACA"/>
    <w:rsid w:val="006F3E34"/>
    <w:rsid w:val="006F585E"/>
    <w:rsid w:val="0070090E"/>
    <w:rsid w:val="00701413"/>
    <w:rsid w:val="0070170A"/>
    <w:rsid w:val="007026F2"/>
    <w:rsid w:val="00703128"/>
    <w:rsid w:val="0070319A"/>
    <w:rsid w:val="00703947"/>
    <w:rsid w:val="00704B46"/>
    <w:rsid w:val="00704D4A"/>
    <w:rsid w:val="00704D5E"/>
    <w:rsid w:val="00705614"/>
    <w:rsid w:val="0071178E"/>
    <w:rsid w:val="00711A70"/>
    <w:rsid w:val="007128B1"/>
    <w:rsid w:val="00712CF2"/>
    <w:rsid w:val="0071443D"/>
    <w:rsid w:val="00716F77"/>
    <w:rsid w:val="00717737"/>
    <w:rsid w:val="0072040C"/>
    <w:rsid w:val="007226E1"/>
    <w:rsid w:val="00722BD8"/>
    <w:rsid w:val="00723EEF"/>
    <w:rsid w:val="00725009"/>
    <w:rsid w:val="00725F55"/>
    <w:rsid w:val="00727147"/>
    <w:rsid w:val="00730379"/>
    <w:rsid w:val="00731B40"/>
    <w:rsid w:val="00731BF4"/>
    <w:rsid w:val="00732D7C"/>
    <w:rsid w:val="007361A5"/>
    <w:rsid w:val="00736738"/>
    <w:rsid w:val="00736CE8"/>
    <w:rsid w:val="00737D0D"/>
    <w:rsid w:val="0074069E"/>
    <w:rsid w:val="0074089A"/>
    <w:rsid w:val="00741311"/>
    <w:rsid w:val="00741D2F"/>
    <w:rsid w:val="0074201E"/>
    <w:rsid w:val="007426CF"/>
    <w:rsid w:val="00743C15"/>
    <w:rsid w:val="00743D60"/>
    <w:rsid w:val="00754EAB"/>
    <w:rsid w:val="007568F5"/>
    <w:rsid w:val="007569E4"/>
    <w:rsid w:val="00757527"/>
    <w:rsid w:val="007576A1"/>
    <w:rsid w:val="007603AA"/>
    <w:rsid w:val="00764628"/>
    <w:rsid w:val="00764F39"/>
    <w:rsid w:val="00767CF9"/>
    <w:rsid w:val="00771583"/>
    <w:rsid w:val="00773042"/>
    <w:rsid w:val="00773C1F"/>
    <w:rsid w:val="00773CD1"/>
    <w:rsid w:val="00776C1B"/>
    <w:rsid w:val="00777300"/>
    <w:rsid w:val="007801DF"/>
    <w:rsid w:val="00780708"/>
    <w:rsid w:val="00783053"/>
    <w:rsid w:val="00783A25"/>
    <w:rsid w:val="00787C4F"/>
    <w:rsid w:val="007905BC"/>
    <w:rsid w:val="00792EE6"/>
    <w:rsid w:val="00797DCB"/>
    <w:rsid w:val="007A21E1"/>
    <w:rsid w:val="007A2B28"/>
    <w:rsid w:val="007A6245"/>
    <w:rsid w:val="007A7014"/>
    <w:rsid w:val="007A7616"/>
    <w:rsid w:val="007A7A2D"/>
    <w:rsid w:val="007B0765"/>
    <w:rsid w:val="007B26F9"/>
    <w:rsid w:val="007B2F9E"/>
    <w:rsid w:val="007B5E14"/>
    <w:rsid w:val="007B606B"/>
    <w:rsid w:val="007B7DA1"/>
    <w:rsid w:val="007C0474"/>
    <w:rsid w:val="007C31F6"/>
    <w:rsid w:val="007C3420"/>
    <w:rsid w:val="007C4951"/>
    <w:rsid w:val="007C7B06"/>
    <w:rsid w:val="007D0E9A"/>
    <w:rsid w:val="007D2000"/>
    <w:rsid w:val="007D20E8"/>
    <w:rsid w:val="007D285E"/>
    <w:rsid w:val="007D47D5"/>
    <w:rsid w:val="007D47DD"/>
    <w:rsid w:val="007D563E"/>
    <w:rsid w:val="007D5A41"/>
    <w:rsid w:val="007D6FE1"/>
    <w:rsid w:val="007E20CE"/>
    <w:rsid w:val="007E3821"/>
    <w:rsid w:val="007E6A16"/>
    <w:rsid w:val="007F273D"/>
    <w:rsid w:val="007F43FD"/>
    <w:rsid w:val="007F4DF1"/>
    <w:rsid w:val="007F5197"/>
    <w:rsid w:val="007F5353"/>
    <w:rsid w:val="008018CC"/>
    <w:rsid w:val="00801E39"/>
    <w:rsid w:val="00803F52"/>
    <w:rsid w:val="008056C8"/>
    <w:rsid w:val="0080615B"/>
    <w:rsid w:val="0081371C"/>
    <w:rsid w:val="00813FB1"/>
    <w:rsid w:val="008166F3"/>
    <w:rsid w:val="00816E4F"/>
    <w:rsid w:val="008217F7"/>
    <w:rsid w:val="00825ACA"/>
    <w:rsid w:val="008269C8"/>
    <w:rsid w:val="0083099B"/>
    <w:rsid w:val="00830E8D"/>
    <w:rsid w:val="00831373"/>
    <w:rsid w:val="0083167F"/>
    <w:rsid w:val="0084023C"/>
    <w:rsid w:val="00842710"/>
    <w:rsid w:val="008446A0"/>
    <w:rsid w:val="008462FF"/>
    <w:rsid w:val="0085046B"/>
    <w:rsid w:val="00851AB2"/>
    <w:rsid w:val="00852D95"/>
    <w:rsid w:val="008536E0"/>
    <w:rsid w:val="00854DE5"/>
    <w:rsid w:val="00855501"/>
    <w:rsid w:val="00855AB1"/>
    <w:rsid w:val="00857FAE"/>
    <w:rsid w:val="008611FA"/>
    <w:rsid w:val="00862A53"/>
    <w:rsid w:val="00863B6F"/>
    <w:rsid w:val="0087196E"/>
    <w:rsid w:val="008722C2"/>
    <w:rsid w:val="0087269D"/>
    <w:rsid w:val="00880200"/>
    <w:rsid w:val="008802D2"/>
    <w:rsid w:val="00881844"/>
    <w:rsid w:val="00881DF7"/>
    <w:rsid w:val="00887825"/>
    <w:rsid w:val="008913D6"/>
    <w:rsid w:val="008926E3"/>
    <w:rsid w:val="0089301C"/>
    <w:rsid w:val="008953A0"/>
    <w:rsid w:val="00896E72"/>
    <w:rsid w:val="00896E9C"/>
    <w:rsid w:val="008A03C6"/>
    <w:rsid w:val="008A0684"/>
    <w:rsid w:val="008A7CB6"/>
    <w:rsid w:val="008B0276"/>
    <w:rsid w:val="008B0A4C"/>
    <w:rsid w:val="008B0C92"/>
    <w:rsid w:val="008B1161"/>
    <w:rsid w:val="008B1E09"/>
    <w:rsid w:val="008B2782"/>
    <w:rsid w:val="008B2900"/>
    <w:rsid w:val="008B2BCB"/>
    <w:rsid w:val="008B2D71"/>
    <w:rsid w:val="008B47DD"/>
    <w:rsid w:val="008B7698"/>
    <w:rsid w:val="008D094B"/>
    <w:rsid w:val="008D3B29"/>
    <w:rsid w:val="008D7CF7"/>
    <w:rsid w:val="008E04CD"/>
    <w:rsid w:val="008E09F8"/>
    <w:rsid w:val="008E1507"/>
    <w:rsid w:val="008E153E"/>
    <w:rsid w:val="008E1CB3"/>
    <w:rsid w:val="008E2B2A"/>
    <w:rsid w:val="008E4212"/>
    <w:rsid w:val="008E4845"/>
    <w:rsid w:val="008E50BE"/>
    <w:rsid w:val="008F080B"/>
    <w:rsid w:val="008F0C3B"/>
    <w:rsid w:val="008F1250"/>
    <w:rsid w:val="008F4DDD"/>
    <w:rsid w:val="008F746B"/>
    <w:rsid w:val="00900C95"/>
    <w:rsid w:val="00916292"/>
    <w:rsid w:val="00916BC9"/>
    <w:rsid w:val="00917E77"/>
    <w:rsid w:val="0092143D"/>
    <w:rsid w:val="009224EC"/>
    <w:rsid w:val="00923B84"/>
    <w:rsid w:val="0092573B"/>
    <w:rsid w:val="009269CC"/>
    <w:rsid w:val="0092785C"/>
    <w:rsid w:val="00927D55"/>
    <w:rsid w:val="00930335"/>
    <w:rsid w:val="009352D1"/>
    <w:rsid w:val="009358DD"/>
    <w:rsid w:val="009360AA"/>
    <w:rsid w:val="009369E0"/>
    <w:rsid w:val="00936CC4"/>
    <w:rsid w:val="009438E8"/>
    <w:rsid w:val="009454F6"/>
    <w:rsid w:val="009468FD"/>
    <w:rsid w:val="00954EC9"/>
    <w:rsid w:val="00956210"/>
    <w:rsid w:val="00957A1A"/>
    <w:rsid w:val="0096228D"/>
    <w:rsid w:val="00962E81"/>
    <w:rsid w:val="00966E86"/>
    <w:rsid w:val="00966E9F"/>
    <w:rsid w:val="00967550"/>
    <w:rsid w:val="00970513"/>
    <w:rsid w:val="009727A4"/>
    <w:rsid w:val="00972D83"/>
    <w:rsid w:val="00975062"/>
    <w:rsid w:val="00976657"/>
    <w:rsid w:val="00977456"/>
    <w:rsid w:val="00981015"/>
    <w:rsid w:val="00981438"/>
    <w:rsid w:val="00984709"/>
    <w:rsid w:val="00984FAF"/>
    <w:rsid w:val="00990CB8"/>
    <w:rsid w:val="00990D7E"/>
    <w:rsid w:val="00995251"/>
    <w:rsid w:val="009958DD"/>
    <w:rsid w:val="00995A76"/>
    <w:rsid w:val="009A56E4"/>
    <w:rsid w:val="009B08F9"/>
    <w:rsid w:val="009B1C97"/>
    <w:rsid w:val="009B44A3"/>
    <w:rsid w:val="009B4CC3"/>
    <w:rsid w:val="009B6698"/>
    <w:rsid w:val="009B7359"/>
    <w:rsid w:val="009B7CF3"/>
    <w:rsid w:val="009C0158"/>
    <w:rsid w:val="009C1F36"/>
    <w:rsid w:val="009C2446"/>
    <w:rsid w:val="009C3C57"/>
    <w:rsid w:val="009C48C8"/>
    <w:rsid w:val="009C5DF8"/>
    <w:rsid w:val="009C628D"/>
    <w:rsid w:val="009C7D95"/>
    <w:rsid w:val="009C7E5A"/>
    <w:rsid w:val="009D1ED7"/>
    <w:rsid w:val="009D375D"/>
    <w:rsid w:val="009D5164"/>
    <w:rsid w:val="009D55F6"/>
    <w:rsid w:val="009D599B"/>
    <w:rsid w:val="009D651E"/>
    <w:rsid w:val="009D7D5E"/>
    <w:rsid w:val="009E02F2"/>
    <w:rsid w:val="009E2F6A"/>
    <w:rsid w:val="009E3EE9"/>
    <w:rsid w:val="009E6A9D"/>
    <w:rsid w:val="009E7D99"/>
    <w:rsid w:val="009F1FAB"/>
    <w:rsid w:val="009F37C6"/>
    <w:rsid w:val="009F616E"/>
    <w:rsid w:val="009F6AB8"/>
    <w:rsid w:val="009F6C4F"/>
    <w:rsid w:val="00A010EF"/>
    <w:rsid w:val="00A026EC"/>
    <w:rsid w:val="00A05357"/>
    <w:rsid w:val="00A06108"/>
    <w:rsid w:val="00A062C6"/>
    <w:rsid w:val="00A064FE"/>
    <w:rsid w:val="00A071C9"/>
    <w:rsid w:val="00A113B8"/>
    <w:rsid w:val="00A13787"/>
    <w:rsid w:val="00A16248"/>
    <w:rsid w:val="00A2069D"/>
    <w:rsid w:val="00A21A1D"/>
    <w:rsid w:val="00A2284D"/>
    <w:rsid w:val="00A233F4"/>
    <w:rsid w:val="00A242B5"/>
    <w:rsid w:val="00A269F4"/>
    <w:rsid w:val="00A26A33"/>
    <w:rsid w:val="00A3012A"/>
    <w:rsid w:val="00A33692"/>
    <w:rsid w:val="00A34634"/>
    <w:rsid w:val="00A374A0"/>
    <w:rsid w:val="00A4197B"/>
    <w:rsid w:val="00A4354D"/>
    <w:rsid w:val="00A4591D"/>
    <w:rsid w:val="00A52850"/>
    <w:rsid w:val="00A5586E"/>
    <w:rsid w:val="00A56B03"/>
    <w:rsid w:val="00A577AF"/>
    <w:rsid w:val="00A7379B"/>
    <w:rsid w:val="00A73C00"/>
    <w:rsid w:val="00A7498D"/>
    <w:rsid w:val="00A74B23"/>
    <w:rsid w:val="00A767ED"/>
    <w:rsid w:val="00A77AEF"/>
    <w:rsid w:val="00A80299"/>
    <w:rsid w:val="00A80F87"/>
    <w:rsid w:val="00A817B5"/>
    <w:rsid w:val="00A83E47"/>
    <w:rsid w:val="00A84805"/>
    <w:rsid w:val="00A84ACE"/>
    <w:rsid w:val="00A854C7"/>
    <w:rsid w:val="00A87E22"/>
    <w:rsid w:val="00A972AD"/>
    <w:rsid w:val="00AA1728"/>
    <w:rsid w:val="00AA1D22"/>
    <w:rsid w:val="00AA26ED"/>
    <w:rsid w:val="00AA4670"/>
    <w:rsid w:val="00AA62C9"/>
    <w:rsid w:val="00AA6960"/>
    <w:rsid w:val="00AB16DE"/>
    <w:rsid w:val="00AB1747"/>
    <w:rsid w:val="00AB320D"/>
    <w:rsid w:val="00AB3694"/>
    <w:rsid w:val="00AB506C"/>
    <w:rsid w:val="00AB608B"/>
    <w:rsid w:val="00AB6B35"/>
    <w:rsid w:val="00AB729B"/>
    <w:rsid w:val="00AB7922"/>
    <w:rsid w:val="00AC129E"/>
    <w:rsid w:val="00AC3A6D"/>
    <w:rsid w:val="00AC4F8C"/>
    <w:rsid w:val="00AC55E1"/>
    <w:rsid w:val="00AC60E8"/>
    <w:rsid w:val="00AC74DB"/>
    <w:rsid w:val="00AD0E75"/>
    <w:rsid w:val="00AD1EB4"/>
    <w:rsid w:val="00AD3172"/>
    <w:rsid w:val="00AD4D64"/>
    <w:rsid w:val="00AD4D95"/>
    <w:rsid w:val="00AD5497"/>
    <w:rsid w:val="00AD6DFA"/>
    <w:rsid w:val="00AD71EB"/>
    <w:rsid w:val="00AD7A06"/>
    <w:rsid w:val="00AD7F1C"/>
    <w:rsid w:val="00AE00A3"/>
    <w:rsid w:val="00AE1A02"/>
    <w:rsid w:val="00AE1DAA"/>
    <w:rsid w:val="00AE1FC0"/>
    <w:rsid w:val="00AE2C1B"/>
    <w:rsid w:val="00AE2C1E"/>
    <w:rsid w:val="00AE2DD1"/>
    <w:rsid w:val="00AE2E04"/>
    <w:rsid w:val="00AE33F4"/>
    <w:rsid w:val="00AE4ECC"/>
    <w:rsid w:val="00AE5784"/>
    <w:rsid w:val="00AE584E"/>
    <w:rsid w:val="00AE68EE"/>
    <w:rsid w:val="00AE6A6D"/>
    <w:rsid w:val="00AF238F"/>
    <w:rsid w:val="00B0060C"/>
    <w:rsid w:val="00B00780"/>
    <w:rsid w:val="00B07DF3"/>
    <w:rsid w:val="00B11440"/>
    <w:rsid w:val="00B127E9"/>
    <w:rsid w:val="00B13EA7"/>
    <w:rsid w:val="00B155C6"/>
    <w:rsid w:val="00B178B1"/>
    <w:rsid w:val="00B2148E"/>
    <w:rsid w:val="00B241C3"/>
    <w:rsid w:val="00B258EC"/>
    <w:rsid w:val="00B27AEA"/>
    <w:rsid w:val="00B3088F"/>
    <w:rsid w:val="00B30AC0"/>
    <w:rsid w:val="00B30CFA"/>
    <w:rsid w:val="00B32ABA"/>
    <w:rsid w:val="00B37589"/>
    <w:rsid w:val="00B41837"/>
    <w:rsid w:val="00B4191A"/>
    <w:rsid w:val="00B41F1F"/>
    <w:rsid w:val="00B43593"/>
    <w:rsid w:val="00B43A4B"/>
    <w:rsid w:val="00B444AB"/>
    <w:rsid w:val="00B462F8"/>
    <w:rsid w:val="00B46D3C"/>
    <w:rsid w:val="00B50D9E"/>
    <w:rsid w:val="00B52892"/>
    <w:rsid w:val="00B538C1"/>
    <w:rsid w:val="00B54A4F"/>
    <w:rsid w:val="00B54B7E"/>
    <w:rsid w:val="00B54E0A"/>
    <w:rsid w:val="00B55FA6"/>
    <w:rsid w:val="00B55FAA"/>
    <w:rsid w:val="00B564A6"/>
    <w:rsid w:val="00B57090"/>
    <w:rsid w:val="00B57216"/>
    <w:rsid w:val="00B578E8"/>
    <w:rsid w:val="00B6038E"/>
    <w:rsid w:val="00B61625"/>
    <w:rsid w:val="00B61B91"/>
    <w:rsid w:val="00B6442E"/>
    <w:rsid w:val="00B65802"/>
    <w:rsid w:val="00B672AA"/>
    <w:rsid w:val="00B73EDF"/>
    <w:rsid w:val="00B750CF"/>
    <w:rsid w:val="00B80E1D"/>
    <w:rsid w:val="00B80F1F"/>
    <w:rsid w:val="00B82043"/>
    <w:rsid w:val="00B83C06"/>
    <w:rsid w:val="00B85404"/>
    <w:rsid w:val="00B87827"/>
    <w:rsid w:val="00B912C5"/>
    <w:rsid w:val="00B918CF"/>
    <w:rsid w:val="00B9217A"/>
    <w:rsid w:val="00B927FD"/>
    <w:rsid w:val="00B92907"/>
    <w:rsid w:val="00B94565"/>
    <w:rsid w:val="00B96051"/>
    <w:rsid w:val="00B964E3"/>
    <w:rsid w:val="00B965B6"/>
    <w:rsid w:val="00BA1620"/>
    <w:rsid w:val="00BA4B9B"/>
    <w:rsid w:val="00BA56DF"/>
    <w:rsid w:val="00BA61AB"/>
    <w:rsid w:val="00BA7F68"/>
    <w:rsid w:val="00BB3147"/>
    <w:rsid w:val="00BB43C6"/>
    <w:rsid w:val="00BB7A1B"/>
    <w:rsid w:val="00BC0B56"/>
    <w:rsid w:val="00BC2359"/>
    <w:rsid w:val="00BC2367"/>
    <w:rsid w:val="00BC3B8C"/>
    <w:rsid w:val="00BC3D34"/>
    <w:rsid w:val="00BC57D1"/>
    <w:rsid w:val="00BC5A35"/>
    <w:rsid w:val="00BC5DE1"/>
    <w:rsid w:val="00BC6D2F"/>
    <w:rsid w:val="00BC829F"/>
    <w:rsid w:val="00BD1FA2"/>
    <w:rsid w:val="00BD41A1"/>
    <w:rsid w:val="00BD4B6C"/>
    <w:rsid w:val="00BD548A"/>
    <w:rsid w:val="00BE332A"/>
    <w:rsid w:val="00BE33E9"/>
    <w:rsid w:val="00BE478F"/>
    <w:rsid w:val="00BE4813"/>
    <w:rsid w:val="00BE5730"/>
    <w:rsid w:val="00BE592F"/>
    <w:rsid w:val="00BE6DDA"/>
    <w:rsid w:val="00BF0292"/>
    <w:rsid w:val="00BF0D98"/>
    <w:rsid w:val="00BF18D9"/>
    <w:rsid w:val="00BF3381"/>
    <w:rsid w:val="00BF6013"/>
    <w:rsid w:val="00C0150E"/>
    <w:rsid w:val="00C02058"/>
    <w:rsid w:val="00C02CE6"/>
    <w:rsid w:val="00C0329C"/>
    <w:rsid w:val="00C0461E"/>
    <w:rsid w:val="00C07398"/>
    <w:rsid w:val="00C1056D"/>
    <w:rsid w:val="00C10603"/>
    <w:rsid w:val="00C10766"/>
    <w:rsid w:val="00C11794"/>
    <w:rsid w:val="00C11C61"/>
    <w:rsid w:val="00C121A0"/>
    <w:rsid w:val="00C12998"/>
    <w:rsid w:val="00C147FF"/>
    <w:rsid w:val="00C14B8A"/>
    <w:rsid w:val="00C15F3D"/>
    <w:rsid w:val="00C16FBA"/>
    <w:rsid w:val="00C17CE4"/>
    <w:rsid w:val="00C20204"/>
    <w:rsid w:val="00C2073E"/>
    <w:rsid w:val="00C21BE0"/>
    <w:rsid w:val="00C24363"/>
    <w:rsid w:val="00C252BD"/>
    <w:rsid w:val="00C26E72"/>
    <w:rsid w:val="00C27B1E"/>
    <w:rsid w:val="00C303A3"/>
    <w:rsid w:val="00C31D23"/>
    <w:rsid w:val="00C31DE1"/>
    <w:rsid w:val="00C33AEA"/>
    <w:rsid w:val="00C37143"/>
    <w:rsid w:val="00C414CE"/>
    <w:rsid w:val="00C441CC"/>
    <w:rsid w:val="00C4646C"/>
    <w:rsid w:val="00C46918"/>
    <w:rsid w:val="00C476C0"/>
    <w:rsid w:val="00C500FB"/>
    <w:rsid w:val="00C50616"/>
    <w:rsid w:val="00C508AF"/>
    <w:rsid w:val="00C516AA"/>
    <w:rsid w:val="00C52440"/>
    <w:rsid w:val="00C544FB"/>
    <w:rsid w:val="00C5510A"/>
    <w:rsid w:val="00C57E13"/>
    <w:rsid w:val="00C62F3C"/>
    <w:rsid w:val="00C64227"/>
    <w:rsid w:val="00C658CA"/>
    <w:rsid w:val="00C659B9"/>
    <w:rsid w:val="00C67A19"/>
    <w:rsid w:val="00C72884"/>
    <w:rsid w:val="00C770C6"/>
    <w:rsid w:val="00C77518"/>
    <w:rsid w:val="00C77545"/>
    <w:rsid w:val="00C8140A"/>
    <w:rsid w:val="00C8254B"/>
    <w:rsid w:val="00C82828"/>
    <w:rsid w:val="00C83264"/>
    <w:rsid w:val="00C83B7E"/>
    <w:rsid w:val="00C84070"/>
    <w:rsid w:val="00C951F8"/>
    <w:rsid w:val="00C97AF5"/>
    <w:rsid w:val="00C97E6D"/>
    <w:rsid w:val="00CA0155"/>
    <w:rsid w:val="00CA08FD"/>
    <w:rsid w:val="00CA4A0A"/>
    <w:rsid w:val="00CA5101"/>
    <w:rsid w:val="00CB044E"/>
    <w:rsid w:val="00CB0DA8"/>
    <w:rsid w:val="00CB149C"/>
    <w:rsid w:val="00CB1A86"/>
    <w:rsid w:val="00CB25E4"/>
    <w:rsid w:val="00CB398D"/>
    <w:rsid w:val="00CB41CB"/>
    <w:rsid w:val="00CB42EE"/>
    <w:rsid w:val="00CB6343"/>
    <w:rsid w:val="00CB6F67"/>
    <w:rsid w:val="00CB72D0"/>
    <w:rsid w:val="00CB743A"/>
    <w:rsid w:val="00CC0DE9"/>
    <w:rsid w:val="00CC0E4A"/>
    <w:rsid w:val="00CC1B92"/>
    <w:rsid w:val="00CC26B7"/>
    <w:rsid w:val="00CC34BF"/>
    <w:rsid w:val="00CC3677"/>
    <w:rsid w:val="00CC3FA8"/>
    <w:rsid w:val="00CC494C"/>
    <w:rsid w:val="00CC560A"/>
    <w:rsid w:val="00CC5CE8"/>
    <w:rsid w:val="00CC6F64"/>
    <w:rsid w:val="00CC7188"/>
    <w:rsid w:val="00CD0DF8"/>
    <w:rsid w:val="00CD686B"/>
    <w:rsid w:val="00CD6B3A"/>
    <w:rsid w:val="00CD76C5"/>
    <w:rsid w:val="00CE11FB"/>
    <w:rsid w:val="00CE2BCD"/>
    <w:rsid w:val="00CE4657"/>
    <w:rsid w:val="00CE56DD"/>
    <w:rsid w:val="00CE7F35"/>
    <w:rsid w:val="00CE7F4D"/>
    <w:rsid w:val="00CF286F"/>
    <w:rsid w:val="00CF6512"/>
    <w:rsid w:val="00CF6874"/>
    <w:rsid w:val="00D00660"/>
    <w:rsid w:val="00D018D3"/>
    <w:rsid w:val="00D02787"/>
    <w:rsid w:val="00D037DD"/>
    <w:rsid w:val="00D07E01"/>
    <w:rsid w:val="00D15112"/>
    <w:rsid w:val="00D21A30"/>
    <w:rsid w:val="00D21D8C"/>
    <w:rsid w:val="00D2203A"/>
    <w:rsid w:val="00D22429"/>
    <w:rsid w:val="00D25F09"/>
    <w:rsid w:val="00D26718"/>
    <w:rsid w:val="00D270DA"/>
    <w:rsid w:val="00D27254"/>
    <w:rsid w:val="00D276B6"/>
    <w:rsid w:val="00D335A5"/>
    <w:rsid w:val="00D40273"/>
    <w:rsid w:val="00D408D3"/>
    <w:rsid w:val="00D419F9"/>
    <w:rsid w:val="00D4241B"/>
    <w:rsid w:val="00D43A80"/>
    <w:rsid w:val="00D44F54"/>
    <w:rsid w:val="00D45414"/>
    <w:rsid w:val="00D50F91"/>
    <w:rsid w:val="00D5156A"/>
    <w:rsid w:val="00D517F4"/>
    <w:rsid w:val="00D51B15"/>
    <w:rsid w:val="00D51E82"/>
    <w:rsid w:val="00D54144"/>
    <w:rsid w:val="00D56DFB"/>
    <w:rsid w:val="00D65842"/>
    <w:rsid w:val="00D66A88"/>
    <w:rsid w:val="00D66B52"/>
    <w:rsid w:val="00D72822"/>
    <w:rsid w:val="00D773A9"/>
    <w:rsid w:val="00D805A9"/>
    <w:rsid w:val="00D8176C"/>
    <w:rsid w:val="00D84732"/>
    <w:rsid w:val="00D87267"/>
    <w:rsid w:val="00D90124"/>
    <w:rsid w:val="00D910D7"/>
    <w:rsid w:val="00D92710"/>
    <w:rsid w:val="00D9385A"/>
    <w:rsid w:val="00D945DE"/>
    <w:rsid w:val="00D946AC"/>
    <w:rsid w:val="00DA08EB"/>
    <w:rsid w:val="00DA2328"/>
    <w:rsid w:val="00DA3910"/>
    <w:rsid w:val="00DA3DC2"/>
    <w:rsid w:val="00DA5FAA"/>
    <w:rsid w:val="00DB3E60"/>
    <w:rsid w:val="00DB4088"/>
    <w:rsid w:val="00DB4875"/>
    <w:rsid w:val="00DB559E"/>
    <w:rsid w:val="00DB569B"/>
    <w:rsid w:val="00DB6A47"/>
    <w:rsid w:val="00DC1C16"/>
    <w:rsid w:val="00DC6C5D"/>
    <w:rsid w:val="00DC7140"/>
    <w:rsid w:val="00DD1C55"/>
    <w:rsid w:val="00DD1FE2"/>
    <w:rsid w:val="00DD43B6"/>
    <w:rsid w:val="00DD6A00"/>
    <w:rsid w:val="00DD6C50"/>
    <w:rsid w:val="00DE0B34"/>
    <w:rsid w:val="00DE1522"/>
    <w:rsid w:val="00DE1A4B"/>
    <w:rsid w:val="00DE233C"/>
    <w:rsid w:val="00DE35D5"/>
    <w:rsid w:val="00DE509F"/>
    <w:rsid w:val="00DE7806"/>
    <w:rsid w:val="00DF07ED"/>
    <w:rsid w:val="00DF0C8F"/>
    <w:rsid w:val="00DF18F2"/>
    <w:rsid w:val="00DF219E"/>
    <w:rsid w:val="00DF3200"/>
    <w:rsid w:val="00DF4BA2"/>
    <w:rsid w:val="00DF521F"/>
    <w:rsid w:val="00E016FF"/>
    <w:rsid w:val="00E03DD3"/>
    <w:rsid w:val="00E03F8A"/>
    <w:rsid w:val="00E061D4"/>
    <w:rsid w:val="00E07634"/>
    <w:rsid w:val="00E07908"/>
    <w:rsid w:val="00E07ECA"/>
    <w:rsid w:val="00E10D63"/>
    <w:rsid w:val="00E145C1"/>
    <w:rsid w:val="00E155D7"/>
    <w:rsid w:val="00E161A9"/>
    <w:rsid w:val="00E16675"/>
    <w:rsid w:val="00E22699"/>
    <w:rsid w:val="00E23933"/>
    <w:rsid w:val="00E254C2"/>
    <w:rsid w:val="00E25DCB"/>
    <w:rsid w:val="00E262BB"/>
    <w:rsid w:val="00E27ED5"/>
    <w:rsid w:val="00E30B88"/>
    <w:rsid w:val="00E3108C"/>
    <w:rsid w:val="00E32F46"/>
    <w:rsid w:val="00E33858"/>
    <w:rsid w:val="00E339E9"/>
    <w:rsid w:val="00E44466"/>
    <w:rsid w:val="00E45E4C"/>
    <w:rsid w:val="00E4734C"/>
    <w:rsid w:val="00E47D08"/>
    <w:rsid w:val="00E5070F"/>
    <w:rsid w:val="00E51E5B"/>
    <w:rsid w:val="00E561CA"/>
    <w:rsid w:val="00E56677"/>
    <w:rsid w:val="00E60C40"/>
    <w:rsid w:val="00E61094"/>
    <w:rsid w:val="00E6176F"/>
    <w:rsid w:val="00E64418"/>
    <w:rsid w:val="00E65DA9"/>
    <w:rsid w:val="00E667E6"/>
    <w:rsid w:val="00E66E76"/>
    <w:rsid w:val="00E66EFD"/>
    <w:rsid w:val="00E7020F"/>
    <w:rsid w:val="00E7058C"/>
    <w:rsid w:val="00E72ACA"/>
    <w:rsid w:val="00E76616"/>
    <w:rsid w:val="00E776CD"/>
    <w:rsid w:val="00E818E7"/>
    <w:rsid w:val="00E83657"/>
    <w:rsid w:val="00E83F69"/>
    <w:rsid w:val="00E83FBF"/>
    <w:rsid w:val="00E84169"/>
    <w:rsid w:val="00E87284"/>
    <w:rsid w:val="00E91B1E"/>
    <w:rsid w:val="00E92B03"/>
    <w:rsid w:val="00E93117"/>
    <w:rsid w:val="00E93BBA"/>
    <w:rsid w:val="00E95121"/>
    <w:rsid w:val="00E9568D"/>
    <w:rsid w:val="00E95FEF"/>
    <w:rsid w:val="00E9653C"/>
    <w:rsid w:val="00E971D3"/>
    <w:rsid w:val="00EA0485"/>
    <w:rsid w:val="00EA0F44"/>
    <w:rsid w:val="00EA2631"/>
    <w:rsid w:val="00EA6825"/>
    <w:rsid w:val="00EB5C1C"/>
    <w:rsid w:val="00EB60C6"/>
    <w:rsid w:val="00EC36F9"/>
    <w:rsid w:val="00EC3C0A"/>
    <w:rsid w:val="00EC4A52"/>
    <w:rsid w:val="00EC5760"/>
    <w:rsid w:val="00EC595E"/>
    <w:rsid w:val="00ED09B2"/>
    <w:rsid w:val="00ED0FEB"/>
    <w:rsid w:val="00ED26C9"/>
    <w:rsid w:val="00ED49F0"/>
    <w:rsid w:val="00ED5C9F"/>
    <w:rsid w:val="00ED777E"/>
    <w:rsid w:val="00ED78A8"/>
    <w:rsid w:val="00EE03E2"/>
    <w:rsid w:val="00EE10DA"/>
    <w:rsid w:val="00EE24B3"/>
    <w:rsid w:val="00EE3D46"/>
    <w:rsid w:val="00EE40DD"/>
    <w:rsid w:val="00EE4770"/>
    <w:rsid w:val="00EE68F4"/>
    <w:rsid w:val="00EE6FCC"/>
    <w:rsid w:val="00EE7280"/>
    <w:rsid w:val="00EF1B00"/>
    <w:rsid w:val="00EF1F0E"/>
    <w:rsid w:val="00EF33C0"/>
    <w:rsid w:val="00EF5350"/>
    <w:rsid w:val="00EF5C0C"/>
    <w:rsid w:val="00EF60D8"/>
    <w:rsid w:val="00EF6D11"/>
    <w:rsid w:val="00F0117B"/>
    <w:rsid w:val="00F04DBF"/>
    <w:rsid w:val="00F0567A"/>
    <w:rsid w:val="00F07F73"/>
    <w:rsid w:val="00F07F95"/>
    <w:rsid w:val="00F105F3"/>
    <w:rsid w:val="00F1221B"/>
    <w:rsid w:val="00F1250C"/>
    <w:rsid w:val="00F144BD"/>
    <w:rsid w:val="00F14729"/>
    <w:rsid w:val="00F20A37"/>
    <w:rsid w:val="00F215B5"/>
    <w:rsid w:val="00F22D72"/>
    <w:rsid w:val="00F24563"/>
    <w:rsid w:val="00F24EBC"/>
    <w:rsid w:val="00F27D46"/>
    <w:rsid w:val="00F33213"/>
    <w:rsid w:val="00F3387B"/>
    <w:rsid w:val="00F37E34"/>
    <w:rsid w:val="00F404B2"/>
    <w:rsid w:val="00F41843"/>
    <w:rsid w:val="00F418B3"/>
    <w:rsid w:val="00F45805"/>
    <w:rsid w:val="00F46D68"/>
    <w:rsid w:val="00F50E69"/>
    <w:rsid w:val="00F50EB5"/>
    <w:rsid w:val="00F5295C"/>
    <w:rsid w:val="00F54962"/>
    <w:rsid w:val="00F55938"/>
    <w:rsid w:val="00F623D3"/>
    <w:rsid w:val="00F626D5"/>
    <w:rsid w:val="00F63CDA"/>
    <w:rsid w:val="00F661F3"/>
    <w:rsid w:val="00F72AAE"/>
    <w:rsid w:val="00F734EF"/>
    <w:rsid w:val="00F73B37"/>
    <w:rsid w:val="00F74596"/>
    <w:rsid w:val="00F74C7A"/>
    <w:rsid w:val="00F77784"/>
    <w:rsid w:val="00F82276"/>
    <w:rsid w:val="00F84CFC"/>
    <w:rsid w:val="00F856D6"/>
    <w:rsid w:val="00F90FBD"/>
    <w:rsid w:val="00F91E5D"/>
    <w:rsid w:val="00F91E98"/>
    <w:rsid w:val="00F92394"/>
    <w:rsid w:val="00F92B5B"/>
    <w:rsid w:val="00F932F2"/>
    <w:rsid w:val="00F942DA"/>
    <w:rsid w:val="00F9513D"/>
    <w:rsid w:val="00F95FE2"/>
    <w:rsid w:val="00FA1938"/>
    <w:rsid w:val="00FA1AD4"/>
    <w:rsid w:val="00FA2710"/>
    <w:rsid w:val="00FA4C98"/>
    <w:rsid w:val="00FB0243"/>
    <w:rsid w:val="00FB1D92"/>
    <w:rsid w:val="00FB253D"/>
    <w:rsid w:val="00FB34C2"/>
    <w:rsid w:val="00FB3D58"/>
    <w:rsid w:val="00FB3D7C"/>
    <w:rsid w:val="00FB438B"/>
    <w:rsid w:val="00FB7B0C"/>
    <w:rsid w:val="00FC0CBB"/>
    <w:rsid w:val="00FC17FC"/>
    <w:rsid w:val="00FC29CD"/>
    <w:rsid w:val="00FC5A6A"/>
    <w:rsid w:val="00FC6274"/>
    <w:rsid w:val="00FD265A"/>
    <w:rsid w:val="00FD3B6F"/>
    <w:rsid w:val="00FD54BF"/>
    <w:rsid w:val="00FD6F06"/>
    <w:rsid w:val="00FE1C5F"/>
    <w:rsid w:val="00FE3E80"/>
    <w:rsid w:val="00FE4B24"/>
    <w:rsid w:val="00FE530B"/>
    <w:rsid w:val="00FE70D8"/>
    <w:rsid w:val="00FE76E9"/>
    <w:rsid w:val="00FE7DFD"/>
    <w:rsid w:val="00FF32D6"/>
    <w:rsid w:val="00FF564B"/>
    <w:rsid w:val="00FF6DCC"/>
    <w:rsid w:val="00FF743C"/>
    <w:rsid w:val="011421B9"/>
    <w:rsid w:val="0116E4E8"/>
    <w:rsid w:val="014C5E26"/>
    <w:rsid w:val="016E5729"/>
    <w:rsid w:val="0170317E"/>
    <w:rsid w:val="01A7DA8D"/>
    <w:rsid w:val="01D4DE3E"/>
    <w:rsid w:val="02687315"/>
    <w:rsid w:val="02A08033"/>
    <w:rsid w:val="02D8333D"/>
    <w:rsid w:val="03050AF3"/>
    <w:rsid w:val="0330CBD5"/>
    <w:rsid w:val="03741BA5"/>
    <w:rsid w:val="037DBDF8"/>
    <w:rsid w:val="041A28C2"/>
    <w:rsid w:val="0422DC93"/>
    <w:rsid w:val="04B13110"/>
    <w:rsid w:val="04B237A9"/>
    <w:rsid w:val="04B67CE8"/>
    <w:rsid w:val="04B91F18"/>
    <w:rsid w:val="04CFA3A6"/>
    <w:rsid w:val="0551FD41"/>
    <w:rsid w:val="055435B0"/>
    <w:rsid w:val="055C834C"/>
    <w:rsid w:val="0589B703"/>
    <w:rsid w:val="05F3D29D"/>
    <w:rsid w:val="06071B93"/>
    <w:rsid w:val="06344822"/>
    <w:rsid w:val="06C61B91"/>
    <w:rsid w:val="06CBD794"/>
    <w:rsid w:val="06FA23CE"/>
    <w:rsid w:val="073A14DC"/>
    <w:rsid w:val="0762061D"/>
    <w:rsid w:val="0783C77F"/>
    <w:rsid w:val="078B01EC"/>
    <w:rsid w:val="07EE1850"/>
    <w:rsid w:val="07F4851D"/>
    <w:rsid w:val="07FDC14D"/>
    <w:rsid w:val="08082FB9"/>
    <w:rsid w:val="080B2243"/>
    <w:rsid w:val="083D06D9"/>
    <w:rsid w:val="08441976"/>
    <w:rsid w:val="085A7CFC"/>
    <w:rsid w:val="0939A38C"/>
    <w:rsid w:val="0962996C"/>
    <w:rsid w:val="09636D38"/>
    <w:rsid w:val="09A200EF"/>
    <w:rsid w:val="09ADF1AB"/>
    <w:rsid w:val="09CCABF0"/>
    <w:rsid w:val="09F5AAB8"/>
    <w:rsid w:val="0A06B1B0"/>
    <w:rsid w:val="0A239616"/>
    <w:rsid w:val="0A6D0890"/>
    <w:rsid w:val="0ABFE3C9"/>
    <w:rsid w:val="0AD0F576"/>
    <w:rsid w:val="0AF84825"/>
    <w:rsid w:val="0B24A3B0"/>
    <w:rsid w:val="0B4815A2"/>
    <w:rsid w:val="0B719897"/>
    <w:rsid w:val="0BAAEFF7"/>
    <w:rsid w:val="0BBCF40E"/>
    <w:rsid w:val="0BD72DBE"/>
    <w:rsid w:val="0BF5ACA8"/>
    <w:rsid w:val="0C077B38"/>
    <w:rsid w:val="0C14A625"/>
    <w:rsid w:val="0C40168A"/>
    <w:rsid w:val="0C777E3F"/>
    <w:rsid w:val="0C7E8943"/>
    <w:rsid w:val="0C80FF04"/>
    <w:rsid w:val="0CAF49DB"/>
    <w:rsid w:val="0CD269D2"/>
    <w:rsid w:val="0CE37C2A"/>
    <w:rsid w:val="0D032762"/>
    <w:rsid w:val="0D16FE4F"/>
    <w:rsid w:val="0D62F196"/>
    <w:rsid w:val="0D6C3349"/>
    <w:rsid w:val="0D7FD3CD"/>
    <w:rsid w:val="0DFB276A"/>
    <w:rsid w:val="0DFBFACF"/>
    <w:rsid w:val="0E54EC80"/>
    <w:rsid w:val="0E8A2E45"/>
    <w:rsid w:val="0EAC5219"/>
    <w:rsid w:val="0EC9F332"/>
    <w:rsid w:val="0EDA4837"/>
    <w:rsid w:val="0F11E1AF"/>
    <w:rsid w:val="0F1478BC"/>
    <w:rsid w:val="0F8DFD07"/>
    <w:rsid w:val="0FB29E3A"/>
    <w:rsid w:val="0FD17BAB"/>
    <w:rsid w:val="0FE0AD5A"/>
    <w:rsid w:val="0FE2A64B"/>
    <w:rsid w:val="1009BEC0"/>
    <w:rsid w:val="103135B8"/>
    <w:rsid w:val="103B3D4C"/>
    <w:rsid w:val="1051CB9A"/>
    <w:rsid w:val="105F50B0"/>
    <w:rsid w:val="10D37CBC"/>
    <w:rsid w:val="10E0A794"/>
    <w:rsid w:val="116857B2"/>
    <w:rsid w:val="11B1A8CE"/>
    <w:rsid w:val="11C46829"/>
    <w:rsid w:val="11F2FBEE"/>
    <w:rsid w:val="12496A8B"/>
    <w:rsid w:val="12AC2EB8"/>
    <w:rsid w:val="12E924D0"/>
    <w:rsid w:val="12EB07F4"/>
    <w:rsid w:val="1305DEE9"/>
    <w:rsid w:val="13387283"/>
    <w:rsid w:val="1391BB31"/>
    <w:rsid w:val="13A41683"/>
    <w:rsid w:val="13CB3A1E"/>
    <w:rsid w:val="13D7DFC9"/>
    <w:rsid w:val="13F508BB"/>
    <w:rsid w:val="14EB7773"/>
    <w:rsid w:val="14FB6F55"/>
    <w:rsid w:val="14FE619F"/>
    <w:rsid w:val="150FA5B8"/>
    <w:rsid w:val="1549647E"/>
    <w:rsid w:val="154A58D1"/>
    <w:rsid w:val="15858A88"/>
    <w:rsid w:val="15AE0FE9"/>
    <w:rsid w:val="15BC9D92"/>
    <w:rsid w:val="1606FB6C"/>
    <w:rsid w:val="161F6D71"/>
    <w:rsid w:val="16382C92"/>
    <w:rsid w:val="16B19C10"/>
    <w:rsid w:val="16BAFDA2"/>
    <w:rsid w:val="16BFE0C0"/>
    <w:rsid w:val="16E65522"/>
    <w:rsid w:val="16F975E0"/>
    <w:rsid w:val="173CFD8E"/>
    <w:rsid w:val="1781C092"/>
    <w:rsid w:val="178820A2"/>
    <w:rsid w:val="178A9E40"/>
    <w:rsid w:val="1797AB80"/>
    <w:rsid w:val="179FAC29"/>
    <w:rsid w:val="17D0E18A"/>
    <w:rsid w:val="17DB4AE0"/>
    <w:rsid w:val="183F608D"/>
    <w:rsid w:val="184A6B28"/>
    <w:rsid w:val="18AAE2AF"/>
    <w:rsid w:val="18B69EBB"/>
    <w:rsid w:val="190937D5"/>
    <w:rsid w:val="19B259E2"/>
    <w:rsid w:val="19C6A2F0"/>
    <w:rsid w:val="19D66DCC"/>
    <w:rsid w:val="1A08B668"/>
    <w:rsid w:val="1A8015A0"/>
    <w:rsid w:val="1AC141C7"/>
    <w:rsid w:val="1ACDE13F"/>
    <w:rsid w:val="1B01E322"/>
    <w:rsid w:val="1B185306"/>
    <w:rsid w:val="1B629893"/>
    <w:rsid w:val="1B73FB8A"/>
    <w:rsid w:val="1BE55114"/>
    <w:rsid w:val="1BEA7FC2"/>
    <w:rsid w:val="1BEB625F"/>
    <w:rsid w:val="1C1087BD"/>
    <w:rsid w:val="1C141365"/>
    <w:rsid w:val="1C2906A0"/>
    <w:rsid w:val="1C2F3E95"/>
    <w:rsid w:val="1C53A1AD"/>
    <w:rsid w:val="1C8506AA"/>
    <w:rsid w:val="1CA4F907"/>
    <w:rsid w:val="1CE906C9"/>
    <w:rsid w:val="1D447CED"/>
    <w:rsid w:val="1D53EC8B"/>
    <w:rsid w:val="1D64CF01"/>
    <w:rsid w:val="1D7BF2A1"/>
    <w:rsid w:val="1DD4F858"/>
    <w:rsid w:val="1E0B66A3"/>
    <w:rsid w:val="1E139767"/>
    <w:rsid w:val="1E251277"/>
    <w:rsid w:val="1E46AB99"/>
    <w:rsid w:val="1E5B55AE"/>
    <w:rsid w:val="1E8889D9"/>
    <w:rsid w:val="1E952195"/>
    <w:rsid w:val="1E97D923"/>
    <w:rsid w:val="1EADB5AD"/>
    <w:rsid w:val="1F15F35E"/>
    <w:rsid w:val="1F2E1F0B"/>
    <w:rsid w:val="1F372898"/>
    <w:rsid w:val="1F6021B9"/>
    <w:rsid w:val="1F70C57D"/>
    <w:rsid w:val="1F93F407"/>
    <w:rsid w:val="1F96AD0D"/>
    <w:rsid w:val="1F9A7F61"/>
    <w:rsid w:val="1FBB30A2"/>
    <w:rsid w:val="1FEAD3D2"/>
    <w:rsid w:val="2005DD57"/>
    <w:rsid w:val="202A9F5C"/>
    <w:rsid w:val="206ABA9F"/>
    <w:rsid w:val="20963DBC"/>
    <w:rsid w:val="20F59302"/>
    <w:rsid w:val="2110F39C"/>
    <w:rsid w:val="2128FE0E"/>
    <w:rsid w:val="2142ECF3"/>
    <w:rsid w:val="215C466A"/>
    <w:rsid w:val="217B2F17"/>
    <w:rsid w:val="218C7347"/>
    <w:rsid w:val="2272409A"/>
    <w:rsid w:val="22802CF5"/>
    <w:rsid w:val="22DACFFB"/>
    <w:rsid w:val="22E58042"/>
    <w:rsid w:val="23024D12"/>
    <w:rsid w:val="23311BA8"/>
    <w:rsid w:val="2346FB10"/>
    <w:rsid w:val="23776024"/>
    <w:rsid w:val="238913D1"/>
    <w:rsid w:val="23987925"/>
    <w:rsid w:val="23DA925C"/>
    <w:rsid w:val="24252165"/>
    <w:rsid w:val="243A5C24"/>
    <w:rsid w:val="2476ECC7"/>
    <w:rsid w:val="248E6976"/>
    <w:rsid w:val="24A24E7E"/>
    <w:rsid w:val="24B0748F"/>
    <w:rsid w:val="24E924C8"/>
    <w:rsid w:val="2518521B"/>
    <w:rsid w:val="2531F689"/>
    <w:rsid w:val="2588B4A1"/>
    <w:rsid w:val="25DB7B1B"/>
    <w:rsid w:val="263B82A0"/>
    <w:rsid w:val="2658E337"/>
    <w:rsid w:val="26722C05"/>
    <w:rsid w:val="267CCFD8"/>
    <w:rsid w:val="268CC1A3"/>
    <w:rsid w:val="26C787A6"/>
    <w:rsid w:val="27015C17"/>
    <w:rsid w:val="2705CB2E"/>
    <w:rsid w:val="27529894"/>
    <w:rsid w:val="27A619DB"/>
    <w:rsid w:val="27D4EB80"/>
    <w:rsid w:val="27DE46E5"/>
    <w:rsid w:val="27FDE57B"/>
    <w:rsid w:val="283EE10A"/>
    <w:rsid w:val="28589367"/>
    <w:rsid w:val="285E4B2A"/>
    <w:rsid w:val="2863EE7F"/>
    <w:rsid w:val="28DC96FC"/>
    <w:rsid w:val="28DED931"/>
    <w:rsid w:val="28E4B002"/>
    <w:rsid w:val="293D2D12"/>
    <w:rsid w:val="294DC8A4"/>
    <w:rsid w:val="2957B0CF"/>
    <w:rsid w:val="298F1F2A"/>
    <w:rsid w:val="29A3FA13"/>
    <w:rsid w:val="29BFD767"/>
    <w:rsid w:val="29DA0317"/>
    <w:rsid w:val="2A041867"/>
    <w:rsid w:val="2A14E043"/>
    <w:rsid w:val="2A16A0D5"/>
    <w:rsid w:val="2A1C25F0"/>
    <w:rsid w:val="2A3A59BD"/>
    <w:rsid w:val="2A5E1437"/>
    <w:rsid w:val="2AC87053"/>
    <w:rsid w:val="2B034E58"/>
    <w:rsid w:val="2B4FD06C"/>
    <w:rsid w:val="2B72FFDB"/>
    <w:rsid w:val="2B7B8B72"/>
    <w:rsid w:val="2B9507D9"/>
    <w:rsid w:val="2C15001F"/>
    <w:rsid w:val="2C267443"/>
    <w:rsid w:val="2C5E62F6"/>
    <w:rsid w:val="2C6CB87B"/>
    <w:rsid w:val="2CAC504E"/>
    <w:rsid w:val="2CC43235"/>
    <w:rsid w:val="2CD2C8F2"/>
    <w:rsid w:val="2CDB90CB"/>
    <w:rsid w:val="2CF985C5"/>
    <w:rsid w:val="2D050E8E"/>
    <w:rsid w:val="2D24ADC1"/>
    <w:rsid w:val="2D71F5E5"/>
    <w:rsid w:val="2D82E9B0"/>
    <w:rsid w:val="2D901B36"/>
    <w:rsid w:val="2D904E9E"/>
    <w:rsid w:val="2D91E67C"/>
    <w:rsid w:val="2DE029AB"/>
    <w:rsid w:val="2DEC659D"/>
    <w:rsid w:val="2E08282C"/>
    <w:rsid w:val="2E151094"/>
    <w:rsid w:val="2E22B0A9"/>
    <w:rsid w:val="2E8AF956"/>
    <w:rsid w:val="2EAD1A20"/>
    <w:rsid w:val="2EEE2739"/>
    <w:rsid w:val="2F039F7F"/>
    <w:rsid w:val="2F139BF1"/>
    <w:rsid w:val="2F1E3A19"/>
    <w:rsid w:val="2F427955"/>
    <w:rsid w:val="2F557017"/>
    <w:rsid w:val="2F785BA3"/>
    <w:rsid w:val="2F851C9D"/>
    <w:rsid w:val="2F9D5339"/>
    <w:rsid w:val="2FC040FB"/>
    <w:rsid w:val="2FDCA174"/>
    <w:rsid w:val="2FDD42BF"/>
    <w:rsid w:val="2FFE057C"/>
    <w:rsid w:val="302E2166"/>
    <w:rsid w:val="30DF78E6"/>
    <w:rsid w:val="30E40A16"/>
    <w:rsid w:val="3101432A"/>
    <w:rsid w:val="316D3DF0"/>
    <w:rsid w:val="316F55A9"/>
    <w:rsid w:val="318E9677"/>
    <w:rsid w:val="3193148C"/>
    <w:rsid w:val="31A7FC4A"/>
    <w:rsid w:val="31C67089"/>
    <w:rsid w:val="31D12CED"/>
    <w:rsid w:val="32381E6F"/>
    <w:rsid w:val="324F1D70"/>
    <w:rsid w:val="327BD9B5"/>
    <w:rsid w:val="327EFB11"/>
    <w:rsid w:val="32BA79C2"/>
    <w:rsid w:val="32D54F15"/>
    <w:rsid w:val="32DF3FC0"/>
    <w:rsid w:val="330863D4"/>
    <w:rsid w:val="334B8F2E"/>
    <w:rsid w:val="33D1302D"/>
    <w:rsid w:val="33E9A04D"/>
    <w:rsid w:val="34030092"/>
    <w:rsid w:val="34368471"/>
    <w:rsid w:val="346100CA"/>
    <w:rsid w:val="346FA763"/>
    <w:rsid w:val="3480578C"/>
    <w:rsid w:val="34F9472C"/>
    <w:rsid w:val="357E7D14"/>
    <w:rsid w:val="358D1103"/>
    <w:rsid w:val="35BDD8EB"/>
    <w:rsid w:val="35E74CD8"/>
    <w:rsid w:val="35FFF4DE"/>
    <w:rsid w:val="3636911B"/>
    <w:rsid w:val="364168BE"/>
    <w:rsid w:val="3673DEF9"/>
    <w:rsid w:val="367D73C1"/>
    <w:rsid w:val="36827516"/>
    <w:rsid w:val="3692BF87"/>
    <w:rsid w:val="36A9A0A3"/>
    <w:rsid w:val="36C661BD"/>
    <w:rsid w:val="36D23196"/>
    <w:rsid w:val="36D8799E"/>
    <w:rsid w:val="370B39B6"/>
    <w:rsid w:val="37295942"/>
    <w:rsid w:val="373286A1"/>
    <w:rsid w:val="378B488D"/>
    <w:rsid w:val="37AA2E3D"/>
    <w:rsid w:val="37EC3B93"/>
    <w:rsid w:val="37FB73D4"/>
    <w:rsid w:val="3838D554"/>
    <w:rsid w:val="38583D3F"/>
    <w:rsid w:val="3869C261"/>
    <w:rsid w:val="386FAA46"/>
    <w:rsid w:val="387CCCC9"/>
    <w:rsid w:val="38D4A769"/>
    <w:rsid w:val="3909EFFC"/>
    <w:rsid w:val="39120410"/>
    <w:rsid w:val="392A364F"/>
    <w:rsid w:val="39974FC4"/>
    <w:rsid w:val="399774A9"/>
    <w:rsid w:val="39C6416E"/>
    <w:rsid w:val="39F14F6F"/>
    <w:rsid w:val="3A056FA7"/>
    <w:rsid w:val="3A2E9062"/>
    <w:rsid w:val="3A3045BC"/>
    <w:rsid w:val="3A3D4305"/>
    <w:rsid w:val="3AA3BEC1"/>
    <w:rsid w:val="3AD80890"/>
    <w:rsid w:val="3B289124"/>
    <w:rsid w:val="3B5FBB07"/>
    <w:rsid w:val="3B757D59"/>
    <w:rsid w:val="3BE35067"/>
    <w:rsid w:val="3C25B838"/>
    <w:rsid w:val="3C89F075"/>
    <w:rsid w:val="3C8D53CC"/>
    <w:rsid w:val="3CC96651"/>
    <w:rsid w:val="3D12AD3C"/>
    <w:rsid w:val="3D33FE36"/>
    <w:rsid w:val="3D41732E"/>
    <w:rsid w:val="3D46E3C1"/>
    <w:rsid w:val="3D8AF718"/>
    <w:rsid w:val="3DFA019D"/>
    <w:rsid w:val="3E295503"/>
    <w:rsid w:val="3E66CA6D"/>
    <w:rsid w:val="3E79DD0B"/>
    <w:rsid w:val="3EA4D15C"/>
    <w:rsid w:val="3EA6C207"/>
    <w:rsid w:val="3EA86550"/>
    <w:rsid w:val="3EBD6CF7"/>
    <w:rsid w:val="3EFA2FC8"/>
    <w:rsid w:val="3F545663"/>
    <w:rsid w:val="3F7AFF51"/>
    <w:rsid w:val="3FD0C732"/>
    <w:rsid w:val="4007BFDA"/>
    <w:rsid w:val="40280AD6"/>
    <w:rsid w:val="406F11E2"/>
    <w:rsid w:val="408E14E9"/>
    <w:rsid w:val="409FA893"/>
    <w:rsid w:val="40CDF8A7"/>
    <w:rsid w:val="413AE51F"/>
    <w:rsid w:val="414D4995"/>
    <w:rsid w:val="415E55DE"/>
    <w:rsid w:val="41749389"/>
    <w:rsid w:val="41757B0C"/>
    <w:rsid w:val="419A08BA"/>
    <w:rsid w:val="41C311AC"/>
    <w:rsid w:val="41FB999F"/>
    <w:rsid w:val="4234558C"/>
    <w:rsid w:val="42434C66"/>
    <w:rsid w:val="42465AA0"/>
    <w:rsid w:val="426E1A68"/>
    <w:rsid w:val="427BA0FF"/>
    <w:rsid w:val="4281A625"/>
    <w:rsid w:val="42934051"/>
    <w:rsid w:val="42C52CC8"/>
    <w:rsid w:val="4305284F"/>
    <w:rsid w:val="43106038"/>
    <w:rsid w:val="43414343"/>
    <w:rsid w:val="43F5521A"/>
    <w:rsid w:val="44369201"/>
    <w:rsid w:val="443A46D1"/>
    <w:rsid w:val="448A1EED"/>
    <w:rsid w:val="448E6872"/>
    <w:rsid w:val="44945231"/>
    <w:rsid w:val="449AAD86"/>
    <w:rsid w:val="44AF32CE"/>
    <w:rsid w:val="44BD5840"/>
    <w:rsid w:val="44CC7C3B"/>
    <w:rsid w:val="44DA0F22"/>
    <w:rsid w:val="450B12B8"/>
    <w:rsid w:val="4533D055"/>
    <w:rsid w:val="45987B1C"/>
    <w:rsid w:val="45BDCAAE"/>
    <w:rsid w:val="45C0AC83"/>
    <w:rsid w:val="45E68982"/>
    <w:rsid w:val="4644FCC3"/>
    <w:rsid w:val="467070BF"/>
    <w:rsid w:val="46839B52"/>
    <w:rsid w:val="46964552"/>
    <w:rsid w:val="46D68E1A"/>
    <w:rsid w:val="46ED6F5B"/>
    <w:rsid w:val="46FC1F8E"/>
    <w:rsid w:val="470DEE90"/>
    <w:rsid w:val="472E1D31"/>
    <w:rsid w:val="47452C57"/>
    <w:rsid w:val="4766B1FB"/>
    <w:rsid w:val="47E7256D"/>
    <w:rsid w:val="47E75D31"/>
    <w:rsid w:val="47FEC92F"/>
    <w:rsid w:val="47FEFB07"/>
    <w:rsid w:val="4832B326"/>
    <w:rsid w:val="48550531"/>
    <w:rsid w:val="48CF1F39"/>
    <w:rsid w:val="49010FF7"/>
    <w:rsid w:val="490B110F"/>
    <w:rsid w:val="492B536E"/>
    <w:rsid w:val="49654D79"/>
    <w:rsid w:val="49C48E27"/>
    <w:rsid w:val="49D5C40E"/>
    <w:rsid w:val="4A3FE342"/>
    <w:rsid w:val="4A5B7367"/>
    <w:rsid w:val="4A834D68"/>
    <w:rsid w:val="4AA0AEE8"/>
    <w:rsid w:val="4AA5ECA8"/>
    <w:rsid w:val="4AE64077"/>
    <w:rsid w:val="4AF47883"/>
    <w:rsid w:val="4B10262E"/>
    <w:rsid w:val="4B10E990"/>
    <w:rsid w:val="4B165267"/>
    <w:rsid w:val="4B41D512"/>
    <w:rsid w:val="4B56ACD5"/>
    <w:rsid w:val="4B60D076"/>
    <w:rsid w:val="4B611061"/>
    <w:rsid w:val="4BA19BDC"/>
    <w:rsid w:val="4BB4D383"/>
    <w:rsid w:val="4BE0F3F9"/>
    <w:rsid w:val="4BE35638"/>
    <w:rsid w:val="4C53DDC6"/>
    <w:rsid w:val="4C630847"/>
    <w:rsid w:val="4C7D9F85"/>
    <w:rsid w:val="4C81C444"/>
    <w:rsid w:val="4CE7DA28"/>
    <w:rsid w:val="4CE95B73"/>
    <w:rsid w:val="4D29517F"/>
    <w:rsid w:val="4D34770B"/>
    <w:rsid w:val="4D68BA31"/>
    <w:rsid w:val="4D7169A1"/>
    <w:rsid w:val="4DA44A4E"/>
    <w:rsid w:val="4DF90BC4"/>
    <w:rsid w:val="4E02E19D"/>
    <w:rsid w:val="4E71C2EA"/>
    <w:rsid w:val="4E775557"/>
    <w:rsid w:val="4EAD8867"/>
    <w:rsid w:val="4EB22975"/>
    <w:rsid w:val="4F2850AF"/>
    <w:rsid w:val="4F3A65CC"/>
    <w:rsid w:val="4F4097A2"/>
    <w:rsid w:val="4F554151"/>
    <w:rsid w:val="4F5BEFF7"/>
    <w:rsid w:val="4FAC8FF1"/>
    <w:rsid w:val="4FAF10F0"/>
    <w:rsid w:val="4FD8BDBF"/>
    <w:rsid w:val="501D86B0"/>
    <w:rsid w:val="5083CC4F"/>
    <w:rsid w:val="5096DDE9"/>
    <w:rsid w:val="50AA2835"/>
    <w:rsid w:val="50EC20BE"/>
    <w:rsid w:val="5102E80F"/>
    <w:rsid w:val="51543081"/>
    <w:rsid w:val="5172D938"/>
    <w:rsid w:val="51795ED8"/>
    <w:rsid w:val="517E17E7"/>
    <w:rsid w:val="51A79041"/>
    <w:rsid w:val="51B26FAB"/>
    <w:rsid w:val="51DA0ED9"/>
    <w:rsid w:val="51E88E7D"/>
    <w:rsid w:val="520283C1"/>
    <w:rsid w:val="524113BE"/>
    <w:rsid w:val="52646872"/>
    <w:rsid w:val="52890118"/>
    <w:rsid w:val="52C584BF"/>
    <w:rsid w:val="52FE0CBF"/>
    <w:rsid w:val="532F3524"/>
    <w:rsid w:val="533D6A8B"/>
    <w:rsid w:val="5394737D"/>
    <w:rsid w:val="53A42143"/>
    <w:rsid w:val="54008EFA"/>
    <w:rsid w:val="540C9532"/>
    <w:rsid w:val="540CDE50"/>
    <w:rsid w:val="54285CF1"/>
    <w:rsid w:val="546CF5D7"/>
    <w:rsid w:val="547C463C"/>
    <w:rsid w:val="5487103F"/>
    <w:rsid w:val="54A8E642"/>
    <w:rsid w:val="54E50D1C"/>
    <w:rsid w:val="54FB84F5"/>
    <w:rsid w:val="55391759"/>
    <w:rsid w:val="553D7926"/>
    <w:rsid w:val="55668837"/>
    <w:rsid w:val="5581A1D0"/>
    <w:rsid w:val="5597E6B5"/>
    <w:rsid w:val="55AC584B"/>
    <w:rsid w:val="55CF28C3"/>
    <w:rsid w:val="560C071B"/>
    <w:rsid w:val="563F329E"/>
    <w:rsid w:val="568817A3"/>
    <w:rsid w:val="56F218B2"/>
    <w:rsid w:val="57250AAF"/>
    <w:rsid w:val="57345D1F"/>
    <w:rsid w:val="574DC71F"/>
    <w:rsid w:val="57A40DBF"/>
    <w:rsid w:val="57B19D4E"/>
    <w:rsid w:val="57C86321"/>
    <w:rsid w:val="57E641F9"/>
    <w:rsid w:val="58014849"/>
    <w:rsid w:val="582601B4"/>
    <w:rsid w:val="5840FE60"/>
    <w:rsid w:val="587ABEFD"/>
    <w:rsid w:val="58FA50E4"/>
    <w:rsid w:val="591FBFA2"/>
    <w:rsid w:val="5935DB2B"/>
    <w:rsid w:val="593B6490"/>
    <w:rsid w:val="59605343"/>
    <w:rsid w:val="59BE269A"/>
    <w:rsid w:val="59C0CD38"/>
    <w:rsid w:val="59C7267D"/>
    <w:rsid w:val="59D759AE"/>
    <w:rsid w:val="59D8E0F5"/>
    <w:rsid w:val="5A22375E"/>
    <w:rsid w:val="5A30CBC4"/>
    <w:rsid w:val="5A347560"/>
    <w:rsid w:val="5A50143C"/>
    <w:rsid w:val="5A510D9A"/>
    <w:rsid w:val="5A6FC435"/>
    <w:rsid w:val="5B36D2F7"/>
    <w:rsid w:val="5B3AAE2C"/>
    <w:rsid w:val="5B4A5945"/>
    <w:rsid w:val="5B7BF223"/>
    <w:rsid w:val="5BC71DD3"/>
    <w:rsid w:val="5BF59F88"/>
    <w:rsid w:val="5BF73DFC"/>
    <w:rsid w:val="5BFB9404"/>
    <w:rsid w:val="5C26497D"/>
    <w:rsid w:val="5C296717"/>
    <w:rsid w:val="5C606ECA"/>
    <w:rsid w:val="5C7CB141"/>
    <w:rsid w:val="5C9C1B1D"/>
    <w:rsid w:val="5CC8A3A7"/>
    <w:rsid w:val="5CD24217"/>
    <w:rsid w:val="5D6B8C9D"/>
    <w:rsid w:val="5D7F408C"/>
    <w:rsid w:val="5D8D4D4E"/>
    <w:rsid w:val="5E179F08"/>
    <w:rsid w:val="5E1D04A1"/>
    <w:rsid w:val="5E4597CD"/>
    <w:rsid w:val="5E91164C"/>
    <w:rsid w:val="5EAAE4B9"/>
    <w:rsid w:val="5F37B004"/>
    <w:rsid w:val="5F503675"/>
    <w:rsid w:val="5F5EB85A"/>
    <w:rsid w:val="5F9A8E54"/>
    <w:rsid w:val="5F9C057C"/>
    <w:rsid w:val="600B4AE1"/>
    <w:rsid w:val="6038FF9A"/>
    <w:rsid w:val="60424915"/>
    <w:rsid w:val="6052C005"/>
    <w:rsid w:val="6057D25F"/>
    <w:rsid w:val="61093449"/>
    <w:rsid w:val="612D2DCF"/>
    <w:rsid w:val="61627C79"/>
    <w:rsid w:val="6171477C"/>
    <w:rsid w:val="6194A95B"/>
    <w:rsid w:val="6226BF0F"/>
    <w:rsid w:val="628FD218"/>
    <w:rsid w:val="62FE14C5"/>
    <w:rsid w:val="634DE80E"/>
    <w:rsid w:val="635B23A7"/>
    <w:rsid w:val="637EF8B2"/>
    <w:rsid w:val="63C780C1"/>
    <w:rsid w:val="6431C9C4"/>
    <w:rsid w:val="64415090"/>
    <w:rsid w:val="64CCD83C"/>
    <w:rsid w:val="64D608CA"/>
    <w:rsid w:val="64D85FF6"/>
    <w:rsid w:val="64E16333"/>
    <w:rsid w:val="65093140"/>
    <w:rsid w:val="651A7536"/>
    <w:rsid w:val="65748E5F"/>
    <w:rsid w:val="65883238"/>
    <w:rsid w:val="65AFBFDF"/>
    <w:rsid w:val="664E176E"/>
    <w:rsid w:val="66552BD9"/>
    <w:rsid w:val="66820A45"/>
    <w:rsid w:val="6683B08D"/>
    <w:rsid w:val="668E0F7B"/>
    <w:rsid w:val="66C3AF67"/>
    <w:rsid w:val="66FB11F4"/>
    <w:rsid w:val="6704ABA1"/>
    <w:rsid w:val="671D47A1"/>
    <w:rsid w:val="6740A816"/>
    <w:rsid w:val="676DBCF6"/>
    <w:rsid w:val="678F4B1B"/>
    <w:rsid w:val="67915C1C"/>
    <w:rsid w:val="67CA4A7A"/>
    <w:rsid w:val="67DB7499"/>
    <w:rsid w:val="67EB83EB"/>
    <w:rsid w:val="68287CCD"/>
    <w:rsid w:val="683A9AD4"/>
    <w:rsid w:val="68463245"/>
    <w:rsid w:val="6895BD4D"/>
    <w:rsid w:val="68DA34DB"/>
    <w:rsid w:val="68ECAE10"/>
    <w:rsid w:val="69059F95"/>
    <w:rsid w:val="694E94F8"/>
    <w:rsid w:val="695E438A"/>
    <w:rsid w:val="69D4306C"/>
    <w:rsid w:val="69EC2DB6"/>
    <w:rsid w:val="69FF452F"/>
    <w:rsid w:val="6A2D7C91"/>
    <w:rsid w:val="6A563DBE"/>
    <w:rsid w:val="6A910600"/>
    <w:rsid w:val="6A96A5C2"/>
    <w:rsid w:val="6ABC9C3D"/>
    <w:rsid w:val="6AF46052"/>
    <w:rsid w:val="6AFF0AB0"/>
    <w:rsid w:val="6B0F76B7"/>
    <w:rsid w:val="6B19C789"/>
    <w:rsid w:val="6B283969"/>
    <w:rsid w:val="6B6CECF5"/>
    <w:rsid w:val="6B97D7F4"/>
    <w:rsid w:val="6BC3A844"/>
    <w:rsid w:val="6C1C3E78"/>
    <w:rsid w:val="6CD854C2"/>
    <w:rsid w:val="6D0DAF17"/>
    <w:rsid w:val="6D5AB1D6"/>
    <w:rsid w:val="6D7A83F4"/>
    <w:rsid w:val="6D8DAEDA"/>
    <w:rsid w:val="6E22C041"/>
    <w:rsid w:val="6E26F464"/>
    <w:rsid w:val="6E334FBD"/>
    <w:rsid w:val="6E75DEC1"/>
    <w:rsid w:val="6E7E8EC7"/>
    <w:rsid w:val="6E99EA61"/>
    <w:rsid w:val="6EA2AFC8"/>
    <w:rsid w:val="6EDEA1A8"/>
    <w:rsid w:val="6EED64FB"/>
    <w:rsid w:val="6EFA71D8"/>
    <w:rsid w:val="6F204967"/>
    <w:rsid w:val="6F38FF2D"/>
    <w:rsid w:val="6F504E37"/>
    <w:rsid w:val="6FA3AD98"/>
    <w:rsid w:val="6FD4C57B"/>
    <w:rsid w:val="6FE49F47"/>
    <w:rsid w:val="6FF27E4B"/>
    <w:rsid w:val="703433D8"/>
    <w:rsid w:val="7064E629"/>
    <w:rsid w:val="70709A7C"/>
    <w:rsid w:val="70D3E615"/>
    <w:rsid w:val="70F90981"/>
    <w:rsid w:val="717498C8"/>
    <w:rsid w:val="7180E17D"/>
    <w:rsid w:val="71AD007C"/>
    <w:rsid w:val="71C2D9EF"/>
    <w:rsid w:val="71D7EC72"/>
    <w:rsid w:val="71E7C3AA"/>
    <w:rsid w:val="71F1EBC3"/>
    <w:rsid w:val="71F2656D"/>
    <w:rsid w:val="7249C816"/>
    <w:rsid w:val="7261200B"/>
    <w:rsid w:val="7267B6E6"/>
    <w:rsid w:val="728CF376"/>
    <w:rsid w:val="728DA1A3"/>
    <w:rsid w:val="72E35061"/>
    <w:rsid w:val="73194D6D"/>
    <w:rsid w:val="73254868"/>
    <w:rsid w:val="7341048F"/>
    <w:rsid w:val="734BAEA6"/>
    <w:rsid w:val="7353832A"/>
    <w:rsid w:val="739BE725"/>
    <w:rsid w:val="73E44BE3"/>
    <w:rsid w:val="7433A28F"/>
    <w:rsid w:val="7449E045"/>
    <w:rsid w:val="74D59DE6"/>
    <w:rsid w:val="75259C2A"/>
    <w:rsid w:val="7554382F"/>
    <w:rsid w:val="7585A4F0"/>
    <w:rsid w:val="758AB926"/>
    <w:rsid w:val="75A42894"/>
    <w:rsid w:val="75BD6AFD"/>
    <w:rsid w:val="75C738FF"/>
    <w:rsid w:val="75D14976"/>
    <w:rsid w:val="75D95867"/>
    <w:rsid w:val="75FFFE64"/>
    <w:rsid w:val="762F26AA"/>
    <w:rsid w:val="763885E9"/>
    <w:rsid w:val="768D3816"/>
    <w:rsid w:val="76B260EC"/>
    <w:rsid w:val="76BF0A3A"/>
    <w:rsid w:val="76F7B274"/>
    <w:rsid w:val="771CD1C5"/>
    <w:rsid w:val="77428052"/>
    <w:rsid w:val="776185C1"/>
    <w:rsid w:val="778F3C36"/>
    <w:rsid w:val="77928B76"/>
    <w:rsid w:val="77B262D3"/>
    <w:rsid w:val="77EF7A8F"/>
    <w:rsid w:val="781B5927"/>
    <w:rsid w:val="7855CD4A"/>
    <w:rsid w:val="790B87D8"/>
    <w:rsid w:val="795C1F6A"/>
    <w:rsid w:val="7966DE8E"/>
    <w:rsid w:val="79BB4D20"/>
    <w:rsid w:val="79F0FDEE"/>
    <w:rsid w:val="7A0320D9"/>
    <w:rsid w:val="7A0CFB55"/>
    <w:rsid w:val="7A315722"/>
    <w:rsid w:val="7A71045F"/>
    <w:rsid w:val="7AAD2727"/>
    <w:rsid w:val="7ABF51F9"/>
    <w:rsid w:val="7AEF5EB3"/>
    <w:rsid w:val="7AF45DA6"/>
    <w:rsid w:val="7B24012C"/>
    <w:rsid w:val="7B282105"/>
    <w:rsid w:val="7B2A879C"/>
    <w:rsid w:val="7B758F3E"/>
    <w:rsid w:val="7B79F1FA"/>
    <w:rsid w:val="7BD42FDC"/>
    <w:rsid w:val="7C71127A"/>
    <w:rsid w:val="7CE953FE"/>
    <w:rsid w:val="7CEF1CF7"/>
    <w:rsid w:val="7D128369"/>
    <w:rsid w:val="7DC06A41"/>
    <w:rsid w:val="7DD91375"/>
    <w:rsid w:val="7DED37BB"/>
    <w:rsid w:val="7E72C93F"/>
    <w:rsid w:val="7E7531C2"/>
    <w:rsid w:val="7EB4D8B0"/>
    <w:rsid w:val="7EE2BFA6"/>
    <w:rsid w:val="7F0D0E1C"/>
    <w:rsid w:val="7F11D16F"/>
    <w:rsid w:val="7F3CA86B"/>
    <w:rsid w:val="7F7A349F"/>
    <w:rsid w:val="7FCD8E1D"/>
    <w:rsid w:val="7FF81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FE14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E64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58D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1E64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deTDC">
    <w:name w:val="TOC Heading"/>
    <w:basedOn w:val="Ttulo1"/>
    <w:next w:val="Normal"/>
    <w:uiPriority w:val="39"/>
    <w:unhideWhenUsed/>
    <w:qFormat/>
    <w:rsid w:val="001E6413"/>
    <w:pPr>
      <w:spacing w:line="259" w:lineRule="auto"/>
      <w:outlineLvl w:val="9"/>
    </w:pPr>
    <w:rPr>
      <w:lang w:eastAsia="es-ES"/>
    </w:rPr>
  </w:style>
  <w:style w:type="paragraph" w:styleId="TDC2">
    <w:name w:val="toc 2"/>
    <w:basedOn w:val="Normal"/>
    <w:next w:val="Normal"/>
    <w:autoRedefine/>
    <w:uiPriority w:val="39"/>
    <w:unhideWhenUsed/>
    <w:rsid w:val="001E6413"/>
    <w:pPr>
      <w:spacing w:after="100" w:line="259" w:lineRule="auto"/>
      <w:ind w:left="220"/>
    </w:pPr>
    <w:rPr>
      <w:rFonts w:eastAsiaTheme="minorEastAsia" w:cs="Times New Roman"/>
      <w:sz w:val="22"/>
      <w:szCs w:val="22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1E6413"/>
    <w:pPr>
      <w:spacing w:after="100" w:line="259" w:lineRule="auto"/>
    </w:pPr>
    <w:rPr>
      <w:rFonts w:eastAsiaTheme="minorEastAsia" w:cs="Times New Roman"/>
      <w:sz w:val="22"/>
      <w:szCs w:val="22"/>
      <w:lang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1E6413"/>
    <w:pPr>
      <w:spacing w:after="100" w:line="259" w:lineRule="auto"/>
      <w:ind w:left="440"/>
    </w:pPr>
    <w:rPr>
      <w:rFonts w:eastAsiaTheme="minorEastAsia" w:cs="Times New Roman"/>
      <w:sz w:val="22"/>
      <w:szCs w:val="22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E64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64B3"/>
  </w:style>
  <w:style w:type="paragraph" w:styleId="Piedepgina">
    <w:name w:val="footer"/>
    <w:basedOn w:val="Normal"/>
    <w:link w:val="PiedepginaCar"/>
    <w:uiPriority w:val="99"/>
    <w:unhideWhenUsed/>
    <w:rsid w:val="001E64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64B3"/>
  </w:style>
  <w:style w:type="character" w:styleId="Hipervnculo">
    <w:name w:val="Hyperlink"/>
    <w:basedOn w:val="Fuentedeprrafopredeter"/>
    <w:uiPriority w:val="99"/>
    <w:unhideWhenUsed/>
    <w:rsid w:val="00641929"/>
    <w:rPr>
      <w:color w:val="467886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1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17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E641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58DD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1E64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deTDC">
    <w:name w:val="TOC Heading"/>
    <w:basedOn w:val="Ttulo1"/>
    <w:next w:val="Normal"/>
    <w:uiPriority w:val="39"/>
    <w:unhideWhenUsed/>
    <w:qFormat/>
    <w:rsid w:val="001E6413"/>
    <w:pPr>
      <w:spacing w:line="259" w:lineRule="auto"/>
      <w:outlineLvl w:val="9"/>
    </w:pPr>
    <w:rPr>
      <w:lang w:eastAsia="es-ES"/>
    </w:rPr>
  </w:style>
  <w:style w:type="paragraph" w:styleId="TDC2">
    <w:name w:val="toc 2"/>
    <w:basedOn w:val="Normal"/>
    <w:next w:val="Normal"/>
    <w:autoRedefine/>
    <w:uiPriority w:val="39"/>
    <w:unhideWhenUsed/>
    <w:rsid w:val="001E6413"/>
    <w:pPr>
      <w:spacing w:after="100" w:line="259" w:lineRule="auto"/>
      <w:ind w:left="220"/>
    </w:pPr>
    <w:rPr>
      <w:rFonts w:eastAsiaTheme="minorEastAsia" w:cs="Times New Roman"/>
      <w:sz w:val="22"/>
      <w:szCs w:val="22"/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1E6413"/>
    <w:pPr>
      <w:spacing w:after="100" w:line="259" w:lineRule="auto"/>
    </w:pPr>
    <w:rPr>
      <w:rFonts w:eastAsiaTheme="minorEastAsia" w:cs="Times New Roman"/>
      <w:sz w:val="22"/>
      <w:szCs w:val="22"/>
      <w:lang w:eastAsia="es-ES"/>
    </w:rPr>
  </w:style>
  <w:style w:type="paragraph" w:styleId="TDC3">
    <w:name w:val="toc 3"/>
    <w:basedOn w:val="Normal"/>
    <w:next w:val="Normal"/>
    <w:autoRedefine/>
    <w:uiPriority w:val="39"/>
    <w:unhideWhenUsed/>
    <w:rsid w:val="001E6413"/>
    <w:pPr>
      <w:spacing w:after="100" w:line="259" w:lineRule="auto"/>
      <w:ind w:left="440"/>
    </w:pPr>
    <w:rPr>
      <w:rFonts w:eastAsiaTheme="minorEastAsia" w:cs="Times New Roman"/>
      <w:sz w:val="22"/>
      <w:szCs w:val="22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E64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64B3"/>
  </w:style>
  <w:style w:type="paragraph" w:styleId="Piedepgina">
    <w:name w:val="footer"/>
    <w:basedOn w:val="Normal"/>
    <w:link w:val="PiedepginaCar"/>
    <w:uiPriority w:val="99"/>
    <w:unhideWhenUsed/>
    <w:rsid w:val="001E64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64B3"/>
  </w:style>
  <w:style w:type="character" w:styleId="Hipervnculo">
    <w:name w:val="Hyperlink"/>
    <w:basedOn w:val="Fuentedeprrafopredeter"/>
    <w:uiPriority w:val="99"/>
    <w:unhideWhenUsed/>
    <w:rsid w:val="00641929"/>
    <w:rPr>
      <w:color w:val="467886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1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17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unizar.es/sociologia_juridica/viointrafamiliar/magresor.pdf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fundacionamigo.org/quienes-somo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00f6d7a-0fc1-4722-80ac-b29d76dd945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2B160557331F3498819C05DBD723742" ma:contentTypeVersion="11" ma:contentTypeDescription="Crear nuevo documento." ma:contentTypeScope="" ma:versionID="d98b7becfd09f6ce3c86f53d2844fa1d">
  <xsd:schema xmlns:xsd="http://www.w3.org/2001/XMLSchema" xmlns:xs="http://www.w3.org/2001/XMLSchema" xmlns:p="http://schemas.microsoft.com/office/2006/metadata/properties" xmlns:ns3="a00f6d7a-0fc1-4722-80ac-b29d76dd9450" xmlns:ns4="751e97ea-2175-47b1-b587-abb4a738cc9b" targetNamespace="http://schemas.microsoft.com/office/2006/metadata/properties" ma:root="true" ma:fieldsID="bb07a71fb21917dedef101607b6415f2" ns3:_="" ns4:_="">
    <xsd:import namespace="a00f6d7a-0fc1-4722-80ac-b29d76dd9450"/>
    <xsd:import namespace="751e97ea-2175-47b1-b587-abb4a738cc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f6d7a-0fc1-4722-80ac-b29d76dd9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6" nillable="true" ma:displayName="_activity" ma:hidden="true" ma:internalName="_activity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1e97ea-2175-47b1-b587-abb4a738cc9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98981-1B00-485D-A039-AF83976173DB}">
  <ds:schemaRefs>
    <ds:schemaRef ds:uri="http://schemas.microsoft.com/office/2006/metadata/properties"/>
    <ds:schemaRef ds:uri="http://schemas.microsoft.com/office/infopath/2007/PartnerControls"/>
    <ds:schemaRef ds:uri="a00f6d7a-0fc1-4722-80ac-b29d76dd9450"/>
  </ds:schemaRefs>
</ds:datastoreItem>
</file>

<file path=customXml/itemProps2.xml><?xml version="1.0" encoding="utf-8"?>
<ds:datastoreItem xmlns:ds="http://schemas.openxmlformats.org/officeDocument/2006/customXml" ds:itemID="{49263D65-A37A-47BF-BCC0-4BDC444690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0f6d7a-0fc1-4722-80ac-b29d76dd9450"/>
    <ds:schemaRef ds:uri="751e97ea-2175-47b1-b587-abb4a738c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336184-24FF-434B-BADF-B33C755101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C4E4CB-83C7-417C-9F7C-DAC00C99FE1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1478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9591</CharactersWithSpaces>
  <SharedDoc>false</SharedDoc>
  <HLinks>
    <vt:vector size="12" baseType="variant">
      <vt:variant>
        <vt:i4>2752544</vt:i4>
      </vt:variant>
      <vt:variant>
        <vt:i4>3</vt:i4>
      </vt:variant>
      <vt:variant>
        <vt:i4>0</vt:i4>
      </vt:variant>
      <vt:variant>
        <vt:i4>5</vt:i4>
      </vt:variant>
      <vt:variant>
        <vt:lpwstr>https://fundacionamigo.org/quienes-somos/</vt:lpwstr>
      </vt:variant>
      <vt:variant>
        <vt:lpwstr>1705411621829-58c12dcc-0249</vt:lpwstr>
      </vt:variant>
      <vt:variant>
        <vt:i4>1114220</vt:i4>
      </vt:variant>
      <vt:variant>
        <vt:i4>0</vt:i4>
      </vt:variant>
      <vt:variant>
        <vt:i4>0</vt:i4>
      </vt:variant>
      <vt:variant>
        <vt:i4>5</vt:i4>
      </vt:variant>
      <vt:variant>
        <vt:lpwstr>http://www.unizar.es/sociologia_juridica/viointrafamiliar/magresor.pdf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Gálvez Garrido</dc:creator>
  <cp:lastModifiedBy>Raquel</cp:lastModifiedBy>
  <cp:revision>2</cp:revision>
  <dcterms:created xsi:type="dcterms:W3CDTF">2024-09-30T19:51:00Z</dcterms:created>
  <dcterms:modified xsi:type="dcterms:W3CDTF">2024-09-30T19:51:00Z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0x01010012B160557331F3498819C05DBD723742</vt:lpwstr>
  </property>
</Properties>
</file>